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D25" w:rsidRPr="005322F4" w:rsidRDefault="00FE1D25" w:rsidP="00FE1D25">
      <w:pPr>
        <w:jc w:val="center"/>
        <w:rPr>
          <w:rFonts w:ascii="Times New Roman" w:hAnsi="Times New Roman" w:cs="Times New Roman"/>
          <w:b/>
        </w:rPr>
      </w:pPr>
      <w:r w:rsidRPr="005322F4">
        <w:rPr>
          <w:rFonts w:ascii="Times New Roman" w:hAnsi="Times New Roman" w:cs="Times New Roman"/>
          <w:b/>
        </w:rPr>
        <w:t>Supplementary Information</w:t>
      </w:r>
    </w:p>
    <w:p w:rsidR="0043047F" w:rsidRPr="005322F4" w:rsidRDefault="0043047F" w:rsidP="0043047F">
      <w:pPr>
        <w:spacing w:line="360" w:lineRule="auto"/>
        <w:jc w:val="center"/>
        <w:rPr>
          <w:rFonts w:ascii="Times New Roman" w:hAnsi="Times New Roman" w:cs="Times New Roman"/>
          <w:b/>
          <w:sz w:val="28"/>
        </w:rPr>
      </w:pPr>
      <w:r w:rsidRPr="005322F4">
        <w:rPr>
          <w:rFonts w:ascii="Times New Roman" w:hAnsi="Times New Roman" w:cs="Times New Roman"/>
          <w:b/>
          <w:sz w:val="28"/>
        </w:rPr>
        <w:t>Discovery of a novel IL-15-based protein with improved developability and efficacy for cancer immunotherapy</w:t>
      </w:r>
    </w:p>
    <w:p w:rsidR="0043047F" w:rsidRPr="005322F4" w:rsidRDefault="0043047F" w:rsidP="0043047F">
      <w:pPr>
        <w:spacing w:line="360" w:lineRule="auto"/>
        <w:rPr>
          <w:rFonts w:ascii="Times New Roman" w:hAnsi="Times New Roman" w:cs="Times New Roman"/>
        </w:rPr>
      </w:pPr>
      <w:r w:rsidRPr="005322F4">
        <w:rPr>
          <w:rFonts w:ascii="Times New Roman" w:hAnsi="Times New Roman" w:cs="Times New Roman"/>
        </w:rPr>
        <w:t>Qiyue Hu, Xin Ye, Xiangdong Qu,</w:t>
      </w:r>
      <w:r w:rsidRPr="005322F4" w:rsidDel="001B5657">
        <w:rPr>
          <w:rFonts w:ascii="Times New Roman" w:hAnsi="Times New Roman" w:cs="Times New Roman"/>
        </w:rPr>
        <w:t xml:space="preserve"> </w:t>
      </w:r>
      <w:r w:rsidRPr="005322F4">
        <w:rPr>
          <w:rFonts w:ascii="Times New Roman" w:hAnsi="Times New Roman" w:cs="Times New Roman"/>
        </w:rPr>
        <w:t>Dongbin</w:t>
      </w:r>
      <w:r w:rsidR="005B7247" w:rsidRPr="005322F4">
        <w:rPr>
          <w:rFonts w:ascii="Times New Roman" w:hAnsi="Times New Roman" w:cs="Times New Roman"/>
          <w:lang w:eastAsia="zh-CN"/>
        </w:rPr>
        <w:t>g</w:t>
      </w:r>
      <w:r w:rsidRPr="005322F4">
        <w:rPr>
          <w:rFonts w:ascii="Times New Roman" w:hAnsi="Times New Roman" w:cs="Times New Roman"/>
        </w:rPr>
        <w:t xml:space="preserve"> Cui, Lei Zhang, </w:t>
      </w:r>
      <w:r w:rsidR="00DA6275" w:rsidRPr="005322F4">
        <w:rPr>
          <w:rFonts w:ascii="Times New Roman" w:hAnsi="Times New Roman" w:cs="Times New Roman"/>
          <w:lang w:eastAsia="zh-CN"/>
        </w:rPr>
        <w:t xml:space="preserve">Zhibin Xu, </w:t>
      </w:r>
      <w:r w:rsidRPr="005322F4">
        <w:rPr>
          <w:rFonts w:ascii="Times New Roman" w:hAnsi="Times New Roman" w:cs="Times New Roman"/>
        </w:rPr>
        <w:t>Hong Wan, Lianshan Zhang, Weikang Tao</w:t>
      </w:r>
    </w:p>
    <w:p w:rsidR="0043047F" w:rsidRPr="005322F4" w:rsidRDefault="0043047F" w:rsidP="0043047F">
      <w:pPr>
        <w:spacing w:line="360" w:lineRule="auto"/>
        <w:rPr>
          <w:rFonts w:ascii="Times New Roman" w:hAnsi="Times New Roman" w:cs="Times New Roman"/>
        </w:rPr>
      </w:pPr>
      <w:r w:rsidRPr="005322F4">
        <w:rPr>
          <w:rFonts w:ascii="Times New Roman" w:hAnsi="Times New Roman" w:cs="Times New Roman"/>
        </w:rPr>
        <w:t xml:space="preserve">Shanghai Hengrui Pharmaceutical Co. Ltd. 279 Wenjing Road. Shanghai, China 200245 </w:t>
      </w:r>
    </w:p>
    <w:p w:rsidR="001F5E4C" w:rsidRPr="005322F4" w:rsidRDefault="001F5E4C">
      <w:pPr>
        <w:rPr>
          <w:rFonts w:ascii="Times New Roman" w:hAnsi="Times New Roman" w:cs="Times New Roman"/>
          <w:lang w:eastAsia="zh-CN"/>
        </w:rPr>
      </w:pPr>
    </w:p>
    <w:p w:rsidR="0043047F" w:rsidRPr="005322F4" w:rsidRDefault="0043047F" w:rsidP="0043047F">
      <w:pPr>
        <w:rPr>
          <w:rFonts w:ascii="Times New Roman" w:hAnsi="Times New Roman" w:cs="Times New Roman"/>
          <w:b/>
          <w:u w:val="single"/>
        </w:rPr>
      </w:pPr>
      <w:r w:rsidRPr="005322F4">
        <w:rPr>
          <w:rFonts w:ascii="Times New Roman" w:hAnsi="Times New Roman" w:cs="Times New Roman"/>
          <w:b/>
          <w:u w:val="single"/>
        </w:rPr>
        <w:t>[1] Supplementary material and methods</w:t>
      </w:r>
    </w:p>
    <w:p w:rsidR="00D90F98" w:rsidRPr="005322F4" w:rsidRDefault="0043047F" w:rsidP="00D90F98">
      <w:pPr>
        <w:spacing w:line="360" w:lineRule="auto"/>
        <w:rPr>
          <w:rFonts w:ascii="Times New Roman" w:hAnsi="Times New Roman" w:cs="Times New Roman"/>
          <w:b/>
          <w:lang w:eastAsia="zh-CN"/>
        </w:rPr>
      </w:pPr>
      <w:r w:rsidRPr="005322F4">
        <w:rPr>
          <w:rFonts w:ascii="Times New Roman" w:hAnsi="Times New Roman" w:cs="Times New Roman"/>
          <w:lang w:eastAsia="zh-CN"/>
        </w:rPr>
        <w:t xml:space="preserve">(1) </w:t>
      </w:r>
      <w:r w:rsidRPr="005322F4">
        <w:rPr>
          <w:rFonts w:ascii="Times New Roman" w:hAnsi="Times New Roman" w:cs="Times New Roman"/>
          <w:b/>
        </w:rPr>
        <w:t>Affinity chromatography for IL-15 fusion protein</w:t>
      </w:r>
      <w:r w:rsidRPr="005322F4">
        <w:rPr>
          <w:rFonts w:ascii="Times New Roman" w:hAnsi="Times New Roman" w:cs="Times New Roman"/>
          <w:b/>
          <w:lang w:eastAsia="zh-CN"/>
        </w:rPr>
        <w:t xml:space="preserve">; (2) </w:t>
      </w:r>
      <w:r w:rsidRPr="005322F4">
        <w:rPr>
          <w:rFonts w:ascii="Times New Roman" w:hAnsi="Times New Roman" w:cs="Times New Roman"/>
          <w:b/>
        </w:rPr>
        <w:t>Size exclusion chromatography for IL-15 fusion protein</w:t>
      </w:r>
      <w:r w:rsidR="005322F4">
        <w:rPr>
          <w:rFonts w:ascii="Times New Roman" w:hAnsi="Times New Roman" w:cs="Times New Roman" w:hint="eastAsia"/>
          <w:b/>
          <w:lang w:eastAsia="zh-CN"/>
        </w:rPr>
        <w:t>.</w:t>
      </w:r>
    </w:p>
    <w:p w:rsidR="0043047F" w:rsidRPr="005322F4" w:rsidRDefault="0043047F" w:rsidP="0043047F">
      <w:pPr>
        <w:spacing w:line="360" w:lineRule="auto"/>
        <w:rPr>
          <w:rFonts w:ascii="Times New Roman" w:hAnsi="Times New Roman" w:cs="Times New Roman"/>
          <w:b/>
          <w:lang w:eastAsia="zh-CN"/>
        </w:rPr>
      </w:pPr>
    </w:p>
    <w:p w:rsidR="0043047F" w:rsidRPr="005322F4" w:rsidRDefault="0043047F" w:rsidP="0043047F">
      <w:pPr>
        <w:spacing w:line="360" w:lineRule="auto"/>
        <w:rPr>
          <w:rFonts w:ascii="Times New Roman" w:hAnsi="Times New Roman" w:cs="Times New Roman"/>
          <w:b/>
          <w:u w:val="single"/>
          <w:lang w:eastAsia="zh-CN"/>
        </w:rPr>
      </w:pPr>
      <w:r w:rsidRPr="005322F4">
        <w:rPr>
          <w:rFonts w:ascii="Times New Roman" w:hAnsi="Times New Roman" w:cs="Times New Roman"/>
          <w:b/>
          <w:u w:val="single"/>
        </w:rPr>
        <w:t>[2] Supplementary Figures and Tables</w:t>
      </w:r>
    </w:p>
    <w:p w:rsidR="0043047F" w:rsidRPr="005322F4" w:rsidRDefault="0043047F" w:rsidP="00BB70D9">
      <w:pPr>
        <w:spacing w:line="360" w:lineRule="auto"/>
        <w:jc w:val="left"/>
        <w:rPr>
          <w:rFonts w:ascii="Times New Roman" w:hAnsi="Times New Roman" w:cs="Times New Roman"/>
          <w:lang w:eastAsia="zh-CN"/>
        </w:rPr>
      </w:pPr>
      <w:r w:rsidRPr="005322F4">
        <w:rPr>
          <w:rFonts w:ascii="Times New Roman" w:hAnsi="Times New Roman" w:cs="Times New Roman"/>
          <w:b/>
        </w:rPr>
        <w:t xml:space="preserve">Supplementary Figure </w:t>
      </w:r>
      <w:r w:rsidR="005322F4">
        <w:rPr>
          <w:rFonts w:ascii="Times New Roman" w:hAnsi="Times New Roman" w:cs="Times New Roman" w:hint="eastAsia"/>
          <w:b/>
          <w:lang w:eastAsia="zh-CN"/>
        </w:rPr>
        <w:t>S</w:t>
      </w:r>
      <w:r w:rsidRPr="005322F4">
        <w:rPr>
          <w:rFonts w:ascii="Times New Roman" w:hAnsi="Times New Roman" w:cs="Times New Roman"/>
          <w:b/>
        </w:rPr>
        <w:t>1</w:t>
      </w:r>
      <w:r w:rsidRPr="005322F4">
        <w:rPr>
          <w:rFonts w:ascii="Times New Roman" w:hAnsi="Times New Roman" w:cs="Times New Roman"/>
        </w:rPr>
        <w:t xml:space="preserve"> : The crystal structure (PDB: 2Z3Q ) of IL-15 in complex with receptor α, β, γ</w:t>
      </w:r>
    </w:p>
    <w:p w:rsidR="0043047F" w:rsidRPr="005322F4" w:rsidRDefault="0043047F" w:rsidP="00BB70D9">
      <w:pPr>
        <w:spacing w:line="360" w:lineRule="auto"/>
        <w:jc w:val="left"/>
        <w:rPr>
          <w:rFonts w:ascii="Times New Roman" w:hAnsi="Times New Roman" w:cs="Times New Roman"/>
          <w:lang w:eastAsia="zh-CN"/>
        </w:rPr>
      </w:pPr>
      <w:r w:rsidRPr="005322F4">
        <w:rPr>
          <w:rFonts w:ascii="Times New Roman" w:hAnsi="Times New Roman" w:cs="Times New Roman"/>
          <w:b/>
        </w:rPr>
        <w:t xml:space="preserve">Supplementary Figure </w:t>
      </w:r>
      <w:r w:rsidR="005322F4">
        <w:rPr>
          <w:rFonts w:ascii="Times New Roman" w:hAnsi="Times New Roman" w:cs="Times New Roman" w:hint="eastAsia"/>
          <w:b/>
          <w:lang w:eastAsia="zh-CN"/>
        </w:rPr>
        <w:t>S</w:t>
      </w:r>
      <w:r w:rsidRPr="005322F4">
        <w:rPr>
          <w:rFonts w:ascii="Times New Roman" w:hAnsi="Times New Roman" w:cs="Times New Roman"/>
          <w:b/>
          <w:lang w:eastAsia="zh-CN"/>
        </w:rPr>
        <w:t>2</w:t>
      </w:r>
      <w:r w:rsidRPr="005322F4">
        <w:rPr>
          <w:rFonts w:ascii="Times New Roman" w:hAnsi="Times New Roman" w:cs="Times New Roman"/>
        </w:rPr>
        <w:t xml:space="preserve"> :</w:t>
      </w:r>
      <w:r w:rsidR="00710186" w:rsidRPr="005322F4">
        <w:rPr>
          <w:rFonts w:ascii="Times New Roman" w:hAnsi="Times New Roman" w:cs="Times New Roman"/>
        </w:rPr>
        <w:t xml:space="preserve"> Western analysis of the co-expression combinations of different mutations</w:t>
      </w:r>
    </w:p>
    <w:p w:rsidR="00710186" w:rsidRPr="005322F4" w:rsidRDefault="00710186" w:rsidP="00BB70D9">
      <w:pPr>
        <w:jc w:val="left"/>
        <w:rPr>
          <w:rFonts w:ascii="Times New Roman" w:hAnsi="Times New Roman" w:cs="Times New Roman"/>
        </w:rPr>
      </w:pPr>
      <w:r w:rsidRPr="005322F4">
        <w:rPr>
          <w:rFonts w:ascii="Times New Roman" w:hAnsi="Times New Roman" w:cs="Times New Roman"/>
          <w:b/>
        </w:rPr>
        <w:t xml:space="preserve">Supplementary Figure </w:t>
      </w:r>
      <w:r w:rsidR="005322F4">
        <w:rPr>
          <w:rFonts w:ascii="Times New Roman" w:hAnsi="Times New Roman" w:cs="Times New Roman" w:hint="eastAsia"/>
          <w:b/>
          <w:lang w:eastAsia="zh-CN"/>
        </w:rPr>
        <w:t>S</w:t>
      </w:r>
      <w:r w:rsidRPr="005322F4">
        <w:rPr>
          <w:rFonts w:ascii="Times New Roman" w:hAnsi="Times New Roman" w:cs="Times New Roman"/>
          <w:b/>
          <w:lang w:eastAsia="zh-CN"/>
        </w:rPr>
        <w:t>3</w:t>
      </w:r>
      <w:r w:rsidRPr="005322F4">
        <w:rPr>
          <w:rFonts w:ascii="Times New Roman" w:hAnsi="Times New Roman" w:cs="Times New Roman"/>
        </w:rPr>
        <w:t xml:space="preserve"> :</w:t>
      </w:r>
      <w:r w:rsidRPr="005322F4">
        <w:rPr>
          <w:rFonts w:ascii="Times New Roman" w:hAnsi="Times New Roman" w:cs="Times New Roman"/>
          <w:lang w:eastAsia="zh-CN"/>
        </w:rPr>
        <w:t xml:space="preserve"> </w:t>
      </w:r>
      <w:r w:rsidRPr="005322F4">
        <w:rPr>
          <w:rFonts w:ascii="Times New Roman" w:hAnsi="Times New Roman" w:cs="Times New Roman"/>
        </w:rPr>
        <w:t>SEC-HPLC analysis of P22339</w:t>
      </w:r>
    </w:p>
    <w:p w:rsidR="00710186" w:rsidRDefault="00710186" w:rsidP="00BB70D9">
      <w:pPr>
        <w:spacing w:line="360" w:lineRule="auto"/>
        <w:jc w:val="left"/>
        <w:rPr>
          <w:rFonts w:ascii="Times New Roman" w:hAnsi="Times New Roman" w:cs="Times New Roman"/>
        </w:rPr>
      </w:pPr>
      <w:r w:rsidRPr="005322F4">
        <w:rPr>
          <w:rFonts w:ascii="Times New Roman" w:hAnsi="Times New Roman" w:cs="Times New Roman"/>
          <w:b/>
        </w:rPr>
        <w:t xml:space="preserve">Supplementary Figure </w:t>
      </w:r>
      <w:r w:rsidR="005322F4">
        <w:rPr>
          <w:rFonts w:ascii="Times New Roman" w:hAnsi="Times New Roman" w:cs="Times New Roman" w:hint="eastAsia"/>
          <w:b/>
          <w:lang w:eastAsia="zh-CN"/>
        </w:rPr>
        <w:t>S</w:t>
      </w:r>
      <w:r w:rsidRPr="005322F4">
        <w:rPr>
          <w:rFonts w:ascii="Times New Roman" w:hAnsi="Times New Roman" w:cs="Times New Roman"/>
          <w:b/>
          <w:lang w:eastAsia="zh-CN"/>
        </w:rPr>
        <w:t>4</w:t>
      </w:r>
      <w:r w:rsidRPr="005322F4">
        <w:rPr>
          <w:rFonts w:ascii="Times New Roman" w:hAnsi="Times New Roman" w:cs="Times New Roman"/>
        </w:rPr>
        <w:t xml:space="preserve"> :</w:t>
      </w:r>
      <w:r w:rsidR="006352B7" w:rsidRPr="005322F4">
        <w:rPr>
          <w:rFonts w:ascii="Times New Roman" w:hAnsi="Times New Roman" w:cs="Times New Roman"/>
          <w:lang w:eastAsia="zh-CN"/>
        </w:rPr>
        <w:t xml:space="preserve"> </w:t>
      </w:r>
      <w:r w:rsidR="006352B7" w:rsidRPr="005322F4">
        <w:rPr>
          <w:rFonts w:ascii="Times New Roman" w:hAnsi="Times New Roman" w:cs="Times New Roman"/>
        </w:rPr>
        <w:t>Gel electrophoresis profiles of P22339.</w:t>
      </w:r>
    </w:p>
    <w:p w:rsidR="001F1CAB" w:rsidRPr="00DC562A" w:rsidRDefault="001F1CAB" w:rsidP="00BB70D9">
      <w:pPr>
        <w:spacing w:line="360" w:lineRule="auto"/>
        <w:jc w:val="left"/>
        <w:rPr>
          <w:rFonts w:ascii="Times New Roman" w:hAnsi="Times New Roman" w:cs="Times New Roman"/>
          <w:lang w:eastAsia="zh-CN"/>
        </w:rPr>
      </w:pPr>
      <w:r w:rsidRPr="00DC562A">
        <w:rPr>
          <w:rFonts w:ascii="Times New Roman" w:hAnsi="Times New Roman" w:cs="Times New Roman"/>
          <w:b/>
        </w:rPr>
        <w:t>Supplementary Figure S5</w:t>
      </w:r>
      <w:r w:rsidRPr="00DC562A">
        <w:rPr>
          <w:rFonts w:ascii="Times New Roman" w:hAnsi="Times New Roman" w:cs="Times New Roman"/>
        </w:rPr>
        <w:t xml:space="preserve">: </w:t>
      </w:r>
      <w:r w:rsidR="0032405B" w:rsidRPr="00DC562A">
        <w:rPr>
          <w:rFonts w:ascii="Times New Roman" w:hAnsi="Times New Roman" w:cs="Times New Roman"/>
        </w:rPr>
        <w:t>The proliferation of the</w:t>
      </w:r>
      <w:r w:rsidR="00CE25B1" w:rsidRPr="00DC562A">
        <w:rPr>
          <w:rFonts w:ascii="Times New Roman" w:hAnsi="Times New Roman" w:cs="Times New Roman"/>
        </w:rPr>
        <w:t xml:space="preserve"> immune cell subpopulations in</w:t>
      </w:r>
      <w:r w:rsidR="008D31F8" w:rsidRPr="00DC562A">
        <w:rPr>
          <w:rFonts w:ascii="Times New Roman" w:hAnsi="Times New Roman" w:cs="Times New Roman"/>
        </w:rPr>
        <w:t xml:space="preserve"> the B16F10 </w:t>
      </w:r>
      <w:r w:rsidR="00CE25B1" w:rsidRPr="00DC562A">
        <w:rPr>
          <w:rFonts w:ascii="Times New Roman" w:hAnsi="Times New Roman" w:cs="Times New Roman"/>
        </w:rPr>
        <w:t>melanoma</w:t>
      </w:r>
      <w:r w:rsidR="008D31F8" w:rsidRPr="00DC562A">
        <w:rPr>
          <w:rFonts w:ascii="Times New Roman" w:hAnsi="Times New Roman" w:cs="Times New Roman"/>
        </w:rPr>
        <w:t xml:space="preserve"> model.</w:t>
      </w:r>
    </w:p>
    <w:p w:rsidR="0043047F" w:rsidRPr="005322F4" w:rsidRDefault="0043047F" w:rsidP="00BB70D9">
      <w:pPr>
        <w:spacing w:line="360" w:lineRule="auto"/>
        <w:jc w:val="left"/>
        <w:rPr>
          <w:rFonts w:ascii="Times New Roman" w:hAnsi="Times New Roman" w:cs="Times New Roman"/>
          <w:lang w:eastAsia="zh-CN"/>
        </w:rPr>
      </w:pPr>
      <w:r w:rsidRPr="005322F4">
        <w:rPr>
          <w:rFonts w:ascii="Times New Roman" w:hAnsi="Times New Roman" w:cs="Times New Roman"/>
          <w:b/>
        </w:rPr>
        <w:t xml:space="preserve">Supplementary </w:t>
      </w:r>
      <w:r w:rsidRPr="005322F4">
        <w:rPr>
          <w:rFonts w:ascii="Times New Roman" w:hAnsi="Times New Roman" w:cs="Times New Roman"/>
          <w:b/>
          <w:lang w:eastAsia="zh-CN"/>
        </w:rPr>
        <w:t>Table</w:t>
      </w:r>
      <w:r w:rsidRPr="005322F4">
        <w:rPr>
          <w:rFonts w:ascii="Times New Roman" w:hAnsi="Times New Roman" w:cs="Times New Roman"/>
          <w:b/>
        </w:rPr>
        <w:t xml:space="preserve"> </w:t>
      </w:r>
      <w:r w:rsidR="005322F4">
        <w:rPr>
          <w:rFonts w:ascii="Times New Roman" w:hAnsi="Times New Roman" w:cs="Times New Roman" w:hint="eastAsia"/>
          <w:b/>
          <w:lang w:eastAsia="zh-CN"/>
        </w:rPr>
        <w:t>S</w:t>
      </w:r>
      <w:r w:rsidRPr="005322F4">
        <w:rPr>
          <w:rFonts w:ascii="Times New Roman" w:hAnsi="Times New Roman" w:cs="Times New Roman"/>
          <w:b/>
        </w:rPr>
        <w:t>1</w:t>
      </w:r>
      <w:r w:rsidRPr="005322F4">
        <w:rPr>
          <w:rFonts w:ascii="Times New Roman" w:hAnsi="Times New Roman" w:cs="Times New Roman"/>
        </w:rPr>
        <w:t xml:space="preserve"> :</w:t>
      </w:r>
      <w:r w:rsidR="00F50F88" w:rsidRPr="005322F4">
        <w:rPr>
          <w:rFonts w:ascii="Times New Roman" w:hAnsi="Times New Roman" w:cs="Times New Roman"/>
          <w:lang w:eastAsia="zh-CN"/>
        </w:rPr>
        <w:t xml:space="preserve"> </w:t>
      </w:r>
      <w:r w:rsidR="00F50F88" w:rsidRPr="005322F4">
        <w:rPr>
          <w:rFonts w:ascii="Times New Roman" w:hAnsi="Times New Roman" w:cs="Times New Roman"/>
        </w:rPr>
        <w:t>Residues at the contacting interface of IL-15 and receptor α complex</w:t>
      </w:r>
    </w:p>
    <w:p w:rsidR="0043047F" w:rsidRPr="005322F4" w:rsidRDefault="0043047F" w:rsidP="00BB70D9">
      <w:pPr>
        <w:spacing w:line="360" w:lineRule="auto"/>
        <w:jc w:val="left"/>
        <w:rPr>
          <w:rFonts w:ascii="Times New Roman" w:hAnsi="Times New Roman" w:cs="Times New Roman"/>
          <w:lang w:eastAsia="zh-CN"/>
        </w:rPr>
      </w:pPr>
      <w:r w:rsidRPr="005322F4">
        <w:rPr>
          <w:rFonts w:ascii="Times New Roman" w:hAnsi="Times New Roman" w:cs="Times New Roman"/>
          <w:b/>
        </w:rPr>
        <w:t xml:space="preserve">Supplementary </w:t>
      </w:r>
      <w:r w:rsidRPr="005322F4">
        <w:rPr>
          <w:rFonts w:ascii="Times New Roman" w:hAnsi="Times New Roman" w:cs="Times New Roman"/>
          <w:b/>
          <w:lang w:eastAsia="zh-CN"/>
        </w:rPr>
        <w:t xml:space="preserve">Table </w:t>
      </w:r>
      <w:r w:rsidR="005322F4">
        <w:rPr>
          <w:rFonts w:ascii="Times New Roman" w:hAnsi="Times New Roman" w:cs="Times New Roman" w:hint="eastAsia"/>
          <w:b/>
          <w:lang w:eastAsia="zh-CN"/>
        </w:rPr>
        <w:t>S</w:t>
      </w:r>
      <w:r w:rsidRPr="005322F4">
        <w:rPr>
          <w:rFonts w:ascii="Times New Roman" w:hAnsi="Times New Roman" w:cs="Times New Roman"/>
          <w:b/>
          <w:lang w:eastAsia="zh-CN"/>
        </w:rPr>
        <w:t>2</w:t>
      </w:r>
      <w:r w:rsidRPr="005322F4">
        <w:rPr>
          <w:rFonts w:ascii="Times New Roman" w:hAnsi="Times New Roman" w:cs="Times New Roman"/>
        </w:rPr>
        <w:t>:</w:t>
      </w:r>
      <w:r w:rsidR="0030220C" w:rsidRPr="005322F4">
        <w:rPr>
          <w:rFonts w:ascii="Times New Roman" w:hAnsi="Times New Roman" w:cs="Times New Roman"/>
          <w:lang w:eastAsia="zh-CN"/>
        </w:rPr>
        <w:t xml:space="preserve"> </w:t>
      </w:r>
      <w:r w:rsidR="0030220C" w:rsidRPr="005322F4">
        <w:rPr>
          <w:rFonts w:ascii="Times New Roman" w:hAnsi="Times New Roman" w:cs="Times New Roman"/>
        </w:rPr>
        <w:t>Co-expression combinations of different mutations</w:t>
      </w:r>
    </w:p>
    <w:p w:rsidR="0043047F" w:rsidRPr="005322F4" w:rsidRDefault="001F2698" w:rsidP="00BB70D9">
      <w:pPr>
        <w:spacing w:line="360" w:lineRule="auto"/>
        <w:jc w:val="left"/>
        <w:rPr>
          <w:rFonts w:ascii="Times New Roman" w:hAnsi="Times New Roman" w:cs="Times New Roman"/>
          <w:bCs/>
          <w:lang w:eastAsia="zh-CN"/>
        </w:rPr>
      </w:pPr>
      <w:r w:rsidRPr="005322F4">
        <w:rPr>
          <w:rFonts w:ascii="Times New Roman" w:hAnsi="Times New Roman" w:cs="Times New Roman"/>
          <w:b/>
        </w:rPr>
        <w:t xml:space="preserve">Supplementary </w:t>
      </w:r>
      <w:r w:rsidRPr="005322F4">
        <w:rPr>
          <w:rFonts w:ascii="Times New Roman" w:hAnsi="Times New Roman" w:cs="Times New Roman"/>
          <w:b/>
          <w:lang w:eastAsia="zh-CN"/>
        </w:rPr>
        <w:t xml:space="preserve">Table </w:t>
      </w:r>
      <w:r w:rsidR="005322F4">
        <w:rPr>
          <w:rFonts w:ascii="Times New Roman" w:hAnsi="Times New Roman" w:cs="Times New Roman" w:hint="eastAsia"/>
          <w:b/>
          <w:lang w:eastAsia="zh-CN"/>
        </w:rPr>
        <w:t>S</w:t>
      </w:r>
      <w:r w:rsidR="00A44B07" w:rsidRPr="005322F4">
        <w:rPr>
          <w:rFonts w:ascii="Times New Roman" w:hAnsi="Times New Roman" w:cs="Times New Roman"/>
          <w:b/>
          <w:lang w:eastAsia="zh-CN"/>
        </w:rPr>
        <w:t>3</w:t>
      </w:r>
      <w:r w:rsidRPr="005322F4">
        <w:rPr>
          <w:rFonts w:ascii="Times New Roman" w:hAnsi="Times New Roman" w:cs="Times New Roman"/>
        </w:rPr>
        <w:t>:</w:t>
      </w:r>
      <w:r w:rsidRPr="005322F4">
        <w:rPr>
          <w:rFonts w:ascii="Times New Roman" w:hAnsi="Times New Roman" w:cs="Times New Roman"/>
          <w:lang w:eastAsia="zh-CN"/>
        </w:rPr>
        <w:t xml:space="preserve"> </w:t>
      </w:r>
      <w:r w:rsidRPr="005322F4">
        <w:rPr>
          <w:rFonts w:ascii="Times New Roman" w:hAnsi="Times New Roman" w:cs="Times New Roman"/>
          <w:bCs/>
        </w:rPr>
        <w:t xml:space="preserve">Tumor inhibition result using the B16F10 </w:t>
      </w:r>
      <w:r w:rsidR="00DC562A">
        <w:rPr>
          <w:rFonts w:ascii="Times New Roman" w:hAnsi="Times New Roman" w:cs="Times New Roman"/>
          <w:bCs/>
        </w:rPr>
        <w:t>melanoma</w:t>
      </w:r>
      <w:r w:rsidRPr="005322F4">
        <w:rPr>
          <w:rFonts w:ascii="Times New Roman" w:hAnsi="Times New Roman" w:cs="Times New Roman"/>
          <w:bCs/>
        </w:rPr>
        <w:t xml:space="preserve"> model in C57 mice</w:t>
      </w:r>
    </w:p>
    <w:p w:rsidR="00A44B07" w:rsidRPr="005322F4" w:rsidRDefault="00A44B07" w:rsidP="00BB70D9">
      <w:pPr>
        <w:spacing w:line="360" w:lineRule="auto"/>
        <w:jc w:val="left"/>
        <w:rPr>
          <w:rFonts w:ascii="Times New Roman" w:hAnsi="Times New Roman" w:cs="Times New Roman"/>
          <w:lang w:eastAsia="zh-CN"/>
        </w:rPr>
      </w:pPr>
      <w:r w:rsidRPr="005322F4">
        <w:rPr>
          <w:rFonts w:ascii="Times New Roman" w:hAnsi="Times New Roman" w:cs="Times New Roman"/>
          <w:b/>
        </w:rPr>
        <w:t xml:space="preserve">Supplementary </w:t>
      </w:r>
      <w:r w:rsidRPr="005322F4">
        <w:rPr>
          <w:rFonts w:ascii="Times New Roman" w:hAnsi="Times New Roman" w:cs="Times New Roman"/>
          <w:b/>
          <w:lang w:eastAsia="zh-CN"/>
        </w:rPr>
        <w:t xml:space="preserve">Table </w:t>
      </w:r>
      <w:r w:rsidR="005322F4">
        <w:rPr>
          <w:rFonts w:ascii="Times New Roman" w:hAnsi="Times New Roman" w:cs="Times New Roman" w:hint="eastAsia"/>
          <w:b/>
          <w:lang w:eastAsia="zh-CN"/>
        </w:rPr>
        <w:t>S</w:t>
      </w:r>
      <w:r w:rsidRPr="005322F4">
        <w:rPr>
          <w:rFonts w:ascii="Times New Roman" w:hAnsi="Times New Roman" w:cs="Times New Roman"/>
          <w:b/>
          <w:lang w:eastAsia="zh-CN"/>
        </w:rPr>
        <w:t>4</w:t>
      </w:r>
      <w:r w:rsidRPr="005322F4">
        <w:rPr>
          <w:rFonts w:ascii="Times New Roman" w:hAnsi="Times New Roman" w:cs="Times New Roman"/>
        </w:rPr>
        <w:t>:</w:t>
      </w:r>
      <w:r w:rsidRPr="005322F4">
        <w:rPr>
          <w:rFonts w:ascii="Times New Roman" w:hAnsi="Times New Roman" w:cs="Times New Roman"/>
          <w:lang w:eastAsia="zh-CN"/>
        </w:rPr>
        <w:t xml:space="preserve"> </w:t>
      </w:r>
      <w:r w:rsidRPr="005322F4">
        <w:rPr>
          <w:rFonts w:ascii="Times New Roman" w:hAnsi="Times New Roman" w:cs="Times New Roman"/>
        </w:rPr>
        <w:t xml:space="preserve">Pharmacokinetics parameters </w:t>
      </w:r>
      <w:r w:rsidR="006A6848">
        <w:rPr>
          <w:rFonts w:ascii="Times New Roman" w:hAnsi="Times New Roman" w:cs="Times New Roman"/>
        </w:rPr>
        <w:t xml:space="preserve">of P22339 </w:t>
      </w:r>
      <w:r w:rsidRPr="005322F4">
        <w:rPr>
          <w:rFonts w:ascii="Times New Roman" w:hAnsi="Times New Roman" w:cs="Times New Roman"/>
        </w:rPr>
        <w:t>in Rats</w:t>
      </w:r>
    </w:p>
    <w:p w:rsidR="005E6A7B" w:rsidRDefault="005E6A7B" w:rsidP="005E6A7B">
      <w:pPr>
        <w:spacing w:line="360" w:lineRule="auto"/>
        <w:rPr>
          <w:rFonts w:ascii="Times New Roman" w:hAnsi="Times New Roman" w:cs="Times New Roman"/>
          <w:lang w:eastAsia="zh-CN"/>
        </w:rPr>
      </w:pPr>
      <w:r w:rsidRPr="005322F4">
        <w:rPr>
          <w:rFonts w:ascii="Times New Roman" w:hAnsi="Times New Roman" w:cs="Times New Roman"/>
          <w:b/>
        </w:rPr>
        <w:t xml:space="preserve">Supplementary Table </w:t>
      </w:r>
      <w:r w:rsidR="005322F4">
        <w:rPr>
          <w:rFonts w:ascii="Times New Roman" w:hAnsi="Times New Roman" w:cs="Times New Roman" w:hint="eastAsia"/>
          <w:b/>
          <w:lang w:eastAsia="zh-CN"/>
        </w:rPr>
        <w:t>S</w:t>
      </w:r>
      <w:r w:rsidRPr="005322F4">
        <w:rPr>
          <w:rFonts w:ascii="Times New Roman" w:hAnsi="Times New Roman" w:cs="Times New Roman"/>
          <w:b/>
          <w:lang w:eastAsia="zh-CN"/>
        </w:rPr>
        <w:t>5</w:t>
      </w:r>
      <w:r w:rsidR="000664BC">
        <w:rPr>
          <w:rFonts w:ascii="Times New Roman" w:hAnsi="Times New Roman" w:cs="Times New Roman" w:hint="eastAsia"/>
          <w:lang w:eastAsia="zh-CN"/>
        </w:rPr>
        <w:t>:</w:t>
      </w:r>
      <w:r w:rsidRPr="005322F4">
        <w:rPr>
          <w:rFonts w:ascii="Times New Roman" w:hAnsi="Times New Roman" w:cs="Times New Roman"/>
        </w:rPr>
        <w:t xml:space="preserve"> Pharmacokinetics parameters </w:t>
      </w:r>
      <w:r w:rsidR="006A6848">
        <w:rPr>
          <w:rFonts w:ascii="Times New Roman" w:hAnsi="Times New Roman" w:cs="Times New Roman"/>
        </w:rPr>
        <w:t xml:space="preserve">of P22339 </w:t>
      </w:r>
      <w:r w:rsidRPr="005322F4">
        <w:rPr>
          <w:rFonts w:ascii="Times New Roman" w:hAnsi="Times New Roman" w:cs="Times New Roman"/>
        </w:rPr>
        <w:t>in Monkeys</w:t>
      </w:r>
    </w:p>
    <w:p w:rsidR="005322F4" w:rsidRPr="005322F4" w:rsidRDefault="005322F4" w:rsidP="005E6A7B">
      <w:pPr>
        <w:spacing w:line="360" w:lineRule="auto"/>
        <w:rPr>
          <w:rFonts w:ascii="Times New Roman" w:hAnsi="Times New Roman" w:cs="Times New Roman"/>
          <w:b/>
          <w:lang w:eastAsia="zh-CN"/>
        </w:rPr>
      </w:pPr>
    </w:p>
    <w:p w:rsidR="0043047F" w:rsidRPr="005322F4" w:rsidRDefault="0043047F" w:rsidP="0043047F">
      <w:pPr>
        <w:spacing w:line="360" w:lineRule="auto"/>
        <w:rPr>
          <w:rFonts w:ascii="Times New Roman" w:hAnsi="Times New Roman" w:cs="Times New Roman"/>
          <w:b/>
          <w:lang w:eastAsia="zh-CN"/>
        </w:rPr>
      </w:pPr>
      <w:r w:rsidRPr="005322F4">
        <w:rPr>
          <w:rFonts w:ascii="Times New Roman" w:hAnsi="Times New Roman" w:cs="Times New Roman"/>
          <w:b/>
          <w:u w:val="single"/>
        </w:rPr>
        <w:t>[1] Supplementary material and methods</w:t>
      </w:r>
    </w:p>
    <w:p w:rsidR="0043047F" w:rsidRPr="005322F4" w:rsidRDefault="00D90F98" w:rsidP="0043047F">
      <w:pPr>
        <w:spacing w:line="360" w:lineRule="auto"/>
        <w:rPr>
          <w:rFonts w:ascii="Times New Roman" w:hAnsi="Times New Roman" w:cs="Times New Roman"/>
          <w:b/>
        </w:rPr>
      </w:pPr>
      <w:r w:rsidRPr="005322F4">
        <w:rPr>
          <w:rFonts w:ascii="Times New Roman" w:hAnsi="Times New Roman" w:cs="Times New Roman"/>
          <w:b/>
          <w:lang w:eastAsia="zh-CN"/>
        </w:rPr>
        <w:lastRenderedPageBreak/>
        <w:t xml:space="preserve">(1) </w:t>
      </w:r>
      <w:r w:rsidR="0043047F" w:rsidRPr="005322F4">
        <w:rPr>
          <w:rFonts w:ascii="Times New Roman" w:hAnsi="Times New Roman" w:cs="Times New Roman"/>
          <w:b/>
        </w:rPr>
        <w:t>Affinity chromatography for IL-15 fusion protein</w:t>
      </w:r>
    </w:p>
    <w:p w:rsidR="0043047F" w:rsidRPr="005322F4" w:rsidRDefault="0043047F" w:rsidP="0043047F">
      <w:pPr>
        <w:spacing w:line="360" w:lineRule="auto"/>
        <w:rPr>
          <w:rFonts w:ascii="Times New Roman" w:hAnsi="Times New Roman" w:cs="Times New Roman"/>
        </w:rPr>
      </w:pPr>
      <w:r w:rsidRPr="005322F4">
        <w:rPr>
          <w:rFonts w:ascii="Times New Roman" w:hAnsi="Times New Roman" w:cs="Times New Roman"/>
        </w:rPr>
        <w:t>Supernatant was collected from cell culture after high speed centrifugation and subjected to affinity chromatography by using Protein A column from GE. The equilibration buffer used in chromatography was 1×PBS (pH7.4), after cell supernatant was loaded and bound, washing with PBS until UV returned to baseline, and then eluting the target protein with elution buffer (acidity, pH3.0). The pH was adjusted to neutral with Tris, and the target protein was stored.</w:t>
      </w:r>
    </w:p>
    <w:p w:rsidR="0043047F" w:rsidRPr="005322F4" w:rsidRDefault="00D90F98" w:rsidP="0043047F">
      <w:pPr>
        <w:spacing w:line="360" w:lineRule="auto"/>
        <w:rPr>
          <w:rFonts w:ascii="Times New Roman" w:hAnsi="Times New Roman" w:cs="Times New Roman"/>
          <w:b/>
        </w:rPr>
      </w:pPr>
      <w:r w:rsidRPr="005322F4">
        <w:rPr>
          <w:rFonts w:ascii="Times New Roman" w:hAnsi="Times New Roman" w:cs="Times New Roman"/>
          <w:b/>
          <w:lang w:eastAsia="zh-CN"/>
        </w:rPr>
        <w:t xml:space="preserve">(2) </w:t>
      </w:r>
      <w:r w:rsidR="0043047F" w:rsidRPr="005322F4">
        <w:rPr>
          <w:rFonts w:ascii="Times New Roman" w:hAnsi="Times New Roman" w:cs="Times New Roman"/>
          <w:b/>
        </w:rPr>
        <w:t>Size exclusion chromatography for IL-15 fusion protein</w:t>
      </w:r>
    </w:p>
    <w:p w:rsidR="0043047F" w:rsidRPr="005322F4" w:rsidRDefault="00B66243" w:rsidP="0043047F">
      <w:pPr>
        <w:spacing w:line="360" w:lineRule="auto"/>
        <w:rPr>
          <w:rFonts w:ascii="Times New Roman" w:hAnsi="Times New Roman" w:cs="Times New Roman"/>
        </w:rPr>
      </w:pPr>
      <w:r>
        <w:rPr>
          <w:rFonts w:ascii="Times New Roman" w:hAnsi="Times New Roman" w:cs="Times New Roman"/>
        </w:rPr>
        <w:t>T</w:t>
      </w:r>
      <w:r w:rsidRPr="005322F4">
        <w:rPr>
          <w:rFonts w:ascii="Times New Roman" w:hAnsi="Times New Roman" w:cs="Times New Roman"/>
        </w:rPr>
        <w:t>o obtain the desired product with high purity</w:t>
      </w:r>
      <w:r>
        <w:rPr>
          <w:rFonts w:ascii="Times New Roman" w:hAnsi="Times New Roman" w:cs="Times New Roman"/>
        </w:rPr>
        <w:t>,</w:t>
      </w:r>
      <w:r w:rsidRPr="005322F4">
        <w:rPr>
          <w:rFonts w:ascii="Times New Roman" w:hAnsi="Times New Roman" w:cs="Times New Roman"/>
        </w:rPr>
        <w:t xml:space="preserve"> </w:t>
      </w:r>
      <w:r>
        <w:rPr>
          <w:rFonts w:ascii="Times New Roman" w:hAnsi="Times New Roman" w:cs="Times New Roman"/>
        </w:rPr>
        <w:t>t</w:t>
      </w:r>
      <w:r w:rsidR="0043047F" w:rsidRPr="005322F4">
        <w:rPr>
          <w:rFonts w:ascii="Times New Roman" w:hAnsi="Times New Roman" w:cs="Times New Roman"/>
        </w:rPr>
        <w:t xml:space="preserve">he </w:t>
      </w:r>
      <w:r>
        <w:rPr>
          <w:rFonts w:ascii="Times New Roman" w:hAnsi="Times New Roman" w:cs="Times New Roman"/>
        </w:rPr>
        <w:t>protein</w:t>
      </w:r>
      <w:r w:rsidR="0043047F" w:rsidRPr="005322F4">
        <w:rPr>
          <w:rFonts w:ascii="Times New Roman" w:hAnsi="Times New Roman" w:cs="Times New Roman"/>
        </w:rPr>
        <w:t xml:space="preserve"> obtained during the affinity chromatography was concentrated by ultra-filtration and loaded fo</w:t>
      </w:r>
      <w:r>
        <w:rPr>
          <w:rFonts w:ascii="Times New Roman" w:hAnsi="Times New Roman" w:cs="Times New Roman"/>
        </w:rPr>
        <w:t>r size exclusion chromatography</w:t>
      </w:r>
      <w:r w:rsidR="0043047F" w:rsidRPr="005322F4">
        <w:rPr>
          <w:rFonts w:ascii="Times New Roman" w:hAnsi="Times New Roman" w:cs="Times New Roman"/>
        </w:rPr>
        <w:t xml:space="preserve"> by using GE Superdex200 gel to remove possib</w:t>
      </w:r>
      <w:r>
        <w:rPr>
          <w:rFonts w:ascii="Times New Roman" w:hAnsi="Times New Roman" w:cs="Times New Roman"/>
        </w:rPr>
        <w:t>le polymer and other components</w:t>
      </w:r>
      <w:r w:rsidR="0043047F" w:rsidRPr="005322F4">
        <w:rPr>
          <w:rFonts w:ascii="Times New Roman" w:hAnsi="Times New Roman" w:cs="Times New Roman"/>
        </w:rPr>
        <w:t>. Purity of the obtained protein was detected by SDS-PAGE and SEC-HPLC. Protein concentration was determined by UV spectrophotometry.</w:t>
      </w:r>
    </w:p>
    <w:p w:rsidR="0043047F" w:rsidRPr="005322F4" w:rsidRDefault="0043047F">
      <w:pPr>
        <w:rPr>
          <w:rFonts w:ascii="Times New Roman" w:hAnsi="Times New Roman" w:cs="Times New Roman"/>
          <w:lang w:eastAsia="zh-CN"/>
        </w:rPr>
      </w:pPr>
    </w:p>
    <w:p w:rsidR="005A06DD" w:rsidRPr="005322F4" w:rsidRDefault="005A06DD" w:rsidP="005A06DD">
      <w:pPr>
        <w:spacing w:line="360" w:lineRule="auto"/>
        <w:jc w:val="center"/>
        <w:rPr>
          <w:rFonts w:ascii="Times New Roman" w:hAnsi="Times New Roman" w:cs="Times New Roman"/>
          <w:lang w:eastAsia="zh-CN"/>
        </w:rPr>
      </w:pPr>
      <w:r w:rsidRPr="005322F4">
        <w:rPr>
          <w:rFonts w:ascii="Times New Roman" w:hAnsi="Times New Roman" w:cs="Times New Roman"/>
          <w:b/>
        </w:rPr>
        <w:t xml:space="preserve">Supplementary Figure </w:t>
      </w:r>
      <w:r w:rsidR="005322F4">
        <w:rPr>
          <w:rFonts w:ascii="Times New Roman" w:hAnsi="Times New Roman" w:cs="Times New Roman" w:hint="eastAsia"/>
          <w:b/>
          <w:lang w:eastAsia="zh-CN"/>
        </w:rPr>
        <w:t>S</w:t>
      </w:r>
      <w:r w:rsidRPr="005322F4">
        <w:rPr>
          <w:rFonts w:ascii="Times New Roman" w:hAnsi="Times New Roman" w:cs="Times New Roman"/>
          <w:b/>
        </w:rPr>
        <w:t>1</w:t>
      </w:r>
      <w:r w:rsidRPr="005322F4">
        <w:rPr>
          <w:rFonts w:ascii="Times New Roman" w:hAnsi="Times New Roman" w:cs="Times New Roman"/>
        </w:rPr>
        <w:t>. T</w:t>
      </w:r>
      <w:r w:rsidR="00476DDF">
        <w:rPr>
          <w:rFonts w:ascii="Times New Roman" w:hAnsi="Times New Roman" w:cs="Times New Roman"/>
        </w:rPr>
        <w:t xml:space="preserve">he crystal structure (PDB: </w:t>
      </w:r>
      <w:r w:rsidR="00067368">
        <w:rPr>
          <w:rFonts w:ascii="Times New Roman" w:hAnsi="Times New Roman" w:cs="Times New Roman" w:hint="eastAsia"/>
          <w:lang w:eastAsia="zh-CN"/>
        </w:rPr>
        <w:t>4GS7</w:t>
      </w:r>
      <w:r w:rsidRPr="005322F4">
        <w:rPr>
          <w:rFonts w:ascii="Times New Roman" w:hAnsi="Times New Roman" w:cs="Times New Roman"/>
        </w:rPr>
        <w:t>) of IL-15 in complex with receptor α, β, γ</w:t>
      </w:r>
    </w:p>
    <w:p w:rsidR="0043047F" w:rsidRPr="005322F4" w:rsidRDefault="0043047F" w:rsidP="0043047F">
      <w:pPr>
        <w:spacing w:line="360" w:lineRule="auto"/>
        <w:jc w:val="center"/>
        <w:rPr>
          <w:rFonts w:ascii="Times New Roman" w:hAnsi="Times New Roman" w:cs="Times New Roman"/>
          <w:lang w:eastAsia="zh-CN"/>
        </w:rPr>
      </w:pPr>
      <w:r w:rsidRPr="005322F4">
        <w:rPr>
          <w:rFonts w:ascii="Times New Roman" w:hAnsi="Times New Roman" w:cs="Times New Roman"/>
          <w:noProof/>
          <w:lang w:eastAsia="zh-CN"/>
        </w:rPr>
        <w:drawing>
          <wp:inline distT="0" distB="0" distL="0" distR="0">
            <wp:extent cx="3925062" cy="2432304"/>
            <wp:effectExtent l="19050" t="0" r="0" b="0"/>
            <wp:docPr id="1" name="图片 2" descr="C:\Users\Xysj\AppData\Roaming\Tencent\Users\1845069347\QQ\WinTemp\RichOle\F1Z3S)$HWP{VI$X)5{Y[_7F.jpg"/>
            <wp:cNvGraphicFramePr/>
            <a:graphic xmlns:a="http://schemas.openxmlformats.org/drawingml/2006/main">
              <a:graphicData uri="http://schemas.openxmlformats.org/drawingml/2006/picture">
                <pic:pic xmlns:pic="http://schemas.openxmlformats.org/drawingml/2006/picture">
                  <pic:nvPicPr>
                    <pic:cNvPr id="12" name="图片 11" descr="C:\Users\Xysj\AppData\Roaming\Tencent\Users\1845069347\QQ\WinTemp\RichOle\F1Z3S)$HWP{VI$X)5{Y[_7F.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24181" cy="2431758"/>
                    </a:xfrm>
                    <a:prstGeom prst="rect">
                      <a:avLst/>
                    </a:prstGeom>
                    <a:noFill/>
                    <a:ln>
                      <a:noFill/>
                    </a:ln>
                  </pic:spPr>
                </pic:pic>
              </a:graphicData>
            </a:graphic>
          </wp:inline>
        </w:drawing>
      </w:r>
    </w:p>
    <w:p w:rsidR="009E33CA" w:rsidRPr="005322F4" w:rsidRDefault="009E33CA" w:rsidP="009E33CA">
      <w:pPr>
        <w:spacing w:line="360" w:lineRule="auto"/>
        <w:jc w:val="center"/>
        <w:rPr>
          <w:rFonts w:ascii="Times New Roman" w:hAnsi="Times New Roman" w:cs="Times New Roman"/>
          <w:lang w:eastAsia="zh-CN"/>
        </w:rPr>
      </w:pPr>
      <w:r w:rsidRPr="005322F4">
        <w:rPr>
          <w:rFonts w:ascii="Times New Roman" w:hAnsi="Times New Roman" w:cs="Times New Roman"/>
          <w:b/>
        </w:rPr>
        <w:t xml:space="preserve">Supplementary Figure </w:t>
      </w:r>
      <w:r w:rsidR="000664BC">
        <w:rPr>
          <w:rFonts w:ascii="Times New Roman" w:hAnsi="Times New Roman" w:cs="Times New Roman" w:hint="eastAsia"/>
          <w:b/>
          <w:lang w:eastAsia="zh-CN"/>
        </w:rPr>
        <w:t>S</w:t>
      </w:r>
      <w:r w:rsidRPr="005322F4">
        <w:rPr>
          <w:rFonts w:ascii="Times New Roman" w:hAnsi="Times New Roman" w:cs="Times New Roman"/>
          <w:b/>
          <w:lang w:eastAsia="zh-CN"/>
        </w:rPr>
        <w:t>2</w:t>
      </w:r>
      <w:r w:rsidRPr="005322F4">
        <w:rPr>
          <w:rFonts w:ascii="Times New Roman" w:hAnsi="Times New Roman" w:cs="Times New Roman"/>
        </w:rPr>
        <w:t>. Western analysis of the co-expression combinations of different mutations</w:t>
      </w:r>
      <w:r w:rsidR="008B7314" w:rsidRPr="005322F4">
        <w:rPr>
          <w:rFonts w:ascii="Times New Roman" w:hAnsi="Times New Roman" w:cs="Times New Roman"/>
          <w:lang w:eastAsia="zh-CN"/>
        </w:rPr>
        <w:t xml:space="preserve">. PageRuler Prestained Protein Ladder from ThermoFisher </w:t>
      </w:r>
      <w:r w:rsidR="008B7314" w:rsidRPr="005322F4">
        <w:rPr>
          <w:rFonts w:ascii="Times New Roman" w:cs="Times New Roman"/>
          <w:lang w:eastAsia="zh-CN"/>
        </w:rPr>
        <w:t>（</w:t>
      </w:r>
      <w:r w:rsidR="008B7314" w:rsidRPr="005322F4">
        <w:rPr>
          <w:rFonts w:ascii="Times New Roman" w:hAnsi="Times New Roman" w:cs="Times New Roman"/>
          <w:lang w:eastAsia="zh-CN"/>
        </w:rPr>
        <w:t>Product#26616</w:t>
      </w:r>
      <w:r w:rsidR="008B7314" w:rsidRPr="005322F4">
        <w:rPr>
          <w:rFonts w:ascii="Times New Roman" w:cs="Times New Roman"/>
          <w:lang w:eastAsia="zh-CN"/>
        </w:rPr>
        <w:t>）</w:t>
      </w:r>
      <w:r w:rsidR="008B7314" w:rsidRPr="005322F4">
        <w:rPr>
          <w:rFonts w:ascii="Times New Roman" w:hAnsi="Times New Roman" w:cs="Times New Roman"/>
          <w:lang w:eastAsia="zh-CN"/>
        </w:rPr>
        <w:t>were shown on the left as the marker.</w:t>
      </w:r>
    </w:p>
    <w:p w:rsidR="009E33CA" w:rsidRPr="005322F4" w:rsidRDefault="009E33CA" w:rsidP="009E33CA">
      <w:pPr>
        <w:jc w:val="left"/>
        <w:rPr>
          <w:rFonts w:ascii="Times New Roman" w:hAnsi="Times New Roman" w:cs="Times New Roman"/>
        </w:rPr>
      </w:pPr>
      <w:r w:rsidRPr="005322F4">
        <w:rPr>
          <w:rFonts w:ascii="Times New Roman" w:hAnsi="Times New Roman" w:cs="Times New Roman"/>
          <w:noProof/>
          <w:color w:val="000000"/>
          <w:lang w:eastAsia="zh-CN"/>
        </w:rPr>
        <w:lastRenderedPageBreak/>
        <w:drawing>
          <wp:inline distT="0" distB="0" distL="0" distR="0">
            <wp:extent cx="2590800" cy="1600200"/>
            <wp:effectExtent l="0" t="0" r="0" b="0"/>
            <wp:docPr id="7" name="对象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对象 3"/>
                    <pic:cNvPicPr>
                      <a:picLocks noChangeArrowheads="1"/>
                    </pic:cNvPicPr>
                  </pic:nvPicPr>
                  <pic:blipFill>
                    <a:blip r:embed="rId8" cstate="print">
                      <a:grayscl/>
                    </a:blip>
                    <a:srcRect l="49800" r="-4163" b="58646"/>
                    <a:stretch>
                      <a:fillRect/>
                    </a:stretch>
                  </pic:blipFill>
                  <pic:spPr bwMode="auto">
                    <a:xfrm>
                      <a:off x="0" y="0"/>
                      <a:ext cx="2590800" cy="1600200"/>
                    </a:xfrm>
                    <a:prstGeom prst="rect">
                      <a:avLst/>
                    </a:prstGeom>
                    <a:noFill/>
                    <a:ln w="9525">
                      <a:noFill/>
                      <a:miter lim="800000"/>
                      <a:headEnd/>
                      <a:tailEnd/>
                    </a:ln>
                  </pic:spPr>
                </pic:pic>
              </a:graphicData>
            </a:graphic>
          </wp:inline>
        </w:drawing>
      </w:r>
      <w:r w:rsidRPr="005322F4">
        <w:rPr>
          <w:rFonts w:ascii="Times New Roman" w:hAnsi="Times New Roman" w:cs="Times New Roman"/>
          <w:noProof/>
          <w:color w:val="000000"/>
          <w:lang w:eastAsia="zh-CN"/>
        </w:rPr>
        <w:drawing>
          <wp:inline distT="0" distB="0" distL="0" distR="0">
            <wp:extent cx="2457450" cy="1752600"/>
            <wp:effectExtent l="0" t="0" r="0" b="0"/>
            <wp:docPr id="9" name="对象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对象 3"/>
                    <pic:cNvPicPr>
                      <a:picLocks noChangeArrowheads="1"/>
                    </pic:cNvPicPr>
                  </pic:nvPicPr>
                  <pic:blipFill>
                    <a:blip r:embed="rId8" cstate="print">
                      <a:grayscl/>
                    </a:blip>
                    <a:srcRect t="50423" r="48010" b="4767"/>
                    <a:stretch>
                      <a:fillRect/>
                    </a:stretch>
                  </pic:blipFill>
                  <pic:spPr bwMode="auto">
                    <a:xfrm>
                      <a:off x="0" y="0"/>
                      <a:ext cx="2457450" cy="1752600"/>
                    </a:xfrm>
                    <a:prstGeom prst="rect">
                      <a:avLst/>
                    </a:prstGeom>
                    <a:noFill/>
                    <a:ln w="9525">
                      <a:noFill/>
                      <a:miter lim="800000"/>
                      <a:headEnd/>
                      <a:tailEnd/>
                    </a:ln>
                  </pic:spPr>
                </pic:pic>
              </a:graphicData>
            </a:graphic>
          </wp:inline>
        </w:drawing>
      </w:r>
    </w:p>
    <w:p w:rsidR="009E33CA" w:rsidRPr="00087C6F" w:rsidRDefault="009E33CA" w:rsidP="00087C6F">
      <w:pPr>
        <w:pStyle w:val="a4"/>
        <w:numPr>
          <w:ilvl w:val="0"/>
          <w:numId w:val="3"/>
        </w:numPr>
        <w:ind w:firstLineChars="0"/>
        <w:jc w:val="left"/>
        <w:rPr>
          <w:rFonts w:ascii="Times New Roman" w:hAnsi="Times New Roman" w:cs="Times New Roman"/>
        </w:rPr>
      </w:pPr>
      <w:r w:rsidRPr="00087C6F">
        <w:rPr>
          <w:rFonts w:ascii="Times New Roman" w:hAnsi="Times New Roman" w:cs="Times New Roman"/>
        </w:rPr>
        <w:t>Co-</w:t>
      </w:r>
      <w:r w:rsidR="00087C6F">
        <w:rPr>
          <w:rFonts w:ascii="Times New Roman" w:hAnsi="Times New Roman" w:cs="Times New Roman"/>
        </w:rPr>
        <w:t>expression combination 1-9</w:t>
      </w:r>
      <w:r w:rsidR="00087C6F">
        <w:rPr>
          <w:rFonts w:ascii="Times New Roman" w:hAnsi="Times New Roman" w:cs="Times New Roman"/>
        </w:rPr>
        <w:tab/>
      </w:r>
      <w:r w:rsidR="00087C6F">
        <w:rPr>
          <w:rFonts w:ascii="Times New Roman" w:hAnsi="Times New Roman" w:cs="Times New Roman"/>
        </w:rPr>
        <w:tab/>
        <w:t xml:space="preserve"> </w:t>
      </w:r>
      <w:r w:rsidR="00087C6F">
        <w:rPr>
          <w:rFonts w:ascii="Times New Roman" w:hAnsi="Times New Roman" w:cs="Times New Roman" w:hint="eastAsia"/>
        </w:rPr>
        <w:t xml:space="preserve">b. </w:t>
      </w:r>
      <w:r w:rsidRPr="00087C6F">
        <w:rPr>
          <w:rFonts w:ascii="Times New Roman" w:hAnsi="Times New Roman" w:cs="Times New Roman"/>
        </w:rPr>
        <w:t>Co-expression combination 10-18</w:t>
      </w:r>
    </w:p>
    <w:p w:rsidR="009E33CA" w:rsidRPr="005322F4" w:rsidRDefault="009E33CA" w:rsidP="009E33CA">
      <w:pPr>
        <w:ind w:left="840"/>
        <w:jc w:val="left"/>
        <w:rPr>
          <w:rFonts w:ascii="Times New Roman" w:hAnsi="Times New Roman" w:cs="Times New Roman"/>
          <w:lang w:eastAsia="zh-CN"/>
        </w:rPr>
      </w:pPr>
    </w:p>
    <w:p w:rsidR="009E33CA" w:rsidRPr="005322F4" w:rsidRDefault="009E33CA" w:rsidP="009E33CA">
      <w:pPr>
        <w:jc w:val="center"/>
        <w:rPr>
          <w:rFonts w:ascii="Times New Roman" w:hAnsi="Times New Roman" w:cs="Times New Roman"/>
        </w:rPr>
      </w:pPr>
      <w:r w:rsidRPr="005322F4">
        <w:rPr>
          <w:rFonts w:ascii="Times New Roman" w:hAnsi="Times New Roman" w:cs="Times New Roman"/>
          <w:b/>
        </w:rPr>
        <w:t xml:space="preserve">Supplementary Figure </w:t>
      </w:r>
      <w:r w:rsidR="000664BC">
        <w:rPr>
          <w:rFonts w:ascii="Times New Roman" w:hAnsi="Times New Roman" w:cs="Times New Roman" w:hint="eastAsia"/>
          <w:b/>
          <w:lang w:eastAsia="zh-CN"/>
        </w:rPr>
        <w:t>S</w:t>
      </w:r>
      <w:r w:rsidRPr="005322F4">
        <w:rPr>
          <w:rFonts w:ascii="Times New Roman" w:hAnsi="Times New Roman" w:cs="Times New Roman"/>
          <w:b/>
          <w:lang w:eastAsia="zh-CN"/>
        </w:rPr>
        <w:t>3</w:t>
      </w:r>
      <w:r w:rsidRPr="005322F4">
        <w:rPr>
          <w:rFonts w:ascii="Times New Roman" w:hAnsi="Times New Roman" w:cs="Times New Roman"/>
        </w:rPr>
        <w:t>. SEC-HPLC analysis of P22339</w:t>
      </w:r>
    </w:p>
    <w:p w:rsidR="009E33CA" w:rsidRPr="005322F4" w:rsidRDefault="009E33CA" w:rsidP="009E33CA">
      <w:pPr>
        <w:jc w:val="center"/>
        <w:rPr>
          <w:rFonts w:ascii="Times New Roman" w:hAnsi="Times New Roman" w:cs="Times New Roman"/>
          <w:lang w:eastAsia="zh-CN"/>
        </w:rPr>
      </w:pPr>
      <w:r w:rsidRPr="005322F4">
        <w:rPr>
          <w:rFonts w:ascii="Times New Roman" w:hAnsi="Times New Roman" w:cs="Times New Roman"/>
          <w:noProof/>
          <w:lang w:eastAsia="zh-CN"/>
        </w:rPr>
        <w:drawing>
          <wp:inline distT="0" distB="0" distL="0" distR="0">
            <wp:extent cx="4548591" cy="3212144"/>
            <wp:effectExtent l="19050" t="0" r="4359" b="0"/>
            <wp:docPr id="17" name="图片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48591" cy="3212144"/>
                    </a:xfrm>
                    <a:prstGeom prst="rect">
                      <a:avLst/>
                    </a:prstGeom>
                    <a:noFill/>
                    <a:ln w="9525">
                      <a:noFill/>
                      <a:miter lim="800000"/>
                      <a:headEnd/>
                      <a:tailEnd/>
                    </a:ln>
                  </pic:spPr>
                </pic:pic>
              </a:graphicData>
            </a:graphic>
          </wp:inline>
        </w:drawing>
      </w:r>
    </w:p>
    <w:p w:rsidR="009E33CA" w:rsidRPr="005322F4" w:rsidRDefault="009E33CA" w:rsidP="0080151A">
      <w:pPr>
        <w:spacing w:line="360" w:lineRule="auto"/>
        <w:jc w:val="left"/>
        <w:rPr>
          <w:rFonts w:ascii="Times New Roman" w:hAnsi="Times New Roman" w:cs="Times New Roman"/>
          <w:lang w:eastAsia="zh-CN"/>
        </w:rPr>
      </w:pPr>
      <w:r w:rsidRPr="005322F4">
        <w:rPr>
          <w:rFonts w:ascii="Times New Roman" w:hAnsi="Times New Roman" w:cs="Times New Roman"/>
          <w:b/>
        </w:rPr>
        <w:t xml:space="preserve">Supplementary Figure </w:t>
      </w:r>
      <w:r w:rsidR="000664BC">
        <w:rPr>
          <w:rFonts w:ascii="Times New Roman" w:hAnsi="Times New Roman" w:cs="Times New Roman" w:hint="eastAsia"/>
          <w:b/>
          <w:lang w:eastAsia="zh-CN"/>
        </w:rPr>
        <w:t>S</w:t>
      </w:r>
      <w:r w:rsidRPr="005322F4">
        <w:rPr>
          <w:rFonts w:ascii="Times New Roman" w:hAnsi="Times New Roman" w:cs="Times New Roman"/>
          <w:b/>
          <w:lang w:eastAsia="zh-CN"/>
        </w:rPr>
        <w:t>4</w:t>
      </w:r>
      <w:r w:rsidRPr="005322F4">
        <w:rPr>
          <w:rFonts w:ascii="Times New Roman" w:hAnsi="Times New Roman" w:cs="Times New Roman"/>
        </w:rPr>
        <w:t xml:space="preserve">. Gel electrophoresis profiles of P22339. </w:t>
      </w:r>
      <w:r w:rsidR="00462197">
        <w:rPr>
          <w:rFonts w:ascii="Times New Roman" w:hAnsi="Times New Roman" w:cs="Times New Roman" w:hint="eastAsia"/>
          <w:lang w:eastAsia="zh-CN"/>
        </w:rPr>
        <w:t>a</w:t>
      </w:r>
      <w:r w:rsidRPr="005322F4">
        <w:rPr>
          <w:rFonts w:ascii="Times New Roman" w:hAnsi="Times New Roman" w:cs="Times New Roman"/>
        </w:rPr>
        <w:t>) Non-reduced and reduced SDS-PAGE of Glycosylated P22339, Lane1 Protein Marker, Lane2 Non-reduced P22339, a clear single band was found, Lane3 Reduced P22339, the lager band was IL</w:t>
      </w:r>
      <w:r w:rsidR="006E1169">
        <w:rPr>
          <w:rFonts w:ascii="Times New Roman" w:hAnsi="Times New Roman" w:cs="Times New Roman"/>
        </w:rPr>
        <w:t>-</w:t>
      </w:r>
      <w:r w:rsidRPr="005322F4">
        <w:rPr>
          <w:rFonts w:ascii="Times New Roman" w:hAnsi="Times New Roman" w:cs="Times New Roman"/>
        </w:rPr>
        <w:t>15</w:t>
      </w:r>
      <w:r w:rsidR="006E1169">
        <w:rPr>
          <w:rFonts w:ascii="Times New Roman" w:hAnsi="Times New Roman" w:cs="Times New Roman"/>
        </w:rPr>
        <w:t xml:space="preserve"> </w:t>
      </w:r>
      <w:r w:rsidRPr="005322F4">
        <w:rPr>
          <w:rFonts w:ascii="Times New Roman" w:hAnsi="Times New Roman" w:cs="Times New Roman"/>
        </w:rPr>
        <w:t>R</w:t>
      </w:r>
      <w:r w:rsidRPr="006E1169">
        <w:rPr>
          <w:rFonts w:ascii="Symbol" w:hAnsi="Symbol" w:cs="Times New Roman"/>
        </w:rPr>
        <w:t></w:t>
      </w:r>
      <w:r w:rsidR="0080151A">
        <w:rPr>
          <w:rFonts w:ascii="Symbol" w:hAnsi="Symbol" w:cs="Times New Roman"/>
        </w:rPr>
        <w:t></w:t>
      </w:r>
      <w:r w:rsidRPr="005322F4">
        <w:rPr>
          <w:rFonts w:ascii="Times New Roman" w:hAnsi="Times New Roman" w:cs="Times New Roman"/>
        </w:rPr>
        <w:t>-</w:t>
      </w:r>
      <w:r w:rsidR="0080151A">
        <w:rPr>
          <w:rFonts w:ascii="Times New Roman" w:hAnsi="Times New Roman" w:cs="Times New Roman"/>
        </w:rPr>
        <w:t xml:space="preserve"> </w:t>
      </w:r>
      <w:r w:rsidRPr="005322F4">
        <w:rPr>
          <w:rFonts w:ascii="Times New Roman" w:hAnsi="Times New Roman" w:cs="Times New Roman"/>
        </w:rPr>
        <w:t>sushi</w:t>
      </w:r>
      <w:r w:rsidR="0080151A">
        <w:rPr>
          <w:rFonts w:ascii="Times New Roman" w:hAnsi="Times New Roman" w:cs="Times New Roman"/>
        </w:rPr>
        <w:t xml:space="preserve"> </w:t>
      </w:r>
      <w:r w:rsidRPr="005322F4">
        <w:rPr>
          <w:rFonts w:ascii="Times New Roman" w:hAnsi="Times New Roman" w:cs="Times New Roman"/>
        </w:rPr>
        <w:t>(73aa)</w:t>
      </w:r>
      <w:r w:rsidR="0080151A">
        <w:rPr>
          <w:rFonts w:ascii="Times New Roman" w:hAnsi="Times New Roman" w:cs="Times New Roman"/>
        </w:rPr>
        <w:t xml:space="preserve"> </w:t>
      </w:r>
      <w:r w:rsidRPr="005322F4">
        <w:rPr>
          <w:rFonts w:ascii="Times New Roman" w:hAnsi="Times New Roman" w:cs="Times New Roman"/>
        </w:rPr>
        <w:t>-</w:t>
      </w:r>
      <w:r w:rsidR="0080151A">
        <w:rPr>
          <w:rFonts w:ascii="Times New Roman" w:hAnsi="Times New Roman" w:cs="Times New Roman"/>
        </w:rPr>
        <w:t xml:space="preserve"> </w:t>
      </w:r>
      <w:r w:rsidRPr="005322F4">
        <w:rPr>
          <w:rFonts w:ascii="Times New Roman" w:hAnsi="Times New Roman" w:cs="Times New Roman"/>
        </w:rPr>
        <w:t xml:space="preserve">Fc part, the three small </w:t>
      </w:r>
      <w:r w:rsidR="0080151A">
        <w:rPr>
          <w:rFonts w:ascii="Times New Roman" w:hAnsi="Times New Roman" w:cs="Times New Roman"/>
        </w:rPr>
        <w:t>bands were glycosylated and non-</w:t>
      </w:r>
      <w:r w:rsidRPr="005322F4">
        <w:rPr>
          <w:rFonts w:ascii="Times New Roman" w:hAnsi="Times New Roman" w:cs="Times New Roman"/>
        </w:rPr>
        <w:t>glycosylated IL</w:t>
      </w:r>
      <w:r w:rsidR="006E1169">
        <w:rPr>
          <w:rFonts w:ascii="Times New Roman" w:hAnsi="Times New Roman" w:cs="Times New Roman"/>
        </w:rPr>
        <w:t>-</w:t>
      </w:r>
      <w:r w:rsidRPr="005322F4">
        <w:rPr>
          <w:rFonts w:ascii="Times New Roman" w:hAnsi="Times New Roman" w:cs="Times New Roman"/>
        </w:rPr>
        <w:t xml:space="preserve">15. </w:t>
      </w:r>
      <w:r w:rsidR="00462197">
        <w:rPr>
          <w:rFonts w:ascii="Times New Roman" w:hAnsi="Times New Roman" w:cs="Times New Roman" w:hint="eastAsia"/>
          <w:lang w:eastAsia="zh-CN"/>
        </w:rPr>
        <w:t>b</w:t>
      </w:r>
      <w:r w:rsidRPr="005322F4">
        <w:rPr>
          <w:rFonts w:ascii="Times New Roman" w:hAnsi="Times New Roman" w:cs="Times New Roman"/>
        </w:rPr>
        <w:t xml:space="preserve">) </w:t>
      </w:r>
      <w:r w:rsidR="00BF0807">
        <w:rPr>
          <w:rFonts w:ascii="Times New Roman" w:hAnsi="Times New Roman" w:cs="Times New Roman" w:hint="eastAsia"/>
          <w:lang w:eastAsia="zh-CN"/>
        </w:rPr>
        <w:t>R</w:t>
      </w:r>
      <w:r w:rsidRPr="005322F4">
        <w:rPr>
          <w:rFonts w:ascii="Times New Roman" w:hAnsi="Times New Roman" w:cs="Times New Roman"/>
        </w:rPr>
        <w:t>educed SDS-PAGE of De-Glycosylated P22339 by PNGase F, Lane4 Protein Marker, Lane5 reduced De-Glycosylated P22339, only one small band was found.</w:t>
      </w:r>
      <w:r w:rsidR="006E1169" w:rsidRPr="006E1169">
        <w:rPr>
          <w:rFonts w:ascii="Times New Roman" w:hAnsi="Times New Roman" w:cs="Times New Roman"/>
          <w:lang w:eastAsia="zh-CN"/>
        </w:rPr>
        <w:t xml:space="preserve"> </w:t>
      </w:r>
      <w:r w:rsidR="0080151A">
        <w:rPr>
          <w:rFonts w:ascii="Times New Roman" w:hAnsi="Times New Roman" w:cs="Times New Roman"/>
          <w:lang w:eastAsia="zh-CN"/>
        </w:rPr>
        <w:t xml:space="preserve">Lane </w:t>
      </w:r>
      <w:r w:rsidR="006E1169">
        <w:rPr>
          <w:rFonts w:ascii="Times New Roman" w:hAnsi="Times New Roman" w:cs="Times New Roman"/>
          <w:lang w:eastAsia="zh-CN"/>
        </w:rPr>
        <w:t>a</w:t>
      </w:r>
      <w:r w:rsidR="006E1169" w:rsidRPr="005322F4">
        <w:rPr>
          <w:rFonts w:ascii="Times New Roman" w:hAnsi="Times New Roman" w:cs="Times New Roman"/>
          <w:lang w:eastAsia="zh-CN"/>
        </w:rPr>
        <w:t xml:space="preserve"> and </w:t>
      </w:r>
      <w:r w:rsidR="006E1169">
        <w:rPr>
          <w:rFonts w:ascii="Times New Roman" w:hAnsi="Times New Roman" w:cs="Times New Roman" w:hint="eastAsia"/>
          <w:lang w:eastAsia="zh-CN"/>
        </w:rPr>
        <w:t>b</w:t>
      </w:r>
      <w:r w:rsidR="006E1169" w:rsidRPr="005322F4">
        <w:rPr>
          <w:rFonts w:ascii="Times New Roman" w:hAnsi="Times New Roman" w:cs="Times New Roman"/>
          <w:lang w:eastAsia="zh-CN"/>
        </w:rPr>
        <w:t xml:space="preserve"> were from two separate experiments. Both use</w:t>
      </w:r>
      <w:r w:rsidR="006E1169">
        <w:rPr>
          <w:rFonts w:ascii="Times New Roman" w:hAnsi="Times New Roman" w:cs="Times New Roman" w:hint="eastAsia"/>
          <w:lang w:eastAsia="zh-CN"/>
        </w:rPr>
        <w:t>d</w:t>
      </w:r>
      <w:r w:rsidR="006E1169" w:rsidRPr="005322F4">
        <w:rPr>
          <w:rFonts w:ascii="Times New Roman" w:hAnsi="Times New Roman" w:cs="Times New Roman"/>
          <w:lang w:eastAsia="zh-CN"/>
        </w:rPr>
        <w:t xml:space="preserve"> the same PageRuler Prestained Protein Ladder from ThermoFisher </w:t>
      </w:r>
      <w:r w:rsidR="006E1169">
        <w:rPr>
          <w:rFonts w:ascii="Times New Roman" w:hAnsi="Times New Roman" w:cs="Times New Roman"/>
          <w:lang w:eastAsia="zh-CN"/>
        </w:rPr>
        <w:t>(</w:t>
      </w:r>
      <w:r w:rsidR="006E1169" w:rsidRPr="005322F4">
        <w:rPr>
          <w:rFonts w:ascii="Times New Roman" w:hAnsi="Times New Roman" w:cs="Times New Roman"/>
          <w:lang w:eastAsia="zh-CN"/>
        </w:rPr>
        <w:t>Product#26616</w:t>
      </w:r>
      <w:r w:rsidR="006E1169" w:rsidRPr="005322F4">
        <w:rPr>
          <w:rFonts w:ascii="Times New Roman" w:cs="Times New Roman"/>
          <w:lang w:eastAsia="zh-CN"/>
        </w:rPr>
        <w:t>）</w:t>
      </w:r>
      <w:r w:rsidR="006E1169" w:rsidRPr="005322F4">
        <w:rPr>
          <w:rFonts w:ascii="Times New Roman" w:hAnsi="Times New Roman" w:cs="Times New Roman"/>
          <w:lang w:eastAsia="zh-CN"/>
        </w:rPr>
        <w:t>as the marker shown on the left.</w:t>
      </w:r>
    </w:p>
    <w:p w:rsidR="009E33CA" w:rsidRDefault="00462197" w:rsidP="009E33CA">
      <w:pPr>
        <w:jc w:val="center"/>
        <w:rPr>
          <w:rFonts w:ascii="Times New Roman" w:hAnsi="Times New Roman" w:cs="Times New Roman"/>
          <w:lang w:eastAsia="zh-CN"/>
        </w:rPr>
      </w:pPr>
      <w:r w:rsidRPr="00462197">
        <w:rPr>
          <w:rFonts w:ascii="Times New Roman" w:hAnsi="Times New Roman" w:cs="Times New Roman"/>
          <w:noProof/>
          <w:lang w:eastAsia="zh-CN"/>
        </w:rPr>
        <w:lastRenderedPageBreak/>
        <mc:AlternateContent>
          <mc:Choice Requires="wpg">
            <w:drawing>
              <wp:inline distT="0" distB="0" distL="0" distR="0">
                <wp:extent cx="3761105" cy="2917825"/>
                <wp:effectExtent l="0" t="0" r="0" b="0"/>
                <wp:docPr id="18" name="组合 17"/>
                <wp:cNvGraphicFramePr/>
                <a:graphic xmlns:a="http://schemas.openxmlformats.org/drawingml/2006/main">
                  <a:graphicData uri="http://schemas.microsoft.com/office/word/2010/wordprocessingGroup">
                    <wpg:wgp>
                      <wpg:cNvGrpSpPr/>
                      <wpg:grpSpPr>
                        <a:xfrm>
                          <a:off x="0" y="0"/>
                          <a:ext cx="3761105" cy="2917825"/>
                          <a:chOff x="395536" y="3284984"/>
                          <a:chExt cx="3761105" cy="2917825"/>
                        </a:xfrm>
                      </wpg:grpSpPr>
                      <pic:pic xmlns:pic="http://schemas.openxmlformats.org/drawingml/2006/picture">
                        <pic:nvPicPr>
                          <pic:cNvPr id="8" name="图片 8"/>
                          <pic:cNvPicPr/>
                        </pic:nvPicPr>
                        <pic:blipFill>
                          <a:blip r:embed="rId10" cstate="print"/>
                          <a:srcRect t="9871"/>
                          <a:stretch>
                            <a:fillRect/>
                          </a:stretch>
                        </pic:blipFill>
                        <pic:spPr bwMode="auto">
                          <a:xfrm>
                            <a:off x="395536" y="3573016"/>
                            <a:ext cx="3761105" cy="2629793"/>
                          </a:xfrm>
                          <a:prstGeom prst="rect">
                            <a:avLst/>
                          </a:prstGeom>
                          <a:noFill/>
                          <a:ln w="9525">
                            <a:noFill/>
                            <a:miter lim="800000"/>
                            <a:headEnd/>
                            <a:tailEnd/>
                          </a:ln>
                        </pic:spPr>
                      </pic:pic>
                      <wps:wsp>
                        <wps:cNvPr id="10" name="TextBox 15"/>
                        <wps:cNvSpPr txBox="1"/>
                        <wps:spPr>
                          <a:xfrm>
                            <a:off x="1475656" y="3284984"/>
                            <a:ext cx="292735" cy="487680"/>
                          </a:xfrm>
                          <a:prstGeom prst="rect">
                            <a:avLst/>
                          </a:prstGeom>
                          <a:noFill/>
                        </wps:spPr>
                        <wps:txbx>
                          <w:txbxContent>
                            <w:p w:rsidR="001F1CAB" w:rsidRDefault="001F1CAB" w:rsidP="001F1CAB">
                              <w:pPr>
                                <w:pStyle w:val="a8"/>
                                <w:spacing w:before="0" w:beforeAutospacing="0" w:after="0" w:afterAutospacing="0"/>
                              </w:pPr>
                              <w:r>
                                <w:rPr>
                                  <w:rFonts w:asciiTheme="minorHAnsi" w:eastAsiaTheme="minorEastAsia" w:hAnsi="Calibri" w:cstheme="minorBidi"/>
                                  <w:color w:val="000000" w:themeColor="text1"/>
                                  <w:kern w:val="24"/>
                                  <w:sz w:val="36"/>
                                  <w:szCs w:val="36"/>
                                </w:rPr>
                                <w:t>a</w:t>
                              </w:r>
                            </w:p>
                          </w:txbxContent>
                        </wps:txbx>
                        <wps:bodyPr wrap="none" rtlCol="0">
                          <a:spAutoFit/>
                        </wps:bodyPr>
                      </wps:wsp>
                      <wps:wsp>
                        <wps:cNvPr id="11" name="TextBox 16"/>
                        <wps:cNvSpPr txBox="1"/>
                        <wps:spPr>
                          <a:xfrm>
                            <a:off x="2627784" y="3284984"/>
                            <a:ext cx="303530" cy="487680"/>
                          </a:xfrm>
                          <a:prstGeom prst="rect">
                            <a:avLst/>
                          </a:prstGeom>
                          <a:noFill/>
                        </wps:spPr>
                        <wps:txbx>
                          <w:txbxContent>
                            <w:p w:rsidR="001F1CAB" w:rsidRDefault="001F1CAB" w:rsidP="001F1CAB">
                              <w:pPr>
                                <w:pStyle w:val="a8"/>
                                <w:spacing w:before="0" w:beforeAutospacing="0" w:after="0" w:afterAutospacing="0"/>
                              </w:pPr>
                              <w:r>
                                <w:rPr>
                                  <w:rFonts w:asciiTheme="minorHAnsi" w:eastAsiaTheme="minorEastAsia" w:hAnsi="Calibri" w:cstheme="minorBidi"/>
                                  <w:color w:val="000000" w:themeColor="text1"/>
                                  <w:kern w:val="24"/>
                                  <w:sz w:val="36"/>
                                  <w:szCs w:val="36"/>
                                </w:rPr>
                                <w:t>b</w:t>
                              </w:r>
                            </w:p>
                          </w:txbxContent>
                        </wps:txbx>
                        <wps:bodyPr wrap="none" rtlCol="0">
                          <a:spAutoFit/>
                        </wps:bodyPr>
                      </wps:wsp>
                    </wpg:wgp>
                  </a:graphicData>
                </a:graphic>
              </wp:inline>
            </w:drawing>
          </mc:Choice>
          <mc:Fallback>
            <w:pict>
              <v:group id="组合 17" o:spid="_x0000_s1026" style="width:296.15pt;height:229.75pt;mso-position-horizontal-relative:char;mso-position-vertical-relative:line" coordorigin="3955,32849" coordsize="37611,29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nX/TAMAAJsIAAAOAAAAZHJzL2Uyb0RvYy54bWy8Vt1u0zAUvkfiHazc&#10;szTJ0qTRugkYm5D4mdh4ANdxGovEtmx36e6RgDvueRQk3mbaa3COk3RTOwmYgEpN/XN88p3zfee4&#10;B0frtiGX3Fih5DyI9iYB4ZKpUsjlPHh/cfIkD4h1VJa0UZLPgytug6PDx48OOl3wWNWqKbkh4ETa&#10;otPzoHZOF2FoWc1baveU5hI2K2Va6mBqlmFpaAfe2yaMJ5Np2ClTaqMYtxZWj/vN4ND7ryrO3Nuq&#10;styRZh4ANuefxj8X+AwPD2ixNFTXgg0w6ANQtFRIeOnG1TF1lKyM2HHVCmaUVZXbY6oNVVUJxn0M&#10;EE002Yrm1KiV9rEsi26pN2mC1G7l6cFu2ZvLM0NECdwBU5K2wNHN94/XXz+TKMPsdHpZgNGp0ef6&#10;zAwLy36GAa8r0+IvhELWPq9Xm7zytSMMFpNsGkWTNCAM9uJZlOVx2mee1UAPnktmaZpMAwIGSZzv&#10;z/L90eDFL5yEI4YQoW6QacEK+A45g9FOzn6tLTjlVoYHg5P2t3y01HxY6SdAr6ZOLEQj3JWXKhCJ&#10;oOTlmWBnpp/cpn+T/etvP26+fCI5xo/2aIIHYBrunF80Qp+IpkEGcDwgBYFvCeSeYHvxHSu2arl0&#10;fTUZ3gBoJW0ttA2IKXi74CAO87KMgD6oZAcC0UZI1/NjDXsHRYaFNcuzaFh0hjtWI6gKwKEBoqeF&#10;HTd8JLfgMS4L8iKL7rUq4Q105ZSvpy153ZVJmiWTaNq/8X6lTeNZNkvQYiMSWmhj3SlXLcEBRAbg&#10;/Jvo5Ss7wBxNMACpML/gghaNJB2EmYJ4t3Za4aCLNaKdB/kEPz2qmtPyhSz9YUdF048BSyMHMjHo&#10;YQg5wGqDNmhHGmG2Q+QfVfp5TTUHsOj2VmoRNMK+0i8gb8/UmkS+HAcrrHPi1rAOTQEDwfUe6Fhq&#10;m3KP9rN0mt5TtyMh8SzOkqHy9/NsmvvU/AU6oNpHVDhy68V6gLpQ5RVE0EFTnwcSbh3QsWueK38D&#10;IHFWPwV5nQjPNh7uTwAPOIH0/y8eoKS2ePByRhTA1p/wEE/jLIOeudM/Rx6SSZImwDt24H/NQ3+d&#10;jMr5G3T41g43oC/k4bbGK/bu3NN3+5/i8C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QVRDX3QAAAAUBAAAPAAAAZHJzL2Rvd25yZXYueG1sTI9Ba8JAEIXvhf6HZQre6iZqSk2z&#10;ERHbkxSqhdLbmB2TYHY2ZNck/nu3vbSXgcd7vPdNthpNI3rqXG1ZQTyNQBAXVtdcKvg8vD4+g3Ae&#10;WWNjmRRcycEqv7/LMNV24A/q974UoYRdigoq79tUSldUZNBNbUscvJPtDPogu1LqDodQbho5i6In&#10;abDmsFBhS5uKivP+YhS8DTis5/G2351Pm+v3IXn/2sWk1ORhXL+A8DT6vzD84Ad0yAPT0V5YO9Eo&#10;CI/43xu8ZDmbgzgqWCTLBGSeyf/0+Q0AAP//AwBQSwMECgAAAAAAAAAhAIoCGTJxhAAAcYQAABQA&#10;AABkcnMvbWVkaWEvaW1hZ2UxLnBuZ4lQTkcNChoKAAAADUlIRFIAAAGLAAABMggCAAAAhEdrYQAA&#10;AAFzUkdCAK7OHOkAAAAJcEhZcwAADsQAAA7EAZUrDhsAAIQWSURBVHhe7Z0JsGVVdf6bOCfOGpUI&#10;KtKtEQHHRG1UQKMIahWaEmOshDJKI2WMOGCsFHEqU+U/GoVyiLRxIDExokYMCmrUBJFWkzjSgIFG&#10;EVQUE+MYlUH+372/119/b587nDu9Pv3uPtX1ep9997j2Wt9aa+999t7rhhtu2FCfSoFKgUqBTlLg&#10;VzrZqtqoSoFKgUqBHgUqQlU+qBSoFOguBSpCdXdsassqBSoFKkJVHqgUqBToLgUqQnV3bGrLKgUq&#10;BSpCVR6oFKgU6C4FKkJ1d2xqyyoFKgUqQlUeqBSoFOguBSpCdXdsassqBSoFKkJVHqgUqBToLgUq&#10;QnV3bGrLKgUqBSpCLYYHzjl+r732OuTUHYspvZZaKbAsFNirfjm8gKHeceohmy46cMvWrRvOvuG0&#10;IxdQQS2yUmBJKFARagED3Qeok284+sy9jqoQtQD61iKXiAIVoeY/2PLwQKZeYPspl57/vI3zr6SW&#10;WCmwFBSo81BzH+Zzzty6YcvRPd/uyJNO2bztjA/Xyai507gWuDQUqAg156Heceqrtm4+5SQmnzY+&#10;/pjN2058zTlzrqMWt6YUkNOuZY9Vz/F1SNdqCCpCzZfSOz58xrYN207ctMLPm07ctmHD1jMrP8+X&#10;ymtf2paztaS08zl7y9aj6jrtGg1CRai5Evqc15y4bfMplwY333D2lg1bX1W3HcyVzLu5sCOP3rKb&#10;W7BE1VeEmudg96egTl49Md5j5zoZNU8q7/ayNMzlKO/2Nq3bBlSEmt/QrpqC2lVsf768TkbNj867&#10;o6StR8U81FFbN2y/pK5/rM041N0Ga0PnWsueS4GV7W27tt72Ik48sG7GXZMhrTbUmpC5VrKeKLDx&#10;eSdrcrGuf6zJmFaEWhMy10rWHQU2H7Bp3fWpix0aj1Bel1LzCXexH7VNlQJrRoH+hOMxj69fCqwF&#10;xUfNQ1177bU//vGPf/7znwuVfqX/AE+aM1xo01T+He5whxvd6EYLraUWXinQjgL9aSfta4tH26Pq&#10;F+HtqDdrqlEI9dOf/vSSSy75yU9+cpOb3MQIJZACoRaBU9howqYDDzzwZje72aydq/krBSoF9nAK&#10;jEIoGVAXXHDBj370o5vf/ObCI4HUL/uPAolQxqwpSGGfEbwzQv3Wb/2WKp2iwJqlUqBSYD1RYIwN&#10;deGFF/7P//yPIMkIhcdnEoApTXvKiEPKfM1wgVCAlMp/+MMffotb3GI9Ebr2pVKgUmAKCoxCKPl3&#10;27dv//73v58IZcTJOSmBzqQz6E3riZJBqEc84hFCqK9//etvfetbn/3sZ9/tbnfj161bt+rXZz3r&#10;WZdddpl+UuInPOEJSjy255/61Kdk/bnNhlTP/SugBBnvnqrG66+/PqtIRAagoQCEcplkxG9V4SC1&#10;Ow7QO97dd8BagYxOmbUXmiBTFjRxdbTWasOtcsMOP/zwsfSsCSoF1oYC422o733vewiexCwtJgQv&#10;Z9DBFwu2X5tSZKnwT5JkJFCPynzkIx+peag/+qM/esc73iFwEQZdd911f/3Xf/0nf/Inj3nMYz72&#10;sY/d4x73eOITn3i/+93vhS984b//+7/f+973Hk0vFeK2DQTTRApAx0AzbMYt8S7xOmHCJmdWalCD&#10;RAlt7oULLEg6li0MgmR0XelHG6EKqKXlhx566Nha1izBBRf9l9D0hg3SH73u3PhGPXCVqrn+uh70&#10;65e99G8nfCvmxje+UX8OoteRnYO4QgRI0dcKPZorza/s9Sv9knvvymGOhYkLvs2hzOF+wAMesGbU&#10;WMKKxu82GEgUy7CQ5Wc/+5nm1HkU5slXwv/3f//nXxV2Yq0VXnPNNUxvWbrAi+OOO67HlDe+sf5+&#10;85vffN7znqfA3nvvrb/f+MY3HvrQhwqtNE2m0saOXAoqqGpfFVamdgJGXiIBzXxSwovSEnz5qSiB&#10;BFmd0dAKIDO6rqINA7uciFM0mN7x0IZ8zT6OJeaaJrj+Fzdc9/O9rr/mRjdcq38brr/uumt/8ctr&#10;r9nrhut7/3pg9ctf9ixcQYwQR5bmDdde/8tfXHPdNddez99rrxOa/VJ/+afwdVKHwjgCv+xhn/AK&#10;A5u1ajqYMJTkapJuTQmyZJWN9/I0DyWJRagADvYB/OIXv9BU+v/+7/8KawQxaRf01VQvJShgwbP8&#10;KMYulQDolre85e1vf/vb3OY2spvIyDzUF77whQc96EGf+cxnBEYnnnjiv/zLv6jqW9/61u973/v2&#10;22+/N7/5zQ972MPuc5/7fOlLX5IxNXrgbEMZL2gDucAIoa2ZrzBhSOAqis6aoTONEdA9pfCs1GLg&#10;EpTALqFrcQmUb6qmII0FrLGMbeRq4zWPLW1eCb7yla/gYqvXaRV61KChWcsjVQxZtsf6NQE9C2ki&#10;VPJJWrUqYSzvzYsUy1nOGBsqh9CDhKRpt5TA64orrrj88sv1l0emDY9MHj2EFa/wlVde6VfF6NXp&#10;v/WtbwnpVKA1PHXBmvz90z/90yc96UlXX321ZqBUoyLl9yHtlvkRQ5glAxOJFLZoAOIEDjIm9CAb&#10;/E36pJAgTrgPhqqCgMUrVWchriXj3Uenpxl+si+W3iLNwNdmj7ogEqa84SnBosmfqEM67sdZEs5G&#10;5DV9XI4BMQ2r5JMu0GpdtmH8PNR///d/24ayNhMt5LJpEv0HP/iBkKVJGoY/tY1fi58UL9Ppdv1H&#10;AVQZ81CadfrQhz70uMc9TuYSVcjv0waId77znZ/73Ofe/e53y56SMfXSl770137t10YPz6c//enU&#10;wOZjowAxbpt6WuBCglQTmFIqBlpPNogKkUtISopRCNaTW2Ub1saUO5LINRBPC9EqhDazy4DtDq/L&#10;QE5YMRkhDnY9+kBU8l8UQ464CymIM5BuqaXMFcnArkiRdR5qodwyMUIlo2OJpJCjatq02KxmqYPD&#10;4C3W8uRF6q+g8Fa3uhVlKrE8SiW46U1vqhko4YhwrU11559/vvnVrGY+E8iqKPmbBVub9d3HxAi3&#10;1jRJd8w4ZeeRrmXtJheOc8INVSe1eQWwCDtXUkC/etbfiQvpol6PVAqtIg855JA2JF2bNF/+8pfd&#10;vMQgeuQBSgAiGc0zAYtAMmozTZEXQhW+NiUob0WohXJCq5ly5MEDyYCJObTXXPsqBSI8v9p//Nom&#10;4OxMhxePgEnxhicqVRbBk8IyoFrCU4KC5dwsru5otl4eq3ZXCP70CLDkQvLgqSHziRcwKIhjGwex&#10;d7yrSCVv4WEm24xOReR1esIJSbw6TQ5KNsN4V4ydxzETQHZnXyjDTVo4NDGVDFIQAaK5U6Zh9sXZ&#10;M2B0dt8Tp4qBdvlmnoLUk3aqpm9PgfEIVQATvGI15ZE2o7QJgDXJMSk5br2spNNPP13bHYjR9ii9&#10;ghrvfe973/KWt5zaf+SHju0wEGOB9wwRvdOr3FVNh2meS1ClGlWmHoUVz3KhUEzWnP7qURuSDpYi&#10;s3shIYlZzggZ8aBpBs0rUI/CWV5MKDGmZN9XADLWCpvFUlSqHJdA9rHEXMsEJg4kotmpMIhMyhi2&#10;EnadpoAbMmZkxlBXAVjZfRe7ljRZqrpaeXnW2zknDTcrRhaH3YqWtLPEMsApfkwraEuO5qG2bNmi&#10;bZnnnXeeZkY05/XYxz7285//vCwd/STz7WlPe9pTnvIUocaRRx451pjSPJRRw2znZmg5UvD3wx/+&#10;UCabBQDZVoweVSfDDaUt2/COd7yjPxs09hVIkRCAmBWMXgD0CNIloCB1KW9NWEnXe7Q4pbJxyk55&#10;eZqHAqOTegUkFa8JMQm4QHw63QlhCkM3j0uBfdZDbg+tql5eS6mfLtlkCJVcIm+I3Qb6y26DiVoA&#10;uyiXAvLjdJjBbW97W6EAXMJug3POOeeoo47atm2bdhXIbHn1q1/9spe9TNUpmSDjmGOOeepTn6ot&#10;UekGDmuDCgEjaCcwZHZUWHaTEErsi4unvRT9SbaVxThaC0Ld+c53vvvd787+VfAURvesUAIENVpO&#10;6K9Z3yaPhYqfUq4MrBanzF6gnstpmkKjQc31KuPmzZsnGsqFJvY8FO0vwDr7myhmleBRdkZTLDWW&#10;aZvUdr8cmQFXd//733+hFFjywlshFLKHfCKKGmb5Pt/uPwoMXM4bTVkGGwnXTih91/Ibv/Ebwhrk&#10;U2pcCCX9KQUFQinx3/zN32gtTziiZNrfpP0KWtHTJqmPfvSjgozR1WlTFWBhM5C+mO/luwFJgifh&#10;FJtICZORaSm93ulOdxJI0Xg9NgCxNAE1c7wx0RICMd0MchWoZDRpAk1iWRPICiI08ZGGOWMav7RB&#10;7YHaHXnEA1CV9hQEsb4B+gt8GYhZBQEzTZO2HoisvRjfakMtlFXaIhS8m7sNJNIyoIQXMjfM3O3b&#10;at5SFnlMMqDYbYDMg1D6KvCggw7Svk2Y4O1vf/szn/lMVScD6iMf+YicPuGjoE049du//dujq9Za&#10;XupMRBfUgPvZXkBH+DUfChds6a+m6tUAYkBYzxAVwERpFOi6DPFmdEtdU4GTxkdlJeKYgIk4xn3X&#10;W2CfhTBrT0BUxq4hVMJEkrSAjyZ+GVaSCM5VUKZJfGVPMBqYQJHVhmov9VOkbIVQwBM2VKFMkrmn&#10;qb6vHhl7Q4PnobSPXNPh+k74jW98o6BQbt25556rqXFZUieccMJXv/pVwZPMN+2W0pb00bXbhjJY&#10;CJJsziiS6QkVYiA2gxJJPNlR184CHOgBsMCRJJS7Rjd5zUA2Hryz/Jg+lGmbK7OksNEM/+rXolKq&#10;cF3Z2s4iFP0qgMkD6i4klMC6TSwbyC2QyKxYMEC+JjHrnvIpBL99lrYIpSHx1xhmBY09S1Ht6xuW&#10;UtKO/COE2g8lU2XHjh2yqmSsbdq0SUj0ta99TbsZlEyfDSvZxRdfLLfrgAMOaHMa52c/+1kVjgtm&#10;aFAhyD/umz/Hc0tIaZbFrVMMeyMIO4H5m5+SSolZQEzijtmdipCoREPanPrcvUg3zbQ1YBVmQpaQ&#10;EJYCrIr0jdHsAzqvEjQPZWLag/Y4FojPawElBeInFjdBJ5udA+qSk8hEVhtqXmM9WG2MUC9a4dL5&#10;UFp0Rw4LhPJIFzwxaXOL7KjEuZ8PBUIBUgYCEEev2kwgRJDvBkg5nl6n2QK5mImDv8GU3H9AvNEW&#10;uhkdEJjCzHFiAFqvFIi91hQ8E5lySMNj8HKY7G6SNUoB1i6hUwjFWh59MRmNLHALXYMIfjXue7AS&#10;cUwEs3HybQpForx51YXr1zoPNanIT5R+/H6o0cXBHDmiE1WfwjxpxonS22axGNNs7C+tD2onlDY0&#10;yJfU5Jr2QClGKwD6q80NHMyg+S/Zcaz0GW7cfm16UF79TWMQPk6LzKJlyDABbRe4YbLUvGKYFE7D&#10;TQnShBw4ELbyCrxzOZbSImYiCi8ocdEjWohWoF+Q131MMhb9Yiz0KA1/jdEJeTlGCUkeMiPdjJy/&#10;IIqts2JnRag9iBxmR1jcKCNOFbKwUVMgxaNXQRVoJegBqvRXrwIsQArUE0DoVWlkbCqBigLFEAaW&#10;Bdll6hiLB0KiX9kOmkdEGLkKbZ+Ybnsw5TbtKcNxWh8W5i4DU8FXjB2oZNSgUzy2c40a7iYxBR65&#10;7/41cUe/kt0UTjBK/dQcnT1IIvaIpi4LQjWtA3iOJTzNeYkXASBhk3EKqPL+ckGYHkEVAATu6FGM&#10;kgmkZHbxV0X5AdpsjvGaB2YprFxYcCwXAkO2DiyZ7gXiWoCRcQoBy8SJSgPtrC4za8JrArQ7pQAD&#10;YWOKPgJMPGgFNIrp2cQd6JCuYnJOktSFd5l066BtN3r5y18+rBuyBSSQcnAYGIatmdg6zXop7WTL&#10;m/WSVVDqIidDH2qRziv6c6Gyvmhxq7Iuca2qU13wsfoi3MGb0yPPTpDBly4K4/FpG4Q+CVQuMT1l&#10;Cp6++93vsrQHcikxWXgyTJl6HJD1BGypASqcAx4glzEowcjwZLVv2jqQ0ptylSkNZElhVb3PPvvM&#10;heZzKUQbSlSOKIMpivWazhrQ4ye5y/61+baAGBAt5xmTyV1Uod5sN5FA+/jm0tNayEAKTL+W5+Lm&#10;jlDScnOfKdeeKdAE1Zdh2s/5nwATgGJ5gBHRw3q0O/Qud7kL5fCVDOdhCVzYKpUauABreJ0CEQz9&#10;VTmqVNinvfI6TObXf/3XjX0WBiwmMDQ1QTEKvAK7BKguwY4YiNAEKf00dnPZWsrSf/zHf6jBoo8s&#10;Uw2QqvYRFBhN9I7VVfWar5QYAo2gfhLiKyZRhjAUsCnqV48OAcp3l/MVStaZ8oXyQyuESlka25oE&#10;rELbFFjWlDQYbhEIpbU8125zyVKqloA+pEFjo5zdX71ySIt2tAtKYF+xviL1Td9VV10leJIw6C8z&#10;U0YT87Q1OWWaqgoovRBKCbSvQjoZhAI+EoOYOKccfqIQBIkabRFQiFdgMyVlOj2vbp6uAhs7ymuW&#10;wKpFhqpWM2TRsziArWq4x3fTX2mIRCipDW0G1vFhQJhJB9H8NzUBg56s2xxBm7RKVncbLJQZpp+H&#10;SqXEiPJYhGCI5mvRn0zgEubeZxqG1oWbEW8e6nVA3CzOFltzwIu2g+rR18I8TFq5vwoUTgdAhgjl&#10;k84IFhntIUw5SQ1LlBtGI632TWHTv4lrKpA1QQ8N8pYdd65iTOc+ClMU6PkjoT+fHAjK5RFrzo7V&#10;CU1ECLnkZev5zne+I2OWs1v1UZRemTSEUCY46FwYR0btHIIimekD0jF2U3SqZmlPgekRqgk07Wtt&#10;piwkc5aiBua1SjSyINWWdvNrIaU5wWG+lMDjOKgQ3AogSQmYxgKYvDuhgKp8BchyE4NrcUcUQztp&#10;JHCTHSGLQaewFNJYSOugg3g0kDHAAtmt+rxc92joo0g+jZSvTVhqQz9Ji8hc0jeeMnJ18j0KRgEm&#10;NHN1lbBZIgHapCvQJ/kH9VZo37lzbC1wZVwYkoGP9E/zRk+zeEqFx7U9WVOKbN0w8OIGztiUbpT3&#10;BCPqJzlTmozYf//9xXbtKyIlXl7aEW6/fgUmzKnmP6MAicERg5pyEZa61ic4SoA3QS4rfyhW0Blw&#10;BG5ogPwXCaGug5e8pZeHbNgIIiPi4R4VuMNPBn27JMXYFTS0EOr2iknJu7j0+lyJwtUdhsmGpwLG&#10;GqOtiUNnmRn0plmjvAJ4ixDKw+FhSgp7BEmcdpPKqfNQixt9lTyTDWVZhbmtVUYHsErola1oxNVd&#10;FVfpWKjf+Z3f0ZF1Ol9FpzvpyLqjjz76tNNOO+KIIy699NJJiZKFpz6kDYqBj3GI6JenNtw2L1Qj&#10;8/xVXulqfY6DKcQEVj7EOwafzg/2FK/MZDW7Zoix9qbeoiOF6USCJGyiJGIJOGZRkxJ20emz/QoL&#10;xIvTXLGY9FfqQQHCGhEekVS5MG/prztrrHEVcCM9IrFjiE8Lq9pQix76lYEYYUP5qxeGUH9Teyis&#10;BS9pfj2sAScKtG89ik5cpb8sjakioZIud/mHf/gH3dapcw50DtQnPvGJjRs3KkbpdbWnLiJuX4VS&#10;5lpe4qml1ExZFIvaNJ4Ka4ixm6DWqvsXXXQRy3nDNoJbNly7EUQ/gVN3vetddTWpgY8sEJ8AJgDx&#10;HosCtrL9EBPRotkeJptgKocqnKZTNpQYAGoD/dAB7ADW6R2mqH71JCOESnAvgN5UZf2B7M4FrUy6&#10;BHH/BKk7Ra6JhGKPSNxqLY/hyVUhDZLwS3OT2mekXY7sM4RLxj4pKpQsXSfh1BqW3bfDDz9cmKI7&#10;hw877DCdZ6BzV0466SRtktL9Lkqv12c84xljK8oEKg2pxmIy4iD2RliDkQU4C8GtKBCKjosOsuyU&#10;K8/eRHVTQgoMvaYKQEf7G2QCaCFPLi3iRyMNTGlKWJZcAmhl0U1xsoy5y2SnfAMW6odWdUrk5J4D&#10;RnyKpOYxr6SAQQrm5GEhD1LghrPFLJdHPByQwnxrxmBQoKoJRTLgyezRNXJNJBR7ROJWXl7B8QgD&#10;j9iFHYzMULZ5bIfbMpeLpHLMHwqIz970pjdJbuXWiVFkNKlS7+GU7TYpcW2JWPINHGIymyfuqRtj&#10;mHCANGRxMs3UcgIfjoZ6hMumNrP+jfxYeExDmqGfNMurJwHUfXRFTcVuYaNVzZEqYop+gYaTEnMt&#10;09tKkqmueUkuXtTspHZy6q9W67yKp7BiiFRK/VUa7VHQLipbQ4Y2Yw1+HBQ2+qS7lzTPCQrKTHqu&#10;JVmWp65WNhTjh5q1BtYIsWGayeOJSMa4mg8kwwizxfVRj3rU1q1bTz755Ne85jVy9171qlfJQtGp&#10;dS94wQt0N/oHPvCBRz/60RPVKGdBlZrDkFtmx60kbVA4QBVureWZWXB7B+hbzeLLrmQ+i6klHBN+&#10;TSBIe0plouq1GqA5cuVNX4Z2Am2WH6OthSexicI9TIawDOQgpjmAlHbKhuLoQVFPiKM9BNpeALno&#10;u61UOFB/rQkgu0gq01vLfNwP5MdqhsElew40CRKGHDaWkeuBD3zgRKxYE09EgWkQyniUFsFEyqRA&#10;KIQHMUah6UZP2SBnnnmm1u+0h/vJT36y0rztbW8TCmg/4RRXTmpJCMZSFTZJqA5nIcXezErA8gCa&#10;gFPmV4x/gZGUvGapuKEL4fFjnk6mJyO9VhWyvATTifUpRcQ39TbA51xksSHWclA8HPS0UwilM6Ah&#10;mlw82UcyjvK7SJYgcixs2ypSqKTZAyGUDPycgjDomz4eZYSn0FUkS+gHH4l/8IMfPJHI1cQTUWB6&#10;hEIMUgZayoOZwEDA2PuvmGzuX70kQiVfqlJumhIHM4VU2CDoZMfbwJGVpFwqigl+7pUAoQAaY59S&#10;FnOxSBGwAsQoMTsSFchpESQHDDK65QAjKjlF0rRnU8CaYZfmAe2UUSCEgk9ERvZqymvLvWa+xcPY&#10;ZEJpaNhtqwDd9NDb1HIkuUyfwmIimRPYmagINRHcTJG4FUKBRBrUHBhLsmstVE2b1jgLAf3FoJg7&#10;QrEfCu+M7lCjYmSX6ZQVVarJIxoAZOAyeP8B6VnLE8croLlbJdMMNxmFdJIWZmqFU+h2/vJYGGyv&#10;gVDUBUIBbSk2RiijZCKsxYbIHKAivYtN2cv03UQo9kOJCGpebm2FbsSYeeBSUxutwzViiVCMPuNr&#10;YjpBUtI8bGwquFrxnfpIqI3Q7VlpJps/GtY3C/xEnU9JI2MT9SYqcERioCel1N6BYEUIxRErnAnF&#10;iSs+LooLI+RcMNOkR1LBzkzpc2+2QB6YGhf3s9dc4qG/TJZ71twSYmPK+t8BQMqylxiX1CYeRxUP&#10;FDI6fROnIAK5DIWgQCGu8yL+LOXs1CYrmIKJqse7orxEwxoFCkN/9fhD7qKQ9AShA6QwWQo+BM4c&#10;aZpnxln6WPOOoMB8ECrloZvkTsMEqOIR50mwcR84V5PTnQjISgKeCBMAoVSIJEGiwlYm9doGFwHj&#10;kQLCKT9oda78y5/8vavVdeJptr+gtmFlBMQkqFlcmyO1OA0xI1e4+7Z9sG1FRvw1L5iiG1hb4O9A&#10;smSBTe1oDingHkhKldBZis1I8O5knwNC2SJITTU2nJ5O8sGCwA6x57ExhV+DehToyCDCROLhzCbD&#10;EwjFPelKrDYLobQ/QMqcaSAjFGV6h4HNKARGv4JN+QBPsIUp07Romu03J7l3Bt8MWLQsUQVmuZyu&#10;iRztpFVQprA3IXvhkidOJSsmGAE0RX8LTZZmKXmhJNMF1YZaAyAbj1AjWNa6C4+Gpyl+A2MyC8I8&#10;wsUwo/gIyklJY85OkYZH8RcU5iRyzpZjgsPnz3Ekph6BFHd/AigyiLQHSh20GCA/+okaiUfPp0pP&#10;sSFZodXtAGZ8wjfkAmSBeAQmSx4GQ1YJzghZMv2kFF5QeneHpmYLeU1PmV8zJpWf4cnYDdnN4Wk6&#10;mRqF9ZoFLkibLoiSe2ixoxCKAUitVYy3gEMyjOnho29leuS5t8VrHo+LJ6W8KoRZIbOjZhC0B+q+&#10;973vkUceqQPV3v/+9+vTXF3hqbvz9L2LPK9ZyJ1MD0LxibxmNNhpie9gxGSSQn+FWWqkp7RpMykL&#10;xDE2FYDV1O22CCwtSYeBwGFIQooQIUtdkzKF0ZHwlIk7CE8FktLHApQ1CnwSwE+mmLuWTr3BiMRe&#10;OUn4a+JOYYGSl2TWnbMwZM07ggKt1vIQQjE6MomNwPq6IIY1LA9VIT9WXClOhOEnGSCa4NQxTD4Z&#10;Tj9px6ZQSZuhNGP9ute9TmaLrkjS3pZ//Md/VGJtjNIHMRONq3ZsgjLJr+ZmH9fLAZvqi/6yjA1P&#10;k4utBsIynZOrZgMl9IW/CUypsS1UhWZ2F6wJnMAy0wQRi5l/AqdMeWNrAXDGssxI7zxZozSd2m2g&#10;RVhamy4V/QViTA0DcYJUQhID5PHiJwxbBtojqHiXzK8eTZqRH6Lqw6yJWLEmnogCEyMUg6oxk+3D&#10;gpdACuNioorNKOIAfTSDFYO3JUbR18IK64MGbYd75Stfqa/wdLOrTCq+HJ4CoXSYrFVfsrulGoRl&#10;L7gCQBXIgqaFidV3PtYhnNDgaSYY3fqcgMXA0GNcg3RN+bHMGOBs5liiCvyij57SothiaCg2Ucwx&#10;pOwUQkm1sEypfqEzoDMwkSqTeEgNi0J5wmRkxpCxgKo2chPpSE8MZZp5QCiaRN6KUJMK/kTpRyGU&#10;HLTt27drbtiyl8ImGcaDw4BKd4YRNQYNfEUq+IsZJbHnEEXFcD6UPveV6aRbZw8++GDdLSzJede7&#10;3qVf3/rWt8rdm6if//mf/wnKmNvAKbfB+yphTbhQadS2zALHI97wLsV67sMS4sIhjpFCibHF2K9g&#10;wTBqNPHIPSW9aVvYSu5dyhXFuhb6YghjQF0OgU4deCQeUCN9ioYaz6wlzp3dNPWIkYKweoAwxbNs&#10;CjxZDRQDl9qiYF3THK4wMppok36ANRHf1sRtEYqhTYY201sXQU1GbgRCpbQ0BwD5YcemLPyHPexh&#10;n/rUpwRY8vuEiW94wxskP+95z3uOOeaYiQZPNlRqwmRQhbl8hSUhWB8k0ivsrk4ZiWBTAwqQYRcj&#10;ZQDmNnwngmT2BAjEwD6XJYfaE24KeCpeIU62M2GOcIKdh0yBrn31onZqJoELDTU0wA1LGYwFFCt2&#10;HojsbPHXBIJmGDneILtpdWuqMohoJqsuZ7Hqol7FIxE6xWwiVqyJJ6LAqNuoJLT6DEoT4QgMtjED&#10;gzxgTvshDeOdElu88pMXtmx8Gd2UntuoxIWy0Y466ih9uPC4xz3u4osv/sIXvnDsscf+4R/+oa2A&#10;lr3VZ+5GGWehO2Iyrpli8U795fop1vX0+Pw5JKHAo+wdXUiwSIoZYjINHSl+SswyWWg2ebOKgdiU&#10;AtbEsgIrXTKBTl2vpK+F1VoNiqYUdLCBtnpweRcrM2xk06t3igjLvHTD9TBa+vDZp8ZlCJ62bUHz&#10;giYeILCJBzLe8573bMmENdkUFBg/DyXdZdBBvVioirDHrH07zBa2uWAFvLz25YxN2TzbwKaQwEj4&#10;JWxidkmwaIOlufeP3cw4FAkZ5mBokmhoQCENKGNaZbhQ8k7ZpNLA/hp3RgCc6y0ak2PXqXkoHbWq&#10;tgmJdOjKJZdcIjzyPJSGCYZEZ1hVGHf0q8ZUBx9K4QmnPBBGeQJkVzk2kwsdY7iHPagU/lGg2lBj&#10;pW+WBOP3Q2XpHlGEAeZwOCU2wykwhT4n+4jSZulb0XLXpYDdVQVkJbEbk0+IvfUJFW2TCs2sm4G5&#10;tc1tNug0bRnS2OQs2mMCgkQFDGXirKtZi7On4GWkXSECVgbZgEw/L5rPpRz6Kw9OnppWVARPNnU9&#10;NFi+bFhjty1hjSzeHxBjncTw2QVGMRjgBpLRzoHnZLH9J7Xl50KTpSpkPEIVANQUp2aCNhQcAVsD&#10;hbBNmaPTJCpZAarx4mPcOib+4XVvKBd4EalHmKWpEMXA3FRnsS9i3Jg0rxKwSF+wuOEjMauohYwJ&#10;uIWeSGOhSRNDahbb1DSzE3yOJchoFUJpk8e+++6rZV+udeFDPJm0PFr81eOjypVed6PqzFKtvZrI&#10;xinYmKFxO5l8MH4Vv5LFK4aESV+fxVFgvJcn/x+O12CkE+42zRdQxBZilLmfbcBx10yB81jCZRZd&#10;dtllAiB5cOoLy0O2NdRrrwQJy5RMFyLJcVCklbCKsmpVCYZCZIAeGaeMLzQjX5OShqo0eRgIymyS&#10;3UUZg4YpDwqxz54ZFe7UFZW6RAPqaewwctnxz0Q4t+9AcE99gkf6qwHlQFdW8YAnL4DYdBo4EFAY&#10;Aua0BoXAJPykGYnFyWctebwNtT5oZFkl4FdxobCGM55gOKtWh9NLSmYdSBlAhAcAciCRscjrZMYs&#10;A5D9i+a0bhOkXMWwUUvMUvaBHminRpw+oicENzptWWaR5vJlT2l26R73uIfukefRK4929upXpdEO&#10;O3+TZKAHWQCaQleZAaCMkQu0AigNhWpSfk3ZKaKtp8YsF0IBBIVlwU0zXNMiLmR7gWcZmCyHp5XX&#10;e22AkjRwzBbJ36nbC0BJVLIwOI2bOjBZsuAwQ2lYvPMW8DQM73Yvuxc6w2iVH4HyHVJxKosGlJ1Q&#10;OWGUQ2OQsvEFqfO18ME9FviDdRJqDXhjWRDKqjjFEoYTr2vOgo/y4HIuQcgjU9hro5TckpCsmUZZ&#10;YhY1mqcJFHBDmgJKcOLIm3acU46FntF8Y8kcVvsasF37Kuxxy7HSFDhrGswYcqqX1po5IYeVDb4E&#10;0OMNU/aIgRWQpVAt0NyUz189Cg7QeIamglT7oZwu5bLMQ/HVi1jKHG85VwxbbGBuphj4rIEsPDgF&#10;Wr2WoyGcEqMj6vCoEsD9lgfkX09Oq1NUE2LsPvhXSkaWigmjnOcifUpUUTgJmmDkGP1aiFmn9pRr&#10;Hgoyaoz4xEot9145X+ShLnDYFlPmGgguBOLyIU85MSHloRkIOh5rJ4NEji9mYx/ykIdMJ3s1VxsK&#10;LAtC8dULAs8sOFu9kWe+HGavMHAAQhlcyCUe5b4pWVi2aCzeBUIBW8AHaYwUxcA4md1JEiSypFwZ&#10;gwrc8WuC4ECEMuYmnjpX1xBKjZRBpAWNK664QhYTYKTB4lQM8IKJKkxgDuTiW1GpE61sSK9gOoFQ&#10;DA1/i6c5TEZ/shiePFOuszfaSFpNMx0FlsXLG0gdq1AxNOrXi9YcI8v92viA7Mfhar9EELSr9W1W&#10;lKaNszRtnMyb6h2lDcAVzqlrsQE1eviHVTqs5dMx0yJyYfOyI4Qd5Bx8yqEaPpSCEwfl6+H66VsI&#10;YZlATY9+gowQgUCufhBDZKYpsKygeQFYi+h7LVMUWBaEEj8VFopk3hzpLQWCKs+5ajaKB9gi4I+/&#10;jBqYIShnCkTsLRJ+7ZG7sVYIF9qhS6vN6ZEri5nhhkCCV0InuZqWAoYAFaUp0Vl5MKBAVe9fww13&#10;d9h84O1sXA7GeYS2mgnQ/YIyHi/T07BltdEc3M4Sbd00bFkQygOGWOKRYflbSoEJP05DgJNC7SYk&#10;f1N48rGhwf6d0xtEUpmP5qcEO5tsdCTtr+xj0TwDnCWzWaOBr1PMTQfVa+xcRoGOQwrGy98nQXDi&#10;WetIinkfU5NuLtBmFEBmC8uBpC1qrz6Lo8CyIJR5uoChdKBgdHO8whKGjPE8axaSSEG8AcvhHL9M&#10;73CiwwikMFQVDJG2UlHXsCwDS1gcn01dstovMmogZMCy/dK3ufje+bRzMXtZkGWLuTKmmWmgKSDe&#10;tpXnH0mgeBtr4BqWlMpMdTV1B2vG0RRYFoQaJrcD8cJK2PhllVuo7mHZbVJlAmTDhk8aAu3ZdApL&#10;p9nIgdVNUXL7Zs+SUu0XQgmYdI6KvndhTtBThKzW+SoqZg+ZRtS8ITvdmpaOR9bKxlSy2WsDLa2w&#10;JkvM0rWadywFlhGhUIMGkcLKMIJAu6Z5YuVptCpApyiBcuBy15WVtoSGdDdGj+tAu6nAqUxj/G3Z&#10;krFcNccERgcurRBIaXlOOMVfHkUCXn70qx5OhpIxBegYjDjwq9AidvkLQjVtJScYONBz7Hstqjdq&#10;S0iFNGTovrHGrwVZjFMW7IQnJzYG2a0o0iull6uNgAmCBouB42KRSLQyrAyEXU/eZyOzcNrcWTYA&#10;OHDAuf5L0KPPWfT9sD5/0aPNBBwhTaT+3vGOd9Q3w3qEULKtwCMmEx0wHuVIwQmMLAmMYmaMYoC6&#10;TLrOjulEDdv9CNVU+IsY9WJKKCEp0ceGveEDHjWoZTn22hyZGKGMBa5Z91LaiHFK0HEhTYEp8NTt&#10;sVyRN/9mq2hD8etE3LMGicEUcARfT6Aj9w0PTiaSMAu/zwE2iOivErO4Acb1FHJsTEt/zcBkBnCM&#10;BzcDxrWCr9aAIMtWRSuEGm3NmsULxT7iNc0HCk9bY7T0TjdClnlYMAU1/S+v3RhNChTI1maZjjei&#10;GSYSmArjZaBmdnroUNg4xsoC73KMjL+FeZUQ5pa0t+Cmo/yMuRJcWFHlujCOEuRh1imPYSHM1k2v&#10;dQBVhTfnIbACgEpe9bM6wfg1o5q9Z+xgzT6aAq0QaphRY/0GH/AUi/QDXzO9eSgbqsj5jlyzC018&#10;Me8mCqgZZs1k0ESELNywMhCMCrwzihWd9eRLUVpTVRSA1bSJbCglojXxer7UnmNpNNtbQ3D3YDMC&#10;7D/AVnKA9CSzWeR5qIKqTe1Y2LAJ4oV6W4Q2nSP11kFRrRCqGAbLCUPOQomFqg1CuUCLTRoymm74&#10;yle+8ru/+7u6FO+444778z//c+0nfulLX6rwM5/5TG0Xno7uhZUxsFMDjfYCF5JfjQhN6BnWyCZP&#10;D+Tygc0zubJwC1habQZWhgbyeoyaUFsYbtNReBG5MCGbXXBfgCH4MIEpsckgBa/SWY+jXTYPIumh&#10;UlNbGOAqPC1ixIsyW32X58H2NRgqRWHt1uVEMeLbS6ndDThAFjvnCqgiGSxakdHB4U960pM+/vGP&#10;6zQ1fZP17ne/+/nPf/6OHTuOPvpoHQl01llnTUqaL37xi2TJql1IcfMavJscrDCbsC0q5vKC3U2E&#10;tFPsKVgwRrcf1k/oyfQpGG4qbXObM69hV2m8jZ4CrRiy/E6dYKcPKmESesTXdhlTMnSc8Kf+Mk0O&#10;/dPeLIYpLSPXlSxttknkgis6dTXOpHLR/fTTIBSKSJ87yZy56qqr9IVUnl3ZRrGYYzTAKk3zmpw3&#10;xl0GmuPU51dPfvKThUeKednLXiaE+rM/+zOhoe6kEhqee+65k1L2S1/6koXW2GE2VZl0Af7L2aiM&#10;VNcAa2t1M72/Vkm2JmVClX4t0Gc0uVSsmuTlP1fncgy7jrEo0hHiDZGWtBH1durLYSFUUswXoBOp&#10;gXNHHMgvWryxoAlPxdi5FqN2Dh+jgDYy2xDTKXJNKhfdT9/Ky2t2w+PEGjC75qZ4vOCSAy942rx5&#10;s7751G3D+hz08Y9/PJfZmTOmIGthU6Rhnx+CkAzedZrcH0A7gSqa0VzOz3aSPqsDsEYDUxPUkA0e&#10;N9J0KMofmJ1Km/UWeD0FbReaJWHCBmASgfZjzpi2plUiuMNK5m3iKJuCLAZ0d806yTHpTyyUAkte&#10;eCsbyrMYqZ3w8oQdFuamHTGQuB5++IxTUDzHqRhBnnayvPGNbzz55JP/6q/+6oMf/OAJJ5zwkpe8&#10;RPbaEUccoX0uH/vYxyYdNl20R3W2KWiGpT1ZFkyxDYJnR99NCvsCZm7rXiNa8r0iBbIuBP3PRcd6&#10;CphwRgMr1SWFR2AclpcSKEA40da2A4KdwwFVO+Xlff7znzdxbOrScmsIxgUQKUAq3djEnQLxkzeS&#10;+AlwaVsZE5W4enmTCuNE6VshFBiU7gZyTqS10BTaGClivMEIPUIrjfr/+3//T+cB6VP1F77whQcd&#10;dJDQigM3/vIv/1JTURN1Uonl5aVAWvKBIT2eSjOLk14txLPzMXIGqQJHzMFNDUxRzLJBLnfZNMwe&#10;FSVb9oAbUiZCNSlv8LXdRHpDkl9dlAvplNsiL88tFKDjjFu7wD8FKuWvIhcKoMBium/iUEJikMtM&#10;ihnIkuAVoSYVxonSt0Ioy2QxIWJJY6TTGxrRiEL582o+g70OO+wwTomb1+N5qLRiYD7FMP9qfk3H&#10;zQhlTvXUBt0vLCaY2H1MXDBC5a9NcEn0SdEiXNAc+hSF2OBC6jJNQfwEu24ilA5HNS5wrCBtxpz0&#10;oBhiCqBn+BSJ/kOtkjitV1fh8YIZEqdMTCLNSJ26AHVe8tKdcmaah8L6sJy37JWlDnSA7Swe8FBL&#10;sGtZo7UlbGfOplKpZQ4V4g50HtYouRKdx6aWeZ2O0AaAgMIBdOOdUcDsXvzU7IVJ5MIxtQxPRRZX&#10;5965GcY7V9oEKcv52Ia1J/i8UkJ2UNjwAVLDP0nVZJvErOwg8WZaM3AWbkxP3oZtaA/42KTkvHpd&#10;yzEFWiFUimKTdrOMk/M2RXq+g+QuJFujCYVEmpvXo1l5jmrkTP68vTYBi/UjM/RAyTdyjYAS5KRN&#10;N5NKibbOm6DvnhqtmrUUQ5YpWzapTbPnksZ0TnUI6dj27YCxxgDUhKEklOHMuOMGA0aJZZRpQEzI&#10;m0s3ayHDKNAKoRZKvrXRRWavvAJEkRhQOj1WS4c6QJYTZv1ws4jmv3hALhlWcGoq8IEMnXRLUCgQ&#10;fwTEIyR57hqJW2oFy1i2xBg0WvEsdNAnLTyNFzavQRMCzKA30cr2jsEomS0hr0DzgkQDQX8Pot6k&#10;1O5U+t2PUGtGDitGgwvqFxvKMKQAx10LnhKbFEmM/EGExAIwzO4YxsTIUmJN06gpMCX9F9ubTQs0&#10;jbthSGQ7wkiXFkFL7FuzUcPO1SOa+8ILjve1Py4dg5GLP56+Oe45pHDXPC7WNIlWDqddn8YXfYed&#10;clzWkibLU9eyIBQTB2IpFnfM91jv4mnhjh6ZSFy9rUcB7mXD3VMAwJIkgC92QHj19FM6C4ahZPEm&#10;CqRuz5ITVVMebFMYbdOsS/jD0EgjorAILIfdNApoleCJMZIuYaR4GBSGCVddkT6qXJHctkD3c7yS&#10;gIpPa6sIQ0yTMR09Rnx5wGK39HRZEMpmgqecidEr38qL81DRwBMB8TrsziyVhEFQZYei6Tq5zEQc&#10;2zLWvc2RNt+DmDQMwXB2xIxf0y4wxFgOLXLCJhkRTPk7OxQoxJVaOghSLN6J5hoFnHFd5cKj6/P0&#10;VQMPV3sqxle8KKBHA4cZVVjQEDApmXoFUtiFNOnS5iJ7Mbi7RYbXd6XLglDeMJGSqaGVPcWt6Ppr&#10;VYlg62EDTvoOSsNF22ja9B2aplOTddIvG/hrYdHY4yBxAtZAvkTkLFoCJkEqdzcxwZ/G47DGd4rj&#10;oYBGQRpCMPTd7373O9/5Dn+1g1fYpDCvevRq2AKtlIutJIBO0jOh31gDMBUmZ+oDymk5HJ2i5B7a&#10;mGkQKg0EK95CpRTqJV+dci1VULEDQFXbL9PGKx3bqNMatVtdHy37IDQuQOeGSA730JFD+kxHf5Fz&#10;ryUVipTXEWA08Kf0F1w4WMn+BgtY6n9PGCN7ehUqkV6vXCOOWSFLqrCbRgDo3LlZVtzUZdIvmbRc&#10;lsfDRCHrGMQozAQi/SWBVzagD6Sz602TzM9OQI3QnF89xAlPYxXG1F2uGU2BG7385S8fRg7xupSS&#10;rGuL9yJs2qYnr5i73e1uvjhzLqMlBZvsmAil3nG4Aoc3cjwjh/Pzl/vygCehGLdsmxRwcDElMWx6&#10;ogB3dy2xwyIhIZGPybSXIQ+pSFsgQQqjDwFTRgSYrV6c8YZGcTNccoKmwHouNM9CPnfhxT/86U/v&#10;fLvbTVryN77xDWVRd9QRgY5ASjRp7lljdtwXfOKkiw7cp+CjyjGR6LX9/WKw8rX4yTo14/fZZ59J&#10;O1XTt6fAKBvKHsfA4kYIW7J7JhuYJVFvcVaVt1bTBvaFgyycLiSQEhgJnvRJoA661qNDr3UG9l3v&#10;elexoAL6qwMYZGGRV1l89p4xhY7bxnEVBscCkvya9hE+mmIkirIFZBEw/8UcMNNknixjjolXL2lx&#10;Ny82BfPE+kn+DuG0/nKIRw93e5YalvKcz3zugq99fYpy1DCNkSxZPHH3F1Tyop7PAvJWWyXmmE2A&#10;CWsUCjBMBMyWDCt/C5XjGAJpSU3Ro5qlPQXGe3nD7Ka0gdM8MaO3D1CUze9FWGpmRFeU53KAU3oA&#10;Hd+QztVGvv7Ix/IDT0AbfXfjC+YWEWyzpCSQpTDEiAHgJEsCGiEUQKOH2fpcXgSGWGpkJYttE/xl&#10;CoZZGLwkWpK1QBaa4VFozz2TppwCpGieSK2B4IoXJg25ytAPX55LzThAeo2dIsGUJLgpn9RIzVoo&#10;FSdLGxbqTUqEmn4iCoz6Lk8svn37dgmJFYt1jmVSLMK0seXQEpvjB0MwnIStiGxxULh+1U+PeMQj&#10;cEnm9ejQTurNmYiMsfHvGpUSuCEXbUafW6rNx2mjuY+W/4KP9Vo0A2Bi3YoqZPV885vf1Bww9h23&#10;sVMddZFFyTgJl1cDDVVgX7B7S77bPe95T7mrYFb6OLYBqf32e//GvMjuci78+tcvuGzFgDryYQ85&#10;6J77tazivPPOo7XsNmCmCUePpQxPhKMw6AuHAnE5lQLF6KhqFJJJmlT1mOY4JhuY1GTXSUEt+1KT&#10;TUGBMV8OC6HkZSCTMD1M7FEkjGhZL7VpRwqtRQ5NVSCULALpQ5UprBRoyu1KxmpTl9J8+ctfJqXt&#10;hWywHasCSgysxBuhmp2lC85uayUjs6n01OmBJ8gItWUEfe1rX9Ncr4SN00ctGJlLxNGrbD1Ak59U&#10;GumZlmJmSo7q3e9+d4lroq1F2pirwMcu/GpLqk6a7KY3v9k1P/+FcrUHqfPPP98DhyWox2usIBTD&#10;kX1R90U0bh72yWIJPQZoD1xaVYw1lGQEc2TVDNWr9FhwhxxyyKR0qOnbU2D82QZCKEYIW4kB0/Dg&#10;hvAhCFwy0WMR1RgznYkPheWCDaUqnvWsZ+n8jQsuuOBDH/rQK17xioMPPlhrzKeddtq+++47UXVG&#10;KHKlCaNXI5R7Z0RG2rH4IAJ/m+xbwJNNS1uLbrCFwbgAPW1DKaUIq1OPhVP4njk37+wqmakliaLB&#10;1CgP6nn3lpBdCMWJEYaztDtcAggl53YiCrdJfPs731lzZlddcUV7kPrMZz4DqSEjFpMdYfro7rjv&#10;DJ8eK9dUCQwl40gCVwHYGesBPihGpXCLqKoACCVebdP3mmY6CoxHKG1C8WCDUEiLzBmBhTwR6Xnx&#10;jeW2ZTvgAxSRJqeZjZatBBNo1KX9jj/++K1bt+6///6S1fvc5z46JeqMM85QRW95y1v0U8uKSFYg&#10;FFXDeUYo9c6MSHdIYx8BpvRrlkBRiIoFoDA5C4RKeFJKe3lQWAh1ySWXyKOhxjQzkSL9lXOH2ICG&#10;9vKyJciSYrQ8KoRCB1ikwT5jKyk/uv1iBR748IdPROH2iYVQ7UFKCOXW0kd3k75DCv4WFIZuBiCS&#10;uQRG093PEhhBjz6cwCuKBBqiPA499ND2fa8pJ6XA+JnyZomMn8ZGIMICvMBF61z6q4ebYEc/pOfR&#10;kpkQivVgy7wK1+GKH/nIRwRMCKdMKjt3mpSZtJ/JuwVwwHzIuTGrYHeLASlt7wwkDpGupRAefjUo&#10;+FcmwrIxoAmzSLmD1D4Oc0x4OiSz/CBFKg0JFMXk30FAhNYTMQlPU1N1oox73+1ud7jznZRFE+dX&#10;fHfMzT00zwCd1EtVQTKgmfR+rDY8dlAMEqEYcmsuYU/hEcYUTcp739lEfa+JJ6VAKxvKro2ljlFH&#10;bNAnTZEb0RQSwzGAnW0TkOLRj360LnrRyb9y/QRVutzlxS9+8X3ve9+//du/VfpZbCgbHTSARsKj&#10;9t2KHrlrjleMBcDdhAiQCLTNmIIaEJDGEObDlKxLW4HYDYTR6pQOKB7HkAGCdPy1xJJRZNxvv/2k&#10;CQydSmMXL9umjIu2obSv6WsXX6zOHrT/fkc+9CGjWfazn/0s0INisN1EB0Fk2zgGIyjPMJGMsdZf&#10;fwOkn1IvUrK5AiKD7wC9y4FbFM+toocffvikUlfTt6fANAhl3ZVDOB1CwXyIjR+VzzyUTgF+0Yte&#10;9N73vvecc8553/vep7PGde/LU57ylA984AO6XqF9J5VSU/6UD+fBiHaO0JCIOqoSAIJlEfiENn61&#10;AIAsjvR0UtLEaJhiQ6U83juOaClGKwNf/epXhVy2GZFSmuSMhkJnZFwstwpoe5fsVpEUeSMvIGVq&#10;EKnXhc5DyTNtD09qD14ebQNomHiCdIypExihiARW0ASk0cjyKbgKYYMVnrJ5w5rAw+SRdXVYUqKe&#10;JiVkmer+oYlYsSaeiALTIFQyBDwN0xe83rIdRigHNPYPf/jD2W2gQ2D/9V//9SEPeYi8fZ1QrvXm&#10;Bz/4wU94whNaFu5kmmsvbBYLqriNK//M00gCKGAGRSRgeuTfXdZPhielL+yaxMQmiSw5NhCgp/5q&#10;Tf3yyy/XVFSBhnTKwGRkAaHoBQtYtEpyyJYuRTqXhwycsmQqfM5XLpyUvC3Ta/ZdaystrSfK3LZt&#10;G2oDhOKvYgjTbALJgYxmUhuqah1QKz/asqBBF1m0ROONGmAfQ1/Ak4dbP7FHVNkFcNqcJbO0IlTL&#10;0Z8uWSuEMt/DKMOQaBaEMocBDUao6XrVzOWZ8jSjCPN5LXY7uOPGuOPiUTSnGFqsyYqYXpWST/YM&#10;GRYnYEXxqeSzYSYXYmaEchpl5FMPQRVkt0C6kQbKAp7AJiabcEbUbGrkLwHCtsigwG3udOd5kd3l&#10;5H6oNs6dM3otzwoG9PFrUsYkylGmKEBNxPzWt74lkFJ2EAr7lPTAk/MqC1PpNjb1EzvXNfSynjTZ&#10;Ksv0MY95zNzJNUGBO049ZNOJ2yLD5lMuPf95Gzf04w88+4bTjtz5Wy/mopN3RqzKtyXTTVD5gKSN&#10;9mxYadCUxe5mhLK0rDFCmVpiSr7+F07h8lg5I64IOYhgtpbAo07FspJ/8bES28iiLyCUbRMiLU5N&#10;xAGh7DASliRwwhENQHhQ8i7NWEODjU0YU+6CHTrnJSUlJ/ss4jaq87+y/fwLtquWieBJ6dkPRcf1&#10;F5qr2cZ0d98ktddGDGOhR3m1+qxdZnKfFc/qQSKUa4HCENDrfQwx39yoKOXV8qiuHXriE584pfDN&#10;Jdtq3NnQR6YeDm0CuQJ7ImUveMYxfSTTs/ptxlaV7ZmxuA3TrOWNrtPKvE3ARVmfz9qhdvmRcx6h&#10;AN/N54G/nLTJtyY8MmRYMhNeMA3BhxdITtER20cWksJ+MS644wSMayCjqpCe57gF/dUjt0KPX3Hf&#10;+NqZR5MjyqJHs+MyEwBQT4q7lgJA25Ft1lSTwhP1gRdCcD4M9nd5PsOLLxZ5nICvFL3ipuxK5qOc&#10;OfGOI6X0cOAUR0pxLgJfRPosKk6hIjGn2SiB9tlg3nbp2fj4YzZvv2RHv0lbzj57w1HHn9No3jmv&#10;OXHDKacDT3o2Pu/0UzZcdOnKmyBmp+g6q+MOOZWS9Zxz/EqyARXMkSDzRCgEfo6Nm3tRbiHyCbIQ&#10;KfTxd7k+uC4vVvCHu+AUxo4ln47bPFEYTZ6RheHj3hm8bO/QPJBFKCOTTX8J+MkYNk+DRzIKeABQ&#10;kI4Ci8cNsMmwUD0xHTzRSIwXDQdnMXPWik9iAU0c6VM3NWTeS4yDBoT5cxnOJuRR4ZxWaLDjzFWf&#10;3sl3kSCgHgVs3s6dUWcoUOiz7cB77QSfI08bgFHnnLl18zGP35kEjDp/xRvcceqxPd9Qz6WnbN76&#10;qj4gOe7SUzac+Jo+4Amyjtp+yqW9dKogcGuGlg/OOg1CFUg0jO/n3tYZC7QcUo6lkS9OJdL4Djxi&#10;aNwuNDYHzop3FcO8ci7/GWJMCtdlWqXwg0SgBuKnvzhcmFE8DuNr8E2snyKGV0OS8ibuuL+Fcde0&#10;7GYk8rDsm/a969iNBQPzMgrYuZyxKTDiECgbOGn4GL8MKOgSxtRuMq/6y+w4w808lGPQXuyHYmON&#10;lZP9QeYEdvez9ahdQtgDjl1zT/rAaBBGbdiFYYUpJKxamanqGWPb+pbVxnsduGHrmUIm/7jjw2ds&#10;23IyRtiRR2/ZdsaHbVr1orI9s1pY0yDU7h6Paeq3A2XrCcbVq+BJnhEOlL0n3CWfDyXLBTuFr+c9&#10;1+N5nHTQjIAkawJ6wlYiETiS3TOQZY2YRQYjXknp0tKba8YbLgubd3E21J0mPxkKOrBAAUhhBHFy&#10;Aw92E0ZQHmKnsDQKXp4ygiOscjAfBxLZiEZPkDK1lNUV6EZjSKNyYIZp2HHOeTTZtOtZmVzaVcWR&#10;J52yvfT1dvqBPQTDXoomrYDWrgl4odyWFdTZBTiGoaO2lt3J9iRaTtPtZUEoGywoRoMIoq5ZG30E&#10;r83x2uCu5079hwBnRfEojTALvsyPUdKKBGU8La1XUMxPAQqkB5iUK1+dxRCTuFNYZ26DHTqjFeBF&#10;x5sYlNRYHEJNw5v9PLZ60AFglj1uZqYwcnHS7aqzA5be8VfwJMWjscYKTk4wEciSlibJsLnohcJi&#10;AHGCSpvoZuxv/vgnP/rF9GeNUrtWCr7/s59f8cMfX/r9H/z7t7/zk2vHG3G9eabtrzp150RT3+rx&#10;tFMxMj10etUBffctYauPY/LotvRtqf6TMNRAxanHu5FxWRDK7Aj/IfNQQ6+CG86EEvtqjSaPhUrb&#10;iiOAWblzgbZ6jBGUaVJbtMzfGRgGNMPAoqguxawY3CwhjaZCODNZEz3nx2lTlmSU4SsrRofTmRkv&#10;TkD1w3wcZ6JyR4YGmkIUlo0sxaN9TMroZQQ+abD7bGu0MGBVDvpMGcUV2mcglaZwm46p+i9993tX&#10;/ujHt7hJb59a++dn110nPBIYXfjf/yM8+vjXrzjvim/t+N8f/Pz662TJb7zdbW924zYiLIw65oyj&#10;vCmhb1XtFfPgx+78accl2zesuG+9Ca1+Q3vT5KTt/dp/eh7gyiRV/Ny+WxOknGa3QVMSJqhwXFJx&#10;klhh7vuhtGMzdaAFG93INARVp+Vv5qbVMKiNFMAFc2m0bZJoRdXGgjRhSGb4M5QUqJQ4knDjZEQW&#10;KEm99I6f3GYFbDuod/pCe9word3vH/vYx9AlTE5jMXlnBj2iv3bfUEJ4YZyxaazRRJK8Qp26pb8c&#10;k5BFmRlMQJWTxIRiKlPWtD4plVktpDviiCNGk0Mo84XvXH3rm930vne8gyYXRyT+ge4Y0nnHv7jm&#10;x+rs9dfr9ZY3vYlUok7hE7T96o1vfPtbNABx2Op+I77cICVryf5Z7ElwdH8h8Myje7NSu/Y4DUq4&#10;er/TvHcbLAtC+QQ7JoYskICFHrZfwpFILDLMdJXjvTtGvxrU7IXBzZ57oqiEJ4QNTDRMUFTiBVkM&#10;ZNSepTmcSGegVOG0gboKD9dZHO+K6LKOuFk7BBpXkxCKJBDNY2c0MUJ5mEwru7c2mZVY/qAm2jVL&#10;BWUgPiqKKswbwBzFQitIJx6QNS2Q0n4OodVjH/vY0aAjeLrnbW9zj9veOpPJWfvxL675yTXXCon+&#10;V16q7r6+9rrb3vxmwiPtcxecKaC/48iz/n9fFoTSd3mpDBOAQAfPpxqhzPFwJ7OtuAOAC5KQ8g+/&#10;GB2MBcYpQx4pzfRum7M4AckQG2OoEcolE5MVWaptXBSVugGZV+FOIdRHP/pRmg0kZRcU4+219MXE&#10;N+IDLs6lEtigq7+MptEfbELr6CeIhmfnEkAxxXCkvXxJlTACoTRbJI/soDvdUaaQAOh/fvbza355&#10;/U+vuZbZKAHQr930Jjf9lRvd4RY3l4kkSJoGb9Rrb/HpQniaPozK08aJnaxOBGnsM1mhM6cGSmxA&#10;wc2JU0iprSFEAk4Fg7xe5raY++ks4kEVRgrKATtUnXCQZEYT56VY413CjQXMGZuNsZLP1ShaiGwb&#10;5mibm+TmFeA4M8nnU4CNTRMHIjMu0IGJJNNEATt33oSRS59MOYFBzgWtKApf3thk9ZBACQFzoIsO&#10;a+ZI/xT5n1d993Pf/o6g6oYNN9zqJjfV5NGhd9/nd/a722//xl3k9226/W3lu00JT/0GaSx7VQNP&#10;uz08n2HfVUorhBo9EhRm/vbIjQg4/TAgm3c3V8qjkU2uoqnW0jBuopVF2mCRveNXa1r3zlhg9DEA&#10;GZhcF4mJH8b3I+QhG5bUS0HKKor03YQnDxa9AIzcIwbItPUsoYHG6GPcYZ5bPhors7KDuHPMD/vy&#10;FclUurfFegJeP7FZH1N62IjId5MW0uHN8uZkQz1y37sKj+51+9vd7Ta3Eh5pknueHA4wYUl1ITzP&#10;vm0Y7+U1TwE2c7sl0/E3oFB0B2Nn7jcpyMszcNisoGqMDm8+NkDQkmRBYAjdWxDBYESPmv2yXOVM&#10;h20iIzV5XX5RTpNixtwRAJelUThdK/SK6+3aTLl7TZuLTZLG+mKwlJKBZsgYL5QQluzAia0cfVuX&#10;iUQ0BjMNNTb6bIOrfvLTb/34J5rz3vtWv3bXW95SM01zld/1X9h4hNLOXcZefz0RYMKkzKSFUlgr&#10;fi0MBGe3FDF/OXeEuvDCC40dRZvZQ6yHbtpLgsXNnQQKw8pKvuCUAmKoGoZmssOa38jiViUqZTix&#10;MunZtLmQTMtkk8iWPQMWHeH1wAMP7A7j6yBD08o4bvc8u2nMJcBgMWpGqOxXQed05RITiwEiWfLG&#10;YYcdNpZcMqm++aOfXPnjH0u5/eYdbv/rvzrPe4zG1r5HJ2hrbRZqhGFDO+VekuLLjIGvaXJ7BgH9&#10;ZsmBprpDQYfV6YxNXnVQlF6//vWvz0jx5EWKgptTGyc2JSu3qRpaQaLkb/cRutlDgZIGlKwOQEyr&#10;LamUgzKsYRZXajfMtcnbprOLTmPFkBURaUJZcVoJmfI2oDwoCVu4gTzsOPfDVTEwsD9yND/nJoY2&#10;FJC7t//tbnPY3fYRPLVJX9OYAm0RytKbUOKld/9qLTc6YGlkHtRMA9vpEQf80z/905Of/GQd4fak&#10;Jz3pPe95z+tf//rnPOc52jQgo1rH2k06hJRc2IDJ0G5wlpwJHG/BKGDISOdeGP6cEoywIZbxzQYk&#10;xhXyOey1EF3qAgFHYFNC6qSEXXR6Q7yJWQxKmlHmKydOmzcpQAKTBUIZrQyLCWeEPTGfyrU9EWQ9&#10;VQOqPbl6MjXCQNCKrJyjppfH+MlV0d45vqfFsW//wCvghYZc2381+8jaLZj1yEc+UkcA6+sqJXja&#10;05727Gc/+93vfrfPKX/zm998wgkntK9OKS+66CLveFL56SaoI3z5lV6e22a2htdJk5wNZANPRhyX&#10;b7SyjWbU8CoV0ElKxKYwlHA8XXjWCBmNZSRLY5BXlYnlCGDZmHJ62k8DOuXlffKTn6RttnxppL0t&#10;upOmogdCkShRD1DRX/1kpZXg7vRGOgIkNg2JfNjDHjYRK9bEE1GgLUIhnEyg4KFwG9W3v/1tfcBJ&#10;fKq7pupLuUo1qNK0pMK9L1pAgfN0S6IAS9uIdUeebqB605ve9MpXvlJ35AmnVPLb3/72ZzzjGRP1&#10;8+KLL84JJhpDM3wfBJGWBBSmAaWpYy0YRjcjhTtrooE7oIlRz7hAUZARATBJE08TfUzhlE8bYvwK&#10;kqYSKsbFom5HUi3sFELJtWeg1YvcSGEdQBeMUKYtHMtn3hDBfc9XY9BAQhUIRTMKfaAjqidixZp4&#10;Igq09fKKQhFjKSjZPjoSQGu3+kZJTwYcJr5Ik69a6+UbcaOGBEa3xemmk7/4i79QXW9729vEnf6O&#10;XLbbRJ1McMxaYG4+muejUz2cE8TdtgQ4sk4Plx24BGvdZFlgyEJlxLFaTngyQFjADJEUXphspo+7&#10;7zZkRnIlnLk9LoEERcub5U9K57mnT9NJYe//VlMZFEYn7+NiTDGZU9/QO3fZgWQJcI3h4IGYCWQK&#10;e3Qy5dz7XgvskToVbEGRYV4eyWAX1Frq6tTSHlrLp8EiYxTJFABCpdJ0G9U///M/P/e5z9Wdw+94&#10;xzve8IY3XHbZZW9961uPOeYYXUglq0r3KUw0fl7LU7PTVhd/c/kHx8vSLxoJQHj/niIV5jtVA4oC&#10;9p7cftg6IYktzkWDE0FIn/Bh8aAxiXrNokxVg46HNYfAncr07qyHtVM2lNby1AVGjVsMTAqjFSOl&#10;p7B5mfbG5IcOxbiYDoBOAUM5XuZqQz+l6XnQgx40ESvWxBNRoBVCMSrptDOiHntYfwTYjW0TSIe0&#10;q1i+HNb1U1deeaVOg37AAx6gEs4991zNTN3vfvfT4dBjCywSgFA8xhSlkZWkDV86XUi2Ei6YtS64&#10;yfIN/eUkKe3oE98XnYVZk8vN9IpMl80gCMylt1KUmXBjsWzCHDF0zW2gqEIxMEzqlH6yR1loEaXR&#10;fN+k5F1ceiEUQyZswsiFVeiCJxCBp50GUO9/NmdygAHIZXBxl61piGHowTuPha0kaxGPC4GKUIsb&#10;/Z4QjYAV21DDECo1z4ytdDMQs7mfbSCEsnGE9QfnqY8cIAvrw6ZAFVgJSCle6QWacml18gY3ZQEK&#10;yHyiCaQALEjg3lkSivQJJUYcCqGiRCgXmIW4BAtSc0QsfolQSp8Gmn7qFELx5bDgiVPGZfByJgGD&#10;iCunBIwUX6tAFgET+8U1uamw4clDw1gk3BSYbgI6DTFAmBNPas7PKCnLln3KeSjLpy0OxHXqZ9F0&#10;hx1pHkzmMIq3QGr65ZkOpqV8YCOfGRe61Ozrwh1IXQ0EWzO74wlSbi3NaIoKCYq8CW3D6Gl0Q6SV&#10;rMC+ZsMWPTSjy1fzmGbitgvpEg4C9l99BsyhwIrxw1UImMZeCU08Mr541BJ6cigHNs9YXwzE7qXV&#10;uqx9eoTas8iBWWT5tA6U1uUUIW4o4PAzXAMf+EtG20SJzrB1Yp9Velo6MLSS5WoUhgCFu22FMUW8&#10;vY+BdTmvG0l7CgA1EFNglknG7GDXBhecAqp8kQHHhxfx6BLUCXOLkNS60zievfY4OuBBTw/RJKU0&#10;SugardZZe5aLvoWhpLEU/zG7pO9I5cH5LwEeuXV8UIq/YFciTZimpQNC8TeFxBLiLOCO0cfFOsYQ&#10;BojYFiBcmAbJoM5YlOmMBTcPi9+NTM90OCOVW7r9WS8KBnWCo+e/zEwpLy5h2vupGAzxdBOwTlIX&#10;MGRN4JHdjfRZ91UvC0KBFIWqhBFBKE78ERj5VgVhk46L5dHeCL0CUvl5vZVzogZ1pX1kHDHfO4YS&#10;igTO618Tv6zJCzBqNmYY+xbIlRDZNZBivVitYiFVQ+DLAdEfviiQeJYyeLiw00rClmyqFgbOfneS&#10;oiAvY5fEHzgQ6x4y1riDy4JQZi+rRyZi9Kq/+UGWJEGvvpyOg7E5joPjsZtmv12q9AISg9KEScNn&#10;mAyAWU23y64ZGdNzSYOryUNpeblhhdXWNDDXmBcHVmdSaFA0BBxuKZ1hCxfLVzH6S4Cw4oVWGkem&#10;22wo2QIi0naQGaOAoYLIXr/uslPchYGbVxuWBaGsJ5sGvJeB7CbYU8gPR33sWepSSvM6t926Ynjs&#10;JjTdriaQpa1nZEnjKz0U45SBzyKXtkOBSomYKtlC2EGQUpPoO7sHpCowo7CYuIeZO5l5CHPGEzaU&#10;t5UDSfQ9Ry1Hx2maDJM+3TA1My+xrOWYAsuCUDZzCl/P5r11IzhlCwteZBIE/25llmLnVIVfmwYR&#10;8JGCkdBQ+AuJNTnxYUA0ytis4Cd3obACXLXNh2xMzo6lhWXZ64iQgLNgiobAlypj5Oa1LjZ7ifeM&#10;obVI7kUw3Yq++9VmV4JRc1tJ18jVkVGbYzOWC6F2AXOfbZtaEV3tfeQGkXQNkncTZRIRjEqFVZIM&#10;nYXTMCcGoVxg2jhNeyensVLAbCw02YVkA7vfNZGzAWVTFzec80+KI1MYOAOZZ8pTqdg78xcRqTZS&#10;N1glpOWbA5oEnKNM1qKSAsuCUAikQSGnolMmYVAWj/hrC6XJx8V8NijmqaIErNzrYIhxY5zSrlzu&#10;USLS61kWNqOMBSnH1VBlLyllLy2vApK65ujZMHTAPnWu2dnmxX0znBW2sDrr7KZbWqkwSY41ysa4&#10;VsB61wB9/aHbsiBUk5Msil6EZpcQK9OcJ4OLQcrCLcLgJ9IlFOZVYRkVOpm6wKlhppYrbeJIYbK5&#10;kU0ebRaSCDjMJOwIrxtMB2JBwr0abKMpSW3cd0/5FYCzKZ0Wa/Y9d1TRmGIcO0Ko9dqM5UKopokO&#10;vni/DJa/P6fgJ4sBJhVZbPmno2cZSPiw7eaUqZDNWK6lgB7QpKjFiJnx2btsHr0wXLp8uuMSumkO&#10;eH7QXfaQWZcUe508ah67gWOUWifFO0mXY5GFWDl1zeRcfzg1H4SabpzSYF4DyqYplHAg/vZ9ttxq&#10;68NYOHqFA6Q4eiUNLljccj6sC8PMt4LjM3tSZhhw2PgqDCLgbHRjSGB4mm741mDIEprVSPaUs62c&#10;oeFRjP6yiTx3mTNYCdAeMjOAFUDT0iSm0CtuUjcBfW0GZS1rmQNCFZJf6Orm6whgSmtlvlTIRqbZ&#10;Ajzpq1R9kqrPuPTweapf9RMPH1L4lIKBJkm232Kf095uhgEiBcNMn5CR5CqQq+n6NWHORTkw2l3q&#10;GloZiP2NJAd4aUQ0WIwU5+f48fFeeVQLWGO7CfDCazMGNdnPHiJIZ+KkTTpfRq2lFRRodbYBcy4a&#10;LeTTwplzBOYA/5rKnKE1ixQ/mTMIqDrONtixY4fOAt5nn33uda976QIFfR0q+FDeAw444C53uctE&#10;Y6kzNq1RrUgVIyYGkjh9RbX7Q1O1lh0GQIy/3dO+QQhCA5qWiLvZRs2mlk78ciEIQ648Nteb3CNr&#10;eItilp+i2EQ31/ibv/mbE9F2oYm564WjV4RK+itzSU310St43N58S4AVPe2H0sYo7TzQK7TlV2OT&#10;lYcpAxGaA1eMaXL7/e9//4VSYMkLn96GYlD1INXY0u0fz/hYNSVbCA7OOussnVauY6qf8IQnfPjD&#10;Hz7uuOOe/vSnn3feeToWVqcPTzFsTQuFlgubrJaRAfQz9pSeH/7wh/wVkOFT2NczIhiCYXpTJvG6&#10;GS6EgUIKAAK1rfMhuKdaijL5tUC9pDAJnMthS2YbVJ2C+DNmkQGlcdGI6NR8Pd/b+Vx99dUKOkY6&#10;jEcHG2i8NI6YvQko7nI2ycOXUGUOT5ok9WbsVM3ehgKtbCjMBJbSLUISVHGAZFt/WflK0UqjyRre&#10;isgtUzLl4nsr36SgmMc85jEnnXTSF7/4xU984hP6gkHwpICy//3f/73sqTYdK9LoJoUUbFhWvCu+&#10;F3/rsA48AsQb5KJH7rsC3FXLCXZ8S+Ff6SOvfEeWDUhcAJXQ/M5FwIJEAkpoTveSUj9hGlCvkkF/&#10;aqd5njgjpliHSmEzpCqyUzaUxl0dEZtxsopOX+EMHFiODjJMueGAb4n1+YtOoNbmcjZPpT4gsXEZ&#10;yqdJBfEzAa9NgKs21BTy2D7LxAgFr+uvFJpsGT2yLzhIDKlo86RsIPm6RmHvvffWh1RIJl6e2PGo&#10;o466973vrasTTj/99K9+9auq6zOf+cy73vWuSU9Zk5fHeYzJYRhQqkXFFghlFAB0QAGOQNDfPBEN&#10;XgdiDDqJUAM1sLmfXJnXkqBINdietcuxoZTOpvsF9pGYvBSei2IFgKboKrEI3mYQ1yaNEEpNYpj0&#10;YBkBTCgD99futgIaIPGPvoCRRhFCsZPT/AkYQT3CaaImNRK4E7Dcd7WtItRCOWFihFJrYAWsD1nU&#10;zAtY/7RpbiGQmingm0+ZUSDUoYceKpfqqU99qqacTj31VMXoUhmhGFzyute97vnPf36bipxG6GaD&#10;AqFFgGUJMsNqLACb/CToqHl8Qqw5DvOuESrbk2iSYJT4mCUXmtkYhC/Mr5A98cvoSYIUJ0qAmFgZ&#10;RijjFw0ugE8x01mpEw1H+8Ry89VCIRQGu89rhix0nEDSh2+/OaZCUJXHUZDMNhSsWEB2MXzDWqui&#10;lF3HUrfvTk05KQWmQSjqQACwnhCAQsxGN8XyafHzHki8vD/+4z/WJVQCIyXQQauf+tSndIHCH/zB&#10;Hyjm/e9//+bNmyfqqmwo+NhCqwYwm8O6NWGzu/uYMgzf6wGO6QIuhl8NEwOF31DSbLzlzSUAmmlD&#10;JaglHrnY1BPuLEJomUyYs3BaJpW4Uwj1b//2b6IV2wjYW8ABpzkTZxYyzT1TDjylQ+dlH9tcJkhz&#10;UAqosisNq2CUHXzwwROxYk08EQWmRCh4Ip15M0cKoTHLopVyCxxY21srinUOO+ywr33ta7rfRVa9&#10;uEE+nS5TOPPMM2VYPfCBD5RhNVEnlVjzUGTJqRkawC4bAwQGf4o64KvHn33hF3hhiE4ZsMC+oqfU&#10;nhBjQrlqSxoBlquauA/RmkYr8UkZ8uIHMVjp6aRgO5dSbtq0aVLyLi69NJOpAUGM2oyUXiFFoSf4&#10;fM9fC/MrTJvYZDvUAwRD5mCZ1ElhRlxtqF7e4ka/NwpNAXB9eRsVlgKzsJbAgULYprlNwELhYzbr&#10;V81DyaVqU1TLNLKhwCM7TW6D6gWhKCqnJAzEiT6QAhSTAJDeBiA0aYJFG4QijfMaocA7Si4wKKsD&#10;6WwRQFIXqBYWczEkbhbYKRvq05/+NH1nGtEKhnFU47ExE6R4pb8MlgEdcuH05YgkbQuEMgHNMIlf&#10;iqxeXksZnC5Z290GqedtIDCWDBiBWZ4srSk203XPuaw2YVm/Jv9Zwgt9SyHOlSBS2ErZbITfsmEs&#10;SBCxMFiT86up6nBBZ2NZOqeImTErX92YFEsKN/zRr3ydkeZzyQ5loL97AVUBXB4gib9+Mj3hNHtN&#10;KBjYj1/NzE1sKug5l57WQgZSoBVCWTyKgSyUSXsSO2OqsuSn9kW1TGm2K7jWElvUjgyYp11LwZpJ&#10;AYcLFjeaDCSjuR+BMcQ47Hj/NLrLhbwZp7ILRXdMBCS8JUnXJlmyCkqCem20NsEXGKLjBa6hAJLI&#10;Tpx0M1s2B2UYJ6wNNZawllYI1ZIuTZU1IqZlmfNKllZJwbVNPlaM0ud0bBM7mnhaYE3iVP5UYGLi&#10;V6JSs+MpNgMhhkjLcEqXwgU+pmAvVDfMOIKJyxiM4JQNHLo5UFUkEkGZgQrAWOamJix6UJKA1NhU&#10;BjN2tmZvUmCeCLUH0Xc0YBUSW9hf9hMLpBvR/QQXECQFzJiV8W5hqv2sopDJplk6DMUKteFeNJvU&#10;kQE1xYASqOS/OQpJQLpp7w9MIUYBZg9JT0rPPxY4pdec1rA+qwi1NuyxLAiVE08FC1oyU0S9RG2e&#10;9q9pfWRRCRmWJScwrjXHNbV0/lpAiZMVDaCFNhDUDHfWbpHlaqAhVpgMa8N5LWuxfUSnPO9WUN79&#10;KogDGBnOyEVRBU7xUzGIwBMoZvhzG2hPy47UZNNRYFkQqqCO+ThNlYQq+LKNWTHQGhqIYsPa0IwH&#10;4GwFGIAck+CVZoKLKtDNUGU5HOahDISw6XhrLrkgL6AAUhTjkh0Z2Cl65H6RPSGbXIZ4kAgCJmCN&#10;KHwuPa2FDKTA0iGU+TUZt8l8jrHlUujhYfxUyIMZnQJHc3kzb3PqpAlSqfkLYDLSJeS55YVsp03R&#10;HWmxO2Zzxm5aYdTYnEkIS9vHOGW1lHBcaBpejezGLGuLRLTukGv9tWSJEMrMmnLrsDnS9j9q1io3&#10;hT/VbMJKgUeph7OcQmMnfFB7AlN++JIyRvMKCLP/4tbaaMpv9IqZHVsKHZS6hBgbU97ca1gByNgw&#10;lQhl48t0MLXzpwKqEsQ9cAmIBZytP1zoTo+WCKFSDlHIfmxN5DQH4XQrko+LsJMVijpNp8Q+Gz62&#10;XOzFFDJZzAS7/ELkBrJU9tECaTq4C9mX7rCmO0jzPBZgUDF89soLSPIgQvAkQqLMMMTx6JhDbH91&#10;0+Ts2vDN3p5lQajUq0U4iWi2k1QUvG5MKTCiyJ7A4Z+wdxJ6Eo+arlkxrtlgb6oueoGpZQvCrxnA&#10;D7KMFUbliH7NzmezlFDARKFOTBBTnoEjPiOdMaE5VQuJifFwp6NHgrRbZ+lXzduGAsuCUKCAFalf&#10;zaxm31TdMPowOhYcX5gkWWCBQYXNkh5Z5jKUqBk+Jd0QYwC1a5OSafziV39tW7TZ9pThqbP2VCqP&#10;hH4DCnhkPzeBWOHCj8vECUaEc7wSrdKAItxZcrUR/j0izbIgVPpKTe+mgCezrLl/xFgWCtl6eGA8&#10;QOAHLreHQtiaXwG+avbnsoVBlJ4OJkPTdKIQHioyBO8RDJpAYHIVXUgoNzRDZL8agrPXELyIab4W&#10;hbi6gWXuEVTdgxq5LAhlRk/XxowOm/KT/tqwZyG/YHRjkIGsKUWFktdrAT3WzBkogFKvOlePIyWx&#10;g3zrTBFICMtkAFOBa3sWSBVerYGYs5jpoBEkp5k8OjkWhD3caR8p3vay4gknt9hiIhc/FQC3B0n+&#10;ntLUJUKoBJoCIODmZHTDEMt5xZEdaQcZ1BwJqDU9BSMgP5GxeIi0sYAQGmLssjkSEfUVTAlGTpP+&#10;YNprhQmQlkKn2BcnN7tZIK8R3PGmW5qNNjnTCHJPE7jBHSfzYAFJhiri67NQCiwLQjU1arJp6lIA&#10;AkbMuWeGIYEsgWbYINmPKBb4DU+57TuVtl02moEQ5qQSbbP7VqAYMmY8ouWGKn5qolUHRY4OYkty&#10;zZTvB+PGMJ0RxIVUjifAWXdQzIjvQYca7i/xtpiMVmkiFXkT+xYqokte+LIgVBpN5j/GHhVdPFwP&#10;abE3EBSGRkJbmj8FliWTDVTgqaXtPiSIFPo/8StBM5O5PUZDWmVg9asj86eOCIaGgKHhFGCdaMij&#10;o+V1/wUPR5hz3jywBWD5Yh6jCR1sGpWQCKqaKyCLcZxcVlSGs44Qar02Y4kQKoHJepULbLnDlgdF&#10;7fts8yZby7/ZNJGoYJG0RwbaJlbsNIai/FdZ8mOX3EtZzPo3K3KMAvZPnYt25rcy3qVtO6I77I6d&#10;yK2r3AmmhysVCBinuAlGfxWjv8Ip30YF9Nh3M7iYDRgLm8w2bIGntD2hTBpf3aHVumzJsiCUMSUN&#10;fnGekIj7hMEmFHXzyTuHE+kGGkTm4MQOeD0Vr+0mTzylNQRCcRibj2pLlxBzwA8/8fjiAJ/lliXY&#10;wbHF5FYN685uZH01SQjFnYYYSgCQrae0pPhJabjuUFk0vglDGU4nt7CPDFhNVy6N8d1IluWpelkQ&#10;ymBhXjTryyNAG6dmlrrGa7BPoWSCMJ9obmE2RqQPZRQDaPI1sTIhJnGNeOGLLpXxwynpxhrCQBIo&#10;NvBRdh3XTSE+sCHFjI5kLzrF/Zg2ORWlUUCFcP+wzCsbvNi/mL1eAzXuM/QYU6k8CtChxgK/GJ1U&#10;b+QaaB13ioB7emOWBaEKv0yvTD9hQzFzwQP3E8hIzCivbXtKopDttJKSORKkbLyk+2CTyi4YuAO+&#10;+BIHEMePLobjvgA9/inTqBASG6FAtPRW6ItPm+wUTxupfdEOAfeRjptEBYJ7swig4yfN1aahlOat&#10;xzfdvYSqTpFr/TVmWRCqqScxeVCquUzGwrb1sANMnFvBwuuFCrWaTbhBAHyLQQFVdtzMW5hd6Gd7&#10;eQONKcQSWaV8ZSSSGJfg2aiiFiTN64xuW3cYnQ5y+d3tbnc73avI1Yq6qlN/CSte9+LpUYCw/t7m&#10;NrfRzYaiAzasn6a/DydgSDqxvXKGMq0q1FtRYHcots5aMh+ESg6YJbxQ4hqkXAtTNtgXiQWe+vFc&#10;tbMAaoV5Xwi2zauEAzLaNUgIS//O8pPgYrvAjSwshaZ/lzNQ6QkWfmXaUwsl/tSFqyNcIAxC3elO&#10;d7pz/7nLzkdh3VatN0cqoMvQhVO6Loi7V6EwawWYqAO9M4+jhzjtJufKojqI6VOTupsZW91G5WmR&#10;lL1hg20hRDWlN+GfmmnS0hYrcCu6biISR+pypCuvvPK//uu/dL+xMu67776HHHLIpNTUncPKkvuP&#10;9crmGlam2TtDm6Uw0w8CLCQnEhLdOSx9LkQwo+snzBAsETpCOJ/EJnuCSYckF/qcGLcq8S4TZy0J&#10;fBTuWTC7lm65Skbq1F//qlz777//pORdXHrdOQxVvSsVsxdFWFiyxmJ1B+ML45HhoLN+ta0KfkFz&#10;AiQ2kc3qVEp6p3nQgx60uO7XklvZUAMVjmiHovZMrfX2dAHLpEqWXXPWWWc94hGPeMtb3qLXv/u7&#10;v9MtxN/5znd0D/v3vve96YbNwGHWFBODOzgL9h1wHIjhJ/2VTpbXoPTAkx/7epYWJKH52CJLxWum&#10;h+8LUrsQ5yVmWBUUgnQ5GcNh8EoLwr7MdCRdg1y0XE9O+TP7pkcBwvorzeFZOSdOFoVRkzgmY46I&#10;6VbYR81RqwbUGjBAKxvKyicdHIVld7CMgpQ2LSPLW/ETPOfSYC9xlSpCsevO4auuukp3JT7zmc98&#10;7Wtf+4pXvOLlL3/5Jz7xiX322We6+ya50RMQQXpRxfzlIy8a6TQGBXialTUmd8zZBgJMlSbEWN/6&#10;1/QgzOIFMDm+GcgCC/4wBjWVP/1K/AIZaXAhn/e85z3XgPNaViE7mmHCyGW82FdpcHdHcmjSVTf6&#10;m0SG/oJWTlmYSwWJMvuDH/zgln2pyaagQFuEQlzhDPwaeUYyZ2TXaEleEq74pmszukGMukq79a1v&#10;rXkEOXQyUuC2Rz7ykVKMivz93//9173udRdccMF555139dVXn3766S94wQue+9znTtpVeXmgEoKK&#10;xMKFfPBF++3r8Qoj0nfDdIZpbbE0BpcblJEKqgPICpQpMIKq3Twntiw1+57VUUWij8WyiUqFCqGu&#10;TiGUxh3q5Xc/OY6JHR4pArbl3c0MNMcoizLZyQI9aQk/Ub7iK0JNKowTpW/l5TFCBStokPwtCFJa&#10;8MfoVwu/CrdWtEqnLv2VeaWAJj4f97jHyYzab7/93vCGN0zUQxKDnok1yYLeW+Qp5+yOF8LM8QYp&#10;ODWrGNg2hCHVciEzSV7/RFFW10Ug2zAwjbN74GhqNsOoV1Q6BYUXl6XAo4JW7ruhOenmViX9Fbai&#10;Khgbglg9pNFtfHeZtrsX1/daclsbClFkXGF0wZM2yOlhnhUTw6omLYVCDIw+1vPKy3qN3Ch+fdSj&#10;HvXxj3/8iU984kEHHfTBD37wsssue/rTn37ssceeccYZL3rRi44//vhJR04T7YWGtFqmebgSdM3s&#10;a1BTAK/BhpUBzmKfQo7YOE2W6Z/gfgOcqWRJs8Hln7JAKFDYSh4ChCebkVaANYENBNNTMV2zoSAU&#10;4+WwkcX9gpJmRb0yU57jYh7w6BQcawRnoCkwh9Ii4MiHPvShk3JjTd+eAtMglHUUatxiMylCOaO1&#10;ll2hQw899PLLL5f/qOW2gw8+WHtbBFKXXHKJPMHplk6aCAUqeZ+LtxrTixR+W14FQkEHWJmWM4le&#10;4E4OhuXBkpBgYVi3GKT8FKDfHOMmVrojEtR0My20RqgU3U4hlOah1FNGKm32tF9MJYjJiOCFWaMA&#10;cKmlDD3GehjSthIJCoSiBAqnls2bN7eXt5pyUgrMilCpoApRTIWf0lXoMcsqnKFHo67dBtrMMmln&#10;RqQXulnrmiObCAXz0STrTxhRTxOhzL6kh2slDAVZEpiMfVmLW05KSrDRarFJkpLFEFO0xMBHr0Eo&#10;PQitkcuF5KDIlZ4j5WcsqolQZpg0dU3MJjzRAGYb/dFSQo+pkfgFbQ1wBZ0x0Fg50YrzjH2s2UdQ&#10;YHqEykI9fjPSGuHU8GvU5fTNWFpmLxAKuVVdgBRhWy4GEfplTvXStQEo9XBGZtUJdpQMACXTU4u1&#10;txU1bStAs6B8lm9hs/PoMpUL2uZPBczRjE4h1Pnnn88w5WB5yAD0VAA26hkseg08aW2HSQnoUIA4&#10;42LKe4BsQZuA+Pual5AS1aN15zkyai2qoMB4hNI+SUYrVbpVlkXL5RbmwwiKW7ScxvzBjs05jtZY&#10;hEKSebAyzKPufk6fJx6R2LZJkwIuzQgC3ZpYY5HTTyowZ8eSwsad9OyINOgYAYnHjKJY+ug2OBcp&#10;N27cOEfKz1iUbCg1Cf3BphDrEgKwZaoK+mUXjz0xgid9Cq5vLTGjSF+QyFSFSpDIRhlQqBiVrIVm&#10;7d3VTjo9j33sY2fsY80+ggLj1/LMviNK8XjbELC0jwg0pXRxQwUvJqwUBjwQQwMGug9kH4i/cLMt&#10;FCRnIFikYIDyhZwQmU8zxkjkAK2y6Fqk3YyUPSqleY63HC5uCKYrOdtZkALSZQJ3nH4ZzvjQ0p8Q&#10;+INwTXRyTosCPA7nKVQcdOGj8hRQjMCOcxSm61fN1ZIC4xHKbOESLRgD60i0GhsuShgo/y17MjqZ&#10;1ayrSBSgnQBTtpkyHVMAijWwbRMQwWBn4Ul0S+ohYORy4eTiJzfMwpYwlHKItcVg8TezJH75V1Lm&#10;+CrGMD0Xss9eSGIQZKFMkzqroNemqrtmpPaMu08u5PxCn7Car+xGdoyPefH1Fibg7N2sJQyjQCuE&#10;WjfkMyplj2BoS/hAQwnBSGlxTJE+LZTCPipqLzIa74wahS1WiGImy4VIN9IJChiiI0Yi19tZeXPD&#10;3DVIZ6zHADR9mljv02n4MsafyPiLGWKYV9L0gv8S0MOHNfzkZP4sed0ISAc7Mn4eSp/CwRCeyCi6&#10;kcwxew9R4wuah0rdi771FCy6F08N3WsE8VypAt5f43kKI5dF3YLkoijNSGF0s5IvTIMRZsIICrvB&#10;9MWFuBmKof0gVBprWWzXdhuksyZ/TU1lC57NqLRA6budVrxvZsr5RFwWEBmZbs9RYyghhceIosji&#10;HQaCM81DCaoUqPNQs0v9KK4eoTnlaV944YXrA6E428DQA8OZ9QmDX05mzQwYgdHmUSVLM6SQdljf&#10;zG2OtywVMTlCYHSK0FjrJjFo2GBTCMtbnjgjXJTfNYRS8/jkxfDE11cAR4H7xBuhvJwHTuHQMdAU&#10;AksUZpdJVACWh1XWE/aXytfu4oWK6JIXviw2lBHKTJnTNCBUCqqNKdgd2eZUJpsqha2UoEMtTRsK&#10;Yci5Hiq1MrdKt+Tkr2SnohGmKw1rSl223I3PAM3uFELpuzxvW8PqAbtz0s3UNhlt9hb7v1wCVDWR&#10;Kc10A+Cg8EA9pEg2x+nR7uIlB5GFdn+J5qHguYQAM6j53hxp+U9Rz0iz+AiwKGyTYiANN5arFBvj&#10;XZbvLrgltu8MW5Yu/0Qur77bNhwNcwtlu/aFozycPufmTF4o6Vf6pW7m7hCmonxgi7wzTSrlX+ab&#10;PAmFiaQEPn24mL3yIYLt+1JTTkGBZUGohKcmmQxbBa83Uyas8KvBIhNngaBeE1ycvighraRmRmQv&#10;8dFIlBKbyFU0gHoz8RR8s2ZZ6C/UA61s7eZgQUP/xXU1BEMxYJrHc+dGLt83wWbxPAneMT6LGXji&#10;75qRYjkrWhaEGqZmLe2WfOR5YHwhEhaAVPJZjrGgyJh2GeIHXhBGAhOnkjUL0yANIoTQBVKsnuyO&#10;W5IYaojsoFXlGUM7aHRh9FfEOauYKG+cglA8eaAFYQMZCRLXsMs8I7mcqLGWvV4WhCqMGkhcTEUh&#10;n6mlU2JtBA20a6zArecT6YoRzWKRwAQaA0oaO2RJCMMOyukzA40NKAdsMQ0s082jwLXkv7F1gUfG&#10;KV7zIxjW6XKuKo0sj6bNK5ORqhOqILIRypaXsxSJPehje1ETTE2BZUEouA2pLsQ18SJ/SlY2f9u2&#10;MuvbKkmQMljoV4dHDJILaZpOhV1TNN5lGoyyFrpQxLhfSYo2jZyayWbJaC3iT3/ZMOk78rggmjtZ&#10;c4Nlnkmv3tmWbGoaM4ZJjSbAvPL+koSzVBiz9K7mHUuBZUGoghCFcNqEIb4QV14LJDKjF4nJDi4U&#10;64Npqri0Ah8HAtAwVHXDbA4kBKe3mAmQtGZFRWljWWdtEmAc8WEdNxjynYoDis+bon07NG6gTbBs&#10;rftuczjRBxriyhWWlyNtTHUW2ddmdNaglmVBqGGSb8OnaWHhXGQ8hSRUpe2DPIA4wyydYSOa9prN&#10;NBeS2DGiZP+ULUxYdF/cr8JAK17XgP/aVME+Jm7l8S3Q+m6OsL+nA7l4uI4Y789WmPcoNGkyUN8M&#10;VAyFLTbpQLfpb02TFFguhGoaLNaxKd4+3AOeTi4swKIAkVTatsWaMzupeJEfhiSBw2iiQHpqhdIe&#10;sbCVAtYUJP/alMNOSQjOnRBHuOMb6gnwKe/3Gw/xSs8d0cXEIjrGRmXSE1KktkgbCo2VdLOx3CmK&#10;rbPGLAtCYdc0xVI8l3jksK9UYCuzZ2oVsGtQTP0k/KVj2JSBgYqXSMSgmBguMM4dKYwm24NFNwsY&#10;dTuTJkWa7nA5Z6fIv/MhBMImXLziNAJOLMABVHqBmiyv3NtZuL10Oa0nhxkIXj0nxSvbC/jspjtU&#10;WsctWRaEKiQwTSdxm2+LBI9wK/wdvG8ZSW2c7l7TV8LwSYMrlXZhlBkpXI6Fx5ZUIUgpWjYKLDMp&#10;Wm4nNlqim6081zIQOnc794PaDIfPIVCAkfJCns8nYLwSpt2FESYnJLW5WgCTjVwj124ny5I0YFkQ&#10;ygBhiYXpOYWDhSFjE/BEvA/fMNM3Z6DNK2mmDWQgew2j2Wsg5GUWg1rTWylMg8KwSmguWsurv1br&#10;iAAwOc25AhxLwNm7fBnnrUxEKqV/9cED3jRQzIt7k33RU5IloUhQzJ2Dm8VSaUeItp6asSwIZXsB&#10;xuIvExxeqDYe5Xq2F7OBsMIGGWt0FGZU07NI+2WYO1YgYNO/KGIKL88gtScyLvCkixR1qaKufeby&#10;Zwd0NbQevequDYf1qsQcPMA1sSCvzR/7bjY/E8cJ2w7NrWqpGAotsifSdo9o83J9OSyuApjErCxg&#10;C6GMO2ln5eAx3yR2l5zor7/2Mh9bx9pAQ+USzyzSMOsJVCqQbtjuLRdiDGoWy0/GLIXTKDAgNj1K&#10;xE8J9t9//+7w7kc/+lEGy/rDyxe5iKHGcx00u719bbovpDIqEVCa9NfI6AK9nMqsk/UKQ0lGqKqY&#10;eqPnQrlliWwoZpFyzhu3zss9fs1InEH/LUweI4X52NycBlHiheNtjgFnaQelI5nx6XqkDs9mDPQQ&#10;M4G7kMZCgaQL5bmJCsd3E+LoRHAMpTv0HxlTBPyqX7GelBIDCsyim6iZYnHDOgk7y8nIlR6cY1wC&#10;ZvhEfamJp6DAsiBUIktaOjZzbMsYxdKuGWbSF7YPLFtYQDa1mjg1sIpELotQs5Ac7KIZCWrpmBTY&#10;lNaBaVIUNQVLzTeLv9HF8PG3uw74uAJ/68uxTaT3ZFOTgMYayGXVYisp+cS/OnHXCDVfsnentOVC&#10;qILuTXPDk6mgjD0Cf6tl895Wie0dAokOCX8JfOn3UYsbZjXOhuaBtk9hPVFCClgikcunKOfNkmlb&#10;Cmp3GNSIn3aQocco4095DUwQcCBI5SjboYMyzRG09ZTDQWM6RaX12phWVB5mQZgohbNjK2BEYARB&#10;F6GdUvXBhVx5Jl+Ah9OCWC3Kx5FoZjOxaVJAUrPx1t7DupxGUxOSmrmKNAOJXAATr4WM7Sk83bRu&#10;jBrgEV1TmKW9BCkfS2AsI1AYSkZ5lWPfrYBsz1J5xMfKxZ5C4S63czxCFRI4UGCstNuDy3TgNTUp&#10;bcKgk8W4nGfms/F9gJkxK8/V5yQzf6jVbHyCdbKy4anJzaZVltYGxZLahW7wVO4IQg3EVkZ57FhP&#10;Tf+pMybdsuWgDNZQGry8Zjz9Guh6wxXZ8fTm0GSU5jAxYD0wN3XXasY2FBiFUE3dPkLDj7UUita4&#10;qDZWQ5uetEkDewE0qFxmMfK4MiMUkbkHB76EQcdWp5SGKvfR2j4RzQaOaZg0KeoqIC+FtpCWYkR4&#10;HT2CYzu1uxJkX5KYNoUKKnmMsstNWiXueBTSwkrzzYrBoFbhaQ34YYwN5RGyXso2MeTYIzanWwaK&#10;o8IGyjzbiF2jbj/WkvN0RPE8BRUZqtj7JyQi4Cd7Qd8TmKxIHW/ut14t7KwRzU5Gz3IKFGvT8Syq&#10;KJb2pJQ2C2yDvG2aMcc09rmK9htQPJoeWesGDxM45UEnZbES5+zFTzm9aLvJtO0gxeZI/C4UNX4/&#10;1LBb0eF1G8+WTMasUD5NXWSNRMDzzRgpuj9Ddx/8fv95yUtecuWVVz7nOc/RAvNll1322te+9iEP&#10;eUgXaFfbsAYUOPfcc3M3P2EYDNABoWiJdQlh1IyxzI4h2WHgLMTIlcUajMieSwrw/wMe8IA1oMPS&#10;VjF+HmqgKcsQat+QNj3qS06hmC6tan5l3oxRSiIVIMxn6NxiBtPwfPe739VdWFdffbUqOv300886&#10;66x3vvOdYtAXvOAFSztaS9hx80NikEGnIEjaWclLTmb1meYkpdnmBeasNbMB6VKkJl7CcVmzLk9p&#10;Q2kIBSj6glwnXehTckGVx7Vl05MhNEutjXa6IlGTPmg/3eip8N577/17v/d7r3/961/96le/4hWv&#10;0P7vww8/XJzxyU9+smUtNVmlQKXAHk2B8TZUdg9YSZ0jvGDZfron18hsq9tuV12aIdIr368DXlNP&#10;Re3R41QbXymwnBQYb0PJffPiF7MAnjMuvgVpzkAVE4rpMNrVZ8LSF/voVeXLVrr88ss3bdp0xBFH&#10;nHHGGe9///uPO+64j3zkIyeccMIjHvGIt7/97cs5WrXXlQLLRoFRCCX37YILLtBMkDfm5roG/jke&#10;u80fG1n25D1lkPaX4UmBnCNnFUZ5H/3oR3/84x//9Kc/rRih0r777vuOd7xDc+dyBl/84hdrxW3Z&#10;xqn2t1JgOSkwBqG+/OUvaz6bBREBh1EmUWlqhILixUw8CKWbpnWQwHIOSe11pUClgCkwCqG0xHbx&#10;xRfrgCTNMWmtjfWONJcKOs5ldQMvUidaaIqqjlOlQKXAklNgFEJpTvrb3/62VtAEGRyilLufFkQ4&#10;atm4cSNz5LvlOef4vV51wKXnP2/jDLXvOPWQTSduWylg8ykzlrZBTTpqK6XNXtgM3ep41j7VDzz7&#10;htOOnFdDg/AUuWWepc+rleu4nFEIJbDgSh/7YrnctlCiaOfBmtVVdqTPk7PBAPC0k5dnLrBfQJa2&#10;fWbEW+jo7bbCgZN5YkhvJC86eY6It9tos8dW7H1JNSAKXHrKZhsq0xOkV4ogblcB/WIlOFM9ZeZG&#10;6VOVug4znb3FVs7ceqcyV43k3AquBbWkwGT7ofZYHG7X8HOO33TihlMu3cnp7TINSLXxeeffsMpH&#10;3HivA6cubEOvtFKJb7vo0ukLXJ85d5z6qq1bTtmpYebUx3PO3LrhwHvN4u3PqSHLW0xFqBj7I0+7&#10;YTWyzIsveoy++YBN8yhux6nHnrht8yknzW2iZR6N2v1l9Miy4ZSTHj/fluy4ZPuGzRvOPGTnly+H&#10;nLpjvhXU0sZSoCLUWBLNnOCc43uTIyfPNPGuRmhKRJLSn9+abRJ/5g51r4BzXiOyzEzhRr8uvWjb&#10;hm3bDzgdh+TSUzacuKmC1BqPfkWoBRN85+Tt7KtLfW+vJyfbj9prr+PPWXC796Tieypgy9mzU7jR&#10;555Rvcuq3vi800/ZvO3E11TSryVzVIRaILV7Vs+c15Y2aFpKcrJh66uqw7Eycr0JqDVye/vzidsv&#10;qa7eAoWmLLoi1KKILeNJHllvIWjeyn2mefdFdXe3lbvjw2fIFTtxU3+uqL8FbatszL2qN7bbRmS+&#10;FVeEmi89rdcPkfE026aqnQ0T1K326nrzt3WFaSd5VpzfnVNFO7d1zGOqrj/zl/50pfxCpGVkoRWh&#10;FkDzlfW2WfeRr7TsyJNWeXW9LRF1MW8Bo9YscuPjj5E/fdROjOpTfiHzXWvSmz20kopQ8x+4vt9h&#10;x8NnNE49uS0rob+MREn93eXzsBDm3/F1V2Kf8pv7XuNOys/bZV93NJt3h0Z99TLvump5lQKVApUC&#10;k1Gg2lCT0aumrhSoFFhLClSEWktq17oqBSoFJqNARajJ6FVTVwpUCqwlBSpCrSW1a12VApUCk1Gg&#10;ItRk9KqpKwUqBdaSAhWh1pLata5KgUqByShQEWoyetXUlQKVAmtJgYpQa0ntWlelQKXAZBSoCDUZ&#10;vWrqzlGg993iFPv1+587NjNyCtcE5amc+pXyApmiItQCiVuLXjwF+scDTv9sPXP1aU98sVSf7lCg&#10;IlR3xqK2ZGIKCJ82bFm5QGHizLrcYsuW1RAlgDpwVXlYWjwYVj0j6/jjiS6Mp1X2Fy+rk43IO0Xr&#10;lyNLRajlGOd12csePp192tEz9O3oo1dBVA+gjt5VngDlKF381T/YRddr7Do1cOv2A/qx+QH3zqv6&#10;+seB9V7OOGbltp+zDzxx0y63cVDeGXqw7rNWhFr3Q7xeO6izNbcPu1EC26VFz49MiOoDVFxRkXf2&#10;bDpg5Z6yXqGbj3l8cf/LyjVBKycf6Nj0DaecvvNg+iNPO3vLLnRr5m3RzCVOUhFqiQd/T+66zuA6&#10;4xiDwPQ96UHUyonKwpVVALVSKI7ergukm3XphM/eeYWGrd5BdztP/Vw5t2X6Bi57zopQ/bmBaQ7H&#10;r4tBu094xuETJ262ap8gatsZH9bR47oybEtaUMrdH2IcPd/1OqhQHabaO8Hr2Dg7vrwHtJ7o1Wo0&#10;momWHKG4vnxK2vWz1cWgWag3Zd7eipuNlN5ang6Zm3rJfwWimgDFFQ2Xjj8usGc9bXzeyVu2rWBU&#10;7yD5eufqlGNbZltehOqvtWw6cfXSzaRUrYtBk1JsLulXnU3euyK6PHa09TxUrzl9iDpWNxYXFlQA&#10;Tf9c5zGo05tuWsGo3sHNu04P7ptiU5npcyHWHl7I8iLUhg3HnC1PYKaloA0b6mLQHi4AOyFq27YS&#10;oARdfaDpz0JddHLPzRtzEdUujBKEanZ85fTgvbTiOPcLf9YB2Vt2AY99iZ8VFVxQAOqNJMtKRv0n&#10;De6rRhQeXGKPw/uTEw6sZFJyxfcy7Zq7IG5X9Tvfy7xLPG6168tBgWW2oVpi+JhkdTFoPnSspVQK&#10;DKJARajBfFEXg6q8VAp0gQIVoWYfhboYNDsNawmVAoMpUBFqMF3qYlCVmEqBLlCgItQ8RqFnRdXF&#10;oHlQspZRKbCaAvVGz8oRlQKVAt2lQLWhujs2tWWjKJDnojQPQhlPuzgdpXFKysr3LsXZKb0yo9ZV&#10;m9h3xa/e2z5pfLZ7QAvb7/tcTZ5oVK/U9vvvB7RhgtzjR2F8iopQ42lUU3SQAr2vc70PrTgIpXVz&#10;swAdsKJTUvqyK+n2qSv92BVgGBbfO6Vl60pZLkSNGBbfK2dQ+gHtXtXCS0/ZflSbzek9dOrtEvXT&#10;a1SbjIMJt5pKvQ8Q4zCZ1rSeOuFybPuqvVxvFCj3tE7cv97m19Wy199L29xx64TFTlzHr95Gu6vc&#10;YfFFOYM3+Ko/A1q4ejdwfM0c+3sHltds1YDelF87t2nDxHSfNEO1oabG9ppxN1KgZ0JtOOPY8hDL&#10;ubToyNP0MdSuY6IuvWjl0/Jh8XmM1AYd4bLz+5kh8b2mbz5gk5vaO3lqzOc0u7qlNZmVxMMOydMX&#10;0Jubx2b12hJ9UoH9T3p8BnLvW+wtJ+880WouZJxTIRWh5kTIWsxaUoDjxI85va+Q+37H6qmViTaL&#10;rDS8/3Vw4+O83jnoAyRenmAZz8xPz31bDQVlfHnygRGwFQGFZ/1jE4YdktfDvwPvVZyvN7DkjY8/&#10;xhDVB6jiw+khzemd+LChZdpWPRqXaFKjq6avFOgcBRqfK8L1I9s54MCnhpfT84RWfyBJkcPid/42&#10;wF3q51mJz28wacagDAO9vJ2Rg46r8lef4bz2W7rz6ccHrVb5qYXHu0K7QfUMTrkoplhmG2rYusw4&#10;ULfO9VH5XV4MKtZtdp0EsvuXaVoSenyynlmy6mn50VIha6tOmeuRpz+fXZw9Nyx+Z/0974kj8VY/&#10;ES93sT933XuO3XC6UKRn9eR4DF+zk8W100UceEhejxThM/Y8012gWjRppxW1y4Ia2Ib8ML4HpifF&#10;Qcnjx2bWFEuLUMPWZSYjaPcXg3QcbR79WHRvNy/TTEbsSF2cuNSflZrno/I36ajxS8tDUwbGDzv+&#10;adSxUEaO8593qSaOetNSeejVaj8xO37m1j6cDT8kr7d7+MTXtDs0Fog6dZeLN7oN/TNldHJg+z0P&#10;8xiTRRlnHS932LrMBM3eQxaDTlm9ZrWr42OXiiagxZonbThKq7G2pZc3wrMZsq410B8b1pgh8at8&#10;0qEreQPW8vou1842r3pZvcbXd+2ybyu+Wunlrfh8ReJVY9lkklEe7iLYYLSvvogaO1nmCD4Z2t7h&#10;CFVkGVb44PjxqctZl6GHRq20cFVD1wlC7ZwMAooaSDMLQg2behk5JRPzPasaMyR+WPIGOqw2QgrY&#10;zEmmkgSrJqCSQgW3rAa6BrMPUmMQYq1moypCrfB6MfjTsPjgwU5FmgzQjN/JVMOYzfEDNtSMnmoN&#10;PhuFUGO4tZO6pTZqNgoMgqDZSpxz7opQg63WlghV+NndXQwyI65GqHKeYK0U45y5uBY3LQXEFwOV&#10;27TlzT/fciPUTPbqOO0zrPCxlQ7z2hrzF3184QThHrSkG+Iph1ULMas2TK9qfz9vx3l1/ty/1CXm&#10;5FSHCbG0a3n9r68GrtfMY/1haOG7bzGod12S7h85c3D3ds8yzVxIXQuZjgIr63ZDlw2nK3X+uTqM&#10;nots2jiboaWXt4ctBq3MdNHq3b9Ms8gBrmWvEwosqZc3cl2mN7SzIFSnFoMKDI2F6N2/TLNOZKh2&#10;Y5EUqCfYzd8srSVWClQKzIsCSzwPNS8S1nIqBSoFFkaBilALI20tuFKgUmBmClSEmpmEtYBKgUqB&#10;hVGgItTCSFsLrhSoFJiZAhWhZiZhLaBSoFJgYRSoCLUw0taCKwUqBWamwDIj1LCbgloSdY+8zmiN&#10;rxJqScqarFJgKAUWudmqy2Xnd/zDjh8Y3f7Be7L737atKjBOIhgWP6wxw+LzAKARjW+2sJ5e0GWe&#10;rG0bQIEl3VOepzUP/ACkBbMM2JO9ElWcjjLgXIF+8Y5f/anwrnKHxQ84fWXg5zeDdo1PcxJWC2LU&#10;JJUCi6HAsnp5w24Qmou13eXrjObSwVpIpcCaUWAxwLenlDrs0Lipvssb7EJ14QQ7D0f18vYUzqzt&#10;XKHAsnp5qxmgiSJoiJFsMuAD4Q6eYFequnpGXZX9PYoCFaE8JTTp+W174Al29Yy6PUo4a2NFgWWd&#10;hxp1U9A8POzuXWdUz6ibx7jWMtacAsuK0+nYDZidaenl7WEn2I28LHdZOaH2u9MUWGYvb9SVQLMg&#10;VJdPsFs5zLzORnVaKmvjdlGgnmC35lZrrbBSoFKgNQWWdR6qNYFqwkqBSoHdSIGKULuR+LXqSoFK&#10;gTEUqAhVWaRSoFKguxSoCNXdsaktqxSoFKgIVXmgUqBSoLsUqAjV3bGpLasUqBT4/5Kj6IgGfSJm&#10;AAAAAElFTkSuQmCCUEsBAi0AFAAGAAgAAAAhALGCZ7YKAQAAEwIAABMAAAAAAAAAAAAAAAAAAAAA&#10;AFtDb250ZW50X1R5cGVzXS54bWxQSwECLQAUAAYACAAAACEAOP0h/9YAAACUAQAACwAAAAAAAAAA&#10;AAAAAAA7AQAAX3JlbHMvLnJlbHNQSwECLQAUAAYACAAAACEATzZ1/0wDAACbCAAADgAAAAAAAAAA&#10;AAAAAAA6AgAAZHJzL2Uyb0RvYy54bWxQSwECLQAUAAYACAAAACEAqiYOvrwAAAAhAQAAGQAAAAAA&#10;AAAAAAAAAACyBQAAZHJzL19yZWxzL2Uyb0RvYy54bWwucmVsc1BLAQItABQABgAIAAAAIQBQVRDX&#10;3QAAAAUBAAAPAAAAAAAAAAAAAAAAAKUGAABkcnMvZG93bnJldi54bWxQSwECLQAKAAAAAAAAACEA&#10;igIZMnGEAABxhAAAFAAAAAAAAAAAAAAAAACvBwAAZHJzL21lZGlhL2ltYWdlMS5wbmdQSwUGAAAA&#10;AAYABgB8AQAAU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8" o:spid="_x0000_s1027" type="#_x0000_t75" style="position:absolute;left:3955;top:35730;width:37611;height:262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qnhnBAAAA2gAAAA8AAABkcnMvZG93bnJldi54bWxEj0GLwjAUhO8L/ofwBC+LpnpYpGsUFRb2&#10;Wquwx0fzbKrNS0mirf76zcKCx2Hmm2FWm8G24k4+NI4VzGcZCOLK6YZrBcfya7oEESKyxtYxKXhQ&#10;gM169LbCXLueC7ofYi1SCYccFZgYu1zKUBmyGGauI07e2XmLMUlfS+2xT+W2lYss+5AWG04LBjva&#10;G6quh5tVsCzJXH7CvDm9F7vbruenPxWlUpPxsP0EEWmIr/A//a0TB39X0g2Q6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BqnhnBAAAA2gAAAA8AAAAAAAAAAAAAAAAAnwIA&#10;AGRycy9kb3ducmV2LnhtbFBLBQYAAAAABAAEAPcAAACNAwAAAAA=&#10;">
                  <v:imagedata r:id="rId11" o:title="" croptop="6469f"/>
                </v:shape>
                <v:shapetype id="_x0000_t202" coordsize="21600,21600" o:spt="202" path="m,l,21600r21600,l21600,xe">
                  <v:stroke joinstyle="miter"/>
                  <v:path gradientshapeok="t" o:connecttype="rect"/>
                </v:shapetype>
                <v:shape id="TextBox 15" o:spid="_x0000_s1028" type="#_x0000_t202" style="position:absolute;left:14756;top:32849;width:2927;height:4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D628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ev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A+tvEAAAA2wAAAA8AAAAAAAAAAAAAAAAAmAIAAGRycy9k&#10;b3ducmV2LnhtbFBLBQYAAAAABAAEAPUAAACJAwAAAAA=&#10;" filled="f" stroked="f">
                  <v:textbox style="mso-fit-shape-to-text:t">
                    <w:txbxContent>
                      <w:p w:rsidR="001F1CAB" w:rsidRDefault="001F1CAB" w:rsidP="001F1CAB">
                        <w:pPr>
                          <w:pStyle w:val="a8"/>
                          <w:spacing w:before="0" w:beforeAutospacing="0" w:after="0" w:afterAutospacing="0"/>
                        </w:pPr>
                        <w:r>
                          <w:rPr>
                            <w:rFonts w:asciiTheme="minorHAnsi" w:eastAsiaTheme="minorEastAsia" w:hAnsi="Calibri" w:cstheme="minorBidi"/>
                            <w:color w:val="000000" w:themeColor="text1"/>
                            <w:kern w:val="24"/>
                            <w:sz w:val="36"/>
                            <w:szCs w:val="36"/>
                          </w:rPr>
                          <w:t>a</w:t>
                        </w:r>
                      </w:p>
                    </w:txbxContent>
                  </v:textbox>
                </v:shape>
                <v:shape id="TextBox 16" o:spid="_x0000_s1029" type="#_x0000_t202" style="position:absolute;left:26277;top:32849;width:3036;height:4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xfQMAA&#10;AADbAAAADwAAAGRycy9kb3ducmV2LnhtbERP24rCMBB9F/yHMAu+aVpxxa1GES+wb972A4ZmbLpt&#10;JqWJ2t2vNwsLvs3hXGex6mwt7tT60rGCdJSAIM6dLrlQ8HXZD2cgfEDWWDsmBT/kYbXs9xaYaffg&#10;E93PoRAxhH2GCkwITSalzw1Z9CPXEEfu6lqLIcK2kLrFRwy3tRwnyVRaLDk2GGxoYyivzjerYJbY&#10;Q1V9jI/eTn7Td7PZul3zrdTgrVvPQQTqwkv87/7UcX4Kf7/E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xfQMAAAADbAAAADwAAAAAAAAAAAAAAAACYAgAAZHJzL2Rvd25y&#10;ZXYueG1sUEsFBgAAAAAEAAQA9QAAAIUDAAAAAA==&#10;" filled="f" stroked="f">
                  <v:textbox style="mso-fit-shape-to-text:t">
                    <w:txbxContent>
                      <w:p w:rsidR="001F1CAB" w:rsidRDefault="001F1CAB" w:rsidP="001F1CAB">
                        <w:pPr>
                          <w:pStyle w:val="a8"/>
                          <w:spacing w:before="0" w:beforeAutospacing="0" w:after="0" w:afterAutospacing="0"/>
                        </w:pPr>
                        <w:r>
                          <w:rPr>
                            <w:rFonts w:asciiTheme="minorHAnsi" w:eastAsiaTheme="minorEastAsia" w:hAnsi="Calibri" w:cstheme="minorBidi"/>
                            <w:color w:val="000000" w:themeColor="text1"/>
                            <w:kern w:val="24"/>
                            <w:sz w:val="36"/>
                            <w:szCs w:val="36"/>
                          </w:rPr>
                          <w:t>b</w:t>
                        </w:r>
                      </w:p>
                    </w:txbxContent>
                  </v:textbox>
                </v:shape>
                <w10:anchorlock/>
              </v:group>
            </w:pict>
          </mc:Fallback>
        </mc:AlternateContent>
      </w:r>
    </w:p>
    <w:p w:rsidR="00F54F45" w:rsidRPr="0080151A" w:rsidRDefault="00F54F45" w:rsidP="00F54F45">
      <w:pPr>
        <w:spacing w:line="360" w:lineRule="auto"/>
        <w:jc w:val="left"/>
        <w:rPr>
          <w:rFonts w:ascii="Times New Roman" w:hAnsi="Times New Roman" w:cs="Times New Roman"/>
          <w:lang w:eastAsia="zh-CN"/>
        </w:rPr>
      </w:pPr>
      <w:r w:rsidRPr="0080151A">
        <w:rPr>
          <w:rFonts w:ascii="Times New Roman" w:hAnsi="Times New Roman" w:cs="Times New Roman"/>
          <w:b/>
        </w:rPr>
        <w:t>Supplementary Figure S5</w:t>
      </w:r>
      <w:r w:rsidR="000F5A29">
        <w:rPr>
          <w:rFonts w:ascii="Times New Roman" w:hAnsi="Times New Roman" w:cs="Times New Roman"/>
        </w:rPr>
        <w:t>.</w:t>
      </w:r>
      <w:r w:rsidRPr="0080151A">
        <w:rPr>
          <w:rFonts w:ascii="Times New Roman" w:hAnsi="Times New Roman" w:cs="Times New Roman"/>
        </w:rPr>
        <w:t xml:space="preserve"> </w:t>
      </w:r>
      <w:r w:rsidR="006E1169" w:rsidRPr="0080151A">
        <w:rPr>
          <w:rFonts w:ascii="Times New Roman" w:hAnsi="Times New Roman" w:cs="Times New Roman"/>
        </w:rPr>
        <w:t>The proliferation of the immune cell subpopulations in the B16F10 melanoma model.</w:t>
      </w:r>
      <w:r w:rsidR="008C3ACB" w:rsidRPr="0080151A">
        <w:rPr>
          <w:rFonts w:ascii="Times New Roman" w:hAnsi="Times New Roman" w:cs="Times New Roman"/>
        </w:rPr>
        <w:t xml:space="preserve"> </w:t>
      </w:r>
      <w:r w:rsidR="000F5A29">
        <w:rPr>
          <w:rFonts w:ascii="Times New Roman" w:hAnsi="Times New Roman" w:cs="Times New Roman"/>
        </w:rPr>
        <w:t>16</w:t>
      </w:r>
      <w:r w:rsidR="008C3ACB" w:rsidRPr="0080151A">
        <w:rPr>
          <w:rFonts w:ascii="Times New Roman" w:hAnsi="Times New Roman" w:cs="Times New Roman"/>
        </w:rPr>
        <w:t xml:space="preserve"> tumor-bearing mice were randomized into 4 groups, receiving a single </w:t>
      </w:r>
      <w:r w:rsidR="000F5A29">
        <w:rPr>
          <w:rFonts w:ascii="Times New Roman" w:hAnsi="Times New Roman" w:cs="Times New Roman"/>
        </w:rPr>
        <w:t>IV</w:t>
      </w:r>
      <w:r w:rsidR="008C3ACB" w:rsidRPr="0080151A">
        <w:rPr>
          <w:rFonts w:ascii="Times New Roman" w:hAnsi="Times New Roman" w:cs="Times New Roman"/>
        </w:rPr>
        <w:t xml:space="preserve"> injection of PBS, IL-15, P22339 at 5 μg/kg and 15 μg/kg respectively. </w:t>
      </w:r>
      <w:r w:rsidR="00237B79" w:rsidRPr="0080151A">
        <w:rPr>
          <w:rFonts w:ascii="Times New Roman" w:hAnsi="Times New Roman" w:cs="Times New Roman"/>
        </w:rPr>
        <w:t>Whole b</w:t>
      </w:r>
      <w:r w:rsidR="008C3ACB" w:rsidRPr="0080151A">
        <w:rPr>
          <w:rFonts w:ascii="Times New Roman" w:hAnsi="Times New Roman" w:cs="Times New Roman"/>
        </w:rPr>
        <w:t xml:space="preserve">lood were collected </w:t>
      </w:r>
      <w:r w:rsidR="00237B79" w:rsidRPr="0080151A">
        <w:rPr>
          <w:rFonts w:ascii="Times New Roman" w:hAnsi="Times New Roman" w:cs="Times New Roman"/>
        </w:rPr>
        <w:t>and PBMC were isolated on day 4</w:t>
      </w:r>
      <w:r w:rsidR="008C3ACB" w:rsidRPr="0080151A">
        <w:rPr>
          <w:rFonts w:ascii="Times New Roman" w:hAnsi="Times New Roman" w:cs="Times New Roman"/>
        </w:rPr>
        <w:t xml:space="preserve"> for PD analysis. Cells were stained with antibodies to CD3, CD4</w:t>
      </w:r>
      <w:r w:rsidR="00237B79" w:rsidRPr="0080151A">
        <w:rPr>
          <w:rFonts w:ascii="Times New Roman" w:hAnsi="Times New Roman" w:cs="Times New Roman"/>
        </w:rPr>
        <w:t>5</w:t>
      </w:r>
      <w:r w:rsidR="008C3ACB" w:rsidRPr="0080151A">
        <w:rPr>
          <w:rFonts w:ascii="Times New Roman" w:hAnsi="Times New Roman" w:cs="Times New Roman"/>
        </w:rPr>
        <w:t>, CD</w:t>
      </w:r>
      <w:r w:rsidR="00237B79" w:rsidRPr="0080151A">
        <w:rPr>
          <w:rFonts w:ascii="Times New Roman" w:hAnsi="Times New Roman" w:cs="Times New Roman"/>
        </w:rPr>
        <w:t xml:space="preserve">49b, </w:t>
      </w:r>
      <w:r w:rsidR="008C3ACB" w:rsidRPr="0080151A">
        <w:rPr>
          <w:rFonts w:ascii="Times New Roman" w:hAnsi="Times New Roman" w:cs="Times New Roman"/>
        </w:rPr>
        <w:t>gating on CD3</w:t>
      </w:r>
      <w:r w:rsidR="00237B79" w:rsidRPr="0080151A">
        <w:rPr>
          <w:rFonts w:ascii="Times New Roman" w:hAnsi="Times New Roman" w:cs="Times New Roman"/>
          <w:vertAlign w:val="superscript"/>
        </w:rPr>
        <w:t>+</w:t>
      </w:r>
      <w:r w:rsidR="008C3ACB" w:rsidRPr="0080151A">
        <w:rPr>
          <w:rFonts w:ascii="Times New Roman" w:hAnsi="Times New Roman" w:cs="Times New Roman"/>
        </w:rPr>
        <w:t xml:space="preserve"> and CD</w:t>
      </w:r>
      <w:r w:rsidR="00237B79" w:rsidRPr="0080151A">
        <w:rPr>
          <w:rFonts w:ascii="Times New Roman" w:hAnsi="Times New Roman" w:cs="Times New Roman"/>
        </w:rPr>
        <w:t>45</w:t>
      </w:r>
      <w:r w:rsidR="008C3ACB" w:rsidRPr="0080151A">
        <w:rPr>
          <w:rFonts w:ascii="Times New Roman" w:hAnsi="Times New Roman" w:cs="Times New Roman"/>
          <w:vertAlign w:val="superscript"/>
        </w:rPr>
        <w:t>+</w:t>
      </w:r>
      <w:r w:rsidR="008C3ACB" w:rsidRPr="0080151A">
        <w:rPr>
          <w:rFonts w:ascii="Times New Roman" w:hAnsi="Times New Roman" w:cs="Times New Roman"/>
        </w:rPr>
        <w:t xml:space="preserve"> for </w:t>
      </w:r>
      <w:r w:rsidR="00237B79" w:rsidRPr="0080151A">
        <w:rPr>
          <w:rFonts w:ascii="Times New Roman" w:hAnsi="Times New Roman" w:cs="Times New Roman"/>
        </w:rPr>
        <w:t>T</w:t>
      </w:r>
      <w:r w:rsidR="008C3ACB" w:rsidRPr="0080151A">
        <w:rPr>
          <w:rFonts w:ascii="Times New Roman" w:hAnsi="Times New Roman" w:cs="Times New Roman"/>
        </w:rPr>
        <w:t xml:space="preserve"> cells, and CD</w:t>
      </w:r>
      <w:r w:rsidR="00237B79" w:rsidRPr="0080151A">
        <w:rPr>
          <w:rFonts w:ascii="Times New Roman" w:hAnsi="Times New Roman" w:cs="Times New Roman"/>
        </w:rPr>
        <w:t>49b</w:t>
      </w:r>
      <w:r w:rsidR="008C3ACB" w:rsidRPr="0080151A">
        <w:rPr>
          <w:rFonts w:ascii="Times New Roman" w:hAnsi="Times New Roman" w:cs="Times New Roman"/>
          <w:vertAlign w:val="superscript"/>
        </w:rPr>
        <w:t>+</w:t>
      </w:r>
      <w:r w:rsidR="008C3ACB" w:rsidRPr="0080151A">
        <w:rPr>
          <w:rFonts w:ascii="Times New Roman" w:hAnsi="Times New Roman" w:cs="Times New Roman"/>
        </w:rPr>
        <w:t>, CD4</w:t>
      </w:r>
      <w:r w:rsidR="00237B79" w:rsidRPr="0080151A">
        <w:rPr>
          <w:rFonts w:ascii="Times New Roman" w:hAnsi="Times New Roman" w:cs="Times New Roman"/>
        </w:rPr>
        <w:t>5</w:t>
      </w:r>
      <w:r w:rsidR="008C3ACB" w:rsidRPr="0080151A">
        <w:rPr>
          <w:rFonts w:ascii="Times New Roman" w:hAnsi="Times New Roman" w:cs="Times New Roman"/>
          <w:vertAlign w:val="superscript"/>
        </w:rPr>
        <w:t>+</w:t>
      </w:r>
      <w:r w:rsidR="008C3ACB" w:rsidRPr="0080151A">
        <w:rPr>
          <w:rFonts w:ascii="Times New Roman" w:hAnsi="Times New Roman" w:cs="Times New Roman"/>
        </w:rPr>
        <w:t xml:space="preserve"> for </w:t>
      </w:r>
      <w:r w:rsidR="00237B79" w:rsidRPr="0080151A">
        <w:rPr>
          <w:rFonts w:ascii="Times New Roman" w:hAnsi="Times New Roman" w:cs="Times New Roman"/>
        </w:rPr>
        <w:t>NK</w:t>
      </w:r>
      <w:r w:rsidR="008C3ACB" w:rsidRPr="0080151A">
        <w:rPr>
          <w:rFonts w:ascii="Times New Roman" w:hAnsi="Times New Roman" w:cs="Times New Roman"/>
        </w:rPr>
        <w:t xml:space="preserve"> cells. a) </w:t>
      </w:r>
      <w:r w:rsidR="006E1169" w:rsidRPr="0080151A">
        <w:rPr>
          <w:rFonts w:ascii="Times New Roman" w:hAnsi="Times New Roman" w:cs="Times New Roman"/>
        </w:rPr>
        <w:t>FACS plots of n</w:t>
      </w:r>
      <w:r w:rsidR="008C3ACB" w:rsidRPr="0080151A">
        <w:rPr>
          <w:rFonts w:ascii="Times New Roman" w:hAnsi="Times New Roman" w:cs="Times New Roman"/>
        </w:rPr>
        <w:t>ewly generated T</w:t>
      </w:r>
      <w:r w:rsidR="00237B79" w:rsidRPr="0080151A">
        <w:rPr>
          <w:rFonts w:ascii="Times New Roman" w:hAnsi="Times New Roman" w:cs="Times New Roman"/>
        </w:rPr>
        <w:t xml:space="preserve"> </w:t>
      </w:r>
      <w:r w:rsidR="008C3ACB" w:rsidRPr="0080151A">
        <w:rPr>
          <w:rFonts w:ascii="Times New Roman" w:hAnsi="Times New Roman" w:cs="Times New Roman"/>
        </w:rPr>
        <w:t>cell</w:t>
      </w:r>
      <w:r w:rsidR="006E1169" w:rsidRPr="0080151A">
        <w:rPr>
          <w:rFonts w:ascii="Times New Roman" w:hAnsi="Times New Roman" w:cs="Times New Roman"/>
        </w:rPr>
        <w:t>s for each treatment group</w:t>
      </w:r>
      <w:r w:rsidR="008C3ACB" w:rsidRPr="0080151A">
        <w:rPr>
          <w:rFonts w:ascii="Times New Roman" w:hAnsi="Times New Roman" w:cs="Times New Roman"/>
        </w:rPr>
        <w:t xml:space="preserve">. </w:t>
      </w:r>
      <w:r w:rsidR="00237B79" w:rsidRPr="0080151A">
        <w:rPr>
          <w:rFonts w:ascii="Times New Roman" w:hAnsi="Times New Roman" w:cs="Times New Roman"/>
        </w:rPr>
        <w:t xml:space="preserve">b) </w:t>
      </w:r>
      <w:r w:rsidR="006E1169" w:rsidRPr="0080151A">
        <w:rPr>
          <w:rFonts w:ascii="Times New Roman" w:hAnsi="Times New Roman" w:cs="Times New Roman"/>
        </w:rPr>
        <w:t>FACS plots of n</w:t>
      </w:r>
      <w:r w:rsidR="00237B79" w:rsidRPr="0080151A">
        <w:rPr>
          <w:rFonts w:ascii="Times New Roman" w:hAnsi="Times New Roman" w:cs="Times New Roman"/>
        </w:rPr>
        <w:t>ewly generated NK cell</w:t>
      </w:r>
      <w:r w:rsidR="006E1169" w:rsidRPr="0080151A">
        <w:rPr>
          <w:rFonts w:ascii="Times New Roman" w:hAnsi="Times New Roman" w:cs="Times New Roman"/>
        </w:rPr>
        <w:t>s for each treatment group</w:t>
      </w:r>
      <w:r w:rsidR="00237B79" w:rsidRPr="0080151A">
        <w:rPr>
          <w:rFonts w:ascii="Times New Roman" w:hAnsi="Times New Roman" w:cs="Times New Roman"/>
        </w:rPr>
        <w:t xml:space="preserve">. </w:t>
      </w:r>
      <w:r w:rsidR="008C3ACB" w:rsidRPr="0080151A">
        <w:rPr>
          <w:rFonts w:ascii="Times New Roman" w:hAnsi="Times New Roman" w:cs="Times New Roman"/>
        </w:rPr>
        <w:t xml:space="preserve">Numbers </w:t>
      </w:r>
      <w:r w:rsidR="00237B79" w:rsidRPr="0080151A">
        <w:rPr>
          <w:rFonts w:ascii="Times New Roman" w:hAnsi="Times New Roman" w:cs="Times New Roman"/>
        </w:rPr>
        <w:t>in each corner</w:t>
      </w:r>
      <w:r w:rsidR="008C3ACB" w:rsidRPr="0080151A">
        <w:rPr>
          <w:rFonts w:ascii="Times New Roman" w:hAnsi="Times New Roman" w:cs="Times New Roman"/>
        </w:rPr>
        <w:t xml:space="preserve"> </w:t>
      </w:r>
      <w:r w:rsidR="00237B79" w:rsidRPr="0080151A">
        <w:rPr>
          <w:rFonts w:ascii="Times New Roman" w:hAnsi="Times New Roman" w:cs="Times New Roman"/>
        </w:rPr>
        <w:t xml:space="preserve">of the quadrant </w:t>
      </w:r>
      <w:r w:rsidR="008C3ACB" w:rsidRPr="0080151A">
        <w:rPr>
          <w:rFonts w:ascii="Times New Roman" w:hAnsi="Times New Roman" w:cs="Times New Roman"/>
        </w:rPr>
        <w:t xml:space="preserve">indicate percentage of cells inside each gate. </w:t>
      </w:r>
      <w:r w:rsidR="000F5A29">
        <w:rPr>
          <w:rFonts w:ascii="Times New Roman" w:hAnsi="Times New Roman" w:cs="Times New Roman"/>
        </w:rPr>
        <w:t>The double positive cells are located in the upper right corner of each plot.</w:t>
      </w:r>
    </w:p>
    <w:p w:rsidR="008D31F8" w:rsidRDefault="008C3ACB" w:rsidP="008D31F8">
      <w:pPr>
        <w:spacing w:line="360" w:lineRule="auto"/>
        <w:jc w:val="center"/>
        <w:rPr>
          <w:rFonts w:ascii="Times New Roman" w:hAnsi="Times New Roman" w:cs="Times New Roman"/>
          <w:lang w:eastAsia="zh-CN"/>
        </w:rPr>
      </w:pPr>
      <w:r w:rsidRPr="008C3ACB">
        <w:rPr>
          <w:noProof/>
          <w:lang w:eastAsia="zh-CN"/>
        </w:rPr>
        <w:drawing>
          <wp:inline distT="0" distB="0" distL="0" distR="0">
            <wp:extent cx="5274310" cy="2852649"/>
            <wp:effectExtent l="0" t="0" r="2540" b="508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852649"/>
                    </a:xfrm>
                    <a:prstGeom prst="rect">
                      <a:avLst/>
                    </a:prstGeom>
                    <a:noFill/>
                    <a:ln>
                      <a:noFill/>
                    </a:ln>
                  </pic:spPr>
                </pic:pic>
              </a:graphicData>
            </a:graphic>
          </wp:inline>
        </w:drawing>
      </w:r>
    </w:p>
    <w:p w:rsidR="00F50F88" w:rsidRPr="005322F4" w:rsidRDefault="00F50F88" w:rsidP="00F50F88">
      <w:pPr>
        <w:spacing w:line="360" w:lineRule="auto"/>
        <w:jc w:val="center"/>
        <w:rPr>
          <w:rFonts w:ascii="Times New Roman" w:hAnsi="Times New Roman" w:cs="Times New Roman"/>
        </w:rPr>
      </w:pPr>
      <w:r w:rsidRPr="005322F4">
        <w:rPr>
          <w:rFonts w:ascii="Times New Roman" w:hAnsi="Times New Roman" w:cs="Times New Roman"/>
          <w:b/>
        </w:rPr>
        <w:lastRenderedPageBreak/>
        <w:t xml:space="preserve">Supplementary Table </w:t>
      </w:r>
      <w:r w:rsidR="000664BC">
        <w:rPr>
          <w:rFonts w:ascii="Times New Roman" w:hAnsi="Times New Roman" w:cs="Times New Roman" w:hint="eastAsia"/>
          <w:b/>
          <w:lang w:eastAsia="zh-CN"/>
        </w:rPr>
        <w:t>S</w:t>
      </w:r>
      <w:r w:rsidRPr="005322F4">
        <w:rPr>
          <w:rFonts w:ascii="Times New Roman" w:hAnsi="Times New Roman" w:cs="Times New Roman"/>
          <w:b/>
        </w:rPr>
        <w:t>1</w:t>
      </w:r>
      <w:r w:rsidRPr="005322F4">
        <w:rPr>
          <w:rFonts w:ascii="Times New Roman" w:hAnsi="Times New Roman" w:cs="Times New Roman"/>
        </w:rPr>
        <w:t>. Residues at the contacting interface of IL-15 and receptor α complex</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6921"/>
      </w:tblGrid>
      <w:tr w:rsidR="00F50F88" w:rsidRPr="005322F4" w:rsidTr="00792958">
        <w:tc>
          <w:tcPr>
            <w:tcW w:w="1268" w:type="dxa"/>
          </w:tcPr>
          <w:p w:rsidR="00F50F88" w:rsidRPr="005322F4" w:rsidRDefault="00F50F88" w:rsidP="00792958">
            <w:pPr>
              <w:adjustRightInd w:val="0"/>
              <w:snapToGrid w:val="0"/>
              <w:jc w:val="center"/>
              <w:rPr>
                <w:rFonts w:ascii="Times New Roman" w:hAnsi="Times New Roman" w:cs="Times New Roman"/>
                <w:color w:val="000000"/>
              </w:rPr>
            </w:pPr>
            <w:r w:rsidRPr="005322F4">
              <w:rPr>
                <w:rFonts w:ascii="Times New Roman" w:hAnsi="Times New Roman" w:cs="Times New Roman"/>
                <w:color w:val="000000"/>
              </w:rPr>
              <w:t>Molecule</w:t>
            </w:r>
          </w:p>
        </w:tc>
        <w:tc>
          <w:tcPr>
            <w:tcW w:w="6954" w:type="dxa"/>
          </w:tcPr>
          <w:p w:rsidR="00F50F88" w:rsidRPr="005322F4" w:rsidRDefault="00F50F88" w:rsidP="00792958">
            <w:pPr>
              <w:adjustRightInd w:val="0"/>
              <w:snapToGrid w:val="0"/>
              <w:jc w:val="center"/>
              <w:rPr>
                <w:rFonts w:ascii="Times New Roman" w:hAnsi="Times New Roman" w:cs="Times New Roman"/>
                <w:color w:val="000000"/>
              </w:rPr>
            </w:pPr>
            <w:r w:rsidRPr="005322F4">
              <w:rPr>
                <w:rFonts w:ascii="Times New Roman" w:hAnsi="Times New Roman" w:cs="Times New Roman"/>
                <w:color w:val="000000"/>
              </w:rPr>
              <w:t>Residues at the contacting interface</w:t>
            </w:r>
          </w:p>
        </w:tc>
      </w:tr>
      <w:tr w:rsidR="00F50F88" w:rsidRPr="005322F4" w:rsidTr="00792958">
        <w:tc>
          <w:tcPr>
            <w:tcW w:w="1268" w:type="dxa"/>
          </w:tcPr>
          <w:p w:rsidR="00F50F88" w:rsidRPr="005322F4" w:rsidRDefault="00F50F88" w:rsidP="00792958">
            <w:pPr>
              <w:adjustRightInd w:val="0"/>
              <w:snapToGrid w:val="0"/>
              <w:rPr>
                <w:rFonts w:ascii="Times New Roman" w:hAnsi="Times New Roman" w:cs="Times New Roman"/>
                <w:color w:val="000000"/>
              </w:rPr>
            </w:pPr>
            <w:r w:rsidRPr="005322F4">
              <w:rPr>
                <w:rFonts w:ascii="Times New Roman" w:hAnsi="Times New Roman" w:cs="Times New Roman"/>
                <w:color w:val="000000"/>
              </w:rPr>
              <w:t>IL-15</w:t>
            </w:r>
          </w:p>
        </w:tc>
        <w:tc>
          <w:tcPr>
            <w:tcW w:w="6954" w:type="dxa"/>
          </w:tcPr>
          <w:p w:rsidR="00F50F88" w:rsidRPr="005322F4" w:rsidRDefault="00F50F88" w:rsidP="00792958">
            <w:pPr>
              <w:adjustRightInd w:val="0"/>
              <w:snapToGrid w:val="0"/>
              <w:rPr>
                <w:rFonts w:ascii="Times New Roman" w:hAnsi="Times New Roman" w:cs="Times New Roman"/>
                <w:color w:val="000000"/>
              </w:rPr>
            </w:pPr>
            <w:r w:rsidRPr="005322F4">
              <w:rPr>
                <w:rFonts w:ascii="Times New Roman" w:hAnsi="Times New Roman" w:cs="Times New Roman"/>
                <w:color w:val="000000"/>
              </w:rPr>
              <w:t>H20, I21, D22, A23, T24, L25, Y26, C42, L45, E46, Q48, V49, L52, E53, S54, G55, E87, C88, E89, E90, E93, K94</w:t>
            </w:r>
          </w:p>
        </w:tc>
      </w:tr>
      <w:tr w:rsidR="00F50F88" w:rsidRPr="005322F4" w:rsidTr="00792958">
        <w:tc>
          <w:tcPr>
            <w:tcW w:w="1268" w:type="dxa"/>
          </w:tcPr>
          <w:p w:rsidR="00F50F88" w:rsidRPr="005322F4" w:rsidRDefault="00F50F88" w:rsidP="00792958">
            <w:pPr>
              <w:adjustRightInd w:val="0"/>
              <w:snapToGrid w:val="0"/>
              <w:rPr>
                <w:rFonts w:ascii="Times New Roman" w:hAnsi="Times New Roman" w:cs="Times New Roman"/>
                <w:color w:val="000000"/>
              </w:rPr>
            </w:pPr>
            <w:r w:rsidRPr="005322F4">
              <w:rPr>
                <w:rFonts w:ascii="Times New Roman" w:hAnsi="Times New Roman" w:cs="Times New Roman"/>
              </w:rPr>
              <w:t>receptor α</w:t>
            </w:r>
          </w:p>
        </w:tc>
        <w:tc>
          <w:tcPr>
            <w:tcW w:w="6954" w:type="dxa"/>
          </w:tcPr>
          <w:p w:rsidR="00F50F88" w:rsidRPr="005322F4" w:rsidRDefault="00F50F88" w:rsidP="00792958">
            <w:pPr>
              <w:adjustRightInd w:val="0"/>
              <w:snapToGrid w:val="0"/>
              <w:rPr>
                <w:rFonts w:ascii="Times New Roman" w:hAnsi="Times New Roman" w:cs="Times New Roman"/>
                <w:color w:val="000000"/>
              </w:rPr>
            </w:pPr>
            <w:r w:rsidRPr="005322F4">
              <w:rPr>
                <w:rFonts w:ascii="Times New Roman" w:hAnsi="Times New Roman" w:cs="Times New Roman"/>
                <w:color w:val="000000"/>
              </w:rPr>
              <w:t>R24, R26, K34, R35, K36, A37, G38, T39, S40, S41, L42, E44, S60, I64, R65, D66, P67, A68, V70, H71, Q72</w:t>
            </w:r>
          </w:p>
        </w:tc>
      </w:tr>
    </w:tbl>
    <w:p w:rsidR="0030220C" w:rsidRPr="005322F4" w:rsidRDefault="0030220C" w:rsidP="00D90F98">
      <w:pPr>
        <w:spacing w:line="360" w:lineRule="auto"/>
        <w:rPr>
          <w:rFonts w:ascii="Times New Roman" w:hAnsi="Times New Roman" w:cs="Times New Roman"/>
          <w:lang w:eastAsia="zh-CN"/>
        </w:rPr>
      </w:pPr>
      <w:r w:rsidRPr="005322F4">
        <w:rPr>
          <w:rFonts w:ascii="Times New Roman" w:hAnsi="Times New Roman" w:cs="Times New Roman"/>
          <w:b/>
        </w:rPr>
        <w:t xml:space="preserve">Supplementary Table </w:t>
      </w:r>
      <w:r w:rsidR="000664BC">
        <w:rPr>
          <w:rFonts w:ascii="Times New Roman" w:hAnsi="Times New Roman" w:cs="Times New Roman" w:hint="eastAsia"/>
          <w:b/>
          <w:lang w:eastAsia="zh-CN"/>
        </w:rPr>
        <w:t>S</w:t>
      </w:r>
      <w:r w:rsidRPr="005322F4">
        <w:rPr>
          <w:rFonts w:ascii="Times New Roman" w:hAnsi="Times New Roman" w:cs="Times New Roman"/>
          <w:b/>
        </w:rPr>
        <w:t>2</w:t>
      </w:r>
      <w:r w:rsidRPr="005322F4">
        <w:rPr>
          <w:rFonts w:ascii="Times New Roman" w:hAnsi="Times New Roman" w:cs="Times New Roman"/>
        </w:rPr>
        <w:t>. Co-expression combinations of different mutations</w:t>
      </w:r>
      <w:r w:rsidR="00D90F98" w:rsidRPr="005322F4">
        <w:rPr>
          <w:rFonts w:ascii="Times New Roman" w:hAnsi="Times New Roman" w:cs="Times New Roman"/>
          <w:lang w:eastAsia="zh-CN"/>
        </w:rPr>
        <w:t xml:space="preserve">. </w:t>
      </w:r>
      <w:r w:rsidR="00D90F98" w:rsidRPr="005322F4">
        <w:rPr>
          <w:rFonts w:ascii="Times New Roman" w:hAnsi="Times New Roman" w:cs="Times New Roman"/>
        </w:rPr>
        <w:t>His label</w:t>
      </w:r>
      <w:r w:rsidR="005675A6">
        <w:rPr>
          <w:rFonts w:ascii="Times New Roman" w:hAnsi="Times New Roman" w:cs="Times New Roman"/>
        </w:rPr>
        <w:t>s</w:t>
      </w:r>
      <w:r w:rsidR="00D90F98" w:rsidRPr="005322F4">
        <w:rPr>
          <w:rFonts w:ascii="Times New Roman" w:hAnsi="Times New Roman" w:cs="Times New Roman"/>
        </w:rPr>
        <w:t xml:space="preserve"> of the co-expression product</w:t>
      </w:r>
      <w:r w:rsidR="005675A6">
        <w:rPr>
          <w:rFonts w:ascii="Times New Roman" w:hAnsi="Times New Roman" w:cs="Times New Roman"/>
        </w:rPr>
        <w:t>s for</w:t>
      </w:r>
      <w:r w:rsidR="00D90F98" w:rsidRPr="005322F4">
        <w:rPr>
          <w:rFonts w:ascii="Times New Roman" w:hAnsi="Times New Roman" w:cs="Times New Roman"/>
        </w:rPr>
        <w:t xml:space="preserve"> combinations 1-9 could be detected with anti-mouse His (primary antibody, abcam, ab14923) and goat anti-mouse HRP (secondary antibody, Jackson, 115-035-062)</w:t>
      </w:r>
      <w:r w:rsidR="005675A6">
        <w:rPr>
          <w:rFonts w:ascii="Times New Roman" w:hAnsi="Times New Roman" w:cs="Times New Roman"/>
        </w:rPr>
        <w:t>.</w:t>
      </w:r>
      <w:r w:rsidR="00D90F98" w:rsidRPr="005322F4">
        <w:rPr>
          <w:rFonts w:ascii="Times New Roman" w:hAnsi="Times New Roman" w:cs="Times New Roman"/>
        </w:rPr>
        <w:t xml:space="preserve"> Fc part of </w:t>
      </w:r>
      <w:r w:rsidR="005675A6">
        <w:rPr>
          <w:rFonts w:ascii="Times New Roman" w:hAnsi="Times New Roman" w:cs="Times New Roman"/>
        </w:rPr>
        <w:t xml:space="preserve">the </w:t>
      </w:r>
      <w:r w:rsidR="00D90F98" w:rsidRPr="005322F4">
        <w:rPr>
          <w:rFonts w:ascii="Times New Roman" w:hAnsi="Times New Roman" w:cs="Times New Roman"/>
        </w:rPr>
        <w:t>co-expression product</w:t>
      </w:r>
      <w:r w:rsidR="005675A6">
        <w:rPr>
          <w:rFonts w:ascii="Times New Roman" w:hAnsi="Times New Roman" w:cs="Times New Roman"/>
        </w:rPr>
        <w:t>s for</w:t>
      </w:r>
      <w:r w:rsidR="00D90F98" w:rsidRPr="005322F4">
        <w:rPr>
          <w:rFonts w:ascii="Times New Roman" w:hAnsi="Times New Roman" w:cs="Times New Roman"/>
        </w:rPr>
        <w:t xml:space="preserve"> combinations 1-18 were detected with goat anti-human Fc-HRP (Jackson, 109-035-098). </w:t>
      </w:r>
    </w:p>
    <w:tbl>
      <w:tblPr>
        <w:tblW w:w="8335" w:type="dxa"/>
        <w:tblInd w:w="-5" w:type="dxa"/>
        <w:tblLook w:val="04A0" w:firstRow="1" w:lastRow="0" w:firstColumn="1" w:lastColumn="0" w:noHBand="0" w:noVBand="1"/>
      </w:tblPr>
      <w:tblGrid>
        <w:gridCol w:w="1560"/>
        <w:gridCol w:w="2839"/>
        <w:gridCol w:w="1586"/>
        <w:gridCol w:w="2350"/>
      </w:tblGrid>
      <w:tr w:rsidR="0030220C" w:rsidRPr="005322F4" w:rsidTr="00622335">
        <w:trPr>
          <w:trHeight w:val="28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color w:val="000000"/>
              </w:rPr>
            </w:pPr>
            <w:r w:rsidRPr="005322F4">
              <w:rPr>
                <w:rFonts w:ascii="Times New Roman" w:hAnsi="Times New Roman" w:cs="Times New Roman"/>
              </w:rPr>
              <w:t>Co-expression combination NO.</w:t>
            </w:r>
          </w:p>
        </w:tc>
        <w:tc>
          <w:tcPr>
            <w:tcW w:w="2839" w:type="dxa"/>
            <w:tcBorders>
              <w:top w:val="single" w:sz="4" w:space="0" w:color="auto"/>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Clone</w:t>
            </w:r>
          </w:p>
        </w:tc>
        <w:tc>
          <w:tcPr>
            <w:tcW w:w="1586" w:type="dxa"/>
            <w:tcBorders>
              <w:top w:val="single" w:sz="4" w:space="0" w:color="auto"/>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color w:val="000000"/>
              </w:rPr>
            </w:pPr>
            <w:r w:rsidRPr="005322F4">
              <w:rPr>
                <w:rFonts w:ascii="Times New Roman" w:hAnsi="Times New Roman" w:cs="Times New Roman"/>
              </w:rPr>
              <w:t>Co-expression combination NO.</w:t>
            </w:r>
          </w:p>
        </w:tc>
        <w:tc>
          <w:tcPr>
            <w:tcW w:w="2350" w:type="dxa"/>
            <w:tcBorders>
              <w:top w:val="single" w:sz="4" w:space="0" w:color="auto"/>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Clone</w:t>
            </w:r>
          </w:p>
        </w:tc>
      </w:tr>
      <w:tr w:rsidR="0030220C" w:rsidRPr="005322F4" w:rsidTr="00622335">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w:t>
            </w: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IL-15-his</w:t>
            </w:r>
          </w:p>
        </w:tc>
        <w:tc>
          <w:tcPr>
            <w:tcW w:w="15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10</w:t>
            </w: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IL-15-linker-Fc</w:t>
            </w:r>
          </w:p>
        </w:tc>
      </w:tr>
      <w:tr w:rsidR="0030220C" w:rsidRPr="005322F4" w:rsidTr="00622335">
        <w:trPr>
          <w:trHeight w:val="300"/>
        </w:trPr>
        <w:tc>
          <w:tcPr>
            <w:tcW w:w="1560"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center"/>
              <w:rPr>
                <w:rFonts w:ascii="Times New Roman" w:hAnsi="Times New Roman" w:cs="Times New Roman"/>
              </w:rPr>
            </w:pP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Rα-linker-Fc</w:t>
            </w:r>
          </w:p>
        </w:tc>
        <w:tc>
          <w:tcPr>
            <w:tcW w:w="1586"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rPr>
            </w:pP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w:t>
            </w:r>
          </w:p>
        </w:tc>
      </w:tr>
      <w:tr w:rsidR="0030220C" w:rsidRPr="005322F4" w:rsidTr="00622335">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2</w:t>
            </w: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IL-15(L45C)-his</w:t>
            </w:r>
          </w:p>
        </w:tc>
        <w:tc>
          <w:tcPr>
            <w:tcW w:w="15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11</w:t>
            </w: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IL-15(L45C)-linker-Fc</w:t>
            </w:r>
          </w:p>
        </w:tc>
      </w:tr>
      <w:tr w:rsidR="0030220C" w:rsidRPr="005322F4" w:rsidTr="00622335">
        <w:trPr>
          <w:trHeight w:val="300"/>
        </w:trPr>
        <w:tc>
          <w:tcPr>
            <w:tcW w:w="1560"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center"/>
              <w:rPr>
                <w:rFonts w:ascii="Times New Roman" w:hAnsi="Times New Roman" w:cs="Times New Roman"/>
              </w:rPr>
            </w:pP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Rα(A37C)-linker-Fc</w:t>
            </w:r>
          </w:p>
        </w:tc>
        <w:tc>
          <w:tcPr>
            <w:tcW w:w="1586"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rPr>
            </w:pP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Rα(A37C)</w:t>
            </w:r>
          </w:p>
        </w:tc>
      </w:tr>
      <w:tr w:rsidR="0030220C" w:rsidRPr="005322F4" w:rsidTr="00622335">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3</w:t>
            </w: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IL-15(L45C)-his</w:t>
            </w:r>
          </w:p>
        </w:tc>
        <w:tc>
          <w:tcPr>
            <w:tcW w:w="15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12</w:t>
            </w: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IL-15(L45C)-linker-Fc</w:t>
            </w:r>
          </w:p>
        </w:tc>
      </w:tr>
      <w:tr w:rsidR="0030220C" w:rsidRPr="005322F4" w:rsidTr="00622335">
        <w:trPr>
          <w:trHeight w:val="300"/>
        </w:trPr>
        <w:tc>
          <w:tcPr>
            <w:tcW w:w="1560"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center"/>
              <w:rPr>
                <w:rFonts w:ascii="Times New Roman" w:hAnsi="Times New Roman" w:cs="Times New Roman"/>
              </w:rPr>
            </w:pP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Rα(G38C)-linker-Fc</w:t>
            </w:r>
          </w:p>
        </w:tc>
        <w:tc>
          <w:tcPr>
            <w:tcW w:w="1586"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rPr>
            </w:pP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Rα(G38C)</w:t>
            </w:r>
          </w:p>
        </w:tc>
      </w:tr>
      <w:tr w:rsidR="0030220C" w:rsidRPr="005322F4" w:rsidTr="00622335">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4</w:t>
            </w: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IL-15(Q48C)-his</w:t>
            </w:r>
          </w:p>
        </w:tc>
        <w:tc>
          <w:tcPr>
            <w:tcW w:w="15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13</w:t>
            </w: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IL-15(Q48C)-linker-Fc</w:t>
            </w:r>
          </w:p>
        </w:tc>
      </w:tr>
      <w:tr w:rsidR="0030220C" w:rsidRPr="005322F4" w:rsidTr="00622335">
        <w:trPr>
          <w:trHeight w:val="300"/>
        </w:trPr>
        <w:tc>
          <w:tcPr>
            <w:tcW w:w="1560"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center"/>
              <w:rPr>
                <w:rFonts w:ascii="Times New Roman" w:hAnsi="Times New Roman" w:cs="Times New Roman"/>
              </w:rPr>
            </w:pP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Rα(G38C)-linker-Fc</w:t>
            </w:r>
          </w:p>
        </w:tc>
        <w:tc>
          <w:tcPr>
            <w:tcW w:w="1586"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rPr>
            </w:pP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Rα(G38C)</w:t>
            </w:r>
          </w:p>
        </w:tc>
      </w:tr>
      <w:tr w:rsidR="0030220C" w:rsidRPr="005322F4" w:rsidTr="00622335">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5</w:t>
            </w: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IL-15(V49C)-his</w:t>
            </w:r>
          </w:p>
        </w:tc>
        <w:tc>
          <w:tcPr>
            <w:tcW w:w="15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14</w:t>
            </w: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IL-15(V49C)-linker-Fc</w:t>
            </w:r>
          </w:p>
        </w:tc>
      </w:tr>
      <w:tr w:rsidR="0030220C" w:rsidRPr="005322F4" w:rsidTr="00622335">
        <w:trPr>
          <w:trHeight w:val="300"/>
        </w:trPr>
        <w:tc>
          <w:tcPr>
            <w:tcW w:w="1560"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center"/>
              <w:rPr>
                <w:rFonts w:ascii="Times New Roman" w:hAnsi="Times New Roman" w:cs="Times New Roman"/>
              </w:rPr>
            </w:pP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Rα(S40C)-linker-Fc</w:t>
            </w:r>
          </w:p>
        </w:tc>
        <w:tc>
          <w:tcPr>
            <w:tcW w:w="1586"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rPr>
            </w:pP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Rα(S40C)</w:t>
            </w:r>
          </w:p>
        </w:tc>
      </w:tr>
      <w:tr w:rsidR="0030220C" w:rsidRPr="005322F4" w:rsidTr="00622335">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6</w:t>
            </w: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IL-15(L52C)-his</w:t>
            </w:r>
          </w:p>
        </w:tc>
        <w:tc>
          <w:tcPr>
            <w:tcW w:w="15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15</w:t>
            </w: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IL-15(L52C)-linker-Fc</w:t>
            </w:r>
          </w:p>
        </w:tc>
      </w:tr>
      <w:tr w:rsidR="0030220C" w:rsidRPr="005322F4" w:rsidTr="00622335">
        <w:trPr>
          <w:trHeight w:val="300"/>
        </w:trPr>
        <w:tc>
          <w:tcPr>
            <w:tcW w:w="1560"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center"/>
              <w:rPr>
                <w:rFonts w:ascii="Times New Roman" w:hAnsi="Times New Roman" w:cs="Times New Roman"/>
              </w:rPr>
            </w:pP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Rα(S40C)-linker-Fc</w:t>
            </w:r>
          </w:p>
        </w:tc>
        <w:tc>
          <w:tcPr>
            <w:tcW w:w="1586"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rPr>
            </w:pP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Rα(S40C)</w:t>
            </w:r>
          </w:p>
        </w:tc>
      </w:tr>
      <w:tr w:rsidR="0030220C" w:rsidRPr="005322F4" w:rsidTr="00622335">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7</w:t>
            </w: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IL-15(E53C)-his</w:t>
            </w:r>
          </w:p>
        </w:tc>
        <w:tc>
          <w:tcPr>
            <w:tcW w:w="15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16</w:t>
            </w: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IL-15(E53C)-linker-Fc</w:t>
            </w:r>
          </w:p>
        </w:tc>
      </w:tr>
      <w:tr w:rsidR="0030220C" w:rsidRPr="005322F4" w:rsidTr="00622335">
        <w:trPr>
          <w:trHeight w:val="300"/>
        </w:trPr>
        <w:tc>
          <w:tcPr>
            <w:tcW w:w="1560"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center"/>
              <w:rPr>
                <w:rFonts w:ascii="Times New Roman" w:hAnsi="Times New Roman" w:cs="Times New Roman"/>
              </w:rPr>
            </w:pP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Rα(L42C)-linker-Fc</w:t>
            </w:r>
          </w:p>
        </w:tc>
        <w:tc>
          <w:tcPr>
            <w:tcW w:w="1586"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rPr>
            </w:pP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Rα(L42C)</w:t>
            </w:r>
          </w:p>
        </w:tc>
      </w:tr>
      <w:tr w:rsidR="0030220C" w:rsidRPr="005322F4" w:rsidTr="00622335">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8</w:t>
            </w: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IL-15(C88)-his</w:t>
            </w:r>
          </w:p>
        </w:tc>
        <w:tc>
          <w:tcPr>
            <w:tcW w:w="15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17</w:t>
            </w: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IL-15(C88)-linker-Fc</w:t>
            </w:r>
          </w:p>
        </w:tc>
      </w:tr>
      <w:tr w:rsidR="0030220C" w:rsidRPr="005322F4" w:rsidTr="00622335">
        <w:trPr>
          <w:trHeight w:val="300"/>
        </w:trPr>
        <w:tc>
          <w:tcPr>
            <w:tcW w:w="1560"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center"/>
              <w:rPr>
                <w:rFonts w:ascii="Times New Roman" w:hAnsi="Times New Roman" w:cs="Times New Roman"/>
              </w:rPr>
            </w:pP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Rα(A37C)-linker-Fc</w:t>
            </w:r>
          </w:p>
        </w:tc>
        <w:tc>
          <w:tcPr>
            <w:tcW w:w="1586"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rPr>
            </w:pP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Rα(A37C)</w:t>
            </w:r>
          </w:p>
        </w:tc>
      </w:tr>
      <w:tr w:rsidR="0030220C" w:rsidRPr="005322F4" w:rsidTr="00622335">
        <w:trPr>
          <w:trHeight w:val="300"/>
        </w:trPr>
        <w:tc>
          <w:tcPr>
            <w:tcW w:w="15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lastRenderedPageBreak/>
              <w:t>9</w:t>
            </w: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IL-15(E89C)-his</w:t>
            </w:r>
          </w:p>
        </w:tc>
        <w:tc>
          <w:tcPr>
            <w:tcW w:w="158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18</w:t>
            </w: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IL-15(E89C)-linker-Fc</w:t>
            </w:r>
          </w:p>
        </w:tc>
      </w:tr>
      <w:tr w:rsidR="0030220C" w:rsidRPr="005322F4" w:rsidTr="00622335">
        <w:trPr>
          <w:trHeight w:val="300"/>
        </w:trPr>
        <w:tc>
          <w:tcPr>
            <w:tcW w:w="1560"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color w:val="000000"/>
                <w:sz w:val="28"/>
                <w:szCs w:val="28"/>
              </w:rPr>
            </w:pPr>
          </w:p>
        </w:tc>
        <w:tc>
          <w:tcPr>
            <w:tcW w:w="2839"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Rα(K34C)-linker-Fc</w:t>
            </w:r>
          </w:p>
        </w:tc>
        <w:tc>
          <w:tcPr>
            <w:tcW w:w="1586" w:type="dxa"/>
            <w:vMerge/>
            <w:tcBorders>
              <w:top w:val="nil"/>
              <w:left w:val="single" w:sz="4" w:space="0" w:color="auto"/>
              <w:bottom w:val="single" w:sz="4" w:space="0" w:color="000000"/>
              <w:right w:val="single" w:sz="4" w:space="0" w:color="auto"/>
            </w:tcBorders>
            <w:vAlign w:val="center"/>
            <w:hideMark/>
          </w:tcPr>
          <w:p w:rsidR="0030220C" w:rsidRPr="005322F4" w:rsidRDefault="0030220C" w:rsidP="00792958">
            <w:pPr>
              <w:widowControl/>
              <w:jc w:val="left"/>
              <w:rPr>
                <w:rFonts w:ascii="Times New Roman" w:hAnsi="Times New Roman" w:cs="Times New Roman"/>
              </w:rPr>
            </w:pPr>
          </w:p>
        </w:tc>
        <w:tc>
          <w:tcPr>
            <w:tcW w:w="2350" w:type="dxa"/>
            <w:tcBorders>
              <w:top w:val="nil"/>
              <w:left w:val="nil"/>
              <w:bottom w:val="single" w:sz="4" w:space="0" w:color="auto"/>
              <w:right w:val="single" w:sz="4" w:space="0" w:color="auto"/>
            </w:tcBorders>
            <w:shd w:val="clear" w:color="auto" w:fill="auto"/>
            <w:vAlign w:val="center"/>
            <w:hideMark/>
          </w:tcPr>
          <w:p w:rsidR="0030220C" w:rsidRPr="005322F4" w:rsidRDefault="0030220C" w:rsidP="00792958">
            <w:pPr>
              <w:widowControl/>
              <w:jc w:val="center"/>
              <w:rPr>
                <w:rFonts w:ascii="Times New Roman" w:hAnsi="Times New Roman" w:cs="Times New Roman"/>
              </w:rPr>
            </w:pPr>
            <w:r w:rsidRPr="005322F4">
              <w:rPr>
                <w:rFonts w:ascii="Times New Roman" w:hAnsi="Times New Roman" w:cs="Times New Roman"/>
              </w:rPr>
              <w:t>IL-15</w:t>
            </w:r>
            <w:r w:rsidR="00622335">
              <w:rPr>
                <w:rFonts w:ascii="Times New Roman" w:hAnsi="Times New Roman" w:cs="Times New Roman"/>
              </w:rPr>
              <w:t xml:space="preserve"> </w:t>
            </w:r>
            <w:r w:rsidRPr="005322F4">
              <w:rPr>
                <w:rFonts w:ascii="Times New Roman" w:hAnsi="Times New Roman" w:cs="Times New Roman"/>
              </w:rPr>
              <w:t>Rα(K34C)</w:t>
            </w:r>
          </w:p>
        </w:tc>
      </w:tr>
    </w:tbl>
    <w:p w:rsidR="0030220C" w:rsidRPr="005322F4" w:rsidRDefault="0030220C">
      <w:pPr>
        <w:rPr>
          <w:rFonts w:ascii="Times New Roman" w:hAnsi="Times New Roman" w:cs="Times New Roman"/>
          <w:lang w:eastAsia="zh-CN"/>
        </w:rPr>
      </w:pPr>
    </w:p>
    <w:p w:rsidR="001F2698" w:rsidRDefault="001F2698" w:rsidP="005675A6">
      <w:pPr>
        <w:spacing w:line="360" w:lineRule="auto"/>
        <w:jc w:val="left"/>
        <w:rPr>
          <w:rFonts w:ascii="Times New Roman" w:hAnsi="Times New Roman" w:cs="Times New Roman"/>
          <w:bCs/>
          <w:lang w:eastAsia="zh-CN"/>
        </w:rPr>
      </w:pPr>
      <w:r w:rsidRPr="005322F4">
        <w:rPr>
          <w:rFonts w:ascii="Times New Roman" w:hAnsi="Times New Roman" w:cs="Times New Roman"/>
          <w:b/>
        </w:rPr>
        <w:t xml:space="preserve">Supplementary </w:t>
      </w:r>
      <w:r w:rsidRPr="005322F4">
        <w:rPr>
          <w:rFonts w:ascii="Times New Roman" w:hAnsi="Times New Roman" w:cs="Times New Roman"/>
          <w:b/>
          <w:bCs/>
        </w:rPr>
        <w:t xml:space="preserve">Table </w:t>
      </w:r>
      <w:r w:rsidR="000664BC">
        <w:rPr>
          <w:rFonts w:ascii="Times New Roman" w:hAnsi="Times New Roman" w:cs="Times New Roman" w:hint="eastAsia"/>
          <w:b/>
          <w:bCs/>
          <w:lang w:eastAsia="zh-CN"/>
        </w:rPr>
        <w:t>S</w:t>
      </w:r>
      <w:r w:rsidRPr="005322F4">
        <w:rPr>
          <w:rFonts w:ascii="Times New Roman" w:hAnsi="Times New Roman" w:cs="Times New Roman"/>
          <w:b/>
          <w:bCs/>
        </w:rPr>
        <w:t>3</w:t>
      </w:r>
      <w:r w:rsidRPr="005322F4">
        <w:rPr>
          <w:rFonts w:ascii="Times New Roman" w:hAnsi="Times New Roman" w:cs="Times New Roman"/>
          <w:bCs/>
        </w:rPr>
        <w:t xml:space="preserve">. Tumor inhibition result using the B16F10 </w:t>
      </w:r>
      <w:r w:rsidR="005675A6">
        <w:rPr>
          <w:rFonts w:ascii="Times New Roman" w:hAnsi="Times New Roman" w:cs="Times New Roman"/>
          <w:bCs/>
        </w:rPr>
        <w:t>melanoma</w:t>
      </w:r>
      <w:r w:rsidRPr="005322F4">
        <w:rPr>
          <w:rFonts w:ascii="Times New Roman" w:hAnsi="Times New Roman" w:cs="Times New Roman"/>
          <w:bCs/>
        </w:rPr>
        <w:t xml:space="preserve"> model in C57 </w:t>
      </w:r>
      <w:r w:rsidR="0098332F">
        <w:rPr>
          <w:rFonts w:ascii="Times New Roman" w:hAnsi="Times New Roman" w:cs="Times New Roman" w:hint="eastAsia"/>
          <w:bCs/>
          <w:lang w:eastAsia="zh-CN"/>
        </w:rPr>
        <w:t xml:space="preserve">BL/6 </w:t>
      </w:r>
      <w:r w:rsidRPr="005322F4">
        <w:rPr>
          <w:rFonts w:ascii="Times New Roman" w:hAnsi="Times New Roman" w:cs="Times New Roman"/>
          <w:bCs/>
        </w:rPr>
        <w:t xml:space="preserve">mice </w:t>
      </w:r>
    </w:p>
    <w:tbl>
      <w:tblPr>
        <w:tblW w:w="8106" w:type="dxa"/>
        <w:tblInd w:w="132" w:type="dxa"/>
        <w:tblCellMar>
          <w:left w:w="0" w:type="dxa"/>
          <w:right w:w="0" w:type="dxa"/>
        </w:tblCellMar>
        <w:tblLook w:val="0600" w:firstRow="0" w:lastRow="0" w:firstColumn="0" w:lastColumn="0" w:noHBand="1" w:noVBand="1"/>
      </w:tblPr>
      <w:tblGrid>
        <w:gridCol w:w="1028"/>
        <w:gridCol w:w="645"/>
        <w:gridCol w:w="569"/>
        <w:gridCol w:w="608"/>
        <w:gridCol w:w="638"/>
        <w:gridCol w:w="713"/>
        <w:gridCol w:w="727"/>
        <w:gridCol w:w="708"/>
        <w:gridCol w:w="693"/>
        <w:gridCol w:w="903"/>
        <w:gridCol w:w="874"/>
      </w:tblGrid>
      <w:tr w:rsidR="00F86FE4" w:rsidRPr="00F86FE4" w:rsidTr="00F86FE4">
        <w:trPr>
          <w:trHeight w:val="447"/>
        </w:trPr>
        <w:tc>
          <w:tcPr>
            <w:tcW w:w="104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Group</w:t>
            </w:r>
          </w:p>
        </w:tc>
        <w:tc>
          <w:tcPr>
            <w:tcW w:w="64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Dosing</w:t>
            </w:r>
          </w:p>
        </w:tc>
        <w:tc>
          <w:tcPr>
            <w:tcW w:w="57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Route</w:t>
            </w:r>
          </w:p>
        </w:tc>
        <w:tc>
          <w:tcPr>
            <w:tcW w:w="124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Ave. Tumor Vol.</w:t>
            </w:r>
          </w:p>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w:t>
            </w:r>
            <w:r w:rsidRPr="00F86FE4">
              <w:rPr>
                <w:rFonts w:ascii="Times New Roman" w:eastAsia="宋体" w:hAnsi="Times New Roman" w:cs="Times New Roman"/>
                <w:color w:val="000000"/>
                <w:kern w:val="24"/>
                <w:sz w:val="21"/>
                <w:szCs w:val="21"/>
                <w:lang w:eastAsia="zh-CN"/>
              </w:rPr>
              <w:t>mm3</w:t>
            </w:r>
            <w:r w:rsidRPr="00F86FE4">
              <w:rPr>
                <w:rFonts w:ascii="Times New Roman" w:eastAsia="宋体" w:hAnsi="Times New Roman" w:cs="Times New Roman"/>
                <w:color w:val="000000"/>
                <w:kern w:val="24"/>
                <w:sz w:val="21"/>
                <w:szCs w:val="21"/>
                <w:lang w:eastAsia="zh-CN"/>
              </w:rPr>
              <w:t>）</w:t>
            </w:r>
          </w:p>
        </w:tc>
        <w:tc>
          <w:tcPr>
            <w:tcW w:w="142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Ave. Tumor Vol.</w:t>
            </w:r>
          </w:p>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w:t>
            </w:r>
            <w:r w:rsidRPr="00F86FE4">
              <w:rPr>
                <w:rFonts w:ascii="Times New Roman" w:eastAsia="宋体" w:hAnsi="Times New Roman" w:cs="Times New Roman"/>
                <w:color w:val="000000"/>
                <w:kern w:val="24"/>
                <w:sz w:val="21"/>
                <w:szCs w:val="21"/>
                <w:lang w:eastAsia="zh-CN"/>
              </w:rPr>
              <w:t>mm3</w:t>
            </w:r>
            <w:r w:rsidRPr="00F86FE4">
              <w:rPr>
                <w:rFonts w:ascii="Times New Roman" w:eastAsia="宋体" w:hAnsi="Times New Roman" w:cs="Times New Roman"/>
                <w:color w:val="000000"/>
                <w:kern w:val="24"/>
                <w:sz w:val="21"/>
                <w:szCs w:val="21"/>
                <w:lang w:eastAsia="zh-CN"/>
              </w:rPr>
              <w:t>）</w:t>
            </w:r>
          </w:p>
        </w:tc>
        <w:tc>
          <w:tcPr>
            <w:tcW w:w="14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Relative Tumor Size</w:t>
            </w:r>
          </w:p>
        </w:tc>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b/>
                <w:bCs/>
                <w:color w:val="000000"/>
                <w:kern w:val="24"/>
                <w:sz w:val="21"/>
                <w:szCs w:val="21"/>
                <w:lang w:eastAsia="zh-CN"/>
              </w:rPr>
              <w:t>%Tumor Inh@D28</w:t>
            </w:r>
          </w:p>
        </w:tc>
        <w:tc>
          <w:tcPr>
            <w:tcW w:w="87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#Animal</w:t>
            </w:r>
          </w:p>
        </w:tc>
      </w:tr>
      <w:tr w:rsidR="00F86FE4" w:rsidRPr="00F86FE4" w:rsidTr="00F86FE4">
        <w:trPr>
          <w:trHeight w:val="298"/>
        </w:trPr>
        <w:tc>
          <w:tcPr>
            <w:tcW w:w="1045" w:type="dxa"/>
            <w:vMerge/>
            <w:tcBorders>
              <w:top w:val="single" w:sz="8" w:space="0" w:color="000000"/>
              <w:left w:val="single" w:sz="8" w:space="0" w:color="000000"/>
              <w:bottom w:val="single" w:sz="8" w:space="0" w:color="000000"/>
              <w:right w:val="single" w:sz="8" w:space="0" w:color="000000"/>
            </w:tcBorders>
            <w:vAlign w:val="center"/>
            <w:hideMark/>
          </w:tcPr>
          <w:p w:rsidR="00F86FE4" w:rsidRPr="00F86FE4" w:rsidRDefault="00F86FE4" w:rsidP="00F86FE4">
            <w:pPr>
              <w:widowControl/>
              <w:jc w:val="left"/>
              <w:rPr>
                <w:rFonts w:ascii="Times New Roman" w:eastAsia="宋体" w:hAnsi="Times New Roman" w:cs="Times New Roman"/>
                <w:kern w:val="0"/>
                <w:sz w:val="21"/>
                <w:szCs w:val="21"/>
                <w:lang w:eastAsia="zh-C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86FE4" w:rsidRPr="00F86FE4" w:rsidRDefault="00F86FE4" w:rsidP="00F86FE4">
            <w:pPr>
              <w:widowControl/>
              <w:jc w:val="left"/>
              <w:rPr>
                <w:rFonts w:ascii="Times New Roman" w:eastAsia="宋体" w:hAnsi="Times New Roman" w:cs="Times New Roman"/>
                <w:kern w:val="0"/>
                <w:sz w:val="21"/>
                <w:szCs w:val="21"/>
                <w:lang w:eastAsia="zh-C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86FE4" w:rsidRPr="00F86FE4" w:rsidRDefault="00F86FE4" w:rsidP="00F86FE4">
            <w:pPr>
              <w:widowControl/>
              <w:jc w:val="left"/>
              <w:rPr>
                <w:rFonts w:ascii="Times New Roman" w:eastAsia="宋体" w:hAnsi="Times New Roman" w:cs="Times New Roman"/>
                <w:kern w:val="0"/>
                <w:sz w:val="21"/>
                <w:szCs w:val="21"/>
                <w:lang w:eastAsia="zh-CN"/>
              </w:rPr>
            </w:pP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D1</w:t>
            </w:r>
          </w:p>
        </w:tc>
        <w:tc>
          <w:tcPr>
            <w:tcW w:w="6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SEM</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D9</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SEM</w:t>
            </w:r>
          </w:p>
        </w:tc>
        <w:tc>
          <w:tcPr>
            <w:tcW w:w="7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D28</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SEM</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86FE4" w:rsidRPr="00F86FE4" w:rsidRDefault="00F86FE4" w:rsidP="00F86FE4">
            <w:pPr>
              <w:widowControl/>
              <w:jc w:val="left"/>
              <w:rPr>
                <w:rFonts w:ascii="Times New Roman" w:eastAsia="宋体" w:hAnsi="Times New Roman" w:cs="Times New Roman"/>
                <w:kern w:val="0"/>
                <w:sz w:val="21"/>
                <w:szCs w:val="21"/>
                <w:lang w:eastAsia="zh-CN"/>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86FE4" w:rsidRPr="00F86FE4" w:rsidRDefault="00F86FE4" w:rsidP="00F86FE4">
            <w:pPr>
              <w:widowControl/>
              <w:jc w:val="left"/>
              <w:rPr>
                <w:rFonts w:ascii="Times New Roman" w:eastAsia="宋体" w:hAnsi="Times New Roman" w:cs="Times New Roman"/>
                <w:kern w:val="0"/>
                <w:sz w:val="21"/>
                <w:szCs w:val="21"/>
                <w:lang w:eastAsia="zh-CN"/>
              </w:rPr>
            </w:pPr>
          </w:p>
        </w:tc>
      </w:tr>
      <w:tr w:rsidR="00F86FE4" w:rsidRPr="00F86FE4" w:rsidTr="00F86FE4">
        <w:trPr>
          <w:trHeight w:val="651"/>
        </w:trPr>
        <w:tc>
          <w:tcPr>
            <w:tcW w:w="10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PBS</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d1/5</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i.p.</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162.39 </w:t>
            </w:r>
          </w:p>
        </w:tc>
        <w:tc>
          <w:tcPr>
            <w:tcW w:w="6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16.32 </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2703.46 </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393.15 </w:t>
            </w:r>
          </w:p>
        </w:tc>
        <w:tc>
          <w:tcPr>
            <w:tcW w:w="7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16.32 </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2.18 </w:t>
            </w:r>
          </w:p>
        </w:tc>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b/>
                <w:bCs/>
                <w:color w:val="000000"/>
                <w:kern w:val="24"/>
                <w:sz w:val="21"/>
                <w:szCs w:val="21"/>
                <w:lang w:eastAsia="zh-CN"/>
              </w:rPr>
              <w:t xml:space="preserve">　</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6 </w:t>
            </w:r>
          </w:p>
        </w:tc>
      </w:tr>
      <w:tr w:rsidR="00F86FE4" w:rsidRPr="00F86FE4" w:rsidTr="00F86FE4">
        <w:trPr>
          <w:trHeight w:val="651"/>
        </w:trPr>
        <w:tc>
          <w:tcPr>
            <w:tcW w:w="10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IL-15 (2</w:t>
            </w:r>
            <w:r w:rsidRPr="00F86FE4">
              <w:rPr>
                <w:rFonts w:ascii="Times New Roman" w:eastAsia="宋体" w:hAnsi="Times New Roman" w:cs="Times New Roman"/>
                <w:color w:val="000000"/>
                <w:kern w:val="24"/>
                <w:sz w:val="21"/>
                <w:szCs w:val="21"/>
                <w:lang w:val="el-GR" w:eastAsia="zh-CN"/>
              </w:rPr>
              <w:t>μ</w:t>
            </w:r>
            <w:r w:rsidRPr="00F86FE4">
              <w:rPr>
                <w:rFonts w:ascii="Times New Roman" w:eastAsia="宋体" w:hAnsi="Times New Roman" w:cs="Times New Roman"/>
                <w:color w:val="000000"/>
                <w:kern w:val="24"/>
                <w:sz w:val="21"/>
                <w:szCs w:val="21"/>
                <w:lang w:eastAsia="zh-CN"/>
              </w:rPr>
              <w:t>g)</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d1/5</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i.p.</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161.74 </w:t>
            </w:r>
          </w:p>
        </w:tc>
        <w:tc>
          <w:tcPr>
            <w:tcW w:w="6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16.64 </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3219.01 </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644.69 </w:t>
            </w:r>
          </w:p>
        </w:tc>
        <w:tc>
          <w:tcPr>
            <w:tcW w:w="7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18.32 </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2.99 </w:t>
            </w:r>
          </w:p>
        </w:tc>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bottom"/>
              <w:rPr>
                <w:rFonts w:ascii="Times New Roman" w:eastAsia="宋体" w:hAnsi="Times New Roman" w:cs="Times New Roman"/>
                <w:kern w:val="0"/>
                <w:sz w:val="21"/>
                <w:szCs w:val="21"/>
                <w:lang w:eastAsia="zh-CN"/>
              </w:rPr>
            </w:pPr>
            <w:r w:rsidRPr="00F86FE4">
              <w:rPr>
                <w:rFonts w:ascii="Times New Roman" w:eastAsia="宋体" w:hAnsi="Times New Roman" w:cs="Times New Roman"/>
                <w:b/>
                <w:bCs/>
                <w:color w:val="000000"/>
                <w:kern w:val="24"/>
                <w:sz w:val="21"/>
                <w:szCs w:val="21"/>
                <w:lang w:eastAsia="zh-CN"/>
              </w:rPr>
              <w:t>-12%</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6 </w:t>
            </w:r>
          </w:p>
        </w:tc>
      </w:tr>
      <w:tr w:rsidR="00F86FE4" w:rsidRPr="00F86FE4" w:rsidTr="00F86FE4">
        <w:trPr>
          <w:trHeight w:val="651"/>
        </w:trPr>
        <w:tc>
          <w:tcPr>
            <w:tcW w:w="10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P22339 (5</w:t>
            </w:r>
            <w:r w:rsidRPr="00F86FE4">
              <w:rPr>
                <w:rFonts w:ascii="Times New Roman" w:eastAsia="宋体" w:hAnsi="Times New Roman" w:cs="Times New Roman"/>
                <w:color w:val="000000"/>
                <w:kern w:val="24"/>
                <w:sz w:val="21"/>
                <w:szCs w:val="21"/>
                <w:lang w:val="el-GR" w:eastAsia="zh-CN"/>
              </w:rPr>
              <w:t>μ</w:t>
            </w:r>
            <w:r w:rsidRPr="00F86FE4">
              <w:rPr>
                <w:rFonts w:ascii="Times New Roman" w:eastAsia="宋体" w:hAnsi="Times New Roman" w:cs="Times New Roman"/>
                <w:color w:val="000000"/>
                <w:kern w:val="24"/>
                <w:sz w:val="21"/>
                <w:szCs w:val="21"/>
                <w:lang w:eastAsia="zh-CN"/>
              </w:rPr>
              <w:t>g)</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d1/5</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i.p.</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168.26 </w:t>
            </w:r>
          </w:p>
        </w:tc>
        <w:tc>
          <w:tcPr>
            <w:tcW w:w="6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19.22 </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1892.20 </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315.12 </w:t>
            </w:r>
          </w:p>
        </w:tc>
        <w:tc>
          <w:tcPr>
            <w:tcW w:w="7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11.47 </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1.58 </w:t>
            </w:r>
          </w:p>
        </w:tc>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b/>
                <w:bCs/>
                <w:color w:val="000000"/>
                <w:kern w:val="24"/>
                <w:sz w:val="21"/>
                <w:szCs w:val="21"/>
                <w:lang w:eastAsia="zh-CN"/>
              </w:rPr>
              <w:t>30%</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6 </w:t>
            </w:r>
          </w:p>
        </w:tc>
      </w:tr>
      <w:tr w:rsidR="00F86FE4" w:rsidRPr="00F86FE4" w:rsidTr="00F86FE4">
        <w:trPr>
          <w:trHeight w:val="651"/>
        </w:trPr>
        <w:tc>
          <w:tcPr>
            <w:tcW w:w="10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P22339 (15</w:t>
            </w:r>
            <w:r w:rsidRPr="00F86FE4">
              <w:rPr>
                <w:rFonts w:ascii="Times New Roman" w:eastAsia="宋体" w:hAnsi="Times New Roman" w:cs="Times New Roman"/>
                <w:color w:val="000000"/>
                <w:kern w:val="24"/>
                <w:sz w:val="21"/>
                <w:szCs w:val="21"/>
                <w:lang w:val="el-GR" w:eastAsia="zh-CN"/>
              </w:rPr>
              <w:t>μ</w:t>
            </w:r>
            <w:r w:rsidRPr="00F86FE4">
              <w:rPr>
                <w:rFonts w:ascii="Times New Roman" w:eastAsia="宋体" w:hAnsi="Times New Roman" w:cs="Times New Roman"/>
                <w:color w:val="000000"/>
                <w:kern w:val="24"/>
                <w:sz w:val="21"/>
                <w:szCs w:val="21"/>
                <w:lang w:eastAsia="zh-CN"/>
              </w:rPr>
              <w:t>g)</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d1/5</w:t>
            </w:r>
          </w:p>
        </w:tc>
        <w:tc>
          <w:tcPr>
            <w:tcW w:w="5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i.p.</w:t>
            </w:r>
          </w:p>
        </w:tc>
        <w:tc>
          <w:tcPr>
            <w:tcW w:w="60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168.30 </w:t>
            </w:r>
          </w:p>
        </w:tc>
        <w:tc>
          <w:tcPr>
            <w:tcW w:w="64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19.17 </w:t>
            </w:r>
          </w:p>
        </w:tc>
        <w:tc>
          <w:tcPr>
            <w:tcW w:w="6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824.38 </w:t>
            </w:r>
          </w:p>
        </w:tc>
        <w:tc>
          <w:tcPr>
            <w:tcW w:w="73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170.63 </w:t>
            </w:r>
          </w:p>
        </w:tc>
        <w:tc>
          <w:tcPr>
            <w:tcW w:w="7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4.48 </w:t>
            </w:r>
          </w:p>
        </w:tc>
        <w:tc>
          <w:tcPr>
            <w:tcW w:w="70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0.61 </w:t>
            </w:r>
          </w:p>
        </w:tc>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bottom"/>
              <w:rPr>
                <w:rFonts w:ascii="Times New Roman" w:eastAsia="宋体" w:hAnsi="Times New Roman" w:cs="Times New Roman"/>
                <w:kern w:val="0"/>
                <w:sz w:val="21"/>
                <w:szCs w:val="21"/>
                <w:lang w:eastAsia="zh-CN"/>
              </w:rPr>
            </w:pPr>
            <w:r w:rsidRPr="00F86FE4">
              <w:rPr>
                <w:rFonts w:ascii="Times New Roman" w:eastAsia="宋体" w:hAnsi="Times New Roman" w:cs="Times New Roman"/>
                <w:b/>
                <w:bCs/>
                <w:color w:val="000000"/>
                <w:kern w:val="24"/>
                <w:sz w:val="21"/>
                <w:szCs w:val="21"/>
                <w:lang w:eastAsia="zh-CN"/>
              </w:rPr>
              <w:t>73%**</w:t>
            </w:r>
          </w:p>
        </w:tc>
        <w:tc>
          <w:tcPr>
            <w:tcW w:w="87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F86FE4" w:rsidRPr="00F86FE4" w:rsidRDefault="00F86FE4" w:rsidP="00F86FE4">
            <w:pPr>
              <w:widowControl/>
              <w:jc w:val="center"/>
              <w:textAlignment w:val="center"/>
              <w:rPr>
                <w:rFonts w:ascii="Times New Roman" w:eastAsia="宋体" w:hAnsi="Times New Roman" w:cs="Times New Roman"/>
                <w:kern w:val="0"/>
                <w:sz w:val="21"/>
                <w:szCs w:val="21"/>
                <w:lang w:eastAsia="zh-CN"/>
              </w:rPr>
            </w:pPr>
            <w:r w:rsidRPr="00F86FE4">
              <w:rPr>
                <w:rFonts w:ascii="Times New Roman" w:eastAsia="宋体" w:hAnsi="Times New Roman" w:cs="Times New Roman"/>
                <w:color w:val="000000"/>
                <w:kern w:val="24"/>
                <w:sz w:val="21"/>
                <w:szCs w:val="21"/>
                <w:lang w:eastAsia="zh-CN"/>
              </w:rPr>
              <w:t xml:space="preserve">5 </w:t>
            </w:r>
          </w:p>
        </w:tc>
      </w:tr>
    </w:tbl>
    <w:p w:rsidR="00A44B07" w:rsidRPr="005322F4" w:rsidRDefault="00A44B07" w:rsidP="005675A6">
      <w:pPr>
        <w:spacing w:line="360" w:lineRule="auto"/>
        <w:jc w:val="left"/>
        <w:rPr>
          <w:rFonts w:ascii="Times New Roman" w:hAnsi="Times New Roman" w:cs="Times New Roman"/>
          <w:lang w:eastAsia="zh-CN"/>
        </w:rPr>
      </w:pPr>
      <w:r w:rsidRPr="005322F4">
        <w:rPr>
          <w:rFonts w:ascii="Times New Roman" w:hAnsi="Times New Roman" w:cs="Times New Roman"/>
          <w:b/>
        </w:rPr>
        <w:t xml:space="preserve">Supplementary Table </w:t>
      </w:r>
      <w:r w:rsidR="000664BC">
        <w:rPr>
          <w:rFonts w:ascii="Times New Roman" w:hAnsi="Times New Roman" w:cs="Times New Roman" w:hint="eastAsia"/>
          <w:b/>
          <w:lang w:eastAsia="zh-CN"/>
        </w:rPr>
        <w:t>S</w:t>
      </w:r>
      <w:r w:rsidRPr="005322F4">
        <w:rPr>
          <w:rFonts w:ascii="Times New Roman" w:hAnsi="Times New Roman" w:cs="Times New Roman"/>
          <w:b/>
        </w:rPr>
        <w:t>4</w:t>
      </w:r>
      <w:r w:rsidRPr="005322F4">
        <w:rPr>
          <w:rFonts w:ascii="Times New Roman" w:hAnsi="Times New Roman" w:cs="Times New Roman"/>
        </w:rPr>
        <w:t>. Pharmacokinetics parameters</w:t>
      </w:r>
      <w:r w:rsidR="006A6848">
        <w:rPr>
          <w:rFonts w:ascii="Times New Roman" w:hAnsi="Times New Roman" w:cs="Times New Roman"/>
        </w:rPr>
        <w:t xml:space="preserve"> of P22339</w:t>
      </w:r>
      <w:r w:rsidRPr="005322F4">
        <w:rPr>
          <w:rFonts w:ascii="Times New Roman" w:hAnsi="Times New Roman" w:cs="Times New Roman"/>
        </w:rPr>
        <w:t xml:space="preserve"> in Rats</w:t>
      </w:r>
    </w:p>
    <w:tbl>
      <w:tblPr>
        <w:tblW w:w="6220" w:type="dxa"/>
        <w:jc w:val="center"/>
        <w:tblLook w:val="04A0" w:firstRow="1" w:lastRow="0" w:firstColumn="1" w:lastColumn="0" w:noHBand="0" w:noVBand="1"/>
      </w:tblPr>
      <w:tblGrid>
        <w:gridCol w:w="2276"/>
        <w:gridCol w:w="1144"/>
        <w:gridCol w:w="1400"/>
        <w:gridCol w:w="1400"/>
      </w:tblGrid>
      <w:tr w:rsidR="00A44B07" w:rsidRPr="005322F4" w:rsidTr="00792958">
        <w:trPr>
          <w:trHeight w:val="630"/>
          <w:jc w:val="center"/>
        </w:trPr>
        <w:tc>
          <w:tcPr>
            <w:tcW w:w="2276" w:type="dxa"/>
            <w:tcBorders>
              <w:top w:val="single" w:sz="8" w:space="0" w:color="auto"/>
              <w:left w:val="nil"/>
              <w:bottom w:val="single" w:sz="8" w:space="0" w:color="auto"/>
              <w:right w:val="nil"/>
            </w:tcBorders>
            <w:vAlign w:val="center"/>
            <w:hideMark/>
          </w:tcPr>
          <w:p w:rsidR="00A44B07" w:rsidRPr="006A6848" w:rsidRDefault="00A44B07" w:rsidP="00792958">
            <w:pPr>
              <w:widowControl/>
              <w:jc w:val="center"/>
              <w:rPr>
                <w:rFonts w:ascii="Times New Roman" w:eastAsia="宋体" w:hAnsi="Times New Roman" w:cs="Times New Roman"/>
                <w:bCs/>
                <w:kern w:val="0"/>
                <w:szCs w:val="21"/>
              </w:rPr>
            </w:pPr>
            <w:r w:rsidRPr="006A6848">
              <w:rPr>
                <w:rFonts w:ascii="Times New Roman" w:eastAsia="宋体" w:hAnsi="Times New Roman" w:cs="Times New Roman"/>
                <w:bCs/>
                <w:kern w:val="0"/>
                <w:szCs w:val="21"/>
              </w:rPr>
              <w:t>Parameter</w:t>
            </w:r>
          </w:p>
        </w:tc>
        <w:tc>
          <w:tcPr>
            <w:tcW w:w="1144" w:type="dxa"/>
            <w:tcBorders>
              <w:top w:val="single" w:sz="8" w:space="0" w:color="auto"/>
              <w:left w:val="nil"/>
              <w:bottom w:val="single" w:sz="8" w:space="0" w:color="auto"/>
              <w:right w:val="nil"/>
            </w:tcBorders>
            <w:noWrap/>
            <w:vAlign w:val="center"/>
            <w:hideMark/>
          </w:tcPr>
          <w:p w:rsidR="00A44B07" w:rsidRPr="006A6848" w:rsidRDefault="00A44B07" w:rsidP="00792958">
            <w:pPr>
              <w:widowControl/>
              <w:jc w:val="center"/>
              <w:rPr>
                <w:rFonts w:ascii="Times New Roman" w:eastAsia="宋体" w:hAnsi="Times New Roman" w:cs="Times New Roman"/>
                <w:bCs/>
                <w:kern w:val="0"/>
                <w:szCs w:val="21"/>
              </w:rPr>
            </w:pPr>
            <w:r w:rsidRPr="006A6848">
              <w:rPr>
                <w:rFonts w:ascii="Times New Roman" w:eastAsia="宋体" w:hAnsi="Times New Roman" w:cs="Times New Roman"/>
                <w:bCs/>
                <w:kern w:val="0"/>
                <w:szCs w:val="21"/>
              </w:rPr>
              <w:t>Rat 1</w:t>
            </w:r>
          </w:p>
        </w:tc>
        <w:tc>
          <w:tcPr>
            <w:tcW w:w="1400" w:type="dxa"/>
            <w:tcBorders>
              <w:top w:val="single" w:sz="8" w:space="0" w:color="auto"/>
              <w:left w:val="nil"/>
              <w:bottom w:val="single" w:sz="8" w:space="0" w:color="auto"/>
              <w:right w:val="nil"/>
            </w:tcBorders>
            <w:noWrap/>
            <w:vAlign w:val="center"/>
            <w:hideMark/>
          </w:tcPr>
          <w:p w:rsidR="00A44B07" w:rsidRPr="006A6848" w:rsidRDefault="00A44B07" w:rsidP="00792958">
            <w:pPr>
              <w:widowControl/>
              <w:jc w:val="center"/>
              <w:rPr>
                <w:rFonts w:ascii="Times New Roman" w:eastAsia="宋体" w:hAnsi="Times New Roman" w:cs="Times New Roman"/>
                <w:bCs/>
                <w:kern w:val="0"/>
                <w:szCs w:val="21"/>
              </w:rPr>
            </w:pPr>
            <w:r w:rsidRPr="006A6848">
              <w:rPr>
                <w:rFonts w:ascii="Times New Roman" w:eastAsia="宋体" w:hAnsi="Times New Roman" w:cs="Times New Roman"/>
                <w:bCs/>
                <w:kern w:val="0"/>
                <w:szCs w:val="21"/>
              </w:rPr>
              <w:t>Rat 2</w:t>
            </w:r>
          </w:p>
        </w:tc>
        <w:tc>
          <w:tcPr>
            <w:tcW w:w="1400" w:type="dxa"/>
            <w:tcBorders>
              <w:top w:val="single" w:sz="8" w:space="0" w:color="auto"/>
              <w:left w:val="nil"/>
              <w:bottom w:val="single" w:sz="8" w:space="0" w:color="auto"/>
              <w:right w:val="nil"/>
            </w:tcBorders>
            <w:noWrap/>
            <w:vAlign w:val="center"/>
            <w:hideMark/>
          </w:tcPr>
          <w:p w:rsidR="00A44B07" w:rsidRPr="006A6848" w:rsidRDefault="00A44B07" w:rsidP="00792958">
            <w:pPr>
              <w:widowControl/>
              <w:jc w:val="center"/>
              <w:rPr>
                <w:rFonts w:ascii="Times New Roman" w:eastAsia="宋体" w:hAnsi="Times New Roman" w:cs="Times New Roman"/>
                <w:bCs/>
                <w:kern w:val="0"/>
                <w:szCs w:val="21"/>
              </w:rPr>
            </w:pPr>
            <w:r w:rsidRPr="006A6848">
              <w:rPr>
                <w:rFonts w:ascii="Times New Roman" w:eastAsia="宋体" w:hAnsi="Times New Roman" w:cs="Times New Roman"/>
                <w:bCs/>
                <w:kern w:val="0"/>
                <w:szCs w:val="21"/>
              </w:rPr>
              <w:t>Mean</w:t>
            </w:r>
          </w:p>
        </w:tc>
      </w:tr>
      <w:tr w:rsidR="00A44B07" w:rsidRPr="005322F4" w:rsidTr="00792958">
        <w:trPr>
          <w:trHeight w:val="375"/>
          <w:jc w:val="center"/>
        </w:trPr>
        <w:tc>
          <w:tcPr>
            <w:tcW w:w="2276" w:type="dxa"/>
            <w:shd w:val="clear" w:color="auto" w:fill="FFFFFF"/>
            <w:noWrap/>
            <w:vAlign w:val="bottom"/>
            <w:hideMark/>
          </w:tcPr>
          <w:p w:rsidR="00A44B07" w:rsidRPr="005322F4" w:rsidRDefault="00A44B07" w:rsidP="00792958">
            <w:pPr>
              <w:widowControl/>
              <w:jc w:val="left"/>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t</w:t>
            </w:r>
            <w:r w:rsidRPr="005322F4">
              <w:rPr>
                <w:rFonts w:ascii="Times New Roman" w:eastAsia="宋体" w:hAnsi="Times New Roman" w:cs="Times New Roman"/>
                <w:kern w:val="0"/>
                <w:sz w:val="20"/>
                <w:szCs w:val="20"/>
                <w:vertAlign w:val="subscript"/>
              </w:rPr>
              <w:t xml:space="preserve">max </w:t>
            </w:r>
            <w:r w:rsidRPr="005322F4">
              <w:rPr>
                <w:rFonts w:ascii="Times New Roman" w:eastAsia="宋体" w:hAnsi="Times New Roman" w:cs="Times New Roman"/>
                <w:kern w:val="0"/>
                <w:sz w:val="20"/>
                <w:szCs w:val="20"/>
              </w:rPr>
              <w:t>(h)</w:t>
            </w:r>
          </w:p>
        </w:tc>
        <w:tc>
          <w:tcPr>
            <w:tcW w:w="1144" w:type="dxa"/>
            <w:tcBorders>
              <w:top w:val="nil"/>
              <w:left w:val="single" w:sz="4" w:space="0" w:color="auto"/>
              <w:bottom w:val="nil"/>
              <w:right w:val="nil"/>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6.00 </w:t>
            </w:r>
          </w:p>
        </w:tc>
        <w:tc>
          <w:tcPr>
            <w:tcW w:w="1400" w:type="dxa"/>
            <w:tcBorders>
              <w:top w:val="nil"/>
              <w:left w:val="nil"/>
              <w:bottom w:val="nil"/>
              <w:right w:val="single" w:sz="4" w:space="0" w:color="auto"/>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6.00 </w:t>
            </w:r>
          </w:p>
        </w:tc>
        <w:tc>
          <w:tcPr>
            <w:tcW w:w="1400" w:type="dxa"/>
            <w:shd w:val="clear" w:color="auto" w:fill="FFFFFF"/>
            <w:noWrap/>
            <w:vAlign w:val="center"/>
            <w:hideMark/>
          </w:tcPr>
          <w:p w:rsidR="00A44B07" w:rsidRPr="005322F4" w:rsidRDefault="00A44B07" w:rsidP="00792958">
            <w:pPr>
              <w:widowControl/>
              <w:jc w:val="center"/>
              <w:rPr>
                <w:rFonts w:ascii="Times New Roman" w:eastAsia="宋体" w:hAnsi="Times New Roman" w:cs="Times New Roman"/>
                <w:b/>
                <w:bCs/>
                <w:kern w:val="0"/>
                <w:sz w:val="20"/>
                <w:szCs w:val="20"/>
              </w:rPr>
            </w:pPr>
            <w:r w:rsidRPr="005322F4">
              <w:rPr>
                <w:rFonts w:ascii="Times New Roman" w:eastAsia="宋体" w:hAnsi="Times New Roman" w:cs="Times New Roman"/>
                <w:b/>
                <w:bCs/>
                <w:kern w:val="0"/>
                <w:sz w:val="20"/>
                <w:szCs w:val="20"/>
              </w:rPr>
              <w:t xml:space="preserve">6.00 </w:t>
            </w:r>
          </w:p>
        </w:tc>
      </w:tr>
      <w:tr w:rsidR="00A44B07" w:rsidRPr="005322F4" w:rsidTr="00792958">
        <w:trPr>
          <w:trHeight w:val="435"/>
          <w:jc w:val="center"/>
        </w:trPr>
        <w:tc>
          <w:tcPr>
            <w:tcW w:w="2276" w:type="dxa"/>
            <w:shd w:val="clear" w:color="auto" w:fill="FFFFFF"/>
            <w:noWrap/>
            <w:vAlign w:val="bottom"/>
            <w:hideMark/>
          </w:tcPr>
          <w:p w:rsidR="00A44B07" w:rsidRPr="005322F4" w:rsidRDefault="00A44B07" w:rsidP="00792958">
            <w:pPr>
              <w:widowControl/>
              <w:jc w:val="left"/>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C</w:t>
            </w:r>
            <w:r w:rsidRPr="005322F4">
              <w:rPr>
                <w:rFonts w:ascii="Times New Roman" w:eastAsia="宋体" w:hAnsi="Times New Roman" w:cs="Times New Roman"/>
                <w:kern w:val="0"/>
                <w:sz w:val="20"/>
                <w:szCs w:val="20"/>
                <w:vertAlign w:val="subscript"/>
              </w:rPr>
              <w:t xml:space="preserve">max  </w:t>
            </w:r>
            <w:r w:rsidRPr="005322F4">
              <w:rPr>
                <w:rFonts w:ascii="Times New Roman" w:eastAsia="宋体" w:hAnsi="Times New Roman" w:cs="Times New Roman"/>
                <w:kern w:val="0"/>
                <w:sz w:val="20"/>
                <w:szCs w:val="20"/>
              </w:rPr>
              <w:t>(ng/ml)</w:t>
            </w:r>
          </w:p>
        </w:tc>
        <w:tc>
          <w:tcPr>
            <w:tcW w:w="1144" w:type="dxa"/>
            <w:tcBorders>
              <w:top w:val="nil"/>
              <w:left w:val="single" w:sz="4" w:space="0" w:color="auto"/>
              <w:bottom w:val="nil"/>
              <w:right w:val="nil"/>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2135 </w:t>
            </w:r>
          </w:p>
        </w:tc>
        <w:tc>
          <w:tcPr>
            <w:tcW w:w="1400" w:type="dxa"/>
            <w:tcBorders>
              <w:top w:val="nil"/>
              <w:left w:val="nil"/>
              <w:bottom w:val="nil"/>
              <w:right w:val="single" w:sz="4" w:space="0" w:color="auto"/>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1461 </w:t>
            </w:r>
          </w:p>
        </w:tc>
        <w:tc>
          <w:tcPr>
            <w:tcW w:w="1400" w:type="dxa"/>
            <w:shd w:val="clear" w:color="auto" w:fill="FFFFFF"/>
            <w:noWrap/>
            <w:vAlign w:val="center"/>
            <w:hideMark/>
          </w:tcPr>
          <w:p w:rsidR="00A44B07" w:rsidRPr="005322F4" w:rsidRDefault="00A44B07" w:rsidP="00792958">
            <w:pPr>
              <w:widowControl/>
              <w:jc w:val="center"/>
              <w:rPr>
                <w:rFonts w:ascii="Times New Roman" w:eastAsia="宋体" w:hAnsi="Times New Roman" w:cs="Times New Roman"/>
                <w:b/>
                <w:bCs/>
                <w:kern w:val="0"/>
                <w:sz w:val="20"/>
                <w:szCs w:val="20"/>
              </w:rPr>
            </w:pPr>
            <w:r w:rsidRPr="005322F4">
              <w:rPr>
                <w:rFonts w:ascii="Times New Roman" w:eastAsia="宋体" w:hAnsi="Times New Roman" w:cs="Times New Roman"/>
                <w:b/>
                <w:bCs/>
                <w:kern w:val="0"/>
                <w:sz w:val="20"/>
                <w:szCs w:val="20"/>
              </w:rPr>
              <w:t xml:space="preserve">1798 </w:t>
            </w:r>
          </w:p>
        </w:tc>
      </w:tr>
      <w:tr w:rsidR="00A44B07" w:rsidRPr="005322F4" w:rsidTr="00792958">
        <w:trPr>
          <w:trHeight w:val="375"/>
          <w:jc w:val="center"/>
        </w:trPr>
        <w:tc>
          <w:tcPr>
            <w:tcW w:w="2276" w:type="dxa"/>
            <w:shd w:val="clear" w:color="auto" w:fill="FFFFFF"/>
            <w:noWrap/>
            <w:vAlign w:val="bottom"/>
            <w:hideMark/>
          </w:tcPr>
          <w:p w:rsidR="00A44B07" w:rsidRPr="005322F4" w:rsidRDefault="00A44B07" w:rsidP="00792958">
            <w:pPr>
              <w:widowControl/>
              <w:jc w:val="left"/>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AUC</w:t>
            </w:r>
            <w:r w:rsidRPr="005322F4">
              <w:rPr>
                <w:rFonts w:ascii="Times New Roman" w:eastAsia="宋体" w:hAnsi="Times New Roman" w:cs="Times New Roman"/>
                <w:kern w:val="0"/>
                <w:sz w:val="20"/>
                <w:szCs w:val="20"/>
                <w:vertAlign w:val="subscript"/>
              </w:rPr>
              <w:t xml:space="preserve"> 0-t</w:t>
            </w:r>
            <w:r w:rsidRPr="005322F4">
              <w:rPr>
                <w:rFonts w:ascii="Times New Roman" w:eastAsia="宋体" w:hAnsi="Times New Roman" w:cs="Times New Roman"/>
                <w:kern w:val="0"/>
                <w:sz w:val="20"/>
                <w:szCs w:val="20"/>
              </w:rPr>
              <w:t xml:space="preserve"> (ng/ml*h)</w:t>
            </w:r>
          </w:p>
        </w:tc>
        <w:tc>
          <w:tcPr>
            <w:tcW w:w="1144" w:type="dxa"/>
            <w:tcBorders>
              <w:top w:val="nil"/>
              <w:left w:val="single" w:sz="4" w:space="0" w:color="auto"/>
              <w:bottom w:val="nil"/>
              <w:right w:val="nil"/>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54789 </w:t>
            </w:r>
          </w:p>
        </w:tc>
        <w:tc>
          <w:tcPr>
            <w:tcW w:w="1400" w:type="dxa"/>
            <w:tcBorders>
              <w:top w:val="nil"/>
              <w:left w:val="nil"/>
              <w:bottom w:val="nil"/>
              <w:right w:val="single" w:sz="4" w:space="0" w:color="auto"/>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44749 </w:t>
            </w:r>
          </w:p>
        </w:tc>
        <w:tc>
          <w:tcPr>
            <w:tcW w:w="1400" w:type="dxa"/>
            <w:shd w:val="clear" w:color="auto" w:fill="FFFFFF"/>
            <w:noWrap/>
            <w:vAlign w:val="center"/>
            <w:hideMark/>
          </w:tcPr>
          <w:p w:rsidR="00A44B07" w:rsidRPr="005322F4" w:rsidRDefault="00A44B07" w:rsidP="00792958">
            <w:pPr>
              <w:widowControl/>
              <w:jc w:val="center"/>
              <w:rPr>
                <w:rFonts w:ascii="Times New Roman" w:eastAsia="宋体" w:hAnsi="Times New Roman" w:cs="Times New Roman"/>
                <w:b/>
                <w:bCs/>
                <w:kern w:val="0"/>
                <w:sz w:val="20"/>
                <w:szCs w:val="20"/>
              </w:rPr>
            </w:pPr>
            <w:r w:rsidRPr="005322F4">
              <w:rPr>
                <w:rFonts w:ascii="Times New Roman" w:eastAsia="宋体" w:hAnsi="Times New Roman" w:cs="Times New Roman"/>
                <w:b/>
                <w:bCs/>
                <w:kern w:val="0"/>
                <w:sz w:val="20"/>
                <w:szCs w:val="20"/>
              </w:rPr>
              <w:t xml:space="preserve">49769 </w:t>
            </w:r>
          </w:p>
        </w:tc>
      </w:tr>
      <w:tr w:rsidR="00A44B07" w:rsidRPr="005322F4" w:rsidTr="00792958">
        <w:trPr>
          <w:trHeight w:val="390"/>
          <w:jc w:val="center"/>
        </w:trPr>
        <w:tc>
          <w:tcPr>
            <w:tcW w:w="2276" w:type="dxa"/>
            <w:shd w:val="clear" w:color="auto" w:fill="FFFFFF"/>
            <w:noWrap/>
            <w:vAlign w:val="bottom"/>
            <w:hideMark/>
          </w:tcPr>
          <w:p w:rsidR="00A44B07" w:rsidRPr="005322F4" w:rsidRDefault="00A44B07" w:rsidP="00792958">
            <w:pPr>
              <w:widowControl/>
              <w:jc w:val="left"/>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AUC</w:t>
            </w:r>
            <w:r w:rsidRPr="005322F4">
              <w:rPr>
                <w:rFonts w:ascii="Times New Roman" w:eastAsia="宋体" w:hAnsi="Times New Roman" w:cs="Times New Roman"/>
                <w:kern w:val="0"/>
                <w:sz w:val="20"/>
                <w:szCs w:val="20"/>
                <w:vertAlign w:val="subscript"/>
              </w:rPr>
              <w:t xml:space="preserve"> 0-</w:t>
            </w:r>
            <w:r w:rsidRPr="005322F4">
              <w:rPr>
                <w:rFonts w:ascii="Times New Roman" w:eastAsia="PMingLiU" w:hAnsi="Times New Roman" w:cs="Times New Roman"/>
                <w:kern w:val="0"/>
                <w:sz w:val="20"/>
                <w:szCs w:val="20"/>
                <w:vertAlign w:val="subscript"/>
              </w:rPr>
              <w:t>∞</w:t>
            </w:r>
            <w:r w:rsidRPr="005322F4">
              <w:rPr>
                <w:rFonts w:ascii="Times New Roman" w:eastAsia="宋体" w:hAnsi="Times New Roman" w:cs="Times New Roman"/>
                <w:kern w:val="0"/>
                <w:sz w:val="20"/>
                <w:szCs w:val="20"/>
              </w:rPr>
              <w:t xml:space="preserve"> (ng/ml*h)</w:t>
            </w:r>
          </w:p>
        </w:tc>
        <w:tc>
          <w:tcPr>
            <w:tcW w:w="1144" w:type="dxa"/>
            <w:tcBorders>
              <w:top w:val="nil"/>
              <w:left w:val="single" w:sz="4" w:space="0" w:color="auto"/>
              <w:bottom w:val="nil"/>
              <w:right w:val="nil"/>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54912 </w:t>
            </w:r>
          </w:p>
        </w:tc>
        <w:tc>
          <w:tcPr>
            <w:tcW w:w="1400" w:type="dxa"/>
            <w:tcBorders>
              <w:top w:val="nil"/>
              <w:left w:val="nil"/>
              <w:bottom w:val="nil"/>
              <w:right w:val="single" w:sz="4" w:space="0" w:color="auto"/>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44915 </w:t>
            </w:r>
          </w:p>
        </w:tc>
        <w:tc>
          <w:tcPr>
            <w:tcW w:w="1400" w:type="dxa"/>
            <w:shd w:val="clear" w:color="auto" w:fill="FFFFFF"/>
            <w:noWrap/>
            <w:vAlign w:val="center"/>
            <w:hideMark/>
          </w:tcPr>
          <w:p w:rsidR="00A44B07" w:rsidRPr="005322F4" w:rsidRDefault="00A44B07" w:rsidP="00792958">
            <w:pPr>
              <w:widowControl/>
              <w:jc w:val="center"/>
              <w:rPr>
                <w:rFonts w:ascii="Times New Roman" w:eastAsia="宋体" w:hAnsi="Times New Roman" w:cs="Times New Roman"/>
                <w:b/>
                <w:bCs/>
                <w:kern w:val="0"/>
                <w:sz w:val="20"/>
                <w:szCs w:val="20"/>
              </w:rPr>
            </w:pPr>
            <w:r w:rsidRPr="005322F4">
              <w:rPr>
                <w:rFonts w:ascii="Times New Roman" w:eastAsia="宋体" w:hAnsi="Times New Roman" w:cs="Times New Roman"/>
                <w:b/>
                <w:bCs/>
                <w:kern w:val="0"/>
                <w:sz w:val="20"/>
                <w:szCs w:val="20"/>
              </w:rPr>
              <w:t xml:space="preserve">49914 </w:t>
            </w:r>
          </w:p>
        </w:tc>
      </w:tr>
      <w:tr w:rsidR="00A44B07" w:rsidRPr="005322F4" w:rsidTr="00792958">
        <w:trPr>
          <w:trHeight w:val="375"/>
          <w:jc w:val="center"/>
        </w:trPr>
        <w:tc>
          <w:tcPr>
            <w:tcW w:w="2276" w:type="dxa"/>
            <w:shd w:val="clear" w:color="auto" w:fill="FFFFFF"/>
            <w:noWrap/>
            <w:vAlign w:val="bottom"/>
            <w:hideMark/>
          </w:tcPr>
          <w:p w:rsidR="00A44B07" w:rsidRPr="005322F4" w:rsidRDefault="00A44B07" w:rsidP="00792958">
            <w:pPr>
              <w:widowControl/>
              <w:jc w:val="left"/>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t</w:t>
            </w:r>
            <w:r w:rsidRPr="005322F4">
              <w:rPr>
                <w:rFonts w:ascii="Times New Roman" w:eastAsia="宋体" w:hAnsi="Times New Roman" w:cs="Times New Roman"/>
                <w:kern w:val="0"/>
                <w:sz w:val="20"/>
                <w:szCs w:val="20"/>
                <w:vertAlign w:val="subscript"/>
              </w:rPr>
              <w:t xml:space="preserve">1/2 </w:t>
            </w:r>
            <w:r w:rsidRPr="005322F4">
              <w:rPr>
                <w:rFonts w:ascii="Times New Roman" w:eastAsia="宋体" w:hAnsi="Times New Roman" w:cs="Times New Roman"/>
                <w:kern w:val="0"/>
                <w:sz w:val="20"/>
                <w:szCs w:val="20"/>
              </w:rPr>
              <w:t>(h)</w:t>
            </w:r>
          </w:p>
        </w:tc>
        <w:tc>
          <w:tcPr>
            <w:tcW w:w="1144" w:type="dxa"/>
            <w:tcBorders>
              <w:top w:val="nil"/>
              <w:left w:val="single" w:sz="4" w:space="0" w:color="auto"/>
              <w:bottom w:val="nil"/>
              <w:right w:val="nil"/>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10.3 </w:t>
            </w:r>
          </w:p>
        </w:tc>
        <w:tc>
          <w:tcPr>
            <w:tcW w:w="1400" w:type="dxa"/>
            <w:tcBorders>
              <w:top w:val="nil"/>
              <w:left w:val="nil"/>
              <w:bottom w:val="nil"/>
              <w:right w:val="single" w:sz="4" w:space="0" w:color="auto"/>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17.1 </w:t>
            </w:r>
          </w:p>
        </w:tc>
        <w:tc>
          <w:tcPr>
            <w:tcW w:w="1400" w:type="dxa"/>
            <w:shd w:val="clear" w:color="auto" w:fill="FFFFFF"/>
            <w:noWrap/>
            <w:vAlign w:val="center"/>
            <w:hideMark/>
          </w:tcPr>
          <w:p w:rsidR="00A44B07" w:rsidRPr="005322F4" w:rsidRDefault="00A44B07" w:rsidP="00792958">
            <w:pPr>
              <w:widowControl/>
              <w:jc w:val="center"/>
              <w:rPr>
                <w:rFonts w:ascii="Times New Roman" w:eastAsia="宋体" w:hAnsi="Times New Roman" w:cs="Times New Roman"/>
                <w:b/>
                <w:bCs/>
                <w:kern w:val="0"/>
                <w:sz w:val="20"/>
                <w:szCs w:val="20"/>
              </w:rPr>
            </w:pPr>
            <w:r w:rsidRPr="005322F4">
              <w:rPr>
                <w:rFonts w:ascii="Times New Roman" w:eastAsia="宋体" w:hAnsi="Times New Roman" w:cs="Times New Roman"/>
                <w:b/>
                <w:bCs/>
                <w:kern w:val="0"/>
                <w:sz w:val="20"/>
                <w:szCs w:val="20"/>
              </w:rPr>
              <w:t xml:space="preserve">13.7 </w:t>
            </w:r>
          </w:p>
        </w:tc>
      </w:tr>
      <w:tr w:rsidR="00A44B07" w:rsidRPr="005322F4" w:rsidTr="00792958">
        <w:trPr>
          <w:trHeight w:val="315"/>
          <w:jc w:val="center"/>
        </w:trPr>
        <w:tc>
          <w:tcPr>
            <w:tcW w:w="2276" w:type="dxa"/>
            <w:shd w:val="clear" w:color="auto" w:fill="FFFFFF"/>
            <w:noWrap/>
            <w:vAlign w:val="bottom"/>
            <w:hideMark/>
          </w:tcPr>
          <w:p w:rsidR="00A44B07" w:rsidRPr="005322F4" w:rsidRDefault="00A44B07" w:rsidP="00792958">
            <w:pPr>
              <w:widowControl/>
              <w:jc w:val="left"/>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CLz/F (ml/min/kg)</w:t>
            </w:r>
          </w:p>
        </w:tc>
        <w:tc>
          <w:tcPr>
            <w:tcW w:w="1144" w:type="dxa"/>
            <w:tcBorders>
              <w:top w:val="nil"/>
              <w:left w:val="single" w:sz="4" w:space="0" w:color="auto"/>
              <w:bottom w:val="nil"/>
              <w:right w:val="nil"/>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0.057 </w:t>
            </w:r>
          </w:p>
        </w:tc>
        <w:tc>
          <w:tcPr>
            <w:tcW w:w="1400" w:type="dxa"/>
            <w:tcBorders>
              <w:top w:val="nil"/>
              <w:left w:val="nil"/>
              <w:bottom w:val="nil"/>
              <w:right w:val="single" w:sz="4" w:space="0" w:color="auto"/>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0.070 </w:t>
            </w:r>
          </w:p>
        </w:tc>
        <w:tc>
          <w:tcPr>
            <w:tcW w:w="1400" w:type="dxa"/>
            <w:shd w:val="clear" w:color="auto" w:fill="FFFFFF"/>
            <w:noWrap/>
            <w:vAlign w:val="center"/>
            <w:hideMark/>
          </w:tcPr>
          <w:p w:rsidR="00A44B07" w:rsidRPr="005322F4" w:rsidRDefault="00A44B07" w:rsidP="00792958">
            <w:pPr>
              <w:widowControl/>
              <w:jc w:val="center"/>
              <w:rPr>
                <w:rFonts w:ascii="Times New Roman" w:eastAsia="宋体" w:hAnsi="Times New Roman" w:cs="Times New Roman"/>
                <w:b/>
                <w:bCs/>
                <w:kern w:val="0"/>
                <w:sz w:val="20"/>
                <w:szCs w:val="20"/>
              </w:rPr>
            </w:pPr>
            <w:r w:rsidRPr="005322F4">
              <w:rPr>
                <w:rFonts w:ascii="Times New Roman" w:eastAsia="宋体" w:hAnsi="Times New Roman" w:cs="Times New Roman"/>
                <w:b/>
                <w:bCs/>
                <w:kern w:val="0"/>
                <w:sz w:val="20"/>
                <w:szCs w:val="20"/>
              </w:rPr>
              <w:t xml:space="preserve">0.063 </w:t>
            </w:r>
          </w:p>
        </w:tc>
      </w:tr>
      <w:tr w:rsidR="00A44B07" w:rsidRPr="005322F4" w:rsidTr="00792958">
        <w:trPr>
          <w:trHeight w:val="315"/>
          <w:jc w:val="center"/>
        </w:trPr>
        <w:tc>
          <w:tcPr>
            <w:tcW w:w="2276" w:type="dxa"/>
            <w:shd w:val="clear" w:color="auto" w:fill="FFFFFF"/>
            <w:noWrap/>
            <w:vAlign w:val="bottom"/>
            <w:hideMark/>
          </w:tcPr>
          <w:p w:rsidR="00A44B07" w:rsidRPr="005322F4" w:rsidRDefault="00A44B07" w:rsidP="00792958">
            <w:pPr>
              <w:widowControl/>
              <w:jc w:val="left"/>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Vz/F (ml/kg)</w:t>
            </w:r>
          </w:p>
        </w:tc>
        <w:tc>
          <w:tcPr>
            <w:tcW w:w="1144" w:type="dxa"/>
            <w:tcBorders>
              <w:top w:val="nil"/>
              <w:left w:val="single" w:sz="4" w:space="0" w:color="auto"/>
              <w:bottom w:val="nil"/>
              <w:right w:val="nil"/>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50.8 </w:t>
            </w:r>
          </w:p>
        </w:tc>
        <w:tc>
          <w:tcPr>
            <w:tcW w:w="1400" w:type="dxa"/>
            <w:tcBorders>
              <w:top w:val="nil"/>
              <w:left w:val="nil"/>
              <w:bottom w:val="nil"/>
              <w:right w:val="single" w:sz="4" w:space="0" w:color="auto"/>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103 </w:t>
            </w:r>
          </w:p>
        </w:tc>
        <w:tc>
          <w:tcPr>
            <w:tcW w:w="1400" w:type="dxa"/>
            <w:shd w:val="clear" w:color="auto" w:fill="FFFFFF"/>
            <w:noWrap/>
            <w:vAlign w:val="center"/>
            <w:hideMark/>
          </w:tcPr>
          <w:p w:rsidR="00A44B07" w:rsidRPr="005322F4" w:rsidRDefault="00A44B07" w:rsidP="00792958">
            <w:pPr>
              <w:widowControl/>
              <w:jc w:val="center"/>
              <w:rPr>
                <w:rFonts w:ascii="Times New Roman" w:eastAsia="宋体" w:hAnsi="Times New Roman" w:cs="Times New Roman"/>
                <w:b/>
                <w:bCs/>
                <w:kern w:val="0"/>
                <w:sz w:val="20"/>
                <w:szCs w:val="20"/>
              </w:rPr>
            </w:pPr>
            <w:r w:rsidRPr="005322F4">
              <w:rPr>
                <w:rFonts w:ascii="Times New Roman" w:eastAsia="宋体" w:hAnsi="Times New Roman" w:cs="Times New Roman"/>
                <w:b/>
                <w:bCs/>
                <w:kern w:val="0"/>
                <w:sz w:val="20"/>
                <w:szCs w:val="20"/>
              </w:rPr>
              <w:t xml:space="preserve">77.0 </w:t>
            </w:r>
          </w:p>
        </w:tc>
      </w:tr>
      <w:tr w:rsidR="00A44B07" w:rsidRPr="005322F4" w:rsidTr="00792958">
        <w:trPr>
          <w:trHeight w:val="405"/>
          <w:jc w:val="center"/>
        </w:trPr>
        <w:tc>
          <w:tcPr>
            <w:tcW w:w="2276" w:type="dxa"/>
            <w:tcBorders>
              <w:top w:val="nil"/>
              <w:left w:val="nil"/>
              <w:bottom w:val="single" w:sz="8" w:space="0" w:color="auto"/>
              <w:right w:val="single" w:sz="4" w:space="0" w:color="auto"/>
            </w:tcBorders>
            <w:shd w:val="clear" w:color="auto" w:fill="FFFFFF"/>
            <w:noWrap/>
            <w:vAlign w:val="bottom"/>
            <w:hideMark/>
          </w:tcPr>
          <w:p w:rsidR="00A44B07" w:rsidRPr="005322F4" w:rsidRDefault="00A44B07" w:rsidP="00792958">
            <w:pPr>
              <w:widowControl/>
              <w:jc w:val="left"/>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MRT</w:t>
            </w:r>
            <w:r w:rsidRPr="005322F4">
              <w:rPr>
                <w:rFonts w:ascii="Times New Roman" w:eastAsia="宋体" w:hAnsi="Times New Roman" w:cs="Times New Roman"/>
                <w:kern w:val="0"/>
                <w:sz w:val="20"/>
                <w:szCs w:val="20"/>
                <w:vertAlign w:val="subscript"/>
              </w:rPr>
              <w:t xml:space="preserve"> 0-</w:t>
            </w:r>
            <w:r w:rsidRPr="005322F4">
              <w:rPr>
                <w:rFonts w:ascii="Times New Roman" w:eastAsia="PMingLiU" w:hAnsi="Times New Roman" w:cs="Times New Roman"/>
                <w:kern w:val="0"/>
                <w:sz w:val="20"/>
                <w:szCs w:val="20"/>
                <w:vertAlign w:val="subscript"/>
              </w:rPr>
              <w:t>∞</w:t>
            </w:r>
            <w:r w:rsidRPr="005322F4">
              <w:rPr>
                <w:rFonts w:ascii="Times New Roman" w:eastAsia="宋体" w:hAnsi="Times New Roman" w:cs="Times New Roman"/>
                <w:kern w:val="0"/>
                <w:sz w:val="20"/>
                <w:szCs w:val="20"/>
              </w:rPr>
              <w:t xml:space="preserve"> (h)</w:t>
            </w:r>
          </w:p>
        </w:tc>
        <w:tc>
          <w:tcPr>
            <w:tcW w:w="1144" w:type="dxa"/>
            <w:tcBorders>
              <w:top w:val="nil"/>
              <w:left w:val="nil"/>
              <w:bottom w:val="single" w:sz="8" w:space="0" w:color="auto"/>
              <w:right w:val="nil"/>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16.2 </w:t>
            </w:r>
          </w:p>
        </w:tc>
        <w:tc>
          <w:tcPr>
            <w:tcW w:w="1400" w:type="dxa"/>
            <w:tcBorders>
              <w:top w:val="nil"/>
              <w:left w:val="nil"/>
              <w:bottom w:val="single" w:sz="8" w:space="0" w:color="auto"/>
              <w:right w:val="single" w:sz="4" w:space="0" w:color="auto"/>
            </w:tcBorders>
            <w:shd w:val="clear" w:color="auto" w:fill="FFFFFF"/>
            <w:noWrap/>
            <w:vAlign w:val="bottom"/>
            <w:hideMark/>
          </w:tcPr>
          <w:p w:rsidR="00A44B07" w:rsidRPr="005322F4" w:rsidRDefault="00A44B07" w:rsidP="00792958">
            <w:pPr>
              <w:widowControl/>
              <w:jc w:val="center"/>
              <w:rPr>
                <w:rFonts w:ascii="Times New Roman" w:eastAsia="宋体" w:hAnsi="Times New Roman" w:cs="Times New Roman"/>
                <w:kern w:val="0"/>
                <w:sz w:val="20"/>
                <w:szCs w:val="20"/>
              </w:rPr>
            </w:pPr>
            <w:r w:rsidRPr="005322F4">
              <w:rPr>
                <w:rFonts w:ascii="Times New Roman" w:eastAsia="宋体" w:hAnsi="Times New Roman" w:cs="Times New Roman"/>
                <w:kern w:val="0"/>
                <w:sz w:val="20"/>
                <w:szCs w:val="20"/>
              </w:rPr>
              <w:t xml:space="preserve">17.5 </w:t>
            </w:r>
          </w:p>
        </w:tc>
        <w:tc>
          <w:tcPr>
            <w:tcW w:w="1400" w:type="dxa"/>
            <w:tcBorders>
              <w:top w:val="nil"/>
              <w:left w:val="nil"/>
              <w:bottom w:val="single" w:sz="8" w:space="0" w:color="auto"/>
              <w:right w:val="nil"/>
            </w:tcBorders>
            <w:shd w:val="clear" w:color="auto" w:fill="FFFFFF"/>
            <w:noWrap/>
            <w:vAlign w:val="center"/>
            <w:hideMark/>
          </w:tcPr>
          <w:p w:rsidR="00A44B07" w:rsidRPr="005322F4" w:rsidRDefault="00A44B07" w:rsidP="00792958">
            <w:pPr>
              <w:widowControl/>
              <w:jc w:val="center"/>
              <w:rPr>
                <w:rFonts w:ascii="Times New Roman" w:eastAsia="宋体" w:hAnsi="Times New Roman" w:cs="Times New Roman"/>
                <w:b/>
                <w:bCs/>
                <w:kern w:val="0"/>
                <w:sz w:val="20"/>
                <w:szCs w:val="20"/>
              </w:rPr>
            </w:pPr>
            <w:r w:rsidRPr="005322F4">
              <w:rPr>
                <w:rFonts w:ascii="Times New Roman" w:eastAsia="宋体" w:hAnsi="Times New Roman" w:cs="Times New Roman"/>
                <w:b/>
                <w:bCs/>
                <w:kern w:val="0"/>
                <w:sz w:val="20"/>
                <w:szCs w:val="20"/>
              </w:rPr>
              <w:t xml:space="preserve">16.9 </w:t>
            </w:r>
          </w:p>
        </w:tc>
      </w:tr>
    </w:tbl>
    <w:p w:rsidR="005E6A7B" w:rsidRPr="005322F4" w:rsidRDefault="005E6A7B" w:rsidP="00112989">
      <w:pPr>
        <w:spacing w:line="360" w:lineRule="auto"/>
        <w:jc w:val="left"/>
        <w:rPr>
          <w:rFonts w:ascii="Times New Roman" w:hAnsi="Times New Roman" w:cs="Times New Roman"/>
          <w:b/>
        </w:rPr>
      </w:pPr>
      <w:bookmarkStart w:id="0" w:name="_GoBack"/>
      <w:r w:rsidRPr="005322F4">
        <w:rPr>
          <w:rFonts w:ascii="Times New Roman" w:hAnsi="Times New Roman" w:cs="Times New Roman"/>
          <w:b/>
        </w:rPr>
        <w:t xml:space="preserve">Supplementary Table </w:t>
      </w:r>
      <w:r w:rsidR="000664BC">
        <w:rPr>
          <w:rFonts w:ascii="Times New Roman" w:hAnsi="Times New Roman" w:cs="Times New Roman" w:hint="eastAsia"/>
          <w:b/>
          <w:lang w:eastAsia="zh-CN"/>
        </w:rPr>
        <w:t>S</w:t>
      </w:r>
      <w:r w:rsidRPr="005322F4">
        <w:rPr>
          <w:rFonts w:ascii="Times New Roman" w:hAnsi="Times New Roman" w:cs="Times New Roman"/>
          <w:b/>
          <w:lang w:eastAsia="zh-CN"/>
        </w:rPr>
        <w:t>5</w:t>
      </w:r>
      <w:r w:rsidRPr="005322F4">
        <w:rPr>
          <w:rFonts w:ascii="Times New Roman" w:hAnsi="Times New Roman" w:cs="Times New Roman"/>
        </w:rPr>
        <w:t xml:space="preserve">. Pharmacokinetics parameters </w:t>
      </w:r>
      <w:r w:rsidR="006A6848">
        <w:rPr>
          <w:rFonts w:ascii="Times New Roman" w:hAnsi="Times New Roman" w:cs="Times New Roman"/>
        </w:rPr>
        <w:t xml:space="preserve">of P22339 </w:t>
      </w:r>
      <w:r w:rsidRPr="005322F4">
        <w:rPr>
          <w:rFonts w:ascii="Times New Roman" w:hAnsi="Times New Roman" w:cs="Times New Roman"/>
        </w:rPr>
        <w:t>in Monkeys</w:t>
      </w:r>
    </w:p>
    <w:tbl>
      <w:tblPr>
        <w:tblW w:w="7933" w:type="dxa"/>
        <w:jc w:val="center"/>
        <w:tblCellMar>
          <w:left w:w="0" w:type="dxa"/>
          <w:right w:w="0" w:type="dxa"/>
        </w:tblCellMar>
        <w:tblLook w:val="04A0" w:firstRow="1" w:lastRow="0" w:firstColumn="1" w:lastColumn="0" w:noHBand="0" w:noVBand="1"/>
      </w:tblPr>
      <w:tblGrid>
        <w:gridCol w:w="1146"/>
        <w:gridCol w:w="1146"/>
        <w:gridCol w:w="1769"/>
        <w:gridCol w:w="1769"/>
        <w:gridCol w:w="2103"/>
      </w:tblGrid>
      <w:tr w:rsidR="005E6A7B" w:rsidRPr="005322F4" w:rsidTr="00DB57BC">
        <w:trPr>
          <w:trHeight w:val="561"/>
          <w:jc w:val="center"/>
        </w:trPr>
        <w:tc>
          <w:tcPr>
            <w:tcW w:w="1146" w:type="dxa"/>
            <w:vMerge w:val="restart"/>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bookmarkEnd w:id="0"/>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b/>
                <w:bCs/>
                <w:color w:val="000000"/>
                <w:kern w:val="24"/>
                <w:sz w:val="22"/>
              </w:rPr>
              <w:t xml:space="preserve">Parameter </w:t>
            </w:r>
          </w:p>
        </w:tc>
        <w:tc>
          <w:tcPr>
            <w:tcW w:w="1146" w:type="dxa"/>
            <w:vMerge w:val="restart"/>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b/>
                <w:bCs/>
                <w:color w:val="000000"/>
                <w:kern w:val="24"/>
                <w:sz w:val="22"/>
              </w:rPr>
              <w:t xml:space="preserve">Unit </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b/>
                <w:bCs/>
                <w:color w:val="000000"/>
                <w:kern w:val="24"/>
                <w:sz w:val="22"/>
              </w:rPr>
              <w:t xml:space="preserve">5 </w:t>
            </w:r>
            <w:r w:rsidRPr="005322F4">
              <w:rPr>
                <w:rFonts w:ascii="Times New Roman" w:eastAsia="黑体" w:hAnsi="Times New Roman" w:cs="Times New Roman"/>
                <w:b/>
                <w:bCs/>
                <w:color w:val="000000"/>
                <w:kern w:val="24"/>
                <w:sz w:val="22"/>
              </w:rPr>
              <w:t>µ</w:t>
            </w:r>
            <w:r w:rsidRPr="005322F4">
              <w:rPr>
                <w:rFonts w:ascii="Times New Roman" w:eastAsia="宋体" w:hAnsi="Times New Roman" w:cs="Times New Roman"/>
                <w:b/>
                <w:bCs/>
                <w:color w:val="000000"/>
                <w:kern w:val="24"/>
                <w:sz w:val="22"/>
              </w:rPr>
              <w:t xml:space="preserve">g/kg </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b/>
                <w:bCs/>
                <w:color w:val="000000"/>
                <w:kern w:val="24"/>
                <w:sz w:val="22"/>
              </w:rPr>
              <w:t xml:space="preserve">15 </w:t>
            </w:r>
            <w:r w:rsidRPr="005322F4">
              <w:rPr>
                <w:rFonts w:ascii="Times New Roman" w:eastAsia="黑体" w:hAnsi="Times New Roman" w:cs="Times New Roman"/>
                <w:b/>
                <w:bCs/>
                <w:color w:val="000000"/>
                <w:kern w:val="24"/>
                <w:sz w:val="22"/>
              </w:rPr>
              <w:t>µ</w:t>
            </w:r>
            <w:r w:rsidRPr="005322F4">
              <w:rPr>
                <w:rFonts w:ascii="Times New Roman" w:eastAsia="宋体" w:hAnsi="Times New Roman" w:cs="Times New Roman"/>
                <w:b/>
                <w:bCs/>
                <w:color w:val="000000"/>
                <w:kern w:val="24"/>
                <w:sz w:val="22"/>
              </w:rPr>
              <w:t xml:space="preserve">g/kg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b/>
                <w:bCs/>
                <w:color w:val="000000"/>
                <w:kern w:val="24"/>
                <w:sz w:val="22"/>
              </w:rPr>
              <w:t xml:space="preserve">45 </w:t>
            </w:r>
            <w:r w:rsidRPr="005322F4">
              <w:rPr>
                <w:rFonts w:ascii="Times New Roman" w:eastAsia="黑体" w:hAnsi="Times New Roman" w:cs="Times New Roman"/>
                <w:b/>
                <w:bCs/>
                <w:color w:val="000000"/>
                <w:kern w:val="24"/>
                <w:sz w:val="22"/>
              </w:rPr>
              <w:t>µ</w:t>
            </w:r>
            <w:r w:rsidRPr="005322F4">
              <w:rPr>
                <w:rFonts w:ascii="Times New Roman" w:eastAsia="宋体" w:hAnsi="Times New Roman" w:cs="Times New Roman"/>
                <w:b/>
                <w:bCs/>
                <w:color w:val="000000"/>
                <w:kern w:val="24"/>
                <w:sz w:val="22"/>
              </w:rPr>
              <w:t xml:space="preserve">g/kg </w:t>
            </w:r>
          </w:p>
        </w:tc>
      </w:tr>
      <w:tr w:rsidR="005E6A7B" w:rsidRPr="005322F4" w:rsidTr="00DB57BC">
        <w:trPr>
          <w:trHeight w:val="54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E6A7B" w:rsidRPr="005322F4" w:rsidRDefault="005E6A7B" w:rsidP="00893BF4">
            <w:pPr>
              <w:widowControl/>
              <w:jc w:val="left"/>
              <w:rPr>
                <w:rFonts w:ascii="Times New Roman" w:eastAsia="宋体" w:hAnsi="Times New Roman" w:cs="Times New Roman"/>
                <w:kern w:val="0"/>
                <w:sz w:val="36"/>
                <w:szCs w:val="3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E6A7B" w:rsidRPr="005322F4" w:rsidRDefault="005E6A7B" w:rsidP="00893BF4">
            <w:pPr>
              <w:widowControl/>
              <w:jc w:val="left"/>
              <w:rPr>
                <w:rFonts w:ascii="Times New Roman" w:eastAsia="宋体" w:hAnsi="Times New Roman" w:cs="Times New Roman"/>
                <w:kern w:val="0"/>
                <w:sz w:val="36"/>
                <w:szCs w:val="36"/>
              </w:rPr>
            </w:pP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Mean ± SD (n=3)</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Mean ± SD (n=3)</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Mean ± SD (n=3)</w:t>
            </w:r>
          </w:p>
        </w:tc>
      </w:tr>
      <w:tr w:rsidR="005E6A7B" w:rsidRPr="005322F4" w:rsidTr="00DB57BC">
        <w:trPr>
          <w:trHeight w:val="561"/>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b/>
                <w:bCs/>
                <w:color w:val="000000"/>
                <w:kern w:val="24"/>
                <w:sz w:val="22"/>
              </w:rPr>
              <w:t>t</w:t>
            </w:r>
            <w:r w:rsidRPr="005322F4">
              <w:rPr>
                <w:rFonts w:ascii="Times New Roman" w:eastAsia="宋体" w:hAnsi="Times New Roman" w:cs="Times New Roman"/>
                <w:b/>
                <w:bCs/>
                <w:color w:val="000000"/>
                <w:kern w:val="24"/>
                <w:position w:val="-6"/>
                <w:sz w:val="22"/>
                <w:vertAlign w:val="subscript"/>
              </w:rPr>
              <w:t>1/2</w:t>
            </w:r>
            <w:r w:rsidRPr="005322F4">
              <w:rPr>
                <w:rFonts w:ascii="Times New Roman" w:eastAsia="宋体" w:hAnsi="Times New Roman" w:cs="Times New Roman"/>
                <w:b/>
                <w:bCs/>
                <w:color w:val="000000"/>
                <w:kern w:val="24"/>
                <w:sz w:val="22"/>
              </w:rPr>
              <w:t xml:space="preserve"> </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 w:val="22"/>
              </w:rPr>
              <w:t>hr</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2.89</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0.46</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5.36</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1.32</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8.26</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1.82</w:t>
            </w:r>
          </w:p>
        </w:tc>
      </w:tr>
      <w:tr w:rsidR="005E6A7B" w:rsidRPr="005322F4" w:rsidTr="00DB57BC">
        <w:trPr>
          <w:trHeight w:val="561"/>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b/>
                <w:bCs/>
                <w:color w:val="000000"/>
                <w:kern w:val="24"/>
                <w:sz w:val="22"/>
              </w:rPr>
              <w:t>C</w:t>
            </w:r>
            <w:r w:rsidRPr="005322F4">
              <w:rPr>
                <w:rFonts w:ascii="Times New Roman" w:eastAsia="宋体" w:hAnsi="Times New Roman" w:cs="Times New Roman"/>
                <w:b/>
                <w:bCs/>
                <w:color w:val="000000"/>
                <w:kern w:val="24"/>
                <w:position w:val="-6"/>
                <w:sz w:val="22"/>
                <w:vertAlign w:val="subscript"/>
              </w:rPr>
              <w:t>max</w:t>
            </w:r>
            <w:r w:rsidRPr="005322F4">
              <w:rPr>
                <w:rFonts w:ascii="Times New Roman" w:eastAsia="宋体" w:hAnsi="Times New Roman" w:cs="Times New Roman"/>
                <w:b/>
                <w:bCs/>
                <w:color w:val="000000"/>
                <w:kern w:val="24"/>
                <w:sz w:val="22"/>
              </w:rPr>
              <w:t xml:space="preserve"> </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 w:val="22"/>
              </w:rPr>
              <w:t>ng/ml</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83.31</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11.11</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289.14</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33.09</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1238.21</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122.12</w:t>
            </w:r>
          </w:p>
        </w:tc>
      </w:tr>
      <w:tr w:rsidR="005E6A7B" w:rsidRPr="005322F4" w:rsidTr="00DB57BC">
        <w:trPr>
          <w:trHeight w:val="591"/>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b/>
                <w:bCs/>
                <w:color w:val="000000"/>
                <w:kern w:val="24"/>
                <w:sz w:val="22"/>
              </w:rPr>
              <w:lastRenderedPageBreak/>
              <w:t>AUC</w:t>
            </w:r>
            <w:r w:rsidRPr="005322F4">
              <w:rPr>
                <w:rFonts w:ascii="Times New Roman" w:eastAsia="宋体" w:hAnsi="Times New Roman" w:cs="Times New Roman"/>
                <w:b/>
                <w:bCs/>
                <w:color w:val="000000"/>
                <w:kern w:val="24"/>
                <w:position w:val="-6"/>
                <w:sz w:val="22"/>
                <w:vertAlign w:val="subscript"/>
              </w:rPr>
              <w:t>(0-t)</w:t>
            </w:r>
            <w:r w:rsidRPr="005322F4">
              <w:rPr>
                <w:rFonts w:ascii="Times New Roman" w:eastAsia="宋体" w:hAnsi="Times New Roman" w:cs="Times New Roman"/>
                <w:b/>
                <w:bCs/>
                <w:color w:val="000000"/>
                <w:kern w:val="24"/>
                <w:sz w:val="22"/>
              </w:rPr>
              <w:t xml:space="preserve"> </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lang w:eastAsia="zh-CN"/>
              </w:rPr>
            </w:pPr>
            <w:r w:rsidRPr="005322F4">
              <w:rPr>
                <w:rFonts w:ascii="Times New Roman" w:eastAsia="宋体" w:hAnsi="Times New Roman" w:cs="Times New Roman"/>
                <w:color w:val="000000"/>
                <w:kern w:val="24"/>
                <w:sz w:val="22"/>
              </w:rPr>
              <w:t>ng/ml</w:t>
            </w:r>
            <w:r w:rsidR="00BF0807">
              <w:rPr>
                <w:rFonts w:ascii="Times New Roman" w:eastAsia="宋体" w:hAnsi="Times New Roman" w:cs="Times New Roman" w:hint="eastAsia"/>
                <w:color w:val="000000"/>
                <w:kern w:val="24"/>
                <w:sz w:val="22"/>
                <w:lang w:eastAsia="zh-CN"/>
              </w:rPr>
              <w:t>*h</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367.19</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50.84</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1518.1</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219.55</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14195.89</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465.62</w:t>
            </w:r>
          </w:p>
        </w:tc>
      </w:tr>
      <w:tr w:rsidR="005E6A7B" w:rsidRPr="005322F4" w:rsidTr="00DB57BC">
        <w:trPr>
          <w:trHeight w:val="591"/>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b/>
                <w:bCs/>
                <w:color w:val="000000"/>
                <w:kern w:val="24"/>
                <w:sz w:val="22"/>
              </w:rPr>
              <w:t>AUC</w:t>
            </w:r>
            <w:r w:rsidRPr="005322F4">
              <w:rPr>
                <w:rFonts w:ascii="Times New Roman" w:eastAsia="宋体" w:hAnsi="Times New Roman" w:cs="Times New Roman"/>
                <w:b/>
                <w:bCs/>
                <w:color w:val="000000"/>
                <w:kern w:val="24"/>
                <w:position w:val="-6"/>
                <w:sz w:val="22"/>
                <w:vertAlign w:val="subscript"/>
              </w:rPr>
              <w:t>(0-inf)</w:t>
            </w:r>
            <w:r w:rsidRPr="005322F4">
              <w:rPr>
                <w:rFonts w:ascii="Times New Roman" w:eastAsia="宋体" w:hAnsi="Times New Roman" w:cs="Times New Roman"/>
                <w:b/>
                <w:bCs/>
                <w:color w:val="000000"/>
                <w:kern w:val="24"/>
                <w:sz w:val="22"/>
              </w:rPr>
              <w:t xml:space="preserve"> </w:t>
            </w:r>
          </w:p>
        </w:tc>
        <w:tc>
          <w:tcPr>
            <w:tcW w:w="1146"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lang w:eastAsia="zh-CN"/>
              </w:rPr>
            </w:pPr>
            <w:r w:rsidRPr="005322F4">
              <w:rPr>
                <w:rFonts w:ascii="Times New Roman" w:eastAsia="宋体" w:hAnsi="Times New Roman" w:cs="Times New Roman"/>
                <w:color w:val="000000"/>
                <w:kern w:val="24"/>
                <w:sz w:val="22"/>
              </w:rPr>
              <w:t>ng/ml</w:t>
            </w:r>
            <w:r w:rsidR="00BF0807">
              <w:rPr>
                <w:rFonts w:ascii="Times New Roman" w:eastAsia="宋体" w:hAnsi="Times New Roman" w:cs="Times New Roman" w:hint="eastAsia"/>
                <w:color w:val="000000"/>
                <w:kern w:val="24"/>
                <w:sz w:val="22"/>
                <w:lang w:eastAsia="zh-CN"/>
              </w:rPr>
              <w:t>*h</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435.91</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77.23</w:t>
            </w:r>
          </w:p>
        </w:tc>
        <w:tc>
          <w:tcPr>
            <w:tcW w:w="1769"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2424.16</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697.71</w:t>
            </w:r>
          </w:p>
        </w:tc>
        <w:tc>
          <w:tcPr>
            <w:tcW w:w="2103"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rsidR="005E6A7B" w:rsidRPr="005322F4" w:rsidRDefault="005E6A7B" w:rsidP="00893BF4">
            <w:pPr>
              <w:widowControl/>
              <w:jc w:val="center"/>
              <w:textAlignment w:val="center"/>
              <w:rPr>
                <w:rFonts w:ascii="Times New Roman" w:eastAsia="宋体" w:hAnsi="Times New Roman" w:cs="Times New Roman"/>
                <w:kern w:val="0"/>
                <w:sz w:val="36"/>
                <w:szCs w:val="36"/>
              </w:rPr>
            </w:pPr>
            <w:r w:rsidRPr="005322F4">
              <w:rPr>
                <w:rFonts w:ascii="Times New Roman" w:eastAsia="宋体" w:hAnsi="Times New Roman" w:cs="Times New Roman"/>
                <w:color w:val="000000"/>
                <w:kern w:val="24"/>
                <w:szCs w:val="21"/>
              </w:rPr>
              <w:t>16267.18</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w:t>
            </w:r>
            <w:r w:rsidR="00DB57BC">
              <w:rPr>
                <w:rFonts w:ascii="Times New Roman" w:eastAsia="宋体" w:hAnsi="Times New Roman" w:cs="Times New Roman"/>
                <w:color w:val="000000"/>
                <w:kern w:val="24"/>
                <w:szCs w:val="21"/>
              </w:rPr>
              <w:t xml:space="preserve"> </w:t>
            </w:r>
            <w:r w:rsidRPr="005322F4">
              <w:rPr>
                <w:rFonts w:ascii="Times New Roman" w:eastAsia="宋体" w:hAnsi="Times New Roman" w:cs="Times New Roman"/>
                <w:color w:val="000000"/>
                <w:kern w:val="24"/>
                <w:szCs w:val="21"/>
              </w:rPr>
              <w:t>1317.71</w:t>
            </w:r>
          </w:p>
        </w:tc>
      </w:tr>
    </w:tbl>
    <w:p w:rsidR="00A44B07" w:rsidRPr="005322F4" w:rsidRDefault="00A44B07" w:rsidP="005E6A7B">
      <w:pPr>
        <w:rPr>
          <w:rFonts w:ascii="Times New Roman" w:hAnsi="Times New Roman" w:cs="Times New Roman"/>
          <w:lang w:eastAsia="zh-CN"/>
        </w:rPr>
      </w:pPr>
    </w:p>
    <w:sectPr w:rsidR="00A44B07" w:rsidRPr="005322F4" w:rsidSect="001F5E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667" w:rsidRDefault="00607667" w:rsidP="005E6A7B">
      <w:r>
        <w:separator/>
      </w:r>
    </w:p>
  </w:endnote>
  <w:endnote w:type="continuationSeparator" w:id="0">
    <w:p w:rsidR="00607667" w:rsidRDefault="00607667" w:rsidP="005E6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667" w:rsidRDefault="00607667" w:rsidP="005E6A7B">
      <w:r>
        <w:separator/>
      </w:r>
    </w:p>
  </w:footnote>
  <w:footnote w:type="continuationSeparator" w:id="0">
    <w:p w:rsidR="00607667" w:rsidRDefault="00607667" w:rsidP="005E6A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D71D5"/>
    <w:multiLevelType w:val="hybridMultilevel"/>
    <w:tmpl w:val="7C5EBD58"/>
    <w:lvl w:ilvl="0" w:tplc="0E68EFC2">
      <w:start w:val="1"/>
      <w:numFmt w:val="lowerLetter"/>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nsid w:val="1CC27653"/>
    <w:multiLevelType w:val="hybridMultilevel"/>
    <w:tmpl w:val="D70ED0AE"/>
    <w:lvl w:ilvl="0" w:tplc="A0EC23FC">
      <w:start w:val="1"/>
      <w:numFmt w:val="upperLetter"/>
      <w:lvlText w:val="%1."/>
      <w:lvlJc w:val="left"/>
      <w:pPr>
        <w:ind w:left="1211" w:hanging="360"/>
      </w:pPr>
      <w:rPr>
        <w:rFonts w:hint="default"/>
      </w:rPr>
    </w:lvl>
    <w:lvl w:ilvl="1" w:tplc="04090019" w:tentative="1">
      <w:start w:val="1"/>
      <w:numFmt w:val="lowerLetter"/>
      <w:lvlText w:val="%2)"/>
      <w:lvlJc w:val="left"/>
      <w:pPr>
        <w:ind w:left="1691" w:hanging="420"/>
      </w:pPr>
    </w:lvl>
    <w:lvl w:ilvl="2" w:tplc="0409001B" w:tentative="1">
      <w:start w:val="1"/>
      <w:numFmt w:val="lowerRoman"/>
      <w:lvlText w:val="%3."/>
      <w:lvlJc w:val="right"/>
      <w:pPr>
        <w:ind w:left="2111" w:hanging="420"/>
      </w:pPr>
    </w:lvl>
    <w:lvl w:ilvl="3" w:tplc="0409000F" w:tentative="1">
      <w:start w:val="1"/>
      <w:numFmt w:val="decimal"/>
      <w:lvlText w:val="%4."/>
      <w:lvlJc w:val="left"/>
      <w:pPr>
        <w:ind w:left="2531" w:hanging="420"/>
      </w:pPr>
    </w:lvl>
    <w:lvl w:ilvl="4" w:tplc="04090019" w:tentative="1">
      <w:start w:val="1"/>
      <w:numFmt w:val="lowerLetter"/>
      <w:lvlText w:val="%5)"/>
      <w:lvlJc w:val="left"/>
      <w:pPr>
        <w:ind w:left="2951" w:hanging="420"/>
      </w:pPr>
    </w:lvl>
    <w:lvl w:ilvl="5" w:tplc="0409001B" w:tentative="1">
      <w:start w:val="1"/>
      <w:numFmt w:val="lowerRoman"/>
      <w:lvlText w:val="%6."/>
      <w:lvlJc w:val="right"/>
      <w:pPr>
        <w:ind w:left="3371" w:hanging="420"/>
      </w:pPr>
    </w:lvl>
    <w:lvl w:ilvl="6" w:tplc="0409000F" w:tentative="1">
      <w:start w:val="1"/>
      <w:numFmt w:val="decimal"/>
      <w:lvlText w:val="%7."/>
      <w:lvlJc w:val="left"/>
      <w:pPr>
        <w:ind w:left="3791" w:hanging="420"/>
      </w:pPr>
    </w:lvl>
    <w:lvl w:ilvl="7" w:tplc="04090019" w:tentative="1">
      <w:start w:val="1"/>
      <w:numFmt w:val="lowerLetter"/>
      <w:lvlText w:val="%8)"/>
      <w:lvlJc w:val="left"/>
      <w:pPr>
        <w:ind w:left="4211" w:hanging="420"/>
      </w:pPr>
    </w:lvl>
    <w:lvl w:ilvl="8" w:tplc="0409001B" w:tentative="1">
      <w:start w:val="1"/>
      <w:numFmt w:val="lowerRoman"/>
      <w:lvlText w:val="%9."/>
      <w:lvlJc w:val="right"/>
      <w:pPr>
        <w:ind w:left="4631" w:hanging="420"/>
      </w:pPr>
    </w:lvl>
  </w:abstractNum>
  <w:abstractNum w:abstractNumId="2">
    <w:nsid w:val="3B3658E2"/>
    <w:multiLevelType w:val="hybridMultilevel"/>
    <w:tmpl w:val="571C6410"/>
    <w:lvl w:ilvl="0" w:tplc="F3022BBC">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25"/>
    <w:rsid w:val="00055E24"/>
    <w:rsid w:val="000664BC"/>
    <w:rsid w:val="00067368"/>
    <w:rsid w:val="00087C6F"/>
    <w:rsid w:val="000F5A29"/>
    <w:rsid w:val="00112989"/>
    <w:rsid w:val="001261B0"/>
    <w:rsid w:val="001459A6"/>
    <w:rsid w:val="00155635"/>
    <w:rsid w:val="00160C6C"/>
    <w:rsid w:val="001A5214"/>
    <w:rsid w:val="001E78B4"/>
    <w:rsid w:val="001F1CAB"/>
    <w:rsid w:val="001F2698"/>
    <w:rsid w:val="001F5E4C"/>
    <w:rsid w:val="00237B79"/>
    <w:rsid w:val="002C7AA9"/>
    <w:rsid w:val="0030220C"/>
    <w:rsid w:val="0032405B"/>
    <w:rsid w:val="003960B1"/>
    <w:rsid w:val="0041281B"/>
    <w:rsid w:val="0043047F"/>
    <w:rsid w:val="00462197"/>
    <w:rsid w:val="00476DDF"/>
    <w:rsid w:val="004D5C7C"/>
    <w:rsid w:val="005322F4"/>
    <w:rsid w:val="005413CD"/>
    <w:rsid w:val="005675A6"/>
    <w:rsid w:val="005A06DD"/>
    <w:rsid w:val="005B7247"/>
    <w:rsid w:val="005E6A7B"/>
    <w:rsid w:val="00607667"/>
    <w:rsid w:val="00622335"/>
    <w:rsid w:val="006352B7"/>
    <w:rsid w:val="006A6848"/>
    <w:rsid w:val="006B0063"/>
    <w:rsid w:val="006C357A"/>
    <w:rsid w:val="006E1169"/>
    <w:rsid w:val="006E63BF"/>
    <w:rsid w:val="006F375B"/>
    <w:rsid w:val="00710186"/>
    <w:rsid w:val="007D0779"/>
    <w:rsid w:val="0080151A"/>
    <w:rsid w:val="008040D4"/>
    <w:rsid w:val="008B7314"/>
    <w:rsid w:val="008C3ACB"/>
    <w:rsid w:val="008D31F8"/>
    <w:rsid w:val="009220B1"/>
    <w:rsid w:val="009256CB"/>
    <w:rsid w:val="0098332F"/>
    <w:rsid w:val="0099102C"/>
    <w:rsid w:val="009A3B87"/>
    <w:rsid w:val="009E33CA"/>
    <w:rsid w:val="00A44B07"/>
    <w:rsid w:val="00A546B5"/>
    <w:rsid w:val="00A865B9"/>
    <w:rsid w:val="00B602A4"/>
    <w:rsid w:val="00B66243"/>
    <w:rsid w:val="00BB70D9"/>
    <w:rsid w:val="00BF0807"/>
    <w:rsid w:val="00CE25B1"/>
    <w:rsid w:val="00D806A1"/>
    <w:rsid w:val="00D90F98"/>
    <w:rsid w:val="00DA6275"/>
    <w:rsid w:val="00DB57BC"/>
    <w:rsid w:val="00DC562A"/>
    <w:rsid w:val="00DF1681"/>
    <w:rsid w:val="00EE43F1"/>
    <w:rsid w:val="00EE4DC7"/>
    <w:rsid w:val="00F423F7"/>
    <w:rsid w:val="00F50F88"/>
    <w:rsid w:val="00F54F45"/>
    <w:rsid w:val="00F86FE4"/>
    <w:rsid w:val="00F9086E"/>
    <w:rsid w:val="00FC6C89"/>
    <w:rsid w:val="00FE1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AE056F-437B-41C0-9EA1-86B901922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D25"/>
    <w:pPr>
      <w:widowControl w:val="0"/>
      <w:jc w:val="both"/>
    </w:pPr>
    <w:rPr>
      <w:sz w:val="24"/>
      <w:szCs w:val="24"/>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3047F"/>
    <w:rPr>
      <w:sz w:val="18"/>
      <w:szCs w:val="18"/>
    </w:rPr>
  </w:style>
  <w:style w:type="character" w:customStyle="1" w:styleId="Char">
    <w:name w:val="批注框文本 Char"/>
    <w:basedOn w:val="a0"/>
    <w:link w:val="a3"/>
    <w:uiPriority w:val="99"/>
    <w:semiHidden/>
    <w:rsid w:val="0043047F"/>
    <w:rPr>
      <w:sz w:val="18"/>
      <w:szCs w:val="18"/>
      <w:lang w:eastAsia="ja-JP"/>
    </w:rPr>
  </w:style>
  <w:style w:type="paragraph" w:styleId="a4">
    <w:name w:val="List Paragraph"/>
    <w:basedOn w:val="a"/>
    <w:uiPriority w:val="34"/>
    <w:qFormat/>
    <w:rsid w:val="009E33CA"/>
    <w:pPr>
      <w:ind w:firstLineChars="200" w:firstLine="420"/>
    </w:pPr>
    <w:rPr>
      <w:sz w:val="21"/>
      <w:szCs w:val="22"/>
      <w:lang w:eastAsia="zh-CN"/>
    </w:rPr>
  </w:style>
  <w:style w:type="character" w:customStyle="1" w:styleId="apple-style-span">
    <w:name w:val="apple-style-span"/>
    <w:rsid w:val="00D90F98"/>
    <w:rPr>
      <w:lang w:val="en-US"/>
    </w:rPr>
  </w:style>
  <w:style w:type="paragraph" w:customStyle="1" w:styleId="A5">
    <w:name w:val="正文 A"/>
    <w:rsid w:val="00D90F98"/>
    <w:pPr>
      <w:widowControl w:val="0"/>
      <w:pBdr>
        <w:top w:val="nil"/>
        <w:left w:val="nil"/>
        <w:bottom w:val="nil"/>
        <w:right w:val="nil"/>
        <w:between w:val="nil"/>
        <w:bar w:val="nil"/>
      </w:pBdr>
      <w:spacing w:line="300" w:lineRule="auto"/>
      <w:jc w:val="both"/>
    </w:pPr>
    <w:rPr>
      <w:rFonts w:ascii="Times New Roman" w:eastAsia="宋体" w:hAnsi="Times New Roman" w:cs="Arial Unicode MS"/>
      <w:color w:val="000000"/>
      <w:szCs w:val="21"/>
      <w:u w:color="000000"/>
      <w:bdr w:val="nil"/>
    </w:rPr>
  </w:style>
  <w:style w:type="paragraph" w:styleId="a6">
    <w:name w:val="header"/>
    <w:basedOn w:val="a"/>
    <w:link w:val="Char0"/>
    <w:uiPriority w:val="99"/>
    <w:unhideWhenUsed/>
    <w:rsid w:val="005E6A7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5E6A7B"/>
    <w:rPr>
      <w:sz w:val="18"/>
      <w:szCs w:val="18"/>
      <w:lang w:eastAsia="ja-JP"/>
    </w:rPr>
  </w:style>
  <w:style w:type="paragraph" w:styleId="a7">
    <w:name w:val="footer"/>
    <w:basedOn w:val="a"/>
    <w:link w:val="Char1"/>
    <w:uiPriority w:val="99"/>
    <w:unhideWhenUsed/>
    <w:rsid w:val="005E6A7B"/>
    <w:pPr>
      <w:tabs>
        <w:tab w:val="center" w:pos="4153"/>
        <w:tab w:val="right" w:pos="8306"/>
      </w:tabs>
      <w:snapToGrid w:val="0"/>
      <w:jc w:val="left"/>
    </w:pPr>
    <w:rPr>
      <w:sz w:val="18"/>
      <w:szCs w:val="18"/>
    </w:rPr>
  </w:style>
  <w:style w:type="character" w:customStyle="1" w:styleId="Char1">
    <w:name w:val="页脚 Char"/>
    <w:basedOn w:val="a0"/>
    <w:link w:val="a7"/>
    <w:uiPriority w:val="99"/>
    <w:rsid w:val="005E6A7B"/>
    <w:rPr>
      <w:sz w:val="18"/>
      <w:szCs w:val="18"/>
      <w:lang w:eastAsia="ja-JP"/>
    </w:rPr>
  </w:style>
  <w:style w:type="paragraph" w:styleId="a8">
    <w:name w:val="Normal (Web)"/>
    <w:basedOn w:val="a"/>
    <w:uiPriority w:val="99"/>
    <w:semiHidden/>
    <w:unhideWhenUsed/>
    <w:rsid w:val="001F1CAB"/>
    <w:pPr>
      <w:widowControl/>
      <w:spacing w:before="100" w:beforeAutospacing="1" w:after="100" w:afterAutospacing="1"/>
      <w:jc w:val="left"/>
    </w:pPr>
    <w:rPr>
      <w:rFonts w:ascii="宋体" w:eastAsia="宋体" w:hAnsi="宋体" w:cs="宋体"/>
      <w:kern w:val="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693223">
      <w:bodyDiv w:val="1"/>
      <w:marLeft w:val="0"/>
      <w:marRight w:val="0"/>
      <w:marTop w:val="0"/>
      <w:marBottom w:val="0"/>
      <w:divBdr>
        <w:top w:val="none" w:sz="0" w:space="0" w:color="auto"/>
        <w:left w:val="none" w:sz="0" w:space="0" w:color="auto"/>
        <w:bottom w:val="none" w:sz="0" w:space="0" w:color="auto"/>
        <w:right w:val="none" w:sz="0" w:space="0" w:color="auto"/>
      </w:divBdr>
    </w:div>
    <w:div w:id="714626696">
      <w:bodyDiv w:val="1"/>
      <w:marLeft w:val="0"/>
      <w:marRight w:val="0"/>
      <w:marTop w:val="0"/>
      <w:marBottom w:val="0"/>
      <w:divBdr>
        <w:top w:val="none" w:sz="0" w:space="0" w:color="auto"/>
        <w:left w:val="none" w:sz="0" w:space="0" w:color="auto"/>
        <w:bottom w:val="none" w:sz="0" w:space="0" w:color="auto"/>
        <w:right w:val="none" w:sz="0" w:space="0" w:color="auto"/>
      </w:divBdr>
    </w:div>
    <w:div w:id="1463424183">
      <w:bodyDiv w:val="1"/>
      <w:marLeft w:val="0"/>
      <w:marRight w:val="0"/>
      <w:marTop w:val="0"/>
      <w:marBottom w:val="0"/>
      <w:divBdr>
        <w:top w:val="none" w:sz="0" w:space="0" w:color="auto"/>
        <w:left w:val="none" w:sz="0" w:space="0" w:color="auto"/>
        <w:bottom w:val="none" w:sz="0" w:space="0" w:color="auto"/>
        <w:right w:val="none" w:sz="0" w:space="0" w:color="auto"/>
      </w:divBdr>
    </w:div>
    <w:div w:id="1886672592">
      <w:bodyDiv w:val="1"/>
      <w:marLeft w:val="0"/>
      <w:marRight w:val="0"/>
      <w:marTop w:val="0"/>
      <w:marBottom w:val="0"/>
      <w:divBdr>
        <w:top w:val="none" w:sz="0" w:space="0" w:color="auto"/>
        <w:left w:val="none" w:sz="0" w:space="0" w:color="auto"/>
        <w:bottom w:val="none" w:sz="0" w:space="0" w:color="auto"/>
        <w:right w:val="none" w:sz="0" w:space="0" w:color="auto"/>
      </w:divBdr>
    </w:div>
    <w:div w:id="188829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7</Pages>
  <Words>1065</Words>
  <Characters>6076</Characters>
  <Application>Microsoft Office Word</Application>
  <DocSecurity>0</DocSecurity>
  <Lines>50</Lines>
  <Paragraphs>14</Paragraphs>
  <ScaleCrop>false</ScaleCrop>
  <Company/>
  <LinksUpToDate>false</LinksUpToDate>
  <CharactersWithSpaces>7127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gyb1</cp:lastModifiedBy>
  <cp:revision>20</cp:revision>
  <cp:lastPrinted>2017-10-13T10:47:00Z</cp:lastPrinted>
  <dcterms:created xsi:type="dcterms:W3CDTF">2018-04-05T02:30:00Z</dcterms:created>
  <dcterms:modified xsi:type="dcterms:W3CDTF">2018-04-14T08:18:00Z</dcterms:modified>
</cp:coreProperties>
</file>