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A9D" w:rsidRPr="001D3C33" w:rsidRDefault="00E25A9D" w:rsidP="002D2C87">
      <w:pPr>
        <w:pStyle w:val="Title"/>
        <w:suppressAutoHyphens/>
        <w:ind w:firstLine="0"/>
      </w:pPr>
      <w:r w:rsidRPr="001D3C33">
        <w:t xml:space="preserve">A Rapid, </w:t>
      </w:r>
      <w:r>
        <w:t>Accurate</w:t>
      </w:r>
      <w:r w:rsidRPr="001D3C33">
        <w:t xml:space="preserve">, Single Molecule Counting Method </w:t>
      </w:r>
      <w:r>
        <w:t xml:space="preserve">Detects </w:t>
      </w:r>
      <w:r w:rsidRPr="001D3C33">
        <w:rPr>
          <w:i/>
        </w:rPr>
        <w:t>Clostridium difficile</w:t>
      </w:r>
      <w:r w:rsidRPr="001D3C33">
        <w:t xml:space="preserve"> Toxin B in St</w:t>
      </w:r>
      <w:bookmarkStart w:id="0" w:name="_GoBack"/>
      <w:bookmarkEnd w:id="0"/>
      <w:r w:rsidRPr="001D3C33">
        <w:t>ool Samples</w:t>
      </w:r>
    </w:p>
    <w:p w:rsidR="00E25A9D" w:rsidRPr="002A7662" w:rsidRDefault="00E25A9D" w:rsidP="00E25A9D">
      <w:pPr>
        <w:pStyle w:val="normalleftsinglespaced"/>
      </w:pPr>
      <w:r w:rsidRPr="002A7662">
        <w:t>Sadanand Gite</w:t>
      </w:r>
      <w:r w:rsidRPr="002A7662">
        <w:rPr>
          <w:vertAlign w:val="superscript"/>
        </w:rPr>
        <w:t>1,*</w:t>
      </w:r>
      <w:r w:rsidRPr="002A7662">
        <w:t>, Destiny Archambault</w:t>
      </w:r>
      <w:r w:rsidRPr="002A7662">
        <w:rPr>
          <w:vertAlign w:val="superscript"/>
        </w:rPr>
        <w:t>1</w:t>
      </w:r>
      <w:r w:rsidRPr="002A7662">
        <w:t>, Michael Cappillino</w:t>
      </w:r>
      <w:r w:rsidRPr="002A7662">
        <w:rPr>
          <w:vertAlign w:val="superscript"/>
        </w:rPr>
        <w:t>1</w:t>
      </w:r>
      <w:r w:rsidRPr="002A7662">
        <w:t>, Dav</w:t>
      </w:r>
      <w:r>
        <w:t>id</w:t>
      </w:r>
      <w:r w:rsidRPr="002A7662">
        <w:t xml:space="preserve"> Cunha</w:t>
      </w:r>
      <w:r w:rsidRPr="002A7662">
        <w:rPr>
          <w:vertAlign w:val="superscript"/>
        </w:rPr>
        <w:t>1</w:t>
      </w:r>
      <w:r w:rsidRPr="002A7662">
        <w:t>, Victoria Dorich</w:t>
      </w:r>
      <w:r w:rsidRPr="002A7662">
        <w:rPr>
          <w:vertAlign w:val="superscript"/>
        </w:rPr>
        <w:t>1</w:t>
      </w:r>
      <w:r w:rsidRPr="002A7662">
        <w:t>, Tatyana Shatova</w:t>
      </w:r>
      <w:r w:rsidRPr="002A7662">
        <w:rPr>
          <w:vertAlign w:val="superscript"/>
        </w:rPr>
        <w:t>1</w:t>
      </w:r>
      <w:r w:rsidRPr="002A7662">
        <w:t>, Andrew Tempesta</w:t>
      </w:r>
      <w:r w:rsidRPr="002A7662">
        <w:rPr>
          <w:vertAlign w:val="superscript"/>
        </w:rPr>
        <w:t>1</w:t>
      </w:r>
      <w:r w:rsidRPr="002A7662">
        <w:t>, Bruce Walsh</w:t>
      </w:r>
      <w:r w:rsidRPr="002A7662">
        <w:rPr>
          <w:vertAlign w:val="superscript"/>
        </w:rPr>
        <w:t>1</w:t>
      </w:r>
      <w:r w:rsidRPr="002A7662">
        <w:t>, Jessica A. Walsh</w:t>
      </w:r>
      <w:r w:rsidRPr="002A7662">
        <w:rPr>
          <w:vertAlign w:val="superscript"/>
        </w:rPr>
        <w:t>1</w:t>
      </w:r>
      <w:r w:rsidRPr="002A7662">
        <w:t>, Adam Williams</w:t>
      </w:r>
      <w:r w:rsidRPr="002A7662">
        <w:rPr>
          <w:vertAlign w:val="superscript"/>
        </w:rPr>
        <w:t>1</w:t>
      </w:r>
      <w:r w:rsidRPr="002A7662">
        <w:t>, James E. Kirby</w:t>
      </w:r>
      <w:r w:rsidRPr="002A7662">
        <w:rPr>
          <w:vertAlign w:val="superscript"/>
        </w:rPr>
        <w:t>2</w:t>
      </w:r>
      <w:r w:rsidRPr="002A7662">
        <w:t>, Jayson Bowers</w:t>
      </w:r>
      <w:r w:rsidRPr="002A7662">
        <w:rPr>
          <w:vertAlign w:val="superscript"/>
        </w:rPr>
        <w:t>1</w:t>
      </w:r>
      <w:r w:rsidRPr="002A7662">
        <w:t xml:space="preserve"> and Don Straus</w:t>
      </w:r>
      <w:r w:rsidRPr="002A7662">
        <w:rPr>
          <w:vertAlign w:val="superscript"/>
        </w:rPr>
        <w:t>1</w:t>
      </w:r>
    </w:p>
    <w:p w:rsidR="00E25A9D" w:rsidRPr="002A7662" w:rsidRDefault="00E25A9D" w:rsidP="00E25A9D">
      <w:pPr>
        <w:pStyle w:val="normalleftsinglespaced"/>
        <w:ind w:right="-270"/>
      </w:pPr>
      <w:r w:rsidRPr="002A7662">
        <w:rPr>
          <w:vertAlign w:val="superscript"/>
        </w:rPr>
        <w:t>1</w:t>
      </w:r>
      <w:r w:rsidRPr="002A7662">
        <w:t>First Light Biosciences, 1 Oak Park Drive, Bedford, MA 01730</w:t>
      </w:r>
      <w:r>
        <w:t xml:space="preserve"> and </w:t>
      </w:r>
      <w:r w:rsidRPr="002A7662">
        <w:rPr>
          <w:vertAlign w:val="superscript"/>
        </w:rPr>
        <w:t>2</w:t>
      </w:r>
      <w:r w:rsidRPr="002A7662">
        <w:t>Beth Israel Deaconess Medical Center, 330 Brookline Ave, Boston, MA 02215</w:t>
      </w:r>
    </w:p>
    <w:p w:rsidR="00E25A9D" w:rsidRPr="00340362" w:rsidRDefault="00E25A9D" w:rsidP="00E25A9D">
      <w:pPr>
        <w:pStyle w:val="Heading1"/>
        <w:suppressAutoHyphens/>
      </w:pPr>
      <w:r w:rsidRPr="00340362">
        <w:t xml:space="preserve">Supplementary Material </w:t>
      </w:r>
    </w:p>
    <w:p w:rsidR="00E25A9D" w:rsidRPr="001100F6" w:rsidRDefault="00E25A9D" w:rsidP="00E25A9D">
      <w:pPr>
        <w:suppressAutoHyphens/>
        <w:spacing w:after="0"/>
        <w:ind w:firstLine="720"/>
      </w:pPr>
      <w:r w:rsidRPr="00972B3E">
        <w:rPr>
          <w:b/>
          <w:i/>
        </w:rPr>
        <w:t>Inclusivity studies</w:t>
      </w:r>
      <w:r w:rsidRPr="00972B3E">
        <w:rPr>
          <w:i/>
        </w:rPr>
        <w:t>.</w:t>
      </w:r>
      <w:r w:rsidRPr="00972B3E">
        <w:t xml:space="preserve">  </w:t>
      </w:r>
      <w:r w:rsidRPr="00972B3E">
        <w:rPr>
          <w:rFonts w:cs="Arial"/>
        </w:rPr>
        <w:t>T</w:t>
      </w:r>
      <w:r w:rsidRPr="00972B3E">
        <w:rPr>
          <w:rFonts w:eastAsia="Times New Roman" w:cs="Arial"/>
        </w:rPr>
        <w:t xml:space="preserve">he </w:t>
      </w:r>
      <w:r w:rsidRPr="00972B3E">
        <w:rPr>
          <w:rFonts w:eastAsia="Times New Roman" w:cs="Arial"/>
          <w:i/>
        </w:rPr>
        <w:t>C. difficile</w:t>
      </w:r>
      <w:r w:rsidRPr="00972B3E">
        <w:rPr>
          <w:rFonts w:eastAsia="Times New Roman" w:cs="Arial"/>
        </w:rPr>
        <w:t xml:space="preserve"> toxin B MultiPath assay was performed using </w:t>
      </w:r>
      <w:r w:rsidRPr="00972B3E">
        <w:t>9 different toxin B samples purified from strains with diverse toxinotypes and ribotypes commonly reported</w:t>
      </w:r>
      <w:r>
        <w:t xml:space="preserve"> in the US and EU. These consisted of ribotyes 027, 106, 014, 002, 017, 001, 078, 036, 087.  Toxin B assay was performed as described in Methods.  The slope of the dose response curve was determined for each toxin using 6 different concentrations of purified toxin B (16 pg/mL to 1250 pg/mL) with 6 replicates performed at each concentration. As shown in the Table S1, the slope of dose response curve varied from 3.6 to 14.6 indicating that all the toxins could be </w:t>
      </w:r>
      <w:r w:rsidRPr="00AB03D7">
        <w:t>detected</w:t>
      </w:r>
      <w:r>
        <w:t xml:space="preserve"> using MultiPath assays.  </w:t>
      </w:r>
    </w:p>
    <w:p w:rsidR="00E25A9D" w:rsidRPr="002F6E0C" w:rsidRDefault="00E25A9D" w:rsidP="00E25A9D">
      <w:pPr>
        <w:suppressAutoHyphens/>
        <w:spacing w:after="0"/>
        <w:ind w:firstLine="0"/>
        <w:rPr>
          <w:rFonts w:cs="Arial"/>
          <w:b/>
          <w:sz w:val="20"/>
        </w:rPr>
      </w:pPr>
      <w:r w:rsidRPr="003945D4">
        <w:rPr>
          <w:b/>
        </w:rPr>
        <w:t>Table S1: Slope of dose response curve.</w:t>
      </w:r>
    </w:p>
    <w:tbl>
      <w:tblPr>
        <w:tblW w:w="40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60"/>
        <w:gridCol w:w="2900"/>
      </w:tblGrid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Ribotype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Slope of Dose Response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bookmarkStart w:id="1" w:name="_Hlk509913314"/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087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9.1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027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6.2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106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5.4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014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3.6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002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8.9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017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8.7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001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6.2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078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4.2</w:t>
            </w:r>
          </w:p>
        </w:tc>
      </w:tr>
      <w:tr w:rsidR="00E25A9D" w:rsidTr="001339A1">
        <w:trPr>
          <w:trHeight w:val="331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color w:val="000000"/>
                <w:kern w:val="24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036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A9D" w:rsidRPr="00E25A9D" w:rsidRDefault="00E25A9D" w:rsidP="001339A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/>
                <w:color w:val="000000"/>
                <w:kern w:val="24"/>
                <w:szCs w:val="22"/>
              </w:rPr>
            </w:pPr>
            <w:r w:rsidRPr="00E25A9D">
              <w:rPr>
                <w:rFonts w:ascii="Arial" w:hAnsi="Arial"/>
                <w:color w:val="000000"/>
                <w:kern w:val="24"/>
                <w:szCs w:val="22"/>
              </w:rPr>
              <w:t>14.6</w:t>
            </w:r>
          </w:p>
        </w:tc>
      </w:tr>
    </w:tbl>
    <w:bookmarkEnd w:id="1"/>
    <w:p w:rsidR="00E25A9D" w:rsidRDefault="00E25A9D" w:rsidP="00E25A9D">
      <w:pPr>
        <w:suppressAutoHyphens/>
        <w:spacing w:after="0"/>
        <w:rPr>
          <w:rFonts w:eastAsia="Times New Roman" w:cs="Arial"/>
        </w:rPr>
      </w:pPr>
      <w:r w:rsidRPr="0007271C">
        <w:rPr>
          <w:rFonts w:cs="Arial"/>
          <w:b/>
          <w:i/>
        </w:rPr>
        <w:lastRenderedPageBreak/>
        <w:t>Interference studies</w:t>
      </w:r>
      <w:r w:rsidRPr="0007271C">
        <w:rPr>
          <w:rFonts w:cs="Arial"/>
          <w:i/>
        </w:rPr>
        <w:t>.</w:t>
      </w:r>
      <w:r w:rsidRPr="0007271C">
        <w:rPr>
          <w:rFonts w:cs="Arial"/>
        </w:rPr>
        <w:t xml:space="preserve">  T</w:t>
      </w:r>
      <w:r>
        <w:rPr>
          <w:rFonts w:eastAsia="Times New Roman" w:cs="Arial"/>
        </w:rPr>
        <w:t xml:space="preserve">he </w:t>
      </w:r>
      <w:r w:rsidRPr="003F3813">
        <w:rPr>
          <w:rFonts w:eastAsia="Times New Roman" w:cs="Arial"/>
          <w:i/>
        </w:rPr>
        <w:t>C. difficile</w:t>
      </w:r>
      <w:r>
        <w:rPr>
          <w:rFonts w:eastAsia="Times New Roman" w:cs="Arial"/>
        </w:rPr>
        <w:t xml:space="preserve"> toxin B MultiPath assay interference studies were carried out using </w:t>
      </w:r>
      <w:r w:rsidRPr="00CC0656">
        <w:rPr>
          <w:rFonts w:eastAsia="Times New Roman" w:cs="Arial"/>
        </w:rPr>
        <w:t xml:space="preserve">twenty (20) potentially interfering </w:t>
      </w:r>
      <w:r>
        <w:rPr>
          <w:rFonts w:eastAsia="Times New Roman" w:cs="Arial"/>
        </w:rPr>
        <w:t>substances that are commonly associated with diarrheal stool samples (listed in Table S2).</w:t>
      </w:r>
      <w:r w:rsidRPr="004F2C4A">
        <w:rPr>
          <w:rFonts w:eastAsia="Times New Roman" w:cs="Arial"/>
        </w:rPr>
        <w:t xml:space="preserve"> Each interfering substance was evaluated at its "worst case" physiologically relevant concentrations. Using a pool </w:t>
      </w:r>
      <w:r>
        <w:rPr>
          <w:rFonts w:eastAsia="Times New Roman" w:cs="Arial"/>
        </w:rPr>
        <w:t xml:space="preserve">stool sample </w:t>
      </w:r>
      <w:r w:rsidRPr="004F2C4A">
        <w:rPr>
          <w:rFonts w:eastAsia="Times New Roman" w:cs="Arial"/>
        </w:rPr>
        <w:t xml:space="preserve">(8% sample concentration), each substance was tested with and without </w:t>
      </w:r>
      <w:r>
        <w:rPr>
          <w:rFonts w:eastAsia="Times New Roman" w:cs="Arial"/>
        </w:rPr>
        <w:t xml:space="preserve">a spike of </w:t>
      </w:r>
      <w:r w:rsidRPr="004F2C4A">
        <w:rPr>
          <w:rFonts w:eastAsia="Times New Roman" w:cs="Arial"/>
        </w:rPr>
        <w:t>1.25ng/mL toxin B</w:t>
      </w:r>
      <w:r>
        <w:rPr>
          <w:rFonts w:eastAsia="Times New Roman" w:cs="Arial"/>
        </w:rPr>
        <w:t xml:space="preserve"> in replicates of 5</w:t>
      </w:r>
      <w:r w:rsidRPr="004F2C4A">
        <w:rPr>
          <w:rFonts w:eastAsia="Times New Roman" w:cs="Arial"/>
        </w:rPr>
        <w:t xml:space="preserve">. </w:t>
      </w:r>
      <w:r>
        <w:rPr>
          <w:rFonts w:eastAsia="Times New Roman" w:cs="Arial"/>
        </w:rPr>
        <w:t>The results, shown in Table S2, indicate that n</w:t>
      </w:r>
      <w:r w:rsidRPr="004F2C4A">
        <w:rPr>
          <w:rFonts w:eastAsia="Times New Roman" w:cs="Arial"/>
        </w:rPr>
        <w:t>one of the substances tested showed an inhibitory effect of the detection of C</w:t>
      </w:r>
      <w:r>
        <w:rPr>
          <w:rFonts w:eastAsia="Times New Roman" w:cs="Arial"/>
        </w:rPr>
        <w:t xml:space="preserve">. </w:t>
      </w:r>
      <w:r w:rsidRPr="004F2C4A">
        <w:rPr>
          <w:rFonts w:eastAsia="Times New Roman" w:cs="Arial"/>
          <w:i/>
        </w:rPr>
        <w:t>difficile</w:t>
      </w:r>
      <w:r w:rsidRPr="004F2C4A">
        <w:rPr>
          <w:rFonts w:eastAsia="Times New Roman" w:cs="Arial"/>
        </w:rPr>
        <w:t xml:space="preserve"> toxin B or caused a false positive result in the negative condition</w:t>
      </w:r>
      <w:r>
        <w:rPr>
          <w:rFonts w:eastAsia="Times New Roman" w:cs="Arial"/>
        </w:rPr>
        <w:t>.</w:t>
      </w:r>
    </w:p>
    <w:p w:rsidR="00E25A9D" w:rsidRPr="002F6E0C" w:rsidRDefault="00E25A9D" w:rsidP="00E25A9D">
      <w:pPr>
        <w:suppressAutoHyphens/>
        <w:spacing w:after="0"/>
        <w:ind w:firstLine="0"/>
        <w:rPr>
          <w:rFonts w:eastAsia="Times New Roman" w:cs="Arial"/>
        </w:rPr>
      </w:pPr>
      <w:r w:rsidRPr="003F3813">
        <w:rPr>
          <w:b/>
        </w:rPr>
        <w:t>Table S</w:t>
      </w:r>
      <w:r>
        <w:rPr>
          <w:b/>
        </w:rPr>
        <w:t>2</w:t>
      </w:r>
      <w:r w:rsidRPr="003F3813">
        <w:rPr>
          <w:b/>
        </w:rPr>
        <w:t xml:space="preserve">: </w:t>
      </w:r>
      <w:r>
        <w:rPr>
          <w:b/>
        </w:rPr>
        <w:t>Assay interference testing</w:t>
      </w:r>
    </w:p>
    <w:tbl>
      <w:tblPr>
        <w:tblW w:w="9350" w:type="dxa"/>
        <w:jc w:val="center"/>
        <w:tblLook w:val="04A0" w:firstRow="1" w:lastRow="0" w:firstColumn="1" w:lastColumn="0" w:noHBand="0" w:noVBand="1"/>
      </w:tblPr>
      <w:tblGrid>
        <w:gridCol w:w="5035"/>
        <w:gridCol w:w="1890"/>
        <w:gridCol w:w="1260"/>
        <w:gridCol w:w="1165"/>
      </w:tblGrid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9D" w:rsidRPr="001100F6" w:rsidRDefault="00E25A9D" w:rsidP="001339A1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9D" w:rsidRPr="001100F6" w:rsidRDefault="00E25A9D" w:rsidP="001339A1">
            <w:pPr>
              <w:spacing w:after="0" w:line="240" w:lineRule="auto"/>
              <w:ind w:firstLine="91"/>
              <w:jc w:val="center"/>
              <w:rPr>
                <w:b/>
                <w:color w:val="000000"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firstLine="91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>Change in call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9D" w:rsidRPr="001100F6" w:rsidRDefault="00E25A9D" w:rsidP="001339A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>Substance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 xml:space="preserve">Concentration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>Negative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>Positive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Aluminum hydroxide w/magnesium hydroxide (Mylanta)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4mg/mL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Default="00E25A9D" w:rsidP="001339A1">
            <w:pPr>
              <w:spacing w:after="0" w:line="240" w:lineRule="auto"/>
              <w:ind w:hanging="14"/>
              <w:jc w:val="center"/>
              <w:rPr>
                <w:rFonts w:eastAsia="Times New Roman" w:cs="Arial"/>
                <w:color w:val="000000"/>
              </w:rPr>
            </w:pPr>
          </w:p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Default="00E25A9D" w:rsidP="001339A1">
            <w:pPr>
              <w:spacing w:after="0" w:line="240" w:lineRule="auto"/>
              <w:ind w:hanging="14"/>
              <w:jc w:val="center"/>
              <w:rPr>
                <w:rFonts w:eastAsia="Times New Roman" w:cs="Arial"/>
                <w:color w:val="000000"/>
              </w:rPr>
            </w:pPr>
          </w:p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Barium Sulfate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Benzalkonium Chloride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Bismuth subsalicylate (Kaopectate)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17.5mg/mL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Bismuth subsalicylate (Pepto-Bismol)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17.5mg/mL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Blood 100%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5% v/v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Calcium Carbonate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Ethanol 10%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5% v/v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Hydrocortisone (Preparation H)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~10mg/mL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 xml:space="preserve">Loperamide HCL (Imodium </w:t>
            </w:r>
            <w:r w:rsidRPr="00A156D6">
              <w:rPr>
                <w:rFonts w:eastAsia="Times New Roman" w:cs="Arial"/>
                <w:color w:val="000000"/>
              </w:rPr>
              <w:t>A</w:t>
            </w:r>
            <w:r>
              <w:rPr>
                <w:rFonts w:eastAsia="Times New Roman" w:cs="Arial"/>
                <w:color w:val="000000"/>
              </w:rPr>
              <w:t>-</w:t>
            </w:r>
            <w:r w:rsidRPr="00A156D6">
              <w:rPr>
                <w:rFonts w:eastAsia="Times New Roman" w:cs="Arial"/>
                <w:color w:val="000000"/>
              </w:rPr>
              <w:t>D</w:t>
            </w:r>
            <w:r w:rsidRPr="001100F6">
              <w:rPr>
                <w:color w:val="000000"/>
              </w:rPr>
              <w:t xml:space="preserve">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rPr>
                <w:color w:val="000000"/>
              </w:rPr>
            </w:pPr>
            <w:r w:rsidRPr="001100F6">
              <w:rPr>
                <w:color w:val="000000"/>
              </w:rPr>
              <w:t>Metronidazole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12mg/mL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Mineral Oil- Light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5% v/v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Mucin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3.5mg/mL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Nonoxynol-9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70mg/mL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</w:pPr>
            <w:r w:rsidRPr="001100F6">
              <w:t>Nystatin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Phenylephrine HCL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Polyethylene Glycol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80mg/mL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Simethicone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Sennosides (</w:t>
            </w:r>
            <w:r w:rsidRPr="00A156D6">
              <w:rPr>
                <w:rFonts w:eastAsia="Times New Roman" w:cs="Arial"/>
                <w:color w:val="000000"/>
              </w:rPr>
              <w:t>Ex</w:t>
            </w:r>
            <w:r>
              <w:rPr>
                <w:rFonts w:eastAsia="Times New Roman" w:cs="Arial"/>
                <w:color w:val="000000"/>
              </w:rPr>
              <w:t>-</w:t>
            </w:r>
            <w:r w:rsidRPr="00A156D6">
              <w:rPr>
                <w:rFonts w:eastAsia="Times New Roman" w:cs="Arial"/>
                <w:color w:val="000000"/>
              </w:rPr>
              <w:t>Lax</w:t>
            </w:r>
            <w:r w:rsidRPr="001100F6">
              <w:rPr>
                <w:color w:val="000000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0.13mg/mL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4F2C4A" w:rsidTr="001339A1">
        <w:trPr>
          <w:trHeight w:val="317"/>
          <w:jc w:val="center"/>
        </w:trPr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left="240" w:firstLine="0"/>
              <w:jc w:val="both"/>
              <w:rPr>
                <w:color w:val="000000"/>
              </w:rPr>
            </w:pPr>
            <w:r w:rsidRPr="001100F6">
              <w:rPr>
                <w:color w:val="000000"/>
              </w:rPr>
              <w:t>Vancomycin HCL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1339A1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12.5mg/mL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5A9D" w:rsidRPr="001100F6" w:rsidRDefault="00E25A9D" w:rsidP="001339A1">
            <w:pPr>
              <w:spacing w:after="0" w:line="240" w:lineRule="auto"/>
              <w:ind w:hanging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</w:tbl>
    <w:p w:rsidR="00E25A9D" w:rsidRDefault="00E25A9D" w:rsidP="00E25A9D">
      <w:pPr>
        <w:suppressAutoHyphens/>
        <w:spacing w:after="0"/>
        <w:rPr>
          <w:rFonts w:eastAsia="Times New Roman" w:cs="Arial"/>
        </w:rPr>
      </w:pPr>
      <w:r>
        <w:rPr>
          <w:b/>
          <w:i/>
        </w:rPr>
        <w:t>Cross-reactivity/Analytical specificity studies</w:t>
      </w:r>
      <w:r w:rsidRPr="0049571F">
        <w:rPr>
          <w:i/>
        </w:rPr>
        <w:t>.</w:t>
      </w:r>
      <w:r>
        <w:t xml:space="preserve"> </w:t>
      </w:r>
      <w:r w:rsidRPr="0007271C">
        <w:rPr>
          <w:rFonts w:cs="Arial"/>
        </w:rPr>
        <w:t>T</w:t>
      </w:r>
      <w:r>
        <w:rPr>
          <w:rFonts w:eastAsia="Times New Roman" w:cs="Arial"/>
        </w:rPr>
        <w:t xml:space="preserve">he </w:t>
      </w:r>
      <w:r w:rsidRPr="003F3813">
        <w:rPr>
          <w:rFonts w:eastAsia="Times New Roman" w:cs="Arial"/>
          <w:i/>
        </w:rPr>
        <w:t>C. difficile</w:t>
      </w:r>
      <w:r>
        <w:rPr>
          <w:rFonts w:eastAsia="Times New Roman" w:cs="Arial"/>
        </w:rPr>
        <w:t xml:space="preserve"> toxin B MultiPath assay cross reactivity studies were carried out using</w:t>
      </w:r>
      <w:r w:rsidRPr="00887A16">
        <w:rPr>
          <w:rFonts w:eastAsia="Times New Roman" w:cs="Arial"/>
        </w:rPr>
        <w:t xml:space="preserve"> </w:t>
      </w:r>
      <w:r w:rsidRPr="00887A16">
        <w:rPr>
          <w:noProof/>
        </w:rPr>
        <w:t>2</w:t>
      </w:r>
      <w:r>
        <w:rPr>
          <w:noProof/>
        </w:rPr>
        <w:t>3</w:t>
      </w:r>
      <w:r>
        <w:rPr>
          <w:b/>
          <w:noProof/>
        </w:rPr>
        <w:t xml:space="preserve"> </w:t>
      </w:r>
      <w:r w:rsidRPr="00E34D45">
        <w:t xml:space="preserve">commonly </w:t>
      </w:r>
      <w:r>
        <w:t xml:space="preserve">encountered off-target species (Table S3). </w:t>
      </w:r>
      <w:r w:rsidRPr="004F2C4A">
        <w:rPr>
          <w:rFonts w:eastAsia="Times New Roman" w:cs="Arial"/>
        </w:rPr>
        <w:t xml:space="preserve">Each </w:t>
      </w:r>
      <w:r>
        <w:rPr>
          <w:rFonts w:eastAsia="Times New Roman" w:cs="Arial"/>
        </w:rPr>
        <w:t xml:space="preserve">strain </w:t>
      </w:r>
      <w:r w:rsidRPr="004F2C4A">
        <w:rPr>
          <w:rFonts w:eastAsia="Times New Roman" w:cs="Arial"/>
        </w:rPr>
        <w:t xml:space="preserve">was evaluated at </w:t>
      </w:r>
      <w:r>
        <w:t xml:space="preserve">≥ 1e8 CFU/mL. </w:t>
      </w:r>
      <w:r w:rsidRPr="004F2C4A">
        <w:rPr>
          <w:rFonts w:eastAsia="Times New Roman" w:cs="Arial"/>
        </w:rPr>
        <w:t xml:space="preserve">Using a pool </w:t>
      </w:r>
      <w:r>
        <w:rPr>
          <w:rFonts w:eastAsia="Times New Roman" w:cs="Arial"/>
        </w:rPr>
        <w:t xml:space="preserve">stool sample, </w:t>
      </w:r>
      <w:r w:rsidRPr="004F2C4A">
        <w:rPr>
          <w:rFonts w:eastAsia="Times New Roman" w:cs="Arial"/>
        </w:rPr>
        <w:t xml:space="preserve">each </w:t>
      </w:r>
      <w:r>
        <w:rPr>
          <w:rFonts w:eastAsia="Times New Roman" w:cs="Arial"/>
        </w:rPr>
        <w:t xml:space="preserve">strain </w:t>
      </w:r>
      <w:r w:rsidRPr="004F2C4A">
        <w:rPr>
          <w:rFonts w:eastAsia="Times New Roman" w:cs="Arial"/>
        </w:rPr>
        <w:t>was tested with and without the presence of 1.25ng/mL toxin B</w:t>
      </w:r>
      <w:r>
        <w:rPr>
          <w:rFonts w:eastAsia="Times New Roman" w:cs="Arial"/>
        </w:rPr>
        <w:t xml:space="preserve"> in replicates of 5</w:t>
      </w:r>
      <w:r w:rsidRPr="004F2C4A">
        <w:rPr>
          <w:rFonts w:eastAsia="Times New Roman" w:cs="Arial"/>
        </w:rPr>
        <w:t xml:space="preserve">.  </w:t>
      </w:r>
      <w:r>
        <w:rPr>
          <w:rFonts w:eastAsia="Times New Roman" w:cs="Arial"/>
        </w:rPr>
        <w:t>The results, shown in Table 3, indicated that n</w:t>
      </w:r>
      <w:r w:rsidRPr="004F2C4A">
        <w:rPr>
          <w:rFonts w:eastAsia="Times New Roman" w:cs="Arial"/>
        </w:rPr>
        <w:t xml:space="preserve">one of the </w:t>
      </w:r>
      <w:r>
        <w:rPr>
          <w:rFonts w:eastAsia="Times New Roman" w:cs="Arial"/>
        </w:rPr>
        <w:t xml:space="preserve">species </w:t>
      </w:r>
      <w:r w:rsidRPr="004F2C4A">
        <w:rPr>
          <w:rFonts w:eastAsia="Times New Roman" w:cs="Arial"/>
        </w:rPr>
        <w:t>tested showed an</w:t>
      </w:r>
      <w:r>
        <w:rPr>
          <w:rFonts w:eastAsia="Times New Roman" w:cs="Arial"/>
        </w:rPr>
        <w:t xml:space="preserve">y </w:t>
      </w:r>
      <w:r w:rsidRPr="004F2C4A">
        <w:rPr>
          <w:rFonts w:eastAsia="Times New Roman" w:cs="Arial"/>
        </w:rPr>
        <w:t xml:space="preserve">inhibitory effect of the detection of </w:t>
      </w:r>
      <w:r w:rsidRPr="001100F6">
        <w:rPr>
          <w:i/>
        </w:rPr>
        <w:t>C.</w:t>
      </w:r>
      <w:r>
        <w:rPr>
          <w:rFonts w:eastAsia="Times New Roman" w:cs="Arial"/>
        </w:rPr>
        <w:t xml:space="preserve"> </w:t>
      </w:r>
      <w:r w:rsidRPr="004F2C4A">
        <w:rPr>
          <w:rFonts w:eastAsia="Times New Roman" w:cs="Arial"/>
          <w:i/>
        </w:rPr>
        <w:t>difficile</w:t>
      </w:r>
      <w:r w:rsidRPr="004F2C4A">
        <w:rPr>
          <w:rFonts w:eastAsia="Times New Roman" w:cs="Arial"/>
        </w:rPr>
        <w:t xml:space="preserve"> toxin B or caused a false positive result in the negative condition</w:t>
      </w:r>
      <w:r>
        <w:rPr>
          <w:rFonts w:eastAsia="Times New Roman" w:cs="Arial"/>
        </w:rPr>
        <w:t xml:space="preserve"> due to cross reactivity.</w:t>
      </w:r>
    </w:p>
    <w:p w:rsidR="00E25A9D" w:rsidRPr="001100F6" w:rsidRDefault="00E25A9D" w:rsidP="00E25A9D">
      <w:pPr>
        <w:suppressAutoHyphens/>
        <w:spacing w:after="0"/>
        <w:ind w:firstLine="0"/>
        <w:rPr>
          <w:b/>
        </w:rPr>
      </w:pPr>
      <w:r>
        <w:rPr>
          <w:b/>
        </w:rPr>
        <w:t xml:space="preserve">Table S3: </w:t>
      </w:r>
      <w:r w:rsidRPr="002F6E0C">
        <w:rPr>
          <w:b/>
        </w:rPr>
        <w:t>Cross-reactivity/Analytical specificity studies</w:t>
      </w:r>
    </w:p>
    <w:tbl>
      <w:tblPr>
        <w:tblpPr w:leftFromText="180" w:rightFromText="180" w:vertAnchor="text" w:horzAnchor="margin" w:tblpXSpec="center" w:tblpY="42"/>
        <w:tblOverlap w:val="never"/>
        <w:tblW w:w="7560" w:type="dxa"/>
        <w:tblLook w:val="04A0" w:firstRow="1" w:lastRow="0" w:firstColumn="1" w:lastColumn="0" w:noHBand="0" w:noVBand="1"/>
      </w:tblPr>
      <w:tblGrid>
        <w:gridCol w:w="1430"/>
        <w:gridCol w:w="3600"/>
        <w:gridCol w:w="1260"/>
        <w:gridCol w:w="1270"/>
      </w:tblGrid>
      <w:tr w:rsidR="00E25A9D" w:rsidRPr="00982B97" w:rsidTr="00E25A9D">
        <w:trPr>
          <w:trHeight w:val="263"/>
        </w:trPr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EB485E">
              <w:rPr>
                <w:b/>
                <w:color w:val="000000"/>
              </w:rPr>
              <w:t>No</w:t>
            </w:r>
            <w:r w:rsidRPr="001100F6">
              <w:rPr>
                <w:color w:val="000000"/>
              </w:rPr>
              <w:t>.</w:t>
            </w:r>
          </w:p>
        </w:tc>
        <w:tc>
          <w:tcPr>
            <w:tcW w:w="36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hanging="29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>Strain</w:t>
            </w:r>
            <w:r>
              <w:rPr>
                <w:b/>
                <w:color w:val="000000"/>
              </w:rPr>
              <w:t xml:space="preserve"> tested</w:t>
            </w: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25A9D" w:rsidRPr="001100F6" w:rsidRDefault="00E25A9D" w:rsidP="00E25A9D">
            <w:pPr>
              <w:spacing w:after="0" w:line="240" w:lineRule="auto"/>
              <w:ind w:hanging="14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>Change in call</w:t>
            </w:r>
          </w:p>
        </w:tc>
      </w:tr>
      <w:tr w:rsidR="00E25A9D" w:rsidRPr="00982B97" w:rsidTr="00E25A9D">
        <w:trPr>
          <w:trHeight w:val="263"/>
        </w:trPr>
        <w:tc>
          <w:tcPr>
            <w:tcW w:w="143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E25A9D">
            <w:pPr>
              <w:spacing w:after="0" w:line="240" w:lineRule="auto"/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25A9D" w:rsidRPr="001100F6" w:rsidRDefault="00E25A9D" w:rsidP="00E25A9D">
            <w:pPr>
              <w:spacing w:after="0" w:line="240" w:lineRule="auto"/>
              <w:ind w:hanging="14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>Negative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100F6">
              <w:rPr>
                <w:b/>
                <w:color w:val="000000"/>
              </w:rPr>
              <w:t>Positive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Bacillus cereus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Bacillus subtilis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Campylobacter jejuni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Candida albicans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865C0D">
              <w:rPr>
                <w:rFonts w:eastAsia="Times New Roman" w:cs="Arial"/>
                <w:i/>
                <w:iCs/>
                <w:color w:val="000000"/>
              </w:rPr>
              <w:t>Enterobacter clo</w:t>
            </w:r>
            <w:r>
              <w:rPr>
                <w:rFonts w:eastAsia="Times New Roman" w:cs="Arial"/>
                <w:i/>
                <w:iCs/>
                <w:color w:val="000000"/>
              </w:rPr>
              <w:t>a</w:t>
            </w:r>
            <w:r w:rsidRPr="00865C0D">
              <w:rPr>
                <w:rFonts w:eastAsia="Times New Roman" w:cs="Arial"/>
                <w:i/>
                <w:iCs/>
                <w:color w:val="000000"/>
              </w:rPr>
              <w:t>cae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Enterococcus faecalis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Escherichia coli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Escherichia coli O157:H7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Klebsiella pneumoniae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Listeria monocytogenes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Pseudomonas aeruginosa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AD03C8">
              <w:rPr>
                <w:rFonts w:eastAsia="Times New Roman" w:cs="Arial"/>
                <w:i/>
                <w:color w:val="000000"/>
              </w:rPr>
              <w:t>Salmonella enterica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865C0D">
              <w:rPr>
                <w:rFonts w:eastAsia="Times New Roman" w:cs="Arial"/>
                <w:color w:val="000000"/>
              </w:rPr>
              <w:t>NR13555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AD03C8">
              <w:rPr>
                <w:i/>
              </w:rPr>
              <w:t>Salmonella enterica</w:t>
            </w:r>
            <w:r>
              <w:t xml:space="preserve"> </w:t>
            </w:r>
            <w:r w:rsidRPr="00865C0D">
              <w:rPr>
                <w:rFonts w:eastAsia="Times New Roman" w:cs="Arial"/>
                <w:color w:val="000000"/>
              </w:rPr>
              <w:t>NR4296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AD03C8">
              <w:rPr>
                <w:i/>
              </w:rPr>
              <w:t>Salmonella enterica</w:t>
            </w:r>
            <w:r>
              <w:t xml:space="preserve"> </w:t>
            </w:r>
            <w:r w:rsidRPr="00865C0D">
              <w:rPr>
                <w:rFonts w:eastAsia="Times New Roman" w:cs="Arial"/>
                <w:color w:val="000000"/>
              </w:rPr>
              <w:t>NR4314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AD03C8">
              <w:rPr>
                <w:i/>
              </w:rPr>
              <w:t>Salmonella enterica</w:t>
            </w:r>
            <w:r>
              <w:t xml:space="preserve"> </w:t>
            </w:r>
            <w:r w:rsidRPr="00865C0D">
              <w:rPr>
                <w:rFonts w:eastAsia="Times New Roman" w:cs="Arial"/>
                <w:color w:val="000000"/>
              </w:rPr>
              <w:t>NR429</w:t>
            </w:r>
            <w:r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Serratia marcescens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865C0D">
              <w:rPr>
                <w:rFonts w:eastAsia="Times New Roman" w:cs="Arial"/>
                <w:i/>
                <w:iCs/>
                <w:color w:val="000000"/>
              </w:rPr>
              <w:t>Shigella dysenteria</w:t>
            </w:r>
            <w:r>
              <w:rPr>
                <w:rFonts w:eastAsia="Times New Roman" w:cs="Arial"/>
                <w:i/>
                <w:iCs/>
                <w:color w:val="000000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 xml:space="preserve">Shigella </w:t>
            </w:r>
            <w:r w:rsidRPr="00AD03C8">
              <w:rPr>
                <w:rFonts w:eastAsia="Times New Roman" w:cs="Arial"/>
                <w:i/>
                <w:color w:val="000000"/>
              </w:rPr>
              <w:t>flexneri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 xml:space="preserve">Shigella </w:t>
            </w:r>
            <w:r w:rsidRPr="00865C0D">
              <w:rPr>
                <w:rFonts w:eastAsia="Times New Roman" w:cs="Arial"/>
                <w:i/>
                <w:iCs/>
                <w:color w:val="000000"/>
              </w:rPr>
              <w:t>sonnei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Staphylococcus aureus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color w:val="000000"/>
              </w:rPr>
            </w:pPr>
            <w:r w:rsidRPr="001100F6">
              <w:rPr>
                <w:i/>
                <w:color w:val="000000"/>
              </w:rPr>
              <w:t>Staphylococcus aureus Cowen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22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color w:val="000000"/>
              </w:rPr>
            </w:pPr>
            <w:r w:rsidRPr="001100F6">
              <w:rPr>
                <w:i/>
                <w:color w:val="000000"/>
              </w:rPr>
              <w:t>Staphylococcus epidermis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  <w:tr w:rsidR="00E25A9D" w:rsidRPr="00982B97" w:rsidTr="00E25A9D">
        <w:trPr>
          <w:trHeight w:val="246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E25A9D">
            <w:pPr>
              <w:spacing w:after="0" w:line="240" w:lineRule="auto"/>
              <w:ind w:firstLine="0"/>
              <w:rPr>
                <w:i/>
                <w:color w:val="000000"/>
              </w:rPr>
            </w:pPr>
            <w:r w:rsidRPr="001100F6">
              <w:rPr>
                <w:i/>
                <w:color w:val="000000"/>
              </w:rPr>
              <w:t>Yersinia enterocolitica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A9D" w:rsidRPr="001100F6" w:rsidRDefault="00E25A9D" w:rsidP="00E25A9D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25A9D" w:rsidRPr="001100F6" w:rsidRDefault="00E25A9D" w:rsidP="00E25A9D">
            <w:pPr>
              <w:spacing w:after="0" w:line="240" w:lineRule="auto"/>
              <w:ind w:left="-14" w:firstLine="14"/>
              <w:jc w:val="center"/>
              <w:rPr>
                <w:color w:val="000000"/>
              </w:rPr>
            </w:pPr>
            <w:r w:rsidRPr="001100F6">
              <w:rPr>
                <w:color w:val="000000"/>
              </w:rPr>
              <w:t>No</w:t>
            </w:r>
          </w:p>
        </w:tc>
      </w:tr>
    </w:tbl>
    <w:p w:rsidR="00102AC5" w:rsidRDefault="00102AC5" w:rsidP="00E25A9D">
      <w:pPr>
        <w:ind w:firstLine="0"/>
      </w:pPr>
    </w:p>
    <w:sectPr w:rsidR="00102AC5" w:rsidSect="001100F6">
      <w:footerReference w:type="default" r:id="rId4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6C3" w:rsidRPr="008E7546" w:rsidRDefault="002D2C87" w:rsidP="008E7546">
    <w:pPr>
      <w:pStyle w:val="footerds"/>
    </w:pPr>
    <w:r w:rsidRPr="008E7546">
      <w:tab/>
      <w:t xml:space="preserve">– </w:t>
    </w:r>
    <w:r w:rsidRPr="008E7546">
      <w:fldChar w:fldCharType="begin"/>
    </w:r>
    <w:r w:rsidRPr="008E7546">
      <w:instrText xml:space="preserve"> PAGE   \* MERGEFORMAT </w:instrText>
    </w:r>
    <w:r w:rsidRPr="008E7546">
      <w:fldChar w:fldCharType="separate"/>
    </w:r>
    <w:r>
      <w:rPr>
        <w:noProof/>
      </w:rPr>
      <w:t>1</w:t>
    </w:r>
    <w:r w:rsidRPr="008E7546">
      <w:rPr>
        <w:noProof/>
      </w:rPr>
      <w:fldChar w:fldCharType="end"/>
    </w:r>
    <w:r w:rsidRPr="008E7546">
      <w:t xml:space="preserve"> –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9D"/>
    <w:rsid w:val="00001D20"/>
    <w:rsid w:val="0000218D"/>
    <w:rsid w:val="00003131"/>
    <w:rsid w:val="000046F3"/>
    <w:rsid w:val="00005C08"/>
    <w:rsid w:val="00005C6A"/>
    <w:rsid w:val="00012268"/>
    <w:rsid w:val="000122CD"/>
    <w:rsid w:val="00014F1A"/>
    <w:rsid w:val="00015D5B"/>
    <w:rsid w:val="00022852"/>
    <w:rsid w:val="00022D06"/>
    <w:rsid w:val="0002411D"/>
    <w:rsid w:val="000241F4"/>
    <w:rsid w:val="000274F1"/>
    <w:rsid w:val="00033567"/>
    <w:rsid w:val="00034840"/>
    <w:rsid w:val="000373A9"/>
    <w:rsid w:val="00037C43"/>
    <w:rsid w:val="00037D8F"/>
    <w:rsid w:val="00037DAE"/>
    <w:rsid w:val="00037DC8"/>
    <w:rsid w:val="00040A55"/>
    <w:rsid w:val="00042F7C"/>
    <w:rsid w:val="000441F1"/>
    <w:rsid w:val="000455FF"/>
    <w:rsid w:val="00047C45"/>
    <w:rsid w:val="00047E1C"/>
    <w:rsid w:val="000500AD"/>
    <w:rsid w:val="000501BE"/>
    <w:rsid w:val="00052EC7"/>
    <w:rsid w:val="00053B21"/>
    <w:rsid w:val="00054383"/>
    <w:rsid w:val="0005496B"/>
    <w:rsid w:val="00054F72"/>
    <w:rsid w:val="000556BF"/>
    <w:rsid w:val="00060569"/>
    <w:rsid w:val="0006304C"/>
    <w:rsid w:val="000651D6"/>
    <w:rsid w:val="00066210"/>
    <w:rsid w:val="000663EB"/>
    <w:rsid w:val="0007109F"/>
    <w:rsid w:val="00071192"/>
    <w:rsid w:val="00071E81"/>
    <w:rsid w:val="00072D9D"/>
    <w:rsid w:val="00077734"/>
    <w:rsid w:val="00082FFE"/>
    <w:rsid w:val="000871AF"/>
    <w:rsid w:val="00087D66"/>
    <w:rsid w:val="000A19F5"/>
    <w:rsid w:val="000A3A9B"/>
    <w:rsid w:val="000A43ED"/>
    <w:rsid w:val="000A475E"/>
    <w:rsid w:val="000A58C6"/>
    <w:rsid w:val="000B0E77"/>
    <w:rsid w:val="000B0F4A"/>
    <w:rsid w:val="000B1181"/>
    <w:rsid w:val="000B20F0"/>
    <w:rsid w:val="000B7B62"/>
    <w:rsid w:val="000C0CA2"/>
    <w:rsid w:val="000C1F00"/>
    <w:rsid w:val="000C31D1"/>
    <w:rsid w:val="000C3DB8"/>
    <w:rsid w:val="000C568F"/>
    <w:rsid w:val="000C61AB"/>
    <w:rsid w:val="000C6816"/>
    <w:rsid w:val="000D0556"/>
    <w:rsid w:val="000D25DB"/>
    <w:rsid w:val="000D2D06"/>
    <w:rsid w:val="000D43F5"/>
    <w:rsid w:val="000D7A7A"/>
    <w:rsid w:val="000E0ACF"/>
    <w:rsid w:val="000E12E2"/>
    <w:rsid w:val="000E6C88"/>
    <w:rsid w:val="000E6E04"/>
    <w:rsid w:val="000E6E55"/>
    <w:rsid w:val="000F19C6"/>
    <w:rsid w:val="000F324A"/>
    <w:rsid w:val="001015B7"/>
    <w:rsid w:val="00102AC5"/>
    <w:rsid w:val="00102B00"/>
    <w:rsid w:val="001035F3"/>
    <w:rsid w:val="00103EB8"/>
    <w:rsid w:val="0010534B"/>
    <w:rsid w:val="001140A9"/>
    <w:rsid w:val="00116C6A"/>
    <w:rsid w:val="001208D8"/>
    <w:rsid w:val="00123A40"/>
    <w:rsid w:val="00123E71"/>
    <w:rsid w:val="0012436E"/>
    <w:rsid w:val="0012585A"/>
    <w:rsid w:val="00125CED"/>
    <w:rsid w:val="00127D28"/>
    <w:rsid w:val="00130255"/>
    <w:rsid w:val="00131BE3"/>
    <w:rsid w:val="00132723"/>
    <w:rsid w:val="00136587"/>
    <w:rsid w:val="00142BF1"/>
    <w:rsid w:val="00142D35"/>
    <w:rsid w:val="001435A5"/>
    <w:rsid w:val="00144F7B"/>
    <w:rsid w:val="00145096"/>
    <w:rsid w:val="0014519D"/>
    <w:rsid w:val="0014542B"/>
    <w:rsid w:val="00146D8D"/>
    <w:rsid w:val="00152A7A"/>
    <w:rsid w:val="001532A3"/>
    <w:rsid w:val="00154493"/>
    <w:rsid w:val="00157072"/>
    <w:rsid w:val="0016064E"/>
    <w:rsid w:val="00162CC7"/>
    <w:rsid w:val="001636FF"/>
    <w:rsid w:val="001648D8"/>
    <w:rsid w:val="001663F7"/>
    <w:rsid w:val="00167C62"/>
    <w:rsid w:val="00170215"/>
    <w:rsid w:val="00170C00"/>
    <w:rsid w:val="001717F4"/>
    <w:rsid w:val="00174B16"/>
    <w:rsid w:val="001755DA"/>
    <w:rsid w:val="0018096C"/>
    <w:rsid w:val="00181720"/>
    <w:rsid w:val="0018338E"/>
    <w:rsid w:val="001840D6"/>
    <w:rsid w:val="001842EA"/>
    <w:rsid w:val="001846F3"/>
    <w:rsid w:val="00185779"/>
    <w:rsid w:val="00186100"/>
    <w:rsid w:val="00186B9D"/>
    <w:rsid w:val="001871C5"/>
    <w:rsid w:val="001878FA"/>
    <w:rsid w:val="00187FFB"/>
    <w:rsid w:val="0019215B"/>
    <w:rsid w:val="00192E6C"/>
    <w:rsid w:val="001A0D8C"/>
    <w:rsid w:val="001A0E93"/>
    <w:rsid w:val="001A12F7"/>
    <w:rsid w:val="001A1D7A"/>
    <w:rsid w:val="001A4104"/>
    <w:rsid w:val="001A5E9D"/>
    <w:rsid w:val="001B254C"/>
    <w:rsid w:val="001B39FE"/>
    <w:rsid w:val="001B6A7B"/>
    <w:rsid w:val="001C58E2"/>
    <w:rsid w:val="001D06D8"/>
    <w:rsid w:val="001D4781"/>
    <w:rsid w:val="001D7144"/>
    <w:rsid w:val="001D7769"/>
    <w:rsid w:val="001D77CE"/>
    <w:rsid w:val="001E28BE"/>
    <w:rsid w:val="001E4054"/>
    <w:rsid w:val="001E6CFF"/>
    <w:rsid w:val="001E7237"/>
    <w:rsid w:val="001F1C56"/>
    <w:rsid w:val="001F2661"/>
    <w:rsid w:val="001F35C3"/>
    <w:rsid w:val="001F5E77"/>
    <w:rsid w:val="001F6DC7"/>
    <w:rsid w:val="001F73CE"/>
    <w:rsid w:val="0020012E"/>
    <w:rsid w:val="002012CC"/>
    <w:rsid w:val="00201478"/>
    <w:rsid w:val="0020225B"/>
    <w:rsid w:val="0020616B"/>
    <w:rsid w:val="00206D7E"/>
    <w:rsid w:val="002138AA"/>
    <w:rsid w:val="00214A13"/>
    <w:rsid w:val="00215A00"/>
    <w:rsid w:val="00216762"/>
    <w:rsid w:val="0021706A"/>
    <w:rsid w:val="00217F85"/>
    <w:rsid w:val="00220591"/>
    <w:rsid w:val="002216FE"/>
    <w:rsid w:val="00221CB3"/>
    <w:rsid w:val="002229F7"/>
    <w:rsid w:val="002243A0"/>
    <w:rsid w:val="00225885"/>
    <w:rsid w:val="0022599B"/>
    <w:rsid w:val="00225B40"/>
    <w:rsid w:val="0023014D"/>
    <w:rsid w:val="002311C2"/>
    <w:rsid w:val="00232E9E"/>
    <w:rsid w:val="0023350E"/>
    <w:rsid w:val="00233A22"/>
    <w:rsid w:val="002342D1"/>
    <w:rsid w:val="0023556F"/>
    <w:rsid w:val="00236187"/>
    <w:rsid w:val="00236F30"/>
    <w:rsid w:val="00237637"/>
    <w:rsid w:val="00237FD6"/>
    <w:rsid w:val="0024165C"/>
    <w:rsid w:val="002425F9"/>
    <w:rsid w:val="002444A2"/>
    <w:rsid w:val="00244862"/>
    <w:rsid w:val="00245734"/>
    <w:rsid w:val="0024772D"/>
    <w:rsid w:val="00247B7D"/>
    <w:rsid w:val="0025023F"/>
    <w:rsid w:val="002502EE"/>
    <w:rsid w:val="00250CAA"/>
    <w:rsid w:val="00250EAE"/>
    <w:rsid w:val="0025160E"/>
    <w:rsid w:val="00252747"/>
    <w:rsid w:val="00252BF8"/>
    <w:rsid w:val="00253BE5"/>
    <w:rsid w:val="00254A95"/>
    <w:rsid w:val="0025689F"/>
    <w:rsid w:val="002610C6"/>
    <w:rsid w:val="00261DB4"/>
    <w:rsid w:val="002635F1"/>
    <w:rsid w:val="00265834"/>
    <w:rsid w:val="002803BB"/>
    <w:rsid w:val="002831D8"/>
    <w:rsid w:val="002851AC"/>
    <w:rsid w:val="002861C6"/>
    <w:rsid w:val="0028722E"/>
    <w:rsid w:val="00290124"/>
    <w:rsid w:val="002907C5"/>
    <w:rsid w:val="0029148E"/>
    <w:rsid w:val="00292967"/>
    <w:rsid w:val="00294EB8"/>
    <w:rsid w:val="00296154"/>
    <w:rsid w:val="002964FF"/>
    <w:rsid w:val="00296891"/>
    <w:rsid w:val="002A0077"/>
    <w:rsid w:val="002A23BF"/>
    <w:rsid w:val="002A2917"/>
    <w:rsid w:val="002A3E63"/>
    <w:rsid w:val="002A50FC"/>
    <w:rsid w:val="002B197B"/>
    <w:rsid w:val="002B275C"/>
    <w:rsid w:val="002B2A59"/>
    <w:rsid w:val="002B420E"/>
    <w:rsid w:val="002B4826"/>
    <w:rsid w:val="002B763D"/>
    <w:rsid w:val="002B7F40"/>
    <w:rsid w:val="002C0929"/>
    <w:rsid w:val="002C114E"/>
    <w:rsid w:val="002C2210"/>
    <w:rsid w:val="002C40B5"/>
    <w:rsid w:val="002C6553"/>
    <w:rsid w:val="002C6EA6"/>
    <w:rsid w:val="002D2570"/>
    <w:rsid w:val="002D2C67"/>
    <w:rsid w:val="002D2C87"/>
    <w:rsid w:val="002D518C"/>
    <w:rsid w:val="002D520B"/>
    <w:rsid w:val="002D7921"/>
    <w:rsid w:val="002E0782"/>
    <w:rsid w:val="002E2C5E"/>
    <w:rsid w:val="002E7F76"/>
    <w:rsid w:val="002F043A"/>
    <w:rsid w:val="002F2498"/>
    <w:rsid w:val="002F6711"/>
    <w:rsid w:val="002F72BD"/>
    <w:rsid w:val="002F7429"/>
    <w:rsid w:val="00305095"/>
    <w:rsid w:val="003100FC"/>
    <w:rsid w:val="00311714"/>
    <w:rsid w:val="00311E34"/>
    <w:rsid w:val="003121A9"/>
    <w:rsid w:val="003121AA"/>
    <w:rsid w:val="00314259"/>
    <w:rsid w:val="003148DD"/>
    <w:rsid w:val="003162CF"/>
    <w:rsid w:val="0032090E"/>
    <w:rsid w:val="00320F79"/>
    <w:rsid w:val="00330E32"/>
    <w:rsid w:val="00332E8E"/>
    <w:rsid w:val="00333F9C"/>
    <w:rsid w:val="003367C2"/>
    <w:rsid w:val="003416A6"/>
    <w:rsid w:val="00343052"/>
    <w:rsid w:val="0034671E"/>
    <w:rsid w:val="00347B58"/>
    <w:rsid w:val="0035049B"/>
    <w:rsid w:val="0035089B"/>
    <w:rsid w:val="00350DF0"/>
    <w:rsid w:val="00353149"/>
    <w:rsid w:val="00355ECF"/>
    <w:rsid w:val="00356184"/>
    <w:rsid w:val="00360329"/>
    <w:rsid w:val="0036142F"/>
    <w:rsid w:val="003617EA"/>
    <w:rsid w:val="00361EA7"/>
    <w:rsid w:val="00367B71"/>
    <w:rsid w:val="00367C92"/>
    <w:rsid w:val="00370BB0"/>
    <w:rsid w:val="003715F7"/>
    <w:rsid w:val="0037161B"/>
    <w:rsid w:val="00373A83"/>
    <w:rsid w:val="00377101"/>
    <w:rsid w:val="00377A0B"/>
    <w:rsid w:val="00381808"/>
    <w:rsid w:val="00382F94"/>
    <w:rsid w:val="00385A7D"/>
    <w:rsid w:val="00391F60"/>
    <w:rsid w:val="0039262B"/>
    <w:rsid w:val="003927A6"/>
    <w:rsid w:val="003A0256"/>
    <w:rsid w:val="003A0A7D"/>
    <w:rsid w:val="003A25F9"/>
    <w:rsid w:val="003A2901"/>
    <w:rsid w:val="003A2E0E"/>
    <w:rsid w:val="003A52D9"/>
    <w:rsid w:val="003A7941"/>
    <w:rsid w:val="003B0A5B"/>
    <w:rsid w:val="003B14D4"/>
    <w:rsid w:val="003B2249"/>
    <w:rsid w:val="003B2FB2"/>
    <w:rsid w:val="003B35B2"/>
    <w:rsid w:val="003B6202"/>
    <w:rsid w:val="003B75CC"/>
    <w:rsid w:val="003C0063"/>
    <w:rsid w:val="003C0F18"/>
    <w:rsid w:val="003C1147"/>
    <w:rsid w:val="003C11F0"/>
    <w:rsid w:val="003C281C"/>
    <w:rsid w:val="003C2B06"/>
    <w:rsid w:val="003C306F"/>
    <w:rsid w:val="003C3B98"/>
    <w:rsid w:val="003C4B40"/>
    <w:rsid w:val="003D60F7"/>
    <w:rsid w:val="003D6DBA"/>
    <w:rsid w:val="003E0E91"/>
    <w:rsid w:val="003E212F"/>
    <w:rsid w:val="003E4918"/>
    <w:rsid w:val="003E5959"/>
    <w:rsid w:val="003F629A"/>
    <w:rsid w:val="004013FA"/>
    <w:rsid w:val="004017DB"/>
    <w:rsid w:val="004019CC"/>
    <w:rsid w:val="00401E1D"/>
    <w:rsid w:val="0040250A"/>
    <w:rsid w:val="004026F0"/>
    <w:rsid w:val="004027A1"/>
    <w:rsid w:val="00405DFD"/>
    <w:rsid w:val="00416F7E"/>
    <w:rsid w:val="00420D05"/>
    <w:rsid w:val="00427CC5"/>
    <w:rsid w:val="0043256C"/>
    <w:rsid w:val="00433800"/>
    <w:rsid w:val="00433C1F"/>
    <w:rsid w:val="004351C4"/>
    <w:rsid w:val="004355E7"/>
    <w:rsid w:val="00435611"/>
    <w:rsid w:val="0043784C"/>
    <w:rsid w:val="00441CA6"/>
    <w:rsid w:val="00441CE9"/>
    <w:rsid w:val="00443051"/>
    <w:rsid w:val="00444F0F"/>
    <w:rsid w:val="0044667F"/>
    <w:rsid w:val="00455DC4"/>
    <w:rsid w:val="00464C48"/>
    <w:rsid w:val="00465563"/>
    <w:rsid w:val="00466E7B"/>
    <w:rsid w:val="0047449C"/>
    <w:rsid w:val="00474D3F"/>
    <w:rsid w:val="00475AAC"/>
    <w:rsid w:val="00481B5A"/>
    <w:rsid w:val="00483387"/>
    <w:rsid w:val="004842C0"/>
    <w:rsid w:val="004976F8"/>
    <w:rsid w:val="004977D3"/>
    <w:rsid w:val="004A103A"/>
    <w:rsid w:val="004A12DA"/>
    <w:rsid w:val="004A4CA0"/>
    <w:rsid w:val="004B0301"/>
    <w:rsid w:val="004B2920"/>
    <w:rsid w:val="004B3DC1"/>
    <w:rsid w:val="004B5AAB"/>
    <w:rsid w:val="004B6628"/>
    <w:rsid w:val="004B7D83"/>
    <w:rsid w:val="004C24EF"/>
    <w:rsid w:val="004C26D1"/>
    <w:rsid w:val="004C54D4"/>
    <w:rsid w:val="004D05E5"/>
    <w:rsid w:val="004D1A03"/>
    <w:rsid w:val="004D2116"/>
    <w:rsid w:val="004D34EE"/>
    <w:rsid w:val="004D4FA7"/>
    <w:rsid w:val="004E4304"/>
    <w:rsid w:val="004E4615"/>
    <w:rsid w:val="004F007E"/>
    <w:rsid w:val="004F1786"/>
    <w:rsid w:val="004F2CC4"/>
    <w:rsid w:val="004F63BC"/>
    <w:rsid w:val="004F7C96"/>
    <w:rsid w:val="00500F69"/>
    <w:rsid w:val="00501A89"/>
    <w:rsid w:val="0050678D"/>
    <w:rsid w:val="00507312"/>
    <w:rsid w:val="00507D45"/>
    <w:rsid w:val="005112B7"/>
    <w:rsid w:val="005133BD"/>
    <w:rsid w:val="00513BAF"/>
    <w:rsid w:val="00517B4F"/>
    <w:rsid w:val="00523AE9"/>
    <w:rsid w:val="00524F1A"/>
    <w:rsid w:val="00532531"/>
    <w:rsid w:val="00532970"/>
    <w:rsid w:val="005335D3"/>
    <w:rsid w:val="0053408F"/>
    <w:rsid w:val="00534A8F"/>
    <w:rsid w:val="005357CC"/>
    <w:rsid w:val="005374FF"/>
    <w:rsid w:val="00541064"/>
    <w:rsid w:val="0054125C"/>
    <w:rsid w:val="00541750"/>
    <w:rsid w:val="00543DE5"/>
    <w:rsid w:val="005440C1"/>
    <w:rsid w:val="005455E6"/>
    <w:rsid w:val="00545848"/>
    <w:rsid w:val="005507F4"/>
    <w:rsid w:val="00557E39"/>
    <w:rsid w:val="00560229"/>
    <w:rsid w:val="00562623"/>
    <w:rsid w:val="00563E12"/>
    <w:rsid w:val="00563F82"/>
    <w:rsid w:val="00565307"/>
    <w:rsid w:val="00565A14"/>
    <w:rsid w:val="00566000"/>
    <w:rsid w:val="005670E3"/>
    <w:rsid w:val="00572240"/>
    <w:rsid w:val="00573E62"/>
    <w:rsid w:val="00574CC0"/>
    <w:rsid w:val="00580C3B"/>
    <w:rsid w:val="00581D73"/>
    <w:rsid w:val="00583322"/>
    <w:rsid w:val="00591A84"/>
    <w:rsid w:val="005924E9"/>
    <w:rsid w:val="00597643"/>
    <w:rsid w:val="005A5931"/>
    <w:rsid w:val="005B23E0"/>
    <w:rsid w:val="005B545A"/>
    <w:rsid w:val="005B7566"/>
    <w:rsid w:val="005C2712"/>
    <w:rsid w:val="005C2B0A"/>
    <w:rsid w:val="005C7756"/>
    <w:rsid w:val="005D1114"/>
    <w:rsid w:val="005D1312"/>
    <w:rsid w:val="005D24A3"/>
    <w:rsid w:val="005D31D8"/>
    <w:rsid w:val="005D336B"/>
    <w:rsid w:val="005D78B9"/>
    <w:rsid w:val="005E0610"/>
    <w:rsid w:val="005E2643"/>
    <w:rsid w:val="005E28FD"/>
    <w:rsid w:val="005E7C2D"/>
    <w:rsid w:val="005F0855"/>
    <w:rsid w:val="005F1003"/>
    <w:rsid w:val="005F44A3"/>
    <w:rsid w:val="005F65A1"/>
    <w:rsid w:val="005F74AB"/>
    <w:rsid w:val="005F7F11"/>
    <w:rsid w:val="00600A5F"/>
    <w:rsid w:val="00611F60"/>
    <w:rsid w:val="0061591E"/>
    <w:rsid w:val="00617896"/>
    <w:rsid w:val="006202F1"/>
    <w:rsid w:val="0062165F"/>
    <w:rsid w:val="0062417E"/>
    <w:rsid w:val="00625509"/>
    <w:rsid w:val="00630BF8"/>
    <w:rsid w:val="0063292F"/>
    <w:rsid w:val="00633982"/>
    <w:rsid w:val="006340B8"/>
    <w:rsid w:val="00634240"/>
    <w:rsid w:val="0063656A"/>
    <w:rsid w:val="00637D73"/>
    <w:rsid w:val="00641E80"/>
    <w:rsid w:val="00642BF4"/>
    <w:rsid w:val="006436F2"/>
    <w:rsid w:val="00644194"/>
    <w:rsid w:val="006450E1"/>
    <w:rsid w:val="006459F5"/>
    <w:rsid w:val="00646D11"/>
    <w:rsid w:val="006478D5"/>
    <w:rsid w:val="00651AC5"/>
    <w:rsid w:val="00654354"/>
    <w:rsid w:val="00654F61"/>
    <w:rsid w:val="006553FD"/>
    <w:rsid w:val="0065658F"/>
    <w:rsid w:val="006565FA"/>
    <w:rsid w:val="00657106"/>
    <w:rsid w:val="0066048F"/>
    <w:rsid w:val="0066060D"/>
    <w:rsid w:val="0066083B"/>
    <w:rsid w:val="00660BB0"/>
    <w:rsid w:val="00664C2E"/>
    <w:rsid w:val="00665493"/>
    <w:rsid w:val="0066553C"/>
    <w:rsid w:val="00665C21"/>
    <w:rsid w:val="00666BE8"/>
    <w:rsid w:val="00673B3C"/>
    <w:rsid w:val="006779B1"/>
    <w:rsid w:val="0068151B"/>
    <w:rsid w:val="00681E37"/>
    <w:rsid w:val="00682666"/>
    <w:rsid w:val="00682BC7"/>
    <w:rsid w:val="00684103"/>
    <w:rsid w:val="00690219"/>
    <w:rsid w:val="00690788"/>
    <w:rsid w:val="0069228A"/>
    <w:rsid w:val="0069382C"/>
    <w:rsid w:val="00693E98"/>
    <w:rsid w:val="00696AFB"/>
    <w:rsid w:val="0069717D"/>
    <w:rsid w:val="006A20B0"/>
    <w:rsid w:val="006A362B"/>
    <w:rsid w:val="006A3C0E"/>
    <w:rsid w:val="006A3E50"/>
    <w:rsid w:val="006A4310"/>
    <w:rsid w:val="006A5470"/>
    <w:rsid w:val="006A5ADC"/>
    <w:rsid w:val="006A6A7D"/>
    <w:rsid w:val="006A7BBF"/>
    <w:rsid w:val="006B1F51"/>
    <w:rsid w:val="006B4B7A"/>
    <w:rsid w:val="006B5B18"/>
    <w:rsid w:val="006C0B71"/>
    <w:rsid w:val="006C25D6"/>
    <w:rsid w:val="006C3010"/>
    <w:rsid w:val="006C3080"/>
    <w:rsid w:val="006C31E1"/>
    <w:rsid w:val="006C3DC9"/>
    <w:rsid w:val="006C4399"/>
    <w:rsid w:val="006D3A61"/>
    <w:rsid w:val="006D4032"/>
    <w:rsid w:val="006D4316"/>
    <w:rsid w:val="006D5D60"/>
    <w:rsid w:val="006D67EE"/>
    <w:rsid w:val="006E28C1"/>
    <w:rsid w:val="006F0840"/>
    <w:rsid w:val="006F0FF6"/>
    <w:rsid w:val="006F6159"/>
    <w:rsid w:val="007006CD"/>
    <w:rsid w:val="00700767"/>
    <w:rsid w:val="00703BC6"/>
    <w:rsid w:val="00705D55"/>
    <w:rsid w:val="0071176C"/>
    <w:rsid w:val="00713711"/>
    <w:rsid w:val="0071531E"/>
    <w:rsid w:val="007153B1"/>
    <w:rsid w:val="00717A3B"/>
    <w:rsid w:val="007204FE"/>
    <w:rsid w:val="00720BF9"/>
    <w:rsid w:val="0072141C"/>
    <w:rsid w:val="0072153A"/>
    <w:rsid w:val="00724766"/>
    <w:rsid w:val="00733DDF"/>
    <w:rsid w:val="00735BB8"/>
    <w:rsid w:val="00741D24"/>
    <w:rsid w:val="007426F6"/>
    <w:rsid w:val="00742B32"/>
    <w:rsid w:val="007449E4"/>
    <w:rsid w:val="00745A1E"/>
    <w:rsid w:val="007511CA"/>
    <w:rsid w:val="00751CF8"/>
    <w:rsid w:val="0075265E"/>
    <w:rsid w:val="007548F5"/>
    <w:rsid w:val="00761086"/>
    <w:rsid w:val="00762BCA"/>
    <w:rsid w:val="007641BD"/>
    <w:rsid w:val="00765CCE"/>
    <w:rsid w:val="007671CC"/>
    <w:rsid w:val="00773FAE"/>
    <w:rsid w:val="0077428D"/>
    <w:rsid w:val="00774D50"/>
    <w:rsid w:val="00774EDB"/>
    <w:rsid w:val="00776F38"/>
    <w:rsid w:val="00781497"/>
    <w:rsid w:val="007822EE"/>
    <w:rsid w:val="0078320B"/>
    <w:rsid w:val="00786868"/>
    <w:rsid w:val="007871A7"/>
    <w:rsid w:val="00795000"/>
    <w:rsid w:val="007A17BC"/>
    <w:rsid w:val="007A45FF"/>
    <w:rsid w:val="007B0E6B"/>
    <w:rsid w:val="007B100C"/>
    <w:rsid w:val="007B14AE"/>
    <w:rsid w:val="007B26E1"/>
    <w:rsid w:val="007B3ECD"/>
    <w:rsid w:val="007B57F2"/>
    <w:rsid w:val="007B5DD0"/>
    <w:rsid w:val="007B6B14"/>
    <w:rsid w:val="007C000E"/>
    <w:rsid w:val="007C1998"/>
    <w:rsid w:val="007C381D"/>
    <w:rsid w:val="007C5135"/>
    <w:rsid w:val="007C5E78"/>
    <w:rsid w:val="007C6421"/>
    <w:rsid w:val="007D379A"/>
    <w:rsid w:val="007D425D"/>
    <w:rsid w:val="007D56EC"/>
    <w:rsid w:val="007D695A"/>
    <w:rsid w:val="007D6FC4"/>
    <w:rsid w:val="007E037F"/>
    <w:rsid w:val="007E2E44"/>
    <w:rsid w:val="007E42B7"/>
    <w:rsid w:val="007E6BFF"/>
    <w:rsid w:val="007E6E9A"/>
    <w:rsid w:val="007F0CCE"/>
    <w:rsid w:val="007F31F0"/>
    <w:rsid w:val="007F3EFE"/>
    <w:rsid w:val="007F5DF8"/>
    <w:rsid w:val="007F5EDA"/>
    <w:rsid w:val="007F7B18"/>
    <w:rsid w:val="00801830"/>
    <w:rsid w:val="00801969"/>
    <w:rsid w:val="00801B0E"/>
    <w:rsid w:val="00802D63"/>
    <w:rsid w:val="00813174"/>
    <w:rsid w:val="00815F6D"/>
    <w:rsid w:val="00821F46"/>
    <w:rsid w:val="00825FF3"/>
    <w:rsid w:val="00826A0F"/>
    <w:rsid w:val="008277D3"/>
    <w:rsid w:val="008279BC"/>
    <w:rsid w:val="008303D1"/>
    <w:rsid w:val="00837652"/>
    <w:rsid w:val="008409AE"/>
    <w:rsid w:val="008512CB"/>
    <w:rsid w:val="00852565"/>
    <w:rsid w:val="00852F54"/>
    <w:rsid w:val="008554B6"/>
    <w:rsid w:val="00857073"/>
    <w:rsid w:val="00857AEE"/>
    <w:rsid w:val="00860727"/>
    <w:rsid w:val="00862796"/>
    <w:rsid w:val="00871337"/>
    <w:rsid w:val="008734F8"/>
    <w:rsid w:val="008753DD"/>
    <w:rsid w:val="00875EDE"/>
    <w:rsid w:val="0087712F"/>
    <w:rsid w:val="00880562"/>
    <w:rsid w:val="00880640"/>
    <w:rsid w:val="00881407"/>
    <w:rsid w:val="00890CF8"/>
    <w:rsid w:val="008911BB"/>
    <w:rsid w:val="0089179A"/>
    <w:rsid w:val="008A01EE"/>
    <w:rsid w:val="008A1F88"/>
    <w:rsid w:val="008A58F8"/>
    <w:rsid w:val="008A7B84"/>
    <w:rsid w:val="008B1B09"/>
    <w:rsid w:val="008B33D7"/>
    <w:rsid w:val="008B428E"/>
    <w:rsid w:val="008B4D2D"/>
    <w:rsid w:val="008B67E0"/>
    <w:rsid w:val="008B6ADB"/>
    <w:rsid w:val="008C0EAB"/>
    <w:rsid w:val="008C2619"/>
    <w:rsid w:val="008C549E"/>
    <w:rsid w:val="008C6F85"/>
    <w:rsid w:val="008D3939"/>
    <w:rsid w:val="008D447C"/>
    <w:rsid w:val="008D65FD"/>
    <w:rsid w:val="008D7746"/>
    <w:rsid w:val="008E09E5"/>
    <w:rsid w:val="008E0B9F"/>
    <w:rsid w:val="008E1036"/>
    <w:rsid w:val="008E2FE5"/>
    <w:rsid w:val="008F01E2"/>
    <w:rsid w:val="008F07E8"/>
    <w:rsid w:val="008F1D82"/>
    <w:rsid w:val="008F372F"/>
    <w:rsid w:val="008F4CEF"/>
    <w:rsid w:val="008F6436"/>
    <w:rsid w:val="008F6950"/>
    <w:rsid w:val="008F7BA5"/>
    <w:rsid w:val="0090002E"/>
    <w:rsid w:val="00903AF2"/>
    <w:rsid w:val="00904569"/>
    <w:rsid w:val="0090761D"/>
    <w:rsid w:val="00910AAB"/>
    <w:rsid w:val="00911968"/>
    <w:rsid w:val="00913294"/>
    <w:rsid w:val="0091365A"/>
    <w:rsid w:val="009147ED"/>
    <w:rsid w:val="00915D6B"/>
    <w:rsid w:val="00915FE7"/>
    <w:rsid w:val="00917B0D"/>
    <w:rsid w:val="00920256"/>
    <w:rsid w:val="00920ABB"/>
    <w:rsid w:val="00920EC9"/>
    <w:rsid w:val="00924587"/>
    <w:rsid w:val="00924E1D"/>
    <w:rsid w:val="009250B4"/>
    <w:rsid w:val="00927377"/>
    <w:rsid w:val="00927467"/>
    <w:rsid w:val="009276ED"/>
    <w:rsid w:val="00931A62"/>
    <w:rsid w:val="00933E08"/>
    <w:rsid w:val="009403EB"/>
    <w:rsid w:val="00941E44"/>
    <w:rsid w:val="00942200"/>
    <w:rsid w:val="00943C05"/>
    <w:rsid w:val="0094422F"/>
    <w:rsid w:val="0094604C"/>
    <w:rsid w:val="0094670D"/>
    <w:rsid w:val="00946749"/>
    <w:rsid w:val="009467BC"/>
    <w:rsid w:val="009512AC"/>
    <w:rsid w:val="009512C0"/>
    <w:rsid w:val="009535DD"/>
    <w:rsid w:val="009539E6"/>
    <w:rsid w:val="00955C37"/>
    <w:rsid w:val="00966F26"/>
    <w:rsid w:val="009768E8"/>
    <w:rsid w:val="00980739"/>
    <w:rsid w:val="009872C2"/>
    <w:rsid w:val="0098779C"/>
    <w:rsid w:val="00990A0E"/>
    <w:rsid w:val="00990A32"/>
    <w:rsid w:val="00990F13"/>
    <w:rsid w:val="00991ACB"/>
    <w:rsid w:val="0099287F"/>
    <w:rsid w:val="00994BFF"/>
    <w:rsid w:val="00995864"/>
    <w:rsid w:val="009A2E04"/>
    <w:rsid w:val="009A44CF"/>
    <w:rsid w:val="009A52BB"/>
    <w:rsid w:val="009A75D6"/>
    <w:rsid w:val="009B1E92"/>
    <w:rsid w:val="009B22C4"/>
    <w:rsid w:val="009B3041"/>
    <w:rsid w:val="009B46BE"/>
    <w:rsid w:val="009C1A37"/>
    <w:rsid w:val="009C2578"/>
    <w:rsid w:val="009C5C69"/>
    <w:rsid w:val="009C7FCF"/>
    <w:rsid w:val="009D013E"/>
    <w:rsid w:val="009D0716"/>
    <w:rsid w:val="009D15D1"/>
    <w:rsid w:val="009D5E40"/>
    <w:rsid w:val="009E28B4"/>
    <w:rsid w:val="009E4463"/>
    <w:rsid w:val="009E4A66"/>
    <w:rsid w:val="009E4BD2"/>
    <w:rsid w:val="009E4D22"/>
    <w:rsid w:val="009E628B"/>
    <w:rsid w:val="009E6619"/>
    <w:rsid w:val="009F26DD"/>
    <w:rsid w:val="009F5112"/>
    <w:rsid w:val="00A02AE7"/>
    <w:rsid w:val="00A02B2F"/>
    <w:rsid w:val="00A031EA"/>
    <w:rsid w:val="00A0635E"/>
    <w:rsid w:val="00A10693"/>
    <w:rsid w:val="00A13EC0"/>
    <w:rsid w:val="00A214D8"/>
    <w:rsid w:val="00A236C0"/>
    <w:rsid w:val="00A3274F"/>
    <w:rsid w:val="00A34007"/>
    <w:rsid w:val="00A34BFA"/>
    <w:rsid w:val="00A34FD9"/>
    <w:rsid w:val="00A35199"/>
    <w:rsid w:val="00A35F67"/>
    <w:rsid w:val="00A41557"/>
    <w:rsid w:val="00A4162A"/>
    <w:rsid w:val="00A41ACB"/>
    <w:rsid w:val="00A41F23"/>
    <w:rsid w:val="00A42797"/>
    <w:rsid w:val="00A42979"/>
    <w:rsid w:val="00A444C5"/>
    <w:rsid w:val="00A45DA1"/>
    <w:rsid w:val="00A4763E"/>
    <w:rsid w:val="00A51904"/>
    <w:rsid w:val="00A53990"/>
    <w:rsid w:val="00A5426B"/>
    <w:rsid w:val="00A54316"/>
    <w:rsid w:val="00A55366"/>
    <w:rsid w:val="00A61A8C"/>
    <w:rsid w:val="00A659AC"/>
    <w:rsid w:val="00A6752A"/>
    <w:rsid w:val="00A67A08"/>
    <w:rsid w:val="00A67D10"/>
    <w:rsid w:val="00A67F6F"/>
    <w:rsid w:val="00A730F2"/>
    <w:rsid w:val="00A734C9"/>
    <w:rsid w:val="00A802B6"/>
    <w:rsid w:val="00A8182A"/>
    <w:rsid w:val="00A83ADF"/>
    <w:rsid w:val="00A84E0B"/>
    <w:rsid w:val="00A8505D"/>
    <w:rsid w:val="00A872C8"/>
    <w:rsid w:val="00A91493"/>
    <w:rsid w:val="00A91B7F"/>
    <w:rsid w:val="00A958FE"/>
    <w:rsid w:val="00AA34ED"/>
    <w:rsid w:val="00AA408C"/>
    <w:rsid w:val="00AA69FD"/>
    <w:rsid w:val="00AA6A54"/>
    <w:rsid w:val="00AA7C8D"/>
    <w:rsid w:val="00AA7D77"/>
    <w:rsid w:val="00AB03AD"/>
    <w:rsid w:val="00AB137C"/>
    <w:rsid w:val="00AB1C95"/>
    <w:rsid w:val="00AB4861"/>
    <w:rsid w:val="00AB701B"/>
    <w:rsid w:val="00AC3733"/>
    <w:rsid w:val="00AD052A"/>
    <w:rsid w:val="00AD560B"/>
    <w:rsid w:val="00AD6231"/>
    <w:rsid w:val="00AD6316"/>
    <w:rsid w:val="00AD73E9"/>
    <w:rsid w:val="00AE2D82"/>
    <w:rsid w:val="00AE2FCE"/>
    <w:rsid w:val="00AE3C70"/>
    <w:rsid w:val="00AE5123"/>
    <w:rsid w:val="00AE6E23"/>
    <w:rsid w:val="00AF33F0"/>
    <w:rsid w:val="00AF697B"/>
    <w:rsid w:val="00AF7039"/>
    <w:rsid w:val="00B00EDD"/>
    <w:rsid w:val="00B012A0"/>
    <w:rsid w:val="00B01C60"/>
    <w:rsid w:val="00B02C36"/>
    <w:rsid w:val="00B0392D"/>
    <w:rsid w:val="00B0537D"/>
    <w:rsid w:val="00B10092"/>
    <w:rsid w:val="00B1158C"/>
    <w:rsid w:val="00B117D6"/>
    <w:rsid w:val="00B13116"/>
    <w:rsid w:val="00B14B1B"/>
    <w:rsid w:val="00B14B4C"/>
    <w:rsid w:val="00B14C74"/>
    <w:rsid w:val="00B15B8F"/>
    <w:rsid w:val="00B17069"/>
    <w:rsid w:val="00B22820"/>
    <w:rsid w:val="00B2474E"/>
    <w:rsid w:val="00B255EE"/>
    <w:rsid w:val="00B26274"/>
    <w:rsid w:val="00B31DB4"/>
    <w:rsid w:val="00B3288D"/>
    <w:rsid w:val="00B33A9D"/>
    <w:rsid w:val="00B35A64"/>
    <w:rsid w:val="00B377ED"/>
    <w:rsid w:val="00B43421"/>
    <w:rsid w:val="00B45B52"/>
    <w:rsid w:val="00B45B6C"/>
    <w:rsid w:val="00B45BF7"/>
    <w:rsid w:val="00B534B7"/>
    <w:rsid w:val="00B547E2"/>
    <w:rsid w:val="00B62811"/>
    <w:rsid w:val="00B63CA0"/>
    <w:rsid w:val="00B63D4C"/>
    <w:rsid w:val="00B63F66"/>
    <w:rsid w:val="00B647D5"/>
    <w:rsid w:val="00B660AD"/>
    <w:rsid w:val="00B70032"/>
    <w:rsid w:val="00B7009E"/>
    <w:rsid w:val="00B701AA"/>
    <w:rsid w:val="00B703AB"/>
    <w:rsid w:val="00B71C35"/>
    <w:rsid w:val="00B72080"/>
    <w:rsid w:val="00B73A17"/>
    <w:rsid w:val="00B80116"/>
    <w:rsid w:val="00B8042D"/>
    <w:rsid w:val="00B806D4"/>
    <w:rsid w:val="00B80831"/>
    <w:rsid w:val="00B80913"/>
    <w:rsid w:val="00B81E31"/>
    <w:rsid w:val="00B86E51"/>
    <w:rsid w:val="00B9007D"/>
    <w:rsid w:val="00B90AD7"/>
    <w:rsid w:val="00B91890"/>
    <w:rsid w:val="00B94009"/>
    <w:rsid w:val="00B94BCA"/>
    <w:rsid w:val="00B95B7E"/>
    <w:rsid w:val="00B964D0"/>
    <w:rsid w:val="00B96DD6"/>
    <w:rsid w:val="00B979FB"/>
    <w:rsid w:val="00BA14C2"/>
    <w:rsid w:val="00BA1E65"/>
    <w:rsid w:val="00BA21AF"/>
    <w:rsid w:val="00BA22ED"/>
    <w:rsid w:val="00BA46AE"/>
    <w:rsid w:val="00BA7221"/>
    <w:rsid w:val="00BB1071"/>
    <w:rsid w:val="00BB10FE"/>
    <w:rsid w:val="00BB3245"/>
    <w:rsid w:val="00BB4E64"/>
    <w:rsid w:val="00BB654A"/>
    <w:rsid w:val="00BB71C4"/>
    <w:rsid w:val="00BB724B"/>
    <w:rsid w:val="00BB736E"/>
    <w:rsid w:val="00BC34D9"/>
    <w:rsid w:val="00BC6EE9"/>
    <w:rsid w:val="00BD1318"/>
    <w:rsid w:val="00BE0B2E"/>
    <w:rsid w:val="00BE176A"/>
    <w:rsid w:val="00BE307C"/>
    <w:rsid w:val="00BE4025"/>
    <w:rsid w:val="00BF1B11"/>
    <w:rsid w:val="00BF6926"/>
    <w:rsid w:val="00C002C3"/>
    <w:rsid w:val="00C040B8"/>
    <w:rsid w:val="00C04960"/>
    <w:rsid w:val="00C073A3"/>
    <w:rsid w:val="00C074C5"/>
    <w:rsid w:val="00C12C5F"/>
    <w:rsid w:val="00C12D87"/>
    <w:rsid w:val="00C14E5B"/>
    <w:rsid w:val="00C156FD"/>
    <w:rsid w:val="00C16CA5"/>
    <w:rsid w:val="00C200D3"/>
    <w:rsid w:val="00C20FC4"/>
    <w:rsid w:val="00C262E3"/>
    <w:rsid w:val="00C27758"/>
    <w:rsid w:val="00C32ADA"/>
    <w:rsid w:val="00C33EEC"/>
    <w:rsid w:val="00C3591F"/>
    <w:rsid w:val="00C41350"/>
    <w:rsid w:val="00C41A95"/>
    <w:rsid w:val="00C42337"/>
    <w:rsid w:val="00C423E1"/>
    <w:rsid w:val="00C43B29"/>
    <w:rsid w:val="00C44FA9"/>
    <w:rsid w:val="00C45961"/>
    <w:rsid w:val="00C472C6"/>
    <w:rsid w:val="00C476ED"/>
    <w:rsid w:val="00C51662"/>
    <w:rsid w:val="00C5266A"/>
    <w:rsid w:val="00C52A64"/>
    <w:rsid w:val="00C53F2D"/>
    <w:rsid w:val="00C54D65"/>
    <w:rsid w:val="00C57B05"/>
    <w:rsid w:val="00C617EA"/>
    <w:rsid w:val="00C662A7"/>
    <w:rsid w:val="00C71310"/>
    <w:rsid w:val="00C73B31"/>
    <w:rsid w:val="00C73C38"/>
    <w:rsid w:val="00C77DD5"/>
    <w:rsid w:val="00C77E4A"/>
    <w:rsid w:val="00C81DC9"/>
    <w:rsid w:val="00C82822"/>
    <w:rsid w:val="00C8362B"/>
    <w:rsid w:val="00C84BA2"/>
    <w:rsid w:val="00C86E93"/>
    <w:rsid w:val="00C878DA"/>
    <w:rsid w:val="00C9044D"/>
    <w:rsid w:val="00C90A2C"/>
    <w:rsid w:val="00C92D4B"/>
    <w:rsid w:val="00C9491E"/>
    <w:rsid w:val="00C950EE"/>
    <w:rsid w:val="00C952E5"/>
    <w:rsid w:val="00C96039"/>
    <w:rsid w:val="00C97469"/>
    <w:rsid w:val="00C97D33"/>
    <w:rsid w:val="00CA3325"/>
    <w:rsid w:val="00CA39D1"/>
    <w:rsid w:val="00CA66FE"/>
    <w:rsid w:val="00CA71CE"/>
    <w:rsid w:val="00CB088A"/>
    <w:rsid w:val="00CC11DA"/>
    <w:rsid w:val="00CC431B"/>
    <w:rsid w:val="00CD2F83"/>
    <w:rsid w:val="00CD3153"/>
    <w:rsid w:val="00CD482C"/>
    <w:rsid w:val="00CE14C0"/>
    <w:rsid w:val="00CE50C5"/>
    <w:rsid w:val="00CE5B55"/>
    <w:rsid w:val="00CE7A5A"/>
    <w:rsid w:val="00CF218E"/>
    <w:rsid w:val="00CF299C"/>
    <w:rsid w:val="00CF3FAF"/>
    <w:rsid w:val="00CF6703"/>
    <w:rsid w:val="00D02729"/>
    <w:rsid w:val="00D02799"/>
    <w:rsid w:val="00D04C7A"/>
    <w:rsid w:val="00D065EA"/>
    <w:rsid w:val="00D1096A"/>
    <w:rsid w:val="00D109A9"/>
    <w:rsid w:val="00D13744"/>
    <w:rsid w:val="00D15A8D"/>
    <w:rsid w:val="00D17FF7"/>
    <w:rsid w:val="00D23A1A"/>
    <w:rsid w:val="00D24572"/>
    <w:rsid w:val="00D314F1"/>
    <w:rsid w:val="00D31803"/>
    <w:rsid w:val="00D31E41"/>
    <w:rsid w:val="00D34826"/>
    <w:rsid w:val="00D34C7E"/>
    <w:rsid w:val="00D379AE"/>
    <w:rsid w:val="00D42BBD"/>
    <w:rsid w:val="00D454C9"/>
    <w:rsid w:val="00D4622B"/>
    <w:rsid w:val="00D466CD"/>
    <w:rsid w:val="00D5206A"/>
    <w:rsid w:val="00D523BA"/>
    <w:rsid w:val="00D562EB"/>
    <w:rsid w:val="00D61063"/>
    <w:rsid w:val="00D63E4F"/>
    <w:rsid w:val="00D70088"/>
    <w:rsid w:val="00D71F35"/>
    <w:rsid w:val="00D72931"/>
    <w:rsid w:val="00D73EF4"/>
    <w:rsid w:val="00D75D6D"/>
    <w:rsid w:val="00D76634"/>
    <w:rsid w:val="00D7723C"/>
    <w:rsid w:val="00D8118B"/>
    <w:rsid w:val="00D81BF1"/>
    <w:rsid w:val="00D85446"/>
    <w:rsid w:val="00D90485"/>
    <w:rsid w:val="00D94C59"/>
    <w:rsid w:val="00D95B91"/>
    <w:rsid w:val="00D969A3"/>
    <w:rsid w:val="00D978DB"/>
    <w:rsid w:val="00DA0C8A"/>
    <w:rsid w:val="00DA3929"/>
    <w:rsid w:val="00DA39CB"/>
    <w:rsid w:val="00DA4323"/>
    <w:rsid w:val="00DA6CD9"/>
    <w:rsid w:val="00DB02CA"/>
    <w:rsid w:val="00DB04D1"/>
    <w:rsid w:val="00DB27F0"/>
    <w:rsid w:val="00DB3AB8"/>
    <w:rsid w:val="00DB4155"/>
    <w:rsid w:val="00DB54C4"/>
    <w:rsid w:val="00DB59C9"/>
    <w:rsid w:val="00DC05EB"/>
    <w:rsid w:val="00DC55F7"/>
    <w:rsid w:val="00DC60C1"/>
    <w:rsid w:val="00DD0D31"/>
    <w:rsid w:val="00DD102B"/>
    <w:rsid w:val="00DD14D4"/>
    <w:rsid w:val="00DD34B7"/>
    <w:rsid w:val="00DD39A8"/>
    <w:rsid w:val="00DD41C6"/>
    <w:rsid w:val="00DD6994"/>
    <w:rsid w:val="00DD73CF"/>
    <w:rsid w:val="00DD7C46"/>
    <w:rsid w:val="00DE0C80"/>
    <w:rsid w:val="00DE10BD"/>
    <w:rsid w:val="00DE47AA"/>
    <w:rsid w:val="00DE47B0"/>
    <w:rsid w:val="00DE5AAF"/>
    <w:rsid w:val="00DE741F"/>
    <w:rsid w:val="00DE7EEC"/>
    <w:rsid w:val="00DF0B0B"/>
    <w:rsid w:val="00DF1400"/>
    <w:rsid w:val="00DF2C04"/>
    <w:rsid w:val="00DF5B38"/>
    <w:rsid w:val="00E002F6"/>
    <w:rsid w:val="00E00C77"/>
    <w:rsid w:val="00E10693"/>
    <w:rsid w:val="00E16A70"/>
    <w:rsid w:val="00E17A6E"/>
    <w:rsid w:val="00E21771"/>
    <w:rsid w:val="00E2227A"/>
    <w:rsid w:val="00E2287F"/>
    <w:rsid w:val="00E22DAB"/>
    <w:rsid w:val="00E237AC"/>
    <w:rsid w:val="00E238D9"/>
    <w:rsid w:val="00E239D7"/>
    <w:rsid w:val="00E25A79"/>
    <w:rsid w:val="00E25A9D"/>
    <w:rsid w:val="00E27EA1"/>
    <w:rsid w:val="00E30453"/>
    <w:rsid w:val="00E31593"/>
    <w:rsid w:val="00E3661F"/>
    <w:rsid w:val="00E377B5"/>
    <w:rsid w:val="00E41239"/>
    <w:rsid w:val="00E41574"/>
    <w:rsid w:val="00E45009"/>
    <w:rsid w:val="00E4573D"/>
    <w:rsid w:val="00E46529"/>
    <w:rsid w:val="00E468CF"/>
    <w:rsid w:val="00E46DE7"/>
    <w:rsid w:val="00E46E8D"/>
    <w:rsid w:val="00E46F36"/>
    <w:rsid w:val="00E47F6E"/>
    <w:rsid w:val="00E5083A"/>
    <w:rsid w:val="00E64959"/>
    <w:rsid w:val="00E64B75"/>
    <w:rsid w:val="00E650FB"/>
    <w:rsid w:val="00E65738"/>
    <w:rsid w:val="00E71093"/>
    <w:rsid w:val="00E7329A"/>
    <w:rsid w:val="00E732C8"/>
    <w:rsid w:val="00E74ACA"/>
    <w:rsid w:val="00E771A4"/>
    <w:rsid w:val="00E80268"/>
    <w:rsid w:val="00E812C6"/>
    <w:rsid w:val="00E814DD"/>
    <w:rsid w:val="00E847CA"/>
    <w:rsid w:val="00E8570D"/>
    <w:rsid w:val="00E86E58"/>
    <w:rsid w:val="00E904E8"/>
    <w:rsid w:val="00E90E0F"/>
    <w:rsid w:val="00E911ED"/>
    <w:rsid w:val="00E942CA"/>
    <w:rsid w:val="00E954FC"/>
    <w:rsid w:val="00EA01CB"/>
    <w:rsid w:val="00EA5699"/>
    <w:rsid w:val="00EA5DF7"/>
    <w:rsid w:val="00EB1508"/>
    <w:rsid w:val="00EB3FBA"/>
    <w:rsid w:val="00EB4850"/>
    <w:rsid w:val="00EB51FB"/>
    <w:rsid w:val="00EB584E"/>
    <w:rsid w:val="00EC01DA"/>
    <w:rsid w:val="00EC1F31"/>
    <w:rsid w:val="00EC39E8"/>
    <w:rsid w:val="00EC5698"/>
    <w:rsid w:val="00EC5B73"/>
    <w:rsid w:val="00EC615F"/>
    <w:rsid w:val="00EC6441"/>
    <w:rsid w:val="00EC6B54"/>
    <w:rsid w:val="00EC76F9"/>
    <w:rsid w:val="00ED095D"/>
    <w:rsid w:val="00ED0B8B"/>
    <w:rsid w:val="00ED1A24"/>
    <w:rsid w:val="00ED2E0B"/>
    <w:rsid w:val="00ED3157"/>
    <w:rsid w:val="00ED5B57"/>
    <w:rsid w:val="00ED5EEC"/>
    <w:rsid w:val="00ED68A1"/>
    <w:rsid w:val="00ED70FA"/>
    <w:rsid w:val="00EE0010"/>
    <w:rsid w:val="00EE0069"/>
    <w:rsid w:val="00EE0489"/>
    <w:rsid w:val="00EE17B7"/>
    <w:rsid w:val="00EE2BA1"/>
    <w:rsid w:val="00EE37B5"/>
    <w:rsid w:val="00EE620D"/>
    <w:rsid w:val="00EF2070"/>
    <w:rsid w:val="00EF33DF"/>
    <w:rsid w:val="00EF7CE3"/>
    <w:rsid w:val="00EF7CEA"/>
    <w:rsid w:val="00F00377"/>
    <w:rsid w:val="00F00512"/>
    <w:rsid w:val="00F0241D"/>
    <w:rsid w:val="00F034C5"/>
    <w:rsid w:val="00F04DE1"/>
    <w:rsid w:val="00F06033"/>
    <w:rsid w:val="00F0798E"/>
    <w:rsid w:val="00F10299"/>
    <w:rsid w:val="00F10A4B"/>
    <w:rsid w:val="00F11075"/>
    <w:rsid w:val="00F117E5"/>
    <w:rsid w:val="00F13071"/>
    <w:rsid w:val="00F14CA2"/>
    <w:rsid w:val="00F15928"/>
    <w:rsid w:val="00F159E3"/>
    <w:rsid w:val="00F165FE"/>
    <w:rsid w:val="00F170A4"/>
    <w:rsid w:val="00F17E6B"/>
    <w:rsid w:val="00F242D1"/>
    <w:rsid w:val="00F243ED"/>
    <w:rsid w:val="00F2549A"/>
    <w:rsid w:val="00F256D8"/>
    <w:rsid w:val="00F259B8"/>
    <w:rsid w:val="00F260D0"/>
    <w:rsid w:val="00F310AA"/>
    <w:rsid w:val="00F33BBB"/>
    <w:rsid w:val="00F34808"/>
    <w:rsid w:val="00F358F9"/>
    <w:rsid w:val="00F41CDE"/>
    <w:rsid w:val="00F439B3"/>
    <w:rsid w:val="00F43C81"/>
    <w:rsid w:val="00F448B3"/>
    <w:rsid w:val="00F45941"/>
    <w:rsid w:val="00F46D07"/>
    <w:rsid w:val="00F47332"/>
    <w:rsid w:val="00F506CC"/>
    <w:rsid w:val="00F56323"/>
    <w:rsid w:val="00F5684C"/>
    <w:rsid w:val="00F57CF0"/>
    <w:rsid w:val="00F57F3E"/>
    <w:rsid w:val="00F62776"/>
    <w:rsid w:val="00F62C8E"/>
    <w:rsid w:val="00F63C67"/>
    <w:rsid w:val="00F6589D"/>
    <w:rsid w:val="00F66D19"/>
    <w:rsid w:val="00F7141E"/>
    <w:rsid w:val="00F7321D"/>
    <w:rsid w:val="00F80E3E"/>
    <w:rsid w:val="00F8306E"/>
    <w:rsid w:val="00F84CEC"/>
    <w:rsid w:val="00F85ABB"/>
    <w:rsid w:val="00F85E37"/>
    <w:rsid w:val="00F92BA2"/>
    <w:rsid w:val="00F95E28"/>
    <w:rsid w:val="00F962C2"/>
    <w:rsid w:val="00F963C7"/>
    <w:rsid w:val="00F973BE"/>
    <w:rsid w:val="00FA1723"/>
    <w:rsid w:val="00FA3794"/>
    <w:rsid w:val="00FA3D0F"/>
    <w:rsid w:val="00FA3DE5"/>
    <w:rsid w:val="00FA510F"/>
    <w:rsid w:val="00FA7282"/>
    <w:rsid w:val="00FB127D"/>
    <w:rsid w:val="00FB1BF2"/>
    <w:rsid w:val="00FB2A91"/>
    <w:rsid w:val="00FB3502"/>
    <w:rsid w:val="00FB6D24"/>
    <w:rsid w:val="00FB798E"/>
    <w:rsid w:val="00FC2866"/>
    <w:rsid w:val="00FC3956"/>
    <w:rsid w:val="00FC6A3D"/>
    <w:rsid w:val="00FC7015"/>
    <w:rsid w:val="00FC765D"/>
    <w:rsid w:val="00FD1538"/>
    <w:rsid w:val="00FD2B95"/>
    <w:rsid w:val="00FD456F"/>
    <w:rsid w:val="00FD4BEE"/>
    <w:rsid w:val="00FD78F4"/>
    <w:rsid w:val="00FE1840"/>
    <w:rsid w:val="00FE4190"/>
    <w:rsid w:val="00FE70D1"/>
    <w:rsid w:val="00FE78B8"/>
    <w:rsid w:val="00FE7F2D"/>
    <w:rsid w:val="00FF0E17"/>
    <w:rsid w:val="00FF0FAF"/>
    <w:rsid w:val="00FF53E1"/>
    <w:rsid w:val="00FF55E7"/>
    <w:rsid w:val="00FF5FBA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D855"/>
  <w15:chartTrackingRefBased/>
  <w15:docId w15:val="{D7C4C361-0AB3-4468-BF60-BF64EAD9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A9D"/>
    <w:pPr>
      <w:spacing w:after="480" w:line="480" w:lineRule="auto"/>
      <w:ind w:firstLine="576"/>
    </w:pPr>
    <w:rPr>
      <w:rFonts w:ascii="Arial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E25A9D"/>
    <w:pPr>
      <w:keepNext/>
      <w:pBdr>
        <w:bottom w:val="single" w:sz="4" w:space="1" w:color="auto"/>
      </w:pBdr>
      <w:spacing w:after="240" w:line="240" w:lineRule="auto"/>
      <w:outlineLvl w:val="0"/>
    </w:pPr>
    <w:rPr>
      <w:rFonts w:ascii="Arial" w:hAnsi="Arial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5A9D"/>
    <w:rPr>
      <w:rFonts w:ascii="Arial" w:hAnsi="Arial" w:cs="Times New Roman"/>
      <w:b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E25A9D"/>
    <w:pPr>
      <w:spacing w:after="300" w:line="240" w:lineRule="auto"/>
      <w:contextualSpacing/>
      <w:jc w:val="center"/>
    </w:pPr>
    <w:rPr>
      <w:rFonts w:eastAsiaTheme="majorEastAsia" w:cs="Arial"/>
      <w:b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E25A9D"/>
    <w:rPr>
      <w:rFonts w:ascii="Arial" w:eastAsiaTheme="majorEastAsia" w:hAnsi="Arial" w:cs="Arial"/>
      <w:b/>
      <w:spacing w:val="5"/>
      <w:kern w:val="28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25A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5A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5A9D"/>
    <w:rPr>
      <w:rFonts w:ascii="Arial" w:hAnsi="Arial" w:cs="Times New Roman"/>
      <w:sz w:val="20"/>
      <w:szCs w:val="20"/>
    </w:rPr>
  </w:style>
  <w:style w:type="paragraph" w:customStyle="1" w:styleId="normalleftsinglespaced">
    <w:name w:val="normal left single spaced"/>
    <w:basedOn w:val="Normal"/>
    <w:link w:val="normalleftsinglespacedChar"/>
    <w:qFormat/>
    <w:rsid w:val="00E25A9D"/>
    <w:pPr>
      <w:spacing w:line="240" w:lineRule="auto"/>
      <w:ind w:firstLine="0"/>
    </w:pPr>
  </w:style>
  <w:style w:type="paragraph" w:customStyle="1" w:styleId="footerds">
    <w:name w:val="footer ds"/>
    <w:basedOn w:val="Footer"/>
    <w:link w:val="footerdsChar"/>
    <w:qFormat/>
    <w:rsid w:val="00E25A9D"/>
    <w:pPr>
      <w:ind w:firstLine="0"/>
    </w:pPr>
    <w:rPr>
      <w:i/>
    </w:rPr>
  </w:style>
  <w:style w:type="character" w:customStyle="1" w:styleId="normalleftsinglespacedChar">
    <w:name w:val="normal left single spaced Char"/>
    <w:basedOn w:val="DefaultParagraphFont"/>
    <w:link w:val="normalleftsinglespaced"/>
    <w:rsid w:val="00E25A9D"/>
    <w:rPr>
      <w:rFonts w:ascii="Arial" w:hAnsi="Arial" w:cs="Times New Roman"/>
      <w:sz w:val="24"/>
      <w:szCs w:val="24"/>
    </w:rPr>
  </w:style>
  <w:style w:type="character" w:customStyle="1" w:styleId="footerdsChar">
    <w:name w:val="footer ds Char"/>
    <w:basedOn w:val="FooterChar"/>
    <w:link w:val="footerds"/>
    <w:rsid w:val="00E25A9D"/>
    <w:rPr>
      <w:rFonts w:ascii="Arial" w:hAnsi="Arial" w:cs="Times New Roman"/>
      <w:i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25A9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2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5A9D"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Material </vt:lpstr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Sadanand Gite</dc:creator>
  <cp:keywords/>
  <dc:description/>
  <cp:lastModifiedBy>Sadanand Gite</cp:lastModifiedBy>
  <cp:revision>2</cp:revision>
  <dcterms:created xsi:type="dcterms:W3CDTF">2018-04-13T15:44:00Z</dcterms:created>
  <dcterms:modified xsi:type="dcterms:W3CDTF">2018-04-13T15:44:00Z</dcterms:modified>
</cp:coreProperties>
</file>