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FF1C7" w14:textId="77777777" w:rsidR="00A9295C" w:rsidRDefault="00A9295C" w:rsidP="00957CBE">
      <w:pPr>
        <w:rPr>
          <w:rFonts w:asciiTheme="minorHAnsi" w:hAnsiTheme="minorHAnsi"/>
          <w:b/>
        </w:rPr>
      </w:pPr>
    </w:p>
    <w:p w14:paraId="5B8B58FA" w14:textId="77777777" w:rsidR="00A9295C" w:rsidRDefault="00A9295C" w:rsidP="00957CBE">
      <w:pPr>
        <w:rPr>
          <w:rFonts w:asciiTheme="minorHAnsi" w:hAnsiTheme="minorHAnsi"/>
          <w:b/>
        </w:rPr>
      </w:pPr>
    </w:p>
    <w:p w14:paraId="0BE14810" w14:textId="77777777" w:rsidR="00A9295C" w:rsidRDefault="00A9295C" w:rsidP="00957CBE">
      <w:pPr>
        <w:rPr>
          <w:rFonts w:asciiTheme="minorHAnsi" w:hAnsiTheme="minorHAnsi"/>
          <w:b/>
        </w:rPr>
      </w:pPr>
    </w:p>
    <w:p w14:paraId="479B9D92" w14:textId="77777777" w:rsidR="00957CBE" w:rsidRPr="00957CBE" w:rsidRDefault="00957CBE" w:rsidP="00957CBE">
      <w:pPr>
        <w:rPr>
          <w:rFonts w:asciiTheme="minorHAnsi" w:hAnsiTheme="minorHAnsi"/>
          <w:b/>
        </w:rPr>
      </w:pPr>
      <w:r w:rsidRPr="00957CBE">
        <w:rPr>
          <w:rFonts w:asciiTheme="minorHAnsi" w:hAnsiTheme="minorHAnsi"/>
          <w:b/>
        </w:rPr>
        <w:t xml:space="preserve">A New biological proxy for deep-sea paleo-oxygen: Pores of </w:t>
      </w:r>
      <w:proofErr w:type="spellStart"/>
      <w:r w:rsidRPr="00957CBE">
        <w:rPr>
          <w:rFonts w:asciiTheme="minorHAnsi" w:hAnsiTheme="minorHAnsi"/>
          <w:b/>
        </w:rPr>
        <w:t>epifaunal</w:t>
      </w:r>
      <w:proofErr w:type="spellEnd"/>
      <w:r w:rsidRPr="00957CBE">
        <w:rPr>
          <w:rFonts w:asciiTheme="minorHAnsi" w:hAnsiTheme="minorHAnsi"/>
          <w:b/>
        </w:rPr>
        <w:t xml:space="preserve"> benthic foraminifera  </w:t>
      </w:r>
    </w:p>
    <w:p w14:paraId="37F8CB4C" w14:textId="77777777" w:rsidR="00957CBE" w:rsidRPr="00957CBE" w:rsidRDefault="00957CBE" w:rsidP="00957CBE">
      <w:pPr>
        <w:rPr>
          <w:rFonts w:asciiTheme="minorHAnsi" w:hAnsiTheme="minorHAnsi"/>
          <w:b/>
        </w:rPr>
      </w:pPr>
    </w:p>
    <w:p w14:paraId="5E9BF39B" w14:textId="77777777" w:rsidR="00957CBE" w:rsidRPr="00957CBE" w:rsidRDefault="00957CBE" w:rsidP="00957CBE">
      <w:pPr>
        <w:outlineLvl w:val="0"/>
        <w:rPr>
          <w:rFonts w:asciiTheme="minorHAnsi" w:hAnsiTheme="minorHAnsi"/>
          <w:b/>
        </w:rPr>
      </w:pPr>
      <w:r w:rsidRPr="00957CBE">
        <w:rPr>
          <w:rFonts w:asciiTheme="minorHAnsi" w:hAnsiTheme="minorHAnsi"/>
          <w:b/>
        </w:rPr>
        <w:t>Anthony E. Rathburn</w:t>
      </w:r>
      <w:r w:rsidRPr="00957CBE">
        <w:rPr>
          <w:rFonts w:asciiTheme="minorHAnsi" w:hAnsiTheme="minorHAnsi"/>
          <w:b/>
          <w:vertAlign w:val="superscript"/>
        </w:rPr>
        <w:t>1,2*</w:t>
      </w:r>
      <w:r w:rsidRPr="00957CBE">
        <w:rPr>
          <w:rFonts w:asciiTheme="minorHAnsi" w:hAnsiTheme="minorHAnsi"/>
          <w:b/>
        </w:rPr>
        <w:t>, Jake Willingham</w:t>
      </w:r>
      <w:r w:rsidRPr="00957CBE">
        <w:rPr>
          <w:rFonts w:asciiTheme="minorHAnsi" w:hAnsiTheme="minorHAnsi"/>
          <w:b/>
          <w:vertAlign w:val="superscript"/>
        </w:rPr>
        <w:t>1</w:t>
      </w:r>
      <w:r w:rsidRPr="00957CBE">
        <w:rPr>
          <w:rFonts w:asciiTheme="minorHAnsi" w:hAnsiTheme="minorHAnsi"/>
          <w:b/>
        </w:rPr>
        <w:t xml:space="preserve">, </w:t>
      </w:r>
      <w:proofErr w:type="spellStart"/>
      <w:r w:rsidRPr="00957CBE">
        <w:rPr>
          <w:rFonts w:asciiTheme="minorHAnsi" w:hAnsiTheme="minorHAnsi"/>
          <w:b/>
        </w:rPr>
        <w:t>Wiebke</w:t>
      </w:r>
      <w:proofErr w:type="spellEnd"/>
      <w:r w:rsidRPr="00957CBE">
        <w:rPr>
          <w:rFonts w:asciiTheme="minorHAnsi" w:hAnsiTheme="minorHAnsi"/>
          <w:b/>
        </w:rPr>
        <w:t xml:space="preserve"> Ziebis</w:t>
      </w:r>
      <w:r w:rsidRPr="00957CBE">
        <w:rPr>
          <w:rFonts w:asciiTheme="minorHAnsi" w:hAnsiTheme="minorHAnsi"/>
          <w:b/>
          <w:vertAlign w:val="superscript"/>
        </w:rPr>
        <w:t>3</w:t>
      </w:r>
      <w:r w:rsidRPr="00957CBE">
        <w:rPr>
          <w:rFonts w:asciiTheme="minorHAnsi" w:hAnsiTheme="minorHAnsi"/>
          <w:b/>
        </w:rPr>
        <w:t>, Ashley Burkett</w:t>
      </w:r>
      <w:r w:rsidRPr="00957CBE">
        <w:rPr>
          <w:rFonts w:asciiTheme="minorHAnsi" w:hAnsiTheme="minorHAnsi"/>
          <w:b/>
          <w:vertAlign w:val="superscript"/>
        </w:rPr>
        <w:t>1**</w:t>
      </w:r>
      <w:r w:rsidRPr="00957CBE">
        <w:rPr>
          <w:rFonts w:asciiTheme="minorHAnsi" w:hAnsiTheme="minorHAnsi"/>
          <w:b/>
        </w:rPr>
        <w:t>, and Bruce H. Corliss</w:t>
      </w:r>
      <w:r w:rsidRPr="00957CBE">
        <w:rPr>
          <w:rFonts w:asciiTheme="minorHAnsi" w:hAnsiTheme="minorHAnsi"/>
          <w:b/>
          <w:vertAlign w:val="superscript"/>
        </w:rPr>
        <w:t>4</w:t>
      </w:r>
      <w:r w:rsidRPr="00957CBE">
        <w:rPr>
          <w:rFonts w:asciiTheme="minorHAnsi" w:hAnsiTheme="minorHAnsi"/>
          <w:b/>
        </w:rPr>
        <w:t xml:space="preserve">, </w:t>
      </w:r>
    </w:p>
    <w:p w14:paraId="1FDD68B6" w14:textId="77777777" w:rsidR="00957CBE" w:rsidRPr="00957CBE" w:rsidRDefault="00957CBE" w:rsidP="00957CBE">
      <w:pPr>
        <w:rPr>
          <w:rFonts w:asciiTheme="minorHAnsi" w:hAnsiTheme="minorHAnsi"/>
          <w:b/>
        </w:rPr>
      </w:pPr>
    </w:p>
    <w:p w14:paraId="0C06DB12" w14:textId="77777777" w:rsidR="00957CBE" w:rsidRPr="00957CBE" w:rsidRDefault="00957CBE" w:rsidP="00957CBE">
      <w:pPr>
        <w:rPr>
          <w:rFonts w:asciiTheme="minorHAnsi" w:hAnsiTheme="minorHAnsi"/>
          <w:b/>
        </w:rPr>
      </w:pPr>
    </w:p>
    <w:p w14:paraId="7E0F09EB" w14:textId="77777777" w:rsidR="00957CBE" w:rsidRPr="00A9295C" w:rsidRDefault="00957CBE" w:rsidP="00957CBE">
      <w:pPr>
        <w:pStyle w:val="Normal1"/>
        <w:spacing w:line="480" w:lineRule="auto"/>
        <w:ind w:right="720"/>
        <w:rPr>
          <w:rFonts w:asciiTheme="minorHAnsi" w:hAnsiTheme="minorHAnsi" w:cs="Times New Roman"/>
          <w:i/>
          <w:color w:val="auto"/>
          <w:sz w:val="24"/>
          <w:szCs w:val="24"/>
        </w:rPr>
      </w:pPr>
      <w:r w:rsidRPr="00A9295C">
        <w:rPr>
          <w:rFonts w:asciiTheme="minorHAnsi" w:eastAsia="Times New Roman" w:hAnsiTheme="minorHAnsi" w:cs="Times New Roman"/>
          <w:i/>
          <w:color w:val="auto"/>
          <w:sz w:val="24"/>
          <w:szCs w:val="24"/>
          <w:vertAlign w:val="superscript"/>
        </w:rPr>
        <w:t xml:space="preserve">1 </w:t>
      </w:r>
      <w:r w:rsidRPr="00A9295C">
        <w:rPr>
          <w:rFonts w:asciiTheme="minorHAnsi" w:eastAsia="Times New Roman" w:hAnsiTheme="minorHAnsi" w:cs="Times New Roman"/>
          <w:i/>
          <w:color w:val="auto"/>
          <w:sz w:val="24"/>
          <w:szCs w:val="24"/>
        </w:rPr>
        <w:t>Earth and Environmental Systems, Indiana State University, Terre Haute, IN 47808, USA</w:t>
      </w:r>
    </w:p>
    <w:p w14:paraId="21FC680C" w14:textId="77777777" w:rsidR="00957CBE" w:rsidRPr="00A9295C" w:rsidRDefault="00957CBE" w:rsidP="00957CBE">
      <w:pPr>
        <w:pStyle w:val="Normal1"/>
        <w:spacing w:line="480" w:lineRule="auto"/>
        <w:ind w:right="720"/>
        <w:rPr>
          <w:rFonts w:asciiTheme="minorHAnsi" w:eastAsia="Times New Roman" w:hAnsiTheme="minorHAnsi" w:cs="Times New Roman"/>
          <w:i/>
          <w:color w:val="auto"/>
          <w:sz w:val="24"/>
          <w:szCs w:val="24"/>
        </w:rPr>
      </w:pPr>
      <w:r w:rsidRPr="00A9295C">
        <w:rPr>
          <w:rFonts w:asciiTheme="minorHAnsi" w:eastAsia="Times New Roman" w:hAnsiTheme="minorHAnsi" w:cs="Times New Roman"/>
          <w:i/>
          <w:color w:val="auto"/>
          <w:sz w:val="24"/>
          <w:szCs w:val="24"/>
          <w:vertAlign w:val="superscript"/>
        </w:rPr>
        <w:t>2</w:t>
      </w:r>
      <w:r w:rsidRPr="00A9295C">
        <w:rPr>
          <w:rFonts w:asciiTheme="minorHAnsi" w:eastAsia="Times New Roman" w:hAnsiTheme="minorHAnsi" w:cs="Times New Roman"/>
          <w:i/>
          <w:color w:val="auto"/>
          <w:sz w:val="24"/>
          <w:szCs w:val="24"/>
        </w:rPr>
        <w:t xml:space="preserve"> Integrative Oceanography Division, Scripps Institution of Oceanography, 9500 Gilman Drive La Jolla, CA 92093-0218, USA</w:t>
      </w:r>
    </w:p>
    <w:p w14:paraId="6B304895" w14:textId="77777777" w:rsidR="00957CBE" w:rsidRPr="00A9295C" w:rsidRDefault="00957CBE" w:rsidP="00957CBE">
      <w:pPr>
        <w:pStyle w:val="Normal1"/>
        <w:spacing w:line="480" w:lineRule="auto"/>
        <w:ind w:right="720"/>
        <w:rPr>
          <w:rFonts w:asciiTheme="minorHAnsi" w:eastAsia="Times New Roman" w:hAnsiTheme="minorHAnsi" w:cs="Times New Roman"/>
          <w:i/>
          <w:sz w:val="24"/>
          <w:szCs w:val="24"/>
        </w:rPr>
      </w:pPr>
      <w:r w:rsidRPr="00A9295C">
        <w:rPr>
          <w:rFonts w:asciiTheme="minorHAnsi" w:hAnsiTheme="minorHAnsi" w:cs="Times New Roman"/>
          <w:i/>
          <w:sz w:val="24"/>
          <w:szCs w:val="24"/>
          <w:vertAlign w:val="superscript"/>
        </w:rPr>
        <w:t>3</w:t>
      </w:r>
      <w:r w:rsidRPr="00A9295C">
        <w:rPr>
          <w:rFonts w:asciiTheme="minorHAnsi" w:eastAsia="Times New Roman" w:hAnsiTheme="minorHAnsi" w:cs="Times New Roman"/>
          <w:i/>
          <w:sz w:val="24"/>
          <w:szCs w:val="24"/>
        </w:rPr>
        <w:t>Department of Biological Sciences, Marine Environmental Biology, University of Southern California, Los Angeles, CA 90089, USA.</w:t>
      </w:r>
    </w:p>
    <w:p w14:paraId="365D6D1F" w14:textId="77777777" w:rsidR="00957CBE" w:rsidRPr="00A9295C" w:rsidRDefault="00957CBE" w:rsidP="00957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heme="minorHAnsi" w:hAnsiTheme="minorHAnsi"/>
          <w:i/>
        </w:rPr>
      </w:pPr>
      <w:r w:rsidRPr="00A9295C">
        <w:rPr>
          <w:rFonts w:asciiTheme="minorHAnsi" w:hAnsiTheme="minorHAnsi"/>
          <w:i/>
          <w:vertAlign w:val="superscript"/>
        </w:rPr>
        <w:t>4</w:t>
      </w:r>
      <w:r w:rsidRPr="00A9295C">
        <w:rPr>
          <w:rFonts w:asciiTheme="minorHAnsi" w:hAnsiTheme="minorHAnsi"/>
          <w:i/>
        </w:rPr>
        <w:t>Graduate School of Oceanography, U</w:t>
      </w:r>
      <w:bookmarkStart w:id="0" w:name="_GoBack"/>
      <w:bookmarkEnd w:id="0"/>
      <w:r w:rsidRPr="00A9295C">
        <w:rPr>
          <w:rFonts w:asciiTheme="minorHAnsi" w:hAnsiTheme="minorHAnsi"/>
          <w:i/>
        </w:rPr>
        <w:t xml:space="preserve">niversity of Rhode Island, Narragansett, RI 02882 USA </w:t>
      </w:r>
    </w:p>
    <w:p w14:paraId="393014CE" w14:textId="77777777" w:rsidR="00957CBE" w:rsidRPr="00A9295C" w:rsidRDefault="00957CBE" w:rsidP="00957CBE">
      <w:pPr>
        <w:pStyle w:val="Normal1"/>
        <w:spacing w:line="480" w:lineRule="auto"/>
        <w:ind w:right="720"/>
        <w:rPr>
          <w:rFonts w:asciiTheme="minorHAnsi" w:eastAsia="Times New Roman" w:hAnsiTheme="minorHAnsi" w:cs="Times New Roman"/>
          <w:i/>
          <w:color w:val="auto"/>
          <w:sz w:val="24"/>
          <w:szCs w:val="24"/>
        </w:rPr>
      </w:pPr>
      <w:r w:rsidRPr="00A9295C">
        <w:rPr>
          <w:rFonts w:asciiTheme="minorHAnsi" w:eastAsia="Times New Roman" w:hAnsiTheme="minorHAnsi" w:cs="Times New Roman"/>
          <w:i/>
          <w:color w:val="auto"/>
          <w:sz w:val="24"/>
          <w:szCs w:val="24"/>
          <w:vertAlign w:val="superscript"/>
        </w:rPr>
        <w:t>*</w:t>
      </w:r>
      <w:r w:rsidRPr="00A9295C">
        <w:rPr>
          <w:rFonts w:asciiTheme="minorHAnsi" w:eastAsia="Times New Roman" w:hAnsiTheme="minorHAnsi" w:cs="Times New Roman"/>
          <w:i/>
          <w:color w:val="auto"/>
          <w:sz w:val="24"/>
          <w:szCs w:val="24"/>
        </w:rPr>
        <w:t xml:space="preserve"> Corresponding Author currently at Department of Geological Sciences, California State University Bakersfield, CA 93311 USA arathburn@csub.edu</w:t>
      </w:r>
    </w:p>
    <w:p w14:paraId="049AF4D0" w14:textId="77777777" w:rsidR="0018202C" w:rsidRDefault="00957CBE" w:rsidP="00957CBE">
      <w:pPr>
        <w:rPr>
          <w:rFonts w:asciiTheme="minorHAnsi" w:hAnsiTheme="minorHAnsi"/>
          <w:i/>
        </w:rPr>
      </w:pPr>
      <w:r w:rsidRPr="00A9295C">
        <w:rPr>
          <w:rFonts w:asciiTheme="minorHAnsi" w:hAnsiTheme="minorHAnsi"/>
          <w:i/>
        </w:rPr>
        <w:t>** C</w:t>
      </w:r>
      <w:r w:rsidRPr="00A9295C">
        <w:rPr>
          <w:rFonts w:asciiTheme="minorHAnsi" w:hAnsiTheme="minorHAnsi"/>
          <w:i/>
          <w:color w:val="auto"/>
        </w:rPr>
        <w:t>urrently at</w:t>
      </w:r>
      <w:r w:rsidRPr="00A9295C">
        <w:rPr>
          <w:rFonts w:asciiTheme="minorHAnsi" w:hAnsiTheme="minorHAnsi"/>
          <w:i/>
        </w:rPr>
        <w:t xml:space="preserve"> Boone Pickens School of Geology, Oklahoma State University, 105 Noble Research Center, Stillwater, OK  7407</w:t>
      </w:r>
    </w:p>
    <w:p w14:paraId="5C964E19" w14:textId="77777777" w:rsidR="00A9295C" w:rsidRDefault="00A9295C" w:rsidP="00957CBE">
      <w:pPr>
        <w:rPr>
          <w:rFonts w:asciiTheme="minorHAnsi" w:hAnsiTheme="minorHAnsi"/>
          <w:i/>
        </w:rPr>
      </w:pPr>
    </w:p>
    <w:p w14:paraId="73D07770" w14:textId="77777777" w:rsidR="008325E4" w:rsidRDefault="008325E4" w:rsidP="00957CBE">
      <w:pPr>
        <w:rPr>
          <w:rFonts w:asciiTheme="minorHAnsi" w:hAnsiTheme="minorHAnsi"/>
          <w:i/>
        </w:rPr>
      </w:pPr>
    </w:p>
    <w:p w14:paraId="1F82E818" w14:textId="77777777" w:rsidR="008325E4" w:rsidRDefault="008325E4" w:rsidP="00957CBE">
      <w:pPr>
        <w:rPr>
          <w:rFonts w:asciiTheme="minorHAnsi" w:hAnsiTheme="minorHAnsi"/>
          <w:i/>
        </w:rPr>
      </w:pPr>
    </w:p>
    <w:p w14:paraId="7C0EA37A" w14:textId="77777777" w:rsidR="008325E4" w:rsidRDefault="008325E4" w:rsidP="00957CBE">
      <w:pPr>
        <w:rPr>
          <w:rFonts w:asciiTheme="minorHAnsi" w:hAnsiTheme="minorHAnsi"/>
        </w:rPr>
      </w:pPr>
    </w:p>
    <w:p w14:paraId="58A27974" w14:textId="4448D9AF" w:rsidR="008325E4" w:rsidRDefault="008325E4">
      <w:pPr>
        <w:rPr>
          <w:rFonts w:asciiTheme="minorHAnsi" w:hAnsiTheme="minorHAnsi"/>
        </w:rPr>
      </w:pPr>
      <w:r>
        <w:rPr>
          <w:rFonts w:asciiTheme="minorHAnsi" w:hAnsiTheme="minorHAnsi"/>
        </w:rPr>
        <w:br w:type="page"/>
      </w:r>
    </w:p>
    <w:p w14:paraId="668AB996" w14:textId="194AD612" w:rsidR="008325E4" w:rsidRDefault="008325E4" w:rsidP="008325E4">
      <w:pPr>
        <w:widowControl w:val="0"/>
        <w:autoSpaceDE w:val="0"/>
        <w:autoSpaceDN w:val="0"/>
        <w:adjustRightInd w:val="0"/>
        <w:spacing w:after="240"/>
        <w:rPr>
          <w:rFonts w:ascii="Times" w:eastAsiaTheme="minorHAnsi" w:hAnsi="Times" w:cs="Times"/>
          <w:color w:val="auto"/>
        </w:rPr>
      </w:pPr>
      <w:r>
        <w:rPr>
          <w:rFonts w:ascii="Calibri" w:eastAsiaTheme="minorHAnsi" w:hAnsi="Calibri" w:cs="Calibri"/>
          <w:i/>
          <w:iCs/>
          <w:color w:val="auto"/>
          <w:sz w:val="32"/>
          <w:szCs w:val="32"/>
        </w:rPr>
        <w:lastRenderedPageBreak/>
        <w:t xml:space="preserve"> </w:t>
      </w:r>
    </w:p>
    <w:p w14:paraId="72FE8A3A" w14:textId="77777777" w:rsidR="008325E4" w:rsidRDefault="008325E4" w:rsidP="008325E4">
      <w:pPr>
        <w:widowControl w:val="0"/>
        <w:autoSpaceDE w:val="0"/>
        <w:autoSpaceDN w:val="0"/>
        <w:adjustRightInd w:val="0"/>
        <w:spacing w:after="240"/>
        <w:rPr>
          <w:rFonts w:ascii="Times" w:eastAsiaTheme="minorHAnsi" w:hAnsi="Times" w:cs="Times"/>
          <w:color w:val="auto"/>
        </w:rPr>
      </w:pPr>
      <w:r>
        <w:rPr>
          <w:rFonts w:ascii="Times" w:eastAsiaTheme="minorHAnsi" w:hAnsi="Times" w:cs="Times"/>
          <w:b/>
          <w:bCs/>
          <w:color w:val="auto"/>
          <w:sz w:val="32"/>
          <w:szCs w:val="32"/>
        </w:rPr>
        <w:t xml:space="preserve">Supplementary Data Tables and Figures. </w:t>
      </w:r>
    </w:p>
    <w:p w14:paraId="2A09D200" w14:textId="77777777" w:rsidR="008325E4" w:rsidRDefault="008325E4" w:rsidP="008325E4">
      <w:pPr>
        <w:widowControl w:val="0"/>
        <w:autoSpaceDE w:val="0"/>
        <w:autoSpaceDN w:val="0"/>
        <w:adjustRightInd w:val="0"/>
        <w:spacing w:after="240"/>
        <w:rPr>
          <w:rFonts w:ascii="Times" w:eastAsiaTheme="minorHAnsi" w:hAnsi="Times" w:cs="Times"/>
          <w:color w:val="auto"/>
        </w:rPr>
      </w:pPr>
      <w:r>
        <w:rPr>
          <w:rFonts w:ascii="Times" w:eastAsiaTheme="minorHAnsi" w:hAnsi="Times" w:cs="Times"/>
          <w:b/>
          <w:bCs/>
          <w:color w:val="auto"/>
          <w:sz w:val="32"/>
          <w:szCs w:val="32"/>
        </w:rPr>
        <w:t xml:space="preserve">Supplementary Figure 1. </w:t>
      </w:r>
      <w:r>
        <w:rPr>
          <w:rFonts w:eastAsiaTheme="minorHAnsi"/>
          <w:color w:val="auto"/>
          <w:sz w:val="32"/>
          <w:szCs w:val="32"/>
        </w:rPr>
        <w:t xml:space="preserve">Statistical analyses were run on two subsets of the data. The first subset of data included 26 data points for which TOC, bottom-water temperature and oxygen, and average pore percentages were available. This 26-point data set was then subjected to principle component analysis in R generating Supplementary Figure 1. Illustrated by the PCA </w:t>
      </w:r>
      <w:proofErr w:type="spellStart"/>
      <w:r>
        <w:rPr>
          <w:rFonts w:eastAsiaTheme="minorHAnsi"/>
          <w:color w:val="auto"/>
          <w:sz w:val="32"/>
          <w:szCs w:val="32"/>
        </w:rPr>
        <w:t>biplot</w:t>
      </w:r>
      <w:proofErr w:type="spellEnd"/>
      <w:r>
        <w:rPr>
          <w:rFonts w:eastAsiaTheme="minorHAnsi"/>
          <w:color w:val="auto"/>
          <w:sz w:val="32"/>
          <w:szCs w:val="32"/>
        </w:rPr>
        <w:t xml:space="preserve">, eigenvectors assigned to average pore percentage and dissolved oxygen are diametric, meaning that they are inversely correlated. This same diametric trend can be observed between the TOC and dissolved oxygen eigenvectors, which is to be expected given the usage of oxygen in metabolizing of organic carbon. The inverse correlation between pore percentage and oxygen was further confirmed through the calculation of a Pearson Correlation Coefficient to determine the linear relationship between the variables. Results can be found below and confirm the findings of the PCA analysis. </w:t>
      </w:r>
    </w:p>
    <w:p w14:paraId="55CA1873" w14:textId="15A5EB91" w:rsidR="008325E4" w:rsidRDefault="008325E4" w:rsidP="008325E4">
      <w:pPr>
        <w:widowControl w:val="0"/>
        <w:autoSpaceDE w:val="0"/>
        <w:autoSpaceDN w:val="0"/>
        <w:adjustRightInd w:val="0"/>
        <w:rPr>
          <w:rFonts w:ascii="Times" w:eastAsiaTheme="minorHAnsi" w:hAnsi="Times" w:cs="Times"/>
          <w:color w:val="auto"/>
        </w:rPr>
      </w:pPr>
      <w:r>
        <w:rPr>
          <w:noProof/>
        </w:rPr>
        <w:drawing>
          <wp:anchor distT="0" distB="0" distL="114300" distR="114300" simplePos="0" relativeHeight="251659264" behindDoc="0" locked="0" layoutInCell="1" allowOverlap="1" wp14:anchorId="7D8BEB42" wp14:editId="58BE3FE4">
            <wp:simplePos x="0" y="0"/>
            <wp:positionH relativeFrom="column">
              <wp:posOffset>0</wp:posOffset>
            </wp:positionH>
            <wp:positionV relativeFrom="paragraph">
              <wp:posOffset>0</wp:posOffset>
            </wp:positionV>
            <wp:extent cx="6085205" cy="5942965"/>
            <wp:effectExtent l="0" t="0" r="10795" b="635"/>
            <wp:wrapThrough wrapText="bothSides">
              <wp:wrapPolygon edited="0">
                <wp:start x="0" y="0"/>
                <wp:lineTo x="0" y="21510"/>
                <wp:lineTo x="21548" y="21510"/>
                <wp:lineTo x="21548" y="0"/>
                <wp:lineTo x="0" y="0"/>
              </wp:wrapPolygon>
            </wp:wrapThrough>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85205" cy="5942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p w14:paraId="717C9DA2"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54B856CC"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3EE6AF32"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32DBD7E6"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36F65804"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239B538B"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18E0B6EB"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7FD60A6B"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515A9BCA"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1C176409"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486563F8"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74B8EB7F"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752F4F22"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32FBD00D"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01695094" w14:textId="77777777" w:rsidR="008325E4" w:rsidRDefault="008325E4" w:rsidP="008325E4">
      <w:pPr>
        <w:widowControl w:val="0"/>
        <w:autoSpaceDE w:val="0"/>
        <w:autoSpaceDN w:val="0"/>
        <w:adjustRightInd w:val="0"/>
        <w:spacing w:after="240"/>
        <w:rPr>
          <w:rFonts w:ascii="Times" w:eastAsiaTheme="minorHAnsi" w:hAnsi="Times" w:cs="Times"/>
          <w:b/>
          <w:bCs/>
          <w:color w:val="auto"/>
          <w:sz w:val="32"/>
          <w:szCs w:val="32"/>
        </w:rPr>
      </w:pPr>
    </w:p>
    <w:p w14:paraId="4044E6AD" w14:textId="2E011EBF" w:rsidR="008325E4" w:rsidRDefault="008325E4" w:rsidP="008325E4">
      <w:pPr>
        <w:widowControl w:val="0"/>
        <w:autoSpaceDE w:val="0"/>
        <w:autoSpaceDN w:val="0"/>
        <w:adjustRightInd w:val="0"/>
        <w:spacing w:after="240"/>
        <w:ind w:left="-1350"/>
        <w:rPr>
          <w:rFonts w:ascii="Times" w:eastAsiaTheme="minorHAnsi" w:hAnsi="Times" w:cs="Times"/>
          <w:b/>
          <w:bCs/>
          <w:color w:val="auto"/>
          <w:sz w:val="32"/>
          <w:szCs w:val="32"/>
        </w:rPr>
      </w:pPr>
      <w:r>
        <w:rPr>
          <w:rFonts w:ascii="Times" w:eastAsiaTheme="minorHAnsi" w:hAnsi="Times" w:cs="Times"/>
          <w:b/>
          <w:bCs/>
          <w:noProof/>
          <w:color w:val="auto"/>
          <w:sz w:val="32"/>
          <w:szCs w:val="32"/>
        </w:rPr>
        <w:drawing>
          <wp:inline distT="0" distB="0" distL="0" distR="0" wp14:anchorId="7C0550D6" wp14:editId="7945870C">
            <wp:extent cx="7417435" cy="7629363"/>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ore Sci Reports Supplementary Data Table 1 only Submitted FINAL for Wrod  file May18.png"/>
                    <pic:cNvPicPr/>
                  </pic:nvPicPr>
                  <pic:blipFill>
                    <a:blip r:embed="rId5">
                      <a:extLst>
                        <a:ext uri="{28A0092B-C50C-407E-A947-70E740481C1C}">
                          <a14:useLocalDpi xmlns:a14="http://schemas.microsoft.com/office/drawing/2010/main" val="0"/>
                        </a:ext>
                      </a:extLst>
                    </a:blip>
                    <a:stretch>
                      <a:fillRect/>
                    </a:stretch>
                  </pic:blipFill>
                  <pic:spPr>
                    <a:xfrm>
                      <a:off x="0" y="0"/>
                      <a:ext cx="7442769" cy="7655421"/>
                    </a:xfrm>
                    <a:prstGeom prst="rect">
                      <a:avLst/>
                    </a:prstGeom>
                  </pic:spPr>
                </pic:pic>
              </a:graphicData>
            </a:graphic>
          </wp:inline>
        </w:drawing>
      </w:r>
    </w:p>
    <w:p w14:paraId="2DEBDE8F" w14:textId="0CE2893F" w:rsidR="008325E4" w:rsidRDefault="005159B3"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Table 1.  </w:t>
      </w:r>
      <w:r>
        <w:rPr>
          <w:rFonts w:ascii="Times" w:eastAsiaTheme="minorHAnsi" w:hAnsi="Times" w:cs="Times"/>
          <w:bCs/>
          <w:color w:val="auto"/>
          <w:sz w:val="32"/>
          <w:szCs w:val="32"/>
        </w:rPr>
        <w:t xml:space="preserve">Data Table showing Species analyzed, </w:t>
      </w:r>
      <w:proofErr w:type="spellStart"/>
      <w:r>
        <w:rPr>
          <w:rFonts w:ascii="Times" w:eastAsiaTheme="minorHAnsi" w:hAnsi="Times" w:cs="Times"/>
          <w:bCs/>
          <w:color w:val="auto"/>
          <w:sz w:val="32"/>
          <w:szCs w:val="32"/>
        </w:rPr>
        <w:t>Morphotype</w:t>
      </w:r>
      <w:proofErr w:type="spellEnd"/>
      <w:r>
        <w:rPr>
          <w:rFonts w:ascii="Times" w:eastAsiaTheme="minorHAnsi" w:hAnsi="Times" w:cs="Times"/>
          <w:bCs/>
          <w:color w:val="auto"/>
          <w:sz w:val="32"/>
          <w:szCs w:val="32"/>
        </w:rPr>
        <w:t>, Cruise, W</w:t>
      </w:r>
      <w:r w:rsidRPr="005159B3">
        <w:rPr>
          <w:rFonts w:ascii="Times" w:eastAsiaTheme="minorHAnsi" w:hAnsi="Times" w:cs="Times"/>
          <w:bCs/>
          <w:color w:val="auto"/>
          <w:sz w:val="32"/>
          <w:szCs w:val="32"/>
        </w:rPr>
        <w:t xml:space="preserve">ater depth, </w:t>
      </w:r>
      <w:r>
        <w:rPr>
          <w:rFonts w:ascii="Times" w:eastAsiaTheme="minorHAnsi" w:hAnsi="Times" w:cs="Times"/>
          <w:bCs/>
          <w:color w:val="auto"/>
          <w:sz w:val="32"/>
          <w:szCs w:val="32"/>
        </w:rPr>
        <w:t>Dissolved Bottom</w:t>
      </w:r>
      <w:r w:rsidRPr="005159B3">
        <w:rPr>
          <w:rFonts w:ascii="Times" w:eastAsiaTheme="minorHAnsi" w:hAnsi="Times" w:cs="Times"/>
          <w:bCs/>
          <w:color w:val="auto"/>
          <w:sz w:val="32"/>
          <w:szCs w:val="32"/>
        </w:rPr>
        <w:t xml:space="preserve"> </w:t>
      </w:r>
      <w:proofErr w:type="gramStart"/>
      <w:r w:rsidRPr="005159B3">
        <w:rPr>
          <w:rFonts w:ascii="Times" w:eastAsiaTheme="minorHAnsi" w:hAnsi="Times" w:cs="Times"/>
          <w:bCs/>
          <w:color w:val="auto"/>
          <w:sz w:val="32"/>
          <w:szCs w:val="32"/>
        </w:rPr>
        <w:t>water</w:t>
      </w:r>
      <w:proofErr w:type="gramEnd"/>
      <w:r w:rsidRPr="005159B3">
        <w:rPr>
          <w:rFonts w:ascii="Times" w:eastAsiaTheme="minorHAnsi" w:hAnsi="Times" w:cs="Times"/>
          <w:bCs/>
          <w:color w:val="auto"/>
          <w:sz w:val="32"/>
          <w:szCs w:val="32"/>
        </w:rPr>
        <w:t xml:space="preserve"> Oxygen, Collection m</w:t>
      </w:r>
      <w:r>
        <w:rPr>
          <w:rFonts w:ascii="Times" w:eastAsiaTheme="minorHAnsi" w:hAnsi="Times" w:cs="Times"/>
          <w:bCs/>
          <w:color w:val="auto"/>
          <w:sz w:val="32"/>
          <w:szCs w:val="32"/>
        </w:rPr>
        <w:t>ethod, Latitude and Longitude, W</w:t>
      </w:r>
      <w:r w:rsidRPr="005159B3">
        <w:rPr>
          <w:rFonts w:ascii="Times" w:eastAsiaTheme="minorHAnsi" w:hAnsi="Times" w:cs="Times"/>
          <w:bCs/>
          <w:color w:val="auto"/>
          <w:sz w:val="32"/>
          <w:szCs w:val="32"/>
        </w:rPr>
        <w:t xml:space="preserve">hole test pore surface area percentages, Penultimate chamber pore surface area percentages, Antepenultimate chamber pore surface area percentages, Average of Penultimate and Antepenultimate </w:t>
      </w:r>
      <w:r>
        <w:rPr>
          <w:rFonts w:ascii="Times" w:eastAsiaTheme="minorHAnsi" w:hAnsi="Times" w:cs="Times"/>
          <w:bCs/>
          <w:color w:val="auto"/>
          <w:sz w:val="32"/>
          <w:szCs w:val="32"/>
        </w:rPr>
        <w:t>pore surface area percentages, Pore count, and S</w:t>
      </w:r>
      <w:r w:rsidRPr="005159B3">
        <w:rPr>
          <w:rFonts w:ascii="Times" w:eastAsiaTheme="minorHAnsi" w:hAnsi="Times" w:cs="Times"/>
          <w:bCs/>
          <w:color w:val="auto"/>
          <w:sz w:val="32"/>
          <w:szCs w:val="32"/>
        </w:rPr>
        <w:t>ample locality.</w:t>
      </w:r>
      <w:r w:rsidRPr="005159B3">
        <w:rPr>
          <w:rFonts w:ascii="Times" w:eastAsiaTheme="minorHAnsi" w:hAnsi="Times" w:cs="Times"/>
          <w:color w:val="auto"/>
        </w:rPr>
        <w:t xml:space="preserve"> </w:t>
      </w:r>
    </w:p>
    <w:p w14:paraId="749A7379" w14:textId="77777777" w:rsidR="005159B3" w:rsidRPr="005159B3" w:rsidRDefault="005159B3" w:rsidP="00657AFF">
      <w:pPr>
        <w:widowControl w:val="0"/>
        <w:autoSpaceDE w:val="0"/>
        <w:autoSpaceDN w:val="0"/>
        <w:adjustRightInd w:val="0"/>
        <w:spacing w:after="240"/>
        <w:ind w:left="-90" w:firstLine="90"/>
        <w:rPr>
          <w:rFonts w:ascii="Times" w:eastAsiaTheme="minorHAnsi" w:hAnsi="Times" w:cs="Times"/>
          <w:color w:val="auto"/>
        </w:rPr>
      </w:pPr>
    </w:p>
    <w:p w14:paraId="512384B3"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Supplementary Table 2 </w:t>
      </w:r>
    </w:p>
    <w:p w14:paraId="5AA6B279"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The results of the Pearson correlation coefficients are strictly for a linear relationship. As has been shown in Figure 3, a logarithmic trend line seems to be a better fit for the average pore percentage and oxygen data. Therefore, each variable was plotted against each other, a logarithmic trend line was added and an R</w:t>
      </w:r>
      <w:r>
        <w:rPr>
          <w:rFonts w:eastAsiaTheme="minorHAnsi"/>
          <w:color w:val="auto"/>
          <w:position w:val="10"/>
          <w:sz w:val="22"/>
          <w:szCs w:val="22"/>
        </w:rPr>
        <w:t xml:space="preserve">2 </w:t>
      </w:r>
      <w:r>
        <w:rPr>
          <w:rFonts w:eastAsiaTheme="minorHAnsi"/>
          <w:color w:val="auto"/>
          <w:sz w:val="32"/>
          <w:szCs w:val="32"/>
        </w:rPr>
        <w:t xml:space="preserve">value determined for each line. </w:t>
      </w:r>
    </w:p>
    <w:tbl>
      <w:tblPr>
        <w:tblW w:w="0" w:type="auto"/>
        <w:tblInd w:w="-114" w:type="dxa"/>
        <w:tblBorders>
          <w:top w:val="nil"/>
          <w:left w:val="nil"/>
          <w:right w:val="nil"/>
        </w:tblBorders>
        <w:tblLayout w:type="fixed"/>
        <w:tblLook w:val="0000" w:firstRow="0" w:lastRow="0" w:firstColumn="0" w:lastColumn="0" w:noHBand="0" w:noVBand="0"/>
      </w:tblPr>
      <w:tblGrid>
        <w:gridCol w:w="3380"/>
        <w:gridCol w:w="2060"/>
        <w:gridCol w:w="4340"/>
        <w:gridCol w:w="1260"/>
      </w:tblGrid>
      <w:tr w:rsidR="008325E4" w14:paraId="67A0B455" w14:textId="77777777">
        <w:tblPrEx>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F236F96" w14:textId="00F3A738"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77696" behindDoc="0" locked="0" layoutInCell="1" allowOverlap="1" wp14:anchorId="5457182E" wp14:editId="5B5903C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CA9A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Variable 1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285558A" w14:textId="0D516860"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78720" behindDoc="0" locked="0" layoutInCell="1" allowOverlap="1" wp14:anchorId="2C478CA8" wp14:editId="5B41FB4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79744" behindDoc="0" locked="0" layoutInCell="1" allowOverlap="1" wp14:anchorId="4FEBCABE" wp14:editId="5598C25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F8239"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Variable 2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9A39E8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Pearson Correlation Coefficient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5063288" w14:textId="1071B3E1"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0768" behindDoc="0" locked="0" layoutInCell="1" allowOverlap="1" wp14:anchorId="23CDC054" wp14:editId="57BD339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81792" behindDoc="0" locked="0" layoutInCell="1" allowOverlap="1" wp14:anchorId="2758202C" wp14:editId="532C7FD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D64C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n= </w:t>
            </w:r>
          </w:p>
        </w:tc>
      </w:tr>
      <w:tr w:rsidR="008325E4" w14:paraId="24546196" w14:textId="77777777">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B3312FF" w14:textId="3F5DBF8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2816" behindDoc="0" locked="0" layoutInCell="1" allowOverlap="1" wp14:anchorId="7AD700A9" wp14:editId="3BBF925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6C8C9E"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C5B43EC" w14:textId="3C25CEC0"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3840" behindDoc="0" locked="0" layoutInCell="1" allowOverlap="1" wp14:anchorId="25415AF1" wp14:editId="461559E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84864" behindDoc="0" locked="0" layoutInCell="1" allowOverlap="1" wp14:anchorId="574A99A7" wp14:editId="1550AB2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962E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E639A79"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-0.88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E29DF09" w14:textId="2C58CFC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5888" behindDoc="0" locked="0" layoutInCell="1" allowOverlap="1" wp14:anchorId="63F58E28" wp14:editId="2798CF63">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86912" behindDoc="0" locked="0" layoutInCell="1" allowOverlap="1" wp14:anchorId="5E5B8359" wp14:editId="321CE6E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5E364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tc>
      </w:tr>
      <w:tr w:rsidR="008325E4" w14:paraId="032AF94D" w14:textId="77777777">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43088A3" w14:textId="079977AE"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7936" behindDoc="0" locked="0" layoutInCell="1" allowOverlap="1" wp14:anchorId="77CADFF8" wp14:editId="2102E86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F6CA8D"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AC56E4B" w14:textId="0397B95C"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88960" behindDoc="0" locked="0" layoutInCell="1" allowOverlap="1" wp14:anchorId="3CFF29DA" wp14:editId="0E3E358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89984" behindDoc="0" locked="0" layoutInCell="1" allowOverlap="1" wp14:anchorId="23F5544F" wp14:editId="444DBD1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522BE"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TOC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2B2914A"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0.77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77C9B8D" w14:textId="4661884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1008" behindDoc="0" locked="0" layoutInCell="1" allowOverlap="1" wp14:anchorId="15B01273" wp14:editId="11CED22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92032" behindDoc="0" locked="0" layoutInCell="1" allowOverlap="1" wp14:anchorId="1EC07EA6" wp14:editId="3FF9031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837A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tc>
      </w:tr>
      <w:tr w:rsidR="008325E4" w14:paraId="7F1FBDD0" w14:textId="77777777">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2AAC256" w14:textId="1C42F50A"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3056" behindDoc="0" locked="0" layoutInCell="1" allowOverlap="1" wp14:anchorId="59C77AF9" wp14:editId="7113B63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E1C0A"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TOC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8B657FD" w14:textId="48D9CFCA"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4080" behindDoc="0" locked="0" layoutInCell="1" allowOverlap="1" wp14:anchorId="54C58609" wp14:editId="7DBFF9A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95104" behindDoc="0" locked="0" layoutInCell="1" allowOverlap="1" wp14:anchorId="38B3F078" wp14:editId="39BBC83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5A732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6FF9A3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-0.82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6CD33E3" w14:textId="0B4DF5AE"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6128" behindDoc="0" locked="0" layoutInCell="1" allowOverlap="1" wp14:anchorId="6A1D0654" wp14:editId="065F2653">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697152" behindDoc="0" locked="0" layoutInCell="1" allowOverlap="1" wp14:anchorId="7688C371" wp14:editId="0E29796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C4C8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tc>
      </w:tr>
      <w:tr w:rsidR="008325E4" w14:paraId="6629A413" w14:textId="77777777">
        <w:tblPrEx>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FC1C361" w14:textId="7366C6DB"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8176" behindDoc="0" locked="0" layoutInCell="1" allowOverlap="1" wp14:anchorId="77BEBAB6" wp14:editId="0127EAC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152F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p w14:paraId="61883813" w14:textId="3F23885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699200" behindDoc="0" locked="0" layoutInCell="1" allowOverlap="1" wp14:anchorId="6B0DD146" wp14:editId="1F05DE0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1DC1E26" w14:textId="0993DAB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0224" behindDoc="0" locked="0" layoutInCell="1" allowOverlap="1" wp14:anchorId="0C225FB2" wp14:editId="4B90B59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01248" behindDoc="0" locked="0" layoutInCell="1" allowOverlap="1" wp14:anchorId="1DBDED7B" wp14:editId="0CFCCD3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7D6B33"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p w14:paraId="4A8663BC" w14:textId="231B4E5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2272" behindDoc="0" locked="0" layoutInCell="1" allowOverlap="1" wp14:anchorId="1A4C5BE8" wp14:editId="0B6E576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03296" behindDoc="0" locked="0" layoutInCell="1" allowOverlap="1" wp14:anchorId="7E6E8D0C" wp14:editId="2E9D30C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0AD05D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-0.75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8C56A63" w14:textId="6E507F45"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4320" behindDoc="0" locked="0" layoutInCell="1" allowOverlap="1" wp14:anchorId="72260748" wp14:editId="02C8D99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05344" behindDoc="0" locked="0" layoutInCell="1" allowOverlap="1" wp14:anchorId="37F25429" wp14:editId="1B31484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F1FA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97 </w:t>
            </w:r>
          </w:p>
          <w:p w14:paraId="65BEDCCD" w14:textId="33CCD45D"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6368" behindDoc="0" locked="0" layoutInCell="1" allowOverlap="1" wp14:anchorId="66937E3C" wp14:editId="01BFBD4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07392" behindDoc="0" locked="0" layoutInCell="1" allowOverlap="1" wp14:anchorId="435EBFBA" wp14:editId="28A0160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47CB1CD1" w14:textId="77777777" w:rsidTr="00657AFF">
        <w:tblPrEx>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688538D" w14:textId="5FA3684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8416" behindDoc="0" locked="0" layoutInCell="1" allowOverlap="1" wp14:anchorId="24EE2D0C" wp14:editId="1B95DF4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A4295"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Variable 1 </w:t>
            </w:r>
          </w:p>
          <w:p w14:paraId="19D9195C" w14:textId="45C09820"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09440" behindDoc="0" locked="0" layoutInCell="1" allowOverlap="1" wp14:anchorId="6042DD1B" wp14:editId="40E9006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8AE9FFC" w14:textId="1D8DB6DF"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0464" behindDoc="0" locked="0" layoutInCell="1" allowOverlap="1" wp14:anchorId="0029340C" wp14:editId="2A6270C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11488" behindDoc="0" locked="0" layoutInCell="1" allowOverlap="1" wp14:anchorId="47BE5EAA" wp14:editId="0A662A9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C5DEA"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Variable 2 </w:t>
            </w:r>
          </w:p>
          <w:p w14:paraId="0CEBABE8" w14:textId="60D74B68"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2512" behindDoc="0" locked="0" layoutInCell="1" allowOverlap="1" wp14:anchorId="6D428356" wp14:editId="76D4E80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13536" behindDoc="0" locked="0" layoutInCell="1" allowOverlap="1" wp14:anchorId="2BB571D4" wp14:editId="6C4EB8C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82EAB36"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position w:val="-6"/>
                <w:sz w:val="32"/>
                <w:szCs w:val="32"/>
              </w:rPr>
              <w:t>R</w:t>
            </w:r>
            <w:r>
              <w:rPr>
                <w:rFonts w:ascii="Times" w:eastAsiaTheme="minorHAnsi" w:hAnsi="Times" w:cs="Times"/>
                <w:b/>
                <w:bCs/>
                <w:color w:val="auto"/>
                <w:position w:val="5"/>
                <w:sz w:val="22"/>
                <w:szCs w:val="22"/>
              </w:rPr>
              <w:t xml:space="preserve">2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16B1ED8" w14:textId="2A4046E3"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4560" behindDoc="0" locked="0" layoutInCell="1" allowOverlap="1" wp14:anchorId="6ADCA7F5" wp14:editId="4EB5A9C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15584" behindDoc="0" locked="0" layoutInCell="1" allowOverlap="1" wp14:anchorId="2E2448F5" wp14:editId="276B702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B115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n= </w:t>
            </w:r>
          </w:p>
          <w:p w14:paraId="032544C0" w14:textId="768725E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6608" behindDoc="0" locked="0" layoutInCell="1" allowOverlap="1" wp14:anchorId="410FA8A9" wp14:editId="618CEDA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17632" behindDoc="0" locked="0" layoutInCell="1" allowOverlap="1" wp14:anchorId="10C62414" wp14:editId="0FE466D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06205D71" w14:textId="77777777" w:rsidTr="00657AFF">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61D581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EC8625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87249A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0.77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37F4FA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tc>
      </w:tr>
      <w:tr w:rsidR="008325E4" w14:paraId="4FB30D7B" w14:textId="77777777" w:rsidTr="00657AFF">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2AD775E" w14:textId="524F84B5"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8656" behindDoc="0" locked="0" layoutInCell="1" allowOverlap="1" wp14:anchorId="1C62CE16" wp14:editId="4E4BF053">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91747"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48EFF99" w14:textId="300FAFA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19680" behindDoc="0" locked="0" layoutInCell="1" allowOverlap="1" wp14:anchorId="1588EC06" wp14:editId="1357F2F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20704" behindDoc="0" locked="0" layoutInCell="1" allowOverlap="1" wp14:anchorId="40D36757" wp14:editId="6BAC6D7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F04D5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TOC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9D43516"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0.63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D055A3E" w14:textId="6D010B6E"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1728" behindDoc="0" locked="0" layoutInCell="1" allowOverlap="1" wp14:anchorId="09304130" wp14:editId="5E2FDB6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22752" behindDoc="0" locked="0" layoutInCell="1" allowOverlap="1" wp14:anchorId="1B4173FB" wp14:editId="2B4EE2C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3E0C7"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tc>
      </w:tr>
      <w:tr w:rsidR="008325E4" w14:paraId="15973C46" w14:textId="77777777" w:rsidTr="00657AFF">
        <w:tblPrEx>
          <w:tblBorders>
            <w:top w:val="none" w:sz="0" w:space="0" w:color="auto"/>
          </w:tblBorders>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31903B3" w14:textId="441E7CAD"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3776" behindDoc="0" locked="0" layoutInCell="1" allowOverlap="1" wp14:anchorId="390B17BC" wp14:editId="1842575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AF9F9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TOC </w:t>
            </w:r>
          </w:p>
          <w:p w14:paraId="198AABEB" w14:textId="7F4BB9C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4800" behindDoc="0" locked="0" layoutInCell="1" allowOverlap="1" wp14:anchorId="799A5FEF" wp14:editId="4B25AC3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7F20918" w14:textId="195182A5"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5824" behindDoc="0" locked="0" layoutInCell="1" allowOverlap="1" wp14:anchorId="325F4F75" wp14:editId="4D14280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26848" behindDoc="0" locked="0" layoutInCell="1" allowOverlap="1" wp14:anchorId="0D780A42" wp14:editId="5771A77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53DCCD"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p w14:paraId="7B4A5A58" w14:textId="7A7C9179"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7872" behindDoc="0" locked="0" layoutInCell="1" allowOverlap="1" wp14:anchorId="512E35C8" wp14:editId="1D08ED1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28896" behindDoc="0" locked="0" layoutInCell="1" allowOverlap="1" wp14:anchorId="74D20F26" wp14:editId="31446F0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E78D2C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0.65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C3C3E52" w14:textId="4F2F4F3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29920" behindDoc="0" locked="0" layoutInCell="1" allowOverlap="1" wp14:anchorId="399C084F" wp14:editId="437734B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30944" behindDoc="0" locked="0" layoutInCell="1" allowOverlap="1" wp14:anchorId="31F7A0EE" wp14:editId="65FB2DF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2F91A7"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26 </w:t>
            </w:r>
          </w:p>
          <w:p w14:paraId="21F3808C" w14:textId="30E8CB3D"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31968" behindDoc="0" locked="0" layoutInCell="1" allowOverlap="1" wp14:anchorId="03E5A953" wp14:editId="6B9AE8F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32992" behindDoc="0" locked="0" layoutInCell="1" allowOverlap="1" wp14:anchorId="1C9D86FB" wp14:editId="658FB34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3C2F2900" w14:textId="77777777" w:rsidTr="00657AFF">
        <w:tblPrEx>
          <w:tblCellMar>
            <w:top w:w="0" w:type="dxa"/>
            <w:bottom w:w="0" w:type="dxa"/>
          </w:tblCellMar>
        </w:tblPrEx>
        <w:tc>
          <w:tcPr>
            <w:tcW w:w="33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5F012D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Average Pore Percentage </w:t>
            </w:r>
          </w:p>
          <w:p w14:paraId="46105C10" w14:textId="655BB578"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34016" behindDoc="0" locked="0" layoutInCell="1" allowOverlap="1" wp14:anchorId="62501D01" wp14:editId="3DA7B1C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0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CA898FE"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Oxygen </w:t>
            </w:r>
          </w:p>
          <w:p w14:paraId="6B02378A" w14:textId="6C1FA3F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35040" behindDoc="0" locked="0" layoutInCell="1" allowOverlap="1" wp14:anchorId="367596B1" wp14:editId="376656E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36064" behindDoc="0" locked="0" layoutInCell="1" allowOverlap="1" wp14:anchorId="5822CA48" wp14:editId="02926BA3">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43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F199F4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0.75 </w:t>
            </w:r>
          </w:p>
        </w:tc>
        <w:tc>
          <w:tcPr>
            <w:tcW w:w="12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500EB5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97 </w:t>
            </w:r>
          </w:p>
          <w:p w14:paraId="2F5071EC" w14:textId="4004065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37088" behindDoc="0" locked="0" layoutInCell="1" allowOverlap="1" wp14:anchorId="49B71F05" wp14:editId="49403A2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38112" behindDoc="0" locked="0" layoutInCell="1" allowOverlap="1" wp14:anchorId="112DEE1E" wp14:editId="12F212F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bl>
    <w:p w14:paraId="4F1BF63E" w14:textId="77777777" w:rsidR="00657AFF" w:rsidRDefault="00657AFF"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Supplementary Table 3 </w:t>
      </w:r>
    </w:p>
    <w:p w14:paraId="7EC2940B" w14:textId="77777777" w:rsidR="00657AFF" w:rsidRDefault="00657AFF"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There is a measurable relationship between dissolved oxygen and average pore percentage of benthic </w:t>
      </w:r>
      <w:proofErr w:type="spellStart"/>
      <w:r>
        <w:rPr>
          <w:rFonts w:eastAsiaTheme="minorHAnsi"/>
          <w:color w:val="auto"/>
          <w:sz w:val="32"/>
          <w:szCs w:val="32"/>
        </w:rPr>
        <w:t>foraminiferal</w:t>
      </w:r>
      <w:proofErr w:type="spellEnd"/>
      <w:r>
        <w:rPr>
          <w:rFonts w:eastAsiaTheme="minorHAnsi"/>
          <w:color w:val="auto"/>
          <w:sz w:val="32"/>
          <w:szCs w:val="32"/>
        </w:rPr>
        <w:t xml:space="preserve"> calcite. A PCA analysis indicates this relationship and it is further confirmed through calculations of Pearson’s correlation coefficients (linear) and R</w:t>
      </w:r>
      <w:r>
        <w:rPr>
          <w:rFonts w:eastAsiaTheme="minorHAnsi"/>
          <w:color w:val="auto"/>
          <w:position w:val="10"/>
          <w:sz w:val="22"/>
          <w:szCs w:val="22"/>
        </w:rPr>
        <w:t xml:space="preserve">2 </w:t>
      </w:r>
      <w:r>
        <w:rPr>
          <w:rFonts w:eastAsiaTheme="minorHAnsi"/>
          <w:color w:val="auto"/>
          <w:sz w:val="32"/>
          <w:szCs w:val="32"/>
        </w:rPr>
        <w:t>values of logarithmic trend lines. The strongest Pearson correlation coefficients and R</w:t>
      </w:r>
      <w:r>
        <w:rPr>
          <w:rFonts w:eastAsiaTheme="minorHAnsi"/>
          <w:color w:val="auto"/>
          <w:position w:val="10"/>
          <w:sz w:val="22"/>
          <w:szCs w:val="22"/>
        </w:rPr>
        <w:t xml:space="preserve">2 </w:t>
      </w:r>
      <w:r>
        <w:rPr>
          <w:rFonts w:eastAsiaTheme="minorHAnsi"/>
          <w:color w:val="auto"/>
          <w:sz w:val="32"/>
          <w:szCs w:val="32"/>
        </w:rPr>
        <w:t>values belong to comparisons of pore parentage and oxygen comparisons. Although there is an R</w:t>
      </w:r>
      <w:r>
        <w:rPr>
          <w:rFonts w:eastAsiaTheme="minorHAnsi"/>
          <w:color w:val="auto"/>
          <w:position w:val="10"/>
          <w:sz w:val="22"/>
          <w:szCs w:val="22"/>
        </w:rPr>
        <w:t xml:space="preserve">2 </w:t>
      </w:r>
      <w:r>
        <w:rPr>
          <w:rFonts w:eastAsiaTheme="minorHAnsi"/>
          <w:color w:val="auto"/>
          <w:sz w:val="32"/>
          <w:szCs w:val="32"/>
        </w:rPr>
        <w:t xml:space="preserve">of 0.63 between pore percentage and TOC it may be argued that any apparent relationship between TOC and pore percentage is a byproduct of the inverse relationship of TOC and dissolved oxygen. </w:t>
      </w:r>
    </w:p>
    <w:p w14:paraId="09B65CF1"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34182F3E"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7844BCAA"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Supplementary Table 4a </w:t>
      </w:r>
    </w:p>
    <w:p w14:paraId="0006B38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Numeric results from the PCA analysis: </w:t>
      </w:r>
    </w:p>
    <w:tbl>
      <w:tblPr>
        <w:tblW w:w="0" w:type="auto"/>
        <w:tblInd w:w="-114" w:type="dxa"/>
        <w:tblBorders>
          <w:top w:val="nil"/>
          <w:left w:val="nil"/>
          <w:right w:val="nil"/>
        </w:tblBorders>
        <w:tblLayout w:type="fixed"/>
        <w:tblLook w:val="0000" w:firstRow="0" w:lastRow="0" w:firstColumn="0" w:lastColumn="0" w:noHBand="0" w:noVBand="0"/>
      </w:tblPr>
      <w:tblGrid>
        <w:gridCol w:w="2040"/>
        <w:gridCol w:w="1680"/>
        <w:gridCol w:w="1680"/>
        <w:gridCol w:w="1800"/>
        <w:gridCol w:w="1780"/>
        <w:gridCol w:w="1920"/>
      </w:tblGrid>
      <w:tr w:rsidR="008325E4" w14:paraId="7A286611" w14:textId="77777777">
        <w:tblPrEx>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C221FEE" w14:textId="2FB6EABF"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39136" behindDoc="0" locked="0" layoutInCell="1" allowOverlap="1" wp14:anchorId="2A14AC92" wp14:editId="02952B9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42FB7CA" w14:textId="385D31E8"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0160" behindDoc="0" locked="0" layoutInCell="1" allowOverlap="1" wp14:anchorId="762D354D" wp14:editId="6FE17BF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41184" behindDoc="0" locked="0" layoutInCell="1" allowOverlap="1" wp14:anchorId="3F62CA20" wp14:editId="762D4AD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AAAF0E"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PC1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00A6A6D" w14:textId="332E4159"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2208" behindDoc="0" locked="0" layoutInCell="1" allowOverlap="1" wp14:anchorId="4BF110E8" wp14:editId="74170BD8">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1B63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PC2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8D8DF15"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PC3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2F306D0" w14:textId="36AF7A2B"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3232" behindDoc="0" locked="0" layoutInCell="1" allowOverlap="1" wp14:anchorId="7A22619B" wp14:editId="0C55126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44256" behindDoc="0" locked="0" layoutInCell="1" allowOverlap="1" wp14:anchorId="14076289" wp14:editId="43424A80">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93FC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PC4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AF012C1" w14:textId="476F93A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5280" behindDoc="0" locked="0" layoutInCell="1" allowOverlap="1" wp14:anchorId="7A5BD28B" wp14:editId="445D396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0C33B5"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PC5 </w:t>
            </w:r>
          </w:p>
        </w:tc>
      </w:tr>
      <w:tr w:rsidR="008325E4" w14:paraId="6A424948" w14:textId="77777777">
        <w:tblPrEx>
          <w:tblBorders>
            <w:top w:val="none" w:sz="0" w:space="0" w:color="auto"/>
          </w:tblBorders>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AE086AB" w14:textId="76A0DB2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6304" behindDoc="0" locked="0" layoutInCell="1" allowOverlap="1" wp14:anchorId="2FA92837" wp14:editId="6742541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B4EED"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Depth </w:t>
            </w:r>
          </w:p>
          <w:p w14:paraId="6B2F96DD" w14:textId="2197512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7328" behindDoc="0" locked="0" layoutInCell="1" allowOverlap="1" wp14:anchorId="07789A6E" wp14:editId="7E47BFD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BBB820A" w14:textId="4ABCA5ED"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48352" behindDoc="0" locked="0" layoutInCell="1" allowOverlap="1" wp14:anchorId="38C91646" wp14:editId="2F437A6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49376" behindDoc="0" locked="0" layoutInCell="1" allowOverlap="1" wp14:anchorId="15684AA2" wp14:editId="2D1198C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886E3"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-0.3576307 </w:t>
            </w:r>
          </w:p>
          <w:p w14:paraId="41DB705B" w14:textId="4464571A"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0400" behindDoc="0" locked="0" layoutInCell="1" allowOverlap="1" wp14:anchorId="5D03DC1A" wp14:editId="1041B90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51424" behindDoc="0" locked="0" layoutInCell="1" allowOverlap="1" wp14:anchorId="781FB493" wp14:editId="6C39E55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A722E40" w14:textId="479217D3"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2448" behindDoc="0" locked="0" layoutInCell="1" allowOverlap="1" wp14:anchorId="735F5127" wp14:editId="6DFABF84">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502E6"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0.7416385 </w:t>
            </w:r>
          </w:p>
          <w:p w14:paraId="232D0D7E" w14:textId="3A5F111E"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3472" behindDoc="0" locked="0" layoutInCell="1" allowOverlap="1" wp14:anchorId="2AB938C9" wp14:editId="2DE4B777">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26B6FB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-0.07036532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EAAA51D" w14:textId="6EC4E95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4496" behindDoc="0" locked="0" layoutInCell="1" allowOverlap="1" wp14:anchorId="1EC434FD" wp14:editId="73AA7E8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55520" behindDoc="0" locked="0" layoutInCell="1" allowOverlap="1" wp14:anchorId="683189B3" wp14:editId="67E185F3">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8D224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0.25888394 </w:t>
            </w:r>
          </w:p>
          <w:p w14:paraId="4867CD7D" w14:textId="2E96FC89"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6544" behindDoc="0" locked="0" layoutInCell="1" allowOverlap="1" wp14:anchorId="4F7C9648" wp14:editId="05B291F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57568" behindDoc="0" locked="0" layoutInCell="1" allowOverlap="1" wp14:anchorId="799E2477" wp14:editId="3553520C">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142FEE3" w14:textId="21D09DBA"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8592" behindDoc="0" locked="0" layoutInCell="1" allowOverlap="1" wp14:anchorId="42E9E10A" wp14:editId="27E89CB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9397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0.500100467 </w:t>
            </w:r>
          </w:p>
          <w:p w14:paraId="385D318A" w14:textId="3440151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59616" behindDoc="0" locked="0" layoutInCell="1" allowOverlap="1" wp14:anchorId="216B278F" wp14:editId="5B2EFA2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17D5E697" w14:textId="77777777">
        <w:tblPrEx>
          <w:tblBorders>
            <w:top w:val="none" w:sz="0" w:space="0" w:color="auto"/>
          </w:tblBorders>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C023A4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TOC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C83926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-0.4638053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E958CD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-0.2008326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A489F6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-0.85042393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F18B63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-0.01612205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2126C6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-0.145155629 </w:t>
            </w:r>
          </w:p>
        </w:tc>
      </w:tr>
      <w:tr w:rsidR="008325E4" w14:paraId="02DF2B6F" w14:textId="77777777">
        <w:tblPrEx>
          <w:tblBorders>
            <w:top w:val="none" w:sz="0" w:space="0" w:color="auto"/>
          </w:tblBorders>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3FBFEA9" w14:textId="5F28C30B"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0640" behindDoc="0" locked="0" layoutInCell="1" allowOverlap="1" wp14:anchorId="26D95425" wp14:editId="4D876B3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654EAA"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Temperature </w:t>
            </w:r>
          </w:p>
          <w:p w14:paraId="4A87D594" w14:textId="3659F20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1664" behindDoc="0" locked="0" layoutInCell="1" allowOverlap="1" wp14:anchorId="7A7DD5F2" wp14:editId="0F226A7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819787D" w14:textId="7F6BF2BB"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2688" behindDoc="0" locked="0" layoutInCell="1" allowOverlap="1" wp14:anchorId="4885A232" wp14:editId="7B90DC9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63712" behindDoc="0" locked="0" layoutInCell="1" allowOverlap="1" wp14:anchorId="49AC269D" wp14:editId="1756BED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0389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0.4777707 </w:t>
            </w:r>
          </w:p>
          <w:p w14:paraId="28F6CE65" w14:textId="3480859F"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4736" behindDoc="0" locked="0" layoutInCell="1" allowOverlap="1" wp14:anchorId="6C5235B1" wp14:editId="7BF3012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65760" behindDoc="0" locked="0" layoutInCell="1" allowOverlap="1" wp14:anchorId="28E2AD48" wp14:editId="195D131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F58C99E" w14:textId="2FA1782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6784" behindDoc="0" locked="0" layoutInCell="1" allowOverlap="1" wp14:anchorId="1B1E5EE0" wp14:editId="73236332">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B6C7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-0.3559989 </w:t>
            </w:r>
          </w:p>
          <w:p w14:paraId="7EBD08AA" w14:textId="3621BBD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7808" behindDoc="0" locked="0" layoutInCell="1" allowOverlap="1" wp14:anchorId="772A884B" wp14:editId="16BB9A78">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502502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-0.30164445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4C8CAE5" w14:textId="381D077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68832" behindDoc="0" locked="0" layoutInCell="1" allowOverlap="1" wp14:anchorId="35BBAC0B" wp14:editId="30AEAC8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69856" behindDoc="0" locked="0" layoutInCell="1" allowOverlap="1" wp14:anchorId="7BC3F324" wp14:editId="1FEC1380">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C82E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0.23106701 </w:t>
            </w:r>
          </w:p>
          <w:p w14:paraId="5ED72F09" w14:textId="109BCEC4"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0880" behindDoc="0" locked="0" layoutInCell="1" allowOverlap="1" wp14:anchorId="2753A16B" wp14:editId="1A5A2DC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71904" behindDoc="0" locked="0" layoutInCell="1" allowOverlap="1" wp14:anchorId="4E644ABB" wp14:editId="277C0391">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03458EB" w14:textId="7EB9D54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2928" behindDoc="0" locked="0" layoutInCell="1" allowOverlap="1" wp14:anchorId="7893BEFF" wp14:editId="06DD9C1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43F16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0.707544043 </w:t>
            </w:r>
          </w:p>
          <w:p w14:paraId="1090176B" w14:textId="141B0729"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3952" behindDoc="0" locked="0" layoutInCell="1" allowOverlap="1" wp14:anchorId="57133F63" wp14:editId="292F3BE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4549DA51" w14:textId="77777777">
        <w:tblPrEx>
          <w:tblBorders>
            <w:top w:val="none" w:sz="0" w:space="0" w:color="auto"/>
          </w:tblBorders>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691E05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Dissolved O</w:t>
            </w:r>
            <w:r>
              <w:rPr>
                <w:rFonts w:ascii="Times" w:eastAsiaTheme="minorHAnsi" w:hAnsi="Times" w:cs="Times"/>
                <w:b/>
                <w:bCs/>
                <w:color w:val="auto"/>
                <w:position w:val="-3"/>
                <w:sz w:val="22"/>
                <w:szCs w:val="22"/>
              </w:rPr>
              <w:t xml:space="preserve">2 </w:t>
            </w:r>
          </w:p>
          <w:p w14:paraId="65587173" w14:textId="338BFDA7"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4976" behindDoc="0" locked="0" layoutInCell="1" allowOverlap="1" wp14:anchorId="18739175" wp14:editId="48F9D5C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D0545B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0.4774501 </w:t>
            </w:r>
          </w:p>
          <w:p w14:paraId="1E4F1C8C" w14:textId="3CDFADB2"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6000" behindDoc="0" locked="0" layoutInCell="1" allowOverlap="1" wp14:anchorId="249FFCD6" wp14:editId="0FB5649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77024" behindDoc="0" locked="0" layoutInCell="1" allowOverlap="1" wp14:anchorId="28B37496" wp14:editId="1268DCC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C06F5C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0.3132905 </w:t>
            </w:r>
          </w:p>
          <w:p w14:paraId="120EF795" w14:textId="289F042C"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8048" behindDoc="0" locked="0" layoutInCell="1" allowOverlap="1" wp14:anchorId="078C65FA" wp14:editId="0A2AD7A1">
                  <wp:simplePos x="0" y="0"/>
                  <wp:positionH relativeFrom="column">
                    <wp:posOffset>0</wp:posOffset>
                  </wp:positionH>
                  <wp:positionV relativeFrom="paragraph">
                    <wp:posOffset>0</wp:posOffset>
                  </wp:positionV>
                  <wp:extent cx="723265" cy="8890"/>
                  <wp:effectExtent l="0" t="0" r="0" b="0"/>
                  <wp:wrapThrough wrapText="bothSides">
                    <wp:wrapPolygon edited="0">
                      <wp:start x="0" y="0"/>
                      <wp:lineTo x="0" y="21600"/>
                      <wp:lineTo x="21600" y="21600"/>
                      <wp:lineTo x="21600" y="0"/>
                    </wp:wrapPolygon>
                  </wp:wrapThrough>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26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33CDC6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-0.26446146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0DF597E"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0.61298610 </w:t>
            </w:r>
          </w:p>
          <w:p w14:paraId="037911F7" w14:textId="06173A95"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79072" behindDoc="0" locked="0" layoutInCell="1" allowOverlap="1" wp14:anchorId="3030E63D" wp14:editId="5DDD190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80096" behindDoc="0" locked="0" layoutInCell="1" allowOverlap="1" wp14:anchorId="5EFD7166" wp14:editId="39F2DFA5">
                  <wp:simplePos x="0" y="0"/>
                  <wp:positionH relativeFrom="column">
                    <wp:posOffset>0</wp:posOffset>
                  </wp:positionH>
                  <wp:positionV relativeFrom="paragraph">
                    <wp:posOffset>0</wp:posOffset>
                  </wp:positionV>
                  <wp:extent cx="771525" cy="8890"/>
                  <wp:effectExtent l="0" t="0" r="0" b="0"/>
                  <wp:wrapThrough wrapText="bothSides">
                    <wp:wrapPolygon edited="0">
                      <wp:start x="0" y="0"/>
                      <wp:lineTo x="0" y="21600"/>
                      <wp:lineTo x="21600" y="21600"/>
                      <wp:lineTo x="21600" y="0"/>
                    </wp:wrapPolygon>
                  </wp:wrapThrough>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6B2E661"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-0.477701412 </w:t>
            </w:r>
          </w:p>
          <w:p w14:paraId="283CF32D" w14:textId="6582D46D"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1120" behindDoc="0" locked="0" layoutInCell="1" allowOverlap="1" wp14:anchorId="3BF43B95" wp14:editId="3B2A6C2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0B3CC702" w14:textId="77777777">
        <w:tblPrEx>
          <w:tblCellMar>
            <w:top w:w="0" w:type="dxa"/>
            <w:bottom w:w="0" w:type="dxa"/>
          </w:tblCellMar>
        </w:tblPrEx>
        <w:tc>
          <w:tcPr>
            <w:tcW w:w="20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D492E84"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Pore Average </w:t>
            </w:r>
          </w:p>
          <w:p w14:paraId="3B8A56AB" w14:textId="726041C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2144" behindDoc="0" locked="0" layoutInCell="1" allowOverlap="1" wp14:anchorId="239EA1B1" wp14:editId="03A1D47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52BBA5C"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-0.4480642 </w:t>
            </w:r>
          </w:p>
          <w:p w14:paraId="399925E7" w14:textId="523A086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3168" behindDoc="0" locked="0" layoutInCell="1" allowOverlap="1" wp14:anchorId="17ADBF9F" wp14:editId="46374AB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84192" behindDoc="0" locked="0" layoutInCell="1" allowOverlap="1" wp14:anchorId="7F9CF2B3" wp14:editId="7DD165F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6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34FD786"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-0.4298284 </w:t>
            </w:r>
          </w:p>
          <w:p w14:paraId="690C09E4" w14:textId="03C17AD5"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5216" behindDoc="0" locked="0" layoutInCell="1" allowOverlap="1" wp14:anchorId="4317C938" wp14:editId="76505B0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8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DE46458"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0.33301444 </w:t>
            </w:r>
          </w:p>
        </w:tc>
        <w:tc>
          <w:tcPr>
            <w:tcW w:w="178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DEA48C2"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0.70963037 </w:t>
            </w:r>
          </w:p>
          <w:p w14:paraId="6FF5E436" w14:textId="7104ACD6"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6240" behindDoc="0" locked="0" layoutInCell="1" allowOverlap="1" wp14:anchorId="028F3D7E" wp14:editId="611B57D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87264" behindDoc="0" locked="0" layoutInCell="1" allowOverlap="1" wp14:anchorId="4C36BD93" wp14:editId="3FEE158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19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740CC2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-0.003486253 </w:t>
            </w:r>
          </w:p>
          <w:p w14:paraId="1BE3BFAB" w14:textId="615FA51A" w:rsidR="008325E4" w:rsidRDefault="008325E4" w:rsidP="00657AFF">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8288" behindDoc="0" locked="0" layoutInCell="1" allowOverlap="1" wp14:anchorId="6B139016" wp14:editId="267E967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bl>
    <w:p w14:paraId="1ED91F03"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35AB60E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Supplementary Table 4b </w:t>
      </w:r>
    </w:p>
    <w:p w14:paraId="0AB27610"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Importance of components %s: </w:t>
      </w:r>
    </w:p>
    <w:tbl>
      <w:tblPr>
        <w:tblpPr w:leftFromText="180" w:rightFromText="180" w:horzAnchor="page" w:tblpX="507" w:tblpY="784"/>
        <w:tblW w:w="15440" w:type="dxa"/>
        <w:tblBorders>
          <w:top w:val="nil"/>
          <w:left w:val="nil"/>
          <w:right w:val="nil"/>
        </w:tblBorders>
        <w:tblLayout w:type="fixed"/>
        <w:tblLook w:val="0000" w:firstRow="0" w:lastRow="0" w:firstColumn="0" w:lastColumn="0" w:noHBand="0" w:noVBand="0"/>
      </w:tblPr>
      <w:tblGrid>
        <w:gridCol w:w="2900"/>
        <w:gridCol w:w="2520"/>
        <w:gridCol w:w="2520"/>
        <w:gridCol w:w="2500"/>
        <w:gridCol w:w="2500"/>
        <w:gridCol w:w="2500"/>
      </w:tblGrid>
      <w:tr w:rsidR="008325E4" w14:paraId="37D66D24" w14:textId="77777777" w:rsidTr="00CB5F87">
        <w:tblPrEx>
          <w:tblCellMar>
            <w:top w:w="0" w:type="dxa"/>
            <w:bottom w:w="0" w:type="dxa"/>
          </w:tblCellMar>
        </w:tblPrEx>
        <w:tc>
          <w:tcPr>
            <w:tcW w:w="29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B67F0FE" w14:textId="0F21D465"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89312" behindDoc="0" locked="0" layoutInCell="1" allowOverlap="1" wp14:anchorId="688B8B1C" wp14:editId="4E0ACB3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D952E6B" w14:textId="106A73AC"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0336" behindDoc="0" locked="0" layoutInCell="1" allowOverlap="1" wp14:anchorId="4C649966" wp14:editId="0421669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91360" behindDoc="0" locked="0" layoutInCell="1" allowOverlap="1" wp14:anchorId="4A5DAAEE" wp14:editId="70E5C3A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2994F"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PC1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D604EC2"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PC2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2BA20E5" w14:textId="713BFE39"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2384" behindDoc="0" locked="0" layoutInCell="1" allowOverlap="1" wp14:anchorId="0673543E" wp14:editId="1FD2B37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CE8C8"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PC3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DCAF03C" w14:textId="69B69CAD"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3408" behindDoc="0" locked="0" layoutInCell="1" allowOverlap="1" wp14:anchorId="11737198" wp14:editId="49E823E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94432" behindDoc="0" locked="0" layoutInCell="1" allowOverlap="1" wp14:anchorId="14D987FF" wp14:editId="67C8E352">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F14BF"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PC4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97BD342" w14:textId="476131F2"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5456" behindDoc="0" locked="0" layoutInCell="1" allowOverlap="1" wp14:anchorId="784308D1" wp14:editId="36BB3807">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6445CC"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PC5 </w:t>
            </w:r>
          </w:p>
        </w:tc>
      </w:tr>
      <w:tr w:rsidR="008325E4" w14:paraId="69A8E871" w14:textId="77777777" w:rsidTr="00CB5F87">
        <w:tblPrEx>
          <w:tblBorders>
            <w:top w:val="none" w:sz="0" w:space="0" w:color="auto"/>
          </w:tblBorders>
          <w:tblCellMar>
            <w:top w:w="0" w:type="dxa"/>
            <w:bottom w:w="0" w:type="dxa"/>
          </w:tblCellMar>
        </w:tblPrEx>
        <w:tc>
          <w:tcPr>
            <w:tcW w:w="29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825C33D" w14:textId="5EA84F2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6480" behindDoc="0" locked="0" layoutInCell="1" allowOverlap="1" wp14:anchorId="3EB62932" wp14:editId="40F3A90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FC7BD"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Standard deviation </w:t>
            </w:r>
          </w:p>
          <w:p w14:paraId="275E6990" w14:textId="2707E3D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7504" behindDoc="0" locked="0" layoutInCell="1" allowOverlap="1" wp14:anchorId="6D5732F6" wp14:editId="1CF2BB4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C049339" w14:textId="6CC32D06"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798528" behindDoc="0" locked="0" layoutInCell="1" allowOverlap="1" wp14:anchorId="454AF25D" wp14:editId="7382675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799552" behindDoc="0" locked="0" layoutInCell="1" allowOverlap="1" wp14:anchorId="6740C24F" wp14:editId="3B809FF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0F0B7"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1.9152 </w:t>
            </w:r>
          </w:p>
          <w:p w14:paraId="016F4B77" w14:textId="16B0BAB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0576" behindDoc="0" locked="0" layoutInCell="1" allowOverlap="1" wp14:anchorId="3A6B3973" wp14:editId="0644C11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01600" behindDoc="0" locked="0" layoutInCell="1" allowOverlap="1" wp14:anchorId="3E87C812" wp14:editId="5C05966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5AEC37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0.9659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C8C63CD" w14:textId="73581C66"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2624" behindDoc="0" locked="0" layoutInCell="1" allowOverlap="1" wp14:anchorId="7A132577" wp14:editId="1C7C9B2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D72B8"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0.48852 </w:t>
            </w:r>
          </w:p>
          <w:p w14:paraId="7A86EAAF" w14:textId="6D1C257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3648" behindDoc="0" locked="0" layoutInCell="1" allowOverlap="1" wp14:anchorId="4B9138A5" wp14:editId="7B725B0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4E646DE" w14:textId="29245FF6"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4672" behindDoc="0" locked="0" layoutInCell="1" allowOverlap="1" wp14:anchorId="1D36F9DF" wp14:editId="3F833F6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05696" behindDoc="0" locked="0" layoutInCell="1" allowOverlap="1" wp14:anchorId="611C9103" wp14:editId="1AAE8049">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397FE7"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0.35862 </w:t>
            </w:r>
          </w:p>
          <w:p w14:paraId="05EC7ED0" w14:textId="744313F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6720" behindDoc="0" locked="0" layoutInCell="1" allowOverlap="1" wp14:anchorId="1FF4185A" wp14:editId="71E4DEC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07744" behindDoc="0" locked="0" layoutInCell="1" allowOverlap="1" wp14:anchorId="7256FCA0" wp14:editId="6285B680">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CC9A663" w14:textId="36BA6083"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8768" behindDoc="0" locked="0" layoutInCell="1" allowOverlap="1" wp14:anchorId="0E266E5B" wp14:editId="23BA2216">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00FFFA"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0.17813 </w:t>
            </w:r>
          </w:p>
          <w:p w14:paraId="2468F5C2" w14:textId="68FDCE0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09792" behindDoc="0" locked="0" layoutInCell="1" allowOverlap="1" wp14:anchorId="73643FA5" wp14:editId="2DB08C29">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15198FD5" w14:textId="77777777" w:rsidTr="00CB5F87">
        <w:tblPrEx>
          <w:tblBorders>
            <w:top w:val="none" w:sz="0" w:space="0" w:color="auto"/>
          </w:tblBorders>
          <w:tblCellMar>
            <w:top w:w="0" w:type="dxa"/>
            <w:bottom w:w="0" w:type="dxa"/>
          </w:tblCellMar>
        </w:tblPrEx>
        <w:tc>
          <w:tcPr>
            <w:tcW w:w="29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FEA3682"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Proportion of Variance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739CB95"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0.7336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F43C90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0.1866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682F5D8"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0.04773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91E283A"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0.02572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4F9FADB"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0.00635 </w:t>
            </w:r>
          </w:p>
        </w:tc>
      </w:tr>
      <w:tr w:rsidR="008325E4" w14:paraId="25D62547" w14:textId="77777777" w:rsidTr="00CB5F87">
        <w:tblPrEx>
          <w:tblCellMar>
            <w:top w:w="0" w:type="dxa"/>
            <w:bottom w:w="0" w:type="dxa"/>
          </w:tblCellMar>
        </w:tblPrEx>
        <w:tc>
          <w:tcPr>
            <w:tcW w:w="29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0AFA3EA" w14:textId="6F3634B3"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0816" behindDoc="0" locked="0" layoutInCell="1" allowOverlap="1" wp14:anchorId="67EA8BAF" wp14:editId="32E3FB8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30111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Cumulative Proportion </w:t>
            </w:r>
          </w:p>
          <w:p w14:paraId="780B7078" w14:textId="6381209E"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1840" behindDoc="0" locked="0" layoutInCell="1" allowOverlap="1" wp14:anchorId="2BFDA466" wp14:editId="3B23B26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9E6ADBE" w14:textId="332CCB16"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2864" behindDoc="0" locked="0" layoutInCell="1" allowOverlap="1" wp14:anchorId="3C989F24" wp14:editId="46868F1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13888" behindDoc="0" locked="0" layoutInCell="1" allowOverlap="1" wp14:anchorId="461E09DC" wp14:editId="6952314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43F7E"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0.7336 </w:t>
            </w:r>
          </w:p>
          <w:p w14:paraId="2524AD13" w14:textId="2BAC320A"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4912" behindDoc="0" locked="0" layoutInCell="1" allowOverlap="1" wp14:anchorId="096D1857" wp14:editId="517C6143">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15936" behindDoc="0" locked="0" layoutInCell="1" allowOverlap="1" wp14:anchorId="394B65CC" wp14:editId="099E96C5">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B1085C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0.9202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3E7D40B" w14:textId="77EAA275"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6960" behindDoc="0" locked="0" layoutInCell="1" allowOverlap="1" wp14:anchorId="1C8D12B0" wp14:editId="09009F4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BE73CD"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0.96793 </w:t>
            </w:r>
          </w:p>
          <w:p w14:paraId="086D5618" w14:textId="4566C5E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7984" behindDoc="0" locked="0" layoutInCell="1" allowOverlap="1" wp14:anchorId="6B1299AA" wp14:editId="2D7A3C4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58C894B" w14:textId="2F8D9C63"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19008" behindDoc="0" locked="0" layoutInCell="1" allowOverlap="1" wp14:anchorId="439E03A5" wp14:editId="45C8486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20032" behindDoc="0" locked="0" layoutInCell="1" allowOverlap="1" wp14:anchorId="1FFEB892" wp14:editId="60B6504B">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BF363"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0.99365 </w:t>
            </w:r>
          </w:p>
          <w:p w14:paraId="3D350172" w14:textId="62CAFCA7"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21056" behindDoc="0" locked="0" layoutInCell="1" allowOverlap="1" wp14:anchorId="09FB7489" wp14:editId="556019C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22080" behindDoc="0" locked="0" layoutInCell="1" allowOverlap="1" wp14:anchorId="0EB267CA" wp14:editId="2F7068D0">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5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5853C25" w14:textId="1A0426C9"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23104" behindDoc="0" locked="0" layoutInCell="1" allowOverlap="1" wp14:anchorId="6D4476D0" wp14:editId="469D4245">
                  <wp:simplePos x="0" y="0"/>
                  <wp:positionH relativeFrom="column">
                    <wp:posOffset>0</wp:posOffset>
                  </wp:positionH>
                  <wp:positionV relativeFrom="paragraph">
                    <wp:posOffset>0</wp:posOffset>
                  </wp:positionV>
                  <wp:extent cx="663575" cy="8890"/>
                  <wp:effectExtent l="0" t="0" r="0" b="0"/>
                  <wp:wrapThrough wrapText="bothSides">
                    <wp:wrapPolygon edited="0">
                      <wp:start x="0" y="0"/>
                      <wp:lineTo x="0" y="21600"/>
                      <wp:lineTo x="21600" y="21600"/>
                      <wp:lineTo x="21600" y="0"/>
                    </wp:wrapPolygon>
                  </wp:wrapThrough>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575"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12717"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1.00000 </w:t>
            </w:r>
          </w:p>
          <w:p w14:paraId="51257A6A" w14:textId="6EFFA88F"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24128" behindDoc="0" locked="0" layoutInCell="1" allowOverlap="1" wp14:anchorId="768EFFDF" wp14:editId="5693611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bl>
    <w:p w14:paraId="0A87867E"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0C3F3F6E"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71712684"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1CDF81B4"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457F91A9"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4A03CDDF"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0EFDB6D0"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365AF206" w14:textId="77777777" w:rsidR="00657AFF" w:rsidRDefault="00657AFF" w:rsidP="00657AFF">
      <w:pPr>
        <w:widowControl w:val="0"/>
        <w:autoSpaceDE w:val="0"/>
        <w:autoSpaceDN w:val="0"/>
        <w:adjustRightInd w:val="0"/>
        <w:spacing w:after="240"/>
        <w:ind w:left="-90" w:firstLine="90"/>
        <w:rPr>
          <w:rFonts w:ascii="Times" w:eastAsiaTheme="minorHAnsi" w:hAnsi="Times" w:cs="Times"/>
          <w:b/>
          <w:bCs/>
          <w:color w:val="auto"/>
          <w:sz w:val="32"/>
          <w:szCs w:val="32"/>
        </w:rPr>
      </w:pPr>
    </w:p>
    <w:p w14:paraId="2360D66F"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2"/>
          <w:szCs w:val="32"/>
        </w:rPr>
        <w:t xml:space="preserve">Supplementary Table 5. </w:t>
      </w:r>
    </w:p>
    <w:p w14:paraId="550F184B" w14:textId="77777777" w:rsidR="008325E4" w:rsidRDefault="008325E4" w:rsidP="00657AFF">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i/>
          <w:iCs/>
          <w:color w:val="auto"/>
          <w:sz w:val="32"/>
          <w:szCs w:val="32"/>
        </w:rPr>
        <w:t xml:space="preserve">Table showing number of specimens in each oxygen group (n), the normality of the three oxygen groups, and the results of the statistical analyses performed. Both the </w:t>
      </w:r>
      <w:proofErr w:type="spellStart"/>
      <w:r>
        <w:rPr>
          <w:rFonts w:ascii="Times" w:eastAsiaTheme="minorHAnsi" w:hAnsi="Times" w:cs="Times"/>
          <w:i/>
          <w:iCs/>
          <w:color w:val="auto"/>
          <w:sz w:val="32"/>
          <w:szCs w:val="32"/>
        </w:rPr>
        <w:t>Kruskal</w:t>
      </w:r>
      <w:proofErr w:type="spellEnd"/>
      <w:r>
        <w:rPr>
          <w:rFonts w:ascii="Times" w:eastAsiaTheme="minorHAnsi" w:hAnsi="Times" w:cs="Times"/>
          <w:i/>
          <w:iCs/>
          <w:color w:val="auto"/>
          <w:sz w:val="32"/>
          <w:szCs w:val="32"/>
        </w:rPr>
        <w:t>- Wallis and Mann-Whitney Tests of variance showed that all three groups (</w:t>
      </w:r>
      <w:proofErr w:type="spellStart"/>
      <w:r>
        <w:rPr>
          <w:rFonts w:ascii="Times" w:eastAsiaTheme="minorHAnsi" w:hAnsi="Times" w:cs="Times"/>
          <w:i/>
          <w:iCs/>
          <w:color w:val="auto"/>
          <w:sz w:val="32"/>
          <w:szCs w:val="32"/>
        </w:rPr>
        <w:t>suboxic</w:t>
      </w:r>
      <w:proofErr w:type="spellEnd"/>
      <w:r>
        <w:rPr>
          <w:rFonts w:ascii="Times" w:eastAsiaTheme="minorHAnsi" w:hAnsi="Times" w:cs="Times"/>
          <w:i/>
          <w:iCs/>
          <w:color w:val="auto"/>
          <w:sz w:val="32"/>
          <w:szCs w:val="32"/>
        </w:rPr>
        <w:t xml:space="preserve">, </w:t>
      </w:r>
      <w:proofErr w:type="spellStart"/>
      <w:r>
        <w:rPr>
          <w:rFonts w:ascii="Times" w:eastAsiaTheme="minorHAnsi" w:hAnsi="Times" w:cs="Times"/>
          <w:i/>
          <w:iCs/>
          <w:color w:val="auto"/>
          <w:sz w:val="32"/>
          <w:szCs w:val="32"/>
        </w:rPr>
        <w:t>dysoxic</w:t>
      </w:r>
      <w:proofErr w:type="spellEnd"/>
      <w:r>
        <w:rPr>
          <w:rFonts w:ascii="Times" w:eastAsiaTheme="minorHAnsi" w:hAnsi="Times" w:cs="Times"/>
          <w:i/>
          <w:iCs/>
          <w:color w:val="auto"/>
          <w:sz w:val="32"/>
          <w:szCs w:val="32"/>
        </w:rPr>
        <w:t xml:space="preserve">, and </w:t>
      </w:r>
      <w:proofErr w:type="spellStart"/>
      <w:r>
        <w:rPr>
          <w:rFonts w:ascii="Times" w:eastAsiaTheme="minorHAnsi" w:hAnsi="Times" w:cs="Times"/>
          <w:i/>
          <w:iCs/>
          <w:color w:val="auto"/>
          <w:sz w:val="32"/>
          <w:szCs w:val="32"/>
        </w:rPr>
        <w:t>oxic</w:t>
      </w:r>
      <w:proofErr w:type="spellEnd"/>
      <w:r>
        <w:rPr>
          <w:rFonts w:ascii="Times" w:eastAsiaTheme="minorHAnsi" w:hAnsi="Times" w:cs="Times"/>
          <w:i/>
          <w:iCs/>
          <w:color w:val="auto"/>
          <w:sz w:val="32"/>
          <w:szCs w:val="32"/>
        </w:rPr>
        <w:t xml:space="preserve">) were statistically significant from each other. </w:t>
      </w:r>
    </w:p>
    <w:tbl>
      <w:tblPr>
        <w:tblpPr w:leftFromText="180" w:rightFromText="180" w:horzAnchor="page" w:tblpX="307" w:tblpY="684"/>
        <w:tblW w:w="15640" w:type="dxa"/>
        <w:tblBorders>
          <w:top w:val="nil"/>
          <w:left w:val="nil"/>
          <w:right w:val="nil"/>
        </w:tblBorders>
        <w:tblLayout w:type="fixed"/>
        <w:tblLook w:val="0000" w:firstRow="0" w:lastRow="0" w:firstColumn="0" w:lastColumn="0" w:noHBand="0" w:noVBand="0"/>
      </w:tblPr>
      <w:tblGrid>
        <w:gridCol w:w="2200"/>
        <w:gridCol w:w="2320"/>
        <w:gridCol w:w="2300"/>
        <w:gridCol w:w="2200"/>
        <w:gridCol w:w="2140"/>
        <w:gridCol w:w="2160"/>
        <w:gridCol w:w="2320"/>
      </w:tblGrid>
      <w:tr w:rsidR="008325E4" w14:paraId="6B40AE8E" w14:textId="77777777" w:rsidTr="00CB5F87">
        <w:tblPrEx>
          <w:tblCellMar>
            <w:top w:w="0" w:type="dxa"/>
            <w:bottom w:w="0" w:type="dxa"/>
          </w:tblCellMar>
        </w:tblPrEx>
        <w:tc>
          <w:tcPr>
            <w:tcW w:w="2200" w:type="dxa"/>
            <w:vMerge w:val="restart"/>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F23E963" w14:textId="31FF6F9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25152" behindDoc="0" locked="0" layoutInCell="1" allowOverlap="1" wp14:anchorId="66FB0705" wp14:editId="2518584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26176" behindDoc="0" locked="0" layoutInCell="1" allowOverlap="1" wp14:anchorId="47493224" wp14:editId="534FBFC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27200" behindDoc="0" locked="0" layoutInCell="1" allowOverlap="1" wp14:anchorId="5E157B6C" wp14:editId="4F89AB8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28224" behindDoc="0" locked="0" layoutInCell="1" allowOverlap="1" wp14:anchorId="792CD119" wp14:editId="4BD9008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320" w:type="dxa"/>
            <w:vMerge w:val="restart"/>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FBD4345"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0"/>
                <w:szCs w:val="30"/>
              </w:rPr>
              <w:t xml:space="preserve"># of Specimens (n) </w:t>
            </w:r>
          </w:p>
        </w:tc>
        <w:tc>
          <w:tcPr>
            <w:tcW w:w="2300" w:type="dxa"/>
            <w:vMerge w:val="restart"/>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ACA92C4"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0"/>
                <w:szCs w:val="30"/>
              </w:rPr>
              <w:t xml:space="preserve">Shapiro- </w:t>
            </w:r>
            <w:proofErr w:type="spellStart"/>
            <w:r>
              <w:rPr>
                <w:rFonts w:ascii="Times" w:eastAsiaTheme="minorHAnsi" w:hAnsi="Times" w:cs="Times"/>
                <w:b/>
                <w:bCs/>
                <w:color w:val="auto"/>
                <w:sz w:val="30"/>
                <w:szCs w:val="30"/>
              </w:rPr>
              <w:t>Wilk</w:t>
            </w:r>
            <w:proofErr w:type="spellEnd"/>
            <w:r>
              <w:rPr>
                <w:rFonts w:ascii="Times" w:eastAsiaTheme="minorHAnsi" w:hAnsi="Times" w:cs="Times"/>
                <w:b/>
                <w:bCs/>
                <w:color w:val="auto"/>
                <w:sz w:val="30"/>
                <w:szCs w:val="30"/>
              </w:rPr>
              <w:t xml:space="preserve"> Test of Normality </w:t>
            </w:r>
          </w:p>
          <w:p w14:paraId="486D6E33" w14:textId="5430C21C"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29248" behindDoc="0" locked="0" layoutInCell="1" allowOverlap="1" wp14:anchorId="475E9761" wp14:editId="2F726F9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200" w:type="dxa"/>
            <w:vMerge w:val="restart"/>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9298441" w14:textId="2A2A44C2"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0272" behindDoc="0" locked="0" layoutInCell="1" allowOverlap="1" wp14:anchorId="12E24247" wp14:editId="07B79DB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31296" behindDoc="0" locked="0" layoutInCell="1" allowOverlap="1" wp14:anchorId="0D154FB3" wp14:editId="1996E6E5">
                  <wp:simplePos x="0" y="0"/>
                  <wp:positionH relativeFrom="column">
                    <wp:posOffset>0</wp:posOffset>
                  </wp:positionH>
                  <wp:positionV relativeFrom="paragraph">
                    <wp:posOffset>0</wp:posOffset>
                  </wp:positionV>
                  <wp:extent cx="561340" cy="8890"/>
                  <wp:effectExtent l="0" t="0" r="0" b="0"/>
                  <wp:wrapThrough wrapText="bothSides">
                    <wp:wrapPolygon edited="0">
                      <wp:start x="0" y="0"/>
                      <wp:lineTo x="0" y="21600"/>
                      <wp:lineTo x="21600" y="21600"/>
                      <wp:lineTo x="2160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340" cy="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37067"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b/>
                <w:bCs/>
                <w:color w:val="auto"/>
                <w:sz w:val="30"/>
                <w:szCs w:val="30"/>
              </w:rPr>
              <w:t>Kruskal</w:t>
            </w:r>
            <w:proofErr w:type="spellEnd"/>
            <w:r>
              <w:rPr>
                <w:rFonts w:ascii="Times" w:eastAsiaTheme="minorHAnsi" w:hAnsi="Times" w:cs="Times"/>
                <w:b/>
                <w:bCs/>
                <w:color w:val="auto"/>
                <w:sz w:val="30"/>
                <w:szCs w:val="30"/>
              </w:rPr>
              <w:t xml:space="preserve">- Wallis ANOVA </w:t>
            </w:r>
          </w:p>
          <w:p w14:paraId="3CBC0180" w14:textId="10A408F1"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2320" behindDoc="0" locked="0" layoutInCell="1" allowOverlap="1" wp14:anchorId="059F3875" wp14:editId="48416A9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6620" w:type="dxa"/>
            <w:gridSpan w:val="3"/>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3925C6D" w14:textId="1FD45F2F"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3344" behindDoc="0" locked="0" layoutInCell="1" allowOverlap="1" wp14:anchorId="48459D58" wp14:editId="0B7EF04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07BAA"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ascii="Times" w:eastAsiaTheme="minorHAnsi" w:hAnsi="Times" w:cs="Times"/>
                <w:b/>
                <w:bCs/>
                <w:color w:val="auto"/>
                <w:sz w:val="30"/>
                <w:szCs w:val="30"/>
              </w:rPr>
              <w:t xml:space="preserve">Mann-Whitney U Test </w:t>
            </w:r>
          </w:p>
        </w:tc>
      </w:tr>
      <w:tr w:rsidR="008325E4" w14:paraId="22867D4A" w14:textId="77777777" w:rsidTr="00CB5F87">
        <w:tblPrEx>
          <w:tblBorders>
            <w:top w:val="none" w:sz="0" w:space="0" w:color="auto"/>
          </w:tblBorders>
          <w:tblCellMar>
            <w:top w:w="0" w:type="dxa"/>
            <w:bottom w:w="0" w:type="dxa"/>
          </w:tblCellMar>
        </w:tblPrEx>
        <w:tc>
          <w:tcPr>
            <w:tcW w:w="220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B756477"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32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519BEBD7"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30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5B3834D"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20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2C105E7"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1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20C3C18" w14:textId="7D263AB2"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4368" behindDoc="0" locked="0" layoutInCell="1" allowOverlap="1" wp14:anchorId="31B225B1" wp14:editId="6D01E7C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35392" behindDoc="0" locked="0" layoutInCell="1" allowOverlap="1" wp14:anchorId="1A5CC049" wp14:editId="3A416FC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6A4202"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i/>
                <w:iCs/>
                <w:color w:val="auto"/>
                <w:sz w:val="32"/>
                <w:szCs w:val="32"/>
              </w:rPr>
              <w:t>Suboxic</w:t>
            </w:r>
            <w:proofErr w:type="spellEnd"/>
            <w:r>
              <w:rPr>
                <w:rFonts w:ascii="Times" w:eastAsiaTheme="minorHAnsi" w:hAnsi="Times" w:cs="Times"/>
                <w:i/>
                <w:iCs/>
                <w:color w:val="auto"/>
                <w:sz w:val="32"/>
                <w:szCs w:val="32"/>
              </w:rPr>
              <w:t xml:space="preserve"> </w:t>
            </w:r>
          </w:p>
        </w:tc>
        <w:tc>
          <w:tcPr>
            <w:tcW w:w="21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972FFAB"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i/>
                <w:iCs/>
                <w:color w:val="auto"/>
                <w:sz w:val="32"/>
                <w:szCs w:val="32"/>
              </w:rPr>
              <w:t>Dysoxic</w:t>
            </w:r>
            <w:proofErr w:type="spellEnd"/>
            <w:r>
              <w:rPr>
                <w:rFonts w:ascii="Times" w:eastAsiaTheme="minorHAnsi" w:hAnsi="Times" w:cs="Times"/>
                <w:i/>
                <w:iCs/>
                <w:color w:val="auto"/>
                <w:sz w:val="32"/>
                <w:szCs w:val="32"/>
              </w:rPr>
              <w:t xml:space="preserve"> </w:t>
            </w: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BC7451F" w14:textId="7A3E91D3"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6416" behindDoc="0" locked="0" layoutInCell="1" allowOverlap="1" wp14:anchorId="734960D8" wp14:editId="6010A95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37440" behindDoc="0" locked="0" layoutInCell="1" allowOverlap="1" wp14:anchorId="611544BD" wp14:editId="66098B7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B395CC"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i/>
                <w:iCs/>
                <w:color w:val="auto"/>
                <w:sz w:val="32"/>
                <w:szCs w:val="32"/>
              </w:rPr>
              <w:t>Oxic</w:t>
            </w:r>
            <w:proofErr w:type="spellEnd"/>
            <w:r>
              <w:rPr>
                <w:rFonts w:ascii="Times" w:eastAsiaTheme="minorHAnsi" w:hAnsi="Times" w:cs="Times"/>
                <w:i/>
                <w:iCs/>
                <w:color w:val="auto"/>
                <w:sz w:val="32"/>
                <w:szCs w:val="32"/>
              </w:rPr>
              <w:t xml:space="preserve"> </w:t>
            </w:r>
          </w:p>
        </w:tc>
      </w:tr>
      <w:tr w:rsidR="008325E4" w14:paraId="08CFE87A" w14:textId="77777777" w:rsidTr="00CB5F87">
        <w:tblPrEx>
          <w:tblBorders>
            <w:top w:val="none" w:sz="0" w:space="0" w:color="auto"/>
          </w:tblBorders>
          <w:tblCellMar>
            <w:top w:w="0" w:type="dxa"/>
            <w:bottom w:w="0" w:type="dxa"/>
          </w:tblCellMar>
        </w:tblPrEx>
        <w:tc>
          <w:tcPr>
            <w:tcW w:w="22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C8152FB" w14:textId="067001B7"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38464" behindDoc="0" locked="0" layoutInCell="1" allowOverlap="1" wp14:anchorId="07FAF3AF" wp14:editId="4B047E5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39488" behindDoc="0" locked="0" layoutInCell="1" allowOverlap="1" wp14:anchorId="41633F11" wp14:editId="525CD1D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92B85"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b/>
                <w:bCs/>
                <w:color w:val="auto"/>
                <w:sz w:val="32"/>
                <w:szCs w:val="32"/>
              </w:rPr>
              <w:t>Suboxic</w:t>
            </w:r>
            <w:proofErr w:type="spellEnd"/>
            <w:r>
              <w:rPr>
                <w:rFonts w:ascii="Times" w:eastAsiaTheme="minorHAnsi" w:hAnsi="Times" w:cs="Times"/>
                <w:b/>
                <w:bCs/>
                <w:color w:val="auto"/>
                <w:sz w:val="32"/>
                <w:szCs w:val="32"/>
              </w:rPr>
              <w:t xml:space="preserve"> </w:t>
            </w: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FE759F7"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12* </w:t>
            </w:r>
          </w:p>
        </w:tc>
        <w:tc>
          <w:tcPr>
            <w:tcW w:w="23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97351F6" w14:textId="0A7A2BDC"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0512" behindDoc="0" locked="0" layoutInCell="1" allowOverlap="1" wp14:anchorId="17773563" wp14:editId="6099E1D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C46AD"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0.93 </w:t>
            </w:r>
          </w:p>
        </w:tc>
        <w:tc>
          <w:tcPr>
            <w:tcW w:w="2200" w:type="dxa"/>
            <w:vMerge w:val="restart"/>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FD01B7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2.20E-16 </w:t>
            </w:r>
          </w:p>
        </w:tc>
        <w:tc>
          <w:tcPr>
            <w:tcW w:w="2140" w:type="dxa"/>
            <w:tcBorders>
              <w:top w:val="single" w:sz="5" w:space="0" w:color="auto"/>
              <w:left w:val="single" w:sz="5" w:space="0" w:color="auto"/>
              <w:bottom w:val="single" w:sz="5" w:space="0" w:color="auto"/>
              <w:right w:val="single" w:sz="5" w:space="0" w:color="auto"/>
            </w:tcBorders>
            <w:shd w:val="clear" w:color="auto" w:fill="auto"/>
            <w:tcMar>
              <w:top w:w="20" w:type="nil"/>
              <w:left w:w="20" w:type="nil"/>
              <w:bottom w:w="20" w:type="nil"/>
              <w:right w:w="20" w:type="nil"/>
            </w:tcMar>
            <w:vAlign w:val="center"/>
          </w:tcPr>
          <w:p w14:paraId="2DB96132" w14:textId="0D39BBE7"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1536" behindDoc="0" locked="0" layoutInCell="1" allowOverlap="1" wp14:anchorId="5347D202" wp14:editId="1E06FD8D">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42560" behindDoc="0" locked="0" layoutInCell="1" allowOverlap="1" wp14:anchorId="055075AA" wp14:editId="3B760D2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1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BD275E9"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3.91E-05 </w:t>
            </w: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4022EB5" w14:textId="57DAD4CB"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3584" behindDoc="0" locked="0" layoutInCell="1" allowOverlap="1" wp14:anchorId="7ABEB38D" wp14:editId="20F0FB0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44608" behindDoc="0" locked="0" layoutInCell="1" allowOverlap="1" wp14:anchorId="00FB1C4A" wp14:editId="4855ABB2">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C69F09"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1.43E-08 </w:t>
            </w:r>
          </w:p>
        </w:tc>
      </w:tr>
      <w:tr w:rsidR="008325E4" w14:paraId="7F546CEF" w14:textId="77777777" w:rsidTr="00CB5F87">
        <w:tblPrEx>
          <w:tblBorders>
            <w:top w:val="none" w:sz="0" w:space="0" w:color="auto"/>
          </w:tblBorders>
          <w:tblCellMar>
            <w:top w:w="0" w:type="dxa"/>
            <w:bottom w:w="0" w:type="dxa"/>
          </w:tblCellMar>
        </w:tblPrEx>
        <w:tc>
          <w:tcPr>
            <w:tcW w:w="22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B163962" w14:textId="3D3E597A"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5632" behindDoc="0" locked="0" layoutInCell="1" allowOverlap="1" wp14:anchorId="3C79044C" wp14:editId="0B00EAD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46656" behindDoc="0" locked="0" layoutInCell="1" allowOverlap="1" wp14:anchorId="09A6A10B" wp14:editId="18A7D96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42CC3"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b/>
                <w:bCs/>
                <w:color w:val="auto"/>
                <w:sz w:val="32"/>
                <w:szCs w:val="32"/>
              </w:rPr>
              <w:t>Dysoxic</w:t>
            </w:r>
            <w:proofErr w:type="spellEnd"/>
            <w:r>
              <w:rPr>
                <w:rFonts w:ascii="Times" w:eastAsiaTheme="minorHAnsi" w:hAnsi="Times" w:cs="Times"/>
                <w:b/>
                <w:bCs/>
                <w:color w:val="auto"/>
                <w:sz w:val="32"/>
                <w:szCs w:val="32"/>
              </w:rPr>
              <w:t xml:space="preserve"> </w:t>
            </w: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4B55E53E"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41 </w:t>
            </w:r>
          </w:p>
        </w:tc>
        <w:tc>
          <w:tcPr>
            <w:tcW w:w="23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39486267" w14:textId="0E904B1E"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7680" behindDoc="0" locked="0" layoutInCell="1" allowOverlap="1" wp14:anchorId="587CE23C" wp14:editId="4479C53B">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3CBF5"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0.77 </w:t>
            </w:r>
          </w:p>
        </w:tc>
        <w:tc>
          <w:tcPr>
            <w:tcW w:w="220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BE434DF"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1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CCD11B2" w14:textId="75A2CE24"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48704" behindDoc="0" locked="0" layoutInCell="1" allowOverlap="1" wp14:anchorId="49FFFD53" wp14:editId="1FED820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49728" behindDoc="0" locked="0" layoutInCell="1" allowOverlap="1" wp14:anchorId="7CA637B5" wp14:editId="07A8FF4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2CCCD5"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3.91E-05 </w:t>
            </w:r>
          </w:p>
        </w:tc>
        <w:tc>
          <w:tcPr>
            <w:tcW w:w="2160" w:type="dxa"/>
            <w:tcBorders>
              <w:top w:val="single" w:sz="5" w:space="0" w:color="auto"/>
              <w:left w:val="single" w:sz="5" w:space="0" w:color="auto"/>
              <w:bottom w:val="single" w:sz="5" w:space="0" w:color="auto"/>
              <w:right w:val="single" w:sz="5" w:space="0" w:color="auto"/>
            </w:tcBorders>
            <w:shd w:val="clear" w:color="auto" w:fill="auto"/>
            <w:tcMar>
              <w:top w:w="20" w:type="nil"/>
              <w:left w:w="20" w:type="nil"/>
              <w:bottom w:w="20" w:type="nil"/>
              <w:right w:w="20" w:type="nil"/>
            </w:tcMar>
            <w:vAlign w:val="center"/>
          </w:tcPr>
          <w:p w14:paraId="5BBAC1E6"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6AD6913" w14:textId="30F2277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0752" behindDoc="0" locked="0" layoutInCell="1" allowOverlap="1" wp14:anchorId="0FB423CD" wp14:editId="207E8647">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51776" behindDoc="0" locked="0" layoutInCell="1" allowOverlap="1" wp14:anchorId="0CCE2B7E" wp14:editId="61350C5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A4D38B"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7.46E-15 </w:t>
            </w:r>
          </w:p>
        </w:tc>
      </w:tr>
      <w:tr w:rsidR="008325E4" w14:paraId="5CE36C82" w14:textId="77777777" w:rsidTr="00CB5F87">
        <w:tblPrEx>
          <w:tblBorders>
            <w:top w:val="none" w:sz="0" w:space="0" w:color="auto"/>
          </w:tblBorders>
          <w:tblCellMar>
            <w:top w:w="0" w:type="dxa"/>
            <w:bottom w:w="0" w:type="dxa"/>
          </w:tblCellMar>
        </w:tblPrEx>
        <w:tc>
          <w:tcPr>
            <w:tcW w:w="22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64E40D2D" w14:textId="7BE3B5FA"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2800" behindDoc="0" locked="0" layoutInCell="1" allowOverlap="1" wp14:anchorId="5C674734" wp14:editId="78E81E6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53824" behindDoc="0" locked="0" layoutInCell="1" allowOverlap="1" wp14:anchorId="01238C35" wp14:editId="32E9EF3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A5709"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proofErr w:type="spellStart"/>
            <w:r>
              <w:rPr>
                <w:rFonts w:ascii="Times" w:eastAsiaTheme="minorHAnsi" w:hAnsi="Times" w:cs="Times"/>
                <w:b/>
                <w:bCs/>
                <w:color w:val="auto"/>
                <w:sz w:val="32"/>
                <w:szCs w:val="32"/>
              </w:rPr>
              <w:t>Oxic</w:t>
            </w:r>
            <w:proofErr w:type="spellEnd"/>
            <w:r>
              <w:rPr>
                <w:rFonts w:ascii="Times" w:eastAsiaTheme="minorHAnsi" w:hAnsi="Times" w:cs="Times"/>
                <w:b/>
                <w:bCs/>
                <w:color w:val="auto"/>
                <w:sz w:val="32"/>
                <w:szCs w:val="32"/>
              </w:rPr>
              <w:t xml:space="preserve"> </w:t>
            </w:r>
          </w:p>
          <w:p w14:paraId="2249A606" w14:textId="0747C3EE"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4848" behindDoc="0" locked="0" layoutInCell="1" allowOverlap="1" wp14:anchorId="4BC67976" wp14:editId="5990137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55872" behindDoc="0" locked="0" layoutInCell="1" allowOverlap="1" wp14:anchorId="182E8427" wp14:editId="175F3F7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32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E72FF08"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43 </w:t>
            </w:r>
          </w:p>
        </w:tc>
        <w:tc>
          <w:tcPr>
            <w:tcW w:w="230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CAEC15B" w14:textId="616339AF"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6896" behindDoc="0" locked="0" layoutInCell="1" allowOverlap="1" wp14:anchorId="4B909AC4" wp14:editId="44CC018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C85D0"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1.71E-08 </w:t>
            </w:r>
          </w:p>
          <w:p w14:paraId="67E680E2" w14:textId="70A4B626"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7920" behindDoc="0" locked="0" layoutInCell="1" allowOverlap="1" wp14:anchorId="058E3FCD" wp14:editId="117FD89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200" w:type="dxa"/>
            <w:vMerge/>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0EB55EA"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c>
          <w:tcPr>
            <w:tcW w:w="214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2F4BB67E" w14:textId="64E6FF5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58944" behindDoc="0" locked="0" layoutInCell="1" allowOverlap="1" wp14:anchorId="3D3252D8" wp14:editId="7616D49A">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59968" behindDoc="0" locked="0" layoutInCell="1" allowOverlap="1" wp14:anchorId="4EA10B39" wp14:editId="0F87E80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A4DA5E"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1.43E-08 </w:t>
            </w:r>
          </w:p>
          <w:p w14:paraId="7D59EC69" w14:textId="7B1F9F35"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60992" behindDoc="0" locked="0" layoutInCell="1" allowOverlap="1" wp14:anchorId="133872FC" wp14:editId="7DECA916">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62016" behindDoc="0" locked="0" layoutInCell="1" allowOverlap="1" wp14:anchorId="779FE8E3" wp14:editId="7D51B32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c>
          <w:tcPr>
            <w:tcW w:w="2160" w:type="dxa"/>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7DCF750C"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32"/>
                <w:szCs w:val="32"/>
              </w:rPr>
              <w:t xml:space="preserve">7.46E-15 </w:t>
            </w:r>
          </w:p>
        </w:tc>
        <w:tc>
          <w:tcPr>
            <w:tcW w:w="2320" w:type="dxa"/>
            <w:tcBorders>
              <w:top w:val="single" w:sz="5" w:space="0" w:color="auto"/>
              <w:left w:val="single" w:sz="5" w:space="0" w:color="auto"/>
              <w:bottom w:val="single" w:sz="5" w:space="0" w:color="auto"/>
              <w:right w:val="single" w:sz="5" w:space="0" w:color="auto"/>
            </w:tcBorders>
            <w:shd w:val="clear" w:color="auto" w:fill="auto"/>
            <w:tcMar>
              <w:top w:w="20" w:type="nil"/>
              <w:left w:w="20" w:type="nil"/>
              <w:bottom w:w="20" w:type="nil"/>
              <w:right w:w="20" w:type="nil"/>
            </w:tcMar>
            <w:vAlign w:val="center"/>
          </w:tcPr>
          <w:p w14:paraId="1ACA45C6" w14:textId="082E8B70"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63040" behindDoc="0" locked="0" layoutInCell="1" allowOverlap="1" wp14:anchorId="4CB64746" wp14:editId="5F02C438">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64064" behindDoc="0" locked="0" layoutInCell="1" allowOverlap="1" wp14:anchorId="07D9172F" wp14:editId="5EA0B41F">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65088" behindDoc="0" locked="0" layoutInCell="1" allowOverlap="1" wp14:anchorId="2E5B15E1" wp14:editId="1F55881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66112" behindDoc="0" locked="0" layoutInCell="1" allowOverlap="1" wp14:anchorId="77632E3A" wp14:editId="5CDDD759">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r w:rsidR="008325E4" w14:paraId="79386836" w14:textId="77777777" w:rsidTr="00CB5F87">
        <w:tblPrEx>
          <w:tblBorders>
            <w:top w:val="none" w:sz="0" w:space="0" w:color="auto"/>
          </w:tblBorders>
          <w:tblCellMar>
            <w:top w:w="0" w:type="dxa"/>
            <w:bottom w:w="0" w:type="dxa"/>
          </w:tblCellMar>
        </w:tblPrEx>
        <w:tc>
          <w:tcPr>
            <w:tcW w:w="15640" w:type="dxa"/>
            <w:gridSpan w:val="7"/>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1BC69E2E" w14:textId="77777777" w:rsidR="008325E4" w:rsidRDefault="008325E4" w:rsidP="00CB5F87">
            <w:pPr>
              <w:widowControl w:val="0"/>
              <w:autoSpaceDE w:val="0"/>
              <w:autoSpaceDN w:val="0"/>
              <w:adjustRightInd w:val="0"/>
              <w:ind w:left="-90" w:firstLine="90"/>
              <w:rPr>
                <w:rFonts w:ascii="Times" w:eastAsiaTheme="minorHAnsi" w:hAnsi="Times" w:cs="Times"/>
                <w:color w:val="auto"/>
              </w:rPr>
            </w:pPr>
          </w:p>
        </w:tc>
      </w:tr>
      <w:tr w:rsidR="008325E4" w14:paraId="320A06D5" w14:textId="77777777" w:rsidTr="00CB5F87">
        <w:tblPrEx>
          <w:tblCellMar>
            <w:top w:w="0" w:type="dxa"/>
            <w:bottom w:w="0" w:type="dxa"/>
          </w:tblCellMar>
        </w:tblPrEx>
        <w:tc>
          <w:tcPr>
            <w:tcW w:w="15640" w:type="dxa"/>
            <w:gridSpan w:val="7"/>
            <w:tcBorders>
              <w:top w:val="single" w:sz="5" w:space="0" w:color="auto"/>
              <w:left w:val="single" w:sz="5" w:space="0" w:color="auto"/>
              <w:bottom w:val="single" w:sz="5" w:space="0" w:color="auto"/>
              <w:right w:val="single" w:sz="5" w:space="0" w:color="auto"/>
            </w:tcBorders>
            <w:tcMar>
              <w:top w:w="20" w:type="nil"/>
              <w:left w:w="20" w:type="nil"/>
              <w:bottom w:w="20" w:type="nil"/>
              <w:right w:w="20" w:type="nil"/>
            </w:tcMar>
            <w:vAlign w:val="center"/>
          </w:tcPr>
          <w:p w14:paraId="0402D8A1" w14:textId="019B3A9F"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67136" behindDoc="0" locked="0" layoutInCell="1" allowOverlap="1" wp14:anchorId="32F170F1" wp14:editId="480BA3E4">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68160" behindDoc="0" locked="0" layoutInCell="1" allowOverlap="1" wp14:anchorId="7386896A" wp14:editId="644E61FC">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D5973" w14:textId="77777777" w:rsidR="008325E4" w:rsidRDefault="008325E4" w:rsidP="00CB5F87">
            <w:pPr>
              <w:widowControl w:val="0"/>
              <w:autoSpaceDE w:val="0"/>
              <w:autoSpaceDN w:val="0"/>
              <w:adjustRightInd w:val="0"/>
              <w:spacing w:after="240"/>
              <w:ind w:left="-90" w:firstLine="90"/>
              <w:rPr>
                <w:rFonts w:ascii="Times" w:eastAsiaTheme="minorHAnsi" w:hAnsi="Times" w:cs="Times"/>
                <w:color w:val="auto"/>
              </w:rPr>
            </w:pPr>
            <w:r>
              <w:rPr>
                <w:rFonts w:eastAsiaTheme="minorHAnsi"/>
                <w:color w:val="auto"/>
                <w:sz w:val="26"/>
                <w:szCs w:val="26"/>
              </w:rPr>
              <w:t xml:space="preserve">*An n &gt;30 is needed to strengthen the significance of this group </w:t>
            </w:r>
          </w:p>
          <w:p w14:paraId="589D7D1F" w14:textId="5BC5C278" w:rsidR="008325E4" w:rsidRDefault="008325E4" w:rsidP="00CB5F87">
            <w:pPr>
              <w:widowControl w:val="0"/>
              <w:autoSpaceDE w:val="0"/>
              <w:autoSpaceDN w:val="0"/>
              <w:adjustRightInd w:val="0"/>
              <w:ind w:left="-90" w:firstLine="90"/>
              <w:rPr>
                <w:rFonts w:ascii="Times" w:eastAsiaTheme="minorHAnsi" w:hAnsi="Times" w:cs="Times"/>
                <w:color w:val="auto"/>
              </w:rPr>
            </w:pPr>
            <w:r>
              <w:rPr>
                <w:noProof/>
              </w:rPr>
              <w:drawing>
                <wp:anchor distT="0" distB="0" distL="114300" distR="114300" simplePos="0" relativeHeight="251869184" behindDoc="0" locked="0" layoutInCell="1" allowOverlap="1" wp14:anchorId="0B52ACBC" wp14:editId="0621DA71">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r>
              <w:rPr>
                <w:noProof/>
              </w:rPr>
              <w:drawing>
                <wp:anchor distT="0" distB="0" distL="114300" distR="114300" simplePos="0" relativeHeight="251870208" behindDoc="0" locked="0" layoutInCell="1" allowOverlap="1" wp14:anchorId="7DB95A45" wp14:editId="31C6AC4E">
                  <wp:simplePos x="0" y="0"/>
                  <wp:positionH relativeFrom="column">
                    <wp:posOffset>0</wp:posOffset>
                  </wp:positionH>
                  <wp:positionV relativeFrom="paragraph">
                    <wp:posOffset>0</wp:posOffset>
                  </wp:positionV>
                  <wp:extent cx="6350" cy="6350"/>
                  <wp:effectExtent l="0" t="0" r="0" b="0"/>
                  <wp:wrapThrough wrapText="bothSides">
                    <wp:wrapPolygon edited="0">
                      <wp:start x="0" y="0"/>
                      <wp:lineTo x="0" y="21600"/>
                      <wp:lineTo x="21600" y="21600"/>
                      <wp:lineTo x="216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heme="minorHAnsi" w:hAnsi="Times" w:cs="Times"/>
                <w:color w:val="auto"/>
              </w:rPr>
              <w:t xml:space="preserve"> </w:t>
            </w:r>
          </w:p>
        </w:tc>
      </w:tr>
    </w:tbl>
    <w:p w14:paraId="75F9C327" w14:textId="77777777" w:rsidR="008325E4" w:rsidRDefault="008325E4" w:rsidP="00657AFF">
      <w:pPr>
        <w:ind w:left="-90" w:firstLine="90"/>
        <w:rPr>
          <w:rFonts w:asciiTheme="minorHAnsi" w:hAnsiTheme="minorHAnsi"/>
        </w:rPr>
      </w:pPr>
    </w:p>
    <w:p w14:paraId="09C0B60B" w14:textId="77777777" w:rsidR="008325E4" w:rsidRDefault="008325E4" w:rsidP="00657AFF">
      <w:pPr>
        <w:ind w:left="-90" w:firstLine="90"/>
        <w:rPr>
          <w:rFonts w:asciiTheme="minorHAnsi" w:hAnsiTheme="minorHAnsi"/>
        </w:rPr>
      </w:pPr>
    </w:p>
    <w:p w14:paraId="411475AC" w14:textId="77777777" w:rsidR="008325E4" w:rsidRDefault="008325E4" w:rsidP="00657AFF">
      <w:pPr>
        <w:ind w:left="-90" w:firstLine="90"/>
        <w:rPr>
          <w:rFonts w:asciiTheme="minorHAnsi" w:hAnsiTheme="minorHAnsi"/>
        </w:rPr>
      </w:pPr>
    </w:p>
    <w:p w14:paraId="6C1A33F9" w14:textId="77777777" w:rsidR="008325E4" w:rsidRPr="008325E4" w:rsidRDefault="008325E4" w:rsidP="00957CBE">
      <w:pPr>
        <w:rPr>
          <w:rFonts w:asciiTheme="minorHAnsi" w:hAnsiTheme="minorHAnsi"/>
        </w:rPr>
      </w:pPr>
    </w:p>
    <w:sectPr w:rsidR="008325E4" w:rsidRPr="008325E4" w:rsidSect="00657AFF">
      <w:pgSz w:w="15840" w:h="12240" w:orient="landscape"/>
      <w:pgMar w:top="162" w:right="1440" w:bottom="1440" w:left="1440" w:header="720" w:footer="720" w:gutter="0"/>
      <w:cols w:space="720"/>
      <w:docGrid w:linePitch="360"/>
      <w:printerSettings r:id="rId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BE"/>
    <w:rsid w:val="00311293"/>
    <w:rsid w:val="005159B3"/>
    <w:rsid w:val="00657AFF"/>
    <w:rsid w:val="008325E4"/>
    <w:rsid w:val="0095687B"/>
    <w:rsid w:val="00957CBE"/>
    <w:rsid w:val="009903DC"/>
    <w:rsid w:val="00A9295C"/>
    <w:rsid w:val="00CB5F87"/>
    <w:rsid w:val="00DB4235"/>
    <w:rsid w:val="00DC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BF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CBE"/>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7CBE"/>
    <w:pPr>
      <w:spacing w:line="276" w:lineRule="auto"/>
    </w:pPr>
    <w:rPr>
      <w:rFonts w:ascii="Arial" w:eastAsia="Arial" w:hAnsi="Arial" w:cs="Arial"/>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6.png"/><Relationship Id="rId20" Type="http://schemas.openxmlformats.org/officeDocument/2006/relationships/theme" Target="theme/theme1.xml"/><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printerSettings" Target="printerSettings/printerSettings1.bin"/><Relationship Id="rId19"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842</Words>
  <Characters>4802</Characters>
  <Application>Microsoft Macintosh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Anthony E. Rathburn1,2*, Jake Willingham1, Wiebke Ziebis3, Ashley Burkett1**, an</vt:lpstr>
    </vt:vector>
  </TitlesOfParts>
  <LinksUpToDate>false</LinksUpToDate>
  <CharactersWithSpaces>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Rathburn</dc:creator>
  <cp:keywords/>
  <dc:description/>
  <cp:lastModifiedBy>Anthony Rathburn</cp:lastModifiedBy>
  <cp:revision>3</cp:revision>
  <cp:lastPrinted>2018-05-12T23:46:00Z</cp:lastPrinted>
  <dcterms:created xsi:type="dcterms:W3CDTF">2018-05-13T01:30:00Z</dcterms:created>
  <dcterms:modified xsi:type="dcterms:W3CDTF">2018-05-13T01:31:00Z</dcterms:modified>
</cp:coreProperties>
</file>