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59ED" w:rsidRPr="001867C5" w:rsidRDefault="006759ED" w:rsidP="00431F0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316BC3" w:rsidRPr="001867C5" w:rsidRDefault="00316BC3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rFonts w:ascii="Times New Roman" w:hAnsi="Times New Roman" w:cs="Times New Roman"/>
          <w:sz w:val="24"/>
          <w:szCs w:val="24"/>
          <w:lang w:val="en-GB"/>
        </w:rPr>
        <w:t>SUPPORTING INFORMATION</w:t>
      </w:r>
    </w:p>
    <w:p w:rsidR="000771DF" w:rsidRPr="001867C5" w:rsidRDefault="000771DF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316BC3" w:rsidRPr="001867C5" w:rsidRDefault="005852DE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A77E6">
        <w:rPr>
          <w:rFonts w:asciiTheme="majorBidi" w:hAnsiTheme="majorBidi" w:cstheme="majorBidi"/>
          <w:b/>
          <w:bCs/>
          <w:lang w:val="en-GB"/>
        </w:rPr>
        <w:t xml:space="preserve">Hotspots within </w:t>
      </w:r>
      <w:r>
        <w:rPr>
          <w:rFonts w:asciiTheme="majorBidi" w:hAnsiTheme="majorBidi" w:cstheme="majorBidi"/>
          <w:b/>
          <w:bCs/>
          <w:lang w:val="en-GB"/>
        </w:rPr>
        <w:t xml:space="preserve">a </w:t>
      </w:r>
      <w:r w:rsidRPr="00CA77E6">
        <w:rPr>
          <w:rFonts w:asciiTheme="majorBidi" w:hAnsiTheme="majorBidi" w:cstheme="majorBidi"/>
          <w:b/>
          <w:bCs/>
          <w:lang w:val="en-GB"/>
        </w:rPr>
        <w:t>global biodiversity hotspot</w:t>
      </w:r>
      <w:r>
        <w:rPr>
          <w:rFonts w:asciiTheme="majorBidi" w:hAnsiTheme="majorBidi" w:cstheme="majorBidi"/>
          <w:b/>
          <w:bCs/>
          <w:lang w:val="en-GB"/>
        </w:rPr>
        <w:t xml:space="preserve"> -</w:t>
      </w:r>
      <w:r w:rsidRPr="00CA77E6">
        <w:rPr>
          <w:rFonts w:asciiTheme="majorBidi" w:hAnsiTheme="majorBidi" w:cstheme="majorBidi"/>
          <w:b/>
          <w:bCs/>
          <w:lang w:val="en-GB"/>
        </w:rPr>
        <w:t xml:space="preserve"> areas of endemism are associated with high mountain ranges</w:t>
      </w:r>
    </w:p>
    <w:p w:rsidR="000771DF" w:rsidRPr="001867C5" w:rsidRDefault="000771DF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16BC3" w:rsidRPr="00F173F6" w:rsidRDefault="00D71CE6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173F6">
        <w:rPr>
          <w:rFonts w:asciiTheme="majorBidi" w:hAnsiTheme="majorBidi" w:cstheme="majorBidi"/>
          <w:bCs/>
          <w:sz w:val="24"/>
          <w:szCs w:val="24"/>
        </w:rPr>
        <w:t xml:space="preserve">Jalil Noroozi, Amir Talebi, Moslem Doostmohammadi, Sabine B. Rumpf, </w:t>
      </w:r>
      <w:r w:rsidR="00154A96" w:rsidRPr="00F173F6">
        <w:rPr>
          <w:rFonts w:asciiTheme="majorBidi" w:hAnsiTheme="majorBidi" w:cstheme="majorBidi"/>
          <w:bCs/>
          <w:sz w:val="24"/>
          <w:szCs w:val="24"/>
        </w:rPr>
        <w:t xml:space="preserve">Hans </w:t>
      </w:r>
      <w:r w:rsidRPr="00F173F6">
        <w:rPr>
          <w:rFonts w:asciiTheme="majorBidi" w:hAnsiTheme="majorBidi" w:cstheme="majorBidi"/>
          <w:bCs/>
          <w:sz w:val="24"/>
          <w:szCs w:val="24"/>
        </w:rPr>
        <w:t>Peter Linder, Gerald M. Schneeweiss</w:t>
      </w:r>
    </w:p>
    <w:p w:rsidR="000771DF" w:rsidRPr="00F173F6" w:rsidRDefault="000771DF" w:rsidP="00431F01">
      <w:pPr>
        <w:spacing w:after="0" w:line="48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771DF" w:rsidRPr="001867C5" w:rsidRDefault="00316BC3" w:rsidP="00431F0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867C5">
        <w:rPr>
          <w:rFonts w:ascii="Times New Roman" w:hAnsi="Times New Roman" w:cs="Times New Roman"/>
          <w:b/>
          <w:sz w:val="24"/>
          <w:szCs w:val="24"/>
        </w:rPr>
        <w:t>Appendix S1 Supplementary Tables and Figures</w:t>
      </w:r>
    </w:p>
    <w:p w:rsidR="000771DF" w:rsidRPr="001867C5" w:rsidRDefault="000771DF">
      <w:pPr>
        <w:rPr>
          <w:rFonts w:ascii="Times New Roman" w:hAnsi="Times New Roman" w:cs="Times New Roman"/>
          <w:b/>
          <w:sz w:val="24"/>
          <w:szCs w:val="24"/>
        </w:rPr>
      </w:pPr>
    </w:p>
    <w:p w:rsidR="000771DF" w:rsidRPr="001867C5" w:rsidRDefault="000771DF" w:rsidP="00431F01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0771DF" w:rsidRPr="001867C5" w:rsidSect="008651F8">
          <w:footerReference w:type="default" r:id="rId7"/>
          <w:pgSz w:w="11906" w:h="16838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:rsidR="006759ED" w:rsidRPr="001867C5" w:rsidRDefault="00804E2A" w:rsidP="00431F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rFonts w:asciiTheme="majorBidi" w:hAnsiTheme="majorBidi" w:cstheme="majorBidi"/>
          <w:b/>
          <w:sz w:val="24"/>
          <w:szCs w:val="24"/>
          <w:lang w:val="en-GB"/>
        </w:rPr>
        <w:lastRenderedPageBreak/>
        <w:t xml:space="preserve">Table S1.1 </w:t>
      </w:r>
      <w:r w:rsidRPr="001867C5">
        <w:rPr>
          <w:rFonts w:asciiTheme="majorBidi" w:hAnsiTheme="majorBidi" w:cstheme="majorBidi"/>
          <w:bCs/>
          <w:sz w:val="24"/>
          <w:szCs w:val="24"/>
          <w:lang w:val="en-GB"/>
        </w:rPr>
        <w:t>List of endemic taxa used in this study</w:t>
      </w:r>
      <w:r w:rsidRPr="001867C5">
        <w:rPr>
          <w:rFonts w:asciiTheme="majorBidi" w:hAnsiTheme="majorBidi" w:cstheme="majorBidi"/>
          <w:b/>
          <w:sz w:val="24"/>
          <w:szCs w:val="24"/>
          <w:lang w:val="en-GB"/>
        </w:rPr>
        <w:t xml:space="preserve">, </w:t>
      </w:r>
      <w:r w:rsidRPr="001867C5">
        <w:rPr>
          <w:rFonts w:asciiTheme="majorBidi" w:hAnsiTheme="majorBidi" w:cstheme="majorBidi"/>
          <w:bCs/>
          <w:sz w:val="24"/>
          <w:szCs w:val="24"/>
          <w:lang w:val="en-GB"/>
        </w:rPr>
        <w:t>their presence in each mountain range and the number of recorded localities for each taxon.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3686"/>
        <w:gridCol w:w="1842"/>
        <w:gridCol w:w="1134"/>
      </w:tblGrid>
      <w:tr w:rsidR="00F76F67" w:rsidRPr="00F76F67" w:rsidTr="006D3D15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b/>
                <w:sz w:val="20"/>
                <w:szCs w:val="20"/>
              </w:rPr>
              <w:t>Taxon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b/>
                <w:sz w:val="20"/>
                <w:szCs w:val="20"/>
              </w:rPr>
              <w:t>Distribution in mountain ranges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b/>
                <w:sz w:val="20"/>
                <w:szCs w:val="20"/>
              </w:rPr>
              <w:t>Optimum elevation (m a.s.l.)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b/>
                <w:sz w:val="20"/>
                <w:szCs w:val="20"/>
              </w:rPr>
              <w:t>Number of records</w:t>
            </w:r>
          </w:p>
        </w:tc>
      </w:tr>
      <w:tr w:rsidR="00F76F67" w:rsidRPr="00F76F67" w:rsidTr="006D3D15">
        <w:tc>
          <w:tcPr>
            <w:tcW w:w="7479" w:type="dxa"/>
            <w:tcBorders>
              <w:top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Achillea aucheri Boiss. subsp. aucheri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aucheri Boiss. subsp. glabra Hub.-Mor.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4288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callichroa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eriophora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kellalensis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millefolium L. subsp. elbursensis Hub.-Mor.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3116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oxyodonta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1627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pachycephala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Achillea talagonica Boiss.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. oxylepis (Boiss.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&amp; Hausskn.) Hub.-Mor.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Achillea talagonica Boiss. var. talagonica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Amberboa sosnovskyi Iljin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Amberboa zanjanica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altissima L. var. discoidea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atropatana lranshahr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1717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Anthemis austroiranica Rech.f., Aell. </w:t>
            </w: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&amp; Esfand.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brachystephana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bushehrica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fungosa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gayana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gilanica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gillettii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gracilis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hemistephana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leptophylla Eig.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lorestanica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mazandaranica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mirheydari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moghanica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persica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1165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schizostephana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1574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susiana Nábělek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Anthemis talyschensis A. Fedor.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Anthemis triumfettii (L.) All. subsp. decumbens Iranshahr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Anthemis triumfettii (L). All. subsp. khorasanica (Rech.f.) lranshahr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324D16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>Artemisia gypsacea Krasch., Popov &amp; Lincz. ex Poljakov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Artemisia kermanensis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2158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Artemisia khorassanica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Artemisia melanolepis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3500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Artemisia splendens Willd.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2903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Aster bachtiaricus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Atractylis delvarii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Calendula aurantiaca Kotschy ex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Carduus transcaspicus Gandog. subsp. macrocephalus (Arenes) Kazmi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albonitens Turrill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amadanensis Sch.Bip. var. amadanensis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amadanensis Sch.Bip. var. gymnoclada (Jaub. &amp; Spech)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amadanensis Sch.Bip. var. interrupta Heimerl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aucheri (DC.) Wagenitz subsp. elbursensis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2394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aucheri (DC.) Wagenitz subsp. farsistanica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Centaurea aucheri (DC.) </w:t>
            </w:r>
            <w:r w:rsidR="006D3D15">
              <w:rPr>
                <w:rFonts w:ascii="Times New Roman" w:hAnsi="Times New Roman" w:cs="Times New Roman"/>
                <w:sz w:val="20"/>
                <w:szCs w:val="20"/>
              </w:rPr>
              <w:t>Wagenitz subsp. indistincta Wage</w:t>
            </w: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aziziana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bachtiarica Hayek &amp;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balsamita Lam. subsp kermanensis (Bornm.)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bavegehensis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carduiformis DC. subsp. iranica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congesta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elbursensis Boiss. &amp;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2081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elymaitica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gabrielae (Bornm.)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galactochora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1717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gaubae (Bornm.)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geluensis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ghahremanii Wagenitz &amp; Esfand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gilanica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golestanica Akhani &amp;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hyrcanica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iljinii Czernjak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Centaurea imperialis Hausskn.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incanescens (DC.) Sch.Bip.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intricata Boiss. subsp. intricata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Centaurea irritans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ispahanica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kamyaranensis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1394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kandavanensis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karamianiae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khuzestanica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koeieana Bornm. subsp. koeieana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koeieana Bornm. subsp. multicaulis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lachnopus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1153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leuzeoides (Jaub. &amp; Spech) Walp.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luristanica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microlonchoides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nemecii Nábělek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ochrocephala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orumiensis Ranjjbar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pabotii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paradoxa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persica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2274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phaeopappa (DC.) Sch.Bip. subsp. jiroftensis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phaeopappoides Bordizil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phlomoides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1053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procera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pseudoscabiosa Boiss. &amp; Buhse subsp. armata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1708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Centaurea pterocaula Trautv.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iranica Wagenitz.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ravansarensis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regia Boiss. subsp. javanroudensis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schmidii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shahuensis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shehbazii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sintenisiana Gand.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solitaria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1345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sosnovskyi Grossh.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1383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Centaurea urvillei DC.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deinacantha (Boiss. &amp; Hausskn.)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ustulata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wendelboi Wagenitz.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xeranthemoides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Centaurea zangulensis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Centaurea zuvandica (Sosn.) Sosn.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Cephalorrhynchus brassicifolius (Boiss.)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Tuisl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Kopet Dagh,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2006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Cephalorrhynchus gorganicus (Rech.f. &amp; Esfand.) Tuisl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Cephalorrhynchus kossinskyi (Krasch.) Krip.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Cephalorrhynchus microcephalus (DC.)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Schchian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Chamaegeron asterellus (Bornm.) Botsch.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2724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Chamaegeron keredjensis (Bornm. &amp; Gauba) Grierson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2558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Chondrilla juncea L. var. longifolia Nasseh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1506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Cicerbita polyclada (Boiss.) Beauverd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3081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Cirsium bracteosum DC.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brevicuspis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Cirsium gadukense Petrak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2711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Cirsium iranicum Petrak.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Cirsium lappaceum M.Bieb.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ferox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2759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Cirsium lappaceum M.Bieb.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tomentosum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Cirsium pyramidale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Cirsium spectabile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Cirsium strigosum (M.Bieb.) M.Bieb. var. khorassanicum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adenostegia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adenosticta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3103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aggregata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1821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akredii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2353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albescens C. Winkl. &amp; Strauss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albida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alexeenkoana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alfredii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amicorum Tscherneva, Joharchi &amp; F.Ghahrem.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amplissima (Boiss.)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antonowii C. 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arakensis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araneosa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archibaldii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arctotidifolia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ardalensis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argentea Mehregan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assadii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assyriaca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atrobracteata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2642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atropatana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attariae Assadi &amp; Joharchi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azerbaidjanica Djavadi, Attar &amp; Najafi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bachtiarica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barbeyi C.Winkl.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barezica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bazoftensis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beauverdiona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2923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belangeri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bienerti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1379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bijarensis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1820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bobekii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boissieri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1929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A43AC0" w:rsidRPr="00F76F67" w:rsidTr="006D3D15">
        <w:tc>
          <w:tcPr>
            <w:tcW w:w="7479" w:type="dxa"/>
          </w:tcPr>
          <w:p w:rsidR="00A43AC0" w:rsidRPr="00F76F67" w:rsidRDefault="00A43AC0" w:rsidP="000C1BE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54C66">
              <w:rPr>
                <w:rFonts w:asciiTheme="majorBidi" w:hAnsiTheme="majorBidi" w:cstheme="majorBidi"/>
                <w:sz w:val="20"/>
                <w:szCs w:val="20"/>
              </w:rPr>
              <w:t>Cousinia boyerahmadica Rastegar, Attar &amp; Mirtadz</w:t>
            </w: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A43AC0" w:rsidRPr="00F76F67" w:rsidRDefault="00A43AC0" w:rsidP="000C1BE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A43AC0" w:rsidRPr="00F76F67" w:rsidRDefault="00A43AC0" w:rsidP="000C1BE8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134" w:type="dxa"/>
          </w:tcPr>
          <w:p w:rsidR="00A43AC0" w:rsidRPr="00F76F67" w:rsidRDefault="00A43AC0" w:rsidP="000C1BE8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calcitrapa Boiss. var. calcitrapa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Yazd-Kerman,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2222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calcitrapa Boiss. var. interrupta Heimerl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calocephala Jaub. &amp; Spech subsp. astrocephala (Hausskn. &amp; Bornm.)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calocephala Jaub. &amp; Spech subsp. behboudiana (Rech.f. &amp; Esfand.)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calocephala Jaub. &amp; Spech subsp. calocephala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calolepis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candolleana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1829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canescens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cavarae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chaetocephala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chamaepeuce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chlorocephala C. A. May.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chlorosphaera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chrysacantha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chrysandra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commutata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concinna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concolor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2065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contumax C. Winkl. &amp;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cordifolia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1883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crassipes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crispa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3230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curvibracteata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cylindracea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cylindracea Boiss. var. patula Heimerl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czerniakowskae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2310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dasylepis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1489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decipiens Boiss. &amp; Hohen.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decumbens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denaensis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deserti Bunge var. longispinosa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diezii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dipterocarpa Bornm. &amp;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discolor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disfulensis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1529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eburnea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3464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edmondsonii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ekbatanensis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2259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elata Boiss. &amp;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elburzensis Attar, Mahdigholi &amp; Ghahr.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erinacea Jaub. &amp; Spach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eriobasis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2020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eriophylla (Kult.)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1443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eriorhiza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eryngioides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Yazd-Kerman, Kopet Dagh,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esfandiarii Rech.f. &amp; Aell.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euchlora Bornm. &amp;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fabrorum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falcinella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1289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firuzkuhensis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fragilis C. Winkl. &amp; Bornm.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4086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freynii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1365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gabrielae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gaharensis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2292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gatchsaranica Mehregan, Assadi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gaubae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gedrosiaca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ghahremanii Mirtadz.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gilanica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gilliatii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glaucopsis Bornm. &amp;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gmelini C. 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golestanica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gracilis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grandis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hablitzlii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hamosa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harazensis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heliantha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hergtiana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2157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hololeuca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horrida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hypochionea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hypoleuca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hypopolia Bornm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.&amp;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Sint.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ilicifolia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inflata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iranica C. Winkl. &amp; Strauss.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iranshahriana Attar &amp; Maroofi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iranshahrii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irritans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isfahanica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Jaeobsii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kadereitii Mehregan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2236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kandavanensis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karkasensis Mehregan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2609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kashanensis Rech.f. &amp; Esfand.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keredjensis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khorasanica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kilouyensis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komarowii (O. Kuntze) C. 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komidjanensis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2468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kornhuberi Heimerl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2022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kotschyi Boiss. subsp. kotschyi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Kopet Dagh, Yazd-Kerman,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2091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kotschyi Boiss. subsp. khansarica (Attar &amp; Ghahreman)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kurdistanica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lactiflora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lasiandra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lepida Bunge ex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lignosissima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linczewskii Juz.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longibracteata Attar &amp; Mirtadz.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longifolia C. Winkl. &amp;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lordeganensis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lucida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lurestanica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lurorum (Bornm.)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maassoumii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macrocephala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manoumehrii Rech.f. &amp; Esfand.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mehreganii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1892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meluarmanica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meshhedensis Bornm. &amp;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microcephala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monocephala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mozdouranensis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mutehensis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nekarmanica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neurocentra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noeana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nujianensis Attar, Ghahr., Saber &amp; Zarre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odontolepis Sch.Bip.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DC. subsp. odontolepis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oligocephala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onopordioides Ledeb.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Kopet Dagh, 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1922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oreodoxa Bornm. &amp; Sint.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orthoclada Hausskn. &amp;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oshtorankuhensis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ottonis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papillosa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parsina Jaub. &amp; Spech.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1706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pasargardensis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pergamacea Boiss. &amp; Hausskn. subsp. pergamacea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pergamacea Boiss. &amp; Hausskn.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. sardashtensis (Rech.f.)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1530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persica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perspolitana Attar &amp; Ghahr.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2210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pinarocephala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piptocephala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Kopet Dagh,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platyacantha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2057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platyraphis Kult.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pseudocandolleana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pterocaulos (C. A. Mey.)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2315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pugionifera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qarehbilensis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raphiocephala Rech 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raphiostegia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rechingerae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rechingerorum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recurvata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2356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Cousinia remingerorum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renominata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rhabdodes Bornm. &amp;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rhaphiocephala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sabalanica Attar, Ghahreman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sabzavarensis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sagittata C.Winkl. &amp; Strauss subsp. iranica (C. Winkl. &amp; Strauss)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sagittata C.Winkl. &amp; Strauss subsp. sagittata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sahandica Attar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1717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sakawensis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saloukensis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2546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sardashtensis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sarzehensis Attar, Ghahreman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schindleriana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schiraziana Attar 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2153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seiditzii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shahuensis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shahvarica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sheidaii Attar, Ghahr. &amp; Mahdigholi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Cousinia sicigera C. Winkl. &amp;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3473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silvanica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2553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silyboides Jaub. &amp; Spach subsp. disfulensis (Bornm.)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1489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silyboides Jaub. &amp; Spach subsp. silyboides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silyboides Jaub. &amp; Spach subsp. zardkuhensis (Attar &amp; Ghahreman) Mehregan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smirnowii Trautv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sphaerocephala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2805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stahbiana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1483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strausii Hausskn. &amp; Winkl.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subinflata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subpectinata Mirtadz., Attar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2641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tabriziana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taybadensis Djavadi 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tenuifolia C. A. Mey.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tenuiramula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termei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1304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tetanocephala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thamnodes Borss.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touchalensis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1929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trachylepis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trachyphyllaria Bornm. &amp; Rech.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f .</w:t>
            </w:r>
            <w:proofErr w:type="gramEnd"/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turcomanica C. Winkl.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1517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urumiensis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verbascifolia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wendelboi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wilhelminae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Cousinia xiphiolepis Boiss.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2645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Cousinia yasujensis Attar  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alfredii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armena DC. subsp. longibracteata Babcock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2289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Crepis asadbarensis Bornm.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3004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ciliata C. Koch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2250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Crepis connexa Babc.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demavendi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2772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Crepis elbursensis Boiss.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elymaitica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gaubae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Crepis heterotricha DC. subsp. heterotricha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3571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heterotricha DC. subsp. lobata Babcock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3654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khorassanica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papposissima Babcock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2904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quercifolia Bornm. &amp; Gauba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sahendi Boiss. &amp;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3059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semnanensis N. Heidarnia &amp; M. Assadi,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1281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straussii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Crepis willemetioides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Cyanus ouramanicus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Cyanus persicus Ranjbar &amp; Negaresh  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Cyanus tabrizianus Ranjbar &amp; Negaresh  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Dolichorrhiza persica (Boiss.) B.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2873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Doronicum bracteatum Edmondson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Doronicum wendelboi Edmondson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abazariae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arachniolepis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Echinops aucheri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austro-iranicus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avajensis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bakhtiaricus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cephalotes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ceratophorus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cervicermis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2328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chorassanicus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cyanocephalus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delicatus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dichrous Boiss. &amp; Hausskh.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disfulensis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ecbatanus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Echinops ecbatul Bornm.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elbursensis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elymaitica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endotrichus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erioceras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eriophorus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farsicus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1708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Echinops gedrosiacus Bornm.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glaber Mozaff.                        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glanduloso-punctatus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haussknechtii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hebelepis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2237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heteromorphus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ilicifolius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iranshahrii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jesdianus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2302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kazerunensis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keredjensis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1659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Echinops kermanshahanicus Mozaff.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papillosus (Rech.f.)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khansaricus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khuzistanicus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koelzii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kordicus Boiss. &amp; Hausskh.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kotschyi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2688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lalesarensis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laricus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lasiolepis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1387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leiopolyceroides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longipenicillatus Mozaff. &amp; Ghahr.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Echinops macrophyllus Boiss. &amp; Hausskn.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papillosus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macrophyllus Boiss. &amp; Hausskn. var. macrophyllus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Echinops macrophyllus Boiss. &amp; Hausskn.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laciniatus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1928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Echinops mosulensis Rech.f.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papillosus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nizvanus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pabotii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1737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pachyphyllus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persepolitanus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1837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polychromus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Echinops polygamus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procerus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psammophilus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quercetorum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robustus Bunge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sabzevarensis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shahrudensis Mozaff. &amp; Ghahreman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1703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Echinops shulabadensis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sojakii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taftanicus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tenuistus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Echinops viscidulus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Erigeron acris L. subsp. arctophilus (Rech.f.)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2491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Erigeron acris L. subsp. asadbarensis (Vierh.)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Erigeron acris L. subsp. lalehzaricus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3870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Erigeron hyrcanicus Bornm. &amp; Vierh.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Erigeron uniflorus L. subsp. daënensis (vierh.)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3757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Erigeron uniflorus L. subsp. elbursensis (Boiss.)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3638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Grantia arachnoidea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Grantia discoidea Bunge ex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artemisioides Boiis.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Helichrysum athanaton Georgiadou &amp;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2612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davisianum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3051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globiferum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leucocephalum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1515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Helichrysum makranicum (Rech.f. &amp; Esfand.) </w:t>
            </w: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Helichrysum oligocephalum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Helichrysum oocephalum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1611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persicum F.Ghahrem. &amp; Noori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Helichrysum psychrophilum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3463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Hertia angustifolia (DC.) O. Kuntze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Heteroderis pusilla Boiss. var. khorassanica Nasseh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Hieracium azerbaijanense Lack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Hieracium cheirifolium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Hieracium piranshahricum Tavakkoli &amp; Assadi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Hymenocephalus rigidus Jaub. &amp; Spech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Inula persica F.Ghahrem. &amp; Narimisa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2771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324D16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>Inula rajamandii Narimisa &amp; F.Ghahrem.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Iranecio elbrusensis (Boiss.) B.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2635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Iranecio oligolepis (Boiss.) B.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3852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Iranecio paucilobus (DC.) B.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2585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Jurinea bungei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cartilaginea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catharinae Iljin.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Jurinea cordata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1691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eriobasis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gabrielae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1873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gedrosiaca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giviensis Mirtadz.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heterophylla (Jaub. &amp; Spech) Borss.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inuloides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3096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jedresiaca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kepetensis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1728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leptoloba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Jurinea macrocephala DC.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elbursensis Wagenitz.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Jurinea meda Bornm.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2877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mobayenii Ghahreman &amp; Mirtadzadini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monocephala Aitch. &amp; Hemsl. subsp. monocepahala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multicaulis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prasinophylla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2411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proteoides Boiss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1845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radians Boiss. subsp. radians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Kopet Dagh,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sharifiana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stenocalathia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Yazd-Kerman,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Jurinea viciosoi Pau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2551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Jurinella frigida (Boiss.)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3479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Jurinella microcephala (Boiss.)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2465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Jurinella moschus (Habl.) Bobrov.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Karvandarina aphylla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Klasea nana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1480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Klasea sanandajensis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1939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Lactuca azerbaijanica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Lactuca denaensis N. Kilian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3714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Lactuca hazaranensis Djavadi &amp; N. Kilian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2899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Lactuca polyclada Boiss.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3162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Launaea acanthodes (Boiss.) O. Kuntze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1323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Launaea bornmuelleri (Hausskn. ex Bornm.)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Launaea peistocarpa (Boiss.)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2178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Leontodon hispidus L. var. mazanderanicus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Leontodon stenocalathius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2285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Ligularia persica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Myopordon aucheri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3354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Myopordon damavandica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3741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Myopordon hyrcanum (Bornm.)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Myopordon persicum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3380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Onopordon caramanicum (Bornm.)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Yazd-Kerman, Makran,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Pentanema flexuosum (Boiss. &amp; Hausskn.)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1743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Pentanema multicaule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Pentanema pulicariiforme (DC.)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Phagnalon persicum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2879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Picris strigosa M.Bieb.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. gonicaula (Boiss.)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Lack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Yazd-Kerman, 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Platychaete aucheri (Boiss.) </w:t>
            </w: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Platychaete mucronifolia (Boiss.)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Platychaete velutina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Postia bombycina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Postia puberula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Psephellus congestus (Wagenitz)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1734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Psephellus khalkhalensis Ranjbar &amp; Negaresh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2113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Psychrogeton aellenii (Rech.f.) Grierson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3343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Psychrogeton chionophilus (Boiss.) Krasch.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3625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Psychrogeton persicus (Boiss.) Grierson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Yazd-Kerman,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2762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Rhaponticoides bachtiarica (Boiss. &amp; Hausskn.) L. Martins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Rhaponticum insigne (Boiss.) Wagenitz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1592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Sclerorhachis leptoclada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2020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Sclerorhachis platyrachis (Boiss.) Podl.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calyculata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flaccida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2454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grossheimii Lipsch. &amp; Vassilcz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helodes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intricata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2626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ispahanica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joharchii S.R. Safavi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1367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kandavanica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luristanica Rech.f. var. lanata Safavi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luristanica Rech.f. var. luristanica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1869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microcalathia (Rech.f.)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Yazd-Kerman, Kopet Dagh,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Scorzonera mucida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Rech.f.,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 Aell.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&amp; Esfand.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Yazd-Kerman, Kopet Dagh,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Scorzonera nivalis Boiss. &amp; Hausskn.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3289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persica Boiss. &amp;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perspolitana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Scorzonera psychrophila Boiss.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3052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Scorzonera renzii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rupicola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seidlitzii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2309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Scorzonera stenocephala Boiss.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2922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subaphylla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3188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szovitsii DC.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Scorzonera wendelboi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Scorzonera xylobasis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2793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Senecio eligulatus B. Nord., Moussavi &amp; Djavadi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3486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Senecio iranicus B.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4107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 xml:space="preserve">Senecio joharchii F. Ghahrem., Ezazi, Rahch.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&amp; Attar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Senecio kotschyanus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3914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Senecio lipskyi Lomak.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Senecio subnivalis Ajani, Noroozi &amp; Nord.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3880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Senecio vulcanicus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3831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bachtiarica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calcarea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gracillima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grandifolia P. H. Davis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2241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haussknechtii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2340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Serratula melanocheila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3211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173F6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76F67" w:rsidRPr="00F76F67">
              <w:rPr>
                <w:rFonts w:ascii="Times New Roman" w:hAnsi="Times New Roman" w:cs="Times New Roman"/>
                <w:sz w:val="20"/>
                <w:szCs w:val="20"/>
              </w:rPr>
              <w:t>erratula suffulta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Serratula viciifolia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Tanacetum archibaldii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3363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Tanacetum bachtiaricum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2661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budjnurdense (Rech.f.) Tzvel.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1494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Tanacetum dumosum Boiss.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2966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elbursense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1898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hololeucum (Bornm.)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2890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324D16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>Tanacetum joharchii Sonboli &amp; Kaz.Osaloo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2001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khorassanicum (Krasch.) Parsa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1912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lingulatum (Boiss.)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1871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Tanacetum paradoxum Bornm.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1619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Tanacetum persicum (Boiss.) Mozaff.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Kopet Dagh,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2524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324D16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>Tanacetum polycephalum Sch.Bip. subsp. azerbaidjanicum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1610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324D16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24D16">
              <w:rPr>
                <w:rFonts w:ascii="Times New Roman" w:hAnsi="Times New Roman" w:cs="Times New Roman"/>
                <w:sz w:val="20"/>
                <w:szCs w:val="20"/>
              </w:rPr>
              <w:t>Tanacetum polycephalum Sch.Bip. subsp. farsicum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2356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Tanacetum polycephalum Sch.Bip.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. junesarense (Bornm.)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2947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Tanacetum salsugineum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1647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stapfianum (Rech.f.)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1633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Tanacetum tarighii Sonboli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1762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Tanacetum tenuisectum (Boiss.) Podl.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2432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trifoliolatum Podl.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1868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turcomanicum (Krasch.) Tzvel.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1383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Tanacetum walteri (C. Winkl.) Tzvel.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azerbaijanicum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baluchistanicum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1073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darbandense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1818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hepaticolor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hydrophilum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1361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iranicum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2331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Taraxacum kurdiciforme Hagl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1800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leonardii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Taraxacum neo-spurium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3049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persicum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2558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plicatulum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1546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Taraxacum primigenium Hand.-Mzt.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Iran, Yazd-Kerman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2744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Taraxacum rechingeri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2364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6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Taraxacum ruberuliforme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2288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4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Taraxacum vagum Soest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1932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acanthocarpus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2185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bakhtiaricus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2425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bornmuelleri M. Ownbey &amp; Rech.f. var. latifolius Safavi &amp; Maroofi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1795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caricifolius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Iran, Yazd-Kerman, Makran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Tragopogon erostris Boiss. &amp; Hausskn.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3052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gongylorrhizus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jezdianus Boiss. &amp; Buhse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Yazd-Kerman,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Tragopogon kotschyi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3363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kurdicus Safavi &amp; Maroofi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2884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Tragopogon maturatus Boiss.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1292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porphyrocephalus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Alborz, 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rechingeri M. Ownbey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Tragopogon rezaiyensis Rech.f. 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NW Iran, Kopet Dagh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1886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Tragopogon stroterocarpus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1355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6F67" w:rsidRPr="00F76F67" w:rsidTr="006D3D15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Tricholepis edmondsonii Rech.f.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Lowland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1375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6F67" w:rsidRPr="00F76F67" w:rsidTr="004C532D">
        <w:tc>
          <w:tcPr>
            <w:tcW w:w="7479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Zoegea crinita Boiss. subsp. crinita</w:t>
            </w:r>
          </w:p>
        </w:tc>
        <w:tc>
          <w:tcPr>
            <w:tcW w:w="3686" w:type="dxa"/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Zagros, NW Iran</w:t>
            </w:r>
          </w:p>
        </w:tc>
        <w:tc>
          <w:tcPr>
            <w:tcW w:w="1842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1463</w:t>
            </w:r>
          </w:p>
        </w:tc>
        <w:tc>
          <w:tcPr>
            <w:tcW w:w="1134" w:type="dxa"/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76F67" w:rsidRPr="00F76F67" w:rsidTr="004C532D">
        <w:tc>
          <w:tcPr>
            <w:tcW w:w="7479" w:type="dxa"/>
            <w:tcBorders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Zoegea leptaurea Boiss. </w:t>
            </w:r>
            <w:proofErr w:type="gramStart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>subsp</w:t>
            </w:r>
            <w:proofErr w:type="gramEnd"/>
            <w:r w:rsidRPr="00F76F67">
              <w:rPr>
                <w:rFonts w:ascii="Times New Roman" w:hAnsi="Times New Roman" w:cs="Times New Roman"/>
                <w:sz w:val="20"/>
                <w:szCs w:val="20"/>
              </w:rPr>
              <w:t xml:space="preserve">. mianensis (Boiss.) </w:t>
            </w: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Rech.f.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Alborz, Zagros, NW Iran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1608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6F67" w:rsidRPr="00F76F67" w:rsidRDefault="00F76F67" w:rsidP="006D3D15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F76F6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39</w:t>
            </w:r>
          </w:p>
        </w:tc>
      </w:tr>
    </w:tbl>
    <w:p w:rsidR="002433D2" w:rsidRDefault="002433D2" w:rsidP="00431F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de-AT"/>
        </w:rPr>
      </w:pPr>
    </w:p>
    <w:p w:rsidR="002433D2" w:rsidRDefault="002433D2">
      <w:pPr>
        <w:rPr>
          <w:rFonts w:ascii="Times New Roman" w:hAnsi="Times New Roman" w:cs="Times New Roman"/>
          <w:sz w:val="24"/>
          <w:szCs w:val="24"/>
          <w:lang w:val="de-AT"/>
        </w:rPr>
      </w:pPr>
      <w:r>
        <w:rPr>
          <w:rFonts w:ascii="Times New Roman" w:hAnsi="Times New Roman" w:cs="Times New Roman"/>
          <w:sz w:val="24"/>
          <w:szCs w:val="24"/>
          <w:lang w:val="de-AT"/>
        </w:rPr>
        <w:br w:type="page"/>
      </w:r>
    </w:p>
    <w:p w:rsidR="002433D2" w:rsidRPr="001867C5" w:rsidRDefault="002433D2" w:rsidP="002433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</w:t>
      </w:r>
      <w:r w:rsidRPr="001867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S1.2</w:t>
      </w:r>
      <w:r w:rsidRPr="001867C5">
        <w:rPr>
          <w:rFonts w:ascii="Times New Roman" w:hAnsi="Times New Roman" w:cs="Times New Roman"/>
          <w:sz w:val="24"/>
          <w:szCs w:val="24"/>
          <w:lang w:val="en-GB"/>
        </w:rPr>
        <w:t xml:space="preserve"> List of taxa that have been published after the Flora Iranica (Rechinger, 1963–2015) and the Flora of Iran (</w:t>
      </w:r>
      <w:r w:rsidRPr="001867C5">
        <w:rPr>
          <w:rFonts w:ascii="Times New Roman" w:hAnsi="Times New Roman" w:cs="Times New Roman"/>
          <w:noProof/>
          <w:sz w:val="24"/>
          <w:szCs w:val="24"/>
          <w:lang w:val="en-GB"/>
        </w:rPr>
        <w:t>Assadi</w:t>
      </w:r>
      <w:r w:rsidRPr="001867C5">
        <w:rPr>
          <w:rFonts w:ascii="Times New Roman" w:hAnsi="Times New Roman" w:cs="Times New Roman"/>
          <w:sz w:val="24"/>
          <w:szCs w:val="24"/>
        </w:rPr>
        <w:t>, Khatamsaz, Maassoumi &amp; Mozaffarian</w:t>
      </w:r>
      <w:r w:rsidRPr="001867C5">
        <w:rPr>
          <w:rFonts w:ascii="Times New Roman" w:hAnsi="Times New Roman" w:cs="Times New Roman"/>
          <w:noProof/>
          <w:sz w:val="24"/>
          <w:szCs w:val="24"/>
          <w:lang w:val="en-GB"/>
        </w:rPr>
        <w:t>, 1989–2015</w:t>
      </w:r>
      <w:r w:rsidRPr="001867C5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tbl>
      <w:tblPr>
        <w:tblStyle w:val="TableGrid"/>
        <w:tblW w:w="13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850"/>
        <w:gridCol w:w="4820"/>
      </w:tblGrid>
      <w:tr w:rsidR="002433D2" w:rsidRPr="002433D2" w:rsidTr="002433D2"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433D2">
              <w:rPr>
                <w:rFonts w:ascii="Times New Roman" w:hAnsi="Times New Roman" w:cs="Times New Roman"/>
                <w:b/>
                <w:lang w:val="en-GB"/>
              </w:rPr>
              <w:t>Taxon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433D2">
              <w:rPr>
                <w:rFonts w:ascii="Times New Roman" w:hAnsi="Times New Roman" w:cs="Times New Roman"/>
                <w:b/>
                <w:lang w:val="en-GB"/>
              </w:rPr>
              <w:t>Year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433D2">
              <w:rPr>
                <w:rFonts w:ascii="Times New Roman" w:hAnsi="Times New Roman" w:cs="Times New Roman"/>
                <w:b/>
                <w:lang w:val="en-GB"/>
              </w:rPr>
              <w:t>Source</w:t>
            </w:r>
          </w:p>
        </w:tc>
      </w:tr>
      <w:tr w:rsidR="002433D2" w:rsidRPr="002433D2" w:rsidTr="002433D2">
        <w:tc>
          <w:tcPr>
            <w:tcW w:w="8046" w:type="dxa"/>
            <w:tcBorders>
              <w:top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Centaurea ravansarensis Ranjbar &amp; Negaresh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433D2" w:rsidRPr="002433D2" w:rsidRDefault="002433D2" w:rsidP="002433D2">
            <w:pPr>
              <w:spacing w:before="120"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Nordic Journal of Botany 30: 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8.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Centaurea shahuensis Ranjbar &amp; Negaresh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Nordic Journal of Botany 30: 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8.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Chondrilla juncea L. var. longifolia Nasseh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2010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16 (1): 91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95.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ghahremanii Mirtadzadini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(2): 146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152.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argentea Mehregan &amp;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Willdenowia 39(2): 268.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azerbaidjanica Djavadi, Attar &amp; Najafi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2007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13 (1): 43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46.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barezica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(1): 36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44.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cordifolia Djavadi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2006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Feddes Repertorium 117: 453–458.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gatchsaranica I.Mehregan, M. Assadi &amp; F.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2003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Willdenowia 33: 107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 xml:space="preserve">111. 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isfahanica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(1):36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44.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karkasensis Mehregan &amp; Djavadi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2010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16 (2): 200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203.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khorasanica Djavadi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2006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Rostaniha 7(2): 165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175.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longibracteata Attar &amp; Mirtadzadini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(2): 146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152.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maassoumii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(1): 36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44.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mehreganii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2011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17 (1): 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9.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mozdouranensis Djavadi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2005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Feddes Repertorium 116: 285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289.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papillosa Djavadi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2007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Rostaniha 8(2): 65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73.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persica Djavadi &amp; Attar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2006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Feddes Repertorium 117: 453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458.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Cousinia pseudocandolleana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15 (1): 36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44.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lastRenderedPageBreak/>
              <w:t>Cousinia saloukensis Mehregan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2011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Willdenowia 41: 261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 xml:space="preserve">265. 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 xml:space="preserve">Cousinia subpectinata Mirtadzadini, Attar &amp; Assadi 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2004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10 (2): 143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146.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Heteroderis pusilla (Boiss.) Boiss. var. khorassanica Nasseh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2010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16 (1): 91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95.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Hieracium piranshahricum Tavakkoli &amp; Assadi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2005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11 (1): 59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63.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Jurinea cartilaginea Mozaff.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1988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4 (1): 61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70.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Klasea nana Ranjbar &amp; Negaresh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Annales Botanici Fennici 49: 402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406.</w:t>
            </w:r>
          </w:p>
        </w:tc>
      </w:tr>
      <w:tr w:rsidR="00F41D20" w:rsidRPr="002433D2" w:rsidTr="002433D2">
        <w:tc>
          <w:tcPr>
            <w:tcW w:w="8046" w:type="dxa"/>
          </w:tcPr>
          <w:p w:rsidR="00F41D20" w:rsidRPr="00F41D20" w:rsidRDefault="00F41D20" w:rsidP="00F173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1D2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Klasea sanandajensis Ranjbar &amp; Negaresh</w:t>
            </w:r>
          </w:p>
        </w:tc>
        <w:tc>
          <w:tcPr>
            <w:tcW w:w="850" w:type="dxa"/>
          </w:tcPr>
          <w:p w:rsidR="00F41D20" w:rsidRPr="002433D2" w:rsidRDefault="00F41D20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4820" w:type="dxa"/>
          </w:tcPr>
          <w:p w:rsidR="00F41D20" w:rsidRPr="002433D2" w:rsidRDefault="00F41D20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Feddes Repert 122(7-8): 466.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Lactuca denaensis N. Kilian &amp; Djavadi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PhytoKeys 11: 61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77.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Lactuca hazaranensis Djavadi &amp; N. Kilian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PhytoKeys 11: 61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77.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Myopordon damavandica Mozaff.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1991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5 (1): 29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39.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Psephellus khalkhalensis Ranjbar &amp; Negaresh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2014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Phytotaxa 170 (3): 201.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Scorzonera luristanica Rech. f. var. lanata Safavi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2006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12 (1): 59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62.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Senecio eligulatus B. Nord., Moussavi &amp; Djavadi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2002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Compositae Newsletter 38: 42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46.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 xml:space="preserve">Senecio subnivalis Y. Ajan, J. Noroozi &amp; B. Nord. 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2010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Compositae Newsletter 48: 43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62.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Tanacetum bachtiaricum Mozaff.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2005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11 (1): 115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127.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Tanacetum elbursense Mozaff.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2005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11 (1): 115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127.</w:t>
            </w:r>
          </w:p>
        </w:tc>
      </w:tr>
      <w:tr w:rsidR="002433D2" w:rsidRPr="002433D2" w:rsidTr="002433D2">
        <w:tc>
          <w:tcPr>
            <w:tcW w:w="8046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Tragopogon bornmuelleri M. Ownbey &amp; Rech. f. var. latifolius Safavi &amp; Maroofi</w:t>
            </w:r>
          </w:p>
        </w:tc>
        <w:tc>
          <w:tcPr>
            <w:tcW w:w="85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2006</w:t>
            </w:r>
          </w:p>
        </w:tc>
        <w:tc>
          <w:tcPr>
            <w:tcW w:w="4820" w:type="dxa"/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12 (1): 99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100.</w:t>
            </w:r>
          </w:p>
        </w:tc>
      </w:tr>
      <w:tr w:rsidR="002433D2" w:rsidRPr="002433D2" w:rsidTr="002433D2">
        <w:tc>
          <w:tcPr>
            <w:tcW w:w="8046" w:type="dxa"/>
            <w:tcBorders>
              <w:bottom w:val="single" w:sz="4" w:space="0" w:color="auto"/>
            </w:tcBorders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 xml:space="preserve">Tragopogon kurdicus Safavi &amp; Maroofi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2014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433D2" w:rsidRPr="002433D2" w:rsidRDefault="002433D2" w:rsidP="00F173F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433D2">
              <w:rPr>
                <w:rFonts w:ascii="Times New Roman" w:hAnsi="Times New Roman" w:cs="Times New Roman"/>
                <w:lang w:val="en-GB"/>
              </w:rPr>
              <w:t>Iranian Journal of Botany 20 (1): 05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2433D2">
              <w:rPr>
                <w:rFonts w:ascii="Times New Roman" w:hAnsi="Times New Roman" w:cs="Times New Roman"/>
                <w:lang w:val="en-GB"/>
              </w:rPr>
              <w:t>07.</w:t>
            </w:r>
          </w:p>
        </w:tc>
      </w:tr>
    </w:tbl>
    <w:p w:rsidR="002433D2" w:rsidRPr="001867C5" w:rsidRDefault="002433D2" w:rsidP="002433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433D2" w:rsidRPr="001867C5" w:rsidRDefault="002433D2" w:rsidP="00243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867C5">
        <w:rPr>
          <w:rFonts w:ascii="Times New Roman" w:hAnsi="Times New Roman" w:cs="Times New Roman"/>
          <w:b/>
          <w:sz w:val="24"/>
          <w:szCs w:val="24"/>
          <w:lang w:val="en-GB"/>
        </w:rPr>
        <w:t>REFERENCES</w:t>
      </w:r>
    </w:p>
    <w:p w:rsidR="002433D2" w:rsidRPr="00BE19CD" w:rsidRDefault="002433D2" w:rsidP="002433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7C5">
        <w:rPr>
          <w:rFonts w:ascii="Times New Roman" w:hAnsi="Times New Roman" w:cs="Times New Roman"/>
          <w:sz w:val="24"/>
          <w:szCs w:val="24"/>
        </w:rPr>
        <w:t xml:space="preserve">Assadi, M., Khatamsaz, M., Maassoumi, A. A., &amp; Mozaffarian, V. (1989–2015). </w:t>
      </w:r>
      <w:proofErr w:type="gramStart"/>
      <w:r w:rsidRPr="001867C5">
        <w:rPr>
          <w:rFonts w:ascii="Times New Roman" w:hAnsi="Times New Roman" w:cs="Times New Roman"/>
          <w:i/>
          <w:sz w:val="24"/>
          <w:szCs w:val="24"/>
        </w:rPr>
        <w:t>Flora of Iran</w:t>
      </w:r>
      <w:r w:rsidRPr="001867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67C5">
        <w:rPr>
          <w:rFonts w:ascii="Times New Roman" w:hAnsi="Times New Roman" w:cs="Times New Roman"/>
          <w:sz w:val="24"/>
          <w:szCs w:val="24"/>
        </w:rPr>
        <w:t xml:space="preserve"> Tehran: Research Institute of Forests &amp; Rangelands.</w:t>
      </w:r>
    </w:p>
    <w:p w:rsidR="000771DF" w:rsidRPr="00F76F67" w:rsidRDefault="002433D2" w:rsidP="002433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AT"/>
        </w:rPr>
      </w:pPr>
      <w:r w:rsidRPr="00BE19CD">
        <w:rPr>
          <w:rFonts w:ascii="Times New Roman" w:hAnsi="Times New Roman" w:cs="Times New Roman"/>
          <w:sz w:val="24"/>
          <w:szCs w:val="24"/>
        </w:rPr>
        <w:t xml:space="preserve">Rechinger, K. H. (1963–2015). </w:t>
      </w:r>
      <w:r w:rsidRPr="001867C5">
        <w:rPr>
          <w:rFonts w:ascii="Times New Roman" w:hAnsi="Times New Roman" w:cs="Times New Roman"/>
          <w:i/>
          <w:sz w:val="24"/>
          <w:szCs w:val="24"/>
          <w:lang w:val="de-AT"/>
        </w:rPr>
        <w:t>Flora Iranica</w:t>
      </w:r>
      <w:r w:rsidRPr="001867C5">
        <w:rPr>
          <w:rFonts w:ascii="Times New Roman" w:hAnsi="Times New Roman" w:cs="Times New Roman"/>
          <w:sz w:val="24"/>
          <w:szCs w:val="24"/>
          <w:lang w:val="de-AT"/>
        </w:rPr>
        <w:t>. Graz &amp; Wien: Akademische Druck- und Verlagsanstalt &amp; Naturhistorisches Museum Wien.</w:t>
      </w:r>
    </w:p>
    <w:p w:rsidR="000771DF" w:rsidRPr="00F76F67" w:rsidRDefault="000771DF" w:rsidP="00431F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de-AT"/>
        </w:rPr>
        <w:sectPr w:rsidR="000771DF" w:rsidRPr="00F76F67" w:rsidSect="000771DF">
          <w:pgSz w:w="16838" w:h="11906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:rsidR="00152C99" w:rsidRPr="00152C99" w:rsidRDefault="00152C99" w:rsidP="00152C9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152C99">
        <w:rPr>
          <w:rFonts w:asciiTheme="majorBidi" w:hAnsiTheme="majorBidi" w:cstheme="majorBidi"/>
          <w:b/>
          <w:sz w:val="24"/>
          <w:szCs w:val="24"/>
          <w:lang w:val="en-GB"/>
        </w:rPr>
        <w:lastRenderedPageBreak/>
        <w:t>Table S1.3</w:t>
      </w:r>
      <w:r w:rsidRPr="00152C9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152C99">
        <w:rPr>
          <w:rFonts w:asciiTheme="majorBidi" w:hAnsiTheme="majorBidi" w:cstheme="majorBidi"/>
          <w:sz w:val="24"/>
          <w:szCs w:val="24"/>
          <w:lang w:val="en-GB"/>
        </w:rPr>
        <w:t xml:space="preserve">ndemic taxa contributing to the score of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a </w:t>
      </w:r>
      <w:r w:rsidRPr="00152C99">
        <w:rPr>
          <w:rFonts w:asciiTheme="majorBidi" w:hAnsiTheme="majorBidi" w:cstheme="majorBidi"/>
          <w:sz w:val="24"/>
          <w:szCs w:val="24"/>
          <w:lang w:val="en-GB"/>
        </w:rPr>
        <w:t xml:space="preserve">consensus </w:t>
      </w:r>
      <w:r>
        <w:rPr>
          <w:rFonts w:asciiTheme="majorBidi" w:hAnsiTheme="majorBidi" w:cstheme="majorBidi"/>
          <w:sz w:val="24"/>
          <w:szCs w:val="24"/>
          <w:lang w:val="en-GB"/>
        </w:rPr>
        <w:t>area of endemism.</w:t>
      </w:r>
      <w:proofErr w:type="gramEnd"/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Consensus area </w:t>
      </w:r>
      <w:r w:rsidRPr="002433D2">
        <w:rPr>
          <w:rFonts w:ascii="Times New Roman" w:hAnsi="Times New Roman" w:cs="Times New Roman"/>
          <w:b/>
        </w:rPr>
        <w:t>Zagros</w:t>
      </w:r>
      <w:r w:rsidRPr="002433D2">
        <w:rPr>
          <w:rFonts w:ascii="Times New Roman" w:hAnsi="Times New Roman" w:cs="Times New Roman"/>
        </w:rPr>
        <w:t xml:space="preserve"> (based on 17 sets), 69 species give score (endemicity score for each taxon is mentioned):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Anthemis lorestanica Iranshahr (24): (0.000-0.417)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amadanensis Schultz-Bip.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var</w:t>
      </w:r>
      <w:proofErr w:type="gramEnd"/>
      <w:r w:rsidRPr="002433D2">
        <w:rPr>
          <w:rFonts w:ascii="Times New Roman" w:hAnsi="Times New Roman" w:cs="Times New Roman"/>
        </w:rPr>
        <w:t xml:space="preserve"> amadanensis (44): (0.000-0.450)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amadanensis Schultz-BIP.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var</w:t>
      </w:r>
      <w:proofErr w:type="gramEnd"/>
      <w:r w:rsidRPr="002433D2">
        <w:rPr>
          <w:rFonts w:ascii="Times New Roman" w:hAnsi="Times New Roman" w:cs="Times New Roman"/>
        </w:rPr>
        <w:t xml:space="preserve"> gymnoclada (Jaub. &amp; Spech) Wagenitz (45): (0.000-0.458)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aucheri (DC.)</w:t>
      </w:r>
      <w:proofErr w:type="gramEnd"/>
      <w:r w:rsidRPr="002433D2">
        <w:rPr>
          <w:rFonts w:ascii="Times New Roman" w:hAnsi="Times New Roman" w:cs="Times New Roman"/>
        </w:rPr>
        <w:t xml:space="preserve"> Wagenitz subsp. farsistanica Wagenitz (48): (0.000-0.611)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gaubae (Bornm.)</w:t>
      </w:r>
      <w:proofErr w:type="gramEnd"/>
      <w:r w:rsidRPr="002433D2">
        <w:rPr>
          <w:rFonts w:ascii="Times New Roman" w:hAnsi="Times New Roman" w:cs="Times New Roman"/>
        </w:rPr>
        <w:t xml:space="preserve"> Wagenitz (60): (0.000-0.464)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koeieana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 xml:space="preserve">. koeieana (76): (0.000-0.625)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luristanica Rech.f.</w:t>
      </w:r>
      <w:proofErr w:type="gramEnd"/>
      <w:r w:rsidRPr="002433D2">
        <w:rPr>
          <w:rFonts w:ascii="Times New Roman" w:hAnsi="Times New Roman" w:cs="Times New Roman"/>
        </w:rPr>
        <w:t xml:space="preserve"> (80): (0.000-0.550)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pterocaula Trautv.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 xml:space="preserve">. iranica Wagenitz (93): (0.000-0.556)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xeranthemoides Rech.f.</w:t>
      </w:r>
      <w:proofErr w:type="gramEnd"/>
      <w:r w:rsidRPr="002433D2">
        <w:rPr>
          <w:rFonts w:ascii="Times New Roman" w:hAnsi="Times New Roman" w:cs="Times New Roman"/>
        </w:rPr>
        <w:t xml:space="preserve"> (104):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albescens C. Winkl.</w:t>
      </w:r>
      <w:proofErr w:type="gramEnd"/>
      <w:r w:rsidRPr="002433D2">
        <w:rPr>
          <w:rFonts w:ascii="Times New Roman" w:hAnsi="Times New Roman" w:cs="Times New Roman"/>
        </w:rPr>
        <w:t xml:space="preserve"> &amp; Strauss (127):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albida DC.</w:t>
      </w:r>
      <w:proofErr w:type="gramEnd"/>
      <w:r w:rsidRPr="002433D2">
        <w:rPr>
          <w:rFonts w:ascii="Times New Roman" w:hAnsi="Times New Roman" w:cs="Times New Roman"/>
        </w:rPr>
        <w:t xml:space="preserve"> (128):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arakensis Attar &amp; Djavadi (134):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archibaldii Rech.f.</w:t>
      </w:r>
      <w:proofErr w:type="gramEnd"/>
      <w:r w:rsidRPr="002433D2">
        <w:rPr>
          <w:rFonts w:ascii="Times New Roman" w:hAnsi="Times New Roman" w:cs="Times New Roman"/>
        </w:rPr>
        <w:t xml:space="preserve"> (136): (0.000-0.714)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bachtiarica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(146): (0.000-0.786)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bazoftensis Attar (149): (0.000-0.667) </w:t>
      </w:r>
    </w:p>
    <w:p w:rsidR="00A43AC0" w:rsidRDefault="00A43AC0" w:rsidP="00F41D20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A43AC0">
        <w:rPr>
          <w:rFonts w:asciiTheme="majorBidi" w:hAnsiTheme="majorBidi" w:cstheme="majorBidi"/>
        </w:rPr>
        <w:t>Cousinia boyerahmadica Rastegar, Attar &amp; Mirtadz</w:t>
      </w:r>
      <w:r w:rsidRPr="00A43AC0">
        <w:rPr>
          <w:rFonts w:ascii="Times New Roman" w:hAnsi="Times New Roman" w:cs="Times New Roman"/>
        </w:rPr>
        <w:t>.</w:t>
      </w:r>
      <w:proofErr w:type="gramEnd"/>
      <w:r w:rsidRPr="002433D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15</w:t>
      </w:r>
      <w:r w:rsidR="00F41D20">
        <w:rPr>
          <w:rFonts w:ascii="Times New Roman" w:hAnsi="Times New Roman" w:cs="Times New Roman"/>
        </w:rPr>
        <w:t>5</w:t>
      </w:r>
      <w:r w:rsidRPr="002433D2">
        <w:rPr>
          <w:rFonts w:ascii="Times New Roman" w:hAnsi="Times New Roman" w:cs="Times New Roman"/>
        </w:rPr>
        <w:t xml:space="preserve">): (0.000-0.600)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calcitrapa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var</w:t>
      </w:r>
      <w:proofErr w:type="gramEnd"/>
      <w:r w:rsidRPr="002433D2">
        <w:rPr>
          <w:rFonts w:ascii="Times New Roman" w:hAnsi="Times New Roman" w:cs="Times New Roman"/>
        </w:rPr>
        <w:t xml:space="preserve">. interrupta Heimerl (157): (0.000-0.450)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calocephala Jaub.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Spech subsp. astrocephala (Hausskn. &amp; Bornm.)</w:t>
      </w:r>
      <w:proofErr w:type="gramEnd"/>
      <w:r w:rsidRPr="002433D2">
        <w:rPr>
          <w:rFonts w:ascii="Times New Roman" w:hAnsi="Times New Roman" w:cs="Times New Roman"/>
        </w:rPr>
        <w:t xml:space="preserve"> Mehregan (158): (0.000-0.458)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candolleana Jaub.</w:t>
      </w:r>
      <w:proofErr w:type="gramEnd"/>
      <w:r w:rsidRPr="002433D2">
        <w:rPr>
          <w:rFonts w:ascii="Times New Roman" w:hAnsi="Times New Roman" w:cs="Times New Roman"/>
        </w:rPr>
        <w:t xml:space="preserve"> &amp; Spech (162):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chlorosphaera Bornm.</w:t>
      </w:r>
      <w:proofErr w:type="gramEnd"/>
      <w:r w:rsidRPr="002433D2">
        <w:rPr>
          <w:rFonts w:ascii="Times New Roman" w:hAnsi="Times New Roman" w:cs="Times New Roman"/>
        </w:rPr>
        <w:t xml:space="preserve"> (168): (0.000-0.833)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concinna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(171):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curvibracteata Mehregan (177):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denaensis Attar &amp; Djavadi (184): (0.000-0.714)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eriobasis Bunge (197): (0.000-0.346)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hergtiana Bornm.</w:t>
      </w:r>
      <w:proofErr w:type="gramEnd"/>
      <w:r w:rsidRPr="002433D2">
        <w:rPr>
          <w:rFonts w:ascii="Times New Roman" w:hAnsi="Times New Roman" w:cs="Times New Roman"/>
        </w:rPr>
        <w:t xml:space="preserve"> (225):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iranica C. Winkl.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Strauss.</w:t>
      </w:r>
      <w:proofErr w:type="gramEnd"/>
      <w:r w:rsidRPr="002433D2">
        <w:rPr>
          <w:rFonts w:ascii="Times New Roman" w:hAnsi="Times New Roman" w:cs="Times New Roman"/>
        </w:rPr>
        <w:t xml:space="preserve"> (233):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kornhuberi Heimerl (248): (0.000-0.625)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kotschyi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 xml:space="preserve">. khansarica (Attar &amp; Ghahreman) Mehregan (250):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lurorum (Bornm.)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Bornm.</w:t>
      </w:r>
      <w:proofErr w:type="gramEnd"/>
      <w:r w:rsidRPr="002433D2">
        <w:rPr>
          <w:rFonts w:ascii="Times New Roman" w:hAnsi="Times New Roman" w:cs="Times New Roman"/>
        </w:rPr>
        <w:t xml:space="preserve"> (262): (0.000-0.600)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maassoumii Assadi (263):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noeana Boiss.</w:t>
      </w:r>
      <w:proofErr w:type="gramEnd"/>
      <w:r w:rsidRPr="002433D2">
        <w:rPr>
          <w:rFonts w:ascii="Times New Roman" w:hAnsi="Times New Roman" w:cs="Times New Roman"/>
        </w:rPr>
        <w:t xml:space="preserve"> (275): (0.000-0.458)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oligocephala Boiss.</w:t>
      </w:r>
      <w:proofErr w:type="gramEnd"/>
      <w:r w:rsidRPr="002433D2">
        <w:rPr>
          <w:rFonts w:ascii="Times New Roman" w:hAnsi="Times New Roman" w:cs="Times New Roman"/>
        </w:rPr>
        <w:t xml:space="preserve"> (278):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orthoclada Hausskn.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Bornm.</w:t>
      </w:r>
      <w:proofErr w:type="gramEnd"/>
      <w:r w:rsidRPr="002433D2">
        <w:rPr>
          <w:rFonts w:ascii="Times New Roman" w:hAnsi="Times New Roman" w:cs="Times New Roman"/>
        </w:rPr>
        <w:t xml:space="preserve"> (281): (0.000-0.550)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oshtorankuhensis Attar (282):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pugionifera Jaub.</w:t>
      </w:r>
      <w:proofErr w:type="gramEnd"/>
      <w:r w:rsidRPr="002433D2">
        <w:rPr>
          <w:rFonts w:ascii="Times New Roman" w:hAnsi="Times New Roman" w:cs="Times New Roman"/>
        </w:rPr>
        <w:t xml:space="preserve"> &amp; Spech (297): (0.000-0.455)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lastRenderedPageBreak/>
        <w:t>Cousinia sagittata C.Winkl.</w:t>
      </w:r>
      <w:proofErr w:type="gramEnd"/>
      <w:r w:rsidRPr="002433D2">
        <w:rPr>
          <w:rFonts w:ascii="Times New Roman" w:hAnsi="Times New Roman" w:cs="Times New Roman"/>
        </w:rPr>
        <w:t xml:space="preserve"> &amp; Strauss subsp. iranica (C. Winkl. &amp; Strauss) Mehregan (C. Winkl. &amp; St (310): (0.000-0.714)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sagittata C.Winkl.</w:t>
      </w:r>
      <w:proofErr w:type="gramEnd"/>
      <w:r w:rsidRPr="002433D2">
        <w:rPr>
          <w:rFonts w:ascii="Times New Roman" w:hAnsi="Times New Roman" w:cs="Times New Roman"/>
        </w:rPr>
        <w:t xml:space="preserve"> &amp; Strauss subsp. sagittata (311): (0.000-0.917)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silyboides Jaub.</w:t>
      </w:r>
      <w:proofErr w:type="gramEnd"/>
      <w:r w:rsidRPr="002433D2">
        <w:rPr>
          <w:rFonts w:ascii="Times New Roman" w:hAnsi="Times New Roman" w:cs="Times New Roman"/>
        </w:rPr>
        <w:t xml:space="preserve"> &amp; Spach subsp. silyboides (326): (0.000-0.900)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silyboides Jaub.</w:t>
      </w:r>
      <w:proofErr w:type="gramEnd"/>
      <w:r w:rsidRPr="002433D2">
        <w:rPr>
          <w:rFonts w:ascii="Times New Roman" w:hAnsi="Times New Roman" w:cs="Times New Roman"/>
        </w:rPr>
        <w:t xml:space="preserve"> &amp; Spach subsp. zardkuhensis (Attar &amp; Ghahreman) Mehregan (327): (0.000-0.643)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thamnodes Borss.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(340): (0.000-0.800)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elymaitica Bornm.</w:t>
      </w:r>
      <w:proofErr w:type="gramEnd"/>
      <w:r w:rsidRPr="002433D2">
        <w:rPr>
          <w:rFonts w:ascii="Times New Roman" w:hAnsi="Times New Roman" w:cs="Times New Roman"/>
        </w:rPr>
        <w:t xml:space="preserve"> (358): (0.000-0.714)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straussii Bornm.</w:t>
      </w:r>
      <w:proofErr w:type="gramEnd"/>
      <w:r w:rsidRPr="002433D2">
        <w:rPr>
          <w:rFonts w:ascii="Times New Roman" w:hAnsi="Times New Roman" w:cs="Times New Roman"/>
        </w:rPr>
        <w:t xml:space="preserve"> (367):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bakhtiaricus Rech.f.</w:t>
      </w:r>
      <w:proofErr w:type="gramEnd"/>
      <w:r w:rsidRPr="002433D2">
        <w:rPr>
          <w:rFonts w:ascii="Times New Roman" w:hAnsi="Times New Roman" w:cs="Times New Roman"/>
        </w:rPr>
        <w:t xml:space="preserve"> (380):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cyanocephalus Boiss.</w:t>
      </w:r>
      <w:proofErr w:type="gramEnd"/>
      <w:r w:rsidRPr="002433D2">
        <w:rPr>
          <w:rFonts w:ascii="Times New Roman" w:hAnsi="Times New Roman" w:cs="Times New Roman"/>
        </w:rPr>
        <w:t xml:space="preserve"> (385):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elymaitica Bornm.</w:t>
      </w:r>
      <w:proofErr w:type="gramEnd"/>
      <w:r w:rsidRPr="002433D2">
        <w:rPr>
          <w:rFonts w:ascii="Times New Roman" w:hAnsi="Times New Roman" w:cs="Times New Roman"/>
        </w:rPr>
        <w:t xml:space="preserve"> (392):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erioceras Bornm.</w:t>
      </w:r>
      <w:proofErr w:type="gramEnd"/>
      <w:r w:rsidRPr="002433D2">
        <w:rPr>
          <w:rFonts w:ascii="Times New Roman" w:hAnsi="Times New Roman" w:cs="Times New Roman"/>
        </w:rPr>
        <w:t xml:space="preserve"> (394): (0.000-0.800)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hebelepis DC.</w:t>
      </w:r>
      <w:proofErr w:type="gramEnd"/>
      <w:r w:rsidRPr="002433D2">
        <w:rPr>
          <w:rFonts w:ascii="Times New Roman" w:hAnsi="Times New Roman" w:cs="Times New Roman"/>
        </w:rPr>
        <w:t xml:space="preserve"> (400):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iranshahrii Rech.f.</w:t>
      </w:r>
      <w:proofErr w:type="gramEnd"/>
      <w:r w:rsidRPr="002433D2">
        <w:rPr>
          <w:rFonts w:ascii="Times New Roman" w:hAnsi="Times New Roman" w:cs="Times New Roman"/>
        </w:rPr>
        <w:t xml:space="preserve"> (403):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khuzistanicus Mozaff.</w:t>
      </w:r>
      <w:proofErr w:type="gramEnd"/>
      <w:r w:rsidRPr="002433D2">
        <w:rPr>
          <w:rFonts w:ascii="Times New Roman" w:hAnsi="Times New Roman" w:cs="Times New Roman"/>
        </w:rPr>
        <w:t xml:space="preserve"> (410):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kotschyi Boiss.</w:t>
      </w:r>
      <w:proofErr w:type="gramEnd"/>
      <w:r w:rsidRPr="002433D2">
        <w:rPr>
          <w:rFonts w:ascii="Times New Roman" w:hAnsi="Times New Roman" w:cs="Times New Roman"/>
        </w:rPr>
        <w:t xml:space="preserve"> (413): (0.000-0.800)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macrophyllus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var</w:t>
      </w:r>
      <w:proofErr w:type="gramEnd"/>
      <w:r w:rsidRPr="002433D2">
        <w:rPr>
          <w:rFonts w:ascii="Times New Roman" w:hAnsi="Times New Roman" w:cs="Times New Roman"/>
        </w:rPr>
        <w:t xml:space="preserve">. macrophyllus (420): (0.000-0.344)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macrophyllus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var</w:t>
      </w:r>
      <w:proofErr w:type="gramEnd"/>
      <w:r w:rsidRPr="002433D2">
        <w:rPr>
          <w:rFonts w:ascii="Times New Roman" w:hAnsi="Times New Roman" w:cs="Times New Roman"/>
        </w:rPr>
        <w:t xml:space="preserve">. laciniatus Mozaff. (421): (0.000-0.533)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polychromus Rech.f.</w:t>
      </w:r>
      <w:proofErr w:type="gramEnd"/>
      <w:r w:rsidRPr="002433D2">
        <w:rPr>
          <w:rFonts w:ascii="Times New Roman" w:hAnsi="Times New Roman" w:cs="Times New Roman"/>
        </w:rPr>
        <w:t xml:space="preserve"> (427):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psammophilus Mozaff.</w:t>
      </w:r>
      <w:proofErr w:type="gramEnd"/>
      <w:r w:rsidRPr="002433D2">
        <w:rPr>
          <w:rFonts w:ascii="Times New Roman" w:hAnsi="Times New Roman" w:cs="Times New Roman"/>
        </w:rPr>
        <w:t xml:space="preserve"> (430):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viscidulus Mozaff.</w:t>
      </w:r>
      <w:proofErr w:type="gramEnd"/>
      <w:r w:rsidRPr="002433D2">
        <w:rPr>
          <w:rFonts w:ascii="Times New Roman" w:hAnsi="Times New Roman" w:cs="Times New Roman"/>
        </w:rPr>
        <w:t xml:space="preserve"> (439): (0.000-0.857)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Helichrysum artemisioides Boiis.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(448): (0.000-0.550)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Helichrysum athanaton Georgiadou &amp; Rech.f.</w:t>
      </w:r>
      <w:proofErr w:type="gramEnd"/>
      <w:r w:rsidRPr="002433D2">
        <w:rPr>
          <w:rFonts w:ascii="Times New Roman" w:hAnsi="Times New Roman" w:cs="Times New Roman"/>
        </w:rPr>
        <w:t xml:space="preserve"> (449):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Hieracium cheirifolium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(465):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cordata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(476):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eriobasis DC.</w:t>
      </w:r>
      <w:proofErr w:type="gramEnd"/>
      <w:r w:rsidRPr="002433D2">
        <w:rPr>
          <w:rFonts w:ascii="Times New Roman" w:hAnsi="Times New Roman" w:cs="Times New Roman"/>
        </w:rPr>
        <w:t xml:space="preserve"> (477):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Jurinea viciosoi Pau (496): (0.000-0.643)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Lactuca polyclada Boiss.</w:t>
      </w:r>
      <w:proofErr w:type="gramEnd"/>
      <w:r w:rsidRPr="002433D2">
        <w:rPr>
          <w:rFonts w:ascii="Times New Roman" w:hAnsi="Times New Roman" w:cs="Times New Roman"/>
        </w:rPr>
        <w:t xml:space="preserve"> (511): (0.000-0.625)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Myopordon persicum Boiss.</w:t>
      </w:r>
      <w:proofErr w:type="gramEnd"/>
      <w:r w:rsidRPr="002433D2">
        <w:rPr>
          <w:rFonts w:ascii="Times New Roman" w:hAnsi="Times New Roman" w:cs="Times New Roman"/>
        </w:rPr>
        <w:t xml:space="preserve"> (521):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Pentanema multicaule Boiss.</w:t>
      </w:r>
      <w:proofErr w:type="gramEnd"/>
      <w:r w:rsidRPr="002433D2">
        <w:rPr>
          <w:rFonts w:ascii="Times New Roman" w:hAnsi="Times New Roman" w:cs="Times New Roman"/>
        </w:rPr>
        <w:t xml:space="preserve"> (524): (0.000-0.900)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Postia bombycina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(531):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Scorzonera ispahanica Boiss.</w:t>
      </w:r>
      <w:proofErr w:type="gramEnd"/>
      <w:r w:rsidRPr="002433D2">
        <w:rPr>
          <w:rFonts w:ascii="Times New Roman" w:hAnsi="Times New Roman" w:cs="Times New Roman"/>
        </w:rPr>
        <w:t xml:space="preserve"> (547): (0.000-0.708)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Scorzonera psychrophila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Hausskn.</w:t>
      </w:r>
      <w:proofErr w:type="gramEnd"/>
      <w:r w:rsidRPr="002433D2">
        <w:rPr>
          <w:rFonts w:ascii="Times New Roman" w:hAnsi="Times New Roman" w:cs="Times New Roman"/>
        </w:rPr>
        <w:t xml:space="preserve"> (557): (0.000-0.700)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Scorzonera subaphylla Boiss.</w:t>
      </w:r>
      <w:proofErr w:type="gramEnd"/>
      <w:r w:rsidRPr="002433D2">
        <w:rPr>
          <w:rFonts w:ascii="Times New Roman" w:hAnsi="Times New Roman" w:cs="Times New Roman"/>
        </w:rPr>
        <w:t xml:space="preserve"> (562): (0.000-0.900)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Tanacetum dumosum Boiss.</w:t>
      </w:r>
      <w:proofErr w:type="gramEnd"/>
      <w:r w:rsidRPr="002433D2">
        <w:rPr>
          <w:rFonts w:ascii="Times New Roman" w:hAnsi="Times New Roman" w:cs="Times New Roman"/>
        </w:rPr>
        <w:t xml:space="preserve"> (584): (0.000-0.643)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</w:p>
    <w:p w:rsidR="002433D2" w:rsidRDefault="002433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2433D2">
        <w:rPr>
          <w:rFonts w:ascii="Times New Roman" w:hAnsi="Times New Roman" w:cs="Times New Roman"/>
        </w:rPr>
        <w:lastRenderedPageBreak/>
        <w:t xml:space="preserve">Consensus area </w:t>
      </w:r>
      <w:r w:rsidRPr="002433D2">
        <w:rPr>
          <w:rFonts w:ascii="Times New Roman" w:hAnsi="Times New Roman" w:cs="Times New Roman"/>
          <w:b/>
        </w:rPr>
        <w:t>Azerbaijan</w:t>
      </w:r>
      <w:r w:rsidRPr="002433D2">
        <w:rPr>
          <w:rFonts w:ascii="Times New Roman" w:hAnsi="Times New Roman" w:cs="Times New Roman"/>
        </w:rPr>
        <w:t xml:space="preserve"> (from 4 sets), 17 species give score (endemicity score for each taxon is mentioned):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Anthemis atropatana lranshahr (13): (0.393-0.625)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Anthemis moghanica Iranshahr (27): (0.333-0.600)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Centaurea albonitens Turrill (43): (0.000-0.433)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Centaurea congesta Wagenitz (55): (0.000-0.591)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boissieri Buhse (155): (0.000-0.611)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gilliatii Rech.f.</w:t>
      </w:r>
      <w:proofErr w:type="gramEnd"/>
      <w:r w:rsidRPr="002433D2">
        <w:rPr>
          <w:rFonts w:ascii="Times New Roman" w:hAnsi="Times New Roman" w:cs="Times New Roman"/>
        </w:rPr>
        <w:t xml:space="preserve"> (215): (0.611-0.667)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macrocephala C. A. Mey.</w:t>
      </w:r>
      <w:proofErr w:type="gramEnd"/>
      <w:r w:rsidRPr="002433D2">
        <w:rPr>
          <w:rFonts w:ascii="Times New Roman" w:hAnsi="Times New Roman" w:cs="Times New Roman"/>
        </w:rPr>
        <w:t xml:space="preserve"> (264): (0.000-0.600)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microcephala C. A. Mey.</w:t>
      </w:r>
      <w:proofErr w:type="gramEnd"/>
      <w:r w:rsidRPr="002433D2">
        <w:rPr>
          <w:rFonts w:ascii="Times New Roman" w:hAnsi="Times New Roman" w:cs="Times New Roman"/>
        </w:rPr>
        <w:t xml:space="preserve"> (269):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tabriziana Bunge (334): (0.722-0.833)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tenuifolia C. A. Mey.</w:t>
      </w:r>
      <w:proofErr w:type="gramEnd"/>
      <w:r w:rsidRPr="002433D2">
        <w:rPr>
          <w:rFonts w:ascii="Times New Roman" w:hAnsi="Times New Roman" w:cs="Times New Roman"/>
        </w:rPr>
        <w:t xml:space="preserve"> (336): (0.500-0.667)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urumiensis Bornm.</w:t>
      </w:r>
      <w:proofErr w:type="gramEnd"/>
      <w:r w:rsidRPr="002433D2">
        <w:rPr>
          <w:rFonts w:ascii="Times New Roman" w:hAnsi="Times New Roman" w:cs="Times New Roman"/>
        </w:rPr>
        <w:t xml:space="preserve"> (345): (0.458-0.591)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Hieracium azerbaijanense Lack (464):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leptoloba DC.</w:t>
      </w:r>
      <w:proofErr w:type="gramEnd"/>
      <w:r w:rsidRPr="002433D2">
        <w:rPr>
          <w:rFonts w:ascii="Times New Roman" w:hAnsi="Times New Roman" w:cs="Times New Roman"/>
        </w:rPr>
        <w:t xml:space="preserve"> (485): (0.667-0.750)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multicaulis DC.</w:t>
      </w:r>
      <w:proofErr w:type="gramEnd"/>
      <w:r w:rsidRPr="002433D2">
        <w:rPr>
          <w:rFonts w:ascii="Times New Roman" w:hAnsi="Times New Roman" w:cs="Times New Roman"/>
        </w:rPr>
        <w:t xml:space="preserve"> (490): (0.500)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Jurinella moschus (Habl.)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Bobrov.</w:t>
      </w:r>
      <w:proofErr w:type="gramEnd"/>
      <w:r w:rsidRPr="002433D2">
        <w:rPr>
          <w:rFonts w:ascii="Times New Roman" w:hAnsi="Times New Roman" w:cs="Times New Roman"/>
        </w:rPr>
        <w:t xml:space="preserve"> (499): (0.000-0.368)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Scorzonera szovitsii DC.</w:t>
      </w:r>
      <w:proofErr w:type="gramEnd"/>
      <w:r w:rsidRPr="002433D2">
        <w:rPr>
          <w:rFonts w:ascii="Times New Roman" w:hAnsi="Times New Roman" w:cs="Times New Roman"/>
        </w:rPr>
        <w:t xml:space="preserve"> (563): (0.625-0.857)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Senecio lipskyi Lomak.</w:t>
      </w:r>
      <w:proofErr w:type="gramEnd"/>
      <w:r w:rsidRPr="002433D2">
        <w:rPr>
          <w:rFonts w:ascii="Times New Roman" w:hAnsi="Times New Roman" w:cs="Times New Roman"/>
        </w:rPr>
        <w:t xml:space="preserve"> (570): (0.667-0.750)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Consensus area </w:t>
      </w:r>
      <w:r w:rsidRPr="002433D2">
        <w:rPr>
          <w:rFonts w:ascii="Times New Roman" w:hAnsi="Times New Roman" w:cs="Times New Roman"/>
          <w:b/>
        </w:rPr>
        <w:t>Kopet Dagh</w:t>
      </w:r>
      <w:r w:rsidRPr="002433D2">
        <w:rPr>
          <w:rFonts w:ascii="Times New Roman" w:hAnsi="Times New Roman" w:cs="Times New Roman"/>
        </w:rPr>
        <w:t xml:space="preserve"> (from 2 sets), 19 species give score (endemicity score for each taxon is mentioned):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galactochora Rech.f.</w:t>
      </w:r>
      <w:proofErr w:type="gramEnd"/>
      <w:r w:rsidRPr="002433D2">
        <w:rPr>
          <w:rFonts w:ascii="Times New Roman" w:hAnsi="Times New Roman" w:cs="Times New Roman"/>
        </w:rPr>
        <w:t xml:space="preserve"> (59):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adenostegia Rech.f.</w:t>
      </w:r>
      <w:proofErr w:type="gramEnd"/>
      <w:r w:rsidRPr="002433D2">
        <w:rPr>
          <w:rFonts w:ascii="Times New Roman" w:hAnsi="Times New Roman" w:cs="Times New Roman"/>
        </w:rPr>
        <w:t xml:space="preserve"> (123):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argentea Mehregan &amp; Assadi (139):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chaetocephala Kult.</w:t>
      </w:r>
      <w:proofErr w:type="gramEnd"/>
      <w:r w:rsidRPr="002433D2">
        <w:rPr>
          <w:rFonts w:ascii="Times New Roman" w:hAnsi="Times New Roman" w:cs="Times New Roman"/>
        </w:rPr>
        <w:t xml:space="preserve"> (165): (0.563-0.833)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dipterocarpa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Rech.f.</w:t>
      </w:r>
      <w:proofErr w:type="gramEnd"/>
      <w:r w:rsidRPr="002433D2">
        <w:rPr>
          <w:rFonts w:ascii="Times New Roman" w:hAnsi="Times New Roman" w:cs="Times New Roman"/>
        </w:rPr>
        <w:t xml:space="preserve"> (187):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eriophylla (Kult.)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Bornm.</w:t>
      </w:r>
      <w:proofErr w:type="gramEnd"/>
      <w:r w:rsidRPr="002433D2">
        <w:rPr>
          <w:rFonts w:ascii="Times New Roman" w:hAnsi="Times New Roman" w:cs="Times New Roman"/>
        </w:rPr>
        <w:t xml:space="preserve"> (198):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5852DE">
        <w:rPr>
          <w:rFonts w:ascii="Times New Roman" w:hAnsi="Times New Roman" w:cs="Times New Roman"/>
          <w:lang w:val="de-AT"/>
        </w:rPr>
        <w:t xml:space="preserve">Cousinia komarowii (O. Kuntze) C. Winkl. </w:t>
      </w:r>
      <w:r w:rsidRPr="002433D2">
        <w:rPr>
          <w:rFonts w:ascii="Times New Roman" w:hAnsi="Times New Roman" w:cs="Times New Roman"/>
        </w:rPr>
        <w:t xml:space="preserve">(246): (0.500-0.750)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lasiandra Bunge (253): (0.333-0.450)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Cousinia platyacantha Bunge (293):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trachyphyllaria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Rech.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f .</w:t>
      </w:r>
      <w:proofErr w:type="gramEnd"/>
      <w:r w:rsidRPr="002433D2">
        <w:rPr>
          <w:rFonts w:ascii="Times New Roman" w:hAnsi="Times New Roman" w:cs="Times New Roman"/>
        </w:rPr>
        <w:t xml:space="preserve"> (343):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Cousinia verbascifolia Bunge (346): (0.300)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Echinops heteromorphus Bunge (401): (0.500-0.750)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procerus Mozaff.</w:t>
      </w:r>
      <w:proofErr w:type="gramEnd"/>
      <w:r w:rsidRPr="002433D2">
        <w:rPr>
          <w:rFonts w:ascii="Times New Roman" w:hAnsi="Times New Roman" w:cs="Times New Roman"/>
        </w:rPr>
        <w:t xml:space="preserve"> (429):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catharinae Iljin.</w:t>
      </w:r>
      <w:proofErr w:type="gramEnd"/>
      <w:r w:rsidRPr="002433D2">
        <w:rPr>
          <w:rFonts w:ascii="Times New Roman" w:hAnsi="Times New Roman" w:cs="Times New Roman"/>
        </w:rPr>
        <w:t xml:space="preserve"> (475): (0.000-0.400)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Launaea peistocarpa (Boiss.)</w:t>
      </w:r>
      <w:proofErr w:type="gramEnd"/>
      <w:r w:rsidRPr="002433D2">
        <w:rPr>
          <w:rFonts w:ascii="Times New Roman" w:hAnsi="Times New Roman" w:cs="Times New Roman"/>
        </w:rPr>
        <w:t xml:space="preserve"> Rech.f. (514):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  <w:lang w:val="de-AT"/>
        </w:rPr>
      </w:pPr>
      <w:r w:rsidRPr="00324D16">
        <w:rPr>
          <w:rFonts w:ascii="Times New Roman" w:hAnsi="Times New Roman" w:cs="Times New Roman"/>
          <w:lang w:val="de-AT"/>
        </w:rPr>
        <w:t xml:space="preserve">Tanacetum khorassanicum (Krasch.) </w:t>
      </w:r>
      <w:r w:rsidRPr="002433D2">
        <w:rPr>
          <w:rFonts w:ascii="Times New Roman" w:hAnsi="Times New Roman" w:cs="Times New Roman"/>
          <w:lang w:val="de-AT"/>
        </w:rPr>
        <w:t>Parsa (588):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  <w:lang w:val="de-AT"/>
        </w:rPr>
      </w:pPr>
      <w:r w:rsidRPr="002433D2">
        <w:rPr>
          <w:rFonts w:ascii="Times New Roman" w:hAnsi="Times New Roman" w:cs="Times New Roman"/>
          <w:lang w:val="de-AT"/>
        </w:rPr>
        <w:t>Tanacetum turcomanicum (Krasch.) Tzvel. (600): (0.667)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  <w:lang w:val="de-AT"/>
        </w:rPr>
        <w:t xml:space="preserve">Tanacetum walteri (C. Winkl.) </w:t>
      </w:r>
      <w:r w:rsidRPr="005852DE">
        <w:rPr>
          <w:rFonts w:ascii="Times New Roman" w:hAnsi="Times New Roman" w:cs="Times New Roman"/>
          <w:lang w:val="de-AT"/>
        </w:rPr>
        <w:t xml:space="preserve">Tzvel. </w:t>
      </w:r>
      <w:r w:rsidRPr="002433D2">
        <w:rPr>
          <w:rFonts w:ascii="Times New Roman" w:hAnsi="Times New Roman" w:cs="Times New Roman"/>
        </w:rPr>
        <w:t xml:space="preserve">(601):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Taraxacum hydrophilum Soest (606):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Consensus area </w:t>
      </w:r>
      <w:r w:rsidRPr="002433D2">
        <w:rPr>
          <w:rFonts w:ascii="Times New Roman" w:hAnsi="Times New Roman" w:cs="Times New Roman"/>
          <w:b/>
        </w:rPr>
        <w:t>Alborz</w:t>
      </w:r>
      <w:r w:rsidRPr="002433D2">
        <w:rPr>
          <w:rFonts w:ascii="Times New Roman" w:hAnsi="Times New Roman" w:cs="Times New Roman"/>
        </w:rPr>
        <w:t xml:space="preserve"> (from 3 sets), 26 species give score (endemicity score for each taxon is mentioned):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Anthemis altissima L. var. discoidea Iranshahr (12):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Anthemis triumfettii (L).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All.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 xml:space="preserve">. khorasanica (Rech.f.) lranshahr (33): (0.000-0.571)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Carduus transcaspicus Gandog.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 xml:space="preserve">. macrocephalus (Arenes) Kazmi (42): (0.000-0.563)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Centaurea lachnopus Rech.f.</w:t>
      </w:r>
      <w:proofErr w:type="gramEnd"/>
      <w:r w:rsidRPr="002433D2">
        <w:rPr>
          <w:rFonts w:ascii="Times New Roman" w:hAnsi="Times New Roman" w:cs="Times New Roman"/>
        </w:rPr>
        <w:t xml:space="preserve"> (78):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Cephalorrhynchus gorganicus (Rech.f.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Esfand.)</w:t>
      </w:r>
      <w:proofErr w:type="gramEnd"/>
      <w:r w:rsidRPr="002433D2">
        <w:rPr>
          <w:rFonts w:ascii="Times New Roman" w:hAnsi="Times New Roman" w:cs="Times New Roman"/>
        </w:rPr>
        <w:t xml:space="preserve"> Tuisl (108): (0.500-0.688)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calocephala Jaub.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Spech subsp. behboudiana (Rech.f. &amp; Esfand.)</w:t>
      </w:r>
      <w:proofErr w:type="gramEnd"/>
      <w:r w:rsidRPr="002433D2">
        <w:rPr>
          <w:rFonts w:ascii="Times New Roman" w:hAnsi="Times New Roman" w:cs="Times New Roman"/>
        </w:rPr>
        <w:t xml:space="preserve"> Mehregan (159):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commutata Bunge (170):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firuzkuhensis Rech.f.</w:t>
      </w:r>
      <w:proofErr w:type="gramEnd"/>
      <w:r w:rsidRPr="002433D2">
        <w:rPr>
          <w:rFonts w:ascii="Times New Roman" w:hAnsi="Times New Roman" w:cs="Times New Roman"/>
        </w:rPr>
        <w:t xml:space="preserve"> (205):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Cousinia </w:t>
      </w:r>
      <w:proofErr w:type="gramStart"/>
      <w:r w:rsidRPr="002433D2">
        <w:rPr>
          <w:rFonts w:ascii="Times New Roman" w:hAnsi="Times New Roman" w:cs="Times New Roman"/>
        </w:rPr>
        <w:t>glaucopsis  Bornm</w:t>
      </w:r>
      <w:proofErr w:type="gramEnd"/>
      <w:r w:rsidRPr="002433D2">
        <w:rPr>
          <w:rFonts w:ascii="Times New Roman" w:hAnsi="Times New Roman" w:cs="Times New Roman"/>
        </w:rPr>
        <w:t xml:space="preserve">. </w:t>
      </w:r>
      <w:proofErr w:type="gramStart"/>
      <w:r w:rsidRPr="002433D2">
        <w:rPr>
          <w:rFonts w:ascii="Times New Roman" w:hAnsi="Times New Roman" w:cs="Times New Roman"/>
        </w:rPr>
        <w:t>&amp; Rech.f.</w:t>
      </w:r>
      <w:proofErr w:type="gramEnd"/>
      <w:r w:rsidRPr="002433D2">
        <w:rPr>
          <w:rFonts w:ascii="Times New Roman" w:hAnsi="Times New Roman" w:cs="Times New Roman"/>
        </w:rPr>
        <w:t xml:space="preserve"> (216): (0.000-0.875)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meluarmanica Rech.f.</w:t>
      </w:r>
      <w:proofErr w:type="gramEnd"/>
      <w:r w:rsidRPr="002433D2">
        <w:rPr>
          <w:rFonts w:ascii="Times New Roman" w:hAnsi="Times New Roman" w:cs="Times New Roman"/>
        </w:rPr>
        <w:t xml:space="preserve"> (267):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nekarmanica Rech.f.</w:t>
      </w:r>
      <w:proofErr w:type="gramEnd"/>
      <w:r w:rsidRPr="002433D2">
        <w:rPr>
          <w:rFonts w:ascii="Times New Roman" w:hAnsi="Times New Roman" w:cs="Times New Roman"/>
        </w:rPr>
        <w:t xml:space="preserve"> (273):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shahvarica Rech.f.</w:t>
      </w:r>
      <w:proofErr w:type="gramEnd"/>
      <w:r w:rsidRPr="002433D2">
        <w:rPr>
          <w:rFonts w:ascii="Times New Roman" w:hAnsi="Times New Roman" w:cs="Times New Roman"/>
        </w:rPr>
        <w:t xml:space="preserve"> (321): (0.000-0.650)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xiphiolepis Boiss.</w:t>
      </w:r>
      <w:proofErr w:type="gramEnd"/>
      <w:r w:rsidRPr="002433D2">
        <w:rPr>
          <w:rFonts w:ascii="Times New Roman" w:hAnsi="Times New Roman" w:cs="Times New Roman"/>
        </w:rPr>
        <w:t xml:space="preserve"> (349):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asadbarensis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ex</w:t>
      </w:r>
      <w:proofErr w:type="gramEnd"/>
      <w:r w:rsidRPr="002433D2">
        <w:rPr>
          <w:rFonts w:ascii="Times New Roman" w:hAnsi="Times New Roman" w:cs="Times New Roman"/>
        </w:rPr>
        <w:t xml:space="preserve"> Rech.f. (353): (0.000-0.500)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Crepis ciliata C. Koch (354):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demavendi Bornm.</w:t>
      </w:r>
      <w:proofErr w:type="gramEnd"/>
      <w:r w:rsidRPr="002433D2">
        <w:rPr>
          <w:rFonts w:ascii="Times New Roman" w:hAnsi="Times New Roman" w:cs="Times New Roman"/>
        </w:rPr>
        <w:t xml:space="preserve"> (356):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willemetioides Boiss.</w:t>
      </w:r>
      <w:proofErr w:type="gramEnd"/>
      <w:r w:rsidRPr="002433D2">
        <w:rPr>
          <w:rFonts w:ascii="Times New Roman" w:hAnsi="Times New Roman" w:cs="Times New Roman"/>
        </w:rPr>
        <w:t xml:space="preserve"> (368): (0.000-0.571)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Doronicum wendelboi Edmondson (374):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nizvanus Rech.f.</w:t>
      </w:r>
      <w:proofErr w:type="gramEnd"/>
      <w:r w:rsidRPr="002433D2">
        <w:rPr>
          <w:rFonts w:ascii="Times New Roman" w:hAnsi="Times New Roman" w:cs="Times New Roman"/>
        </w:rPr>
        <w:t xml:space="preserve"> (423): (0.000-0.688)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Erigeron hyrcanicus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Vierh.</w:t>
      </w:r>
      <w:proofErr w:type="gramEnd"/>
      <w:r w:rsidRPr="002433D2">
        <w:rPr>
          <w:rFonts w:ascii="Times New Roman" w:hAnsi="Times New Roman" w:cs="Times New Roman"/>
        </w:rPr>
        <w:t xml:space="preserve"> (443): (0.300-0.750)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Erigeron uniflorus L. subsp. elbursensis (Boiss.)</w:t>
      </w:r>
      <w:proofErr w:type="gramEnd"/>
      <w:r w:rsidRPr="002433D2">
        <w:rPr>
          <w:rFonts w:ascii="Times New Roman" w:hAnsi="Times New Roman" w:cs="Times New Roman"/>
        </w:rPr>
        <w:t xml:space="preserve"> Rech.f. (445): (0.500-0.688)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Iranecio elbrusensis (Boiss.)</w:t>
      </w:r>
      <w:proofErr w:type="gramEnd"/>
      <w:r w:rsidRPr="002433D2">
        <w:rPr>
          <w:rFonts w:ascii="Times New Roman" w:hAnsi="Times New Roman" w:cs="Times New Roman"/>
        </w:rPr>
        <w:t xml:space="preserve"> B. Nord. (470): (0.300-0.750)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Jurinella frigida (Boiss.)</w:t>
      </w:r>
      <w:proofErr w:type="gramEnd"/>
      <w:r w:rsidRPr="002433D2">
        <w:rPr>
          <w:rFonts w:ascii="Times New Roman" w:hAnsi="Times New Roman" w:cs="Times New Roman"/>
        </w:rPr>
        <w:t xml:space="preserve"> Wagenitz (497): (0.000-0.375)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Ligularia persica Boiss.</w:t>
      </w:r>
      <w:proofErr w:type="gramEnd"/>
      <w:r w:rsidRPr="002433D2">
        <w:rPr>
          <w:rFonts w:ascii="Times New Roman" w:hAnsi="Times New Roman" w:cs="Times New Roman"/>
        </w:rPr>
        <w:t xml:space="preserve"> (517): (0.000-0.375)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Tanacetum tenuisectum (Boiss.)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Podl.</w:t>
      </w:r>
      <w:proofErr w:type="gramEnd"/>
      <w:r w:rsidRPr="002433D2">
        <w:rPr>
          <w:rFonts w:ascii="Times New Roman" w:hAnsi="Times New Roman" w:cs="Times New Roman"/>
        </w:rPr>
        <w:t xml:space="preserve"> (598): (0.000-0.667)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Tragopogon gongylorrhizus Rech.f.</w:t>
      </w:r>
      <w:proofErr w:type="gramEnd"/>
      <w:r w:rsidRPr="002433D2">
        <w:rPr>
          <w:rFonts w:ascii="Times New Roman" w:hAnsi="Times New Roman" w:cs="Times New Roman"/>
        </w:rPr>
        <w:t xml:space="preserve"> (622): (0.000-0.750) 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 xml:space="preserve">Consensus area </w:t>
      </w:r>
      <w:r w:rsidRPr="002433D2">
        <w:rPr>
          <w:rFonts w:ascii="Times New Roman" w:hAnsi="Times New Roman" w:cs="Times New Roman"/>
          <w:b/>
        </w:rPr>
        <w:t>Central Alborz</w:t>
      </w:r>
      <w:r w:rsidRPr="002433D2">
        <w:rPr>
          <w:rFonts w:ascii="Times New Roman" w:hAnsi="Times New Roman" w:cs="Times New Roman"/>
        </w:rPr>
        <w:t xml:space="preserve"> (from 1 set), 24 species give score (endemicity score for each taxon is mentioned):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Achillea millefolium L. subsp. elbursensis Hub.-Mor. (5): (0.583)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Centaurea kandavanensis Wagenitz (73): (0.500)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adenosticta Bornm.</w:t>
      </w:r>
      <w:proofErr w:type="gramEnd"/>
      <w:r w:rsidRPr="002433D2">
        <w:rPr>
          <w:rFonts w:ascii="Times New Roman" w:hAnsi="Times New Roman" w:cs="Times New Roman"/>
        </w:rPr>
        <w:t xml:space="preserve"> (124):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akredii Bornm.</w:t>
      </w:r>
      <w:proofErr w:type="gramEnd"/>
      <w:r w:rsidRPr="002433D2">
        <w:rPr>
          <w:rFonts w:ascii="Times New Roman" w:hAnsi="Times New Roman" w:cs="Times New Roman"/>
        </w:rPr>
        <w:t xml:space="preserve"> &amp; Gauba (126):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calocephala Jaub.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&amp; Spech subsp. behboudiana (Rech.f. &amp; Esfand.)</w:t>
      </w:r>
      <w:proofErr w:type="gramEnd"/>
      <w:r w:rsidRPr="002433D2">
        <w:rPr>
          <w:rFonts w:ascii="Times New Roman" w:hAnsi="Times New Roman" w:cs="Times New Roman"/>
        </w:rPr>
        <w:t xml:space="preserve"> Mehregan (159):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chamaepeuce Boiss.</w:t>
      </w:r>
      <w:proofErr w:type="gramEnd"/>
      <w:r w:rsidRPr="002433D2">
        <w:rPr>
          <w:rFonts w:ascii="Times New Roman" w:hAnsi="Times New Roman" w:cs="Times New Roman"/>
        </w:rPr>
        <w:t xml:space="preserve"> (166): (0.875)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Cousinia commutata Bunge (170): (0.500)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crispa Jaub.</w:t>
      </w:r>
      <w:proofErr w:type="gramEnd"/>
      <w:r w:rsidRPr="002433D2">
        <w:rPr>
          <w:rFonts w:ascii="Times New Roman" w:hAnsi="Times New Roman" w:cs="Times New Roman"/>
        </w:rPr>
        <w:t xml:space="preserve"> &amp; Spech (176): (0.875)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gaubae Bornm.</w:t>
      </w:r>
      <w:proofErr w:type="gramEnd"/>
      <w:r w:rsidRPr="002433D2">
        <w:rPr>
          <w:rFonts w:ascii="Times New Roman" w:hAnsi="Times New Roman" w:cs="Times New Roman"/>
        </w:rPr>
        <w:t xml:space="preserve"> (211):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gmelini C. Winkl.</w:t>
      </w:r>
      <w:proofErr w:type="gramEnd"/>
      <w:r w:rsidRPr="002433D2">
        <w:rPr>
          <w:rFonts w:ascii="Times New Roman" w:hAnsi="Times New Roman" w:cs="Times New Roman"/>
        </w:rPr>
        <w:t xml:space="preserve"> (217): (0.500)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sphaerocephala Jaub.</w:t>
      </w:r>
      <w:proofErr w:type="gramEnd"/>
      <w:r w:rsidRPr="002433D2">
        <w:rPr>
          <w:rFonts w:ascii="Times New Roman" w:hAnsi="Times New Roman" w:cs="Times New Roman"/>
        </w:rPr>
        <w:t xml:space="preserve"> &amp; Spech (329):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Cousinia xiphiolepis Boiss.</w:t>
      </w:r>
      <w:proofErr w:type="gramEnd"/>
      <w:r w:rsidRPr="002433D2">
        <w:rPr>
          <w:rFonts w:ascii="Times New Roman" w:hAnsi="Times New Roman" w:cs="Times New Roman"/>
        </w:rPr>
        <w:t xml:space="preserve"> (349):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asadbarensis Bornm.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ex</w:t>
      </w:r>
      <w:proofErr w:type="gramEnd"/>
      <w:r w:rsidRPr="002433D2">
        <w:rPr>
          <w:rFonts w:ascii="Times New Roman" w:hAnsi="Times New Roman" w:cs="Times New Roman"/>
        </w:rPr>
        <w:t xml:space="preserve"> Rech.f. (353): (0.875)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r w:rsidRPr="002433D2">
        <w:rPr>
          <w:rFonts w:ascii="Times New Roman" w:hAnsi="Times New Roman" w:cs="Times New Roman"/>
        </w:rPr>
        <w:t>Crepis ciliata C. Koch (354):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demavendi Bornm.</w:t>
      </w:r>
      <w:proofErr w:type="gramEnd"/>
      <w:r w:rsidRPr="002433D2">
        <w:rPr>
          <w:rFonts w:ascii="Times New Roman" w:hAnsi="Times New Roman" w:cs="Times New Roman"/>
        </w:rPr>
        <w:t xml:space="preserve"> (356):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Crepis heterotricha DC.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>. lobata Babcock (361):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Echinops elbursensis Rech.f.</w:t>
      </w:r>
      <w:proofErr w:type="gramEnd"/>
      <w:r w:rsidRPr="002433D2">
        <w:rPr>
          <w:rFonts w:ascii="Times New Roman" w:hAnsi="Times New Roman" w:cs="Times New Roman"/>
        </w:rPr>
        <w:t xml:space="preserve"> (391):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Jurinea macrocephala DC.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proofErr w:type="gramStart"/>
      <w:r w:rsidRPr="002433D2">
        <w:rPr>
          <w:rFonts w:ascii="Times New Roman" w:hAnsi="Times New Roman" w:cs="Times New Roman"/>
        </w:rPr>
        <w:t>subsp</w:t>
      </w:r>
      <w:proofErr w:type="gramEnd"/>
      <w:r w:rsidRPr="002433D2">
        <w:rPr>
          <w:rFonts w:ascii="Times New Roman" w:hAnsi="Times New Roman" w:cs="Times New Roman"/>
        </w:rPr>
        <w:t>. elbuesensis Wage (486):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Jurinella frigida (Boiss.)</w:t>
      </w:r>
      <w:proofErr w:type="gramEnd"/>
      <w:r w:rsidRPr="002433D2">
        <w:rPr>
          <w:rFonts w:ascii="Times New Roman" w:hAnsi="Times New Roman" w:cs="Times New Roman"/>
        </w:rPr>
        <w:t xml:space="preserve"> Wagenitz (497): (1.000)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Ligularia persica Boiss.</w:t>
      </w:r>
      <w:proofErr w:type="gramEnd"/>
      <w:r w:rsidRPr="002433D2">
        <w:rPr>
          <w:rFonts w:ascii="Times New Roman" w:hAnsi="Times New Roman" w:cs="Times New Roman"/>
        </w:rPr>
        <w:t xml:space="preserve"> (517): (1.000)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</w:rPr>
      </w:pPr>
      <w:proofErr w:type="gramStart"/>
      <w:r w:rsidRPr="002433D2">
        <w:rPr>
          <w:rFonts w:ascii="Times New Roman" w:hAnsi="Times New Roman" w:cs="Times New Roman"/>
        </w:rPr>
        <w:t>Scorzonera kandavanica Rech.f.</w:t>
      </w:r>
      <w:proofErr w:type="gramEnd"/>
      <w:r w:rsidRPr="002433D2">
        <w:rPr>
          <w:rFonts w:ascii="Times New Roman" w:hAnsi="Times New Roman" w:cs="Times New Roman"/>
        </w:rPr>
        <w:t xml:space="preserve"> (549):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  <w:lang w:val="de-AT"/>
        </w:rPr>
      </w:pPr>
      <w:proofErr w:type="gramStart"/>
      <w:r w:rsidRPr="002433D2">
        <w:rPr>
          <w:rFonts w:ascii="Times New Roman" w:hAnsi="Times New Roman" w:cs="Times New Roman"/>
        </w:rPr>
        <w:t>Senecio vulcanicus Boiss.</w:t>
      </w:r>
      <w:proofErr w:type="gramEnd"/>
      <w:r w:rsidRPr="002433D2">
        <w:rPr>
          <w:rFonts w:ascii="Times New Roman" w:hAnsi="Times New Roman" w:cs="Times New Roman"/>
        </w:rPr>
        <w:t xml:space="preserve"> </w:t>
      </w:r>
      <w:r w:rsidRPr="002433D2">
        <w:rPr>
          <w:rFonts w:ascii="Times New Roman" w:hAnsi="Times New Roman" w:cs="Times New Roman"/>
          <w:lang w:val="de-AT"/>
        </w:rPr>
        <w:t>(572):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  <w:lang w:val="de-AT"/>
        </w:rPr>
      </w:pPr>
      <w:r w:rsidRPr="002433D2">
        <w:rPr>
          <w:rFonts w:ascii="Times New Roman" w:hAnsi="Times New Roman" w:cs="Times New Roman"/>
          <w:lang w:val="de-AT"/>
        </w:rPr>
        <w:t>Tanacetum hololeucum (Bornm.) Podl. (586): (0.750)</w:t>
      </w:r>
    </w:p>
    <w:p w:rsidR="002433D2" w:rsidRPr="002433D2" w:rsidRDefault="002433D2" w:rsidP="002433D2">
      <w:pPr>
        <w:spacing w:afterLines="40" w:line="240" w:lineRule="auto"/>
        <w:rPr>
          <w:rFonts w:ascii="Times New Roman" w:hAnsi="Times New Roman" w:cs="Times New Roman"/>
          <w:lang w:val="de-AT"/>
        </w:rPr>
      </w:pPr>
      <w:r w:rsidRPr="002433D2">
        <w:rPr>
          <w:rFonts w:ascii="Times New Roman" w:hAnsi="Times New Roman" w:cs="Times New Roman"/>
          <w:lang w:val="de-AT"/>
        </w:rPr>
        <w:t>Taraxacum darbandense Soest (604): (0.750)</w:t>
      </w:r>
    </w:p>
    <w:p w:rsidR="00152C99" w:rsidRPr="00324D16" w:rsidRDefault="00152C99">
      <w:pPr>
        <w:rPr>
          <w:rFonts w:ascii="Times New Roman" w:hAnsi="Times New Roman" w:cs="Times New Roman"/>
          <w:sz w:val="24"/>
          <w:szCs w:val="24"/>
          <w:lang w:val="de-AT"/>
        </w:rPr>
      </w:pPr>
      <w:r w:rsidRPr="00324D16">
        <w:rPr>
          <w:rFonts w:ascii="Times New Roman" w:hAnsi="Times New Roman" w:cs="Times New Roman"/>
          <w:sz w:val="24"/>
          <w:szCs w:val="24"/>
          <w:lang w:val="de-AT"/>
        </w:rPr>
        <w:br w:type="page"/>
      </w:r>
    </w:p>
    <w:p w:rsidR="001867C5" w:rsidRPr="001867C5" w:rsidRDefault="001867C5" w:rsidP="001867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867C5">
        <w:rPr>
          <w:noProof/>
          <w:sz w:val="24"/>
          <w:szCs w:val="24"/>
        </w:rPr>
        <w:drawing>
          <wp:inline distT="0" distB="0" distL="0" distR="0">
            <wp:extent cx="5731510" cy="4049715"/>
            <wp:effectExtent l="0" t="0" r="2540" b="8255"/>
            <wp:docPr id="6" name="Picture 6" descr="C:\Users\Jalil\Google Drive\Manuscripts\Endemic centres\Asteraceae data analysis\Figs\Fig._Selected for manuscript\Fig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lil\Google Drive\Manuscripts\Endemic centres\Asteraceae data analysis\Figs\Fig._Selected for manuscript\Fig.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C5" w:rsidRPr="001867C5" w:rsidRDefault="001867C5" w:rsidP="001867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rFonts w:asciiTheme="majorBidi" w:hAnsiTheme="majorBidi" w:cstheme="majorBidi"/>
          <w:b/>
          <w:sz w:val="24"/>
          <w:szCs w:val="24"/>
          <w:lang w:val="en-GB"/>
        </w:rPr>
        <w:t>Figure S1.1</w:t>
      </w:r>
      <w:r w:rsidRPr="001867C5">
        <w:rPr>
          <w:rFonts w:asciiTheme="majorBidi" w:hAnsiTheme="majorBidi" w:cstheme="majorBidi"/>
          <w:sz w:val="24"/>
          <w:szCs w:val="24"/>
          <w:lang w:val="en-GB"/>
        </w:rPr>
        <w:t xml:space="preserve"> Geographic distribution of the 5,984 used Asteraceae records. </w:t>
      </w:r>
    </w:p>
    <w:p w:rsidR="001867C5" w:rsidRPr="001867C5" w:rsidRDefault="001867C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4563B9" w:rsidRDefault="004563B9" w:rsidP="00BE19CD">
      <w:pPr>
        <w:spacing w:after="0" w:line="360" w:lineRule="auto"/>
        <w:rPr>
          <w:rFonts w:asciiTheme="majorBidi" w:hAnsiTheme="majorBidi" w:cstheme="majorBidi"/>
          <w:b/>
          <w:sz w:val="24"/>
          <w:szCs w:val="24"/>
          <w:lang w:val="en-GB"/>
        </w:rPr>
      </w:pPr>
      <w:r w:rsidRPr="00074038">
        <w:rPr>
          <w:noProof/>
        </w:rPr>
        <w:drawing>
          <wp:inline distT="0" distB="0" distL="0" distR="0">
            <wp:extent cx="5731510" cy="6328060"/>
            <wp:effectExtent l="0" t="0" r="2540" b="0"/>
            <wp:docPr id="3" name="Picture 2" descr="C:\Users\Jalil\Google Drive\Manuscripts\Endemic centres\Asteraceae data analysis\Manuscript\15. Bine\updated graphs\Fig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il\Google Drive\Manuscripts\Endemic centres\Asteraceae data analysis\Manuscript\15. Bine\updated graphs\Fig.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CD" w:rsidRPr="004563B9" w:rsidRDefault="00BE19CD" w:rsidP="00BE19C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563B9">
        <w:rPr>
          <w:rFonts w:asciiTheme="majorBidi" w:hAnsiTheme="majorBidi" w:cstheme="majorBidi"/>
          <w:b/>
          <w:sz w:val="24"/>
          <w:szCs w:val="24"/>
          <w:lang w:val="en-GB"/>
        </w:rPr>
        <w:t>Figure S1.2</w:t>
      </w:r>
      <w:r w:rsidRPr="004563B9">
        <w:rPr>
          <w:rFonts w:asciiTheme="majorBidi" w:hAnsiTheme="majorBidi" w:cstheme="majorBidi"/>
          <w:sz w:val="24"/>
          <w:szCs w:val="24"/>
          <w:lang w:val="en-GB"/>
        </w:rPr>
        <w:t xml:space="preserve"> Areas of endemism in Iran</w:t>
      </w:r>
      <w:r w:rsidR="004563B9" w:rsidRPr="004563B9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4563B9">
        <w:rPr>
          <w:rFonts w:asciiTheme="majorBidi" w:hAnsiTheme="majorBidi" w:cstheme="majorBidi"/>
          <w:sz w:val="24"/>
          <w:szCs w:val="24"/>
          <w:lang w:val="en-GB"/>
        </w:rPr>
        <w:t xml:space="preserve"> (a) Alborz. (</w:t>
      </w:r>
      <w:proofErr w:type="gramStart"/>
      <w:r w:rsidRPr="004563B9">
        <w:rPr>
          <w:rFonts w:asciiTheme="majorBidi" w:hAnsiTheme="majorBidi" w:cstheme="majorBidi"/>
          <w:sz w:val="24"/>
          <w:szCs w:val="24"/>
          <w:lang w:val="en-GB"/>
        </w:rPr>
        <w:t>b</w:t>
      </w:r>
      <w:proofErr w:type="gramEnd"/>
      <w:r w:rsidRPr="004563B9">
        <w:rPr>
          <w:rFonts w:asciiTheme="majorBidi" w:hAnsiTheme="majorBidi" w:cstheme="majorBidi"/>
          <w:sz w:val="24"/>
          <w:szCs w:val="24"/>
          <w:lang w:val="en-GB"/>
        </w:rPr>
        <w:t xml:space="preserve">) Central Alborz. (c) Zagros. (d) Azerbaijan. (e) Kopet Dagh-Khorassan. </w:t>
      </w:r>
      <w:r w:rsidR="004563B9" w:rsidRPr="004563B9">
        <w:rPr>
          <w:rFonts w:asciiTheme="majorBidi" w:hAnsiTheme="majorBidi" w:cstheme="majorBidi"/>
          <w:sz w:val="24"/>
          <w:szCs w:val="24"/>
          <w:lang w:val="en-GB"/>
        </w:rPr>
        <w:t>Classes of endemicity scores are indicated by different shades of grey.</w:t>
      </w:r>
    </w:p>
    <w:p w:rsidR="00BE19CD" w:rsidRDefault="00BE19C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1867C5" w:rsidRPr="001867C5" w:rsidRDefault="001867C5" w:rsidP="000163F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5530D" w:rsidRPr="001867C5" w:rsidRDefault="00540831" w:rsidP="002641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867C5">
        <w:rPr>
          <w:noProof/>
          <w:sz w:val="24"/>
          <w:szCs w:val="24"/>
        </w:rPr>
        <w:drawing>
          <wp:inline distT="0" distB="0" distL="0" distR="0">
            <wp:extent cx="3427535" cy="2856279"/>
            <wp:effectExtent l="19050" t="0" r="1465" b="0"/>
            <wp:docPr id="14" name="Picture 3" descr="C:\Users\Jalil\Google Drive\Manuscripts\Endemic centres\Asteraceae data analysis\Manuscript\15. Bine\updated graphs\Fi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lil\Google Drive\Manuscripts\Endemic centres\Asteraceae data analysis\Manuscript\15. Bine\updated graphs\Fig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450" cy="285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0D" w:rsidRPr="001867C5" w:rsidRDefault="006759ED" w:rsidP="005408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867C5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 w:rsidR="00E5530D" w:rsidRPr="001867C5"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 w:rsidRPr="001867C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E5530D" w:rsidRPr="001867C5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 w:rsidR="00BE19CD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1867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0831" w:rsidRPr="001867C5">
        <w:rPr>
          <w:rFonts w:asciiTheme="majorBidi" w:hAnsiTheme="majorBidi" w:cstheme="majorBidi"/>
          <w:sz w:val="24"/>
          <w:szCs w:val="24"/>
          <w:lang w:val="en-GB"/>
        </w:rPr>
        <w:t>Optimum elevations of taxa supporting an area of endemism. Boxes represent the interquartile range and horizontal lines the median.</w:t>
      </w:r>
      <w:r w:rsidR="00540831" w:rsidRPr="001867C5" w:rsidDel="001118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sectPr w:rsidR="00E5530D" w:rsidRPr="001867C5" w:rsidSect="008651F8">
      <w:pgSz w:w="11906" w:h="16838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AC9CF2" w15:done="0"/>
  <w15:commentEx w15:paraId="64FE51D5" w15:done="0"/>
  <w15:commentEx w15:paraId="1C2C0207" w15:done="0"/>
  <w15:commentEx w15:paraId="2F335F75" w15:done="0"/>
  <w15:commentEx w15:paraId="6D4CD62B" w15:done="0"/>
  <w15:commentEx w15:paraId="75F2FE36" w15:done="0"/>
  <w15:commentEx w15:paraId="101FAACC" w15:done="0"/>
  <w15:commentEx w15:paraId="328A1047" w15:done="0"/>
  <w15:commentEx w15:paraId="7F21C6F0" w15:done="0"/>
  <w15:commentEx w15:paraId="0F3A1483" w15:done="0"/>
  <w15:commentEx w15:paraId="7AA7A77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F5E" w:rsidRDefault="00D73F5E" w:rsidP="000163F7">
      <w:pPr>
        <w:spacing w:after="0" w:line="240" w:lineRule="auto"/>
      </w:pPr>
      <w:r>
        <w:separator/>
      </w:r>
    </w:p>
  </w:endnote>
  <w:endnote w:type="continuationSeparator" w:id="0">
    <w:p w:rsidR="00D73F5E" w:rsidRDefault="00D73F5E" w:rsidP="0001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amond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2774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73F6" w:rsidRDefault="000340CE">
        <w:pPr>
          <w:pStyle w:val="Footer"/>
          <w:jc w:val="center"/>
        </w:pPr>
        <w:fldSimple w:instr=" PAGE   \* MERGEFORMAT ">
          <w:r w:rsidR="005852DE">
            <w:rPr>
              <w:noProof/>
            </w:rPr>
            <w:t>5</w:t>
          </w:r>
        </w:fldSimple>
      </w:p>
    </w:sdtContent>
  </w:sdt>
  <w:p w:rsidR="00F173F6" w:rsidRDefault="00F173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F5E" w:rsidRDefault="00D73F5E" w:rsidP="000163F7">
      <w:pPr>
        <w:spacing w:after="0" w:line="240" w:lineRule="auto"/>
      </w:pPr>
      <w:r>
        <w:separator/>
      </w:r>
    </w:p>
  </w:footnote>
  <w:footnote w:type="continuationSeparator" w:id="0">
    <w:p w:rsidR="00D73F5E" w:rsidRDefault="00D73F5E" w:rsidP="000163F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er">
    <w15:presenceInfo w15:providerId="None" w15:userId="Pet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B4B"/>
    <w:rsid w:val="0001074F"/>
    <w:rsid w:val="000163F7"/>
    <w:rsid w:val="0002028D"/>
    <w:rsid w:val="000338B3"/>
    <w:rsid w:val="000340CE"/>
    <w:rsid w:val="00043279"/>
    <w:rsid w:val="00043D7B"/>
    <w:rsid w:val="00055690"/>
    <w:rsid w:val="00071A6B"/>
    <w:rsid w:val="00071F0D"/>
    <w:rsid w:val="000771DF"/>
    <w:rsid w:val="00082B28"/>
    <w:rsid w:val="000866FB"/>
    <w:rsid w:val="000955F8"/>
    <w:rsid w:val="000979C0"/>
    <w:rsid w:val="00097C03"/>
    <w:rsid w:val="000B4EAB"/>
    <w:rsid w:val="000C58B8"/>
    <w:rsid w:val="000F0410"/>
    <w:rsid w:val="00105DA9"/>
    <w:rsid w:val="00106E95"/>
    <w:rsid w:val="00132D2D"/>
    <w:rsid w:val="0013490F"/>
    <w:rsid w:val="00142500"/>
    <w:rsid w:val="001468B0"/>
    <w:rsid w:val="001529FE"/>
    <w:rsid w:val="00152C99"/>
    <w:rsid w:val="00154A96"/>
    <w:rsid w:val="001617C7"/>
    <w:rsid w:val="00170C4E"/>
    <w:rsid w:val="001732D8"/>
    <w:rsid w:val="001867C5"/>
    <w:rsid w:val="001B1438"/>
    <w:rsid w:val="001B1DA0"/>
    <w:rsid w:val="001B5313"/>
    <w:rsid w:val="001E5919"/>
    <w:rsid w:val="001E703B"/>
    <w:rsid w:val="001F4A43"/>
    <w:rsid w:val="00215140"/>
    <w:rsid w:val="002433D2"/>
    <w:rsid w:val="002641B4"/>
    <w:rsid w:val="002A0B00"/>
    <w:rsid w:val="002A7270"/>
    <w:rsid w:val="002C1E2E"/>
    <w:rsid w:val="002E6D60"/>
    <w:rsid w:val="002F0243"/>
    <w:rsid w:val="002F1862"/>
    <w:rsid w:val="00316BC3"/>
    <w:rsid w:val="0031718B"/>
    <w:rsid w:val="00324D16"/>
    <w:rsid w:val="0032565A"/>
    <w:rsid w:val="003267A4"/>
    <w:rsid w:val="003315BE"/>
    <w:rsid w:val="00354062"/>
    <w:rsid w:val="0037584F"/>
    <w:rsid w:val="00397B29"/>
    <w:rsid w:val="003A21DE"/>
    <w:rsid w:val="003B55F8"/>
    <w:rsid w:val="003B6E47"/>
    <w:rsid w:val="003E3163"/>
    <w:rsid w:val="00403153"/>
    <w:rsid w:val="0040319F"/>
    <w:rsid w:val="00420149"/>
    <w:rsid w:val="00431F01"/>
    <w:rsid w:val="00443BDE"/>
    <w:rsid w:val="004563B9"/>
    <w:rsid w:val="004641C8"/>
    <w:rsid w:val="00476865"/>
    <w:rsid w:val="00481908"/>
    <w:rsid w:val="0049083F"/>
    <w:rsid w:val="004A3E0F"/>
    <w:rsid w:val="004B4F99"/>
    <w:rsid w:val="004C532D"/>
    <w:rsid w:val="004D21D8"/>
    <w:rsid w:val="004D4DF6"/>
    <w:rsid w:val="004D5BFF"/>
    <w:rsid w:val="004E65C6"/>
    <w:rsid w:val="005161EB"/>
    <w:rsid w:val="00540831"/>
    <w:rsid w:val="00543DDC"/>
    <w:rsid w:val="00554BE0"/>
    <w:rsid w:val="005852DE"/>
    <w:rsid w:val="005956E0"/>
    <w:rsid w:val="005C0443"/>
    <w:rsid w:val="006271FD"/>
    <w:rsid w:val="00640F66"/>
    <w:rsid w:val="00647012"/>
    <w:rsid w:val="006473CA"/>
    <w:rsid w:val="00655929"/>
    <w:rsid w:val="0067035D"/>
    <w:rsid w:val="006710B4"/>
    <w:rsid w:val="006759ED"/>
    <w:rsid w:val="006929C2"/>
    <w:rsid w:val="006D3D15"/>
    <w:rsid w:val="006D6BD6"/>
    <w:rsid w:val="006E6091"/>
    <w:rsid w:val="006E756D"/>
    <w:rsid w:val="006F4179"/>
    <w:rsid w:val="0072510C"/>
    <w:rsid w:val="00737EF3"/>
    <w:rsid w:val="007419A7"/>
    <w:rsid w:val="00745D3D"/>
    <w:rsid w:val="00757AEC"/>
    <w:rsid w:val="00772448"/>
    <w:rsid w:val="00784BB5"/>
    <w:rsid w:val="007A78B2"/>
    <w:rsid w:val="007C48D8"/>
    <w:rsid w:val="007D12BC"/>
    <w:rsid w:val="007F743A"/>
    <w:rsid w:val="00804E2A"/>
    <w:rsid w:val="008611E2"/>
    <w:rsid w:val="008651F8"/>
    <w:rsid w:val="00881F58"/>
    <w:rsid w:val="0088784A"/>
    <w:rsid w:val="00894AAA"/>
    <w:rsid w:val="008B7248"/>
    <w:rsid w:val="008C16A3"/>
    <w:rsid w:val="008C7697"/>
    <w:rsid w:val="008E38DC"/>
    <w:rsid w:val="008E774C"/>
    <w:rsid w:val="00917587"/>
    <w:rsid w:val="00926373"/>
    <w:rsid w:val="0093123C"/>
    <w:rsid w:val="009338E6"/>
    <w:rsid w:val="00972CDC"/>
    <w:rsid w:val="00990447"/>
    <w:rsid w:val="00991E24"/>
    <w:rsid w:val="009A27E6"/>
    <w:rsid w:val="009E4D6E"/>
    <w:rsid w:val="009F58E2"/>
    <w:rsid w:val="00A04BAC"/>
    <w:rsid w:val="00A053F5"/>
    <w:rsid w:val="00A13107"/>
    <w:rsid w:val="00A25D8C"/>
    <w:rsid w:val="00A305E6"/>
    <w:rsid w:val="00A34D60"/>
    <w:rsid w:val="00A43AC0"/>
    <w:rsid w:val="00A55591"/>
    <w:rsid w:val="00A64863"/>
    <w:rsid w:val="00A65A35"/>
    <w:rsid w:val="00A734EF"/>
    <w:rsid w:val="00A824DC"/>
    <w:rsid w:val="00AA0968"/>
    <w:rsid w:val="00AA1986"/>
    <w:rsid w:val="00AB2279"/>
    <w:rsid w:val="00AB31D8"/>
    <w:rsid w:val="00AB5335"/>
    <w:rsid w:val="00AC172F"/>
    <w:rsid w:val="00B03D3F"/>
    <w:rsid w:val="00B25E3F"/>
    <w:rsid w:val="00B3309D"/>
    <w:rsid w:val="00B81519"/>
    <w:rsid w:val="00B84934"/>
    <w:rsid w:val="00B929E5"/>
    <w:rsid w:val="00BB46E8"/>
    <w:rsid w:val="00BE160E"/>
    <w:rsid w:val="00BE19CD"/>
    <w:rsid w:val="00BE2E3D"/>
    <w:rsid w:val="00BE56DA"/>
    <w:rsid w:val="00BE687C"/>
    <w:rsid w:val="00BF1D81"/>
    <w:rsid w:val="00BF6FF4"/>
    <w:rsid w:val="00C15633"/>
    <w:rsid w:val="00C433C3"/>
    <w:rsid w:val="00C56BD5"/>
    <w:rsid w:val="00C740DA"/>
    <w:rsid w:val="00C8000C"/>
    <w:rsid w:val="00CC3D32"/>
    <w:rsid w:val="00CD28BF"/>
    <w:rsid w:val="00CE72BA"/>
    <w:rsid w:val="00CF3FEF"/>
    <w:rsid w:val="00D02B27"/>
    <w:rsid w:val="00D03B54"/>
    <w:rsid w:val="00D03BDE"/>
    <w:rsid w:val="00D16529"/>
    <w:rsid w:val="00D23731"/>
    <w:rsid w:val="00D25B1C"/>
    <w:rsid w:val="00D269C6"/>
    <w:rsid w:val="00D347F4"/>
    <w:rsid w:val="00D45FB1"/>
    <w:rsid w:val="00D54113"/>
    <w:rsid w:val="00D563C8"/>
    <w:rsid w:val="00D71CE6"/>
    <w:rsid w:val="00D7271D"/>
    <w:rsid w:val="00D73F5E"/>
    <w:rsid w:val="00D77ABC"/>
    <w:rsid w:val="00D81F63"/>
    <w:rsid w:val="00D8514A"/>
    <w:rsid w:val="00D966EE"/>
    <w:rsid w:val="00DA0D83"/>
    <w:rsid w:val="00DB46B6"/>
    <w:rsid w:val="00DB7F12"/>
    <w:rsid w:val="00DC612A"/>
    <w:rsid w:val="00DD32AA"/>
    <w:rsid w:val="00DE053B"/>
    <w:rsid w:val="00DE0B45"/>
    <w:rsid w:val="00E23C60"/>
    <w:rsid w:val="00E240C3"/>
    <w:rsid w:val="00E42B2A"/>
    <w:rsid w:val="00E44D3A"/>
    <w:rsid w:val="00E46441"/>
    <w:rsid w:val="00E5353B"/>
    <w:rsid w:val="00E5530D"/>
    <w:rsid w:val="00E82FA1"/>
    <w:rsid w:val="00E85971"/>
    <w:rsid w:val="00E96CF7"/>
    <w:rsid w:val="00EA3F0A"/>
    <w:rsid w:val="00EB0220"/>
    <w:rsid w:val="00EC6474"/>
    <w:rsid w:val="00ED0FB6"/>
    <w:rsid w:val="00ED279E"/>
    <w:rsid w:val="00EE2370"/>
    <w:rsid w:val="00EE2E8A"/>
    <w:rsid w:val="00EF148B"/>
    <w:rsid w:val="00F13B4B"/>
    <w:rsid w:val="00F173F6"/>
    <w:rsid w:val="00F2242D"/>
    <w:rsid w:val="00F224DE"/>
    <w:rsid w:val="00F2280C"/>
    <w:rsid w:val="00F26D55"/>
    <w:rsid w:val="00F41D20"/>
    <w:rsid w:val="00F4498A"/>
    <w:rsid w:val="00F57814"/>
    <w:rsid w:val="00F76F67"/>
    <w:rsid w:val="00F81352"/>
    <w:rsid w:val="00FA46C2"/>
    <w:rsid w:val="00FA702B"/>
    <w:rsid w:val="00FC70F2"/>
    <w:rsid w:val="00FD35F2"/>
    <w:rsid w:val="00FD42AE"/>
    <w:rsid w:val="00FE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2E3D"/>
  </w:style>
  <w:style w:type="paragraph" w:styleId="Heading1">
    <w:name w:val="heading 1"/>
    <w:basedOn w:val="Normal"/>
    <w:next w:val="Normal"/>
    <w:rsid w:val="00BE2E3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E2E3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E2E3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E2E3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E2E3D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BE2E3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E2E3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E2E3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nhideWhenUsed/>
    <w:rsid w:val="00ED279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26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26D55"/>
    <w:rPr>
      <w:rFonts w:ascii="Courier New" w:eastAsia="Times New Roman" w:hAnsi="Courier New" w:cs="Courier New"/>
      <w:color w:val="auto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929C2"/>
  </w:style>
  <w:style w:type="character" w:styleId="Strong">
    <w:name w:val="Strong"/>
    <w:basedOn w:val="DefaultParagraphFont"/>
    <w:qFormat/>
    <w:rsid w:val="00D966EE"/>
    <w:rPr>
      <w:b/>
      <w:bCs/>
    </w:rPr>
  </w:style>
  <w:style w:type="table" w:styleId="TableGrid">
    <w:name w:val="Table Grid"/>
    <w:basedOn w:val="TableNormal"/>
    <w:uiPriority w:val="59"/>
    <w:rsid w:val="00316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6B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3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9338E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8E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6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3F7"/>
  </w:style>
  <w:style w:type="paragraph" w:styleId="Footer">
    <w:name w:val="footer"/>
    <w:basedOn w:val="Normal"/>
    <w:link w:val="FooterChar"/>
    <w:uiPriority w:val="99"/>
    <w:unhideWhenUsed/>
    <w:rsid w:val="00016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3F7"/>
  </w:style>
  <w:style w:type="character" w:customStyle="1" w:styleId="Sub-heading">
    <w:name w:val="Sub-heading"/>
    <w:basedOn w:val="DefaultParagraphFont"/>
    <w:rsid w:val="000771DF"/>
    <w:rPr>
      <w:rFonts w:ascii="Baramond" w:hAnsi="Baramon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nhideWhenUsed/>
    <w:rsid w:val="00ED279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26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26D55"/>
    <w:rPr>
      <w:rFonts w:ascii="Courier New" w:eastAsia="Times New Roman" w:hAnsi="Courier New" w:cs="Courier New"/>
      <w:color w:val="auto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929C2"/>
  </w:style>
  <w:style w:type="character" w:styleId="Strong">
    <w:name w:val="Strong"/>
    <w:basedOn w:val="DefaultParagraphFont"/>
    <w:qFormat/>
    <w:rsid w:val="00D966EE"/>
    <w:rPr>
      <w:b/>
      <w:bCs/>
    </w:rPr>
  </w:style>
  <w:style w:type="table" w:styleId="TableGrid">
    <w:name w:val="Table Grid"/>
    <w:basedOn w:val="TableNormal"/>
    <w:uiPriority w:val="59"/>
    <w:rsid w:val="0031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B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3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9338E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8E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6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3F7"/>
  </w:style>
  <w:style w:type="paragraph" w:styleId="Footer">
    <w:name w:val="footer"/>
    <w:basedOn w:val="Normal"/>
    <w:link w:val="FooterChar"/>
    <w:uiPriority w:val="99"/>
    <w:unhideWhenUsed/>
    <w:rsid w:val="00016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3F7"/>
  </w:style>
  <w:style w:type="character" w:customStyle="1" w:styleId="Sub-heading">
    <w:name w:val="Sub-heading"/>
    <w:basedOn w:val="DefaultParagraphFont"/>
    <w:rsid w:val="000771DF"/>
    <w:rPr>
      <w:rFonts w:ascii="Baramond" w:hAnsi="Baramond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47C5-C1DB-421B-9CBD-4CBB9209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24</Pages>
  <Words>7139</Words>
  <Characters>40693</Characters>
  <Application>Microsoft Office Word</Application>
  <DocSecurity>0</DocSecurity>
  <Lines>339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winklerm</dc:creator>
  <cp:lastModifiedBy>Jalil</cp:lastModifiedBy>
  <cp:revision>119</cp:revision>
  <cp:lastPrinted>2016-12-29T14:59:00Z</cp:lastPrinted>
  <dcterms:created xsi:type="dcterms:W3CDTF">2016-12-21T13:44:00Z</dcterms:created>
  <dcterms:modified xsi:type="dcterms:W3CDTF">2018-05-10T06:02:00Z</dcterms:modified>
</cp:coreProperties>
</file>