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24" w:rsidRPr="000E7B12" w:rsidRDefault="00B87224" w:rsidP="00B87224">
      <w:pPr>
        <w:spacing w:line="48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26ABF">
        <w:rPr>
          <w:rFonts w:ascii="Arial" w:hAnsi="Arial" w:cs="Arial"/>
          <w:b/>
          <w:sz w:val="24"/>
          <w:szCs w:val="24"/>
        </w:rPr>
        <w:t>Hormetic</w:t>
      </w:r>
      <w:proofErr w:type="spellEnd"/>
      <w:r w:rsidRPr="00326ABF">
        <w:rPr>
          <w:rFonts w:ascii="Arial" w:hAnsi="Arial" w:cs="Arial"/>
          <w:b/>
          <w:sz w:val="24"/>
          <w:szCs w:val="24"/>
        </w:rPr>
        <w:t xml:space="preserve"> dose response to</w:t>
      </w:r>
      <w:r w:rsidRPr="000E7B12">
        <w:rPr>
          <w:rFonts w:ascii="Arial" w:hAnsi="Arial" w:cs="Arial"/>
          <w:b/>
          <w:sz w:val="24"/>
          <w:szCs w:val="24"/>
        </w:rPr>
        <w:t xml:space="preserve"> </w:t>
      </w:r>
      <w:r w:rsidRPr="000E7B12">
        <w:rPr>
          <w:rFonts w:ascii="Arial" w:hAnsi="Arial" w:cs="Arial"/>
          <w:b/>
          <w:sz w:val="24"/>
          <w:szCs w:val="24"/>
          <w:vertAlign w:val="subscript"/>
        </w:rPr>
        <w:t>L</w:t>
      </w:r>
      <w:r w:rsidRPr="000E7B12">
        <w:rPr>
          <w:rFonts w:ascii="Arial" w:hAnsi="Arial" w:cs="Arial"/>
          <w:b/>
          <w:sz w:val="24"/>
          <w:szCs w:val="24"/>
        </w:rPr>
        <w:t>-ascorbic acid as an anti-cancer drug in colorectal cancer cell lines according to SVCT-2 expression</w:t>
      </w:r>
    </w:p>
    <w:p w:rsidR="00B87224" w:rsidRPr="000E7B12" w:rsidRDefault="00B87224" w:rsidP="00B87224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Sungrae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Cho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Jin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Sung Chae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Hocheol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Shin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>, Y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u</w:t>
      </w:r>
      <w:r w:rsidR="00EE639B">
        <w:rPr>
          <w:rFonts w:ascii="Arial" w:hAnsi="Arial" w:cs="Arial"/>
          <w:color w:val="000000" w:themeColor="text1"/>
          <w:sz w:val="24"/>
          <w:szCs w:val="24"/>
        </w:rPr>
        <w:t>j</w:t>
      </w:r>
      <w:r w:rsidR="00EE639B">
        <w:rPr>
          <w:rFonts w:ascii="Arial" w:hAnsi="Arial" w:cs="Arial" w:hint="eastAsia"/>
          <w:color w:val="000000" w:themeColor="text1"/>
          <w:sz w:val="24"/>
          <w:szCs w:val="24"/>
        </w:rPr>
        <w:t>eo</w:t>
      </w:r>
      <w:bookmarkStart w:id="0" w:name="_GoBack"/>
      <w:bookmarkEnd w:id="0"/>
      <w:r w:rsidRPr="000E7B12">
        <w:rPr>
          <w:rFonts w:ascii="Arial" w:hAnsi="Arial" w:cs="Arial"/>
          <w:color w:val="000000" w:themeColor="text1"/>
          <w:sz w:val="24"/>
          <w:szCs w:val="24"/>
        </w:rPr>
        <w:t>ng Shin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3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Haeun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Song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3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Youngwook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Kim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4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 w:hint="eastAsia"/>
          <w:color w:val="000000" w:themeColor="text1"/>
          <w:sz w:val="24"/>
          <w:szCs w:val="24"/>
        </w:rPr>
        <w:t>Byong</w:t>
      </w:r>
      <w:proofErr w:type="spellEnd"/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 w:hint="eastAsia"/>
          <w:color w:val="000000" w:themeColor="text1"/>
          <w:sz w:val="24"/>
          <w:szCs w:val="24"/>
        </w:rPr>
        <w:t>Chul</w:t>
      </w:r>
      <w:proofErr w:type="spellEnd"/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Yoo</w:t>
      </w:r>
      <w:r w:rsidRPr="003F31B3">
        <w:rPr>
          <w:rFonts w:ascii="Arial" w:hAnsi="Arial" w:cs="Arial" w:hint="eastAsia"/>
          <w:color w:val="000000" w:themeColor="text1"/>
          <w:sz w:val="24"/>
          <w:szCs w:val="24"/>
          <w:vertAlign w:val="superscript"/>
        </w:rPr>
        <w:t>5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Kangsan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Roh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>,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Seungchan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Cho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Eui-joon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Kil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Hee-seong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Byun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>, Sang-ho Cho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Seyeon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Park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3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Sukchan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Lee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1* 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>and Chang-Hwan Yeom</w:t>
      </w: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2*</w:t>
      </w:r>
    </w:p>
    <w:p w:rsidR="00B87224" w:rsidRPr="000E7B12" w:rsidRDefault="00B87224" w:rsidP="00B87224">
      <w:pPr>
        <w:spacing w:line="480" w:lineRule="auto"/>
        <w:rPr>
          <w:rFonts w:ascii="Arial" w:hAnsi="Arial" w:cs="Arial"/>
          <w:sz w:val="24"/>
          <w:szCs w:val="24"/>
        </w:rPr>
      </w:pPr>
    </w:p>
    <w:p w:rsidR="00B87224" w:rsidRPr="000E7B12" w:rsidRDefault="00B87224" w:rsidP="00B87224">
      <w:pPr>
        <w:pStyle w:val="a7"/>
        <w:wordWrap/>
        <w:spacing w:line="360" w:lineRule="auto"/>
        <w:jc w:val="left"/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</w:pPr>
      <w:r w:rsidRPr="000E7B12">
        <w:rPr>
          <w:rFonts w:ascii="Arial" w:eastAsia="Arial Unicode MS" w:hAnsi="Arial" w:cs="Arial"/>
          <w:color w:val="000000" w:themeColor="text1"/>
          <w:kern w:val="2"/>
          <w:sz w:val="24"/>
          <w:szCs w:val="24"/>
          <w:vertAlign w:val="superscript"/>
        </w:rPr>
        <w:t>1</w:t>
      </w: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Department of Genetic Engineering, </w:t>
      </w:r>
      <w:proofErr w:type="spellStart"/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>Sungkyunkwan</w:t>
      </w:r>
      <w:proofErr w:type="spellEnd"/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 University, Suwon, 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>16419</w:t>
      </w: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>, Republic of Korea</w:t>
      </w:r>
    </w:p>
    <w:p w:rsidR="00B87224" w:rsidRPr="000E7B12" w:rsidRDefault="00B87224" w:rsidP="00B87224">
      <w:pPr>
        <w:pStyle w:val="a7"/>
        <w:wordWrap/>
        <w:spacing w:line="360" w:lineRule="auto"/>
        <w:jc w:val="left"/>
        <w:rPr>
          <w:rFonts w:ascii="Arial" w:eastAsia="Arial Unicode MS" w:hAnsi="Arial" w:cs="Arial"/>
          <w:color w:val="000000" w:themeColor="text1"/>
          <w:kern w:val="2"/>
          <w:sz w:val="24"/>
          <w:szCs w:val="24"/>
        </w:rPr>
      </w:pPr>
      <w:r w:rsidRPr="000E7B12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0E7B12">
        <w:rPr>
          <w:rFonts w:ascii="Arial" w:hAnsi="Arial" w:cs="Arial"/>
          <w:color w:val="000000" w:themeColor="text1"/>
          <w:sz w:val="24"/>
          <w:szCs w:val="24"/>
        </w:rPr>
        <w:t>Yeom Chang-Hwan hospital, Seoul, 06605,</w:t>
      </w: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 Republic of Korea</w:t>
      </w:r>
    </w:p>
    <w:p w:rsidR="00B87224" w:rsidRPr="000E7B12" w:rsidRDefault="00B87224" w:rsidP="00B87224">
      <w:pPr>
        <w:pStyle w:val="a7"/>
        <w:wordWrap/>
        <w:spacing w:line="360" w:lineRule="auto"/>
        <w:jc w:val="left"/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</w:pP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  <w:vertAlign w:val="superscript"/>
        </w:rPr>
        <w:t>3</w:t>
      </w: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Department of Applied Chemistry, </w:t>
      </w:r>
      <w:proofErr w:type="spellStart"/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>Dongduk</w:t>
      </w:r>
      <w:proofErr w:type="spellEnd"/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 Women’s University, Seoul, 02748, Republic of Korea</w:t>
      </w:r>
    </w:p>
    <w:p w:rsidR="00B87224" w:rsidRDefault="00B87224" w:rsidP="00B87224">
      <w:pPr>
        <w:pStyle w:val="a7"/>
        <w:wordWrap/>
        <w:spacing w:line="360" w:lineRule="auto"/>
        <w:jc w:val="left"/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</w:pP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  <w:vertAlign w:val="superscript"/>
        </w:rPr>
        <w:t>4</w:t>
      </w: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Department of Health Sciences and Technology, Samsung Advanced Institute for Health Sciences and Technology, </w:t>
      </w:r>
      <w:proofErr w:type="spellStart"/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>Sungkyunkwan</w:t>
      </w:r>
      <w:proofErr w:type="spellEnd"/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 University, Seoul, 06351, Republic of Korea</w:t>
      </w:r>
    </w:p>
    <w:p w:rsidR="00B87224" w:rsidRPr="000E7B12" w:rsidRDefault="00B87224" w:rsidP="00B87224">
      <w:pPr>
        <w:pStyle w:val="a7"/>
        <w:wordWrap/>
        <w:spacing w:line="360" w:lineRule="auto"/>
        <w:jc w:val="left"/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</w:pPr>
      <w:r w:rsidRPr="003F31B3">
        <w:rPr>
          <w:rFonts w:ascii="Arial" w:eastAsia="Arial Unicode MS" w:hAnsi="Arial" w:cs="Arial" w:hint="eastAsia"/>
          <w:color w:val="000000" w:themeColor="text1"/>
          <w:sz w:val="24"/>
          <w:szCs w:val="24"/>
          <w:shd w:val="clear" w:color="auto" w:fill="FCFCFC"/>
          <w:vertAlign w:val="superscript"/>
        </w:rPr>
        <w:t>5</w:t>
      </w:r>
      <w:r>
        <w:rPr>
          <w:rFonts w:ascii="Arial" w:eastAsia="Arial Unicode MS" w:hAnsi="Arial" w:cs="Arial" w:hint="eastAsia"/>
          <w:color w:val="000000" w:themeColor="text1"/>
          <w:sz w:val="24"/>
          <w:szCs w:val="24"/>
          <w:shd w:val="clear" w:color="auto" w:fill="FCFCFC"/>
        </w:rPr>
        <w:t xml:space="preserve">Colorectal Cancer Branch, Division of Translational and Clinical Research, Research Institute, National Cancer Center, </w:t>
      </w:r>
      <w:proofErr w:type="spellStart"/>
      <w:r>
        <w:rPr>
          <w:rFonts w:ascii="Arial" w:eastAsia="Arial Unicode MS" w:hAnsi="Arial" w:cs="Arial" w:hint="eastAsia"/>
          <w:color w:val="000000" w:themeColor="text1"/>
          <w:sz w:val="24"/>
          <w:szCs w:val="24"/>
          <w:shd w:val="clear" w:color="auto" w:fill="FCFCFC"/>
        </w:rPr>
        <w:t>Goyang</w:t>
      </w:r>
      <w:proofErr w:type="spellEnd"/>
      <w:r>
        <w:rPr>
          <w:rFonts w:ascii="Arial" w:eastAsia="Arial Unicode MS" w:hAnsi="Arial" w:cs="Arial" w:hint="eastAsia"/>
          <w:color w:val="000000" w:themeColor="text1"/>
          <w:sz w:val="24"/>
          <w:szCs w:val="24"/>
          <w:shd w:val="clear" w:color="auto" w:fill="FCFCFC"/>
        </w:rPr>
        <w:t>, 10408, Republic of Korea</w:t>
      </w:r>
    </w:p>
    <w:p w:rsidR="00B87224" w:rsidRPr="000E7B12" w:rsidRDefault="00B87224" w:rsidP="00B87224">
      <w:pPr>
        <w:spacing w:line="360" w:lineRule="auto"/>
        <w:rPr>
          <w:rStyle w:val="transtxt"/>
          <w:rFonts w:ascii="Arial" w:hAnsi="Arial" w:cs="Arial"/>
          <w:i/>
          <w:color w:val="000000" w:themeColor="text1"/>
          <w:sz w:val="24"/>
          <w:szCs w:val="24"/>
        </w:rPr>
      </w:pPr>
    </w:p>
    <w:p w:rsidR="00B87224" w:rsidRPr="000E7B12" w:rsidRDefault="00B87224" w:rsidP="00B87224">
      <w:pPr>
        <w:spacing w:line="36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0E7B12">
        <w:rPr>
          <w:rFonts w:ascii="Arial" w:hAnsi="Arial" w:cs="Arial"/>
          <w:i/>
          <w:color w:val="000000" w:themeColor="text1"/>
          <w:sz w:val="24"/>
          <w:szCs w:val="24"/>
        </w:rPr>
        <w:t xml:space="preserve">Corresponding author: Chang-Hwan </w:t>
      </w:r>
      <w:proofErr w:type="spellStart"/>
      <w:r w:rsidRPr="000E7B12">
        <w:rPr>
          <w:rFonts w:ascii="Arial" w:hAnsi="Arial" w:cs="Arial"/>
          <w:i/>
          <w:color w:val="000000" w:themeColor="text1"/>
          <w:sz w:val="24"/>
          <w:szCs w:val="24"/>
        </w:rPr>
        <w:t>Yeom</w:t>
      </w:r>
      <w:proofErr w:type="spellEnd"/>
      <w:r w:rsidRPr="000E7B12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proofErr w:type="spellStart"/>
      <w:r w:rsidRPr="000E7B12">
        <w:rPr>
          <w:rFonts w:ascii="Arial" w:hAnsi="Arial" w:cs="Arial"/>
          <w:i/>
          <w:color w:val="000000" w:themeColor="text1"/>
          <w:sz w:val="24"/>
          <w:szCs w:val="24"/>
        </w:rPr>
        <w:t>Sukchan</w:t>
      </w:r>
      <w:proofErr w:type="spellEnd"/>
      <w:r w:rsidRPr="000E7B12">
        <w:rPr>
          <w:rFonts w:ascii="Arial" w:hAnsi="Arial" w:cs="Arial"/>
          <w:i/>
          <w:color w:val="000000" w:themeColor="text1"/>
          <w:sz w:val="24"/>
          <w:szCs w:val="24"/>
        </w:rPr>
        <w:t xml:space="preserve"> Lee</w:t>
      </w:r>
    </w:p>
    <w:p w:rsidR="00B87224" w:rsidRPr="000E7B12" w:rsidRDefault="00B87224" w:rsidP="00B87224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7224" w:rsidRPr="000E7B12" w:rsidRDefault="00B87224" w:rsidP="00B87224">
      <w:pPr>
        <w:wordWrap/>
        <w:spacing w:line="360" w:lineRule="auto"/>
        <w:ind w:firstLineChars="50" w:firstLine="120"/>
        <w:rPr>
          <w:rFonts w:ascii="Arial" w:hAnsi="Arial" w:cs="Arial"/>
          <w:sz w:val="24"/>
          <w:szCs w:val="24"/>
        </w:rPr>
      </w:pPr>
      <w:r w:rsidRPr="000E7B12">
        <w:rPr>
          <w:rFonts w:ascii="Arial" w:hAnsi="Arial" w:cs="Arial"/>
          <w:sz w:val="24"/>
          <w:szCs w:val="24"/>
        </w:rPr>
        <w:t xml:space="preserve">Chang-Hwan </w:t>
      </w:r>
      <w:proofErr w:type="spellStart"/>
      <w:r w:rsidRPr="000E7B12">
        <w:rPr>
          <w:rFonts w:ascii="Arial" w:hAnsi="Arial" w:cs="Arial"/>
          <w:sz w:val="24"/>
          <w:szCs w:val="24"/>
        </w:rPr>
        <w:t>Yeom</w:t>
      </w:r>
      <w:proofErr w:type="spellEnd"/>
    </w:p>
    <w:p w:rsidR="00B87224" w:rsidRPr="000E7B12" w:rsidRDefault="00B87224" w:rsidP="00B87224">
      <w:pPr>
        <w:pStyle w:val="a7"/>
        <w:wordWrap/>
        <w:spacing w:line="360" w:lineRule="auto"/>
        <w:jc w:val="left"/>
        <w:rPr>
          <w:rFonts w:ascii="Arial" w:eastAsia="Arial Unicode MS" w:hAnsi="Arial" w:cs="Arial"/>
          <w:color w:val="000000" w:themeColor="text1"/>
          <w:kern w:val="2"/>
          <w:sz w:val="24"/>
          <w:szCs w:val="24"/>
        </w:rPr>
      </w:pPr>
      <w:proofErr w:type="spellStart"/>
      <w:r w:rsidRPr="000E7B12">
        <w:rPr>
          <w:rFonts w:ascii="Arial" w:hAnsi="Arial" w:cs="Arial"/>
          <w:color w:val="000000" w:themeColor="text1"/>
          <w:sz w:val="24"/>
          <w:szCs w:val="24"/>
        </w:rPr>
        <w:t>Yeom</w:t>
      </w:r>
      <w:proofErr w:type="spellEnd"/>
      <w:r w:rsidRPr="000E7B12">
        <w:rPr>
          <w:rFonts w:ascii="Arial" w:hAnsi="Arial" w:cs="Arial"/>
          <w:color w:val="000000" w:themeColor="text1"/>
          <w:sz w:val="24"/>
          <w:szCs w:val="24"/>
        </w:rPr>
        <w:t xml:space="preserve"> Chang-Hwan hospital, Seoul, 06605,</w:t>
      </w:r>
      <w:r w:rsidRPr="000E7B12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CFCFC"/>
        </w:rPr>
        <w:t xml:space="preserve"> Republic of Korea</w:t>
      </w:r>
    </w:p>
    <w:p w:rsidR="00B87224" w:rsidRPr="00326ABF" w:rsidRDefault="00B87224" w:rsidP="00B87224">
      <w:pPr>
        <w:wordWrap/>
        <w:spacing w:line="360" w:lineRule="auto"/>
        <w:rPr>
          <w:rFonts w:ascii="Arial" w:hAnsi="Arial" w:cs="Arial"/>
          <w:sz w:val="24"/>
          <w:szCs w:val="24"/>
        </w:rPr>
      </w:pPr>
      <w:r w:rsidRPr="000E7B12">
        <w:rPr>
          <w:rFonts w:ascii="Arial" w:hAnsi="Arial" w:cs="Arial"/>
          <w:sz w:val="24"/>
          <w:szCs w:val="24"/>
        </w:rPr>
        <w:t xml:space="preserve">Tel: +82-2-514-1249; e-mail: </w:t>
      </w:r>
      <w:hyperlink r:id="rId7" w:history="1">
        <w:r w:rsidRPr="00326ABF">
          <w:rPr>
            <w:rStyle w:val="a6"/>
            <w:rFonts w:ascii="Arial" w:hAnsi="Arial" w:cs="Arial"/>
            <w:sz w:val="24"/>
            <w:szCs w:val="24"/>
          </w:rPr>
          <w:t>lymphych@hanmail.net</w:t>
        </w:r>
      </w:hyperlink>
    </w:p>
    <w:p w:rsidR="00B87224" w:rsidRPr="000E7B12" w:rsidRDefault="00B87224" w:rsidP="00B87224">
      <w:pPr>
        <w:wordWrap/>
        <w:spacing w:line="360" w:lineRule="auto"/>
        <w:rPr>
          <w:rFonts w:ascii="Arial" w:hAnsi="Arial" w:cs="Arial"/>
          <w:sz w:val="24"/>
          <w:szCs w:val="24"/>
        </w:rPr>
      </w:pPr>
    </w:p>
    <w:p w:rsidR="00B87224" w:rsidRPr="000E7B12" w:rsidRDefault="00B87224" w:rsidP="00B87224">
      <w:pPr>
        <w:pStyle w:val="a8"/>
        <w:wordWrap/>
        <w:spacing w:line="360" w:lineRule="auto"/>
        <w:ind w:firstLineChars="50" w:firstLine="120"/>
        <w:rPr>
          <w:rFonts w:ascii="Arial" w:hAnsi="Arial" w:cs="Arial"/>
          <w:i/>
          <w:sz w:val="24"/>
          <w:szCs w:val="24"/>
        </w:rPr>
      </w:pPr>
      <w:proofErr w:type="spellStart"/>
      <w:r w:rsidRPr="000E7B12">
        <w:rPr>
          <w:rFonts w:ascii="Arial" w:hAnsi="Arial" w:cs="Arial"/>
          <w:sz w:val="24"/>
          <w:szCs w:val="24"/>
        </w:rPr>
        <w:t>Sukchan</w:t>
      </w:r>
      <w:proofErr w:type="spellEnd"/>
      <w:r w:rsidRPr="000E7B12">
        <w:rPr>
          <w:rFonts w:ascii="Arial" w:hAnsi="Arial" w:cs="Arial"/>
          <w:sz w:val="24"/>
          <w:szCs w:val="24"/>
        </w:rPr>
        <w:t xml:space="preserve"> Lee</w:t>
      </w:r>
    </w:p>
    <w:p w:rsidR="00B87224" w:rsidRPr="000E7B12" w:rsidRDefault="00B87224" w:rsidP="00B87224">
      <w:pPr>
        <w:pStyle w:val="a8"/>
        <w:spacing w:line="360" w:lineRule="auto"/>
        <w:rPr>
          <w:rFonts w:ascii="Arial" w:hAnsi="Arial" w:cs="Arial"/>
          <w:sz w:val="24"/>
          <w:szCs w:val="24"/>
        </w:rPr>
      </w:pPr>
      <w:r w:rsidRPr="000E7B12">
        <w:rPr>
          <w:rFonts w:ascii="Arial" w:hAnsi="Arial" w:cs="Arial"/>
          <w:sz w:val="24"/>
          <w:szCs w:val="24"/>
        </w:rPr>
        <w:t xml:space="preserve">Dept. </w:t>
      </w:r>
      <w:r w:rsidRPr="000E7B12">
        <w:rPr>
          <w:rFonts w:ascii="Arial" w:hAnsi="Arial" w:cs="Arial"/>
          <w:bCs/>
          <w:sz w:val="24"/>
          <w:szCs w:val="24"/>
        </w:rPr>
        <w:t xml:space="preserve">of Genetic Engineering, </w:t>
      </w:r>
      <w:proofErr w:type="spellStart"/>
      <w:r w:rsidRPr="000E7B12">
        <w:rPr>
          <w:rFonts w:ascii="Arial" w:hAnsi="Arial" w:cs="Arial"/>
          <w:bCs/>
          <w:sz w:val="24"/>
          <w:szCs w:val="24"/>
        </w:rPr>
        <w:t>Sungkyunkwan</w:t>
      </w:r>
      <w:proofErr w:type="spellEnd"/>
      <w:r w:rsidRPr="000E7B12">
        <w:rPr>
          <w:rFonts w:ascii="Arial" w:hAnsi="Arial" w:cs="Arial"/>
          <w:bCs/>
          <w:sz w:val="24"/>
          <w:szCs w:val="24"/>
        </w:rPr>
        <w:t xml:space="preserve"> </w:t>
      </w:r>
      <w:r w:rsidRPr="000E7B12">
        <w:rPr>
          <w:rFonts w:ascii="Arial" w:hAnsi="Arial" w:cs="Arial"/>
          <w:sz w:val="24"/>
          <w:szCs w:val="24"/>
        </w:rPr>
        <w:t>University, Suwon, 16419, Korea</w:t>
      </w:r>
    </w:p>
    <w:p w:rsidR="00B87224" w:rsidRPr="00326ABF" w:rsidRDefault="00B87224" w:rsidP="00B87224">
      <w:pPr>
        <w:pStyle w:val="a8"/>
        <w:spacing w:line="360" w:lineRule="auto"/>
        <w:rPr>
          <w:rStyle w:val="a6"/>
          <w:rFonts w:ascii="Arial" w:hAnsi="Arial" w:cs="Arial"/>
          <w:sz w:val="24"/>
          <w:szCs w:val="24"/>
        </w:rPr>
      </w:pPr>
      <w:r w:rsidRPr="000E7B12">
        <w:rPr>
          <w:rFonts w:ascii="Arial" w:hAnsi="Arial" w:cs="Arial"/>
          <w:sz w:val="24"/>
          <w:szCs w:val="24"/>
        </w:rPr>
        <w:t xml:space="preserve">Tel: +82-31-290-7866; FAX: +82-31-290-7870; e-mail: </w:t>
      </w:r>
      <w:hyperlink r:id="rId8" w:history="1">
        <w:r w:rsidRPr="00326ABF">
          <w:rPr>
            <w:rStyle w:val="a6"/>
            <w:rFonts w:ascii="Arial" w:hAnsi="Arial" w:cs="Arial"/>
            <w:sz w:val="24"/>
            <w:szCs w:val="24"/>
          </w:rPr>
          <w:t>cell4u@skku.edu</w:t>
        </w:r>
      </w:hyperlink>
    </w:p>
    <w:p w:rsidR="0022113C" w:rsidRDefault="00097CA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85pt">
            <v:imagedata r:id="rId9" o:title="supplementary Figure 1"/>
          </v:shape>
        </w:pict>
      </w:r>
    </w:p>
    <w:p w:rsidR="00C669BA" w:rsidRPr="000E7B12" w:rsidRDefault="00C669BA" w:rsidP="00C669BA">
      <w:pPr>
        <w:spacing w:line="480" w:lineRule="auto"/>
        <w:ind w:firstLineChars="150" w:firstLine="360"/>
        <w:rPr>
          <w:rFonts w:ascii="Arial" w:eastAsia="바탕" w:hAnsi="Arial" w:cs="Arial"/>
          <w:color w:val="000000" w:themeColor="text1"/>
          <w:sz w:val="24"/>
          <w:szCs w:val="24"/>
        </w:rPr>
      </w:pPr>
      <w:proofErr w:type="gramStart"/>
      <w:r w:rsidRPr="000E7B12">
        <w:rPr>
          <w:rFonts w:ascii="Arial" w:hAnsi="Arial" w:cs="Arial"/>
          <w:b/>
          <w:sz w:val="24"/>
          <w:szCs w:val="24"/>
        </w:rPr>
        <w:t>Supplementary Figure 1.</w:t>
      </w:r>
      <w:proofErr w:type="gramEnd"/>
      <w:r w:rsidRPr="000E7B12">
        <w:rPr>
          <w:rFonts w:ascii="Arial" w:hAnsi="Arial" w:cs="Arial"/>
          <w:b/>
          <w:sz w:val="24"/>
          <w:szCs w:val="24"/>
        </w:rPr>
        <w:t xml:space="preserve"> A. </w:t>
      </w:r>
      <w:r w:rsidRPr="000E7B12">
        <w:rPr>
          <w:rFonts w:ascii="Arial" w:hAnsi="Arial" w:cs="Arial"/>
          <w:sz w:val="24"/>
          <w:szCs w:val="24"/>
        </w:rPr>
        <w:t xml:space="preserve">Cell viability assay for </w:t>
      </w:r>
      <w:proofErr w:type="spellStart"/>
      <w:r w:rsidRPr="000E7B12">
        <w:rPr>
          <w:rFonts w:ascii="Arial" w:hAnsi="Arial" w:cs="Arial"/>
          <w:sz w:val="24"/>
          <w:szCs w:val="24"/>
        </w:rPr>
        <w:t>phloretin</w:t>
      </w:r>
      <w:proofErr w:type="spellEnd"/>
      <w:r w:rsidRPr="000E7B12">
        <w:rPr>
          <w:rFonts w:ascii="Arial" w:hAnsi="Arial" w:cs="Arial"/>
          <w:sz w:val="24"/>
          <w:szCs w:val="24"/>
        </w:rPr>
        <w:t xml:space="preserve"> in Sw620 and Sw480 cell lines. Cell cytotoxicity was not observed with 20 </w:t>
      </w:r>
      <w:proofErr w:type="spellStart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μM</w:t>
      </w:r>
      <w:proofErr w:type="spellEnd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phloretin</w:t>
      </w:r>
      <w:proofErr w:type="spellEnd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 treatment in both cell lines. </w:t>
      </w:r>
      <w:r w:rsidRPr="000E7B12">
        <w:rPr>
          <w:rFonts w:ascii="Arial" w:eastAsia="바탕" w:hAnsi="Arial" w:cs="Arial"/>
          <w:b/>
          <w:color w:val="000000" w:themeColor="text1"/>
          <w:sz w:val="24"/>
          <w:szCs w:val="24"/>
        </w:rPr>
        <w:t xml:space="preserve">B. 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  <w:vertAlign w:val="subscript"/>
        </w:rPr>
        <w:t>L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-Ascorbic acid uptake in cancer cells was analyzed by HPLC. Treatment with </w:t>
      </w:r>
      <w:proofErr w:type="spellStart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phloretin</w:t>
      </w:r>
      <w:proofErr w:type="spellEnd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 inhibited 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  <w:vertAlign w:val="subscript"/>
        </w:rPr>
        <w:t>L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-ascorbic acid uptake.</w:t>
      </w:r>
    </w:p>
    <w:p w:rsidR="00C669BA" w:rsidRDefault="00C669BA"/>
    <w:p w:rsidR="00C669BA" w:rsidRDefault="00C669BA"/>
    <w:p w:rsidR="00C669BA" w:rsidRDefault="00C669BA"/>
    <w:p w:rsidR="00C669BA" w:rsidRDefault="00C669BA">
      <w:r>
        <w:rPr>
          <w:noProof/>
        </w:rPr>
        <w:lastRenderedPageBreak/>
        <w:drawing>
          <wp:inline distT="0" distB="0" distL="0" distR="0">
            <wp:extent cx="5724525" cy="3810000"/>
            <wp:effectExtent l="0" t="0" r="9525" b="0"/>
            <wp:docPr id="3" name="그림 3" descr="C:\Users\Cpt.Chomerica\AppData\Local\Microsoft\Windows\INetCache\Content.Word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pt.Chomerica\AppData\Local\Microsoft\Windows\INetCache\Content.Word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BA" w:rsidRDefault="00C669BA"/>
    <w:p w:rsidR="00C669BA" w:rsidRPr="000E7B12" w:rsidRDefault="00C669BA" w:rsidP="00C669BA">
      <w:pPr>
        <w:spacing w:line="480" w:lineRule="auto"/>
        <w:ind w:firstLineChars="150" w:firstLine="360"/>
        <w:rPr>
          <w:rFonts w:ascii="Arial" w:eastAsia="바탕" w:hAnsi="Arial" w:cs="Arial"/>
          <w:color w:val="000000" w:themeColor="text1"/>
          <w:sz w:val="24"/>
          <w:szCs w:val="24"/>
        </w:rPr>
      </w:pPr>
      <w:proofErr w:type="gramStart"/>
      <w:r w:rsidRPr="000E7B12">
        <w:rPr>
          <w:rFonts w:ascii="Arial" w:hAnsi="Arial" w:cs="Arial"/>
          <w:b/>
          <w:sz w:val="24"/>
          <w:szCs w:val="24"/>
        </w:rPr>
        <w:t>Supplementary Figure 2.</w:t>
      </w:r>
      <w:proofErr w:type="gramEnd"/>
      <w:r w:rsidRPr="000E7B1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E7B12">
        <w:rPr>
          <w:rFonts w:ascii="Arial" w:hAnsi="Arial" w:cs="Arial"/>
          <w:sz w:val="24"/>
          <w:szCs w:val="24"/>
        </w:rPr>
        <w:t>Co-staining of cyclin D1 and CDK4 by immunocytochemistry in DLD-1 cell line.</w:t>
      </w:r>
      <w:proofErr w:type="gramEnd"/>
      <w:r w:rsidRPr="000E7B12">
        <w:rPr>
          <w:rFonts w:ascii="Arial" w:hAnsi="Arial" w:cs="Arial"/>
          <w:sz w:val="24"/>
          <w:szCs w:val="24"/>
        </w:rPr>
        <w:t xml:space="preserve"> Cyclin D1 and CDK4 were co-localized in nucleus and cytosol after treatment with 10 </w:t>
      </w:r>
      <w:proofErr w:type="spellStart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μM</w:t>
      </w:r>
      <w:proofErr w:type="spellEnd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 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  <w:vertAlign w:val="subscript"/>
        </w:rPr>
        <w:t>L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-ascorbic </w:t>
      </w:r>
      <w:proofErr w:type="gramStart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acid</w:t>
      </w:r>
      <w:proofErr w:type="gramEnd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.</w:t>
      </w:r>
    </w:p>
    <w:p w:rsidR="00C669BA" w:rsidRPr="00C669BA" w:rsidRDefault="00C669BA"/>
    <w:p w:rsidR="00C669BA" w:rsidRDefault="00C669BA"/>
    <w:p w:rsidR="00C669BA" w:rsidRDefault="00C669BA">
      <w:r>
        <w:rPr>
          <w:noProof/>
        </w:rPr>
        <w:lastRenderedPageBreak/>
        <w:drawing>
          <wp:inline distT="0" distB="0" distL="0" distR="0" wp14:anchorId="43FF24C4" wp14:editId="2E3251B0">
            <wp:extent cx="5724525" cy="3848100"/>
            <wp:effectExtent l="0" t="0" r="9525" b="0"/>
            <wp:docPr id="7" name="그림 7" descr="C:\Users\Cpt.Chomerica\AppData\Local\Microsoft\Windows\INetCache\Content.Word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pt.Chomerica\AppData\Local\Microsoft\Windows\INetCache\Content.Word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BA" w:rsidRDefault="00C669BA"/>
    <w:p w:rsidR="00C669BA" w:rsidRDefault="00C669BA" w:rsidP="00C669BA">
      <w:pPr>
        <w:spacing w:line="480" w:lineRule="auto"/>
        <w:ind w:firstLineChars="150" w:firstLine="360"/>
        <w:rPr>
          <w:rFonts w:ascii="Arial" w:eastAsia="바탕" w:hAnsi="Arial" w:cs="Arial"/>
          <w:color w:val="000000" w:themeColor="text1"/>
          <w:sz w:val="24"/>
          <w:szCs w:val="24"/>
        </w:rPr>
      </w:pPr>
      <w:proofErr w:type="gramStart"/>
      <w:r w:rsidRPr="000E7B12">
        <w:rPr>
          <w:rFonts w:ascii="Arial" w:hAnsi="Arial" w:cs="Arial"/>
          <w:b/>
          <w:sz w:val="24"/>
          <w:szCs w:val="24"/>
        </w:rPr>
        <w:t>Supplementary Figure 3.</w:t>
      </w:r>
      <w:proofErr w:type="gramEnd"/>
      <w:r w:rsidRPr="000E7B12">
        <w:rPr>
          <w:rFonts w:ascii="Arial" w:hAnsi="Arial" w:cs="Arial"/>
          <w:b/>
          <w:sz w:val="24"/>
          <w:szCs w:val="24"/>
        </w:rPr>
        <w:t xml:space="preserve"> </w:t>
      </w:r>
      <w:r w:rsidRPr="000E7B12">
        <w:rPr>
          <w:rFonts w:ascii="Arial" w:hAnsi="Arial" w:cs="Arial"/>
          <w:sz w:val="24"/>
          <w:szCs w:val="24"/>
        </w:rPr>
        <w:t xml:space="preserve">Cyclin D1 and CDK4 localization was analyzed in HCT15 cells by confocal microscopy. Co-localization of Cyclin D1 and CDK4 was observed in nuclei and cytosol after treatment with 10 </w:t>
      </w:r>
      <w:proofErr w:type="spellStart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μM</w:t>
      </w:r>
      <w:proofErr w:type="spellEnd"/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 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  <w:vertAlign w:val="subscript"/>
        </w:rPr>
        <w:t>L</w:t>
      </w:r>
      <w:r w:rsidRPr="000E7B12">
        <w:rPr>
          <w:rFonts w:ascii="Arial" w:eastAsia="바탕" w:hAnsi="Arial" w:cs="Arial"/>
          <w:color w:val="000000" w:themeColor="text1"/>
          <w:sz w:val="24"/>
          <w:szCs w:val="24"/>
        </w:rPr>
        <w:t>-ascorbic acid.</w:t>
      </w:r>
    </w:p>
    <w:p w:rsidR="005B23DB" w:rsidRPr="000E7B12" w:rsidRDefault="005B23DB" w:rsidP="00C669BA">
      <w:pPr>
        <w:spacing w:line="480" w:lineRule="auto"/>
        <w:ind w:firstLineChars="150" w:firstLine="360"/>
        <w:rPr>
          <w:rFonts w:ascii="Arial" w:hAnsi="Arial" w:cs="Arial"/>
          <w:sz w:val="24"/>
          <w:szCs w:val="24"/>
        </w:rPr>
      </w:pPr>
    </w:p>
    <w:p w:rsidR="00C669BA" w:rsidRDefault="00E67F29">
      <w:r>
        <w:rPr>
          <w:noProof/>
        </w:rPr>
        <w:lastRenderedPageBreak/>
        <w:drawing>
          <wp:inline distT="0" distB="0" distL="0" distR="0" wp14:anchorId="6FD70E0C">
            <wp:extent cx="5724000" cy="270928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2709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F6A" w:rsidRDefault="00063F6A"/>
    <w:p w:rsidR="00063F6A" w:rsidRPr="000E7B12" w:rsidRDefault="00063F6A" w:rsidP="00063F6A">
      <w:pPr>
        <w:spacing w:line="480" w:lineRule="auto"/>
        <w:ind w:firstLineChars="150" w:firstLine="360"/>
        <w:rPr>
          <w:rFonts w:ascii="Arial" w:hAnsi="Arial" w:cs="Arial"/>
          <w:sz w:val="24"/>
          <w:szCs w:val="24"/>
        </w:rPr>
      </w:pPr>
      <w:proofErr w:type="gramStart"/>
      <w:r w:rsidRPr="000E7B12">
        <w:rPr>
          <w:rFonts w:ascii="Arial" w:hAnsi="Arial" w:cs="Arial"/>
          <w:b/>
          <w:sz w:val="24"/>
          <w:szCs w:val="24"/>
        </w:rPr>
        <w:t xml:space="preserve">Supplementary Figure </w:t>
      </w:r>
      <w:r>
        <w:rPr>
          <w:rFonts w:ascii="Arial" w:hAnsi="Arial" w:cs="Arial" w:hint="eastAsia"/>
          <w:b/>
          <w:sz w:val="24"/>
          <w:szCs w:val="24"/>
        </w:rPr>
        <w:t>4</w:t>
      </w:r>
      <w:r w:rsidRPr="000E7B12">
        <w:rPr>
          <w:rFonts w:ascii="Arial" w:hAnsi="Arial" w:cs="Arial"/>
          <w:b/>
          <w:sz w:val="24"/>
          <w:szCs w:val="24"/>
        </w:rPr>
        <w:t>.</w:t>
      </w:r>
      <w:proofErr w:type="gramEnd"/>
      <w:r w:rsidRPr="000E7B1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Time</w:t>
      </w:r>
      <w:r w:rsidR="00CB1C90">
        <w:rPr>
          <w:rFonts w:ascii="Arial" w:hAnsi="Arial" w:cs="Arial" w:hint="eastAsia"/>
          <w:sz w:val="24"/>
          <w:szCs w:val="24"/>
        </w:rPr>
        <w:t xml:space="preserve">-course cell </w:t>
      </w:r>
      <w:r w:rsidR="00CB1C90">
        <w:rPr>
          <w:rFonts w:ascii="Arial" w:hAnsi="Arial" w:cs="Arial"/>
          <w:sz w:val="24"/>
          <w:szCs w:val="24"/>
        </w:rPr>
        <w:t>viability</w:t>
      </w:r>
      <w:r w:rsidR="00CB1C90">
        <w:rPr>
          <w:rFonts w:ascii="Arial" w:hAnsi="Arial" w:cs="Arial" w:hint="eastAsia"/>
          <w:sz w:val="24"/>
          <w:szCs w:val="24"/>
        </w:rPr>
        <w:t xml:space="preserve"> assay was analyzed in </w:t>
      </w:r>
      <w:r w:rsidR="00AD0665">
        <w:rPr>
          <w:rFonts w:ascii="Arial" w:hAnsi="Arial" w:cs="Arial" w:hint="eastAsia"/>
          <w:sz w:val="24"/>
          <w:szCs w:val="24"/>
        </w:rPr>
        <w:t>DLD-1, Sw620 and Sw480 cell line</w:t>
      </w:r>
      <w:r w:rsidR="00CB1C90">
        <w:rPr>
          <w:rFonts w:ascii="Arial" w:hAnsi="Arial" w:cs="Arial" w:hint="eastAsia"/>
          <w:sz w:val="24"/>
          <w:szCs w:val="24"/>
        </w:rPr>
        <w:t xml:space="preserve">. </w:t>
      </w:r>
      <w:r w:rsidR="00AD0665" w:rsidRPr="000E7B12">
        <w:rPr>
          <w:rFonts w:ascii="Arial" w:hAnsi="Arial" w:cs="Arial"/>
          <w:sz w:val="24"/>
          <w:szCs w:val="24"/>
        </w:rPr>
        <w:t xml:space="preserve">10 </w:t>
      </w:r>
      <w:proofErr w:type="spellStart"/>
      <w:r w:rsidR="00AD0665" w:rsidRPr="000E7B12">
        <w:rPr>
          <w:rFonts w:ascii="Arial" w:eastAsia="바탕" w:hAnsi="Arial" w:cs="Arial"/>
          <w:color w:val="000000" w:themeColor="text1"/>
          <w:sz w:val="24"/>
          <w:szCs w:val="24"/>
        </w:rPr>
        <w:t>μM</w:t>
      </w:r>
      <w:proofErr w:type="spellEnd"/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 xml:space="preserve"> and 1mM</w:t>
      </w:r>
      <w:r w:rsidR="00AD0665" w:rsidRPr="000E7B12">
        <w:rPr>
          <w:rFonts w:ascii="Arial" w:eastAsia="바탕" w:hAnsi="Arial" w:cs="Arial"/>
          <w:color w:val="000000" w:themeColor="text1"/>
          <w:sz w:val="24"/>
          <w:szCs w:val="24"/>
        </w:rPr>
        <w:t xml:space="preserve"> </w:t>
      </w:r>
      <w:r w:rsidR="00AD0665" w:rsidRPr="000E7B12">
        <w:rPr>
          <w:rFonts w:ascii="Arial" w:eastAsia="바탕" w:hAnsi="Arial" w:cs="Arial"/>
          <w:color w:val="000000" w:themeColor="text1"/>
          <w:sz w:val="24"/>
          <w:szCs w:val="24"/>
          <w:vertAlign w:val="subscript"/>
        </w:rPr>
        <w:t>L</w:t>
      </w:r>
      <w:r w:rsidR="00AD0665" w:rsidRPr="000E7B12">
        <w:rPr>
          <w:rFonts w:ascii="Arial" w:eastAsia="바탕" w:hAnsi="Arial" w:cs="Arial"/>
          <w:color w:val="000000" w:themeColor="text1"/>
          <w:sz w:val="24"/>
          <w:szCs w:val="24"/>
        </w:rPr>
        <w:t>-ascorbic acid</w:t>
      </w:r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 xml:space="preserve"> was treated. </w:t>
      </w:r>
      <w:proofErr w:type="spellStart"/>
      <w:r w:rsidR="00AD0665">
        <w:rPr>
          <w:rFonts w:ascii="Arial" w:eastAsia="바탕" w:hAnsi="Arial" w:cs="Arial"/>
          <w:color w:val="000000" w:themeColor="text1"/>
          <w:sz w:val="24"/>
          <w:szCs w:val="24"/>
        </w:rPr>
        <w:t>H</w:t>
      </w:r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>ormetic</w:t>
      </w:r>
      <w:proofErr w:type="spellEnd"/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 xml:space="preserve"> </w:t>
      </w:r>
      <w:r w:rsidR="00AD0665">
        <w:rPr>
          <w:rFonts w:ascii="Arial" w:eastAsia="바탕" w:hAnsi="Arial" w:cs="Arial"/>
          <w:color w:val="000000" w:themeColor="text1"/>
          <w:sz w:val="24"/>
          <w:szCs w:val="24"/>
        </w:rPr>
        <w:t>proliferation</w:t>
      </w:r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 xml:space="preserve"> response was observed after 12 </w:t>
      </w:r>
      <w:proofErr w:type="spellStart"/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>hr</w:t>
      </w:r>
      <w:proofErr w:type="spellEnd"/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 xml:space="preserve"> with </w:t>
      </w:r>
      <w:r w:rsidR="00AD0665" w:rsidRPr="000E7B12">
        <w:rPr>
          <w:rFonts w:ascii="Arial" w:hAnsi="Arial" w:cs="Arial"/>
          <w:sz w:val="24"/>
          <w:szCs w:val="24"/>
        </w:rPr>
        <w:t xml:space="preserve">10 </w:t>
      </w:r>
      <w:proofErr w:type="spellStart"/>
      <w:r w:rsidR="00AD0665" w:rsidRPr="000E7B12">
        <w:rPr>
          <w:rFonts w:ascii="Arial" w:eastAsia="바탕" w:hAnsi="Arial" w:cs="Arial"/>
          <w:color w:val="000000" w:themeColor="text1"/>
          <w:sz w:val="24"/>
          <w:szCs w:val="24"/>
        </w:rPr>
        <w:t>μM</w:t>
      </w:r>
      <w:proofErr w:type="spellEnd"/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 xml:space="preserve"> of </w:t>
      </w:r>
      <w:r w:rsidR="00AD0665" w:rsidRPr="000E7B12">
        <w:rPr>
          <w:rFonts w:ascii="Arial" w:eastAsia="바탕" w:hAnsi="Arial" w:cs="Arial"/>
          <w:color w:val="000000" w:themeColor="text1"/>
          <w:sz w:val="24"/>
          <w:szCs w:val="24"/>
          <w:vertAlign w:val="subscript"/>
        </w:rPr>
        <w:t>L</w:t>
      </w:r>
      <w:r w:rsidR="00AD0665" w:rsidRPr="000E7B12">
        <w:rPr>
          <w:rFonts w:ascii="Arial" w:eastAsia="바탕" w:hAnsi="Arial" w:cs="Arial"/>
          <w:color w:val="000000" w:themeColor="text1"/>
          <w:sz w:val="24"/>
          <w:szCs w:val="24"/>
        </w:rPr>
        <w:t>-ascorbic acid</w:t>
      </w:r>
      <w:r w:rsidR="00AD0665">
        <w:rPr>
          <w:rFonts w:ascii="Arial" w:eastAsia="바탕" w:hAnsi="Arial" w:cs="Arial" w:hint="eastAsia"/>
          <w:color w:val="000000" w:themeColor="text1"/>
          <w:sz w:val="24"/>
          <w:szCs w:val="24"/>
        </w:rPr>
        <w:t xml:space="preserve"> treatment.</w:t>
      </w:r>
    </w:p>
    <w:p w:rsidR="00063F6A" w:rsidRPr="00063F6A" w:rsidRDefault="00063F6A"/>
    <w:sectPr w:rsidR="00063F6A" w:rsidRPr="00063F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CAB" w:rsidRDefault="00097CAB" w:rsidP="005B23DB">
      <w:pPr>
        <w:spacing w:after="0" w:line="240" w:lineRule="auto"/>
      </w:pPr>
      <w:r>
        <w:separator/>
      </w:r>
    </w:p>
  </w:endnote>
  <w:endnote w:type="continuationSeparator" w:id="0">
    <w:p w:rsidR="00097CAB" w:rsidRDefault="00097CAB" w:rsidP="005B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CAB" w:rsidRDefault="00097CAB" w:rsidP="005B23DB">
      <w:pPr>
        <w:spacing w:after="0" w:line="240" w:lineRule="auto"/>
      </w:pPr>
      <w:r>
        <w:separator/>
      </w:r>
    </w:p>
  </w:footnote>
  <w:footnote w:type="continuationSeparator" w:id="0">
    <w:p w:rsidR="00097CAB" w:rsidRDefault="00097CAB" w:rsidP="005B2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BA"/>
    <w:rsid w:val="00063F6A"/>
    <w:rsid w:val="00097CAB"/>
    <w:rsid w:val="0018001C"/>
    <w:rsid w:val="001C5578"/>
    <w:rsid w:val="00400F55"/>
    <w:rsid w:val="005B23DB"/>
    <w:rsid w:val="00761ABC"/>
    <w:rsid w:val="007714B5"/>
    <w:rsid w:val="007C2543"/>
    <w:rsid w:val="008503F4"/>
    <w:rsid w:val="00AD0665"/>
    <w:rsid w:val="00B87224"/>
    <w:rsid w:val="00C53C1B"/>
    <w:rsid w:val="00C669BA"/>
    <w:rsid w:val="00CB1C90"/>
    <w:rsid w:val="00E67F29"/>
    <w:rsid w:val="00EE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6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69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669BA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23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B23DB"/>
  </w:style>
  <w:style w:type="paragraph" w:styleId="a5">
    <w:name w:val="footer"/>
    <w:basedOn w:val="a"/>
    <w:link w:val="Char1"/>
    <w:uiPriority w:val="99"/>
    <w:unhideWhenUsed/>
    <w:rsid w:val="005B23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B23DB"/>
  </w:style>
  <w:style w:type="character" w:styleId="a6">
    <w:name w:val="Hyperlink"/>
    <w:basedOn w:val="a0"/>
    <w:uiPriority w:val="99"/>
    <w:unhideWhenUsed/>
    <w:rsid w:val="00B87224"/>
    <w:rPr>
      <w:color w:val="0000FF" w:themeColor="hyperlink"/>
      <w:u w:val="single"/>
    </w:rPr>
  </w:style>
  <w:style w:type="character" w:customStyle="1" w:styleId="transtxt">
    <w:name w:val="trans_txt"/>
    <w:basedOn w:val="a0"/>
    <w:rsid w:val="00B87224"/>
  </w:style>
  <w:style w:type="paragraph" w:customStyle="1" w:styleId="a7">
    <w:name w:val="바탕글"/>
    <w:basedOn w:val="a"/>
    <w:rsid w:val="00B87224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No Spacing"/>
    <w:uiPriority w:val="1"/>
    <w:qFormat/>
    <w:rsid w:val="00B87224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6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69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669BA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23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B23DB"/>
  </w:style>
  <w:style w:type="paragraph" w:styleId="a5">
    <w:name w:val="footer"/>
    <w:basedOn w:val="a"/>
    <w:link w:val="Char1"/>
    <w:uiPriority w:val="99"/>
    <w:unhideWhenUsed/>
    <w:rsid w:val="005B23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B23DB"/>
  </w:style>
  <w:style w:type="character" w:styleId="a6">
    <w:name w:val="Hyperlink"/>
    <w:basedOn w:val="a0"/>
    <w:uiPriority w:val="99"/>
    <w:unhideWhenUsed/>
    <w:rsid w:val="00B87224"/>
    <w:rPr>
      <w:color w:val="0000FF" w:themeColor="hyperlink"/>
      <w:u w:val="single"/>
    </w:rPr>
  </w:style>
  <w:style w:type="character" w:customStyle="1" w:styleId="transtxt">
    <w:name w:val="trans_txt"/>
    <w:basedOn w:val="a0"/>
    <w:rsid w:val="00B87224"/>
  </w:style>
  <w:style w:type="paragraph" w:customStyle="1" w:styleId="a7">
    <w:name w:val="바탕글"/>
    <w:basedOn w:val="a"/>
    <w:rsid w:val="00B87224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No Spacing"/>
    <w:uiPriority w:val="1"/>
    <w:qFormat/>
    <w:rsid w:val="00B87224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l4u@skk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mphych@hanmail.net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11</cp:revision>
  <dcterms:created xsi:type="dcterms:W3CDTF">2018-01-26T07:57:00Z</dcterms:created>
  <dcterms:modified xsi:type="dcterms:W3CDTF">2018-06-07T00:00:00Z</dcterms:modified>
</cp:coreProperties>
</file>