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E8F268" w14:textId="77777777" w:rsidR="006259E9" w:rsidRPr="00633779" w:rsidRDefault="006259E9" w:rsidP="006259E9">
      <w:pPr>
        <w:pStyle w:val="Heading1"/>
        <w:jc w:val="both"/>
        <w:rPr>
          <w:rFonts w:ascii="Times New Roman" w:hAnsi="Times New Roman" w:cs="Times New Roman"/>
        </w:rPr>
      </w:pPr>
      <w:r w:rsidRPr="00633779">
        <w:rPr>
          <w:rFonts w:ascii="Times New Roman" w:hAnsi="Times New Roman" w:cs="Times New Roman"/>
          <w:noProof/>
        </w:rPr>
        <w:t>Behavio</w:t>
      </w:r>
      <w:r>
        <w:rPr>
          <w:rFonts w:ascii="Times New Roman" w:hAnsi="Times New Roman" w:cs="Times New Roman"/>
          <w:noProof/>
        </w:rPr>
        <w:t>u</w:t>
      </w:r>
      <w:r w:rsidRPr="00633779">
        <w:rPr>
          <w:rFonts w:ascii="Times New Roman" w:hAnsi="Times New Roman" w:cs="Times New Roman"/>
          <w:noProof/>
        </w:rPr>
        <w:t>ral patterns of</w:t>
      </w:r>
      <w:r w:rsidRPr="00633779">
        <w:rPr>
          <w:rFonts w:ascii="Times New Roman" w:hAnsi="Times New Roman" w:cs="Times New Roman"/>
        </w:rPr>
        <w:t xml:space="preserve"> electrolyte repletion in intensive care units: lessons from a </w:t>
      </w:r>
      <w:r w:rsidRPr="00633779">
        <w:rPr>
          <w:rFonts w:ascii="Times New Roman" w:hAnsi="Times New Roman" w:cs="Times New Roman"/>
          <w:noProof/>
        </w:rPr>
        <w:t>large electronic dataset</w:t>
      </w:r>
    </w:p>
    <w:p w14:paraId="3CA8362E" w14:textId="77777777" w:rsidR="00EF76BC" w:rsidRDefault="00FF4C79"/>
    <w:p w14:paraId="1C33579B" w14:textId="77777777" w:rsidR="006259E9" w:rsidRDefault="006259E9"/>
    <w:p w14:paraId="78B4A76D" w14:textId="77777777" w:rsidR="006259E9" w:rsidRDefault="006259E9"/>
    <w:p w14:paraId="458803CC" w14:textId="20C408CC" w:rsidR="006259E9" w:rsidRDefault="006259E9">
      <w:pPr>
        <w:rPr>
          <w:b/>
          <w:sz w:val="32"/>
          <w:szCs w:val="32"/>
        </w:rPr>
      </w:pPr>
      <w:r w:rsidRPr="006259E9">
        <w:rPr>
          <w:b/>
          <w:sz w:val="32"/>
          <w:szCs w:val="32"/>
        </w:rPr>
        <w:t xml:space="preserve">Supplementary </w:t>
      </w:r>
      <w:r w:rsidR="00FF4C79">
        <w:rPr>
          <w:b/>
          <w:sz w:val="32"/>
          <w:szCs w:val="32"/>
        </w:rPr>
        <w:t>Table</w:t>
      </w:r>
      <w:bookmarkStart w:id="0" w:name="_GoBack"/>
      <w:bookmarkEnd w:id="0"/>
    </w:p>
    <w:p w14:paraId="0E06850D" w14:textId="77777777" w:rsidR="006259E9" w:rsidRDefault="006259E9">
      <w:pPr>
        <w:rPr>
          <w:b/>
          <w:sz w:val="32"/>
          <w:szCs w:val="32"/>
        </w:rPr>
      </w:pPr>
    </w:p>
    <w:p w14:paraId="2B2AF254" w14:textId="77777777" w:rsidR="006259E9" w:rsidRDefault="006259E9">
      <w:pPr>
        <w:rPr>
          <w:b/>
          <w:sz w:val="32"/>
          <w:szCs w:val="32"/>
        </w:rPr>
      </w:pPr>
    </w:p>
    <w:p w14:paraId="299F599B" w14:textId="77777777" w:rsidR="006259E9" w:rsidRDefault="006259E9" w:rsidP="006259E9">
      <w:pPr>
        <w:jc w:val="both"/>
      </w:pPr>
      <w:r w:rsidRPr="0067248F">
        <w:t xml:space="preserve">Thomas </w:t>
      </w:r>
      <w:r>
        <w:t xml:space="preserve">T. </w:t>
      </w:r>
      <w:r w:rsidRPr="0067248F">
        <w:t>Joseph</w:t>
      </w:r>
      <w:r w:rsidRPr="00417795">
        <w:rPr>
          <w:vertAlign w:val="superscript"/>
        </w:rPr>
        <w:t>1</w:t>
      </w:r>
      <w:r>
        <w:fldChar w:fldCharType="begin"/>
      </w:r>
      <w:r>
        <w:instrText xml:space="preserve"> ADDIN EN.MANUSCRIPTWIZARD.AUTHORS &lt;EndNoteManuscriptWizard&gt;&lt;Author&gt;&lt;FirstName&gt;Krzysztof&lt;/FirstName&gt;&lt;LastName&gt;Laudanski&lt;/LastName&gt;&lt;Affiliation&gt;University of Pensylvania Department of Anesthesiology &amp;amp; Critical Care&lt;/Affiliation&gt;&lt;Address&gt;Dulles 6&amp;#xD;Philadelphia&amp;#xD;PA 01904&amp;#xD;United States of America&lt;/Address&gt;&lt;Email&gt;klaudanski@gmail.com&lt;/Email&gt;&lt;Telephone&gt;+1(215)385-1290&lt;/Telephone&gt;&lt;/Author&gt;&lt;Author&gt;&lt;FirstName&gt;Ann&lt;/FirstName&gt;&lt;LastName&gt;Huffenberger&lt;/LastName&gt;&lt;Affiliation&gt;VISICU&lt;/Affiliation&gt;&lt;Address&gt;1800 Lombard St,&amp;#xD;Philadelphia&amp;#xD;PA 19146&amp;#xD;United States of America&lt;/Address&gt;&lt;Telephone&gt;+1 (215) 893-7310&lt;/Telephone&gt;&lt;/Author&gt;&lt;Author&gt;&lt;FirstName&gt;Thomas&lt;/FirstName&gt;&lt;LastName&gt;Joseph&lt;/LastName&gt;&lt;Title&gt;Assistant Professor&lt;/Title&gt;&lt;Degrees&gt;MD&lt;/Degrees&gt;&lt;Affiliation&gt;University of Pennsylvania&lt;/Affiliation&gt;&lt;Address&gt;3400 Spruce Street&amp;#xD;Philadellphia PA 19146&lt;/Address&gt;&lt;Email&gt;thomas.joseph@uphs.upenn.edu&lt;/Email&gt;&lt;/Author&gt;&lt;/EndNoteManuscriptWizard&gt;</w:instrText>
      </w:r>
      <w:r>
        <w:fldChar w:fldCharType="separate"/>
      </w:r>
      <w:r w:rsidRPr="0067248F">
        <w:t>, Ann Huffenberger</w:t>
      </w:r>
      <w:r w:rsidRPr="0067248F">
        <w:rPr>
          <w:vertAlign w:val="superscript"/>
        </w:rPr>
        <w:t>2</w:t>
      </w:r>
      <w:r w:rsidRPr="0067248F">
        <w:t xml:space="preserve">, </w:t>
      </w:r>
      <w:r>
        <w:fldChar w:fldCharType="end"/>
      </w:r>
      <w:r w:rsidRPr="00417795">
        <w:t xml:space="preserve"> </w:t>
      </w:r>
      <w:r>
        <w:t>Matthew DiMeglio</w:t>
      </w:r>
      <w:r w:rsidRPr="004C3FE4">
        <w:rPr>
          <w:vertAlign w:val="superscript"/>
        </w:rPr>
        <w:t>3</w:t>
      </w:r>
      <w:r>
        <w:t xml:space="preserve">, </w:t>
      </w:r>
      <w:r w:rsidRPr="0067248F">
        <w:t>Krzysztof Laudanski</w:t>
      </w:r>
      <w:r w:rsidRPr="0067248F">
        <w:rPr>
          <w:vertAlign w:val="superscript"/>
        </w:rPr>
        <w:t>1</w:t>
      </w:r>
    </w:p>
    <w:p w14:paraId="613D6806" w14:textId="77777777" w:rsidR="006259E9" w:rsidRDefault="006259E9" w:rsidP="006259E9">
      <w:pPr>
        <w:jc w:val="both"/>
        <w:rPr>
          <w:vertAlign w:val="superscript"/>
        </w:rPr>
      </w:pPr>
    </w:p>
    <w:p w14:paraId="0BCC8A6C" w14:textId="77777777" w:rsidR="006259E9" w:rsidRDefault="006259E9" w:rsidP="006259E9">
      <w:pPr>
        <w:jc w:val="both"/>
        <w:rPr>
          <w:vertAlign w:val="superscript"/>
        </w:rPr>
      </w:pPr>
    </w:p>
    <w:p w14:paraId="40E6F55A" w14:textId="77777777" w:rsidR="006259E9" w:rsidRDefault="006259E9" w:rsidP="006259E9">
      <w:pPr>
        <w:jc w:val="both"/>
      </w:pPr>
      <w:r w:rsidRPr="0067248F">
        <w:rPr>
          <w:vertAlign w:val="superscript"/>
        </w:rPr>
        <w:t>1</w:t>
      </w:r>
      <w:r w:rsidRPr="0067248F">
        <w:t xml:space="preserve">Department of </w:t>
      </w:r>
      <w:proofErr w:type="spellStart"/>
      <w:r w:rsidRPr="0067248F">
        <w:t>Anaesthesiology</w:t>
      </w:r>
      <w:proofErr w:type="spellEnd"/>
      <w:r w:rsidRPr="0067248F">
        <w:t xml:space="preserve"> </w:t>
      </w:r>
      <w:r>
        <w:t>and</w:t>
      </w:r>
      <w:r w:rsidRPr="0067248F">
        <w:t xml:space="preserve"> Critical Care, </w:t>
      </w:r>
      <w:r>
        <w:t xml:space="preserve">Perelman School of Medicine, </w:t>
      </w:r>
      <w:r w:rsidRPr="0067248F">
        <w:t>University of Pennsylvania</w:t>
      </w:r>
      <w:r>
        <w:t>,</w:t>
      </w:r>
      <w:r w:rsidRPr="0067248F">
        <w:t xml:space="preserve"> </w:t>
      </w:r>
    </w:p>
    <w:p w14:paraId="775F464C" w14:textId="77777777" w:rsidR="006259E9" w:rsidRDefault="006259E9" w:rsidP="006259E9">
      <w:pPr>
        <w:jc w:val="both"/>
      </w:pPr>
      <w:r w:rsidRPr="0067248F">
        <w:rPr>
          <w:vertAlign w:val="superscript"/>
        </w:rPr>
        <w:t>2</w:t>
      </w:r>
      <w:r w:rsidRPr="00F12120">
        <w:t xml:space="preserve"> </w:t>
      </w:r>
      <w:r w:rsidRPr="00417795">
        <w:t xml:space="preserve">Penn </w:t>
      </w:r>
      <w:proofErr w:type="spellStart"/>
      <w:r w:rsidRPr="00417795">
        <w:t>eLert</w:t>
      </w:r>
      <w:proofErr w:type="spellEnd"/>
      <w:r>
        <w:t>,</w:t>
      </w:r>
      <w:r w:rsidRPr="00417795">
        <w:t xml:space="preserve"> University of Pennsylvania</w:t>
      </w:r>
    </w:p>
    <w:p w14:paraId="1D18D230" w14:textId="77777777" w:rsidR="006259E9" w:rsidRDefault="006259E9" w:rsidP="006259E9">
      <w:pPr>
        <w:jc w:val="both"/>
      </w:pPr>
      <w:r w:rsidRPr="004C3FE4">
        <w:rPr>
          <w:vertAlign w:val="superscript"/>
        </w:rPr>
        <w:t>3</w:t>
      </w:r>
      <w:r>
        <w:t xml:space="preserve"> Philadelphia College of Osteopathic Medicine</w:t>
      </w:r>
      <w:r w:rsidRPr="00417795">
        <w:t xml:space="preserve"> </w:t>
      </w:r>
    </w:p>
    <w:p w14:paraId="5C444996" w14:textId="77777777" w:rsidR="006259E9" w:rsidRDefault="006259E9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14:paraId="5CCA4119" w14:textId="77777777" w:rsidR="006259E9" w:rsidRDefault="006259E9" w:rsidP="006259E9">
      <w:pPr>
        <w:rPr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27A862E" wp14:editId="117A6D01">
            <wp:extent cx="8229600" cy="2264481"/>
            <wp:effectExtent l="0" t="0" r="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Electrolyte Cost TIFF.t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2264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04654" w14:textId="77777777" w:rsidR="006259E9" w:rsidRDefault="006259E9" w:rsidP="006259E9">
      <w:pPr>
        <w:rPr>
          <w:b/>
        </w:rPr>
      </w:pPr>
      <w:r w:rsidRPr="00364274">
        <w:rPr>
          <w:b/>
        </w:rPr>
        <w:t xml:space="preserve">Supplementary </w:t>
      </w:r>
      <w:r w:rsidR="00961E4A">
        <w:rPr>
          <w:b/>
        </w:rPr>
        <w:t>Table</w:t>
      </w:r>
      <w:r>
        <w:rPr>
          <w:b/>
        </w:rPr>
        <w:t xml:space="preserve"> S</w:t>
      </w:r>
      <w:r w:rsidR="00961E4A">
        <w:rPr>
          <w:b/>
        </w:rPr>
        <w:t>1</w:t>
      </w:r>
      <w:r w:rsidRPr="00364274">
        <w:rPr>
          <w:b/>
        </w:rPr>
        <w:t>.</w:t>
      </w:r>
      <w:r>
        <w:rPr>
          <w:b/>
        </w:rPr>
        <w:t xml:space="preserve"> </w:t>
      </w:r>
      <w:r w:rsidRPr="00364274">
        <w:rPr>
          <w:b/>
        </w:rPr>
        <w:t xml:space="preserve">Cost analysis of the electrolyte </w:t>
      </w:r>
      <w:r w:rsidRPr="00364274">
        <w:rPr>
          <w:b/>
          <w:noProof/>
        </w:rPr>
        <w:t>replacement in case of electrolytes repleted above reference limit.</w:t>
      </w:r>
    </w:p>
    <w:p w14:paraId="1506F416" w14:textId="77777777" w:rsidR="006259E9" w:rsidRPr="006259E9" w:rsidRDefault="006259E9" w:rsidP="006259E9">
      <w:pPr>
        <w:rPr>
          <w:sz w:val="32"/>
          <w:szCs w:val="32"/>
        </w:rPr>
      </w:pPr>
    </w:p>
    <w:sectPr w:rsidR="006259E9" w:rsidRPr="006259E9" w:rsidSect="006259E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zY0M7IwBiJLQ0tLQyUdpeDU4uLM/DyQAsNaAF0pfissAAAA"/>
  </w:docVars>
  <w:rsids>
    <w:rsidRoot w:val="006259E9"/>
    <w:rsid w:val="002F3BEC"/>
    <w:rsid w:val="006259E9"/>
    <w:rsid w:val="00642CCD"/>
    <w:rsid w:val="00961E4A"/>
    <w:rsid w:val="00A70BB2"/>
    <w:rsid w:val="00A738A8"/>
    <w:rsid w:val="00B5443F"/>
    <w:rsid w:val="00D36BA8"/>
    <w:rsid w:val="00D9379F"/>
    <w:rsid w:val="00FF4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63D439"/>
  <w15:chartTrackingRefBased/>
  <w15:docId w15:val="{9FD68211-154A-480A-975B-9AAEE3953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259E9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59E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259E9"/>
    <w:rPr>
      <w:rFonts w:ascii="Arial" w:eastAsia="Times New Roman" w:hAnsi="Arial" w:cs="Arial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59E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t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B1E0F-7A75-4B6F-9D41-7D162BB44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DiMeglio</dc:creator>
  <cp:keywords/>
  <dc:description/>
  <cp:lastModifiedBy>Krzysztof Laudanski</cp:lastModifiedBy>
  <cp:revision>2</cp:revision>
  <dcterms:created xsi:type="dcterms:W3CDTF">2018-06-11T03:54:00Z</dcterms:created>
  <dcterms:modified xsi:type="dcterms:W3CDTF">2018-06-11T03:54:00Z</dcterms:modified>
</cp:coreProperties>
</file>