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A98" w:rsidRPr="000313D9" w:rsidRDefault="00C56A98" w:rsidP="00C56A98">
      <w:pPr>
        <w:spacing w:after="0" w:line="480" w:lineRule="auto"/>
        <w:rPr>
          <w:rFonts w:ascii="Times New Roman" w:hAnsi="Times New Roman" w:cs="Times New Roman"/>
          <w:sz w:val="24"/>
          <w:szCs w:val="24"/>
          <w:lang w:val="en-GB"/>
        </w:rPr>
      </w:pPr>
      <w:r w:rsidRPr="000313D9">
        <w:rPr>
          <w:rFonts w:ascii="Times New Roman" w:hAnsi="Times New Roman" w:cs="Times New Roman"/>
          <w:b/>
          <w:sz w:val="24"/>
          <w:szCs w:val="24"/>
          <w:lang w:val="en-GB"/>
        </w:rPr>
        <w:t xml:space="preserve">Plant domestication decreases both constitutive and induced chemical defences by direct selection against defensive traits </w:t>
      </w:r>
    </w:p>
    <w:p w:rsidR="00C56A98" w:rsidRPr="000313D9" w:rsidRDefault="00C56A98" w:rsidP="00C56A98">
      <w:pPr>
        <w:spacing w:after="0" w:line="480" w:lineRule="auto"/>
        <w:rPr>
          <w:rFonts w:ascii="Times New Roman" w:hAnsi="Times New Roman" w:cs="Times New Roman"/>
          <w:b/>
          <w:sz w:val="24"/>
          <w:szCs w:val="24"/>
          <w:lang w:val="en-GB"/>
        </w:rPr>
      </w:pPr>
    </w:p>
    <w:p w:rsidR="00C56A98" w:rsidRPr="000313D9" w:rsidRDefault="00C56A98" w:rsidP="00C56A98">
      <w:pPr>
        <w:spacing w:after="0" w:line="480" w:lineRule="auto"/>
        <w:rPr>
          <w:rFonts w:ascii="Times New Roman" w:hAnsi="Times New Roman" w:cs="Times New Roman"/>
          <w:sz w:val="24"/>
          <w:szCs w:val="24"/>
        </w:rPr>
      </w:pPr>
      <w:proofErr w:type="spellStart"/>
      <w:r w:rsidRPr="000313D9">
        <w:rPr>
          <w:rFonts w:ascii="Times New Roman" w:hAnsi="Times New Roman" w:cs="Times New Roman"/>
          <w:sz w:val="24"/>
          <w:szCs w:val="24"/>
        </w:rPr>
        <w:t>Xoaquín</w:t>
      </w:r>
      <w:proofErr w:type="spellEnd"/>
      <w:r w:rsidRPr="000313D9">
        <w:rPr>
          <w:rFonts w:ascii="Times New Roman" w:hAnsi="Times New Roman" w:cs="Times New Roman"/>
          <w:sz w:val="24"/>
          <w:szCs w:val="24"/>
        </w:rPr>
        <w:t xml:space="preserve"> Moreira</w:t>
      </w:r>
      <w:r w:rsidRPr="000313D9">
        <w:rPr>
          <w:rFonts w:ascii="Times New Roman" w:hAnsi="Times New Roman" w:cs="Times New Roman"/>
          <w:sz w:val="24"/>
          <w:szCs w:val="24"/>
          <w:vertAlign w:val="superscript"/>
        </w:rPr>
        <w:t>1*</w:t>
      </w:r>
      <w:r w:rsidRPr="000313D9">
        <w:rPr>
          <w:rFonts w:ascii="Times New Roman" w:hAnsi="Times New Roman" w:cs="Times New Roman"/>
          <w:sz w:val="24"/>
          <w:szCs w:val="24"/>
        </w:rPr>
        <w:t>, Luis Abdala-Roberts</w:t>
      </w:r>
      <w:r w:rsidRPr="000313D9">
        <w:rPr>
          <w:rFonts w:ascii="Times New Roman" w:hAnsi="Times New Roman" w:cs="Times New Roman"/>
          <w:sz w:val="24"/>
          <w:szCs w:val="24"/>
          <w:vertAlign w:val="superscript"/>
        </w:rPr>
        <w:t>2</w:t>
      </w:r>
      <w:r w:rsidRPr="000313D9">
        <w:rPr>
          <w:rFonts w:ascii="Times New Roman" w:hAnsi="Times New Roman" w:cs="Times New Roman"/>
          <w:sz w:val="24"/>
          <w:szCs w:val="24"/>
        </w:rPr>
        <w:t>, Rieta Gols</w:t>
      </w:r>
      <w:r w:rsidRPr="000313D9">
        <w:rPr>
          <w:rFonts w:ascii="Times New Roman" w:hAnsi="Times New Roman" w:cs="Times New Roman"/>
          <w:sz w:val="24"/>
          <w:szCs w:val="24"/>
          <w:vertAlign w:val="superscript"/>
        </w:rPr>
        <w:t>3</w:t>
      </w:r>
      <w:r w:rsidRPr="000313D9">
        <w:rPr>
          <w:rFonts w:ascii="Times New Roman" w:hAnsi="Times New Roman" w:cs="Times New Roman"/>
          <w:sz w:val="24"/>
          <w:szCs w:val="24"/>
        </w:rPr>
        <w:t>, and Marta Francisco</w:t>
      </w:r>
      <w:r w:rsidRPr="000313D9">
        <w:rPr>
          <w:rFonts w:ascii="Times New Roman" w:hAnsi="Times New Roman" w:cs="Times New Roman"/>
          <w:sz w:val="24"/>
          <w:szCs w:val="24"/>
          <w:vertAlign w:val="superscript"/>
        </w:rPr>
        <w:t>1*</w:t>
      </w:r>
    </w:p>
    <w:p w:rsidR="00C56A98" w:rsidRPr="000313D9" w:rsidRDefault="00C56A98" w:rsidP="00C56A98">
      <w:pPr>
        <w:spacing w:after="0" w:line="480" w:lineRule="auto"/>
        <w:rPr>
          <w:rFonts w:ascii="Times New Roman" w:hAnsi="Times New Roman" w:cs="Times New Roman"/>
          <w:sz w:val="24"/>
          <w:szCs w:val="24"/>
        </w:rPr>
      </w:pPr>
    </w:p>
    <w:p w:rsidR="00C56A98" w:rsidRPr="000313D9" w:rsidRDefault="00C56A98" w:rsidP="00C56A98">
      <w:pPr>
        <w:spacing w:after="0" w:line="480" w:lineRule="auto"/>
        <w:ind w:left="709" w:hanging="709"/>
        <w:rPr>
          <w:rFonts w:ascii="Times New Roman" w:hAnsi="Times New Roman" w:cs="Times New Roman"/>
          <w:sz w:val="24"/>
          <w:szCs w:val="24"/>
        </w:rPr>
      </w:pPr>
      <w:r w:rsidRPr="000313D9">
        <w:rPr>
          <w:rFonts w:ascii="Times New Roman" w:hAnsi="Times New Roman" w:cs="Times New Roman"/>
          <w:sz w:val="24"/>
          <w:szCs w:val="24"/>
          <w:vertAlign w:val="superscript"/>
        </w:rPr>
        <w:t>1</w:t>
      </w:r>
      <w:r w:rsidRPr="000313D9">
        <w:rPr>
          <w:rFonts w:ascii="Times New Roman" w:hAnsi="Times New Roman" w:cs="Times New Roman"/>
          <w:sz w:val="24"/>
          <w:szCs w:val="24"/>
        </w:rPr>
        <w:t xml:space="preserve">Misión Biológica de Galicia (MBG-CSIC), Apartado de correos 28, 36080 Pontevedra, Galicia, </w:t>
      </w:r>
      <w:proofErr w:type="spellStart"/>
      <w:r w:rsidRPr="000313D9">
        <w:rPr>
          <w:rFonts w:ascii="Times New Roman" w:hAnsi="Times New Roman" w:cs="Times New Roman"/>
          <w:sz w:val="24"/>
          <w:szCs w:val="24"/>
        </w:rPr>
        <w:t>Spain</w:t>
      </w:r>
      <w:proofErr w:type="spellEnd"/>
      <w:r w:rsidRPr="000313D9">
        <w:rPr>
          <w:rFonts w:ascii="Times New Roman" w:hAnsi="Times New Roman" w:cs="Times New Roman"/>
          <w:sz w:val="24"/>
          <w:szCs w:val="24"/>
        </w:rPr>
        <w:t>.</w:t>
      </w:r>
    </w:p>
    <w:p w:rsidR="00C56A98" w:rsidRPr="000313D9" w:rsidRDefault="00C56A98" w:rsidP="00C56A98">
      <w:pPr>
        <w:spacing w:after="0" w:line="480" w:lineRule="auto"/>
        <w:ind w:left="709" w:hanging="709"/>
        <w:rPr>
          <w:rFonts w:ascii="Times New Roman" w:hAnsi="Times New Roman" w:cs="Times New Roman"/>
          <w:sz w:val="24"/>
          <w:szCs w:val="24"/>
          <w:lang w:val="en-US"/>
        </w:rPr>
      </w:pPr>
      <w:r w:rsidRPr="000313D9">
        <w:rPr>
          <w:rFonts w:ascii="Times New Roman" w:hAnsi="Times New Roman" w:cs="Times New Roman"/>
          <w:sz w:val="24"/>
          <w:szCs w:val="24"/>
          <w:vertAlign w:val="superscript"/>
        </w:rPr>
        <w:t>2</w:t>
      </w:r>
      <w:r w:rsidRPr="000313D9">
        <w:rPr>
          <w:rFonts w:ascii="Times New Roman" w:hAnsi="Times New Roman" w:cs="Times New Roman"/>
          <w:sz w:val="24"/>
          <w:szCs w:val="24"/>
        </w:rPr>
        <w:t xml:space="preserve">Departamento de Ecología Tropical, Campus de Ciencias Biológicas y Agropecuarias, Universidad Autónoma de Yucatán, Apartado Postal 4-116, </w:t>
      </w:r>
      <w:proofErr w:type="spellStart"/>
      <w:r w:rsidRPr="000313D9">
        <w:rPr>
          <w:rFonts w:ascii="Times New Roman" w:hAnsi="Times New Roman" w:cs="Times New Roman"/>
          <w:sz w:val="24"/>
          <w:szCs w:val="24"/>
        </w:rPr>
        <w:t>Itzimná</w:t>
      </w:r>
      <w:proofErr w:type="spellEnd"/>
      <w:r w:rsidRPr="000313D9">
        <w:rPr>
          <w:rFonts w:ascii="Times New Roman" w:hAnsi="Times New Roman" w:cs="Times New Roman"/>
          <w:sz w:val="24"/>
          <w:szCs w:val="24"/>
        </w:rPr>
        <w:t xml:space="preserve">. </w:t>
      </w:r>
      <w:r w:rsidRPr="000313D9">
        <w:rPr>
          <w:rFonts w:ascii="Times New Roman" w:hAnsi="Times New Roman" w:cs="Times New Roman"/>
          <w:sz w:val="24"/>
          <w:szCs w:val="24"/>
          <w:lang w:val="en-US"/>
        </w:rPr>
        <w:t>97000. Mérida, Yucatán, México.</w:t>
      </w:r>
    </w:p>
    <w:p w:rsidR="00C56A98" w:rsidRPr="000313D9" w:rsidRDefault="00C56A98" w:rsidP="00C56A98">
      <w:pPr>
        <w:spacing w:after="0" w:line="480" w:lineRule="auto"/>
        <w:ind w:left="709" w:hanging="709"/>
        <w:rPr>
          <w:rFonts w:ascii="Times New Roman" w:hAnsi="Times New Roman" w:cs="Times New Roman"/>
          <w:sz w:val="24"/>
          <w:szCs w:val="24"/>
          <w:lang w:val="en-US"/>
        </w:rPr>
      </w:pPr>
      <w:r w:rsidRPr="000313D9">
        <w:rPr>
          <w:rFonts w:ascii="Times New Roman" w:hAnsi="Times New Roman" w:cs="Times New Roman"/>
          <w:sz w:val="24"/>
          <w:szCs w:val="24"/>
          <w:vertAlign w:val="superscript"/>
          <w:lang w:val="en-US"/>
        </w:rPr>
        <w:t>3</w:t>
      </w:r>
      <w:r w:rsidRPr="000313D9">
        <w:rPr>
          <w:rFonts w:ascii="Times New Roman" w:hAnsi="Times New Roman" w:cs="Times New Roman"/>
          <w:sz w:val="24"/>
          <w:szCs w:val="24"/>
          <w:lang w:val="en-US"/>
        </w:rPr>
        <w:t xml:space="preserve">Laboratory of Entomology, </w:t>
      </w:r>
      <w:proofErr w:type="spellStart"/>
      <w:r w:rsidRPr="000313D9">
        <w:rPr>
          <w:rFonts w:ascii="Times New Roman" w:hAnsi="Times New Roman" w:cs="Times New Roman"/>
          <w:sz w:val="24"/>
          <w:szCs w:val="24"/>
          <w:lang w:val="en-US"/>
        </w:rPr>
        <w:t>Wageningen</w:t>
      </w:r>
      <w:proofErr w:type="spellEnd"/>
      <w:r w:rsidRPr="000313D9">
        <w:rPr>
          <w:rFonts w:ascii="Times New Roman" w:hAnsi="Times New Roman" w:cs="Times New Roman"/>
          <w:sz w:val="24"/>
          <w:szCs w:val="24"/>
          <w:lang w:val="en-US"/>
        </w:rPr>
        <w:t xml:space="preserve"> University, PO Box 16, 6700 AA, </w:t>
      </w:r>
      <w:proofErr w:type="spellStart"/>
      <w:r w:rsidRPr="000313D9">
        <w:rPr>
          <w:rFonts w:ascii="Times New Roman" w:hAnsi="Times New Roman" w:cs="Times New Roman"/>
          <w:sz w:val="24"/>
          <w:szCs w:val="24"/>
          <w:lang w:val="en-US"/>
        </w:rPr>
        <w:t>Wageningen</w:t>
      </w:r>
      <w:proofErr w:type="spellEnd"/>
      <w:r w:rsidRPr="000313D9">
        <w:rPr>
          <w:rFonts w:ascii="Times New Roman" w:hAnsi="Times New Roman" w:cs="Times New Roman"/>
          <w:sz w:val="24"/>
          <w:szCs w:val="24"/>
          <w:lang w:val="en-US"/>
        </w:rPr>
        <w:t xml:space="preserve">, </w:t>
      </w:r>
      <w:proofErr w:type="gramStart"/>
      <w:r w:rsidRPr="000313D9">
        <w:rPr>
          <w:rFonts w:ascii="Times New Roman" w:hAnsi="Times New Roman" w:cs="Times New Roman"/>
          <w:sz w:val="24"/>
          <w:szCs w:val="24"/>
          <w:lang w:val="en-US"/>
        </w:rPr>
        <w:t>The</w:t>
      </w:r>
      <w:proofErr w:type="gramEnd"/>
      <w:r w:rsidRPr="000313D9">
        <w:rPr>
          <w:rFonts w:ascii="Times New Roman" w:hAnsi="Times New Roman" w:cs="Times New Roman"/>
          <w:sz w:val="24"/>
          <w:szCs w:val="24"/>
          <w:lang w:val="en-US"/>
        </w:rPr>
        <w:t xml:space="preserve"> Netherlands.</w:t>
      </w:r>
    </w:p>
    <w:p w:rsidR="00C56A98" w:rsidRPr="000313D9" w:rsidRDefault="00C56A98" w:rsidP="00C56A98">
      <w:pPr>
        <w:spacing w:after="0" w:line="480" w:lineRule="auto"/>
        <w:ind w:left="709" w:hanging="709"/>
        <w:rPr>
          <w:rFonts w:ascii="Times New Roman" w:hAnsi="Times New Roman" w:cs="Times New Roman"/>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C56A98" w:rsidRPr="000313D9" w:rsidRDefault="00C56A98" w:rsidP="00116AA3">
      <w:pPr>
        <w:widowControl w:val="0"/>
        <w:spacing w:after="0" w:line="480" w:lineRule="auto"/>
        <w:rPr>
          <w:rFonts w:ascii="Times New Roman" w:hAnsi="Times New Roman" w:cs="Times New Roman"/>
          <w:b/>
          <w:bCs/>
          <w:iCs/>
          <w:sz w:val="24"/>
          <w:szCs w:val="24"/>
          <w:lang w:val="en-US"/>
        </w:rPr>
      </w:pPr>
    </w:p>
    <w:p w:rsidR="002A2502" w:rsidRPr="000313D9" w:rsidRDefault="002A2502" w:rsidP="00116AA3">
      <w:pPr>
        <w:widowControl w:val="0"/>
        <w:spacing w:after="0" w:line="480" w:lineRule="auto"/>
        <w:rPr>
          <w:rFonts w:ascii="Times New Roman" w:hAnsi="Times New Roman" w:cs="Times New Roman"/>
          <w:b/>
          <w:bCs/>
          <w:iCs/>
          <w:sz w:val="24"/>
          <w:szCs w:val="24"/>
          <w:lang w:val="en-GB"/>
        </w:rPr>
      </w:pPr>
    </w:p>
    <w:p w:rsidR="002A2502" w:rsidRPr="000313D9" w:rsidRDefault="002A2502" w:rsidP="00116AA3">
      <w:pPr>
        <w:widowControl w:val="0"/>
        <w:spacing w:after="0" w:line="480" w:lineRule="auto"/>
        <w:rPr>
          <w:rFonts w:ascii="Times New Roman" w:hAnsi="Times New Roman" w:cs="Times New Roman"/>
          <w:b/>
          <w:bCs/>
          <w:iCs/>
          <w:sz w:val="24"/>
          <w:szCs w:val="24"/>
          <w:lang w:val="en-GB"/>
        </w:rPr>
      </w:pPr>
    </w:p>
    <w:p w:rsidR="00A069D4" w:rsidRPr="000313D9" w:rsidRDefault="00A069D4" w:rsidP="00116AA3">
      <w:pPr>
        <w:widowControl w:val="0"/>
        <w:spacing w:after="0" w:line="480" w:lineRule="auto"/>
        <w:rPr>
          <w:rFonts w:ascii="Times New Roman" w:hAnsi="Times New Roman" w:cs="Times New Roman"/>
          <w:b/>
          <w:bCs/>
          <w:iCs/>
          <w:sz w:val="24"/>
          <w:szCs w:val="24"/>
          <w:lang w:val="en-GB"/>
        </w:rPr>
      </w:pPr>
      <w:r w:rsidRPr="000313D9">
        <w:rPr>
          <w:rFonts w:ascii="Times New Roman" w:hAnsi="Times New Roman" w:cs="Times New Roman"/>
          <w:b/>
          <w:bCs/>
          <w:iCs/>
          <w:sz w:val="24"/>
          <w:szCs w:val="24"/>
          <w:lang w:val="en-GB"/>
        </w:rPr>
        <w:lastRenderedPageBreak/>
        <w:t xml:space="preserve">Table SM1. </w:t>
      </w:r>
      <w:r w:rsidRPr="000313D9">
        <w:rPr>
          <w:rFonts w:ascii="Times New Roman" w:hAnsi="Times New Roman" w:cs="Times New Roman"/>
          <w:bCs/>
          <w:iCs/>
          <w:sz w:val="24"/>
          <w:szCs w:val="24"/>
          <w:lang w:val="en-GB"/>
        </w:rPr>
        <w:t xml:space="preserve">Information about accessions </w:t>
      </w:r>
      <w:r w:rsidR="00657F86" w:rsidRPr="000313D9">
        <w:rPr>
          <w:rFonts w:ascii="Times New Roman" w:hAnsi="Times New Roman" w:cs="Times New Roman"/>
          <w:bCs/>
          <w:iCs/>
          <w:sz w:val="24"/>
          <w:szCs w:val="24"/>
          <w:lang w:val="en-GB"/>
        </w:rPr>
        <w:t xml:space="preserve">from the </w:t>
      </w:r>
      <w:r w:rsidR="00657F86" w:rsidRPr="000313D9">
        <w:rPr>
          <w:rFonts w:ascii="Times New Roman" w:hAnsi="Times New Roman" w:cs="Times New Roman"/>
          <w:sz w:val="24"/>
          <w:szCs w:val="24"/>
          <w:lang w:val="en-GB"/>
        </w:rPr>
        <w:t>germplasm collection of Biological Mission of Galicia-CSIC (Spain)</w:t>
      </w:r>
      <w:r w:rsidR="00657F86" w:rsidRPr="000313D9">
        <w:rPr>
          <w:rFonts w:ascii="Times New Roman" w:hAnsi="Times New Roman" w:cs="Times New Roman"/>
          <w:bCs/>
          <w:iCs/>
          <w:sz w:val="24"/>
          <w:szCs w:val="24"/>
          <w:lang w:val="en-GB"/>
        </w:rPr>
        <w:t xml:space="preserve"> </w:t>
      </w:r>
      <w:r w:rsidRPr="000313D9">
        <w:rPr>
          <w:rFonts w:ascii="Times New Roman" w:hAnsi="Times New Roman" w:cs="Times New Roman"/>
          <w:bCs/>
          <w:iCs/>
          <w:sz w:val="24"/>
          <w:szCs w:val="24"/>
          <w:lang w:val="en-GB"/>
        </w:rPr>
        <w:t xml:space="preserve">used in this study. We </w:t>
      </w:r>
      <w:r w:rsidR="00F173F7" w:rsidRPr="000313D9">
        <w:rPr>
          <w:rFonts w:ascii="Times New Roman" w:hAnsi="Times New Roman" w:cs="Times New Roman"/>
          <w:bCs/>
          <w:iCs/>
          <w:sz w:val="24"/>
          <w:szCs w:val="24"/>
          <w:lang w:val="en-GB"/>
        </w:rPr>
        <w:t>show</w:t>
      </w:r>
      <w:r w:rsidRPr="000313D9">
        <w:rPr>
          <w:rFonts w:ascii="Times New Roman" w:hAnsi="Times New Roman" w:cs="Times New Roman"/>
          <w:bCs/>
          <w:iCs/>
          <w:sz w:val="24"/>
          <w:szCs w:val="24"/>
          <w:lang w:val="en-GB"/>
        </w:rPr>
        <w:t xml:space="preserve"> the </w:t>
      </w:r>
      <w:r w:rsidR="00F173F7" w:rsidRPr="000313D9">
        <w:rPr>
          <w:rFonts w:ascii="Times New Roman" w:hAnsi="Times New Roman" w:cs="Times New Roman"/>
          <w:bCs/>
          <w:iCs/>
          <w:sz w:val="24"/>
          <w:szCs w:val="24"/>
          <w:lang w:val="en-GB"/>
        </w:rPr>
        <w:t xml:space="preserve">name of the accession, </w:t>
      </w:r>
      <w:r w:rsidRPr="000313D9">
        <w:rPr>
          <w:rFonts w:ascii="Times New Roman" w:hAnsi="Times New Roman" w:cs="Times New Roman"/>
          <w:bCs/>
          <w:iCs/>
          <w:sz w:val="24"/>
          <w:szCs w:val="24"/>
          <w:lang w:val="en-GB"/>
        </w:rPr>
        <w:t>variety (</w:t>
      </w:r>
      <w:r w:rsidRPr="000313D9">
        <w:rPr>
          <w:rFonts w:ascii="Times New Roman" w:hAnsi="Times New Roman" w:cs="Times New Roman"/>
          <w:bCs/>
          <w:i/>
          <w:iCs/>
          <w:sz w:val="24"/>
          <w:szCs w:val="24"/>
          <w:lang w:val="en-GB"/>
        </w:rPr>
        <w:t xml:space="preserve">Brassica </w:t>
      </w:r>
      <w:proofErr w:type="spellStart"/>
      <w:r w:rsidRPr="000313D9">
        <w:rPr>
          <w:rFonts w:ascii="Times New Roman" w:hAnsi="Times New Roman" w:cs="Times New Roman"/>
          <w:bCs/>
          <w:i/>
          <w:iCs/>
          <w:sz w:val="24"/>
          <w:szCs w:val="24"/>
          <w:lang w:val="en-GB"/>
        </w:rPr>
        <w:t>oleracea</w:t>
      </w:r>
      <w:proofErr w:type="spellEnd"/>
      <w:r w:rsidRPr="000313D9">
        <w:rPr>
          <w:rFonts w:ascii="Times New Roman" w:hAnsi="Times New Roman" w:cs="Times New Roman"/>
          <w:bCs/>
          <w:i/>
          <w:iCs/>
          <w:sz w:val="24"/>
          <w:szCs w:val="24"/>
          <w:lang w:val="en-GB"/>
        </w:rPr>
        <w:t xml:space="preserve"> var. </w:t>
      </w:r>
      <w:proofErr w:type="spellStart"/>
      <w:r w:rsidRPr="000313D9">
        <w:rPr>
          <w:rFonts w:ascii="Times New Roman" w:hAnsi="Times New Roman" w:cs="Times New Roman"/>
          <w:bCs/>
          <w:i/>
          <w:iCs/>
          <w:sz w:val="24"/>
          <w:szCs w:val="24"/>
          <w:lang w:val="en-GB"/>
        </w:rPr>
        <w:t>acephala</w:t>
      </w:r>
      <w:proofErr w:type="spellEnd"/>
      <w:r w:rsidRPr="000313D9">
        <w:rPr>
          <w:rFonts w:ascii="Times New Roman" w:hAnsi="Times New Roman" w:cs="Times New Roman"/>
          <w:bCs/>
          <w:i/>
          <w:iCs/>
          <w:sz w:val="24"/>
          <w:szCs w:val="24"/>
          <w:lang w:val="en-GB"/>
        </w:rPr>
        <w:t xml:space="preserve"> or B. </w:t>
      </w:r>
      <w:proofErr w:type="spellStart"/>
      <w:r w:rsidRPr="000313D9">
        <w:rPr>
          <w:rFonts w:ascii="Times New Roman" w:hAnsi="Times New Roman" w:cs="Times New Roman"/>
          <w:bCs/>
          <w:i/>
          <w:iCs/>
          <w:sz w:val="24"/>
          <w:szCs w:val="24"/>
          <w:lang w:val="en-GB"/>
        </w:rPr>
        <w:t>oleracea</w:t>
      </w:r>
      <w:proofErr w:type="spellEnd"/>
      <w:r w:rsidRPr="000313D9">
        <w:rPr>
          <w:rFonts w:ascii="Times New Roman" w:hAnsi="Times New Roman" w:cs="Times New Roman"/>
          <w:bCs/>
          <w:i/>
          <w:iCs/>
          <w:sz w:val="24"/>
          <w:szCs w:val="24"/>
          <w:lang w:val="en-GB"/>
        </w:rPr>
        <w:t xml:space="preserve"> var. </w:t>
      </w:r>
      <w:proofErr w:type="spellStart"/>
      <w:r w:rsidRPr="000313D9">
        <w:rPr>
          <w:rFonts w:ascii="Times New Roman" w:hAnsi="Times New Roman" w:cs="Times New Roman"/>
          <w:bCs/>
          <w:i/>
          <w:iCs/>
          <w:sz w:val="24"/>
          <w:szCs w:val="24"/>
          <w:lang w:val="en-GB"/>
        </w:rPr>
        <w:t>capitata</w:t>
      </w:r>
      <w:proofErr w:type="spellEnd"/>
      <w:r w:rsidRPr="000313D9">
        <w:rPr>
          <w:rFonts w:ascii="Times New Roman" w:hAnsi="Times New Roman" w:cs="Times New Roman"/>
          <w:bCs/>
          <w:iCs/>
          <w:sz w:val="24"/>
          <w:szCs w:val="24"/>
          <w:lang w:val="en-GB"/>
        </w:rPr>
        <w:t>), region in Galicia (</w:t>
      </w:r>
      <w:proofErr w:type="spellStart"/>
      <w:r w:rsidRPr="000313D9">
        <w:rPr>
          <w:rFonts w:ascii="Times New Roman" w:hAnsi="Times New Roman" w:cs="Times New Roman"/>
          <w:bCs/>
          <w:iCs/>
          <w:sz w:val="24"/>
          <w:szCs w:val="24"/>
          <w:lang w:val="en-GB"/>
        </w:rPr>
        <w:t>Cantabric</w:t>
      </w:r>
      <w:proofErr w:type="spellEnd"/>
      <w:r w:rsidRPr="000313D9">
        <w:rPr>
          <w:rFonts w:ascii="Times New Roman" w:hAnsi="Times New Roman" w:cs="Times New Roman"/>
          <w:bCs/>
          <w:iCs/>
          <w:sz w:val="24"/>
          <w:szCs w:val="24"/>
          <w:lang w:val="en-GB"/>
        </w:rPr>
        <w:t xml:space="preserve">, Atlantic or Interior) and the locality. </w:t>
      </w:r>
      <w:r w:rsidRPr="000313D9">
        <w:rPr>
          <w:rFonts w:ascii="Times New Roman" w:hAnsi="Times New Roman" w:cs="Times New Roman"/>
          <w:b/>
          <w:bCs/>
          <w:iCs/>
          <w:sz w:val="24"/>
          <w:szCs w:val="24"/>
          <w:lang w:val="en-GB"/>
        </w:rPr>
        <w:t xml:space="preserve"> </w:t>
      </w:r>
    </w:p>
    <w:p w:rsidR="00A069D4" w:rsidRPr="000313D9" w:rsidRDefault="00A069D4" w:rsidP="00116AA3">
      <w:pPr>
        <w:widowControl w:val="0"/>
        <w:spacing w:after="0" w:line="480" w:lineRule="auto"/>
        <w:rPr>
          <w:rFonts w:ascii="Times New Roman" w:hAnsi="Times New Roman" w:cs="Times New Roman"/>
          <w:b/>
          <w:bCs/>
          <w:iCs/>
          <w:sz w:val="24"/>
          <w:szCs w:val="24"/>
          <w:lang w:val="en-GB"/>
        </w:rPr>
      </w:pPr>
    </w:p>
    <w:tbl>
      <w:tblPr>
        <w:tblW w:w="8729" w:type="dxa"/>
        <w:tblCellMar>
          <w:left w:w="70" w:type="dxa"/>
          <w:right w:w="70" w:type="dxa"/>
        </w:tblCellMar>
        <w:tblLook w:val="04A0" w:firstRow="1" w:lastRow="0" w:firstColumn="1" w:lastColumn="0" w:noHBand="0" w:noVBand="1"/>
      </w:tblPr>
      <w:tblGrid>
        <w:gridCol w:w="1838"/>
        <w:gridCol w:w="2305"/>
        <w:gridCol w:w="1075"/>
        <w:gridCol w:w="3511"/>
      </w:tblGrid>
      <w:tr w:rsidR="000313D9" w:rsidRPr="000313D9" w:rsidTr="00DE5854">
        <w:trPr>
          <w:trHeight w:val="288"/>
        </w:trPr>
        <w:tc>
          <w:tcPr>
            <w:tcW w:w="1838" w:type="dxa"/>
            <w:tcBorders>
              <w:top w:val="single" w:sz="4" w:space="0" w:color="auto"/>
              <w:bottom w:val="single" w:sz="4" w:space="0" w:color="auto"/>
            </w:tcBorders>
            <w:vAlign w:val="bottom"/>
          </w:tcPr>
          <w:p w:rsidR="00A069D4" w:rsidRPr="000313D9" w:rsidRDefault="00A069D4" w:rsidP="006B19BA">
            <w:pPr>
              <w:spacing w:after="0" w:line="240" w:lineRule="auto"/>
              <w:rPr>
                <w:rFonts w:ascii="Times New Roman" w:eastAsia="Times New Roman" w:hAnsi="Times New Roman" w:cs="Times New Roman"/>
                <w:b/>
                <w:sz w:val="24"/>
                <w:szCs w:val="24"/>
                <w:lang w:val="en-US" w:eastAsia="es-ES"/>
              </w:rPr>
            </w:pPr>
            <w:r w:rsidRPr="000313D9">
              <w:rPr>
                <w:rFonts w:ascii="Times New Roman" w:eastAsia="Times New Roman" w:hAnsi="Times New Roman" w:cs="Times New Roman"/>
                <w:b/>
                <w:sz w:val="24"/>
                <w:szCs w:val="24"/>
                <w:lang w:val="en-US" w:eastAsia="es-ES"/>
              </w:rPr>
              <w:t>Accession</w:t>
            </w:r>
          </w:p>
        </w:tc>
        <w:tc>
          <w:tcPr>
            <w:tcW w:w="2305" w:type="dxa"/>
            <w:tcBorders>
              <w:top w:val="single" w:sz="4" w:space="0" w:color="auto"/>
              <w:bottom w:val="single" w:sz="4" w:space="0" w:color="auto"/>
            </w:tcBorders>
            <w:shd w:val="clear" w:color="auto" w:fill="auto"/>
          </w:tcPr>
          <w:p w:rsidR="00A069D4" w:rsidRPr="000313D9" w:rsidRDefault="00A069D4" w:rsidP="006B19BA">
            <w:pPr>
              <w:spacing w:after="0" w:line="240" w:lineRule="auto"/>
              <w:rPr>
                <w:rFonts w:ascii="Times New Roman" w:eastAsia="Times New Roman" w:hAnsi="Times New Roman" w:cs="Times New Roman"/>
                <w:b/>
                <w:sz w:val="24"/>
                <w:szCs w:val="24"/>
                <w:lang w:val="en-US" w:eastAsia="es-ES"/>
              </w:rPr>
            </w:pPr>
            <w:r w:rsidRPr="000313D9">
              <w:rPr>
                <w:rFonts w:ascii="Times New Roman" w:eastAsia="Times New Roman" w:hAnsi="Times New Roman" w:cs="Times New Roman"/>
                <w:b/>
                <w:sz w:val="24"/>
                <w:szCs w:val="24"/>
                <w:lang w:val="en-US" w:eastAsia="es-ES"/>
              </w:rPr>
              <w:t>Variety</w:t>
            </w:r>
          </w:p>
        </w:tc>
        <w:tc>
          <w:tcPr>
            <w:tcW w:w="1075" w:type="dxa"/>
            <w:tcBorders>
              <w:top w:val="single" w:sz="4" w:space="0" w:color="auto"/>
              <w:bottom w:val="single" w:sz="4" w:space="0" w:color="auto"/>
            </w:tcBorders>
            <w:shd w:val="clear" w:color="auto" w:fill="auto"/>
          </w:tcPr>
          <w:p w:rsidR="00A069D4" w:rsidRPr="000313D9" w:rsidRDefault="00A069D4" w:rsidP="006B19BA">
            <w:pPr>
              <w:spacing w:after="0" w:line="240" w:lineRule="auto"/>
              <w:rPr>
                <w:rFonts w:ascii="Times New Roman" w:eastAsia="Times New Roman" w:hAnsi="Times New Roman" w:cs="Times New Roman"/>
                <w:b/>
                <w:sz w:val="24"/>
                <w:szCs w:val="24"/>
                <w:lang w:val="en-US" w:eastAsia="es-ES"/>
              </w:rPr>
            </w:pPr>
            <w:r w:rsidRPr="000313D9">
              <w:rPr>
                <w:rFonts w:ascii="Times New Roman" w:eastAsia="Times New Roman" w:hAnsi="Times New Roman" w:cs="Times New Roman"/>
                <w:b/>
                <w:sz w:val="24"/>
                <w:szCs w:val="24"/>
                <w:lang w:val="en-US" w:eastAsia="es-ES"/>
              </w:rPr>
              <w:t>Region</w:t>
            </w:r>
          </w:p>
        </w:tc>
        <w:tc>
          <w:tcPr>
            <w:tcW w:w="3511" w:type="dxa"/>
            <w:tcBorders>
              <w:top w:val="single" w:sz="4" w:space="0" w:color="auto"/>
              <w:bottom w:val="single" w:sz="4" w:space="0" w:color="auto"/>
            </w:tcBorders>
            <w:shd w:val="clear" w:color="auto" w:fill="auto"/>
            <w:vAlign w:val="bottom"/>
          </w:tcPr>
          <w:p w:rsidR="00A069D4" w:rsidRPr="000313D9" w:rsidRDefault="00A069D4" w:rsidP="006B19BA">
            <w:pPr>
              <w:spacing w:after="0" w:line="240" w:lineRule="auto"/>
              <w:rPr>
                <w:rFonts w:ascii="Times New Roman" w:eastAsia="Times New Roman" w:hAnsi="Times New Roman" w:cs="Times New Roman"/>
                <w:b/>
                <w:sz w:val="24"/>
                <w:szCs w:val="24"/>
                <w:lang w:val="en-US" w:eastAsia="es-ES"/>
              </w:rPr>
            </w:pPr>
            <w:r w:rsidRPr="000313D9">
              <w:rPr>
                <w:rFonts w:ascii="Times New Roman" w:eastAsia="Times New Roman" w:hAnsi="Times New Roman" w:cs="Times New Roman"/>
                <w:b/>
                <w:sz w:val="24"/>
                <w:szCs w:val="24"/>
                <w:lang w:val="en-US" w:eastAsia="es-ES"/>
              </w:rPr>
              <w:t>Locality</w:t>
            </w:r>
          </w:p>
        </w:tc>
      </w:tr>
      <w:tr w:rsidR="000313D9" w:rsidRPr="000313D9" w:rsidTr="00DE5854">
        <w:trPr>
          <w:trHeight w:val="288"/>
        </w:trPr>
        <w:tc>
          <w:tcPr>
            <w:tcW w:w="1838" w:type="dxa"/>
            <w:tcBorders>
              <w:top w:val="single" w:sz="4" w:space="0" w:color="auto"/>
            </w:tcBorders>
            <w:vAlign w:val="bottom"/>
          </w:tcPr>
          <w:p w:rsidR="00A069D4" w:rsidRPr="000313D9" w:rsidRDefault="00A069D4" w:rsidP="006B19BA">
            <w:pPr>
              <w:spacing w:after="0" w:line="240" w:lineRule="auto"/>
              <w:rPr>
                <w:rFonts w:ascii="Times New Roman" w:eastAsia="Times New Roman" w:hAnsi="Times New Roman" w:cs="Times New Roman"/>
                <w:sz w:val="24"/>
                <w:szCs w:val="24"/>
                <w:lang w:val="en-US" w:eastAsia="es-ES"/>
              </w:rPr>
            </w:pPr>
            <w:r w:rsidRPr="000313D9">
              <w:rPr>
                <w:rFonts w:ascii="Times New Roman" w:eastAsia="Times New Roman" w:hAnsi="Times New Roman" w:cs="Times New Roman"/>
                <w:sz w:val="24"/>
                <w:szCs w:val="24"/>
                <w:lang w:val="en-US" w:eastAsia="es-ES"/>
              </w:rPr>
              <w:t>MBG-BRS0568</w:t>
            </w:r>
          </w:p>
        </w:tc>
        <w:tc>
          <w:tcPr>
            <w:tcW w:w="2305" w:type="dxa"/>
            <w:tcBorders>
              <w:top w:val="single" w:sz="4" w:space="0" w:color="auto"/>
            </w:tcBorders>
            <w:shd w:val="clear" w:color="auto" w:fill="auto"/>
          </w:tcPr>
          <w:p w:rsidR="00A069D4" w:rsidRPr="000313D9" w:rsidRDefault="00A069D4" w:rsidP="006B19BA">
            <w:pPr>
              <w:spacing w:after="0" w:line="240" w:lineRule="auto"/>
              <w:rPr>
                <w:rFonts w:ascii="Times New Roman" w:eastAsia="Times New Roman" w:hAnsi="Times New Roman" w:cs="Times New Roman"/>
                <w:i/>
                <w:sz w:val="24"/>
                <w:szCs w:val="24"/>
                <w:lang w:val="en-US" w:eastAsia="es-ES"/>
              </w:rPr>
            </w:pPr>
            <w:r w:rsidRPr="000313D9">
              <w:rPr>
                <w:rFonts w:ascii="Times New Roman" w:eastAsia="Times New Roman" w:hAnsi="Times New Roman" w:cs="Times New Roman"/>
                <w:i/>
                <w:sz w:val="24"/>
                <w:szCs w:val="24"/>
                <w:lang w:val="en-US" w:eastAsia="es-ES"/>
              </w:rPr>
              <w:t xml:space="preserve">B. </w:t>
            </w:r>
            <w:proofErr w:type="spellStart"/>
            <w:r w:rsidRPr="000313D9">
              <w:rPr>
                <w:rFonts w:ascii="Times New Roman" w:eastAsia="Times New Roman" w:hAnsi="Times New Roman" w:cs="Times New Roman"/>
                <w:i/>
                <w:sz w:val="24"/>
                <w:szCs w:val="24"/>
                <w:lang w:val="en-US" w:eastAsia="es-ES"/>
              </w:rPr>
              <w:t>oleracea</w:t>
            </w:r>
            <w:proofErr w:type="spellEnd"/>
            <w:r w:rsidRPr="000313D9">
              <w:rPr>
                <w:rFonts w:ascii="Times New Roman" w:eastAsia="Times New Roman" w:hAnsi="Times New Roman" w:cs="Times New Roman"/>
                <w:i/>
                <w:sz w:val="24"/>
                <w:szCs w:val="24"/>
                <w:lang w:val="en-US" w:eastAsia="es-ES"/>
              </w:rPr>
              <w:t xml:space="preserve"> </w:t>
            </w:r>
            <w:proofErr w:type="spellStart"/>
            <w:r w:rsidRPr="000313D9">
              <w:rPr>
                <w:rFonts w:ascii="Times New Roman" w:eastAsia="Times New Roman" w:hAnsi="Times New Roman" w:cs="Times New Roman"/>
                <w:i/>
                <w:sz w:val="24"/>
                <w:szCs w:val="24"/>
                <w:lang w:val="en-US" w:eastAsia="es-ES"/>
              </w:rPr>
              <w:t>acephala</w:t>
            </w:r>
            <w:proofErr w:type="spellEnd"/>
          </w:p>
        </w:tc>
        <w:tc>
          <w:tcPr>
            <w:tcW w:w="1075" w:type="dxa"/>
            <w:tcBorders>
              <w:top w:val="single" w:sz="4" w:space="0" w:color="auto"/>
            </w:tcBorders>
            <w:shd w:val="clear" w:color="auto" w:fill="auto"/>
          </w:tcPr>
          <w:p w:rsidR="00A069D4" w:rsidRPr="000313D9" w:rsidRDefault="00A069D4" w:rsidP="006B19BA">
            <w:pPr>
              <w:spacing w:after="0" w:line="240" w:lineRule="auto"/>
              <w:rPr>
                <w:rFonts w:ascii="Times New Roman" w:eastAsia="Times New Roman" w:hAnsi="Times New Roman" w:cs="Times New Roman"/>
                <w:sz w:val="24"/>
                <w:szCs w:val="24"/>
                <w:lang w:val="en-US" w:eastAsia="es-ES"/>
              </w:rPr>
            </w:pPr>
            <w:proofErr w:type="spellStart"/>
            <w:r w:rsidRPr="000313D9">
              <w:rPr>
                <w:rFonts w:ascii="Times New Roman" w:eastAsia="Times New Roman" w:hAnsi="Times New Roman" w:cs="Times New Roman"/>
                <w:sz w:val="24"/>
                <w:szCs w:val="24"/>
                <w:lang w:val="en-US" w:eastAsia="es-ES"/>
              </w:rPr>
              <w:t>Cantabric</w:t>
            </w:r>
            <w:proofErr w:type="spellEnd"/>
          </w:p>
        </w:tc>
        <w:tc>
          <w:tcPr>
            <w:tcW w:w="3511" w:type="dxa"/>
            <w:tcBorders>
              <w:top w:val="single" w:sz="4" w:space="0" w:color="auto"/>
            </w:tcBorders>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val="en-US" w:eastAsia="es-ES"/>
              </w:rPr>
            </w:pPr>
            <w:proofErr w:type="spellStart"/>
            <w:r w:rsidRPr="000313D9">
              <w:rPr>
                <w:rFonts w:ascii="Times New Roman" w:eastAsia="Times New Roman" w:hAnsi="Times New Roman" w:cs="Times New Roman"/>
                <w:sz w:val="24"/>
                <w:szCs w:val="24"/>
                <w:lang w:val="en-US" w:eastAsia="es-ES"/>
              </w:rPr>
              <w:t>Trasbar</w:t>
            </w:r>
            <w:proofErr w:type="spellEnd"/>
            <w:r w:rsidRPr="000313D9">
              <w:rPr>
                <w:rFonts w:ascii="Times New Roman" w:eastAsia="Times New Roman" w:hAnsi="Times New Roman" w:cs="Times New Roman"/>
                <w:sz w:val="24"/>
                <w:szCs w:val="24"/>
                <w:lang w:val="en-US" w:eastAsia="es-ES"/>
              </w:rPr>
              <w:t xml:space="preserve">- Castelo- </w:t>
            </w:r>
            <w:proofErr w:type="spellStart"/>
            <w:r w:rsidRPr="000313D9">
              <w:rPr>
                <w:rFonts w:ascii="Times New Roman" w:eastAsia="Times New Roman" w:hAnsi="Times New Roman" w:cs="Times New Roman"/>
                <w:sz w:val="24"/>
                <w:szCs w:val="24"/>
                <w:lang w:val="en-US" w:eastAsia="es-ES"/>
              </w:rPr>
              <w:t>Cervo</w:t>
            </w:r>
            <w:proofErr w:type="spellEnd"/>
          </w:p>
        </w:tc>
      </w:tr>
      <w:tr w:rsidR="000313D9" w:rsidRPr="000313D9" w:rsidTr="00DE5854">
        <w:trPr>
          <w:trHeight w:val="330"/>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val="en-US" w:eastAsia="es-ES"/>
              </w:rPr>
            </w:pPr>
            <w:r w:rsidRPr="000313D9">
              <w:rPr>
                <w:rFonts w:ascii="Times New Roman" w:eastAsia="Times New Roman" w:hAnsi="Times New Roman" w:cs="Times New Roman"/>
                <w:sz w:val="24"/>
                <w:szCs w:val="24"/>
                <w:lang w:val="en-US" w:eastAsia="es-ES"/>
              </w:rPr>
              <w:t>MBG-BRS0566</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val="en-US" w:eastAsia="es-ES"/>
              </w:rPr>
              <w:t xml:space="preserve">B. </w:t>
            </w:r>
            <w:proofErr w:type="spellStart"/>
            <w:r w:rsidRPr="000313D9">
              <w:rPr>
                <w:rFonts w:ascii="Times New Roman" w:eastAsia="Times New Roman" w:hAnsi="Times New Roman" w:cs="Times New Roman"/>
                <w:i/>
                <w:sz w:val="24"/>
                <w:szCs w:val="24"/>
                <w:lang w:val="en-US" w:eastAsia="es-ES"/>
              </w:rPr>
              <w:t>oleracea</w:t>
            </w:r>
            <w:proofErr w:type="spellEnd"/>
            <w:r w:rsidRPr="000313D9">
              <w:rPr>
                <w:rFonts w:ascii="Times New Roman" w:eastAsia="Times New Roman" w:hAnsi="Times New Roman" w:cs="Times New Roman"/>
                <w:i/>
                <w:sz w:val="24"/>
                <w:szCs w:val="24"/>
                <w:lang w:val="en-US"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Cantabric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Valdemiros</w:t>
            </w:r>
            <w:proofErr w:type="spellEnd"/>
            <w:r w:rsidRPr="000313D9">
              <w:rPr>
                <w:rFonts w:ascii="Times New Roman" w:eastAsia="Times New Roman" w:hAnsi="Times New Roman" w:cs="Times New Roman"/>
                <w:sz w:val="24"/>
                <w:szCs w:val="24"/>
                <w:lang w:eastAsia="es-ES"/>
              </w:rPr>
              <w:t xml:space="preserve">- </w:t>
            </w:r>
            <w:proofErr w:type="spellStart"/>
            <w:r w:rsidRPr="000313D9">
              <w:rPr>
                <w:rFonts w:ascii="Times New Roman" w:eastAsia="Times New Roman" w:hAnsi="Times New Roman" w:cs="Times New Roman"/>
                <w:sz w:val="24"/>
                <w:szCs w:val="24"/>
                <w:lang w:eastAsia="es-ES"/>
              </w:rPr>
              <w:t>SanPedro-Viveiro</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MBG-BRS0477</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Cantabric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 xml:space="preserve">San </w:t>
            </w:r>
            <w:proofErr w:type="spellStart"/>
            <w:r w:rsidRPr="000313D9">
              <w:rPr>
                <w:rFonts w:ascii="Times New Roman" w:eastAsia="Times New Roman" w:hAnsi="Times New Roman" w:cs="Times New Roman"/>
                <w:sz w:val="24"/>
                <w:szCs w:val="24"/>
                <w:lang w:eastAsia="es-ES"/>
              </w:rPr>
              <w:t>Xoán</w:t>
            </w:r>
            <w:proofErr w:type="spellEnd"/>
            <w:r w:rsidRPr="000313D9">
              <w:rPr>
                <w:rFonts w:ascii="Times New Roman" w:eastAsia="Times New Roman" w:hAnsi="Times New Roman" w:cs="Times New Roman"/>
                <w:sz w:val="24"/>
                <w:szCs w:val="24"/>
                <w:lang w:eastAsia="es-ES"/>
              </w:rPr>
              <w:t xml:space="preserve">, </w:t>
            </w:r>
            <w:proofErr w:type="spellStart"/>
            <w:r w:rsidRPr="000313D9">
              <w:rPr>
                <w:rFonts w:ascii="Times New Roman" w:eastAsia="Times New Roman" w:hAnsi="Times New Roman" w:cs="Times New Roman"/>
                <w:sz w:val="24"/>
                <w:szCs w:val="24"/>
                <w:lang w:eastAsia="es-ES"/>
              </w:rPr>
              <w:t>Moeche</w:t>
            </w:r>
            <w:proofErr w:type="spellEnd"/>
            <w:r w:rsidRPr="000313D9">
              <w:rPr>
                <w:rFonts w:ascii="Times New Roman" w:eastAsia="Times New Roman" w:hAnsi="Times New Roman" w:cs="Times New Roman"/>
                <w:sz w:val="24"/>
                <w:szCs w:val="24"/>
                <w:lang w:eastAsia="es-ES"/>
              </w:rPr>
              <w:t xml:space="preserve">, </w:t>
            </w:r>
            <w:proofErr w:type="spellStart"/>
            <w:r w:rsidRPr="000313D9">
              <w:rPr>
                <w:rFonts w:ascii="Times New Roman" w:eastAsia="Times New Roman" w:hAnsi="Times New Roman" w:cs="Times New Roman"/>
                <w:sz w:val="24"/>
                <w:szCs w:val="24"/>
                <w:lang w:eastAsia="es-ES"/>
              </w:rPr>
              <w:t>Cedeira</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MBG-BRS0351</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Cantabric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Xove</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MBG-BRS0478</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Cantabric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 xml:space="preserve">A </w:t>
            </w:r>
            <w:proofErr w:type="spellStart"/>
            <w:r w:rsidRPr="000313D9">
              <w:rPr>
                <w:rFonts w:ascii="Times New Roman" w:eastAsia="Times New Roman" w:hAnsi="Times New Roman" w:cs="Times New Roman"/>
                <w:sz w:val="24"/>
                <w:szCs w:val="24"/>
                <w:lang w:eastAsia="es-ES"/>
              </w:rPr>
              <w:t>Barqueira</w:t>
            </w:r>
            <w:proofErr w:type="spellEnd"/>
            <w:r w:rsidRPr="000313D9">
              <w:rPr>
                <w:rFonts w:ascii="Times New Roman" w:eastAsia="Times New Roman" w:hAnsi="Times New Roman" w:cs="Times New Roman"/>
                <w:sz w:val="24"/>
                <w:szCs w:val="24"/>
                <w:lang w:eastAsia="es-ES"/>
              </w:rPr>
              <w:t xml:space="preserve">, </w:t>
            </w:r>
            <w:proofErr w:type="spellStart"/>
            <w:r w:rsidRPr="000313D9">
              <w:rPr>
                <w:rFonts w:ascii="Times New Roman" w:eastAsia="Times New Roman" w:hAnsi="Times New Roman" w:cs="Times New Roman"/>
                <w:sz w:val="24"/>
                <w:szCs w:val="24"/>
                <w:lang w:eastAsia="es-ES"/>
              </w:rPr>
              <w:t>Cerdido</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MBG-BRS0365</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Lérez</w:t>
            </w:r>
            <w:proofErr w:type="spellEnd"/>
            <w:r w:rsidRPr="000313D9">
              <w:rPr>
                <w:rFonts w:ascii="Times New Roman" w:eastAsia="Times New Roman" w:hAnsi="Times New Roman" w:cs="Times New Roman"/>
                <w:sz w:val="24"/>
                <w:szCs w:val="24"/>
                <w:lang w:eastAsia="es-ES"/>
              </w:rPr>
              <w:t>, Pontevedra</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MBG-BRS0366</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Moaña</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MBG-BRS0045</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El Rosal</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MBG-BRS0047</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Baredo</w:t>
            </w:r>
            <w:proofErr w:type="spellEnd"/>
            <w:r w:rsidRPr="000313D9">
              <w:rPr>
                <w:rFonts w:ascii="Times New Roman" w:eastAsia="Times New Roman" w:hAnsi="Times New Roman" w:cs="Times New Roman"/>
                <w:sz w:val="24"/>
                <w:szCs w:val="24"/>
                <w:lang w:eastAsia="es-ES"/>
              </w:rPr>
              <w:t>, Bayona</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MBG-BRS0043</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Mos</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MBG-BRS0334</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Interior</w:t>
            </w:r>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Rozabales</w:t>
            </w:r>
            <w:proofErr w:type="spellEnd"/>
            <w:r w:rsidRPr="000313D9">
              <w:rPr>
                <w:rFonts w:ascii="Times New Roman" w:eastAsia="Times New Roman" w:hAnsi="Times New Roman" w:cs="Times New Roman"/>
                <w:sz w:val="24"/>
                <w:szCs w:val="24"/>
                <w:lang w:eastAsia="es-ES"/>
              </w:rPr>
              <w:t xml:space="preserve">, </w:t>
            </w:r>
            <w:proofErr w:type="spellStart"/>
            <w:r w:rsidRPr="000313D9">
              <w:rPr>
                <w:rFonts w:ascii="Times New Roman" w:eastAsia="Times New Roman" w:hAnsi="Times New Roman" w:cs="Times New Roman"/>
                <w:sz w:val="24"/>
                <w:szCs w:val="24"/>
                <w:lang w:eastAsia="es-ES"/>
              </w:rPr>
              <w:t>Manzaneda</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MBG-BRS0212</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r w:rsidRPr="000313D9">
              <w:rPr>
                <w:rFonts w:ascii="Times New Roman" w:eastAsia="Times New Roman" w:hAnsi="Times New Roman" w:cs="Times New Roman"/>
                <w:sz w:val="24"/>
                <w:szCs w:val="24"/>
                <w:lang w:eastAsia="es-ES"/>
              </w:rPr>
              <w:t>Interior</w:t>
            </w:r>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Mourisca</w:t>
            </w:r>
            <w:proofErr w:type="spellEnd"/>
            <w:r w:rsidRPr="000313D9">
              <w:rPr>
                <w:rFonts w:ascii="Times New Roman" w:eastAsia="Times New Roman" w:hAnsi="Times New Roman" w:cs="Times New Roman"/>
                <w:sz w:val="24"/>
                <w:szCs w:val="24"/>
                <w:lang w:eastAsia="es-ES"/>
              </w:rPr>
              <w:t>, Viana do Bolo</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MBG-BRS0281</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r w:rsidRPr="000313D9">
              <w:rPr>
                <w:rFonts w:ascii="Times New Roman" w:eastAsia="Times New Roman" w:hAnsi="Times New Roman" w:cs="Times New Roman"/>
                <w:sz w:val="24"/>
                <w:szCs w:val="24"/>
                <w:lang w:eastAsia="es-ES"/>
              </w:rPr>
              <w:t>Interior</w:t>
            </w:r>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A Rúa</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MBG-BRS0335</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r w:rsidRPr="000313D9">
              <w:rPr>
                <w:rFonts w:ascii="Times New Roman" w:eastAsia="Times New Roman" w:hAnsi="Times New Roman" w:cs="Times New Roman"/>
                <w:sz w:val="24"/>
                <w:szCs w:val="24"/>
                <w:lang w:eastAsia="es-ES"/>
              </w:rPr>
              <w:t>Interior</w:t>
            </w:r>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Larouco</w:t>
            </w:r>
            <w:proofErr w:type="spellEnd"/>
          </w:p>
        </w:tc>
      </w:tr>
      <w:tr w:rsidR="000313D9" w:rsidRPr="000313D9" w:rsidTr="00DE5854">
        <w:trPr>
          <w:trHeight w:val="300"/>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MBG-BRS0151</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acephala</w:t>
            </w:r>
            <w:proofErr w:type="spellEnd"/>
          </w:p>
        </w:tc>
        <w:tc>
          <w:tcPr>
            <w:tcW w:w="1075" w:type="dxa"/>
            <w:shd w:val="clear" w:color="auto" w:fill="auto"/>
          </w:tcPr>
          <w:p w:rsidR="00A069D4" w:rsidRPr="000313D9" w:rsidRDefault="00A069D4" w:rsidP="006B19BA">
            <w:pPr>
              <w:spacing w:after="0" w:line="240" w:lineRule="auto"/>
            </w:pPr>
            <w:r w:rsidRPr="000313D9">
              <w:rPr>
                <w:rFonts w:ascii="Times New Roman" w:eastAsia="Times New Roman" w:hAnsi="Times New Roman" w:cs="Times New Roman"/>
                <w:sz w:val="24"/>
                <w:szCs w:val="24"/>
                <w:lang w:eastAsia="es-ES"/>
              </w:rPr>
              <w:t>Interior</w:t>
            </w:r>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Viana do Bolo</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MBG-BRS0569</w:t>
            </w:r>
          </w:p>
        </w:tc>
        <w:tc>
          <w:tcPr>
            <w:tcW w:w="2305" w:type="dxa"/>
            <w:shd w:val="clear" w:color="auto" w:fill="auto"/>
          </w:tcPr>
          <w:p w:rsidR="00A069D4" w:rsidRPr="000313D9" w:rsidRDefault="00A069D4" w:rsidP="006B19BA">
            <w:pPr>
              <w:spacing w:after="0" w:line="240" w:lineRule="auto"/>
              <w:rPr>
                <w:rFonts w:ascii="Times New Roman" w:eastAsia="Times New Roman" w:hAnsi="Times New Roman" w:cs="Times New Roman"/>
                <w:i/>
                <w:sz w:val="24"/>
                <w:szCs w:val="24"/>
                <w:lang w:eastAsia="es-ES"/>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Cantabric</w:t>
            </w:r>
            <w:proofErr w:type="spellEnd"/>
          </w:p>
        </w:tc>
        <w:tc>
          <w:tcPr>
            <w:tcW w:w="3511" w:type="dxa"/>
            <w:shd w:val="clear" w:color="auto" w:fill="auto"/>
            <w:vAlign w:val="bottom"/>
            <w:hideMark/>
          </w:tcPr>
          <w:p w:rsidR="00A069D4" w:rsidRPr="000313D9" w:rsidRDefault="002C484E"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Trasbar</w:t>
            </w:r>
            <w:proofErr w:type="spellEnd"/>
            <w:r w:rsidRPr="000313D9">
              <w:rPr>
                <w:rFonts w:ascii="Times New Roman" w:eastAsia="Times New Roman" w:hAnsi="Times New Roman" w:cs="Times New Roman"/>
                <w:sz w:val="24"/>
                <w:szCs w:val="24"/>
                <w:lang w:eastAsia="es-ES"/>
              </w:rPr>
              <w:t>-Castelo-</w:t>
            </w:r>
            <w:proofErr w:type="spellStart"/>
            <w:r w:rsidR="00A069D4" w:rsidRPr="000313D9">
              <w:rPr>
                <w:rFonts w:ascii="Times New Roman" w:eastAsia="Times New Roman" w:hAnsi="Times New Roman" w:cs="Times New Roman"/>
                <w:sz w:val="24"/>
                <w:szCs w:val="24"/>
                <w:lang w:eastAsia="es-ES"/>
              </w:rPr>
              <w:t>Cervo</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MBG-BRS0176</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Cantabric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Betanzos</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MBG-BRS0693</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Cantabric</w:t>
            </w:r>
            <w:proofErr w:type="spellEnd"/>
          </w:p>
        </w:tc>
        <w:tc>
          <w:tcPr>
            <w:tcW w:w="3511" w:type="dxa"/>
            <w:shd w:val="clear" w:color="auto" w:fill="auto"/>
            <w:noWrap/>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Cedeira</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MBG-BRS0452</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Cantabric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 xml:space="preserve">San Mateo, </w:t>
            </w:r>
            <w:proofErr w:type="spellStart"/>
            <w:r w:rsidRPr="000313D9">
              <w:rPr>
                <w:rFonts w:ascii="Times New Roman" w:eastAsia="Times New Roman" w:hAnsi="Times New Roman" w:cs="Times New Roman"/>
                <w:sz w:val="24"/>
                <w:szCs w:val="24"/>
                <w:lang w:eastAsia="es-ES"/>
              </w:rPr>
              <w:t>Narón</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MBG-BRS0402</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Cantabric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 xml:space="preserve">Betanzos </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MBG-BRS0057</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Bueu</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MBG-BRS0704</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Nogueira,Viso</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MBG-BRS0737</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2C484E">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Vilar de Matos,</w:t>
            </w:r>
            <w:r w:rsidR="002C484E" w:rsidRPr="000313D9">
              <w:rPr>
                <w:rFonts w:ascii="Times New Roman" w:eastAsia="Times New Roman" w:hAnsi="Times New Roman" w:cs="Times New Roman"/>
                <w:sz w:val="24"/>
                <w:szCs w:val="24"/>
                <w:lang w:eastAsia="es-ES"/>
              </w:rPr>
              <w:t xml:space="preserve"> </w:t>
            </w:r>
            <w:proofErr w:type="spellStart"/>
            <w:r w:rsidRPr="000313D9">
              <w:rPr>
                <w:rFonts w:ascii="Times New Roman" w:eastAsia="Times New Roman" w:hAnsi="Times New Roman" w:cs="Times New Roman"/>
                <w:sz w:val="24"/>
                <w:szCs w:val="24"/>
                <w:lang w:eastAsia="es-ES"/>
              </w:rPr>
              <w:t>Forcadela</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MBG-BRS0751</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Gruncheiras</w:t>
            </w:r>
            <w:proofErr w:type="spellEnd"/>
            <w:r w:rsidRPr="000313D9">
              <w:rPr>
                <w:rFonts w:ascii="Times New Roman" w:eastAsia="Times New Roman" w:hAnsi="Times New Roman" w:cs="Times New Roman"/>
                <w:sz w:val="24"/>
                <w:szCs w:val="24"/>
                <w:lang w:eastAsia="es-ES"/>
              </w:rPr>
              <w:t>,</w:t>
            </w:r>
            <w:r w:rsidR="002C484E" w:rsidRPr="000313D9">
              <w:rPr>
                <w:rFonts w:ascii="Times New Roman" w:eastAsia="Times New Roman" w:hAnsi="Times New Roman" w:cs="Times New Roman"/>
                <w:sz w:val="24"/>
                <w:szCs w:val="24"/>
                <w:lang w:eastAsia="es-ES"/>
              </w:rPr>
              <w:t xml:space="preserve"> </w:t>
            </w:r>
            <w:proofErr w:type="spellStart"/>
            <w:r w:rsidRPr="000313D9">
              <w:rPr>
                <w:rFonts w:ascii="Times New Roman" w:eastAsia="Times New Roman" w:hAnsi="Times New Roman" w:cs="Times New Roman"/>
                <w:sz w:val="24"/>
                <w:szCs w:val="24"/>
                <w:lang w:eastAsia="es-ES"/>
              </w:rPr>
              <w:t>Coiro</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MBG-BRS0740</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proofErr w:type="spellStart"/>
            <w:r w:rsidRPr="000313D9">
              <w:rPr>
                <w:rFonts w:ascii="Times New Roman" w:eastAsia="Times New Roman" w:hAnsi="Times New Roman" w:cs="Times New Roman"/>
                <w:sz w:val="24"/>
                <w:szCs w:val="24"/>
                <w:lang w:eastAsia="es-ES"/>
              </w:rPr>
              <w:t>Atlantic</w:t>
            </w:r>
            <w:proofErr w:type="spellEnd"/>
          </w:p>
        </w:tc>
        <w:tc>
          <w:tcPr>
            <w:tcW w:w="3511" w:type="dxa"/>
            <w:shd w:val="clear" w:color="auto" w:fill="auto"/>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Casas,</w:t>
            </w:r>
            <w:r w:rsidR="002C484E" w:rsidRPr="000313D9">
              <w:rPr>
                <w:rFonts w:ascii="Times New Roman" w:eastAsia="Times New Roman" w:hAnsi="Times New Roman" w:cs="Times New Roman"/>
                <w:sz w:val="24"/>
                <w:szCs w:val="24"/>
                <w:lang w:eastAsia="es-ES"/>
              </w:rPr>
              <w:t xml:space="preserve"> </w:t>
            </w:r>
            <w:proofErr w:type="spellStart"/>
            <w:r w:rsidRPr="000313D9">
              <w:rPr>
                <w:rFonts w:ascii="Times New Roman" w:eastAsia="Times New Roman" w:hAnsi="Times New Roman" w:cs="Times New Roman"/>
                <w:sz w:val="24"/>
                <w:szCs w:val="24"/>
                <w:lang w:eastAsia="es-ES"/>
              </w:rPr>
              <w:t>Gulans</w:t>
            </w:r>
            <w:proofErr w:type="spellEnd"/>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MBG-BRS0152</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Interior</w:t>
            </w:r>
          </w:p>
        </w:tc>
        <w:tc>
          <w:tcPr>
            <w:tcW w:w="3511" w:type="dxa"/>
            <w:shd w:val="clear" w:color="auto" w:fill="auto"/>
            <w:vAlign w:val="bottom"/>
            <w:hideMark/>
          </w:tcPr>
          <w:p w:rsidR="00A069D4" w:rsidRPr="000313D9" w:rsidRDefault="00A069D4" w:rsidP="002C484E">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Mourisca</w:t>
            </w:r>
            <w:proofErr w:type="spellEnd"/>
            <w:r w:rsidRPr="000313D9">
              <w:rPr>
                <w:rFonts w:ascii="Times New Roman" w:eastAsia="Times New Roman" w:hAnsi="Times New Roman" w:cs="Times New Roman"/>
                <w:sz w:val="24"/>
                <w:szCs w:val="24"/>
                <w:lang w:eastAsia="es-ES"/>
              </w:rPr>
              <w:t>,</w:t>
            </w:r>
            <w:r w:rsidR="002C484E" w:rsidRPr="000313D9">
              <w:rPr>
                <w:rFonts w:ascii="Times New Roman" w:eastAsia="Times New Roman" w:hAnsi="Times New Roman" w:cs="Times New Roman"/>
                <w:sz w:val="24"/>
                <w:szCs w:val="24"/>
                <w:lang w:eastAsia="es-ES"/>
              </w:rPr>
              <w:t xml:space="preserve"> </w:t>
            </w:r>
            <w:r w:rsidRPr="000313D9">
              <w:rPr>
                <w:rFonts w:ascii="Times New Roman" w:eastAsia="Times New Roman" w:hAnsi="Times New Roman" w:cs="Times New Roman"/>
                <w:sz w:val="24"/>
                <w:szCs w:val="24"/>
                <w:lang w:eastAsia="es-ES"/>
              </w:rPr>
              <w:t>Viana do Bolo</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MBG-BRS0639</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r w:rsidRPr="000313D9">
              <w:rPr>
                <w:rFonts w:ascii="Times New Roman" w:eastAsia="Times New Roman" w:hAnsi="Times New Roman" w:cs="Times New Roman"/>
                <w:sz w:val="24"/>
                <w:szCs w:val="24"/>
                <w:lang w:eastAsia="es-ES"/>
              </w:rPr>
              <w:t>Interior</w:t>
            </w:r>
          </w:p>
        </w:tc>
        <w:tc>
          <w:tcPr>
            <w:tcW w:w="3511" w:type="dxa"/>
            <w:shd w:val="clear" w:color="auto" w:fill="auto"/>
            <w:noWrap/>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proofErr w:type="spellStart"/>
            <w:r w:rsidRPr="000313D9">
              <w:rPr>
                <w:rFonts w:ascii="Times New Roman" w:eastAsia="Times New Roman" w:hAnsi="Times New Roman" w:cs="Times New Roman"/>
                <w:sz w:val="24"/>
                <w:szCs w:val="24"/>
                <w:lang w:eastAsia="es-ES"/>
              </w:rPr>
              <w:t>Petin</w:t>
            </w:r>
            <w:proofErr w:type="spellEnd"/>
          </w:p>
        </w:tc>
      </w:tr>
      <w:tr w:rsidR="000313D9" w:rsidRPr="000313D9" w:rsidTr="00DE5854">
        <w:trPr>
          <w:trHeight w:val="288"/>
        </w:trPr>
        <w:tc>
          <w:tcPr>
            <w:tcW w:w="1838" w:type="dxa"/>
            <w:vAlign w:val="bottom"/>
          </w:tcPr>
          <w:p w:rsidR="00DE5854" w:rsidRPr="000313D9" w:rsidRDefault="00DE5854" w:rsidP="00DE5854">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MBG-BRS0638</w:t>
            </w:r>
          </w:p>
        </w:tc>
        <w:tc>
          <w:tcPr>
            <w:tcW w:w="2305" w:type="dxa"/>
            <w:shd w:val="clear" w:color="auto" w:fill="auto"/>
          </w:tcPr>
          <w:p w:rsidR="00DE5854" w:rsidRPr="000313D9" w:rsidRDefault="00DE5854" w:rsidP="00DE5854">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DE5854" w:rsidRPr="000313D9" w:rsidRDefault="00DE5854" w:rsidP="00DE5854">
            <w:pPr>
              <w:spacing w:after="0" w:line="240" w:lineRule="auto"/>
            </w:pPr>
            <w:r w:rsidRPr="000313D9">
              <w:rPr>
                <w:rFonts w:ascii="Times New Roman" w:eastAsia="Times New Roman" w:hAnsi="Times New Roman" w:cs="Times New Roman"/>
                <w:sz w:val="24"/>
                <w:szCs w:val="24"/>
                <w:lang w:eastAsia="es-ES"/>
              </w:rPr>
              <w:t>Interior</w:t>
            </w:r>
          </w:p>
        </w:tc>
        <w:tc>
          <w:tcPr>
            <w:tcW w:w="3511" w:type="dxa"/>
            <w:shd w:val="clear" w:color="auto" w:fill="auto"/>
            <w:noWrap/>
            <w:vAlign w:val="bottom"/>
          </w:tcPr>
          <w:p w:rsidR="00DE5854" w:rsidRPr="000313D9" w:rsidRDefault="00DE5854" w:rsidP="00DE5854">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Galicia (</w:t>
            </w:r>
            <w:proofErr w:type="spellStart"/>
            <w:r w:rsidRPr="000313D9">
              <w:rPr>
                <w:rFonts w:ascii="Times New Roman" w:eastAsia="Times New Roman" w:hAnsi="Times New Roman" w:cs="Times New Roman"/>
                <w:sz w:val="24"/>
                <w:szCs w:val="24"/>
                <w:lang w:eastAsia="es-ES"/>
              </w:rPr>
              <w:t>Carballeda</w:t>
            </w:r>
            <w:proofErr w:type="spellEnd"/>
            <w:r w:rsidRPr="000313D9">
              <w:rPr>
                <w:rFonts w:ascii="Times New Roman" w:eastAsia="Times New Roman" w:hAnsi="Times New Roman" w:cs="Times New Roman"/>
                <w:sz w:val="24"/>
                <w:szCs w:val="24"/>
                <w:lang w:eastAsia="es-ES"/>
              </w:rPr>
              <w:t xml:space="preserve"> de </w:t>
            </w:r>
            <w:proofErr w:type="spellStart"/>
            <w:r w:rsidRPr="000313D9">
              <w:rPr>
                <w:rFonts w:ascii="Times New Roman" w:eastAsia="Times New Roman" w:hAnsi="Times New Roman" w:cs="Times New Roman"/>
                <w:sz w:val="24"/>
                <w:szCs w:val="24"/>
                <w:lang w:eastAsia="es-ES"/>
              </w:rPr>
              <w:t>Valdeorras</w:t>
            </w:r>
            <w:proofErr w:type="spellEnd"/>
            <w:r w:rsidRPr="000313D9">
              <w:rPr>
                <w:rFonts w:ascii="Times New Roman" w:eastAsia="Times New Roman" w:hAnsi="Times New Roman" w:cs="Times New Roman"/>
                <w:sz w:val="24"/>
                <w:szCs w:val="24"/>
                <w:lang w:eastAsia="es-ES"/>
              </w:rPr>
              <w:t>)</w:t>
            </w:r>
          </w:p>
        </w:tc>
      </w:tr>
      <w:tr w:rsidR="000313D9" w:rsidRPr="000313D9" w:rsidTr="00DE5854">
        <w:trPr>
          <w:trHeight w:val="288"/>
        </w:trPr>
        <w:tc>
          <w:tcPr>
            <w:tcW w:w="1838" w:type="dxa"/>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MBG-BRS0637</w:t>
            </w:r>
          </w:p>
        </w:tc>
        <w:tc>
          <w:tcPr>
            <w:tcW w:w="2305" w:type="dxa"/>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shd w:val="clear" w:color="auto" w:fill="auto"/>
          </w:tcPr>
          <w:p w:rsidR="00A069D4" w:rsidRPr="000313D9" w:rsidRDefault="00A069D4" w:rsidP="006B19BA">
            <w:pPr>
              <w:spacing w:after="0" w:line="240" w:lineRule="auto"/>
            </w:pPr>
            <w:r w:rsidRPr="000313D9">
              <w:rPr>
                <w:rFonts w:ascii="Times New Roman" w:eastAsia="Times New Roman" w:hAnsi="Times New Roman" w:cs="Times New Roman"/>
                <w:sz w:val="24"/>
                <w:szCs w:val="24"/>
                <w:lang w:eastAsia="es-ES"/>
              </w:rPr>
              <w:t>Interior</w:t>
            </w:r>
          </w:p>
        </w:tc>
        <w:tc>
          <w:tcPr>
            <w:tcW w:w="3511" w:type="dxa"/>
            <w:shd w:val="clear" w:color="auto" w:fill="auto"/>
            <w:noWrap/>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Viana do Bolo</w:t>
            </w:r>
          </w:p>
        </w:tc>
      </w:tr>
      <w:tr w:rsidR="00A069D4" w:rsidRPr="000313D9" w:rsidTr="00DE5854">
        <w:trPr>
          <w:trHeight w:val="300"/>
        </w:trPr>
        <w:tc>
          <w:tcPr>
            <w:tcW w:w="1838" w:type="dxa"/>
            <w:tcBorders>
              <w:bottom w:val="single" w:sz="4" w:space="0" w:color="auto"/>
            </w:tcBorders>
            <w:vAlign w:val="bottom"/>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MBG-BRS0633</w:t>
            </w:r>
          </w:p>
        </w:tc>
        <w:tc>
          <w:tcPr>
            <w:tcW w:w="2305" w:type="dxa"/>
            <w:tcBorders>
              <w:bottom w:val="single" w:sz="4" w:space="0" w:color="auto"/>
            </w:tcBorders>
            <w:shd w:val="clear" w:color="auto" w:fill="auto"/>
          </w:tcPr>
          <w:p w:rsidR="00A069D4" w:rsidRPr="000313D9" w:rsidRDefault="00A069D4" w:rsidP="006B19BA">
            <w:pPr>
              <w:spacing w:after="0" w:line="240" w:lineRule="auto"/>
              <w:rPr>
                <w:i/>
              </w:rPr>
            </w:pPr>
            <w:r w:rsidRPr="000313D9">
              <w:rPr>
                <w:rFonts w:ascii="Times New Roman" w:eastAsia="Times New Roman" w:hAnsi="Times New Roman" w:cs="Times New Roman"/>
                <w:i/>
                <w:sz w:val="24"/>
                <w:szCs w:val="24"/>
                <w:lang w:eastAsia="es-ES"/>
              </w:rPr>
              <w:t xml:space="preserve">B. </w:t>
            </w:r>
            <w:proofErr w:type="spellStart"/>
            <w:r w:rsidRPr="000313D9">
              <w:rPr>
                <w:rFonts w:ascii="Times New Roman" w:eastAsia="Times New Roman" w:hAnsi="Times New Roman" w:cs="Times New Roman"/>
                <w:i/>
                <w:sz w:val="24"/>
                <w:szCs w:val="24"/>
                <w:lang w:eastAsia="es-ES"/>
              </w:rPr>
              <w:t>oleracea</w:t>
            </w:r>
            <w:proofErr w:type="spellEnd"/>
            <w:r w:rsidRPr="000313D9">
              <w:rPr>
                <w:rFonts w:ascii="Times New Roman" w:eastAsia="Times New Roman" w:hAnsi="Times New Roman" w:cs="Times New Roman"/>
                <w:i/>
                <w:sz w:val="24"/>
                <w:szCs w:val="24"/>
                <w:lang w:eastAsia="es-ES"/>
              </w:rPr>
              <w:t xml:space="preserve"> </w:t>
            </w:r>
            <w:proofErr w:type="spellStart"/>
            <w:r w:rsidRPr="000313D9">
              <w:rPr>
                <w:rFonts w:ascii="Times New Roman" w:eastAsia="Times New Roman" w:hAnsi="Times New Roman" w:cs="Times New Roman"/>
                <w:i/>
                <w:sz w:val="24"/>
                <w:szCs w:val="24"/>
                <w:lang w:eastAsia="es-ES"/>
              </w:rPr>
              <w:t>capitata</w:t>
            </w:r>
            <w:proofErr w:type="spellEnd"/>
          </w:p>
        </w:tc>
        <w:tc>
          <w:tcPr>
            <w:tcW w:w="1075" w:type="dxa"/>
            <w:tcBorders>
              <w:bottom w:val="single" w:sz="4" w:space="0" w:color="auto"/>
            </w:tcBorders>
            <w:shd w:val="clear" w:color="auto" w:fill="auto"/>
          </w:tcPr>
          <w:p w:rsidR="00A069D4" w:rsidRPr="000313D9" w:rsidRDefault="00A069D4" w:rsidP="006B19BA">
            <w:pPr>
              <w:spacing w:after="0" w:line="240" w:lineRule="auto"/>
            </w:pPr>
            <w:r w:rsidRPr="000313D9">
              <w:rPr>
                <w:rFonts w:ascii="Times New Roman" w:eastAsia="Times New Roman" w:hAnsi="Times New Roman" w:cs="Times New Roman"/>
                <w:sz w:val="24"/>
                <w:szCs w:val="24"/>
                <w:lang w:eastAsia="es-ES"/>
              </w:rPr>
              <w:t>Interior</w:t>
            </w:r>
          </w:p>
        </w:tc>
        <w:tc>
          <w:tcPr>
            <w:tcW w:w="3511" w:type="dxa"/>
            <w:tcBorders>
              <w:bottom w:val="single" w:sz="4" w:space="0" w:color="auto"/>
            </w:tcBorders>
            <w:shd w:val="clear" w:color="auto" w:fill="auto"/>
            <w:noWrap/>
            <w:vAlign w:val="bottom"/>
            <w:hideMark/>
          </w:tcPr>
          <w:p w:rsidR="00A069D4" w:rsidRPr="000313D9" w:rsidRDefault="00A069D4" w:rsidP="006B19BA">
            <w:pPr>
              <w:spacing w:after="0" w:line="240" w:lineRule="auto"/>
              <w:rPr>
                <w:rFonts w:ascii="Times New Roman" w:eastAsia="Times New Roman" w:hAnsi="Times New Roman" w:cs="Times New Roman"/>
                <w:sz w:val="24"/>
                <w:szCs w:val="24"/>
                <w:lang w:eastAsia="es-ES"/>
              </w:rPr>
            </w:pPr>
            <w:r w:rsidRPr="000313D9">
              <w:rPr>
                <w:rFonts w:ascii="Times New Roman" w:eastAsia="Times New Roman" w:hAnsi="Times New Roman" w:cs="Times New Roman"/>
                <w:sz w:val="24"/>
                <w:szCs w:val="24"/>
                <w:lang w:eastAsia="es-ES"/>
              </w:rPr>
              <w:t>Galicia (A Bola)</w:t>
            </w:r>
          </w:p>
        </w:tc>
      </w:tr>
    </w:tbl>
    <w:p w:rsidR="00A069D4" w:rsidRPr="000313D9" w:rsidRDefault="00A069D4" w:rsidP="00116AA3">
      <w:pPr>
        <w:widowControl w:val="0"/>
        <w:spacing w:after="0" w:line="480" w:lineRule="auto"/>
        <w:rPr>
          <w:rFonts w:ascii="Times New Roman" w:hAnsi="Times New Roman" w:cs="Times New Roman"/>
          <w:b/>
          <w:bCs/>
          <w:iCs/>
          <w:sz w:val="24"/>
          <w:szCs w:val="24"/>
          <w:lang w:val="en-GB"/>
        </w:rPr>
      </w:pPr>
    </w:p>
    <w:p w:rsidR="00A069D4" w:rsidRPr="000313D9" w:rsidRDefault="00A069D4" w:rsidP="00116AA3">
      <w:pPr>
        <w:widowControl w:val="0"/>
        <w:spacing w:after="0" w:line="480" w:lineRule="auto"/>
        <w:rPr>
          <w:rFonts w:ascii="Times New Roman" w:hAnsi="Times New Roman" w:cs="Times New Roman"/>
          <w:b/>
          <w:bCs/>
          <w:iCs/>
          <w:sz w:val="24"/>
          <w:szCs w:val="24"/>
          <w:lang w:val="en-GB"/>
        </w:rPr>
      </w:pPr>
    </w:p>
    <w:p w:rsidR="00A069D4" w:rsidRPr="000313D9" w:rsidRDefault="00A069D4" w:rsidP="00116AA3">
      <w:pPr>
        <w:widowControl w:val="0"/>
        <w:spacing w:after="0" w:line="480" w:lineRule="auto"/>
        <w:rPr>
          <w:rFonts w:ascii="Times New Roman" w:hAnsi="Times New Roman" w:cs="Times New Roman"/>
          <w:b/>
          <w:bCs/>
          <w:iCs/>
          <w:sz w:val="24"/>
          <w:szCs w:val="24"/>
        </w:rPr>
      </w:pPr>
    </w:p>
    <w:p w:rsidR="00B21A56" w:rsidRPr="000313D9" w:rsidRDefault="00B21A56" w:rsidP="00116AA3">
      <w:pPr>
        <w:widowControl w:val="0"/>
        <w:spacing w:after="0" w:line="480" w:lineRule="auto"/>
        <w:rPr>
          <w:rFonts w:ascii="Times New Roman" w:hAnsi="Times New Roman" w:cs="Times New Roman"/>
          <w:b/>
          <w:bCs/>
          <w:iCs/>
          <w:sz w:val="24"/>
          <w:szCs w:val="24"/>
        </w:rPr>
      </w:pPr>
    </w:p>
    <w:p w:rsidR="00484170" w:rsidRPr="000313D9" w:rsidRDefault="00484170" w:rsidP="00484170">
      <w:pPr>
        <w:widowControl w:val="0"/>
        <w:spacing w:line="360" w:lineRule="auto"/>
        <w:ind w:left="709" w:hanging="709"/>
        <w:rPr>
          <w:rFonts w:ascii="Times New Roman" w:hAnsi="Times New Roman" w:cs="Times New Roman"/>
          <w:sz w:val="24"/>
          <w:lang w:val="en-GB"/>
        </w:rPr>
      </w:pPr>
      <w:bookmarkStart w:id="0" w:name="_GoBack"/>
      <w:bookmarkEnd w:id="0"/>
    </w:p>
    <w:p w:rsidR="00484170" w:rsidRPr="000313D9" w:rsidRDefault="00484170" w:rsidP="00484170">
      <w:pPr>
        <w:widowControl w:val="0"/>
        <w:spacing w:line="360" w:lineRule="auto"/>
        <w:ind w:left="709" w:hanging="709"/>
        <w:rPr>
          <w:rFonts w:ascii="Times New Roman" w:hAnsi="Times New Roman" w:cs="Times New Roman"/>
          <w:sz w:val="24"/>
          <w:lang w:val="en-GB"/>
        </w:rPr>
      </w:pPr>
    </w:p>
    <w:p w:rsidR="00484170" w:rsidRPr="000313D9" w:rsidRDefault="00484170" w:rsidP="00484170">
      <w:pPr>
        <w:widowControl w:val="0"/>
        <w:spacing w:line="360" w:lineRule="auto"/>
        <w:ind w:left="709" w:hanging="709"/>
        <w:rPr>
          <w:rFonts w:ascii="Times New Roman" w:hAnsi="Times New Roman" w:cs="Times New Roman"/>
          <w:sz w:val="24"/>
          <w:lang w:val="en-GB"/>
        </w:rPr>
      </w:pPr>
      <w:r w:rsidRPr="000313D9">
        <w:rPr>
          <w:noProof/>
          <w:lang w:eastAsia="es-ES"/>
        </w:rPr>
        <w:drawing>
          <wp:inline distT="0" distB="0" distL="0" distR="0">
            <wp:extent cx="5400040" cy="272565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2725659"/>
                    </a:xfrm>
                    <a:prstGeom prst="rect">
                      <a:avLst/>
                    </a:prstGeom>
                    <a:noFill/>
                    <a:ln>
                      <a:noFill/>
                    </a:ln>
                  </pic:spPr>
                </pic:pic>
              </a:graphicData>
            </a:graphic>
          </wp:inline>
        </w:drawing>
      </w:r>
    </w:p>
    <w:p w:rsidR="00B21A56" w:rsidRPr="000313D9" w:rsidRDefault="00FB2C40" w:rsidP="00C220D5">
      <w:pPr>
        <w:widowControl w:val="0"/>
        <w:spacing w:after="0" w:line="360" w:lineRule="auto"/>
        <w:rPr>
          <w:rFonts w:ascii="Times New Roman" w:hAnsi="Times New Roman" w:cs="Times New Roman"/>
          <w:bCs/>
          <w:iCs/>
          <w:sz w:val="24"/>
          <w:szCs w:val="24"/>
          <w:lang w:val="en-GB"/>
        </w:rPr>
      </w:pPr>
      <w:r>
        <w:rPr>
          <w:rFonts w:ascii="Times New Roman" w:hAnsi="Times New Roman" w:cs="Times New Roman"/>
          <w:b/>
          <w:bCs/>
          <w:iCs/>
          <w:sz w:val="24"/>
          <w:szCs w:val="24"/>
          <w:lang w:val="en-GB"/>
        </w:rPr>
        <w:t>Figure SM1</w:t>
      </w:r>
      <w:r w:rsidR="00484170" w:rsidRPr="000313D9">
        <w:rPr>
          <w:rFonts w:ascii="Times New Roman" w:hAnsi="Times New Roman" w:cs="Times New Roman"/>
          <w:b/>
          <w:bCs/>
          <w:iCs/>
          <w:sz w:val="24"/>
          <w:szCs w:val="24"/>
          <w:lang w:val="en-GB"/>
        </w:rPr>
        <w:t xml:space="preserve">. </w:t>
      </w:r>
      <w:r w:rsidR="001C4DB5" w:rsidRPr="000313D9">
        <w:rPr>
          <w:rFonts w:ascii="Times New Roman" w:hAnsi="Times New Roman" w:cs="Times New Roman"/>
          <w:bCs/>
          <w:iCs/>
          <w:sz w:val="24"/>
          <w:szCs w:val="24"/>
          <w:lang w:val="en-GB"/>
        </w:rPr>
        <w:t xml:space="preserve">Example of a block of our split-plot design. The two herbivore treatments (two levels: control vs exposed </w:t>
      </w:r>
      <w:r w:rsidR="001C4DB5" w:rsidRPr="000313D9">
        <w:rPr>
          <w:rFonts w:ascii="Times New Roman" w:hAnsi="Times New Roman" w:cs="Times New Roman"/>
          <w:sz w:val="24"/>
          <w:szCs w:val="24"/>
          <w:lang w:val="en-GB" w:eastAsia="es-ES"/>
        </w:rPr>
        <w:t xml:space="preserve">to </w:t>
      </w:r>
      <w:proofErr w:type="spellStart"/>
      <w:r w:rsidR="001C4DB5" w:rsidRPr="000313D9">
        <w:rPr>
          <w:rFonts w:ascii="Times New Roman" w:hAnsi="Times New Roman" w:cs="Times New Roman"/>
          <w:i/>
          <w:sz w:val="24"/>
          <w:szCs w:val="24"/>
          <w:lang w:val="en-GB" w:eastAsia="es-ES"/>
        </w:rPr>
        <w:t>Mamestra</w:t>
      </w:r>
      <w:proofErr w:type="spellEnd"/>
      <w:r w:rsidR="001C4DB5" w:rsidRPr="000313D9">
        <w:rPr>
          <w:rFonts w:ascii="Times New Roman" w:hAnsi="Times New Roman" w:cs="Times New Roman"/>
          <w:i/>
          <w:sz w:val="24"/>
          <w:szCs w:val="24"/>
          <w:lang w:val="en-GB" w:eastAsia="es-ES"/>
        </w:rPr>
        <w:t xml:space="preserve"> </w:t>
      </w:r>
      <w:proofErr w:type="spellStart"/>
      <w:r w:rsidR="001C4DB5" w:rsidRPr="000313D9">
        <w:rPr>
          <w:rFonts w:ascii="Times New Roman" w:hAnsi="Times New Roman" w:cs="Times New Roman"/>
          <w:i/>
          <w:sz w:val="24"/>
          <w:szCs w:val="24"/>
          <w:lang w:val="en-GB" w:eastAsia="es-ES"/>
        </w:rPr>
        <w:t>brassicae</w:t>
      </w:r>
      <w:proofErr w:type="spellEnd"/>
      <w:r w:rsidR="001C4DB5" w:rsidRPr="000313D9">
        <w:rPr>
          <w:rFonts w:ascii="Times New Roman" w:hAnsi="Times New Roman" w:cs="Times New Roman"/>
          <w:sz w:val="24"/>
          <w:szCs w:val="24"/>
          <w:lang w:val="en-GB" w:eastAsia="es-ES"/>
        </w:rPr>
        <w:t xml:space="preserve"> larvae) </w:t>
      </w:r>
      <w:r w:rsidR="001C4DB5" w:rsidRPr="000313D9">
        <w:rPr>
          <w:rFonts w:ascii="Times New Roman" w:hAnsi="Times New Roman" w:cs="Times New Roman"/>
          <w:bCs/>
          <w:iCs/>
          <w:sz w:val="24"/>
          <w:szCs w:val="24"/>
          <w:lang w:val="en-GB"/>
        </w:rPr>
        <w:t xml:space="preserve">were applied at the whole-plot factor and plant line (three levels: </w:t>
      </w:r>
      <w:r w:rsidR="001C4DB5" w:rsidRPr="000313D9">
        <w:rPr>
          <w:rFonts w:ascii="Times New Roman" w:hAnsi="Times New Roman" w:cs="Times New Roman"/>
          <w:sz w:val="24"/>
          <w:szCs w:val="24"/>
          <w:lang w:val="en-GB"/>
        </w:rPr>
        <w:t xml:space="preserve">two domesticated varieties of </w:t>
      </w:r>
      <w:r w:rsidR="001C4DB5" w:rsidRPr="000313D9">
        <w:rPr>
          <w:rFonts w:ascii="Times New Roman" w:hAnsi="Times New Roman" w:cs="Times New Roman"/>
          <w:i/>
          <w:sz w:val="24"/>
          <w:szCs w:val="24"/>
          <w:lang w:val="en-GB"/>
        </w:rPr>
        <w:t>Brassica</w:t>
      </w:r>
      <w:r w:rsidR="001C4DB5" w:rsidRPr="000313D9">
        <w:rPr>
          <w:rFonts w:ascii="Times New Roman" w:hAnsi="Times New Roman" w:cs="Times New Roman"/>
          <w:sz w:val="24"/>
          <w:szCs w:val="24"/>
          <w:lang w:val="en-GB"/>
        </w:rPr>
        <w:t xml:space="preserve"> </w:t>
      </w:r>
      <w:proofErr w:type="spellStart"/>
      <w:r w:rsidR="001C4DB5" w:rsidRPr="000313D9">
        <w:rPr>
          <w:rFonts w:ascii="Times New Roman" w:hAnsi="Times New Roman" w:cs="Times New Roman"/>
          <w:i/>
          <w:sz w:val="24"/>
          <w:szCs w:val="24"/>
          <w:lang w:val="en-GB"/>
        </w:rPr>
        <w:t>oleracea</w:t>
      </w:r>
      <w:proofErr w:type="spellEnd"/>
      <w:r w:rsidR="001C4DB5" w:rsidRPr="000313D9">
        <w:rPr>
          <w:rFonts w:ascii="Times New Roman" w:hAnsi="Times New Roman" w:cs="Times New Roman"/>
          <w:sz w:val="24"/>
          <w:szCs w:val="24"/>
          <w:lang w:val="en-GB"/>
        </w:rPr>
        <w:t xml:space="preserve"> [</w:t>
      </w:r>
      <w:r w:rsidR="001C4DB5" w:rsidRPr="000313D9">
        <w:rPr>
          <w:rFonts w:ascii="Times New Roman" w:hAnsi="Times New Roman" w:cs="Times New Roman"/>
          <w:i/>
          <w:sz w:val="24"/>
          <w:szCs w:val="24"/>
          <w:lang w:val="en-GB"/>
        </w:rPr>
        <w:t>B.</w:t>
      </w:r>
      <w:r w:rsidR="001C4DB5" w:rsidRPr="000313D9">
        <w:rPr>
          <w:rFonts w:ascii="Times New Roman" w:hAnsi="Times New Roman" w:cs="Times New Roman"/>
          <w:sz w:val="24"/>
          <w:szCs w:val="24"/>
          <w:lang w:val="en-GB"/>
        </w:rPr>
        <w:t xml:space="preserve"> </w:t>
      </w:r>
      <w:proofErr w:type="spellStart"/>
      <w:r w:rsidR="001C4DB5" w:rsidRPr="000313D9">
        <w:rPr>
          <w:rFonts w:ascii="Times New Roman" w:hAnsi="Times New Roman" w:cs="Times New Roman"/>
          <w:i/>
          <w:sz w:val="24"/>
          <w:szCs w:val="24"/>
          <w:lang w:val="en-GB"/>
        </w:rPr>
        <w:t>oleracea</w:t>
      </w:r>
      <w:proofErr w:type="spellEnd"/>
      <w:r w:rsidR="001C4DB5" w:rsidRPr="000313D9">
        <w:rPr>
          <w:rFonts w:ascii="Times New Roman" w:hAnsi="Times New Roman" w:cs="Times New Roman"/>
          <w:sz w:val="24"/>
          <w:szCs w:val="24"/>
          <w:lang w:val="en-GB"/>
        </w:rPr>
        <w:t xml:space="preserve"> var. </w:t>
      </w:r>
      <w:proofErr w:type="spellStart"/>
      <w:r w:rsidR="001C4DB5" w:rsidRPr="000313D9">
        <w:rPr>
          <w:rFonts w:ascii="Times New Roman" w:hAnsi="Times New Roman" w:cs="Times New Roman"/>
          <w:sz w:val="24"/>
          <w:szCs w:val="24"/>
          <w:lang w:val="en-GB"/>
        </w:rPr>
        <w:t>acephala</w:t>
      </w:r>
      <w:proofErr w:type="spellEnd"/>
      <w:r w:rsidR="001C4DB5" w:rsidRPr="000313D9">
        <w:rPr>
          <w:rFonts w:ascii="Times New Roman" w:hAnsi="Times New Roman" w:cs="Times New Roman"/>
          <w:i/>
          <w:sz w:val="24"/>
          <w:szCs w:val="24"/>
          <w:lang w:val="en-GB"/>
        </w:rPr>
        <w:t xml:space="preserve"> </w:t>
      </w:r>
      <w:r w:rsidR="001C4DB5" w:rsidRPr="000313D9">
        <w:rPr>
          <w:rFonts w:ascii="Times New Roman" w:hAnsi="Times New Roman" w:cs="Times New Roman"/>
          <w:sz w:val="24"/>
          <w:szCs w:val="24"/>
          <w:lang w:val="en-GB"/>
        </w:rPr>
        <w:t xml:space="preserve">and </w:t>
      </w:r>
      <w:r w:rsidR="001C4DB5" w:rsidRPr="000313D9">
        <w:rPr>
          <w:rFonts w:ascii="Times New Roman" w:hAnsi="Times New Roman" w:cs="Times New Roman"/>
          <w:i/>
          <w:sz w:val="24"/>
          <w:szCs w:val="24"/>
          <w:lang w:val="en-GB"/>
        </w:rPr>
        <w:t xml:space="preserve">B. </w:t>
      </w:r>
      <w:proofErr w:type="spellStart"/>
      <w:r w:rsidR="001C4DB5" w:rsidRPr="000313D9">
        <w:rPr>
          <w:rFonts w:ascii="Times New Roman" w:hAnsi="Times New Roman" w:cs="Times New Roman"/>
          <w:i/>
          <w:sz w:val="24"/>
          <w:szCs w:val="24"/>
          <w:lang w:val="en-GB"/>
        </w:rPr>
        <w:t>oleracea</w:t>
      </w:r>
      <w:proofErr w:type="spellEnd"/>
      <w:r w:rsidR="001C4DB5" w:rsidRPr="000313D9">
        <w:rPr>
          <w:rFonts w:ascii="Times New Roman" w:hAnsi="Times New Roman" w:cs="Times New Roman"/>
          <w:sz w:val="24"/>
          <w:szCs w:val="24"/>
          <w:lang w:val="en-GB"/>
        </w:rPr>
        <w:t xml:space="preserve"> var. capitate] and their wild ancestor [</w:t>
      </w:r>
      <w:r w:rsidR="001C4DB5" w:rsidRPr="000313D9">
        <w:rPr>
          <w:rFonts w:ascii="Times New Roman" w:hAnsi="Times New Roman" w:cs="Times New Roman"/>
          <w:i/>
          <w:sz w:val="24"/>
          <w:szCs w:val="24"/>
          <w:lang w:val="en-GB"/>
        </w:rPr>
        <w:t xml:space="preserve">B. </w:t>
      </w:r>
      <w:proofErr w:type="spellStart"/>
      <w:r w:rsidR="001C4DB5" w:rsidRPr="000313D9">
        <w:rPr>
          <w:rFonts w:ascii="Times New Roman" w:hAnsi="Times New Roman" w:cs="Times New Roman"/>
          <w:i/>
          <w:sz w:val="24"/>
          <w:szCs w:val="24"/>
          <w:lang w:val="en-GB"/>
        </w:rPr>
        <w:t>oleracea</w:t>
      </w:r>
      <w:proofErr w:type="spellEnd"/>
      <w:r w:rsidR="001C4DB5" w:rsidRPr="000313D9">
        <w:rPr>
          <w:rFonts w:ascii="Times New Roman" w:hAnsi="Times New Roman" w:cs="Times New Roman"/>
          <w:sz w:val="24"/>
          <w:szCs w:val="24"/>
          <w:lang w:val="en-GB"/>
        </w:rPr>
        <w:t xml:space="preserve"> spp. </w:t>
      </w:r>
      <w:proofErr w:type="spellStart"/>
      <w:r w:rsidR="001C4DB5" w:rsidRPr="000313D9">
        <w:rPr>
          <w:rFonts w:ascii="Times New Roman" w:hAnsi="Times New Roman" w:cs="Times New Roman"/>
          <w:sz w:val="24"/>
          <w:szCs w:val="24"/>
          <w:lang w:val="en-GB"/>
        </w:rPr>
        <w:t>oleracea</w:t>
      </w:r>
      <w:proofErr w:type="spellEnd"/>
      <w:r w:rsidR="001C4DB5" w:rsidRPr="000313D9">
        <w:rPr>
          <w:rFonts w:ascii="Times New Roman" w:hAnsi="Times New Roman" w:cs="Times New Roman"/>
          <w:sz w:val="24"/>
          <w:szCs w:val="24"/>
          <w:lang w:val="en-GB"/>
        </w:rPr>
        <w:t>]</w:t>
      </w:r>
      <w:r w:rsidR="001C4DB5" w:rsidRPr="000313D9">
        <w:rPr>
          <w:rFonts w:ascii="Times New Roman" w:hAnsi="Times New Roman" w:cs="Times New Roman"/>
          <w:bCs/>
          <w:iCs/>
          <w:sz w:val="24"/>
          <w:szCs w:val="24"/>
          <w:lang w:val="en-GB"/>
        </w:rPr>
        <w:t>) was the split factor. We randomly assigned the 15 genotypes of wild and domesticated lines within each split factor.</w:t>
      </w:r>
      <w:r w:rsidR="008E2AE7" w:rsidRPr="000313D9">
        <w:rPr>
          <w:rFonts w:ascii="Times New Roman" w:hAnsi="Times New Roman" w:cs="Times New Roman"/>
          <w:bCs/>
          <w:iCs/>
          <w:sz w:val="24"/>
          <w:szCs w:val="24"/>
          <w:lang w:val="en-GB"/>
        </w:rPr>
        <w:t xml:space="preserve"> Genotypes of wild cabbage consisted in five individual plants (i.e., maternal families composed of half-sibs) originating from three populations located within a range of 15 km on the southern coast of the United Kingdom. For both domesticated varieties, we used five accessions and each group of accessions belonged to one of three distinct regions located within a range of 270 km in Galicia (north-western Spain).</w:t>
      </w:r>
    </w:p>
    <w:p w:rsidR="00C220D5" w:rsidRPr="000313D9" w:rsidRDefault="00C220D5" w:rsidP="00C220D5">
      <w:pPr>
        <w:widowControl w:val="0"/>
        <w:spacing w:after="0" w:line="360" w:lineRule="auto"/>
        <w:rPr>
          <w:rFonts w:ascii="Times New Roman" w:hAnsi="Times New Roman" w:cs="Times New Roman"/>
          <w:bCs/>
          <w:iCs/>
          <w:sz w:val="24"/>
          <w:szCs w:val="24"/>
          <w:lang w:val="en-GB"/>
        </w:rPr>
      </w:pPr>
    </w:p>
    <w:p w:rsidR="00C220D5" w:rsidRPr="000313D9" w:rsidRDefault="00C220D5" w:rsidP="00C220D5">
      <w:pPr>
        <w:widowControl w:val="0"/>
        <w:spacing w:after="0" w:line="360" w:lineRule="auto"/>
        <w:rPr>
          <w:rFonts w:ascii="Times New Roman" w:hAnsi="Times New Roman" w:cs="Times New Roman"/>
          <w:bCs/>
          <w:iCs/>
          <w:sz w:val="24"/>
          <w:szCs w:val="24"/>
          <w:lang w:val="en-GB"/>
        </w:rPr>
      </w:pPr>
      <w:r w:rsidRPr="000313D9">
        <w:rPr>
          <w:rFonts w:ascii="Times New Roman" w:hAnsi="Times New Roman" w:cs="Times New Roman"/>
          <w:bCs/>
          <w:iCs/>
          <w:sz w:val="24"/>
          <w:szCs w:val="24"/>
          <w:lang w:val="en-GB"/>
        </w:rPr>
        <w:t>The</w:t>
      </w:r>
      <w:r w:rsidR="009C5BA0" w:rsidRPr="000313D9">
        <w:rPr>
          <w:rFonts w:ascii="Times New Roman" w:hAnsi="Times New Roman" w:cs="Times New Roman"/>
          <w:bCs/>
          <w:iCs/>
          <w:sz w:val="24"/>
          <w:szCs w:val="24"/>
          <w:lang w:val="en-GB"/>
        </w:rPr>
        <w:t xml:space="preserve"> formulation of the mixed model in </w:t>
      </w:r>
      <w:r w:rsidRPr="000313D9">
        <w:rPr>
          <w:rFonts w:ascii="Times New Roman" w:hAnsi="Times New Roman" w:cs="Times New Roman"/>
          <w:bCs/>
          <w:iCs/>
          <w:sz w:val="24"/>
          <w:szCs w:val="24"/>
          <w:lang w:val="en-GB"/>
        </w:rPr>
        <w:t xml:space="preserve">SAS </w:t>
      </w:r>
      <w:r w:rsidR="009C5BA0" w:rsidRPr="000313D9">
        <w:rPr>
          <w:rFonts w:ascii="Times New Roman" w:hAnsi="Times New Roman" w:cs="Times New Roman"/>
          <w:bCs/>
          <w:iCs/>
          <w:sz w:val="24"/>
          <w:szCs w:val="24"/>
          <w:lang w:val="en-GB"/>
        </w:rPr>
        <w:t xml:space="preserve">was: </w:t>
      </w:r>
    </w:p>
    <w:p w:rsidR="00C220D5" w:rsidRPr="000313D9" w:rsidRDefault="00C220D5" w:rsidP="00C220D5">
      <w:pPr>
        <w:widowControl w:val="0"/>
        <w:spacing w:after="0" w:line="360" w:lineRule="auto"/>
        <w:rPr>
          <w:rFonts w:ascii="Times New Roman" w:hAnsi="Times New Roman" w:cs="Times New Roman"/>
          <w:bCs/>
          <w:iCs/>
          <w:sz w:val="24"/>
          <w:szCs w:val="24"/>
          <w:lang w:val="en-GB"/>
        </w:rPr>
      </w:pPr>
    </w:p>
    <w:p w:rsidR="00C220D5" w:rsidRPr="000313D9" w:rsidRDefault="008B2DF2" w:rsidP="00C220D5">
      <w:pPr>
        <w:widowControl w:val="0"/>
        <w:spacing w:after="0" w:line="360" w:lineRule="auto"/>
        <w:rPr>
          <w:rFonts w:ascii="Times New Roman" w:hAnsi="Times New Roman" w:cs="Times New Roman"/>
          <w:bCs/>
          <w:iCs/>
          <w:sz w:val="24"/>
          <w:szCs w:val="24"/>
          <w:lang w:val="en-GB"/>
        </w:rPr>
      </w:pPr>
      <w:r w:rsidRPr="000313D9">
        <w:rPr>
          <w:rFonts w:ascii="Times New Roman" w:hAnsi="Times New Roman" w:cs="Times New Roman"/>
          <w:bCs/>
          <w:iCs/>
          <w:sz w:val="24"/>
          <w:szCs w:val="24"/>
          <w:lang w:val="en-GB"/>
        </w:rPr>
        <w:t>PROC MIXED</w:t>
      </w:r>
      <w:r w:rsidR="00C220D5" w:rsidRPr="000313D9">
        <w:rPr>
          <w:rFonts w:ascii="Times New Roman" w:hAnsi="Times New Roman" w:cs="Times New Roman"/>
          <w:bCs/>
          <w:iCs/>
          <w:sz w:val="24"/>
          <w:szCs w:val="24"/>
          <w:lang w:val="en-GB"/>
        </w:rPr>
        <w:t xml:space="preserve"> </w:t>
      </w:r>
      <w:r w:rsidR="00C220D5" w:rsidRPr="000313D9">
        <w:rPr>
          <w:rFonts w:ascii="Times New Roman" w:hAnsi="Times New Roman" w:cs="Times New Roman"/>
          <w:b/>
          <w:bCs/>
          <w:iCs/>
          <w:sz w:val="24"/>
          <w:szCs w:val="24"/>
          <w:lang w:val="en-GB"/>
        </w:rPr>
        <w:t>data</w:t>
      </w:r>
      <w:r w:rsidR="00C220D5" w:rsidRPr="000313D9">
        <w:rPr>
          <w:rFonts w:ascii="Times New Roman" w:hAnsi="Times New Roman" w:cs="Times New Roman"/>
          <w:bCs/>
          <w:iCs/>
          <w:sz w:val="24"/>
          <w:szCs w:val="24"/>
          <w:lang w:val="en-GB"/>
        </w:rPr>
        <w:t xml:space="preserve">=analysis </w:t>
      </w:r>
      <w:proofErr w:type="spellStart"/>
      <w:r w:rsidR="00C220D5" w:rsidRPr="000313D9">
        <w:rPr>
          <w:rFonts w:ascii="Times New Roman" w:hAnsi="Times New Roman" w:cs="Times New Roman"/>
          <w:bCs/>
          <w:iCs/>
          <w:sz w:val="24"/>
          <w:szCs w:val="24"/>
          <w:lang w:val="en-GB"/>
        </w:rPr>
        <w:t>covtest</w:t>
      </w:r>
      <w:proofErr w:type="spellEnd"/>
      <w:r w:rsidR="00C220D5" w:rsidRPr="000313D9">
        <w:rPr>
          <w:rFonts w:ascii="Times New Roman" w:hAnsi="Times New Roman" w:cs="Times New Roman"/>
          <w:bCs/>
          <w:iCs/>
          <w:sz w:val="24"/>
          <w:szCs w:val="24"/>
          <w:lang w:val="en-GB"/>
        </w:rPr>
        <w:t>;</w:t>
      </w:r>
    </w:p>
    <w:p w:rsidR="00C220D5" w:rsidRPr="000313D9" w:rsidRDefault="00C220D5" w:rsidP="00C220D5">
      <w:pPr>
        <w:widowControl w:val="0"/>
        <w:spacing w:after="0" w:line="360" w:lineRule="auto"/>
        <w:rPr>
          <w:rFonts w:ascii="Times New Roman" w:hAnsi="Times New Roman" w:cs="Times New Roman"/>
          <w:bCs/>
          <w:iCs/>
          <w:sz w:val="24"/>
          <w:szCs w:val="24"/>
          <w:lang w:val="en-GB"/>
        </w:rPr>
      </w:pPr>
      <w:proofErr w:type="gramStart"/>
      <w:r w:rsidRPr="000313D9">
        <w:rPr>
          <w:rFonts w:ascii="Times New Roman" w:hAnsi="Times New Roman" w:cs="Times New Roman"/>
          <w:b/>
          <w:bCs/>
          <w:iCs/>
          <w:sz w:val="24"/>
          <w:szCs w:val="24"/>
          <w:lang w:val="en-GB"/>
        </w:rPr>
        <w:t>class</w:t>
      </w:r>
      <w:proofErr w:type="gramEnd"/>
      <w:r w:rsidRPr="000313D9">
        <w:rPr>
          <w:rFonts w:ascii="Times New Roman" w:hAnsi="Times New Roman" w:cs="Times New Roman"/>
          <w:bCs/>
          <w:iCs/>
          <w:sz w:val="24"/>
          <w:szCs w:val="24"/>
          <w:lang w:val="en-GB"/>
        </w:rPr>
        <w:t xml:space="preserve"> block  line  region  genotype ;</w:t>
      </w:r>
    </w:p>
    <w:p w:rsidR="00C220D5" w:rsidRPr="000313D9" w:rsidRDefault="00C220D5" w:rsidP="00C220D5">
      <w:pPr>
        <w:widowControl w:val="0"/>
        <w:spacing w:after="0" w:line="360" w:lineRule="auto"/>
        <w:rPr>
          <w:rFonts w:ascii="Times New Roman" w:hAnsi="Times New Roman" w:cs="Times New Roman"/>
          <w:bCs/>
          <w:iCs/>
          <w:sz w:val="24"/>
          <w:szCs w:val="24"/>
          <w:lang w:val="en-GB"/>
        </w:rPr>
      </w:pPr>
      <w:proofErr w:type="gramStart"/>
      <w:r w:rsidRPr="000313D9">
        <w:rPr>
          <w:rFonts w:ascii="Times New Roman" w:hAnsi="Times New Roman" w:cs="Times New Roman"/>
          <w:b/>
          <w:bCs/>
          <w:iCs/>
          <w:sz w:val="24"/>
          <w:szCs w:val="24"/>
          <w:lang w:val="en-GB"/>
        </w:rPr>
        <w:t xml:space="preserve">model </w:t>
      </w:r>
      <w:r w:rsidRPr="000313D9">
        <w:rPr>
          <w:rFonts w:ascii="Times New Roman" w:hAnsi="Times New Roman" w:cs="Times New Roman"/>
          <w:bCs/>
          <w:iCs/>
          <w:sz w:val="24"/>
          <w:szCs w:val="24"/>
          <w:lang w:val="en-GB"/>
        </w:rPr>
        <w:t xml:space="preserve"> defence</w:t>
      </w:r>
      <w:proofErr w:type="gramEnd"/>
      <w:r w:rsidRPr="000313D9">
        <w:rPr>
          <w:rFonts w:ascii="Times New Roman" w:hAnsi="Times New Roman" w:cs="Times New Roman"/>
          <w:bCs/>
          <w:iCs/>
          <w:sz w:val="24"/>
          <w:szCs w:val="24"/>
          <w:lang w:val="en-GB"/>
        </w:rPr>
        <w:t xml:space="preserve"> = line   / </w:t>
      </w:r>
      <w:proofErr w:type="spellStart"/>
      <w:r w:rsidRPr="000313D9">
        <w:rPr>
          <w:rFonts w:ascii="Times New Roman" w:hAnsi="Times New Roman" w:cs="Times New Roman"/>
          <w:bCs/>
          <w:iCs/>
          <w:sz w:val="24"/>
          <w:szCs w:val="24"/>
          <w:lang w:val="en-GB"/>
        </w:rPr>
        <w:t>outp</w:t>
      </w:r>
      <w:proofErr w:type="spellEnd"/>
      <w:r w:rsidRPr="000313D9">
        <w:rPr>
          <w:rFonts w:ascii="Times New Roman" w:hAnsi="Times New Roman" w:cs="Times New Roman"/>
          <w:bCs/>
          <w:iCs/>
          <w:sz w:val="24"/>
          <w:szCs w:val="24"/>
          <w:lang w:val="en-GB"/>
        </w:rPr>
        <w:t>=</w:t>
      </w:r>
      <w:proofErr w:type="spellStart"/>
      <w:r w:rsidRPr="000313D9">
        <w:rPr>
          <w:rFonts w:ascii="Times New Roman" w:hAnsi="Times New Roman" w:cs="Times New Roman"/>
          <w:bCs/>
          <w:iCs/>
          <w:sz w:val="24"/>
          <w:szCs w:val="24"/>
          <w:lang w:val="en-GB"/>
        </w:rPr>
        <w:t>work.resid</w:t>
      </w:r>
      <w:proofErr w:type="spellEnd"/>
      <w:r w:rsidRPr="000313D9">
        <w:rPr>
          <w:rFonts w:ascii="Times New Roman" w:hAnsi="Times New Roman" w:cs="Times New Roman"/>
          <w:bCs/>
          <w:iCs/>
          <w:sz w:val="24"/>
          <w:szCs w:val="24"/>
          <w:lang w:val="en-GB"/>
        </w:rPr>
        <w:t xml:space="preserve"> s;</w:t>
      </w:r>
    </w:p>
    <w:p w:rsidR="00C220D5" w:rsidRPr="000313D9" w:rsidRDefault="00C220D5" w:rsidP="00C220D5">
      <w:pPr>
        <w:widowControl w:val="0"/>
        <w:spacing w:after="0" w:line="360" w:lineRule="auto"/>
        <w:rPr>
          <w:rFonts w:ascii="Times New Roman" w:hAnsi="Times New Roman" w:cs="Times New Roman"/>
          <w:bCs/>
          <w:iCs/>
          <w:sz w:val="24"/>
          <w:szCs w:val="24"/>
          <w:lang w:val="en-GB"/>
        </w:rPr>
      </w:pPr>
      <w:proofErr w:type="gramStart"/>
      <w:r w:rsidRPr="000313D9">
        <w:rPr>
          <w:rFonts w:ascii="Times New Roman" w:hAnsi="Times New Roman" w:cs="Times New Roman"/>
          <w:b/>
          <w:bCs/>
          <w:iCs/>
          <w:sz w:val="24"/>
          <w:szCs w:val="24"/>
          <w:lang w:val="en-GB"/>
        </w:rPr>
        <w:t>random</w:t>
      </w:r>
      <w:proofErr w:type="gramEnd"/>
      <w:r w:rsidRPr="000313D9">
        <w:rPr>
          <w:rFonts w:ascii="Times New Roman" w:hAnsi="Times New Roman" w:cs="Times New Roman"/>
          <w:bCs/>
          <w:iCs/>
          <w:sz w:val="24"/>
          <w:szCs w:val="24"/>
          <w:lang w:val="en-GB"/>
        </w:rPr>
        <w:t xml:space="preserve"> block  region(line)  genotype(region);</w:t>
      </w:r>
    </w:p>
    <w:p w:rsidR="00C220D5" w:rsidRPr="000313D9" w:rsidRDefault="00C220D5" w:rsidP="00C220D5">
      <w:pPr>
        <w:widowControl w:val="0"/>
        <w:spacing w:after="0" w:line="360" w:lineRule="auto"/>
        <w:rPr>
          <w:rFonts w:ascii="Times New Roman" w:hAnsi="Times New Roman" w:cs="Times New Roman"/>
          <w:bCs/>
          <w:iCs/>
          <w:sz w:val="24"/>
          <w:szCs w:val="24"/>
          <w:lang w:val="en-GB"/>
        </w:rPr>
      </w:pPr>
      <w:proofErr w:type="spellStart"/>
      <w:proofErr w:type="gramStart"/>
      <w:r w:rsidRPr="000313D9">
        <w:rPr>
          <w:rFonts w:ascii="Times New Roman" w:hAnsi="Times New Roman" w:cs="Times New Roman"/>
          <w:b/>
          <w:bCs/>
          <w:iCs/>
          <w:sz w:val="24"/>
          <w:szCs w:val="24"/>
          <w:lang w:val="en-GB"/>
        </w:rPr>
        <w:t>lsmeans</w:t>
      </w:r>
      <w:proofErr w:type="spellEnd"/>
      <w:proofErr w:type="gramEnd"/>
      <w:r w:rsidRPr="000313D9">
        <w:rPr>
          <w:rFonts w:ascii="Times New Roman" w:hAnsi="Times New Roman" w:cs="Times New Roman"/>
          <w:bCs/>
          <w:iCs/>
          <w:sz w:val="24"/>
          <w:szCs w:val="24"/>
          <w:lang w:val="en-GB"/>
        </w:rPr>
        <w:t xml:space="preserve"> line/diff ;</w:t>
      </w:r>
    </w:p>
    <w:p w:rsidR="00C220D5" w:rsidRPr="000313D9" w:rsidRDefault="00C220D5" w:rsidP="00C220D5">
      <w:pPr>
        <w:widowControl w:val="0"/>
        <w:spacing w:after="0" w:line="360" w:lineRule="auto"/>
        <w:rPr>
          <w:rFonts w:ascii="Times New Roman" w:hAnsi="Times New Roman" w:cs="Times New Roman"/>
          <w:bCs/>
          <w:iCs/>
          <w:sz w:val="24"/>
          <w:szCs w:val="24"/>
          <w:lang w:val="en-GB"/>
        </w:rPr>
      </w:pPr>
      <w:proofErr w:type="gramStart"/>
      <w:r w:rsidRPr="000313D9">
        <w:rPr>
          <w:rFonts w:ascii="Times New Roman" w:hAnsi="Times New Roman" w:cs="Times New Roman"/>
          <w:bCs/>
          <w:iCs/>
          <w:sz w:val="24"/>
          <w:szCs w:val="24"/>
          <w:lang w:val="en-GB"/>
        </w:rPr>
        <w:t>run</w:t>
      </w:r>
      <w:proofErr w:type="gramEnd"/>
      <w:r w:rsidRPr="000313D9">
        <w:rPr>
          <w:rFonts w:ascii="Times New Roman" w:hAnsi="Times New Roman" w:cs="Times New Roman"/>
          <w:bCs/>
          <w:iCs/>
          <w:sz w:val="24"/>
          <w:szCs w:val="24"/>
          <w:lang w:val="en-GB"/>
        </w:rPr>
        <w:t>;</w:t>
      </w:r>
    </w:p>
    <w:sectPr w:rsidR="00C220D5" w:rsidRPr="000313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9A7"/>
    <w:rsid w:val="000313D9"/>
    <w:rsid w:val="00082B3A"/>
    <w:rsid w:val="00116AA3"/>
    <w:rsid w:val="001729C3"/>
    <w:rsid w:val="001919A7"/>
    <w:rsid w:val="00192C3A"/>
    <w:rsid w:val="001C4DB5"/>
    <w:rsid w:val="002A2502"/>
    <w:rsid w:val="002C484E"/>
    <w:rsid w:val="002F00DE"/>
    <w:rsid w:val="00365CC8"/>
    <w:rsid w:val="003905AF"/>
    <w:rsid w:val="00484170"/>
    <w:rsid w:val="004A2A37"/>
    <w:rsid w:val="004D3EA0"/>
    <w:rsid w:val="00541FCE"/>
    <w:rsid w:val="005868A6"/>
    <w:rsid w:val="006128A2"/>
    <w:rsid w:val="00657F86"/>
    <w:rsid w:val="008667AE"/>
    <w:rsid w:val="008B2DF2"/>
    <w:rsid w:val="008E2AE7"/>
    <w:rsid w:val="009637D3"/>
    <w:rsid w:val="009C5BA0"/>
    <w:rsid w:val="009E7EE7"/>
    <w:rsid w:val="00A069D4"/>
    <w:rsid w:val="00A972BE"/>
    <w:rsid w:val="00B21A56"/>
    <w:rsid w:val="00B44438"/>
    <w:rsid w:val="00BD67EE"/>
    <w:rsid w:val="00C220D5"/>
    <w:rsid w:val="00C56A98"/>
    <w:rsid w:val="00D437C4"/>
    <w:rsid w:val="00D9692D"/>
    <w:rsid w:val="00DE5854"/>
    <w:rsid w:val="00F173F7"/>
    <w:rsid w:val="00F6413F"/>
    <w:rsid w:val="00FB2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25B2B-2D3F-418C-A44E-8B5E2B4F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9A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919A7"/>
    <w:pPr>
      <w:spacing w:after="0" w:line="240" w:lineRule="auto"/>
    </w:pPr>
    <w:rPr>
      <w:lang w:val="es-MX"/>
    </w:rPr>
  </w:style>
  <w:style w:type="table" w:styleId="Tablaconcuadrcula">
    <w:name w:val="Table Grid"/>
    <w:basedOn w:val="Tablanormal"/>
    <w:uiPriority w:val="59"/>
    <w:rsid w:val="001919A7"/>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C484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48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94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F8122-45DA-4C3F-B840-450D649DF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Pages>
  <Words>595</Words>
  <Characters>3274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Xoaquin</dc:creator>
  <cp:keywords/>
  <dc:description/>
  <cp:lastModifiedBy>Xoaquin</cp:lastModifiedBy>
  <cp:revision>40</cp:revision>
  <dcterms:created xsi:type="dcterms:W3CDTF">2017-09-27T09:50:00Z</dcterms:created>
  <dcterms:modified xsi:type="dcterms:W3CDTF">2018-06-26T23:08:00Z</dcterms:modified>
</cp:coreProperties>
</file>