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5485" w:rsidRPr="00087A6B" w:rsidRDefault="00295485" w:rsidP="00087A6B">
      <w:pPr>
        <w:spacing w:after="0"/>
        <w:jc w:val="center"/>
        <w:rPr>
          <w:rFonts w:ascii="Arial" w:eastAsiaTheme="minorEastAsia" w:hAnsi="Arial" w:cs="Arial"/>
          <w:b/>
          <w:sz w:val="40"/>
        </w:rPr>
      </w:pPr>
      <w:r w:rsidRPr="00087A6B">
        <w:rPr>
          <w:rFonts w:ascii="Arial" w:eastAsiaTheme="minorEastAsia" w:hAnsi="Arial" w:cs="Arial"/>
          <w:b/>
          <w:sz w:val="40"/>
        </w:rPr>
        <w:t>A steam-based method to investigate biofilm</w:t>
      </w:r>
    </w:p>
    <w:p w:rsidR="00295485" w:rsidRDefault="00295485" w:rsidP="00087A6B">
      <w:pPr>
        <w:spacing w:after="0"/>
        <w:jc w:val="center"/>
        <w:rPr>
          <w:rFonts w:ascii="Arial" w:eastAsiaTheme="minorEastAsia" w:hAnsi="Arial" w:cs="Arial"/>
          <w:vertAlign w:val="superscript"/>
          <w:lang w:val="fr-FR"/>
        </w:rPr>
      </w:pPr>
      <w:r w:rsidRPr="00087A6B">
        <w:rPr>
          <w:rFonts w:ascii="Arial" w:eastAsiaTheme="minorEastAsia" w:hAnsi="Arial" w:cs="Arial"/>
          <w:lang w:val="fr-FR"/>
        </w:rPr>
        <w:t>Jason Tasse</w:t>
      </w:r>
      <w:r w:rsidRPr="00087A6B">
        <w:rPr>
          <w:rFonts w:ascii="Arial" w:eastAsiaTheme="minorEastAsia" w:hAnsi="Arial" w:cs="Arial"/>
          <w:vertAlign w:val="superscript"/>
          <w:lang w:val="fr-FR"/>
        </w:rPr>
        <w:t>1,2,3</w:t>
      </w:r>
      <w:r w:rsidRPr="00087A6B">
        <w:rPr>
          <w:rFonts w:ascii="Arial" w:eastAsiaTheme="minorEastAsia" w:hAnsi="Arial" w:cs="Arial"/>
          <w:lang w:val="fr-FR"/>
        </w:rPr>
        <w:t>, Andrea Cara</w:t>
      </w:r>
      <w:r w:rsidRPr="00087A6B">
        <w:rPr>
          <w:rFonts w:ascii="Arial" w:eastAsiaTheme="minorEastAsia" w:hAnsi="Arial" w:cs="Arial"/>
          <w:vertAlign w:val="superscript"/>
          <w:lang w:val="fr-FR"/>
        </w:rPr>
        <w:t>1,2,3</w:t>
      </w:r>
      <w:r w:rsidRPr="00087A6B">
        <w:rPr>
          <w:rFonts w:ascii="Arial" w:eastAsiaTheme="minorEastAsia" w:hAnsi="Arial" w:cs="Arial"/>
          <w:lang w:val="fr-FR"/>
        </w:rPr>
        <w:t>, Maude Saglio</w:t>
      </w:r>
      <w:r w:rsidRPr="00087A6B">
        <w:rPr>
          <w:rFonts w:ascii="Arial" w:eastAsiaTheme="minorEastAsia" w:hAnsi="Arial" w:cs="Arial"/>
          <w:vertAlign w:val="superscript"/>
          <w:lang w:val="fr-FR"/>
        </w:rPr>
        <w:t>1,2,3</w:t>
      </w:r>
      <w:r w:rsidRPr="00087A6B">
        <w:rPr>
          <w:rFonts w:ascii="Arial" w:eastAsiaTheme="minorEastAsia" w:hAnsi="Arial" w:cs="Arial"/>
          <w:lang w:val="fr-FR"/>
        </w:rPr>
        <w:t>, Régis Villet</w:t>
      </w:r>
      <w:r w:rsidRPr="00087A6B">
        <w:rPr>
          <w:rFonts w:ascii="Arial" w:eastAsiaTheme="minorEastAsia" w:hAnsi="Arial" w:cs="Arial"/>
          <w:vertAlign w:val="superscript"/>
          <w:lang w:val="fr-FR"/>
        </w:rPr>
        <w:t>1,2,3</w:t>
      </w:r>
      <w:r w:rsidR="00087A6B" w:rsidRPr="00087A6B">
        <w:rPr>
          <w:rFonts w:ascii="Arial" w:eastAsiaTheme="minorEastAsia" w:hAnsi="Arial" w:cs="Arial"/>
          <w:vertAlign w:val="superscript"/>
          <w:lang w:val="fr-FR"/>
        </w:rPr>
        <w:t>#</w:t>
      </w:r>
      <w:r w:rsidRPr="00087A6B">
        <w:rPr>
          <w:rFonts w:ascii="Arial" w:eastAsiaTheme="minorEastAsia" w:hAnsi="Arial" w:cs="Arial"/>
          <w:lang w:val="fr-FR"/>
        </w:rPr>
        <w:t>, Frédéric Laurent</w:t>
      </w:r>
      <w:r w:rsidRPr="00087A6B">
        <w:rPr>
          <w:rFonts w:ascii="Arial" w:eastAsiaTheme="minorEastAsia" w:hAnsi="Arial" w:cs="Arial"/>
          <w:vertAlign w:val="superscript"/>
          <w:lang w:val="fr-FR"/>
        </w:rPr>
        <w:t>1,2,3</w:t>
      </w:r>
      <w:r w:rsidR="00087A6B" w:rsidRPr="00087A6B">
        <w:rPr>
          <w:rFonts w:ascii="Arial" w:eastAsiaTheme="minorEastAsia" w:hAnsi="Arial" w:cs="Arial"/>
          <w:vertAlign w:val="superscript"/>
          <w:lang w:val="fr-FR"/>
        </w:rPr>
        <w:t>#*</w:t>
      </w:r>
    </w:p>
    <w:p w:rsidR="00087A6B" w:rsidRPr="00087A6B" w:rsidRDefault="00087A6B" w:rsidP="00087A6B">
      <w:pPr>
        <w:spacing w:after="0"/>
        <w:jc w:val="both"/>
        <w:rPr>
          <w:rFonts w:ascii="Arial" w:eastAsiaTheme="minorEastAsia" w:hAnsi="Arial" w:cs="Arial"/>
          <w:vertAlign w:val="superscript"/>
          <w:lang w:val="fr-FR"/>
        </w:rPr>
      </w:pPr>
    </w:p>
    <w:p w:rsidR="00295485" w:rsidRDefault="00295485" w:rsidP="00087A6B">
      <w:pPr>
        <w:rPr>
          <w:rFonts w:ascii="Arial" w:hAnsi="Arial" w:cs="Arial"/>
          <w:b/>
          <w:sz w:val="28"/>
        </w:rPr>
      </w:pPr>
      <w:r w:rsidRPr="00087A6B">
        <w:rPr>
          <w:rFonts w:ascii="Arial" w:hAnsi="Arial" w:cs="Arial"/>
          <w:b/>
          <w:sz w:val="28"/>
        </w:rPr>
        <w:t>Supplementary Information</w:t>
      </w:r>
    </w:p>
    <w:p w:rsidR="00087A6B" w:rsidRPr="00087A6B" w:rsidRDefault="00087A6B" w:rsidP="00087A6B">
      <w:pPr>
        <w:rPr>
          <w:rFonts w:ascii="Arial" w:hAnsi="Arial" w:cs="Arial"/>
          <w:b/>
          <w:sz w:val="28"/>
        </w:rPr>
      </w:pPr>
      <w:r w:rsidRPr="00087A6B">
        <w:rPr>
          <w:rFonts w:ascii="Arial" w:hAnsi="Arial" w:cs="Arial"/>
          <w:b/>
          <w:sz w:val="28"/>
        </w:rPr>
        <w:drawing>
          <wp:inline distT="0" distB="0" distL="0" distR="0" wp14:anchorId="0BB05540" wp14:editId="06C32656">
            <wp:extent cx="5972810" cy="2208530"/>
            <wp:effectExtent l="0" t="0" r="0" b="0"/>
            <wp:docPr id="102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2208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:rsidR="00087A6B" w:rsidRDefault="00087A6B" w:rsidP="00087A6B">
      <w:pPr>
        <w:rPr>
          <w:rFonts w:ascii="Arial" w:hAnsi="Arial" w:cs="Arial"/>
        </w:rPr>
      </w:pPr>
      <w:proofErr w:type="gramStart"/>
      <w:r w:rsidRPr="00087A6B">
        <w:rPr>
          <w:rFonts w:ascii="Arial" w:hAnsi="Arial" w:cs="Arial"/>
          <w:b/>
          <w:bCs/>
        </w:rPr>
        <w:t>Supplementary Figure 1.</w:t>
      </w:r>
      <w:proofErr w:type="gramEnd"/>
      <w:r w:rsidRPr="00087A6B">
        <w:rPr>
          <w:rFonts w:ascii="Arial" w:hAnsi="Arial" w:cs="Arial"/>
          <w:b/>
          <w:bCs/>
        </w:rPr>
        <w:t xml:space="preserve"> </w:t>
      </w:r>
      <w:proofErr w:type="gramStart"/>
      <w:r w:rsidRPr="00087A6B">
        <w:rPr>
          <w:rFonts w:ascii="Arial" w:hAnsi="Arial" w:cs="Arial"/>
          <w:b/>
          <w:bCs/>
        </w:rPr>
        <w:t>Homogeneity of steam wash.</w:t>
      </w:r>
      <w:proofErr w:type="gramEnd"/>
      <w:r w:rsidRPr="00087A6B">
        <w:rPr>
          <w:rFonts w:ascii="Arial" w:hAnsi="Arial" w:cs="Arial"/>
          <w:b/>
          <w:bCs/>
        </w:rPr>
        <w:t xml:space="preserve"> </w:t>
      </w:r>
      <w:r w:rsidRPr="00087A6B">
        <w:rPr>
          <w:rFonts w:ascii="Arial" w:hAnsi="Arial" w:cs="Arial"/>
        </w:rPr>
        <w:t xml:space="preserve">Variability from well to well of a 24 h-old biofilm formed by </w:t>
      </w:r>
      <w:r w:rsidRPr="00087A6B">
        <w:rPr>
          <w:rFonts w:ascii="Arial" w:hAnsi="Arial" w:cs="Arial"/>
          <w:i/>
          <w:iCs/>
        </w:rPr>
        <w:t>S. aureus</w:t>
      </w:r>
      <w:r w:rsidRPr="00087A6B">
        <w:rPr>
          <w:rFonts w:ascii="Arial" w:hAnsi="Arial" w:cs="Arial"/>
        </w:rPr>
        <w:t xml:space="preserve"> strain (SH1000) washed using steam within a 96-wells microplate (based on colony counting). Each point represents the mean of 3 experiments. (a) Results were grouped by row. (b) Results were grouped by column. Statistically significant differences determined by one-way ANOVA mean biofilm should be similar between row (p = 0.1452), and between columns (p = 0.1183).</w:t>
      </w:r>
    </w:p>
    <w:p w:rsidR="00087A6B" w:rsidRPr="00087A6B" w:rsidRDefault="00087A6B" w:rsidP="00087A6B">
      <w:pPr>
        <w:rPr>
          <w:rFonts w:ascii="Arial" w:hAnsi="Arial" w:cs="Arial"/>
        </w:rPr>
      </w:pPr>
      <w:r w:rsidRPr="00087A6B">
        <w:rPr>
          <w:rFonts w:ascii="Arial" w:hAnsi="Arial" w:cs="Arial"/>
        </w:rPr>
        <mc:AlternateContent>
          <mc:Choice Requires="wpg">
            <w:drawing>
              <wp:inline distT="0" distB="0" distL="0" distR="0">
                <wp:extent cx="5166127" cy="2601715"/>
                <wp:effectExtent l="0" t="0" r="0" b="0"/>
                <wp:docPr id="2" name="Groupe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66127" cy="2601715"/>
                          <a:chOff x="0" y="0"/>
                          <a:chExt cx="5166126" cy="2601715"/>
                        </a:xfrm>
                      </wpg:grpSpPr>
                      <pic:pic xmlns:pic="http://schemas.openxmlformats.org/drawingml/2006/picture">
                        <pic:nvPicPr>
                          <pic:cNvPr id="3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48463" y="145508"/>
                            <a:ext cx="1617663" cy="2444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9815"/>
                            <a:ext cx="3232150" cy="2501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wpg:grpSp>
                        <wpg:cNvPr id="5" name="Groupe 5"/>
                        <wpg:cNvGrpSpPr>
                          <a:grpSpLocks/>
                        </wpg:cNvGrpSpPr>
                        <wpg:grpSpPr bwMode="auto">
                          <a:xfrm>
                            <a:off x="249123" y="0"/>
                            <a:ext cx="3621984" cy="397626"/>
                            <a:chOff x="249110" y="0"/>
                            <a:chExt cx="36221" cy="3977"/>
                          </a:xfrm>
                        </wpg:grpSpPr>
                        <wps:wsp>
                          <wps:cNvPr id="6" name="ZoneTexte 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49110" y="39"/>
                              <a:ext cx="3105" cy="393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87A6B" w:rsidRDefault="00087A6B" w:rsidP="00087A6B">
                                <w:pPr>
                                  <w:pStyle w:val="NormalWeb"/>
                                  <w:spacing w:after="0"/>
                                </w:pPr>
                                <w:proofErr w:type="gramStart"/>
                                <w:r>
                                  <w:rPr>
                                    <w:rFonts w:ascii="Arial" w:eastAsia="Times New Roman" w:hAnsi="Arial" w:cstheme="minorBidi"/>
                                    <w:b/>
                                    <w:bCs/>
                                    <w:color w:val="000000"/>
                                    <w:kern w:val="24"/>
                                    <w:sz w:val="36"/>
                                    <w:szCs w:val="36"/>
                                    <w:lang w:val="fr-FR"/>
                                  </w:rPr>
                                  <w:t>a</w:t>
                                </w:r>
                                <w:proofErr w:type="gramEnd"/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7" name="ZoneTexte 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82105" y="0"/>
                              <a:ext cx="3226" cy="393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087A6B" w:rsidRDefault="00087A6B" w:rsidP="00087A6B">
                                <w:pPr>
                                  <w:pStyle w:val="NormalWeb"/>
                                  <w:spacing w:after="0"/>
                                </w:pPr>
                                <w:proofErr w:type="gramStart"/>
                                <w:r>
                                  <w:rPr>
                                    <w:rFonts w:ascii="Arial" w:eastAsia="Times New Roman" w:hAnsi="Arial" w:cstheme="minorBidi"/>
                                    <w:b/>
                                    <w:bCs/>
                                    <w:color w:val="000000"/>
                                    <w:kern w:val="24"/>
                                    <w:sz w:val="36"/>
                                    <w:szCs w:val="36"/>
                                    <w:lang w:val="fr-FR"/>
                                  </w:rPr>
                                  <w:t>b</w:t>
                                </w:r>
                                <w:proofErr w:type="gramEnd"/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e 1" o:spid="_x0000_s1026" style="width:406.8pt;height:204.85pt;mso-position-horizontal-relative:char;mso-position-vertical-relative:line" coordsize="51661,26017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left:35484;top:1455;width:16177;height:2444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MuGijDAAAA2gAAAA8AAABkcnMvZG93bnJldi54bWxEj0FrwkAUhO+F/oflCV6KbmxBanQTaosg&#10;eNJW8fjIPrMh2bchu03iv+8WCj0OM/MNs8lH24ieOl85VrCYJyCIC6crLhV8fe5mryB8QNbYOCYF&#10;d/KQZ48PG0y1G/hI/SmUIkLYp6jAhNCmUvrCkEU/dy1x9G6usxii7EqpOxwi3DbyOUmW0mLFccFg&#10;S++Givr0bRWsDhdqaXuw5yeSxTWpTd18jEpNJ+PbGkSgMfyH/9p7reAFfq/EGyCzH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8y4aKMMAAADaAAAADwAAAAAAAAAAAAAAAACf&#10;AgAAZHJzL2Rvd25yZXYueG1sUEsFBgAAAAAEAAQA9wAAAI8DAAAAAA==&#10;" fillcolor="#4f81bd [3204]" strokecolor="black [3213]">
                  <v:imagedata r:id="rId8" o:title=""/>
                  <v:shadow color="#eeece1 [3214]"/>
                </v:shape>
                <v:shape id="Picture 2" o:spid="_x0000_s1028" type="#_x0000_t75" style="position:absolute;top:998;width:32321;height:250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8sOTnCAAAA2gAAAA8AAABkcnMvZG93bnJldi54bWxEj1uLwjAUhN8F/0M4gm+aemGRahQVBFcX&#10;xevzoTm2xeakNFmt/94sLPg4zMw3zGRWm0I8qHK5ZQW9bgSCOLE651TB+bTqjEA4j6yxsEwKXuRg&#10;Nm02Jhhr++QDPY4+FQHCLkYFmfdlLKVLMjLourYkDt7NVgZ9kFUqdYXPADeF7EfRlzSYc1jIsKRl&#10;Rsn9+GsUbHC+rF/n78HiZ8dbfb3cDqtor1S7Vc/HIDzV/hP+b6+1giH8XQk3QE7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PLDk5wgAAANoAAAAPAAAAAAAAAAAAAAAAAJ8C&#10;AABkcnMvZG93bnJldi54bWxQSwUGAAAAAAQABAD3AAAAjgMAAAAA&#10;" fillcolor="#4f81bd [3204]" strokecolor="black [3213]">
                  <v:imagedata r:id="rId9" o:title=""/>
                  <v:shadow color="#eeece1 [3214]"/>
                </v:shape>
                <v:group id="Groupe 5" o:spid="_x0000_s1029" style="position:absolute;left:2491;width:36220;height:3976" coordorigin="249110" coordsize="36221,397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ZoneTexte 5" o:spid="_x0000_s1030" type="#_x0000_t202" style="position:absolute;left:249110;top:39;width:3105;height:393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0x9BsIA&#10;AADaAAAADwAAAGRycy9kb3ducmV2LnhtbESP3YrCMBSE7wXfIRzBO00VFbdrFPEH9k7X3Qc4NMem&#10;tjkpTdS6T28EYS+HmfmGWaxaW4kbNb5wrGA0TEAQZ04XnCv4/dkP5iB8QNZYOSYFD/KwWnY7C0y1&#10;u/M33U4hFxHCPkUFJoQ6ldJnhiz6oauJo3d2jcUQZZNL3eA9wm0lx0kykxYLjgsGa9oYysrT1SqY&#10;J/ZQlh/jo7eTv9HUbLZuV1+U6vfa9SeIQG34D7/bX1rBDF5X4g2Qy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TH0GwgAAANoAAAAPAAAAAAAAAAAAAAAAAJgCAABkcnMvZG93&#10;bnJldi54bWxQSwUGAAAAAAQABAD1AAAAhwMAAAAA&#10;" filled="f" stroked="f">
                    <v:textbox style="mso-fit-shape-to-text:t">
                      <w:txbxContent>
                        <w:p w:rsidR="00087A6B" w:rsidRDefault="00087A6B" w:rsidP="00087A6B">
                          <w:pPr>
                            <w:pStyle w:val="NormalWeb"/>
                            <w:spacing w:after="0"/>
                          </w:pPr>
                          <w:proofErr w:type="gramStart"/>
                          <w:r>
                            <w:rPr>
                              <w:rFonts w:ascii="Arial" w:eastAsia="Times New Roman" w:hAnsi="Arial" w:cstheme="minorBidi"/>
                              <w:b/>
                              <w:bCs/>
                              <w:color w:val="000000"/>
                              <w:kern w:val="24"/>
                              <w:sz w:val="36"/>
                              <w:szCs w:val="36"/>
                              <w:lang w:val="fr-FR"/>
                            </w:rPr>
                            <w:t>a</w:t>
                          </w:r>
                          <w:proofErr w:type="gramEnd"/>
                        </w:p>
                      </w:txbxContent>
                    </v:textbox>
                  </v:shape>
                  <v:shape id="ZoneTexte 8" o:spid="_x0000_s1031" type="#_x0000_t202" style="position:absolute;left:282105;width:3226;height:3938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DYncIA&#10;AADaAAAADwAAAGRycy9kb3ducmV2LnhtbESPzW7CMBCE75V4B2uRuIEDgkJTDEL8SNzaQh9gFW/j&#10;kHgdxQYCT4+RkHoczcw3mvmytZW4UOMLxwqGgwQEceZ0wbmC3+OuPwPhA7LGyjEpuJGH5aLzNsdU&#10;uyv/0OUQchEh7FNUYEKoUyl9ZsiiH7iaOHp/rrEYomxyqRu8Rrit5ChJ3qXFguOCwZrWhrLycLYK&#10;Zon9KsuP0be34/twYtYbt61PSvW67eoTRKA2/Idf7b1WMIXnlXgD5OI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ANidwgAAANoAAAAPAAAAAAAAAAAAAAAAAJgCAABkcnMvZG93&#10;bnJldi54bWxQSwUGAAAAAAQABAD1AAAAhwMAAAAA&#10;" filled="f" stroked="f">
                    <v:textbox style="mso-fit-shape-to-text:t">
                      <w:txbxContent>
                        <w:p w:rsidR="00087A6B" w:rsidRDefault="00087A6B" w:rsidP="00087A6B">
                          <w:pPr>
                            <w:pStyle w:val="NormalWeb"/>
                            <w:spacing w:after="0"/>
                          </w:pPr>
                          <w:proofErr w:type="gramStart"/>
                          <w:r>
                            <w:rPr>
                              <w:rFonts w:ascii="Arial" w:eastAsia="Times New Roman" w:hAnsi="Arial" w:cstheme="minorBidi"/>
                              <w:b/>
                              <w:bCs/>
                              <w:color w:val="000000"/>
                              <w:kern w:val="24"/>
                              <w:sz w:val="36"/>
                              <w:szCs w:val="36"/>
                              <w:lang w:val="fr-FR"/>
                            </w:rPr>
                            <w:t>b</w:t>
                          </w:r>
                          <w:proofErr w:type="gramEnd"/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087A6B" w:rsidRDefault="00087A6B" w:rsidP="00087A6B">
      <w:pPr>
        <w:rPr>
          <w:rFonts w:ascii="Arial" w:hAnsi="Arial" w:cs="Arial"/>
        </w:rPr>
      </w:pPr>
      <w:proofErr w:type="gramStart"/>
      <w:r w:rsidRPr="00087A6B">
        <w:rPr>
          <w:rFonts w:ascii="Arial" w:hAnsi="Arial" w:cs="Arial"/>
          <w:b/>
          <w:bCs/>
        </w:rPr>
        <w:t>Supplementary Figure 2.</w:t>
      </w:r>
      <w:proofErr w:type="gramEnd"/>
      <w:r w:rsidRPr="00087A6B">
        <w:rPr>
          <w:rFonts w:ascii="Arial" w:hAnsi="Arial" w:cs="Arial"/>
          <w:b/>
          <w:bCs/>
        </w:rPr>
        <w:t xml:space="preserve"> </w:t>
      </w:r>
      <w:proofErr w:type="gramStart"/>
      <w:r w:rsidRPr="00087A6B">
        <w:rPr>
          <w:rFonts w:ascii="Arial" w:hAnsi="Arial" w:cs="Arial"/>
          <w:b/>
          <w:bCs/>
        </w:rPr>
        <w:t>Application of steam washing process.</w:t>
      </w:r>
      <w:proofErr w:type="gramEnd"/>
      <w:r w:rsidRPr="00087A6B">
        <w:rPr>
          <w:rFonts w:ascii="Arial" w:hAnsi="Arial" w:cs="Arial"/>
          <w:b/>
          <w:bCs/>
        </w:rPr>
        <w:t xml:space="preserve"> </w:t>
      </w:r>
      <w:r w:rsidRPr="00087A6B">
        <w:rPr>
          <w:rFonts w:ascii="Arial" w:hAnsi="Arial" w:cs="Arial"/>
        </w:rPr>
        <w:t>(a) Biofilm quantification by crystal violet (CV) coloration (OD</w:t>
      </w:r>
      <w:r w:rsidRPr="00087A6B">
        <w:rPr>
          <w:rFonts w:ascii="Arial" w:hAnsi="Arial" w:cs="Arial"/>
          <w:vertAlign w:val="subscript"/>
        </w:rPr>
        <w:t>620</w:t>
      </w:r>
      <w:r w:rsidRPr="00087A6B">
        <w:rPr>
          <w:rFonts w:ascii="Arial" w:hAnsi="Arial" w:cs="Arial"/>
        </w:rPr>
        <w:t>) or PBS turbidity (OD</w:t>
      </w:r>
      <w:r w:rsidRPr="00087A6B">
        <w:rPr>
          <w:rFonts w:ascii="Arial" w:hAnsi="Arial" w:cs="Arial"/>
          <w:vertAlign w:val="subscript"/>
        </w:rPr>
        <w:t>490</w:t>
      </w:r>
      <w:r w:rsidRPr="00087A6B">
        <w:rPr>
          <w:rFonts w:ascii="Arial" w:hAnsi="Arial" w:cs="Arial"/>
        </w:rPr>
        <w:t>) for PA01 (</w:t>
      </w:r>
      <w:r w:rsidRPr="00087A6B">
        <w:rPr>
          <w:rFonts w:ascii="Arial" w:hAnsi="Arial" w:cs="Arial"/>
          <w:i/>
          <w:iCs/>
        </w:rPr>
        <w:t>P. aeruginosa</w:t>
      </w:r>
      <w:r w:rsidRPr="00087A6B">
        <w:rPr>
          <w:rFonts w:ascii="Arial" w:hAnsi="Arial" w:cs="Arial"/>
        </w:rPr>
        <w:t>) and TG1 (</w:t>
      </w:r>
      <w:r w:rsidRPr="00087A6B">
        <w:rPr>
          <w:rFonts w:ascii="Arial" w:hAnsi="Arial" w:cs="Arial"/>
          <w:i/>
          <w:iCs/>
        </w:rPr>
        <w:t>E. coli</w:t>
      </w:r>
      <w:r w:rsidRPr="00087A6B">
        <w:rPr>
          <w:rFonts w:ascii="Arial" w:hAnsi="Arial" w:cs="Arial"/>
        </w:rPr>
        <w:t xml:space="preserve">). Biofilms were washed using steam (S) or pipette (P). </w:t>
      </w:r>
      <w:proofErr w:type="gramStart"/>
      <w:r w:rsidRPr="00087A6B">
        <w:rPr>
          <w:rFonts w:ascii="Arial" w:hAnsi="Arial" w:cs="Arial"/>
        </w:rPr>
        <w:t>Data shown as box plot of three experiments in quadruplicate.</w:t>
      </w:r>
      <w:proofErr w:type="gramEnd"/>
      <w:r w:rsidRPr="00087A6B">
        <w:rPr>
          <w:rFonts w:ascii="Arial" w:hAnsi="Arial" w:cs="Arial"/>
        </w:rPr>
        <w:t xml:space="preserve"> (b) Viable cell count of bacteria assessed after PBS turbidity. </w:t>
      </w:r>
      <w:proofErr w:type="gramStart"/>
      <w:r w:rsidRPr="00087A6B">
        <w:rPr>
          <w:rFonts w:ascii="Arial" w:hAnsi="Arial" w:cs="Arial"/>
        </w:rPr>
        <w:t>Data shown as box plot of three experiments in quadruplicate.</w:t>
      </w:r>
      <w:proofErr w:type="gramEnd"/>
      <w:r w:rsidRPr="00087A6B">
        <w:rPr>
          <w:rFonts w:ascii="Arial" w:hAnsi="Arial" w:cs="Arial"/>
        </w:rPr>
        <w:t xml:space="preserve"> * P value &lt; 0.05, as determined by the Mann-Whitney U test. </w:t>
      </w:r>
    </w:p>
    <w:p w:rsidR="00087A6B" w:rsidRPr="00087A6B" w:rsidRDefault="00087A6B" w:rsidP="00087A6B">
      <w:pPr>
        <w:rPr>
          <w:rFonts w:ascii="Arial" w:hAnsi="Arial" w:cs="Arial"/>
        </w:rPr>
      </w:pPr>
      <w:r w:rsidRPr="00087A6B">
        <w:rPr>
          <w:rFonts w:ascii="Arial" w:hAnsi="Arial" w:cs="Arial"/>
        </w:rPr>
        <w:lastRenderedPageBreak/>
        <w:drawing>
          <wp:inline distT="0" distB="0" distL="0" distR="0" wp14:anchorId="4FAA7E23" wp14:editId="5AB5D749">
            <wp:extent cx="3832225" cy="2628900"/>
            <wp:effectExtent l="0" t="0" r="0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2225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chemeClr val="accent1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14:hiddenLine>
                      </a:ext>
                      <a:ext uri="{AF507438-7753-43E0-B8FC-AC1667EBCBE1}">
                        <a14:hiddenEffects xmlns:a14="http://schemas.microsoft.com/office/drawing/2010/main">
                          <a:effectLst>
                            <a:outerShdw dist="35921" dir="2700000" algn="ctr" rotWithShape="0">
                              <a:schemeClr val="bg2"/>
                            </a:outerShdw>
                          </a:effectLst>
                        </a14:hiddenEffects>
                      </a:ext>
                    </a:extLst>
                  </pic:spPr>
                </pic:pic>
              </a:graphicData>
            </a:graphic>
          </wp:inline>
        </w:drawing>
      </w:r>
    </w:p>
    <w:p w:rsidR="00087A6B" w:rsidRDefault="00087A6B" w:rsidP="00087A6B">
      <w:pPr>
        <w:rPr>
          <w:rFonts w:ascii="Arial" w:hAnsi="Arial" w:cs="Arial"/>
        </w:rPr>
      </w:pPr>
      <w:proofErr w:type="gramStart"/>
      <w:r w:rsidRPr="00087A6B">
        <w:rPr>
          <w:rFonts w:ascii="Arial" w:hAnsi="Arial" w:cs="Arial"/>
          <w:b/>
          <w:bCs/>
        </w:rPr>
        <w:t>Supplementary Figure 3.</w:t>
      </w:r>
      <w:proofErr w:type="gramEnd"/>
      <w:r w:rsidRPr="00087A6B">
        <w:rPr>
          <w:rFonts w:ascii="Arial" w:hAnsi="Arial" w:cs="Arial"/>
          <w:b/>
          <w:bCs/>
        </w:rPr>
        <w:t xml:space="preserve"> </w:t>
      </w:r>
      <w:r w:rsidRPr="00087A6B">
        <w:rPr>
          <w:rFonts w:ascii="Arial" w:hAnsi="Arial" w:cs="Arial"/>
        </w:rPr>
        <w:t>Absorbance spectrum of a 24 h-old steam-washed biofilm formed by SH1000 (black circle), ATCC 12228 (empty circle), PA01 (black down-pointing triangle), TG1 (empty down-pointing triangle) and TM300 (black up-pointing triangle). PBS alone was represented by empty up-pointing triangle.</w:t>
      </w:r>
    </w:p>
    <w:p w:rsidR="00087A6B" w:rsidRPr="00087A6B" w:rsidRDefault="00087A6B" w:rsidP="00087A6B">
      <w:pPr>
        <w:rPr>
          <w:rFonts w:ascii="Arial" w:hAnsi="Arial" w:cs="Arial"/>
        </w:rPr>
      </w:pPr>
      <w:r>
        <w:rPr>
          <w:rFonts w:ascii="Arial" w:hAnsi="Arial" w:cs="Arial"/>
          <w:b/>
          <w:bCs/>
          <w:noProof/>
        </w:rPr>
        <w:drawing>
          <wp:inline distT="0" distB="0" distL="0" distR="0" wp14:anchorId="4736919F" wp14:editId="137D647F">
            <wp:extent cx="5972810" cy="3230704"/>
            <wp:effectExtent l="0" t="0" r="0" b="0"/>
            <wp:docPr id="16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072"/>
                    <a:stretch/>
                  </pic:blipFill>
                  <pic:spPr bwMode="auto">
                    <a:xfrm>
                      <a:off x="0" y="0"/>
                      <a:ext cx="5972810" cy="32307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87A6B" w:rsidRDefault="00087A6B" w:rsidP="00087A6B">
      <w:pPr>
        <w:rPr>
          <w:rFonts w:ascii="Arial" w:eastAsia="Times New Roman" w:hAnsi="Arial" w:cs="Arial"/>
          <w:color w:val="000000"/>
          <w:kern w:val="24"/>
        </w:rPr>
      </w:pPr>
      <w:proofErr w:type="gramStart"/>
      <w:r w:rsidRPr="00087A6B">
        <w:rPr>
          <w:rFonts w:ascii="Arial" w:eastAsia="Times New Roman" w:hAnsi="Arial" w:cs="Arial"/>
          <w:b/>
          <w:bCs/>
          <w:color w:val="000000"/>
          <w:kern w:val="24"/>
        </w:rPr>
        <w:t>Supplementary Figure 4.</w:t>
      </w:r>
      <w:proofErr w:type="gramEnd"/>
      <w:r w:rsidRPr="00087A6B">
        <w:rPr>
          <w:rFonts w:ascii="Arial" w:eastAsia="Times New Roman" w:hAnsi="Arial" w:cs="Arial"/>
          <w:b/>
          <w:bCs/>
          <w:color w:val="000000"/>
          <w:kern w:val="24"/>
        </w:rPr>
        <w:t xml:space="preserve"> </w:t>
      </w:r>
      <w:proofErr w:type="gramStart"/>
      <w:r w:rsidRPr="00087A6B">
        <w:rPr>
          <w:rFonts w:ascii="Arial" w:eastAsia="Times New Roman" w:hAnsi="Arial" w:cs="Arial"/>
          <w:b/>
          <w:bCs/>
          <w:color w:val="000000"/>
          <w:kern w:val="24"/>
        </w:rPr>
        <w:t>Steam washing kinetic to remove planktonic bacteria.</w:t>
      </w:r>
      <w:proofErr w:type="gramEnd"/>
      <w:r w:rsidRPr="00087A6B">
        <w:rPr>
          <w:rFonts w:ascii="Arial" w:eastAsia="Times New Roman" w:hAnsi="Arial" w:cs="Arial"/>
          <w:b/>
          <w:bCs/>
          <w:color w:val="000000"/>
          <w:kern w:val="24"/>
        </w:rPr>
        <w:t xml:space="preserve"> </w:t>
      </w:r>
      <w:r w:rsidRPr="00087A6B">
        <w:rPr>
          <w:rFonts w:ascii="Arial" w:eastAsia="Times New Roman" w:hAnsi="Arial" w:cs="Arial"/>
          <w:color w:val="000000"/>
          <w:kern w:val="24"/>
        </w:rPr>
        <w:t>A 24h-old biofilm was formed by (a) SH1000 (</w:t>
      </w:r>
      <w:r w:rsidRPr="00087A6B">
        <w:rPr>
          <w:rFonts w:ascii="Arial" w:eastAsia="Times New Roman" w:hAnsi="Arial" w:cs="Arial"/>
          <w:i/>
          <w:iCs/>
          <w:color w:val="000000"/>
          <w:kern w:val="24"/>
        </w:rPr>
        <w:t>S. aureus)</w:t>
      </w:r>
      <w:r w:rsidRPr="00087A6B">
        <w:rPr>
          <w:rFonts w:ascii="Arial" w:eastAsia="Times New Roman" w:hAnsi="Arial" w:cs="Arial"/>
          <w:color w:val="000000"/>
          <w:kern w:val="24"/>
        </w:rPr>
        <w:t>, (b) ATCC 12228 (</w:t>
      </w:r>
      <w:r w:rsidRPr="00087A6B">
        <w:rPr>
          <w:rFonts w:ascii="Arial" w:eastAsia="Times New Roman" w:hAnsi="Arial" w:cs="Arial"/>
          <w:i/>
          <w:iCs/>
          <w:color w:val="000000"/>
          <w:kern w:val="24"/>
        </w:rPr>
        <w:t>S. epidermidis</w:t>
      </w:r>
      <w:r w:rsidRPr="00087A6B">
        <w:rPr>
          <w:rFonts w:ascii="Arial" w:eastAsia="Times New Roman" w:hAnsi="Arial" w:cs="Arial"/>
          <w:color w:val="000000"/>
          <w:kern w:val="24"/>
        </w:rPr>
        <w:t>), (c) TM300 (</w:t>
      </w:r>
      <w:r w:rsidRPr="00087A6B">
        <w:rPr>
          <w:rFonts w:ascii="Arial" w:eastAsia="Times New Roman" w:hAnsi="Arial" w:cs="Arial"/>
          <w:i/>
          <w:iCs/>
          <w:color w:val="000000"/>
          <w:kern w:val="24"/>
        </w:rPr>
        <w:t>S. carnosus</w:t>
      </w:r>
      <w:r w:rsidRPr="00087A6B">
        <w:rPr>
          <w:rFonts w:ascii="Arial" w:eastAsia="Times New Roman" w:hAnsi="Arial" w:cs="Arial"/>
          <w:color w:val="000000"/>
          <w:kern w:val="24"/>
        </w:rPr>
        <w:t>), (d) PA01 (</w:t>
      </w:r>
      <w:r w:rsidRPr="00087A6B">
        <w:rPr>
          <w:rFonts w:ascii="Arial" w:eastAsia="Times New Roman" w:hAnsi="Arial" w:cs="Arial"/>
          <w:i/>
          <w:iCs/>
          <w:color w:val="000000"/>
          <w:kern w:val="24"/>
        </w:rPr>
        <w:t>P. aeruginosa</w:t>
      </w:r>
      <w:r w:rsidRPr="00087A6B">
        <w:rPr>
          <w:rFonts w:ascii="Arial" w:eastAsia="Times New Roman" w:hAnsi="Arial" w:cs="Arial"/>
          <w:color w:val="000000"/>
          <w:kern w:val="24"/>
        </w:rPr>
        <w:t>) and (e) TG1 (</w:t>
      </w:r>
      <w:r w:rsidRPr="00087A6B">
        <w:rPr>
          <w:rFonts w:ascii="Arial" w:eastAsia="Times New Roman" w:hAnsi="Arial" w:cs="Arial"/>
          <w:i/>
          <w:iCs/>
          <w:color w:val="000000"/>
          <w:kern w:val="24"/>
        </w:rPr>
        <w:t>E. coli</w:t>
      </w:r>
      <w:r w:rsidRPr="00087A6B">
        <w:rPr>
          <w:rFonts w:ascii="Arial" w:eastAsia="Times New Roman" w:hAnsi="Arial" w:cs="Arial"/>
          <w:color w:val="000000"/>
          <w:kern w:val="24"/>
        </w:rPr>
        <w:t>) and wash using steam method. OD</w:t>
      </w:r>
      <w:r w:rsidRPr="00087A6B">
        <w:rPr>
          <w:rFonts w:ascii="Arial" w:eastAsia="Times New Roman" w:hAnsi="Arial" w:cs="Arial"/>
          <w:color w:val="000000"/>
          <w:kern w:val="24"/>
          <w:vertAlign w:val="subscript"/>
        </w:rPr>
        <w:t>490</w:t>
      </w:r>
      <w:r w:rsidRPr="00087A6B">
        <w:rPr>
          <w:rFonts w:ascii="Arial" w:eastAsia="Times New Roman" w:hAnsi="Arial" w:cs="Arial"/>
          <w:color w:val="000000"/>
          <w:kern w:val="24"/>
        </w:rPr>
        <w:t xml:space="preserve"> was measured every 10 min over 1 h. Data represent the median and interquartile range of three experiments in triplicate.</w:t>
      </w:r>
    </w:p>
    <w:p w:rsidR="00087A6B" w:rsidRPr="00087A6B" w:rsidRDefault="00087A6B" w:rsidP="00087A6B">
      <w:pPr>
        <w:rPr>
          <w:rFonts w:ascii="Arial" w:eastAsia="Times New Roman" w:hAnsi="Arial" w:cs="Arial"/>
          <w:color w:val="000000"/>
          <w:kern w:val="24"/>
        </w:rPr>
      </w:pPr>
      <w:r>
        <w:rPr>
          <w:rFonts w:ascii="Arial" w:eastAsia="Times New Roman" w:hAnsi="Arial" w:cs="Arial"/>
          <w:noProof/>
          <w:color w:val="000000"/>
          <w:kern w:val="24"/>
        </w:rPr>
        <w:lastRenderedPageBreak/>
        <w:drawing>
          <wp:inline distT="0" distB="0" distL="0" distR="0">
            <wp:extent cx="6176010" cy="5334635"/>
            <wp:effectExtent l="0" t="0" r="0" b="0"/>
            <wp:docPr id="19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6010" cy="5334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87A6B" w:rsidRDefault="00087A6B" w:rsidP="00087A6B">
      <w:pPr>
        <w:rPr>
          <w:rFonts w:ascii="Arial" w:eastAsia="Times New Roman" w:hAnsi="Arial" w:cs="Arial"/>
          <w:color w:val="000000"/>
          <w:kern w:val="24"/>
        </w:rPr>
      </w:pPr>
      <w:proofErr w:type="gramStart"/>
      <w:r w:rsidRPr="00087A6B">
        <w:rPr>
          <w:rFonts w:ascii="Arial" w:eastAsia="Times New Roman" w:hAnsi="Arial" w:cs="Arial"/>
          <w:b/>
          <w:bCs/>
          <w:color w:val="000000"/>
          <w:kern w:val="24"/>
        </w:rPr>
        <w:t>Supplementary Figure 5.</w:t>
      </w:r>
      <w:proofErr w:type="gramEnd"/>
      <w:r w:rsidRPr="00087A6B">
        <w:rPr>
          <w:rFonts w:ascii="Arial" w:eastAsia="Times New Roman" w:hAnsi="Arial" w:cs="Arial"/>
          <w:b/>
          <w:bCs/>
          <w:color w:val="000000"/>
          <w:kern w:val="24"/>
        </w:rPr>
        <w:t xml:space="preserve"> Application of steam washing process on clinical </w:t>
      </w:r>
      <w:r w:rsidRPr="00087A6B">
        <w:rPr>
          <w:rFonts w:ascii="Arial" w:eastAsia="Times New Roman" w:hAnsi="Arial" w:cs="Arial"/>
          <w:b/>
          <w:bCs/>
          <w:i/>
          <w:iCs/>
          <w:color w:val="000000"/>
          <w:kern w:val="24"/>
        </w:rPr>
        <w:t>S. aureus</w:t>
      </w:r>
      <w:r w:rsidRPr="00087A6B">
        <w:rPr>
          <w:rFonts w:ascii="Arial" w:eastAsia="Times New Roman" w:hAnsi="Arial" w:cs="Arial"/>
          <w:b/>
          <w:bCs/>
          <w:color w:val="000000"/>
          <w:kern w:val="24"/>
        </w:rPr>
        <w:t xml:space="preserve"> isolates</w:t>
      </w:r>
      <w:r w:rsidRPr="00087A6B">
        <w:rPr>
          <w:rFonts w:ascii="Arial" w:eastAsia="Times New Roman" w:hAnsi="Arial" w:cs="Arial"/>
          <w:color w:val="000000"/>
          <w:kern w:val="24"/>
        </w:rPr>
        <w:t>. (a) Biofilm quantification by crystal violet (CV) coloration (OD</w:t>
      </w:r>
      <w:r w:rsidRPr="00087A6B">
        <w:rPr>
          <w:rFonts w:ascii="Arial" w:eastAsia="Times New Roman" w:hAnsi="Arial" w:cs="Arial"/>
          <w:color w:val="000000"/>
          <w:kern w:val="24"/>
          <w:vertAlign w:val="subscript"/>
        </w:rPr>
        <w:t>620</w:t>
      </w:r>
      <w:r w:rsidRPr="00087A6B">
        <w:rPr>
          <w:rFonts w:ascii="Arial" w:eastAsia="Times New Roman" w:hAnsi="Arial" w:cs="Arial"/>
          <w:color w:val="000000"/>
          <w:kern w:val="24"/>
        </w:rPr>
        <w:t>) or PBS turbidity (OD</w:t>
      </w:r>
      <w:r w:rsidRPr="00087A6B">
        <w:rPr>
          <w:rFonts w:ascii="Arial" w:eastAsia="Times New Roman" w:hAnsi="Arial" w:cs="Arial"/>
          <w:color w:val="000000"/>
          <w:kern w:val="24"/>
          <w:vertAlign w:val="subscript"/>
        </w:rPr>
        <w:t>490</w:t>
      </w:r>
      <w:r w:rsidRPr="00087A6B">
        <w:rPr>
          <w:rFonts w:ascii="Arial" w:eastAsia="Times New Roman" w:hAnsi="Arial" w:cs="Arial"/>
          <w:color w:val="000000"/>
          <w:kern w:val="24"/>
        </w:rPr>
        <w:t xml:space="preserve">) on five clinical </w:t>
      </w:r>
      <w:r w:rsidRPr="00087A6B">
        <w:rPr>
          <w:rFonts w:ascii="Arial" w:eastAsia="Times New Roman" w:hAnsi="Arial" w:cs="Arial"/>
          <w:i/>
          <w:iCs/>
          <w:color w:val="000000"/>
          <w:kern w:val="24"/>
        </w:rPr>
        <w:t>S. aureus</w:t>
      </w:r>
      <w:r w:rsidRPr="00087A6B">
        <w:rPr>
          <w:rFonts w:ascii="Arial" w:eastAsia="Times New Roman" w:hAnsi="Arial" w:cs="Arial"/>
          <w:color w:val="000000"/>
          <w:kern w:val="24"/>
        </w:rPr>
        <w:t xml:space="preserve"> strains isolated from patients with prosthetic joint infections. Biofilms were washed using steam (S) or pipette (P). </w:t>
      </w:r>
      <w:proofErr w:type="gramStart"/>
      <w:r w:rsidRPr="00087A6B">
        <w:rPr>
          <w:rFonts w:ascii="Arial" w:eastAsia="Times New Roman" w:hAnsi="Arial" w:cs="Arial"/>
          <w:color w:val="000000"/>
          <w:kern w:val="24"/>
        </w:rPr>
        <w:t>Data shown as box plot of three experiments in triplicate.</w:t>
      </w:r>
      <w:proofErr w:type="gramEnd"/>
      <w:r w:rsidRPr="00087A6B">
        <w:rPr>
          <w:rFonts w:ascii="Arial" w:eastAsia="Times New Roman" w:hAnsi="Arial" w:cs="Arial"/>
          <w:color w:val="000000"/>
          <w:kern w:val="24"/>
        </w:rPr>
        <w:t xml:space="preserve"> (b) Viable cell count of bacteria assessed after PBS turbidity. </w:t>
      </w:r>
      <w:proofErr w:type="gramStart"/>
      <w:r w:rsidRPr="00087A6B">
        <w:rPr>
          <w:rFonts w:ascii="Arial" w:eastAsia="Times New Roman" w:hAnsi="Arial" w:cs="Arial"/>
          <w:color w:val="000000"/>
          <w:kern w:val="24"/>
        </w:rPr>
        <w:t>Data shown as box plot of three experiments in triplicate.</w:t>
      </w:r>
      <w:proofErr w:type="gramEnd"/>
    </w:p>
    <w:p w:rsidR="00087A6B" w:rsidRPr="00087A6B" w:rsidRDefault="00087A6B" w:rsidP="00087A6B">
      <w:pPr>
        <w:rPr>
          <w:rFonts w:ascii="Arial" w:eastAsia="Times New Roman" w:hAnsi="Arial" w:cs="Arial"/>
          <w:color w:val="000000"/>
          <w:kern w:val="24"/>
        </w:rPr>
      </w:pPr>
      <w:r>
        <w:rPr>
          <w:rFonts w:ascii="Arial" w:eastAsia="Times New Roman" w:hAnsi="Arial" w:cs="Arial"/>
          <w:noProof/>
          <w:color w:val="000000"/>
          <w:kern w:val="24"/>
        </w:rPr>
        <w:lastRenderedPageBreak/>
        <w:drawing>
          <wp:inline distT="0" distB="0" distL="0" distR="0" wp14:anchorId="3DD7E5EE" wp14:editId="1E9CB8D3">
            <wp:extent cx="5972810" cy="6357741"/>
            <wp:effectExtent l="0" t="0" r="0" b="0"/>
            <wp:docPr id="17" name="Imag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63577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87A6B" w:rsidRDefault="00087A6B" w:rsidP="00087A6B">
      <w:pPr>
        <w:rPr>
          <w:rFonts w:ascii="Arial" w:eastAsia="Times New Roman" w:hAnsi="Arial" w:cs="Arial"/>
          <w:color w:val="000000"/>
          <w:kern w:val="24"/>
        </w:rPr>
      </w:pPr>
      <w:proofErr w:type="gramStart"/>
      <w:r w:rsidRPr="00087A6B">
        <w:rPr>
          <w:rFonts w:ascii="Arial" w:eastAsia="Times New Roman" w:hAnsi="Arial" w:cs="Arial"/>
          <w:b/>
          <w:bCs/>
          <w:color w:val="000000"/>
          <w:kern w:val="24"/>
        </w:rPr>
        <w:t>Supplementary Figure 6.</w:t>
      </w:r>
      <w:proofErr w:type="gramEnd"/>
      <w:r w:rsidRPr="00087A6B">
        <w:rPr>
          <w:rFonts w:ascii="Arial" w:eastAsia="Times New Roman" w:hAnsi="Arial" w:cs="Arial"/>
          <w:b/>
          <w:bCs/>
          <w:color w:val="000000"/>
          <w:kern w:val="24"/>
        </w:rPr>
        <w:t xml:space="preserve"> </w:t>
      </w:r>
      <w:proofErr w:type="gramStart"/>
      <w:r w:rsidRPr="00087A6B">
        <w:rPr>
          <w:rFonts w:ascii="Arial" w:eastAsia="Times New Roman" w:hAnsi="Arial" w:cs="Arial"/>
          <w:b/>
          <w:bCs/>
          <w:color w:val="000000"/>
          <w:kern w:val="24"/>
        </w:rPr>
        <w:t>Impact of growth medium on steam wash.</w:t>
      </w:r>
      <w:proofErr w:type="gramEnd"/>
      <w:r w:rsidRPr="00087A6B">
        <w:rPr>
          <w:rFonts w:ascii="Arial" w:eastAsia="Times New Roman" w:hAnsi="Arial" w:cs="Arial"/>
          <w:b/>
          <w:bCs/>
          <w:color w:val="000000"/>
          <w:kern w:val="24"/>
        </w:rPr>
        <w:t xml:space="preserve"> </w:t>
      </w:r>
      <w:r w:rsidRPr="00087A6B">
        <w:rPr>
          <w:rFonts w:ascii="Arial" w:eastAsia="Times New Roman" w:hAnsi="Arial" w:cs="Arial"/>
          <w:color w:val="000000"/>
          <w:kern w:val="24"/>
        </w:rPr>
        <w:t>A 24h-old biofilm was formed by SH1000 (</w:t>
      </w:r>
      <w:r w:rsidRPr="00087A6B">
        <w:rPr>
          <w:rFonts w:ascii="Arial" w:eastAsia="Times New Roman" w:hAnsi="Arial" w:cs="Arial"/>
          <w:i/>
          <w:iCs/>
          <w:color w:val="000000"/>
          <w:kern w:val="24"/>
        </w:rPr>
        <w:t xml:space="preserve">S. aureus) </w:t>
      </w:r>
      <w:r w:rsidRPr="00087A6B">
        <w:rPr>
          <w:rFonts w:ascii="Arial" w:eastAsia="Times New Roman" w:hAnsi="Arial" w:cs="Arial"/>
          <w:color w:val="000000"/>
          <w:kern w:val="24"/>
        </w:rPr>
        <w:t xml:space="preserve">in </w:t>
      </w:r>
      <w:proofErr w:type="spellStart"/>
      <w:r w:rsidRPr="00087A6B">
        <w:rPr>
          <w:rFonts w:ascii="Arial" w:eastAsia="Times New Roman" w:hAnsi="Arial" w:cs="Arial"/>
          <w:color w:val="000000"/>
          <w:kern w:val="24"/>
        </w:rPr>
        <w:t>BHIg</w:t>
      </w:r>
      <w:proofErr w:type="spellEnd"/>
      <w:r w:rsidRPr="00087A6B">
        <w:rPr>
          <w:rFonts w:ascii="Arial" w:eastAsia="Times New Roman" w:hAnsi="Arial" w:cs="Arial"/>
          <w:color w:val="000000"/>
          <w:kern w:val="24"/>
        </w:rPr>
        <w:t xml:space="preserve"> media (a, c, e) or BHI media (b, d, f) and wash using steam method. CV staining and OD</w:t>
      </w:r>
      <w:r w:rsidRPr="00087A6B">
        <w:rPr>
          <w:rFonts w:ascii="Arial" w:eastAsia="Times New Roman" w:hAnsi="Arial" w:cs="Arial"/>
          <w:color w:val="000000"/>
          <w:kern w:val="24"/>
          <w:vertAlign w:val="subscript"/>
        </w:rPr>
        <w:t>620</w:t>
      </w:r>
      <w:r w:rsidRPr="00087A6B">
        <w:rPr>
          <w:rFonts w:ascii="Arial" w:eastAsia="Times New Roman" w:hAnsi="Arial" w:cs="Arial"/>
          <w:color w:val="000000"/>
          <w:kern w:val="24"/>
        </w:rPr>
        <w:t xml:space="preserve"> (a, b), PBS turbidity and OD</w:t>
      </w:r>
      <w:r w:rsidRPr="00087A6B">
        <w:rPr>
          <w:rFonts w:ascii="Arial" w:eastAsia="Times New Roman" w:hAnsi="Arial" w:cs="Arial"/>
          <w:color w:val="000000"/>
          <w:kern w:val="24"/>
          <w:vertAlign w:val="subscript"/>
        </w:rPr>
        <w:t>490</w:t>
      </w:r>
      <w:r w:rsidRPr="00087A6B">
        <w:rPr>
          <w:rFonts w:ascii="Arial" w:eastAsia="Times New Roman" w:hAnsi="Arial" w:cs="Arial"/>
          <w:color w:val="000000"/>
          <w:kern w:val="24"/>
        </w:rPr>
        <w:t xml:space="preserve"> (c, d) or viable cell count (e, f) was measured every 10 min over 1 h. Data represent the median and interquartile range of three experiments in triplicate.</w:t>
      </w:r>
    </w:p>
    <w:p w:rsidR="00087A6B" w:rsidRDefault="00087A6B">
      <w:pPr>
        <w:rPr>
          <w:rFonts w:ascii="Arial" w:eastAsia="Times New Roman" w:hAnsi="Arial" w:cs="Arial"/>
          <w:color w:val="000000"/>
          <w:kern w:val="24"/>
        </w:rPr>
      </w:pPr>
      <w:r>
        <w:rPr>
          <w:rFonts w:ascii="Arial" w:eastAsia="Times New Roman" w:hAnsi="Arial" w:cs="Arial"/>
          <w:color w:val="000000"/>
          <w:kern w:val="24"/>
        </w:rPr>
        <w:br w:type="page"/>
      </w:r>
    </w:p>
    <w:p w:rsidR="00087A6B" w:rsidRDefault="00087A6B" w:rsidP="00087A6B">
      <w:pPr>
        <w:rPr>
          <w:rFonts w:ascii="Arial" w:eastAsia="Times New Roman" w:hAnsi="Arial" w:cs="Arial"/>
          <w:color w:val="000000"/>
          <w:kern w:val="24"/>
        </w:rPr>
      </w:pPr>
    </w:p>
    <w:tbl>
      <w:tblPr>
        <w:tblW w:w="944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720"/>
        <w:gridCol w:w="1720"/>
        <w:gridCol w:w="1120"/>
        <w:gridCol w:w="1120"/>
        <w:gridCol w:w="1120"/>
        <w:gridCol w:w="1120"/>
        <w:gridCol w:w="1520"/>
      </w:tblGrid>
      <w:tr w:rsidR="00087A6B" w:rsidRPr="00087A6B" w:rsidTr="00087A6B">
        <w:trPr>
          <w:trHeight w:val="315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87A6B" w:rsidRPr="00087A6B" w:rsidRDefault="00087A6B" w:rsidP="00087A6B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6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87A6B" w:rsidRPr="00087A6B" w:rsidRDefault="00087A6B" w:rsidP="00087A6B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6"/>
              </w:rPr>
            </w:pPr>
          </w:p>
        </w:tc>
        <w:tc>
          <w:tcPr>
            <w:tcW w:w="6000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87A6B" w:rsidRPr="00087A6B" w:rsidRDefault="00087A6B" w:rsidP="00087A6B">
            <w:pPr>
              <w:spacing w:after="0" w:line="315" w:lineRule="atLeast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087A6B">
              <w:rPr>
                <w:rFonts w:ascii="Arial" w:eastAsia="Times New Roman" w:hAnsi="Arial" w:cs="Arial"/>
                <w:color w:val="000000"/>
                <w:kern w:val="24"/>
              </w:rPr>
              <w:t>time (min)</w:t>
            </w:r>
          </w:p>
        </w:tc>
      </w:tr>
      <w:tr w:rsidR="00087A6B" w:rsidRPr="00087A6B" w:rsidTr="00087A6B">
        <w:trPr>
          <w:trHeight w:val="555"/>
        </w:trPr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87A6B" w:rsidRPr="00087A6B" w:rsidRDefault="00087A6B" w:rsidP="00087A6B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87A6B" w:rsidRPr="00087A6B" w:rsidRDefault="00087A6B" w:rsidP="00087A6B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87A6B" w:rsidRPr="00087A6B" w:rsidRDefault="00087A6B" w:rsidP="00087A6B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087A6B">
              <w:rPr>
                <w:rFonts w:ascii="Arial" w:eastAsia="Times New Roman" w:hAnsi="Arial" w:cs="Arial"/>
                <w:b/>
                <w:bCs/>
                <w:color w:val="000000"/>
                <w:kern w:val="24"/>
              </w:rPr>
              <w:t>tech 1</w:t>
            </w:r>
          </w:p>
        </w:tc>
        <w:tc>
          <w:tcPr>
            <w:tcW w:w="11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87A6B" w:rsidRPr="00087A6B" w:rsidRDefault="00087A6B" w:rsidP="00087A6B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087A6B">
              <w:rPr>
                <w:rFonts w:ascii="Arial" w:eastAsia="Times New Roman" w:hAnsi="Arial" w:cs="Arial"/>
                <w:b/>
                <w:bCs/>
                <w:color w:val="000000"/>
                <w:kern w:val="24"/>
              </w:rPr>
              <w:t>tech 2</w:t>
            </w:r>
          </w:p>
        </w:tc>
        <w:tc>
          <w:tcPr>
            <w:tcW w:w="11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87A6B" w:rsidRPr="00087A6B" w:rsidRDefault="00087A6B" w:rsidP="00087A6B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087A6B">
              <w:rPr>
                <w:rFonts w:ascii="Arial" w:eastAsia="Times New Roman" w:hAnsi="Arial" w:cs="Arial"/>
                <w:b/>
                <w:bCs/>
                <w:color w:val="000000"/>
                <w:kern w:val="24"/>
              </w:rPr>
              <w:t>tech 3</w:t>
            </w:r>
          </w:p>
        </w:tc>
        <w:tc>
          <w:tcPr>
            <w:tcW w:w="11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87A6B" w:rsidRPr="00087A6B" w:rsidRDefault="00087A6B" w:rsidP="00087A6B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087A6B">
              <w:rPr>
                <w:rFonts w:ascii="Arial" w:eastAsia="Times New Roman" w:hAnsi="Arial" w:cs="Arial"/>
                <w:b/>
                <w:bCs/>
                <w:color w:val="000000"/>
                <w:kern w:val="24"/>
              </w:rPr>
              <w:t>Mean</w:t>
            </w:r>
          </w:p>
        </w:tc>
        <w:tc>
          <w:tcPr>
            <w:tcW w:w="15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87A6B" w:rsidRPr="00087A6B" w:rsidRDefault="00087A6B" w:rsidP="00087A6B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087A6B">
              <w:rPr>
                <w:rFonts w:ascii="Arial" w:eastAsia="Times New Roman" w:hAnsi="Arial" w:cs="Arial"/>
                <w:b/>
                <w:bCs/>
                <w:color w:val="000000"/>
                <w:kern w:val="24"/>
              </w:rPr>
              <w:t>Saving time</w:t>
            </w:r>
          </w:p>
        </w:tc>
      </w:tr>
      <w:tr w:rsidR="00087A6B" w:rsidRPr="00087A6B" w:rsidTr="00087A6B">
        <w:trPr>
          <w:trHeight w:val="555"/>
        </w:trPr>
        <w:tc>
          <w:tcPr>
            <w:tcW w:w="1720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87A6B" w:rsidRPr="00087A6B" w:rsidRDefault="00087A6B" w:rsidP="00087A6B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087A6B">
              <w:rPr>
                <w:rFonts w:ascii="Arial" w:eastAsia="Times New Roman" w:hAnsi="Arial" w:cs="Arial"/>
                <w:color w:val="000000"/>
                <w:kern w:val="24"/>
              </w:rPr>
              <w:t>4 wells</w:t>
            </w:r>
            <w:r w:rsidRPr="00087A6B">
              <w:rPr>
                <w:rFonts w:ascii="Arial" w:eastAsia="Times New Roman" w:hAnsi="Arial" w:cs="Arial"/>
                <w:color w:val="000000"/>
                <w:kern w:val="24"/>
              </w:rPr>
              <w:br/>
              <w:t>(1 strain)</w:t>
            </w:r>
          </w:p>
        </w:tc>
        <w:tc>
          <w:tcPr>
            <w:tcW w:w="172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87A6B" w:rsidRPr="00087A6B" w:rsidRDefault="00087A6B" w:rsidP="00087A6B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087A6B">
              <w:rPr>
                <w:rFonts w:ascii="Arial" w:eastAsia="Times New Roman" w:hAnsi="Arial" w:cs="Arial"/>
                <w:b/>
                <w:bCs/>
                <w:color w:val="000000"/>
                <w:kern w:val="24"/>
              </w:rPr>
              <w:t>Pipette + CV</w:t>
            </w:r>
          </w:p>
        </w:tc>
        <w:tc>
          <w:tcPr>
            <w:tcW w:w="112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87A6B" w:rsidRPr="00087A6B" w:rsidRDefault="00087A6B" w:rsidP="00087A6B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087A6B">
              <w:rPr>
                <w:rFonts w:ascii="Arial" w:eastAsia="Times New Roman" w:hAnsi="Arial" w:cs="Arial"/>
                <w:color w:val="000000"/>
                <w:kern w:val="24"/>
              </w:rPr>
              <w:t>12</w:t>
            </w:r>
          </w:p>
        </w:tc>
        <w:tc>
          <w:tcPr>
            <w:tcW w:w="112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87A6B" w:rsidRPr="00087A6B" w:rsidRDefault="00087A6B" w:rsidP="00087A6B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087A6B">
              <w:rPr>
                <w:rFonts w:ascii="Arial" w:eastAsia="Times New Roman" w:hAnsi="Arial" w:cs="Arial"/>
                <w:color w:val="000000"/>
                <w:kern w:val="24"/>
              </w:rPr>
              <w:t>10</w:t>
            </w:r>
          </w:p>
        </w:tc>
        <w:tc>
          <w:tcPr>
            <w:tcW w:w="112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87A6B" w:rsidRPr="00087A6B" w:rsidRDefault="00087A6B" w:rsidP="00087A6B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087A6B">
              <w:rPr>
                <w:rFonts w:ascii="Arial" w:eastAsia="Times New Roman" w:hAnsi="Arial" w:cs="Arial"/>
                <w:color w:val="000000"/>
                <w:kern w:val="24"/>
              </w:rPr>
              <w:t>9</w:t>
            </w:r>
          </w:p>
        </w:tc>
        <w:tc>
          <w:tcPr>
            <w:tcW w:w="112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87A6B" w:rsidRPr="00087A6B" w:rsidRDefault="00087A6B" w:rsidP="00087A6B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087A6B">
              <w:rPr>
                <w:rFonts w:ascii="Arial" w:eastAsia="Times New Roman" w:hAnsi="Arial" w:cs="Arial"/>
                <w:b/>
                <w:bCs/>
                <w:color w:val="000000"/>
                <w:kern w:val="24"/>
              </w:rPr>
              <w:t>10.3</w:t>
            </w:r>
          </w:p>
        </w:tc>
        <w:tc>
          <w:tcPr>
            <w:tcW w:w="1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87A6B" w:rsidRPr="00087A6B" w:rsidRDefault="00087A6B" w:rsidP="00087A6B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087A6B">
              <w:rPr>
                <w:rFonts w:ascii="Arial" w:eastAsia="Times New Roman" w:hAnsi="Arial" w:cs="Arial"/>
                <w:b/>
                <w:bCs/>
                <w:color w:val="000000"/>
                <w:kern w:val="24"/>
              </w:rPr>
              <w:t> </w:t>
            </w:r>
          </w:p>
        </w:tc>
      </w:tr>
      <w:tr w:rsidR="00087A6B" w:rsidRPr="00087A6B" w:rsidTr="00087A6B">
        <w:trPr>
          <w:trHeight w:val="555"/>
        </w:trPr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87A6B" w:rsidRPr="00087A6B" w:rsidRDefault="00087A6B" w:rsidP="00087A6B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87A6B" w:rsidRPr="00087A6B" w:rsidRDefault="00087A6B" w:rsidP="00087A6B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087A6B">
              <w:rPr>
                <w:rFonts w:ascii="Arial" w:eastAsia="Times New Roman" w:hAnsi="Arial" w:cs="Arial"/>
                <w:b/>
                <w:bCs/>
                <w:color w:val="000000"/>
                <w:kern w:val="24"/>
              </w:rPr>
              <w:t>Steam + PBS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87A6B" w:rsidRPr="00087A6B" w:rsidRDefault="00087A6B" w:rsidP="00087A6B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087A6B">
              <w:rPr>
                <w:rFonts w:ascii="Arial" w:eastAsia="Times New Roman" w:hAnsi="Arial" w:cs="Arial"/>
                <w:color w:val="000000"/>
                <w:kern w:val="24"/>
              </w:rPr>
              <w:t>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87A6B" w:rsidRPr="00087A6B" w:rsidRDefault="00087A6B" w:rsidP="00087A6B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087A6B">
              <w:rPr>
                <w:rFonts w:ascii="Arial" w:eastAsia="Times New Roman" w:hAnsi="Arial" w:cs="Arial"/>
                <w:color w:val="000000"/>
                <w:kern w:val="24"/>
              </w:rPr>
              <w:t>7.5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87A6B" w:rsidRPr="00087A6B" w:rsidRDefault="00087A6B" w:rsidP="00087A6B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087A6B">
              <w:rPr>
                <w:rFonts w:ascii="Arial" w:eastAsia="Times New Roman" w:hAnsi="Arial" w:cs="Arial"/>
                <w:color w:val="000000"/>
                <w:kern w:val="24"/>
              </w:rPr>
              <w:t>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87A6B" w:rsidRPr="00087A6B" w:rsidRDefault="00087A6B" w:rsidP="00087A6B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087A6B">
              <w:rPr>
                <w:rFonts w:ascii="Arial" w:eastAsia="Times New Roman" w:hAnsi="Arial" w:cs="Arial"/>
                <w:b/>
                <w:bCs/>
                <w:color w:val="000000"/>
                <w:kern w:val="24"/>
              </w:rPr>
              <w:t>8.5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87A6B" w:rsidRPr="00087A6B" w:rsidRDefault="00087A6B" w:rsidP="00087A6B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087A6B">
              <w:rPr>
                <w:rFonts w:ascii="Arial" w:eastAsia="Times New Roman" w:hAnsi="Arial" w:cs="Arial"/>
                <w:b/>
                <w:bCs/>
                <w:color w:val="000000"/>
                <w:kern w:val="24"/>
              </w:rPr>
              <w:t>17.5%</w:t>
            </w:r>
          </w:p>
        </w:tc>
      </w:tr>
      <w:tr w:rsidR="00087A6B" w:rsidRPr="00087A6B" w:rsidTr="00087A6B">
        <w:trPr>
          <w:trHeight w:val="555"/>
        </w:trPr>
        <w:tc>
          <w:tcPr>
            <w:tcW w:w="1720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87A6B" w:rsidRPr="00087A6B" w:rsidRDefault="00087A6B" w:rsidP="00087A6B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087A6B">
              <w:rPr>
                <w:rFonts w:ascii="Arial" w:eastAsia="Times New Roman" w:hAnsi="Arial" w:cs="Arial"/>
                <w:color w:val="000000"/>
                <w:kern w:val="24"/>
              </w:rPr>
              <w:t>96 wells</w:t>
            </w:r>
          </w:p>
        </w:tc>
        <w:tc>
          <w:tcPr>
            <w:tcW w:w="172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87A6B" w:rsidRPr="00087A6B" w:rsidRDefault="00087A6B" w:rsidP="00087A6B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087A6B">
              <w:rPr>
                <w:rFonts w:ascii="Arial" w:eastAsia="Times New Roman" w:hAnsi="Arial" w:cs="Arial"/>
                <w:b/>
                <w:bCs/>
                <w:color w:val="000000"/>
                <w:kern w:val="24"/>
              </w:rPr>
              <w:t>Pipette + CV</w:t>
            </w:r>
          </w:p>
        </w:tc>
        <w:tc>
          <w:tcPr>
            <w:tcW w:w="112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87A6B" w:rsidRPr="00087A6B" w:rsidRDefault="00087A6B" w:rsidP="00087A6B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087A6B">
              <w:rPr>
                <w:rFonts w:ascii="Arial" w:eastAsia="Times New Roman" w:hAnsi="Arial" w:cs="Arial"/>
                <w:color w:val="000000"/>
                <w:kern w:val="24"/>
              </w:rPr>
              <w:t>25.3</w:t>
            </w:r>
          </w:p>
        </w:tc>
        <w:tc>
          <w:tcPr>
            <w:tcW w:w="112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87A6B" w:rsidRPr="00087A6B" w:rsidRDefault="00087A6B" w:rsidP="00087A6B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087A6B">
              <w:rPr>
                <w:rFonts w:ascii="Arial" w:eastAsia="Times New Roman" w:hAnsi="Arial" w:cs="Arial"/>
                <w:color w:val="000000"/>
                <w:kern w:val="24"/>
              </w:rPr>
              <w:t>33.5</w:t>
            </w:r>
          </w:p>
        </w:tc>
        <w:tc>
          <w:tcPr>
            <w:tcW w:w="112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87A6B" w:rsidRPr="00087A6B" w:rsidRDefault="00087A6B" w:rsidP="00087A6B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087A6B">
              <w:rPr>
                <w:rFonts w:ascii="Arial" w:eastAsia="Times New Roman" w:hAnsi="Arial" w:cs="Arial"/>
                <w:color w:val="000000"/>
                <w:kern w:val="24"/>
              </w:rPr>
              <w:t>21</w:t>
            </w:r>
          </w:p>
        </w:tc>
        <w:tc>
          <w:tcPr>
            <w:tcW w:w="112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87A6B" w:rsidRPr="00087A6B" w:rsidRDefault="00087A6B" w:rsidP="00087A6B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087A6B">
              <w:rPr>
                <w:rFonts w:ascii="Arial" w:eastAsia="Times New Roman" w:hAnsi="Arial" w:cs="Arial"/>
                <w:b/>
                <w:bCs/>
                <w:color w:val="000000"/>
                <w:kern w:val="24"/>
              </w:rPr>
              <w:t>26.6</w:t>
            </w:r>
          </w:p>
        </w:tc>
        <w:tc>
          <w:tcPr>
            <w:tcW w:w="1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87A6B" w:rsidRPr="00087A6B" w:rsidRDefault="00087A6B" w:rsidP="00087A6B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087A6B">
              <w:rPr>
                <w:rFonts w:ascii="Arial" w:eastAsia="Times New Roman" w:hAnsi="Arial" w:cs="Arial"/>
                <w:b/>
                <w:bCs/>
                <w:color w:val="000000"/>
                <w:kern w:val="24"/>
              </w:rPr>
              <w:t> </w:t>
            </w:r>
          </w:p>
        </w:tc>
      </w:tr>
      <w:tr w:rsidR="00087A6B" w:rsidRPr="00087A6B" w:rsidTr="00087A6B">
        <w:trPr>
          <w:trHeight w:val="555"/>
        </w:trPr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87A6B" w:rsidRPr="00087A6B" w:rsidRDefault="00087A6B" w:rsidP="00087A6B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87A6B" w:rsidRPr="00087A6B" w:rsidRDefault="00087A6B" w:rsidP="00087A6B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087A6B">
              <w:rPr>
                <w:rFonts w:ascii="Arial" w:eastAsia="Times New Roman" w:hAnsi="Arial" w:cs="Arial"/>
                <w:b/>
                <w:bCs/>
                <w:color w:val="000000"/>
                <w:kern w:val="24"/>
              </w:rPr>
              <w:t>Steam + PBS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87A6B" w:rsidRPr="00087A6B" w:rsidRDefault="00087A6B" w:rsidP="00087A6B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087A6B">
              <w:rPr>
                <w:rFonts w:ascii="Arial" w:eastAsia="Times New Roman" w:hAnsi="Arial" w:cs="Arial"/>
                <w:color w:val="000000"/>
                <w:kern w:val="24"/>
              </w:rPr>
              <w:t>21.3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87A6B" w:rsidRPr="00087A6B" w:rsidRDefault="00087A6B" w:rsidP="00087A6B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087A6B">
              <w:rPr>
                <w:rFonts w:ascii="Arial" w:eastAsia="Times New Roman" w:hAnsi="Arial" w:cs="Arial"/>
                <w:color w:val="000000"/>
                <w:kern w:val="24"/>
              </w:rPr>
              <w:t>15.5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87A6B" w:rsidRPr="00087A6B" w:rsidRDefault="00087A6B" w:rsidP="00087A6B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087A6B">
              <w:rPr>
                <w:rFonts w:ascii="Arial" w:eastAsia="Times New Roman" w:hAnsi="Arial" w:cs="Arial"/>
                <w:color w:val="000000"/>
                <w:kern w:val="24"/>
              </w:rPr>
              <w:t>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87A6B" w:rsidRPr="00087A6B" w:rsidRDefault="00087A6B" w:rsidP="00087A6B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087A6B">
              <w:rPr>
                <w:rFonts w:ascii="Arial" w:eastAsia="Times New Roman" w:hAnsi="Arial" w:cs="Arial"/>
                <w:b/>
                <w:bCs/>
                <w:color w:val="000000"/>
                <w:kern w:val="24"/>
              </w:rPr>
              <w:t>15.9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87A6B" w:rsidRPr="00087A6B" w:rsidRDefault="00087A6B" w:rsidP="00087A6B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087A6B">
              <w:rPr>
                <w:rFonts w:ascii="Arial" w:eastAsia="Times New Roman" w:hAnsi="Arial" w:cs="Arial"/>
                <w:b/>
                <w:bCs/>
                <w:color w:val="000000"/>
                <w:kern w:val="24"/>
              </w:rPr>
              <w:t>40.2%</w:t>
            </w:r>
          </w:p>
        </w:tc>
      </w:tr>
    </w:tbl>
    <w:p w:rsidR="00087A6B" w:rsidRPr="00087A6B" w:rsidRDefault="00087A6B" w:rsidP="00087A6B">
      <w:pPr>
        <w:rPr>
          <w:rFonts w:ascii="Arial" w:eastAsia="Times New Roman" w:hAnsi="Arial" w:cs="Arial"/>
          <w:color w:val="000000"/>
          <w:kern w:val="24"/>
        </w:rPr>
      </w:pPr>
    </w:p>
    <w:p w:rsidR="00087A6B" w:rsidRDefault="00087A6B" w:rsidP="00087A6B">
      <w:pPr>
        <w:rPr>
          <w:rFonts w:ascii="Arial" w:eastAsia="Times New Roman" w:hAnsi="Arial" w:cs="Arial"/>
          <w:color w:val="000000"/>
          <w:kern w:val="24"/>
        </w:rPr>
      </w:pPr>
      <w:proofErr w:type="gramStart"/>
      <w:r w:rsidRPr="00087A6B">
        <w:rPr>
          <w:rFonts w:ascii="Arial" w:eastAsia="Times New Roman" w:hAnsi="Arial" w:cs="Arial"/>
          <w:b/>
          <w:bCs/>
          <w:color w:val="000000"/>
          <w:kern w:val="24"/>
        </w:rPr>
        <w:t>Supplementary Table 1.</w:t>
      </w:r>
      <w:proofErr w:type="gramEnd"/>
      <w:r w:rsidRPr="00087A6B">
        <w:rPr>
          <w:rFonts w:ascii="Arial" w:eastAsia="Times New Roman" w:hAnsi="Arial" w:cs="Arial"/>
          <w:b/>
          <w:bCs/>
          <w:color w:val="000000"/>
          <w:kern w:val="24"/>
        </w:rPr>
        <w:t xml:space="preserve"> </w:t>
      </w:r>
      <w:r w:rsidRPr="00087A6B">
        <w:rPr>
          <w:rFonts w:ascii="Arial" w:eastAsia="Times New Roman" w:hAnsi="Arial" w:cs="Arial"/>
          <w:color w:val="000000"/>
          <w:kern w:val="24"/>
        </w:rPr>
        <w:t>Quantification of the time required to perform crystal violet (CV) staining using pipette washing versus PBS turbidity using steam washing for SH1000 (</w:t>
      </w:r>
      <w:r w:rsidRPr="00087A6B">
        <w:rPr>
          <w:rFonts w:ascii="Arial" w:eastAsia="Times New Roman" w:hAnsi="Arial" w:cs="Arial"/>
          <w:i/>
          <w:iCs/>
          <w:color w:val="000000"/>
          <w:kern w:val="24"/>
        </w:rPr>
        <w:t>S. aureus</w:t>
      </w:r>
      <w:r w:rsidRPr="00087A6B">
        <w:rPr>
          <w:rFonts w:ascii="Arial" w:eastAsia="Times New Roman" w:hAnsi="Arial" w:cs="Arial"/>
          <w:color w:val="000000"/>
          <w:kern w:val="24"/>
        </w:rPr>
        <w:t>) on 4 wells or 96 wells by each technician.</w:t>
      </w:r>
    </w:p>
    <w:p w:rsidR="00087A6B" w:rsidRDefault="00087A6B">
      <w:pPr>
        <w:rPr>
          <w:rFonts w:ascii="Arial" w:eastAsia="Times New Roman" w:hAnsi="Arial" w:cs="Arial"/>
          <w:color w:val="000000"/>
          <w:kern w:val="24"/>
        </w:rPr>
      </w:pPr>
      <w:bookmarkStart w:id="0" w:name="_GoBack"/>
      <w:bookmarkEnd w:id="0"/>
    </w:p>
    <w:sectPr w:rsidR="00087A6B" w:rsidSect="00087A6B">
      <w:pgSz w:w="12240" w:h="15840"/>
      <w:pgMar w:top="1135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5485"/>
    <w:rsid w:val="00087A6B"/>
    <w:rsid w:val="00295485"/>
    <w:rsid w:val="00346C41"/>
    <w:rsid w:val="008A3F0C"/>
    <w:rsid w:val="008E6341"/>
    <w:rsid w:val="00F45C11"/>
    <w:rsid w:val="00F87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95485"/>
    <w:rPr>
      <w:rFonts w:ascii="Times New Roman" w:hAnsi="Times New Roman" w:cs="Times New Roman"/>
      <w:sz w:val="24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87A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87A6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95485"/>
    <w:rPr>
      <w:rFonts w:ascii="Times New Roman" w:hAnsi="Times New Roman" w:cs="Times New Roman"/>
      <w:sz w:val="24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87A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87A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73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7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3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1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0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4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image" Target="media/image8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image" Target="media/image7.png"/><Relationship Id="rId5" Type="http://schemas.openxmlformats.org/officeDocument/2006/relationships/image" Target="media/image1.emf"/><Relationship Id="rId15" Type="http://schemas.openxmlformats.org/officeDocument/2006/relationships/theme" Target="theme/theme1.xml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483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Hospices Civils de Lyon</Company>
  <LinksUpToDate>false</LinksUpToDate>
  <CharactersWithSpaces>3236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TASSE, Jason</dc:creator>
  <cp:lastModifiedBy>TASSE, Jason</cp:lastModifiedBy>
  <cp:revision>4</cp:revision>
  <dcterms:created xsi:type="dcterms:W3CDTF">2017-10-12T13:45:00Z</dcterms:created>
  <dcterms:modified xsi:type="dcterms:W3CDTF">2018-07-06T12:44:00Z</dcterms:modified>
</cp:coreProperties>
</file>