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56365D" w14:textId="77777777" w:rsidR="00F03960" w:rsidRPr="00571C82" w:rsidRDefault="00F03960" w:rsidP="00F03960">
      <w:pPr>
        <w:rPr>
          <w:rFonts w:ascii="Times New Roman" w:hAnsi="Times New Roman" w:cs="Times New Roman"/>
          <w:bCs/>
          <w:sz w:val="28"/>
          <w:szCs w:val="28"/>
          <w:lang w:val="fr-FR"/>
        </w:rPr>
      </w:pPr>
      <w:r w:rsidRPr="006B2417">
        <w:rPr>
          <w:rFonts w:ascii="Times New Roman" w:hAnsi="Times New Roman" w:cs="Times New Roman"/>
          <w:bCs/>
          <w:sz w:val="28"/>
          <w:szCs w:val="28"/>
        </w:rPr>
        <w:t>Supplementary</w:t>
      </w:r>
      <w:r w:rsidRPr="00571C82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Information</w:t>
      </w:r>
    </w:p>
    <w:p w14:paraId="49705677" w14:textId="77777777" w:rsidR="00F03960" w:rsidRPr="00571C82" w:rsidRDefault="00F03960" w:rsidP="00F03960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75B1F469" w14:textId="77777777" w:rsidR="00F03960" w:rsidRPr="00571C82" w:rsidRDefault="00F03960" w:rsidP="00F03960">
      <w:pPr>
        <w:pStyle w:val="1"/>
        <w:spacing w:after="0" w:line="480" w:lineRule="auto"/>
        <w:ind w:left="1" w:firstLine="0"/>
        <w:jc w:val="left"/>
        <w:rPr>
          <w:rFonts w:cs="Times New Roman"/>
          <w:b/>
          <w:bCs/>
          <w:sz w:val="28"/>
          <w:szCs w:val="28"/>
        </w:rPr>
      </w:pPr>
      <w:r w:rsidRPr="00571C82">
        <w:rPr>
          <w:rFonts w:cs="Times New Roman"/>
          <w:b/>
          <w:bCs/>
          <w:sz w:val="28"/>
          <w:szCs w:val="28"/>
        </w:rPr>
        <w:t>Viral infections in fire ants lead to reduced foraging activity and dietary changes</w:t>
      </w:r>
    </w:p>
    <w:p w14:paraId="46FA5089" w14:textId="77777777" w:rsidR="00F03960" w:rsidRPr="00571C82" w:rsidRDefault="00F03960" w:rsidP="00F03960">
      <w:pPr>
        <w:pStyle w:val="1"/>
        <w:spacing w:after="0" w:line="480" w:lineRule="auto"/>
        <w:ind w:left="1" w:firstLine="0"/>
        <w:jc w:val="left"/>
        <w:rPr>
          <w:rFonts w:cs="Times New Roman"/>
          <w:b/>
          <w:bCs/>
          <w:sz w:val="28"/>
          <w:szCs w:val="28"/>
        </w:rPr>
      </w:pPr>
    </w:p>
    <w:p w14:paraId="0BF0834C" w14:textId="77777777" w:rsidR="006B2417" w:rsidRPr="00571C82" w:rsidRDefault="006B2417" w:rsidP="006B2417">
      <w:pPr>
        <w:pStyle w:val="1"/>
        <w:spacing w:after="0" w:line="480" w:lineRule="auto"/>
        <w:ind w:firstLine="0"/>
        <w:jc w:val="left"/>
        <w:rPr>
          <w:rFonts w:cs="Times New Roman"/>
          <w:vertAlign w:val="superscript"/>
        </w:rPr>
      </w:pPr>
      <w:r w:rsidRPr="00571C82">
        <w:rPr>
          <w:rFonts w:cs="Times New Roman"/>
          <w:lang w:val="de-DE"/>
        </w:rPr>
        <w:t>Hung-Wei Hsu</w:t>
      </w:r>
      <w:r w:rsidRPr="00571C82">
        <w:rPr>
          <w:rFonts w:cs="Times New Roman"/>
          <w:vertAlign w:val="superscript"/>
        </w:rPr>
        <w:t>1,2</w:t>
      </w:r>
      <w:r w:rsidRPr="00571C82">
        <w:rPr>
          <w:rFonts w:cs="Times New Roman"/>
          <w:lang w:val="nl-NL"/>
        </w:rPr>
        <w:t xml:space="preserve"> </w:t>
      </w:r>
      <w:r w:rsidRPr="00571C82">
        <w:rPr>
          <w:rFonts w:cs="Times New Roman"/>
        </w:rPr>
        <w:t xml:space="preserve">∙ </w:t>
      </w:r>
      <w:bookmarkStart w:id="0" w:name="OLE_LINK8"/>
      <w:r w:rsidRPr="00571C82">
        <w:rPr>
          <w:rFonts w:cs="Times New Roman"/>
        </w:rPr>
        <w:t>Ming-Chung Chiu</w:t>
      </w:r>
      <w:bookmarkEnd w:id="0"/>
      <w:r w:rsidRPr="00571C82">
        <w:rPr>
          <w:rFonts w:cs="Times New Roman"/>
          <w:vertAlign w:val="superscript"/>
        </w:rPr>
        <w:t>2,3</w:t>
      </w:r>
      <w:r w:rsidRPr="00571C82">
        <w:rPr>
          <w:rFonts w:cs="Times New Roman"/>
        </w:rPr>
        <w:t xml:space="preserve"> ∙ </w:t>
      </w:r>
      <w:r w:rsidRPr="00571C82">
        <w:rPr>
          <w:rFonts w:cs="Times New Roman"/>
          <w:lang w:val="nl-NL"/>
        </w:rPr>
        <w:t>DeWayne Shoemaker</w:t>
      </w:r>
      <w:r w:rsidRPr="00571C82">
        <w:rPr>
          <w:rFonts w:cs="Times New Roman"/>
          <w:vertAlign w:val="superscript"/>
          <w:lang w:val="nl-NL"/>
        </w:rPr>
        <w:t>4</w:t>
      </w:r>
      <w:r w:rsidRPr="00571C82">
        <w:rPr>
          <w:rFonts w:cs="Times New Roman"/>
        </w:rPr>
        <w:t xml:space="preserve"> ∙ </w:t>
      </w:r>
      <w:r w:rsidRPr="00571C82">
        <w:rPr>
          <w:rFonts w:cs="Times New Roman"/>
          <w:lang w:val="de-DE"/>
        </w:rPr>
        <w:t>Chin-Cheng Scotty Yang</w:t>
      </w:r>
      <w:r>
        <w:rPr>
          <w:rFonts w:cs="Times New Roman"/>
          <w:vertAlign w:val="superscript"/>
        </w:rPr>
        <w:t>5</w:t>
      </w:r>
      <w:r w:rsidRPr="00571C82">
        <w:rPr>
          <w:rFonts w:cs="Times New Roman"/>
          <w:vertAlign w:val="superscript"/>
        </w:rPr>
        <w:t>*</w:t>
      </w:r>
    </w:p>
    <w:p w14:paraId="24E9A0D3" w14:textId="77777777" w:rsidR="006B2417" w:rsidRPr="00571C82" w:rsidRDefault="006B2417" w:rsidP="006B2417">
      <w:pPr>
        <w:pStyle w:val="1"/>
        <w:spacing w:after="0" w:line="480" w:lineRule="auto"/>
        <w:ind w:left="1" w:firstLine="0"/>
        <w:rPr>
          <w:rFonts w:cs="Times New Roman"/>
          <w:b/>
          <w:bCs/>
          <w:sz w:val="28"/>
          <w:szCs w:val="28"/>
        </w:rPr>
      </w:pPr>
    </w:p>
    <w:p w14:paraId="31CB8A8E" w14:textId="77777777" w:rsidR="006B2417" w:rsidRPr="00571C82" w:rsidRDefault="006B2417" w:rsidP="006B2417">
      <w:pPr>
        <w:pStyle w:val="1"/>
        <w:spacing w:after="0" w:line="480" w:lineRule="auto"/>
        <w:ind w:left="142" w:hangingChars="59" w:hanging="142"/>
        <w:jc w:val="left"/>
        <w:rPr>
          <w:rFonts w:cs="Times New Roman"/>
        </w:rPr>
      </w:pPr>
      <w:r w:rsidRPr="00571C82">
        <w:rPr>
          <w:rFonts w:cs="Times New Roman"/>
          <w:vertAlign w:val="superscript"/>
        </w:rPr>
        <w:t xml:space="preserve">1 </w:t>
      </w:r>
      <w:r w:rsidRPr="00475F6A">
        <w:rPr>
          <w:rFonts w:cs="Times New Roman"/>
        </w:rPr>
        <w:t>Graduate School of Agriculture, Kyoto University, Kyoto 606-8502</w:t>
      </w:r>
      <w:r>
        <w:rPr>
          <w:rFonts w:cs="Times New Roman"/>
        </w:rPr>
        <w:t xml:space="preserve">, Japan </w:t>
      </w:r>
    </w:p>
    <w:p w14:paraId="688F437F" w14:textId="77777777" w:rsidR="006B2417" w:rsidRPr="00571C82" w:rsidRDefault="006B2417" w:rsidP="006B2417">
      <w:pPr>
        <w:pStyle w:val="1"/>
        <w:spacing w:after="0" w:line="480" w:lineRule="auto"/>
        <w:ind w:firstLine="0"/>
        <w:jc w:val="left"/>
        <w:rPr>
          <w:rFonts w:cs="Times New Roman"/>
        </w:rPr>
      </w:pPr>
      <w:r w:rsidRPr="00571C82">
        <w:rPr>
          <w:rFonts w:cs="Times New Roman"/>
          <w:vertAlign w:val="superscript"/>
          <w:lang w:val="ru-RU"/>
        </w:rPr>
        <w:t xml:space="preserve">2 </w:t>
      </w:r>
      <w:r w:rsidRPr="00571C82">
        <w:rPr>
          <w:rFonts w:cs="Times New Roman"/>
        </w:rPr>
        <w:t>Department of Entomology, National Taiwan University, Taipei 106, Taiwan</w:t>
      </w:r>
    </w:p>
    <w:p w14:paraId="5B1D5E24" w14:textId="77777777" w:rsidR="006B2417" w:rsidRPr="00571C82" w:rsidRDefault="006B2417" w:rsidP="006B2417">
      <w:pPr>
        <w:pStyle w:val="1"/>
        <w:spacing w:after="0" w:line="480" w:lineRule="auto"/>
        <w:ind w:firstLine="0"/>
        <w:jc w:val="left"/>
        <w:rPr>
          <w:rFonts w:cs="Times New Roman"/>
        </w:rPr>
      </w:pPr>
      <w:r w:rsidRPr="00571C82">
        <w:rPr>
          <w:rFonts w:cs="Times New Roman"/>
          <w:vertAlign w:val="superscript"/>
        </w:rPr>
        <w:t xml:space="preserve">3 </w:t>
      </w:r>
      <w:r w:rsidRPr="00571C82">
        <w:rPr>
          <w:rFonts w:cs="Times New Roman"/>
        </w:rPr>
        <w:t>Department of Biological Resources, National Chiayi University, Chiayi 600, Taiwan</w:t>
      </w:r>
    </w:p>
    <w:p w14:paraId="10B1605A" w14:textId="77777777" w:rsidR="006B2417" w:rsidRDefault="006B2417" w:rsidP="006B2417">
      <w:pPr>
        <w:pStyle w:val="1"/>
        <w:spacing w:after="0" w:line="480" w:lineRule="auto"/>
        <w:ind w:left="142" w:hangingChars="59" w:hanging="142"/>
        <w:jc w:val="left"/>
        <w:rPr>
          <w:rFonts w:cs="Times New Roman"/>
        </w:rPr>
      </w:pPr>
      <w:r w:rsidRPr="00571C82">
        <w:rPr>
          <w:rFonts w:cs="Times New Roman"/>
          <w:vertAlign w:val="superscript"/>
        </w:rPr>
        <w:t xml:space="preserve">4 </w:t>
      </w:r>
      <w:r w:rsidRPr="00571C82">
        <w:rPr>
          <w:rFonts w:cs="Times New Roman"/>
        </w:rPr>
        <w:t xml:space="preserve">Department of Entomology &amp; Plant Pathology, University of Tennessee, Knoxville, Tennessee, 37996, </w:t>
      </w:r>
      <w:r>
        <w:rPr>
          <w:rFonts w:cs="Times New Roman"/>
        </w:rPr>
        <w:t>US</w:t>
      </w:r>
      <w:r w:rsidRPr="00571C82">
        <w:rPr>
          <w:rFonts w:cs="Times New Roman"/>
        </w:rPr>
        <w:t>A</w:t>
      </w:r>
    </w:p>
    <w:p w14:paraId="7FCA04EE" w14:textId="77777777" w:rsidR="006B2417" w:rsidRPr="00571C82" w:rsidRDefault="006B2417" w:rsidP="006B2417">
      <w:pPr>
        <w:pStyle w:val="1"/>
        <w:spacing w:after="0" w:line="480" w:lineRule="auto"/>
        <w:ind w:left="142" w:hangingChars="59" w:hanging="142"/>
        <w:jc w:val="left"/>
        <w:rPr>
          <w:rFonts w:cs="Times New Roman"/>
        </w:rPr>
      </w:pPr>
      <w:r>
        <w:rPr>
          <w:rFonts w:cs="Times New Roman"/>
          <w:vertAlign w:val="superscript"/>
        </w:rPr>
        <w:t>5</w:t>
      </w:r>
      <w:r w:rsidRPr="00571C82">
        <w:rPr>
          <w:rFonts w:cs="Times New Roman"/>
          <w:vertAlign w:val="superscript"/>
        </w:rPr>
        <w:t xml:space="preserve"> </w:t>
      </w:r>
      <w:r w:rsidRPr="00571C82">
        <w:rPr>
          <w:rFonts w:cs="Times New Roman"/>
        </w:rPr>
        <w:t>Research Institute for Sustainable Humanosphere, Kyoto University, Gokasho, Uji, Kyoto, 611-0011, Japan</w:t>
      </w:r>
    </w:p>
    <w:p w14:paraId="042C0D0F" w14:textId="77777777" w:rsidR="00F03960" w:rsidRPr="00571C82" w:rsidRDefault="00F03960" w:rsidP="00F03960">
      <w:pPr>
        <w:pStyle w:val="1"/>
        <w:spacing w:after="0" w:line="480" w:lineRule="auto"/>
        <w:ind w:firstLine="0"/>
        <w:jc w:val="left"/>
        <w:rPr>
          <w:rFonts w:cs="Times New Roman"/>
        </w:rPr>
      </w:pPr>
      <w:bookmarkStart w:id="1" w:name="_GoBack"/>
      <w:bookmarkEnd w:id="1"/>
    </w:p>
    <w:p w14:paraId="28FDAFD3" w14:textId="77777777" w:rsidR="00F03960" w:rsidRPr="00571C82" w:rsidRDefault="00F03960" w:rsidP="00F03960">
      <w:pPr>
        <w:pStyle w:val="1"/>
        <w:spacing w:after="0" w:line="480" w:lineRule="auto"/>
        <w:ind w:firstLine="0"/>
        <w:jc w:val="left"/>
        <w:rPr>
          <w:rFonts w:cs="Times New Roman"/>
          <w:b/>
          <w:bCs/>
          <w:sz w:val="28"/>
          <w:szCs w:val="28"/>
        </w:rPr>
      </w:pPr>
      <w:r w:rsidRPr="00571C82">
        <w:rPr>
          <w:rFonts w:cs="Times New Roman"/>
          <w:vertAlign w:val="superscript"/>
        </w:rPr>
        <w:t>*</w:t>
      </w:r>
      <w:r w:rsidRPr="00571C82">
        <w:rPr>
          <w:rFonts w:cs="Times New Roman"/>
        </w:rPr>
        <w:t xml:space="preserve"> Corresponding author: Chin-Cheng Scotty Yang (</w:t>
      </w:r>
      <w:hyperlink r:id="rId4" w:history="1">
        <w:r w:rsidRPr="00571C82">
          <w:rPr>
            <w:rStyle w:val="Hyperlink0"/>
            <w:rFonts w:cs="Times New Roman"/>
          </w:rPr>
          <w:t>ccyang@rish.kyoto-u.ac.jp</w:t>
        </w:r>
      </w:hyperlink>
      <w:r w:rsidRPr="00571C82">
        <w:rPr>
          <w:rFonts w:cs="Times New Roman"/>
        </w:rPr>
        <w:t>)</w:t>
      </w:r>
      <w:r w:rsidRPr="00571C82">
        <w:rPr>
          <w:rStyle w:val="a"/>
          <w:rFonts w:eastAsia="Arial Unicode MS" w:cs="Times New Roman"/>
          <w:sz w:val="28"/>
          <w:szCs w:val="28"/>
        </w:rPr>
        <w:br w:type="page"/>
      </w:r>
    </w:p>
    <w:p w14:paraId="274EEE0C" w14:textId="77777777" w:rsidR="00F03960" w:rsidRPr="00571C82" w:rsidRDefault="00F03960" w:rsidP="00F03960">
      <w:pPr>
        <w:widowControl w:val="0"/>
        <w:spacing w:line="480" w:lineRule="auto"/>
        <w:rPr>
          <w:rFonts w:ascii="Times New Roman" w:hAnsi="Times New Roman" w:cs="Times New Roman"/>
          <w:b/>
        </w:rPr>
      </w:pPr>
      <w:r w:rsidRPr="00571C82">
        <w:rPr>
          <w:rFonts w:ascii="Times New Roman" w:hAnsi="Times New Roman" w:cs="Times New Roman"/>
          <w:b/>
        </w:rPr>
        <w:lastRenderedPageBreak/>
        <w:t>Appendix S1</w:t>
      </w:r>
    </w:p>
    <w:p w14:paraId="1A0F0546" w14:textId="77777777" w:rsidR="00F03960" w:rsidRPr="00571C82" w:rsidRDefault="00F03960" w:rsidP="00F03960">
      <w:pPr>
        <w:widowControl w:val="0"/>
        <w:spacing w:line="480" w:lineRule="auto"/>
        <w:rPr>
          <w:rStyle w:val="a"/>
          <w:rFonts w:ascii="Times New Roman" w:hAnsi="Times New Roman" w:cs="Times New Roman"/>
        </w:rPr>
      </w:pPr>
    </w:p>
    <w:p w14:paraId="4D4A09C6" w14:textId="77777777" w:rsidR="00F03960" w:rsidRPr="00571C82" w:rsidRDefault="00F03960" w:rsidP="00F03960">
      <w:pPr>
        <w:pStyle w:val="1"/>
        <w:spacing w:after="0" w:line="240" w:lineRule="auto"/>
        <w:ind w:firstLine="0"/>
        <w:rPr>
          <w:rFonts w:cs="Times New Roman"/>
          <w:lang w:val="it-IT"/>
        </w:rPr>
      </w:pPr>
      <w:r w:rsidRPr="00571C82">
        <w:rPr>
          <w:rFonts w:cs="Times New Roman"/>
          <w:lang w:val="it-IT"/>
        </w:rPr>
        <w:t>Table S1</w:t>
      </w:r>
      <w:r w:rsidRPr="00571C82">
        <w:rPr>
          <w:rFonts w:cs="Times New Roman"/>
        </w:rPr>
        <w:t xml:space="preserve"> Colony fragment profiles (geographic information, queen and infection status)</w:t>
      </w:r>
    </w:p>
    <w:tbl>
      <w:tblPr>
        <w:tblStyle w:val="TableNormal1"/>
        <w:tblW w:w="71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390"/>
        <w:gridCol w:w="2410"/>
        <w:gridCol w:w="1701"/>
        <w:gridCol w:w="1604"/>
      </w:tblGrid>
      <w:tr w:rsidR="00F03960" w:rsidRPr="00571C82" w14:paraId="297C8ADA" w14:textId="77777777" w:rsidTr="00522CED">
        <w:trPr>
          <w:trHeight w:val="20"/>
        </w:trPr>
        <w:tc>
          <w:tcPr>
            <w:tcW w:w="139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5C560" w14:textId="77777777" w:rsidR="00F03960" w:rsidRPr="00571C82" w:rsidRDefault="00F03960" w:rsidP="00522CED">
            <w:pPr>
              <w:pStyle w:val="1"/>
              <w:spacing w:after="0" w:line="240" w:lineRule="auto"/>
              <w:ind w:firstLine="4"/>
              <w:jc w:val="center"/>
              <w:rPr>
                <w:rFonts w:cs="Times New Roman"/>
              </w:rPr>
            </w:pPr>
            <w:r w:rsidRPr="00571C82">
              <w:rPr>
                <w:rFonts w:cs="Times New Roman"/>
              </w:rPr>
              <w:t>Colony code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1C28C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Collection site</w:t>
            </w:r>
          </w:p>
        </w:tc>
        <w:tc>
          <w:tcPr>
            <w:tcW w:w="3305" w:type="dxa"/>
            <w:gridSpan w:val="2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16A6B" w14:textId="77777777" w:rsidR="00F03960" w:rsidRPr="00571C82" w:rsidRDefault="00F03960" w:rsidP="00522CED">
            <w:pPr>
              <w:pStyle w:val="1"/>
              <w:spacing w:after="0" w:line="240" w:lineRule="auto"/>
              <w:ind w:firstLine="174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Queen located</w:t>
            </w:r>
          </w:p>
        </w:tc>
      </w:tr>
      <w:tr w:rsidR="00F03960" w:rsidRPr="00571C82" w14:paraId="3C81E0E0" w14:textId="77777777" w:rsidTr="00522CED">
        <w:trPr>
          <w:trHeight w:val="20"/>
        </w:trPr>
        <w:tc>
          <w:tcPr>
            <w:tcW w:w="139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9E789F7" w14:textId="77777777" w:rsidR="00F03960" w:rsidRPr="00571C82" w:rsidRDefault="00F03960" w:rsidP="00522C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2A4881F" w14:textId="77777777" w:rsidR="00F03960" w:rsidRPr="00571C82" w:rsidRDefault="00F03960" w:rsidP="00522C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6DA5C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uninfected</w:t>
            </w:r>
          </w:p>
        </w:tc>
        <w:tc>
          <w:tcPr>
            <w:tcW w:w="1604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3F81A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Infected</w:t>
            </w:r>
          </w:p>
        </w:tc>
      </w:tr>
      <w:tr w:rsidR="00F03960" w:rsidRPr="00571C82" w14:paraId="4B6953B0" w14:textId="77777777" w:rsidTr="00522CED">
        <w:trPr>
          <w:trHeight w:val="224"/>
        </w:trPr>
        <w:tc>
          <w:tcPr>
            <w:tcW w:w="13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CCCA3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Si-308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36C31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New Taipei City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A91FA" w14:textId="77777777" w:rsidR="00F03960" w:rsidRPr="00571C82" w:rsidRDefault="00F03960" w:rsidP="00522C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F1F86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√</w:t>
            </w:r>
          </w:p>
        </w:tc>
      </w:tr>
      <w:tr w:rsidR="00F03960" w:rsidRPr="00571C82" w14:paraId="584A7DD7" w14:textId="77777777" w:rsidTr="00522CED">
        <w:trPr>
          <w:trHeight w:val="22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C5218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Si-309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61D50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New Taipei City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F618C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√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E2FBF" w14:textId="77777777" w:rsidR="00F03960" w:rsidRPr="00571C82" w:rsidRDefault="00F03960" w:rsidP="00522CED">
            <w:pPr>
              <w:rPr>
                <w:rFonts w:ascii="Times New Roman" w:hAnsi="Times New Roman" w:cs="Times New Roman"/>
              </w:rPr>
            </w:pPr>
          </w:p>
        </w:tc>
      </w:tr>
      <w:tr w:rsidR="00F03960" w:rsidRPr="00571C82" w14:paraId="161430AB" w14:textId="77777777" w:rsidTr="00522CED">
        <w:trPr>
          <w:trHeight w:val="22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A7793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Si-310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A0D68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New Taipei City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121CE" w14:textId="77777777" w:rsidR="00F03960" w:rsidRPr="00571C82" w:rsidRDefault="00F03960" w:rsidP="00522C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A9934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√</w:t>
            </w:r>
          </w:p>
        </w:tc>
      </w:tr>
      <w:tr w:rsidR="00F03960" w:rsidRPr="00571C82" w14:paraId="283F1B73" w14:textId="77777777" w:rsidTr="00522CED">
        <w:trPr>
          <w:trHeight w:val="22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BBC42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Si-304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1E2EE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Taoyuan City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B8BB7" w14:textId="77777777" w:rsidR="00F03960" w:rsidRPr="00571C82" w:rsidRDefault="00F03960" w:rsidP="00522C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BE1B8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√</w:t>
            </w:r>
          </w:p>
        </w:tc>
      </w:tr>
      <w:tr w:rsidR="00F03960" w:rsidRPr="00571C82" w14:paraId="0A7E67CC" w14:textId="77777777" w:rsidTr="00522CED">
        <w:trPr>
          <w:trHeight w:val="22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CC8D2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Si-336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0E30D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Taoyuan City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33D7F" w14:textId="77777777" w:rsidR="00F03960" w:rsidRPr="00571C82" w:rsidRDefault="00F03960" w:rsidP="00522C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AE775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√</w:t>
            </w:r>
          </w:p>
        </w:tc>
      </w:tr>
      <w:tr w:rsidR="00F03960" w:rsidRPr="00571C82" w14:paraId="13E87173" w14:textId="77777777" w:rsidTr="00522CED">
        <w:trPr>
          <w:trHeight w:val="22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0ACFD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Si-339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9425F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Taoyuan City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415E6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√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8D4CC" w14:textId="77777777" w:rsidR="00F03960" w:rsidRPr="00571C82" w:rsidRDefault="00F03960" w:rsidP="00522CED">
            <w:pPr>
              <w:rPr>
                <w:rFonts w:ascii="Times New Roman" w:hAnsi="Times New Roman" w:cs="Times New Roman"/>
              </w:rPr>
            </w:pPr>
          </w:p>
        </w:tc>
      </w:tr>
      <w:tr w:rsidR="00F03960" w:rsidRPr="00571C82" w14:paraId="6FE94718" w14:textId="77777777" w:rsidTr="00522CED">
        <w:trPr>
          <w:trHeight w:val="22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50C5D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Si-331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81F7A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New Taipei City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C8767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√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34C77" w14:textId="77777777" w:rsidR="00F03960" w:rsidRPr="00571C82" w:rsidRDefault="00F03960" w:rsidP="00522CED">
            <w:pPr>
              <w:rPr>
                <w:rFonts w:ascii="Times New Roman" w:hAnsi="Times New Roman" w:cs="Times New Roman"/>
              </w:rPr>
            </w:pPr>
          </w:p>
        </w:tc>
      </w:tr>
      <w:tr w:rsidR="00F03960" w:rsidRPr="00571C82" w14:paraId="69D422D4" w14:textId="77777777" w:rsidTr="00522CED">
        <w:trPr>
          <w:trHeight w:val="22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96A10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Si-342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6DBE0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Taoyuan city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E0813" w14:textId="77777777" w:rsidR="00F03960" w:rsidRPr="00571C82" w:rsidRDefault="00F03960" w:rsidP="00522C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8A9BB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√</w:t>
            </w:r>
          </w:p>
        </w:tc>
      </w:tr>
      <w:tr w:rsidR="00F03960" w:rsidRPr="00571C82" w14:paraId="2100A3B2" w14:textId="77777777" w:rsidTr="00522CED">
        <w:trPr>
          <w:trHeight w:val="224"/>
        </w:trPr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90C31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Si-326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559DE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New Taipei City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5579D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√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F0431" w14:textId="77777777" w:rsidR="00F03960" w:rsidRPr="00571C82" w:rsidRDefault="00F03960" w:rsidP="00522CED">
            <w:pPr>
              <w:rPr>
                <w:rFonts w:ascii="Times New Roman" w:hAnsi="Times New Roman" w:cs="Times New Roman"/>
              </w:rPr>
            </w:pPr>
          </w:p>
        </w:tc>
      </w:tr>
    </w:tbl>
    <w:p w14:paraId="3094999D" w14:textId="77777777" w:rsidR="00F03960" w:rsidRPr="00571C82" w:rsidRDefault="00F03960" w:rsidP="00F03960">
      <w:pPr>
        <w:rPr>
          <w:rFonts w:ascii="Times New Roman" w:hAnsi="Times New Roman" w:cs="Times New Roman"/>
          <w:lang w:val="it-IT"/>
        </w:rPr>
      </w:pPr>
    </w:p>
    <w:p w14:paraId="4FD5ED7B" w14:textId="77777777" w:rsidR="00F03960" w:rsidRPr="00571C82" w:rsidRDefault="00F03960" w:rsidP="00F03960">
      <w:pPr>
        <w:pStyle w:val="1"/>
        <w:spacing w:after="0" w:line="240" w:lineRule="auto"/>
        <w:ind w:firstLine="0"/>
        <w:rPr>
          <w:rFonts w:cs="Times New Roman"/>
          <w:lang w:val="it-IT"/>
        </w:rPr>
      </w:pPr>
    </w:p>
    <w:p w14:paraId="5D047288" w14:textId="77777777" w:rsidR="00F03960" w:rsidRPr="00571C82" w:rsidRDefault="00F03960" w:rsidP="00F03960">
      <w:pPr>
        <w:rPr>
          <w:rFonts w:ascii="Times New Roman" w:hAnsi="Times New Roman" w:cs="Times New Roman"/>
          <w:kern w:val="2"/>
          <w:lang w:val="it-IT"/>
        </w:rPr>
      </w:pPr>
      <w:r w:rsidRPr="00571C82">
        <w:rPr>
          <w:rFonts w:ascii="Times New Roman" w:hAnsi="Times New Roman" w:cs="Times New Roman"/>
          <w:lang w:val="it-IT"/>
        </w:rPr>
        <w:br w:type="page"/>
      </w:r>
    </w:p>
    <w:p w14:paraId="0EAAA5FF" w14:textId="77777777" w:rsidR="00F03960" w:rsidRPr="00571C82" w:rsidRDefault="00F03960" w:rsidP="00F03960">
      <w:pPr>
        <w:pStyle w:val="1"/>
        <w:spacing w:after="0" w:line="240" w:lineRule="auto"/>
        <w:ind w:firstLine="0"/>
        <w:rPr>
          <w:rFonts w:cs="Times New Roman"/>
        </w:rPr>
      </w:pPr>
      <w:r w:rsidRPr="00571C82">
        <w:rPr>
          <w:rFonts w:cs="Times New Roman"/>
          <w:lang w:val="it-IT"/>
        </w:rPr>
        <w:lastRenderedPageBreak/>
        <w:t xml:space="preserve">Table S2 </w:t>
      </w:r>
      <w:r w:rsidRPr="00571C82">
        <w:rPr>
          <w:rFonts w:cs="Times New Roman"/>
        </w:rPr>
        <w:t>Macronutrient composition of the four food resource for food preference test (%)</w:t>
      </w:r>
    </w:p>
    <w:tbl>
      <w:tblPr>
        <w:tblStyle w:val="TableNormal1"/>
        <w:tblW w:w="8336" w:type="dxa"/>
        <w:tblInd w:w="1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525"/>
        <w:gridCol w:w="1708"/>
        <w:gridCol w:w="1701"/>
        <w:gridCol w:w="1559"/>
        <w:gridCol w:w="1843"/>
      </w:tblGrid>
      <w:tr w:rsidR="00F03960" w:rsidRPr="00571C82" w14:paraId="1D4ADCF2" w14:textId="77777777" w:rsidTr="00522CED">
        <w:trPr>
          <w:trHeight w:val="300"/>
        </w:trPr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80" w:type="dxa"/>
            </w:tcMar>
          </w:tcPr>
          <w:p w14:paraId="43AEF244" w14:textId="77777777" w:rsidR="00F03960" w:rsidRPr="00571C82" w:rsidRDefault="00F03960" w:rsidP="00522C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0F13F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Carbohydrate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3CFDC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Protein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9F9D3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Lipid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81D164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Style w:val="a"/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Others (minor)</w:t>
            </w:r>
          </w:p>
        </w:tc>
      </w:tr>
      <w:tr w:rsidR="00F03960" w:rsidRPr="00571C82" w14:paraId="53EC3C94" w14:textId="77777777" w:rsidTr="00522CED">
        <w:trPr>
          <w:trHeight w:val="295"/>
        </w:trPr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AEDCE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left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Honey</w:t>
            </w:r>
          </w:p>
        </w:tc>
        <w:tc>
          <w:tcPr>
            <w:tcW w:w="1708" w:type="dxa"/>
            <w:tcBorders>
              <w:top w:val="single" w:sz="4" w:space="0" w:color="000000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1D306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82.4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96932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0.3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558BE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FFFFFF" w:themeColor="background1"/>
              <w:right w:val="nil"/>
            </w:tcBorders>
          </w:tcPr>
          <w:p w14:paraId="3E8A1FA1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Style w:val="a"/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17.3</w:t>
            </w:r>
          </w:p>
        </w:tc>
      </w:tr>
      <w:tr w:rsidR="00F03960" w:rsidRPr="00571C82" w14:paraId="4D8DC3E7" w14:textId="77777777" w:rsidTr="00522CED">
        <w:trPr>
          <w:trHeight w:val="22"/>
        </w:trPr>
        <w:tc>
          <w:tcPr>
            <w:tcW w:w="1525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CD27C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left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Potato chip</w:t>
            </w:r>
          </w:p>
        </w:tc>
        <w:tc>
          <w:tcPr>
            <w:tcW w:w="1708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</w:tcPr>
          <w:p w14:paraId="3A8394EC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</w:rPr>
            </w:pPr>
            <w:r w:rsidRPr="00571C82">
              <w:rPr>
                <w:rFonts w:ascii="Times New Roman" w:hAnsi="Times New Roman" w:cs="Times New Roman"/>
              </w:rPr>
              <w:t>59.7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</w:tcPr>
          <w:p w14:paraId="64F4EC36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</w:rPr>
            </w:pPr>
            <w:r w:rsidRPr="00571C82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</w:tcPr>
          <w:p w14:paraId="2316C297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</w:rPr>
            </w:pPr>
            <w:r w:rsidRPr="00571C82">
              <w:rPr>
                <w:rFonts w:ascii="Times New Roman" w:hAnsi="Times New Roman" w:cs="Times New Roman"/>
              </w:rPr>
              <w:t>30.5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3B33CEB5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</w:rPr>
            </w:pPr>
            <w:r w:rsidRPr="00571C82">
              <w:rPr>
                <w:rFonts w:ascii="Times New Roman" w:hAnsi="Times New Roman" w:cs="Times New Roman"/>
              </w:rPr>
              <w:t>5</w:t>
            </w:r>
          </w:p>
        </w:tc>
      </w:tr>
      <w:tr w:rsidR="00F03960" w:rsidRPr="00571C82" w14:paraId="70AAB624" w14:textId="77777777" w:rsidTr="00522CED">
        <w:trPr>
          <w:trHeight w:val="31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16011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left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Tuna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F3C47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14.5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829F0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36.2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DB43A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17FF51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Style w:val="a"/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9.3</w:t>
            </w:r>
          </w:p>
        </w:tc>
      </w:tr>
      <w:tr w:rsidR="00F03960" w:rsidRPr="00571C82" w14:paraId="0F819E83" w14:textId="77777777" w:rsidTr="00522CED">
        <w:trPr>
          <w:trHeight w:val="310"/>
        </w:trPr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A7C9C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left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Peanut butter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B5E7C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4B7E0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EFDE4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7EF4C9" w14:textId="77777777" w:rsidR="00F03960" w:rsidRPr="00571C82" w:rsidRDefault="00F03960" w:rsidP="00522CED">
            <w:pPr>
              <w:pStyle w:val="1"/>
              <w:spacing w:after="0" w:line="240" w:lineRule="auto"/>
              <w:ind w:firstLine="0"/>
              <w:jc w:val="center"/>
              <w:rPr>
                <w:rStyle w:val="a"/>
                <w:rFonts w:cs="Times New Roman"/>
              </w:rPr>
            </w:pPr>
            <w:r w:rsidRPr="00571C82">
              <w:rPr>
                <w:rStyle w:val="a"/>
                <w:rFonts w:cs="Times New Roman"/>
              </w:rPr>
              <w:t>5</w:t>
            </w:r>
          </w:p>
        </w:tc>
      </w:tr>
    </w:tbl>
    <w:p w14:paraId="7AAAB2BF" w14:textId="77777777" w:rsidR="00F03960" w:rsidRPr="00571C82" w:rsidRDefault="00F03960" w:rsidP="00F03960">
      <w:pPr>
        <w:rPr>
          <w:rFonts w:ascii="Times New Roman" w:hAnsi="Times New Roman" w:cs="Times New Roman"/>
          <w:kern w:val="2"/>
        </w:rPr>
      </w:pPr>
      <w:r w:rsidRPr="00571C82">
        <w:rPr>
          <w:rFonts w:ascii="Times New Roman" w:hAnsi="Times New Roman" w:cs="Times New Roman"/>
        </w:rPr>
        <w:br w:type="page"/>
      </w:r>
    </w:p>
    <w:p w14:paraId="01983B35" w14:textId="77777777" w:rsidR="00F03960" w:rsidRPr="00571C82" w:rsidRDefault="00F03960" w:rsidP="00F03960">
      <w:pPr>
        <w:rPr>
          <w:rFonts w:ascii="Times New Roman" w:hAnsi="Times New Roman" w:cs="Times New Roman"/>
        </w:rPr>
      </w:pPr>
      <w:r w:rsidRPr="00571C82">
        <w:rPr>
          <w:rFonts w:ascii="Times New Roman" w:hAnsi="Times New Roman" w:cs="Times New Roman"/>
        </w:rPr>
        <w:lastRenderedPageBreak/>
        <w:t>Table S3 The pairwise comparisons of foraging intensity, time required to foraging onset and recruitment efficiency</w:t>
      </w:r>
    </w:p>
    <w:tbl>
      <w:tblPr>
        <w:tblStyle w:val="TableNormal1"/>
        <w:tblW w:w="87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303"/>
        <w:gridCol w:w="1667"/>
        <w:gridCol w:w="1843"/>
        <w:gridCol w:w="1417"/>
        <w:gridCol w:w="1559"/>
      </w:tblGrid>
      <w:tr w:rsidR="00F03960" w:rsidRPr="00571C82" w14:paraId="4E53334D" w14:textId="77777777" w:rsidTr="00522CED">
        <w:trPr>
          <w:trHeight w:val="368"/>
        </w:trPr>
        <w:tc>
          <w:tcPr>
            <w:tcW w:w="2303" w:type="dxa"/>
            <w:tcBorders>
              <w:top w:val="single" w:sz="8" w:space="0" w:color="000000"/>
              <w:left w:val="single" w:sz="8" w:space="0" w:color="FFFFFF"/>
              <w:bottom w:val="single" w:sz="2" w:space="0" w:color="FEFF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4106F" w14:textId="77777777" w:rsidR="00F03960" w:rsidRPr="00571C82" w:rsidRDefault="00F03960" w:rsidP="00522C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7444C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</w:pPr>
            <w:r w:rsidRPr="00571C82"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  <w:t>U</w:t>
            </w:r>
            <w:r w:rsidRPr="00571C82">
              <w:rPr>
                <w:rStyle w:val="a"/>
                <w:rFonts w:ascii="Times New Roman" w:hAnsi="Times New Roman" w:cs="Times New Roman"/>
                <w:b/>
                <w:kern w:val="2"/>
                <w:sz w:val="18"/>
                <w:szCs w:val="18"/>
              </w:rPr>
              <w:t>ninfected</w:t>
            </w:r>
          </w:p>
          <w:p w14:paraId="0823F1FA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b/>
                <w:kern w:val="2"/>
                <w:sz w:val="18"/>
                <w:szCs w:val="18"/>
              </w:rPr>
              <w:t>w/ queen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6B98B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</w:pPr>
            <w:r w:rsidRPr="00571C82"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  <w:t>U</w:t>
            </w:r>
            <w:r w:rsidRPr="00571C82">
              <w:rPr>
                <w:rStyle w:val="a"/>
                <w:rFonts w:ascii="Times New Roman" w:hAnsi="Times New Roman" w:cs="Times New Roman"/>
                <w:b/>
                <w:kern w:val="2"/>
                <w:sz w:val="18"/>
                <w:szCs w:val="18"/>
              </w:rPr>
              <w:t>ninfected</w:t>
            </w:r>
          </w:p>
          <w:p w14:paraId="2B08EC67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b/>
                <w:kern w:val="2"/>
                <w:sz w:val="18"/>
                <w:szCs w:val="18"/>
              </w:rPr>
              <w:t>w/o queen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1FC45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b/>
                <w:kern w:val="2"/>
                <w:sz w:val="18"/>
                <w:szCs w:val="18"/>
              </w:rPr>
              <w:t>Infected</w:t>
            </w:r>
          </w:p>
          <w:p w14:paraId="1A17962C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b/>
                <w:kern w:val="2"/>
                <w:sz w:val="18"/>
                <w:szCs w:val="18"/>
              </w:rPr>
              <w:t>w/ queen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8C4D1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b/>
                <w:kern w:val="2"/>
                <w:sz w:val="18"/>
                <w:szCs w:val="18"/>
              </w:rPr>
              <w:t>Infected</w:t>
            </w:r>
          </w:p>
          <w:p w14:paraId="1DD34D8F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b/>
                <w:kern w:val="2"/>
                <w:sz w:val="18"/>
                <w:szCs w:val="18"/>
              </w:rPr>
              <w:t>w/o queen</w:t>
            </w:r>
          </w:p>
        </w:tc>
      </w:tr>
      <w:tr w:rsidR="00F03960" w:rsidRPr="00571C82" w14:paraId="0CF6400B" w14:textId="77777777" w:rsidTr="00522CED">
        <w:trPr>
          <w:trHeight w:val="264"/>
        </w:trPr>
        <w:tc>
          <w:tcPr>
            <w:tcW w:w="2303" w:type="dxa"/>
            <w:tcBorders>
              <w:top w:val="single" w:sz="2" w:space="0" w:color="FEFFFF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3EE55" w14:textId="77777777" w:rsidR="00F03960" w:rsidRPr="00571C82" w:rsidRDefault="00F03960" w:rsidP="00522C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</w:rPr>
              <w:t>Foraging intensity (n)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B1929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</w:rPr>
              <w:t>14778.75±4894.11</w:t>
            </w: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0EB0B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</w:rPr>
              <w:t>14004.80±10813.80</w:t>
            </w: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60B31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</w:rPr>
              <w:t>921.40±446.12</w:t>
            </w: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83CED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</w:rPr>
              <w:t>613.25±417.10</w:t>
            </w: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  <w:vertAlign w:val="superscript"/>
              </w:rPr>
              <w:t>b</w:t>
            </w:r>
          </w:p>
        </w:tc>
      </w:tr>
      <w:tr w:rsidR="00F03960" w:rsidRPr="00571C82" w14:paraId="6156140F" w14:textId="77777777" w:rsidTr="00522CED">
        <w:trPr>
          <w:trHeight w:val="193"/>
        </w:trPr>
        <w:tc>
          <w:tcPr>
            <w:tcW w:w="2303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3A7DB" w14:textId="77777777" w:rsidR="00F03960" w:rsidRPr="00571C82" w:rsidRDefault="00F03960" w:rsidP="00522C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</w:rPr>
              <w:t>Onset of foraging (min)</w:t>
            </w: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B6FCC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</w:rPr>
              <w:t>17.50±9.57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CCCE2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</w:rPr>
              <w:t>18.00±13.04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CE9E6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</w:rPr>
              <w:t>310.00±504.58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5D055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</w:rPr>
              <w:t>135.00±113.58</w:t>
            </w:r>
          </w:p>
        </w:tc>
      </w:tr>
      <w:tr w:rsidR="00F03960" w:rsidRPr="00571C82" w14:paraId="331B69C1" w14:textId="77777777" w:rsidTr="00522CED">
        <w:trPr>
          <w:trHeight w:val="264"/>
        </w:trPr>
        <w:tc>
          <w:tcPr>
            <w:tcW w:w="2303" w:type="dxa"/>
            <w:tcBorders>
              <w:top w:val="nil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C72B8" w14:textId="77777777" w:rsidR="00F03960" w:rsidRPr="00571C82" w:rsidRDefault="00F03960" w:rsidP="00522C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</w:rPr>
              <w:t>Recruitment efficiency (min)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9CC92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</w:rPr>
              <w:t>85.00±36.97</w:t>
            </w: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9BAB4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</w:rPr>
              <w:t>92.00±44.94</w:t>
            </w: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C7809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</w:rPr>
              <w:t>622.00±501.47</w:t>
            </w: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5D9A5" w14:textId="77777777" w:rsidR="00F03960" w:rsidRPr="00571C82" w:rsidRDefault="00F03960" w:rsidP="00522C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</w:rPr>
              <w:t>1452.50±169.39</w:t>
            </w:r>
            <w:r w:rsidRPr="00571C82">
              <w:rPr>
                <w:rStyle w:val="a"/>
                <w:rFonts w:ascii="Times New Roman" w:hAnsi="Times New Roman" w:cs="Times New Roman"/>
                <w:kern w:val="2"/>
                <w:sz w:val="18"/>
                <w:szCs w:val="18"/>
                <w:vertAlign w:val="superscript"/>
              </w:rPr>
              <w:t>c</w:t>
            </w:r>
          </w:p>
        </w:tc>
      </w:tr>
    </w:tbl>
    <w:p w14:paraId="3DB4F0A6" w14:textId="77777777" w:rsidR="00F03960" w:rsidRPr="00571C82" w:rsidRDefault="00F03960" w:rsidP="00F03960">
      <w:pPr>
        <w:pStyle w:val="a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1C82">
        <w:rPr>
          <w:rStyle w:val="a"/>
          <w:rFonts w:ascii="Times New Roman" w:hAnsi="Times New Roman" w:cs="Times New Roman"/>
          <w:sz w:val="20"/>
          <w:szCs w:val="20"/>
          <w:vertAlign w:val="superscript"/>
          <w:lang w:val="ru-RU"/>
        </w:rPr>
        <w:t xml:space="preserve">1 </w:t>
      </w:r>
      <w:r w:rsidRPr="00571C82">
        <w:rPr>
          <w:rFonts w:ascii="Times New Roman" w:hAnsi="Times New Roman" w:cs="Times New Roman"/>
          <w:sz w:val="20"/>
          <w:szCs w:val="20"/>
        </w:rPr>
        <w:t xml:space="preserve">The pairwise comparison was not preformed among the time required to foraging onset since the differences is not significant in Kruskal-Wallis test. </w:t>
      </w:r>
    </w:p>
    <w:p w14:paraId="6180DA7B" w14:textId="77777777" w:rsidR="00F03960" w:rsidRPr="00571C82" w:rsidRDefault="00F03960" w:rsidP="00F03960">
      <w:pPr>
        <w:rPr>
          <w:rFonts w:ascii="Times New Roman" w:hAnsi="Times New Roman" w:cs="Times New Roman"/>
        </w:rPr>
      </w:pPr>
      <w:r w:rsidRPr="00571C82">
        <w:rPr>
          <w:rStyle w:val="a"/>
          <w:rFonts w:ascii="Times New Roman" w:hAnsi="Times New Roman" w:cs="Times New Roman"/>
          <w:sz w:val="20"/>
          <w:szCs w:val="20"/>
          <w:vertAlign w:val="superscript"/>
        </w:rPr>
        <w:t>a–d</w:t>
      </w:r>
      <w:r w:rsidRPr="00571C82">
        <w:rPr>
          <w:rFonts w:ascii="Times New Roman" w:hAnsi="Times New Roman" w:cs="Times New Roman"/>
          <w:sz w:val="20"/>
          <w:szCs w:val="20"/>
        </w:rPr>
        <w:t xml:space="preserve"> Letters indicate significant pairwise differences (multiple comparisons conducted using a Tukey's honestly significant difference test (foraging intensity) and pairwise </w:t>
      </w:r>
      <w:r w:rsidRPr="00571C82">
        <w:rPr>
          <w:rStyle w:val="a"/>
          <w:rFonts w:ascii="Times New Roman" w:hAnsi="Times New Roman" w:cs="Times New Roman"/>
          <w:i/>
          <w:iCs/>
          <w:sz w:val="20"/>
          <w:szCs w:val="20"/>
        </w:rPr>
        <w:t>T</w:t>
      </w:r>
      <w:r w:rsidRPr="00571C82">
        <w:rPr>
          <w:rFonts w:ascii="Times New Roman" w:hAnsi="Times New Roman" w:cs="Times New Roman"/>
          <w:sz w:val="20"/>
          <w:szCs w:val="20"/>
        </w:rPr>
        <w:t xml:space="preserve"> test (recruitment efficiency), </w:t>
      </w:r>
      <w:r w:rsidRPr="00571C82">
        <w:rPr>
          <w:rStyle w:val="a"/>
          <w:rFonts w:ascii="Times New Roman" w:hAnsi="Times New Roman" w:cs="Times New Roman"/>
          <w:i/>
          <w:iCs/>
          <w:sz w:val="20"/>
          <w:szCs w:val="20"/>
        </w:rPr>
        <w:t>P</w:t>
      </w:r>
      <w:r w:rsidRPr="00571C82">
        <w:rPr>
          <w:rFonts w:ascii="Times New Roman" w:hAnsi="Times New Roman" w:cs="Times New Roman"/>
          <w:sz w:val="20"/>
          <w:szCs w:val="20"/>
        </w:rPr>
        <w:t xml:space="preserve"> &lt; 0.05) across the various categories for each segment.</w:t>
      </w:r>
    </w:p>
    <w:p w14:paraId="274A9A25" w14:textId="77777777" w:rsidR="00F03960" w:rsidRPr="00571C82" w:rsidRDefault="00F03960" w:rsidP="00F03960">
      <w:pPr>
        <w:pStyle w:val="1"/>
        <w:spacing w:after="0" w:line="240" w:lineRule="auto"/>
        <w:ind w:firstLine="0"/>
        <w:rPr>
          <w:rFonts w:cs="Times New Roman"/>
        </w:rPr>
      </w:pPr>
    </w:p>
    <w:p w14:paraId="740841C6" w14:textId="77777777" w:rsidR="00F03960" w:rsidRDefault="00F03960"/>
    <w:sectPr w:rsidR="00F03960" w:rsidSect="0068341B">
      <w:pgSz w:w="11900" w:h="16840"/>
      <w:pgMar w:top="1440" w:right="1440" w:bottom="1440" w:left="1440" w:header="851" w:footer="992" w:gutter="0"/>
      <w:lnNumType w:countBy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60"/>
    <w:rsid w:val="001C4415"/>
    <w:rsid w:val="004A75E7"/>
    <w:rsid w:val="0058573A"/>
    <w:rsid w:val="005979B7"/>
    <w:rsid w:val="005A50AB"/>
    <w:rsid w:val="006B2417"/>
    <w:rsid w:val="00D128C1"/>
    <w:rsid w:val="00F0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D33F2B"/>
  <w15:chartTrackingRefBased/>
  <w15:docId w15:val="{F219B845-C598-464E-84D1-3F37BFD6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960"/>
    <w:rPr>
      <w:rFonts w:ascii="新細明體" w:eastAsia="新細明體" w:hAnsi="新細明體" w:cs="新細明體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F039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內文1"/>
    <w:link w:val="10"/>
    <w:rsid w:val="00F03960"/>
    <w:pPr>
      <w:pBdr>
        <w:top w:val="nil"/>
        <w:left w:val="nil"/>
        <w:bottom w:val="nil"/>
        <w:right w:val="nil"/>
        <w:between w:val="nil"/>
        <w:bar w:val="nil"/>
      </w:pBdr>
      <w:spacing w:after="60" w:line="360" w:lineRule="auto"/>
      <w:ind w:firstLine="437"/>
      <w:jc w:val="both"/>
    </w:pPr>
    <w:rPr>
      <w:rFonts w:ascii="Times New Roman" w:hAnsi="Times New Roman" w:cs="Arial Unicode MS"/>
      <w:color w:val="000000"/>
      <w:u w:color="000000"/>
      <w:bdr w:val="nil"/>
    </w:rPr>
  </w:style>
  <w:style w:type="character" w:customStyle="1" w:styleId="a">
    <w:name w:val="無"/>
    <w:rsid w:val="00F03960"/>
  </w:style>
  <w:style w:type="character" w:customStyle="1" w:styleId="Hyperlink0">
    <w:name w:val="Hyperlink.0"/>
    <w:basedOn w:val="a"/>
    <w:rsid w:val="00F03960"/>
    <w:rPr>
      <w:color w:val="0000FF"/>
      <w:u w:val="single" w:color="0000FF"/>
    </w:rPr>
  </w:style>
  <w:style w:type="paragraph" w:customStyle="1" w:styleId="a0">
    <w:name w:val="預設值"/>
    <w:link w:val="a1"/>
    <w:rsid w:val="00F039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hAnsi="Helvetica Neue" w:cs="Arial Unicode MS"/>
      <w:color w:val="000000"/>
      <w:kern w:val="0"/>
      <w:sz w:val="22"/>
      <w:szCs w:val="22"/>
      <w:bdr w:val="nil"/>
    </w:rPr>
  </w:style>
  <w:style w:type="character" w:customStyle="1" w:styleId="a1">
    <w:name w:val="預設值 字元"/>
    <w:basedOn w:val="DefaultParagraphFont"/>
    <w:link w:val="a0"/>
    <w:rsid w:val="00F03960"/>
    <w:rPr>
      <w:rFonts w:ascii="Helvetica Neue" w:hAnsi="Helvetica Neue" w:cs="Arial Unicode MS"/>
      <w:color w:val="000000"/>
      <w:kern w:val="0"/>
      <w:sz w:val="22"/>
      <w:szCs w:val="22"/>
      <w:bdr w:val="nil"/>
    </w:rPr>
  </w:style>
  <w:style w:type="character" w:styleId="LineNumber">
    <w:name w:val="line number"/>
    <w:basedOn w:val="DefaultParagraphFont"/>
    <w:uiPriority w:val="99"/>
    <w:semiHidden/>
    <w:unhideWhenUsed/>
    <w:rsid w:val="00F03960"/>
  </w:style>
  <w:style w:type="character" w:customStyle="1" w:styleId="10">
    <w:name w:val="內文1 字元"/>
    <w:basedOn w:val="DefaultParagraphFont"/>
    <w:link w:val="1"/>
    <w:rsid w:val="006B2417"/>
    <w:rPr>
      <w:rFonts w:ascii="Times New Roman" w:hAnsi="Times New Roman" w:cs="Arial Unicode MS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ccyang@rish.kyoto-u.ac.jp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339</Words>
  <Characters>1937</Characters>
  <Application>Microsoft Macintosh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許弘瑋</dc:creator>
  <cp:keywords/>
  <dc:description/>
  <cp:lastModifiedBy>Scotty Yang</cp:lastModifiedBy>
  <cp:revision>5</cp:revision>
  <dcterms:created xsi:type="dcterms:W3CDTF">2018-06-14T08:42:00Z</dcterms:created>
  <dcterms:modified xsi:type="dcterms:W3CDTF">2018-08-12T14:11:00Z</dcterms:modified>
</cp:coreProperties>
</file>