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D708E" w14:textId="77777777" w:rsidR="000E4DE6" w:rsidRPr="00F550E9" w:rsidRDefault="000E4DE6" w:rsidP="00A94381">
      <w:pPr>
        <w:pStyle w:val="Ttulo2"/>
        <w:widowControl w:val="0"/>
        <w:spacing w:line="480" w:lineRule="auto"/>
        <w:rPr>
          <w:rFonts w:asciiTheme="minorHAnsi" w:hAnsiTheme="minorHAnsi" w:cs="Calibri"/>
          <w:i/>
          <w:lang w:val="en-CA"/>
        </w:rPr>
      </w:pPr>
    </w:p>
    <w:p w14:paraId="2823B8DA" w14:textId="77777777" w:rsidR="004E6A7C" w:rsidRPr="004C3888" w:rsidRDefault="00A94381" w:rsidP="004C3888">
      <w:pPr>
        <w:pStyle w:val="Ttulo2"/>
        <w:spacing w:line="480" w:lineRule="auto"/>
        <w:jc w:val="both"/>
      </w:pPr>
      <w:r w:rsidRPr="004C3888">
        <w:t>Supp</w:t>
      </w:r>
      <w:r w:rsidR="00A42767" w:rsidRPr="004C3888">
        <w:t xml:space="preserve">lementary </w:t>
      </w:r>
      <w:r w:rsidRPr="004C3888">
        <w:t xml:space="preserve"> Information </w:t>
      </w:r>
    </w:p>
    <w:p w14:paraId="7D773EAF" w14:textId="77777777" w:rsidR="00A42767" w:rsidRPr="004C3888" w:rsidRDefault="00A42767" w:rsidP="004C3888">
      <w:pPr>
        <w:spacing w:line="480" w:lineRule="auto"/>
        <w:jc w:val="both"/>
        <w:rPr>
          <w:lang w:val="en-US"/>
        </w:rPr>
      </w:pPr>
    </w:p>
    <w:p w14:paraId="62ACC851" w14:textId="77777777" w:rsidR="00A42767" w:rsidRPr="004C3888" w:rsidRDefault="00A42767" w:rsidP="004C3888">
      <w:pPr>
        <w:spacing w:line="480" w:lineRule="auto"/>
        <w:jc w:val="both"/>
        <w:rPr>
          <w:lang w:val="en-US"/>
        </w:rPr>
      </w:pPr>
    </w:p>
    <w:p w14:paraId="6287C834" w14:textId="04335A9F" w:rsidR="009E294E" w:rsidRPr="004C3888" w:rsidRDefault="009E294E" w:rsidP="004C3888">
      <w:pPr>
        <w:spacing w:line="480" w:lineRule="auto"/>
        <w:jc w:val="center"/>
        <w:rPr>
          <w:b/>
          <w:noProof/>
        </w:rPr>
      </w:pPr>
      <w:r w:rsidRPr="004C3888">
        <w:rPr>
          <w:b/>
          <w:noProof/>
        </w:rPr>
        <w:t>Modulation of plant-mediated interactions between herbivores of different feeding guilds: Effects of parasitism and belowground interactions</w:t>
      </w:r>
    </w:p>
    <w:p w14:paraId="198DB84D" w14:textId="77777777" w:rsidR="00A42767" w:rsidRPr="004C3888" w:rsidRDefault="00A42767" w:rsidP="004C3888">
      <w:pPr>
        <w:spacing w:line="480" w:lineRule="auto"/>
        <w:jc w:val="both"/>
      </w:pPr>
    </w:p>
    <w:p w14:paraId="04A7937F" w14:textId="77777777" w:rsidR="00A42767" w:rsidRPr="004C3888" w:rsidRDefault="00A42767" w:rsidP="004C3888">
      <w:pPr>
        <w:spacing w:line="480" w:lineRule="auto"/>
        <w:jc w:val="both"/>
        <w:rPr>
          <w:b/>
          <w:lang w:val="en-GB"/>
        </w:rPr>
      </w:pPr>
    </w:p>
    <w:p w14:paraId="2BD22982" w14:textId="77777777" w:rsidR="00A42767" w:rsidRPr="004C3888" w:rsidRDefault="00A42767" w:rsidP="004C3888">
      <w:pPr>
        <w:spacing w:line="480" w:lineRule="auto"/>
        <w:jc w:val="both"/>
        <w:rPr>
          <w:b/>
          <w:lang w:val="en-GB"/>
        </w:rPr>
      </w:pPr>
    </w:p>
    <w:p w14:paraId="388F26CF" w14:textId="46E06276" w:rsidR="00BD4A76" w:rsidRPr="004C3888" w:rsidRDefault="00BD4A76" w:rsidP="004C3888">
      <w:pPr>
        <w:spacing w:line="480" w:lineRule="auto"/>
        <w:jc w:val="both"/>
        <w:rPr>
          <w:vertAlign w:val="superscript"/>
          <w:lang w:val="es-ES"/>
        </w:rPr>
      </w:pPr>
      <w:r w:rsidRPr="004C3888">
        <w:rPr>
          <w:lang w:val="es-ES"/>
        </w:rPr>
        <w:t>Teresa Vaello</w:t>
      </w:r>
      <w:r w:rsidRPr="004C3888">
        <w:rPr>
          <w:vertAlign w:val="superscript"/>
          <w:lang w:val="es-ES"/>
        </w:rPr>
        <w:t>1</w:t>
      </w:r>
      <w:r w:rsidRPr="004C3888">
        <w:rPr>
          <w:lang w:val="es-ES"/>
        </w:rPr>
        <w:t>; Sande</w:t>
      </w:r>
      <w:r w:rsidR="00D26214" w:rsidRPr="004C3888">
        <w:rPr>
          <w:lang w:val="es-ES"/>
        </w:rPr>
        <w:t>e</w:t>
      </w:r>
      <w:r w:rsidRPr="004C3888">
        <w:rPr>
          <w:lang w:val="es-ES"/>
        </w:rPr>
        <w:t>p</w:t>
      </w:r>
      <w:r w:rsidR="00D26214" w:rsidRPr="004C3888">
        <w:rPr>
          <w:lang w:val="es-ES"/>
        </w:rPr>
        <w:t xml:space="preserve"> J</w:t>
      </w:r>
      <w:r w:rsidRPr="004C3888">
        <w:rPr>
          <w:lang w:val="es-ES"/>
        </w:rPr>
        <w:t xml:space="preserve"> Sarde</w:t>
      </w:r>
      <w:r w:rsidR="00D26214" w:rsidRPr="004C3888">
        <w:rPr>
          <w:vertAlign w:val="superscript"/>
          <w:lang w:val="es-ES"/>
        </w:rPr>
        <w:t>2</w:t>
      </w:r>
      <w:r w:rsidRPr="004C3888">
        <w:rPr>
          <w:lang w:val="es-ES"/>
        </w:rPr>
        <w:t>; Mª Ángeles Marcos-García</w:t>
      </w:r>
      <w:r w:rsidRPr="004C3888">
        <w:rPr>
          <w:vertAlign w:val="superscript"/>
          <w:lang w:val="es-ES"/>
        </w:rPr>
        <w:t>1</w:t>
      </w:r>
      <w:r w:rsidRPr="004C3888">
        <w:rPr>
          <w:lang w:val="es-ES"/>
        </w:rPr>
        <w:t xml:space="preserve">; </w:t>
      </w:r>
      <w:r w:rsidR="00D26214" w:rsidRPr="004C3888">
        <w:rPr>
          <w:lang w:val="es-ES"/>
        </w:rPr>
        <w:t>Jetske G. de Boer</w:t>
      </w:r>
      <w:r w:rsidR="00D26214" w:rsidRPr="004C3888">
        <w:rPr>
          <w:vertAlign w:val="superscript"/>
          <w:lang w:val="es-ES"/>
        </w:rPr>
        <w:t>3</w:t>
      </w:r>
      <w:r w:rsidR="00D26214" w:rsidRPr="004C3888">
        <w:rPr>
          <w:lang w:val="es-ES"/>
        </w:rPr>
        <w:t xml:space="preserve"> ; </w:t>
      </w:r>
      <w:r w:rsidRPr="004C3888">
        <w:rPr>
          <w:lang w:val="es-ES"/>
        </w:rPr>
        <w:t>Ana Pineda</w:t>
      </w:r>
      <w:r w:rsidR="00D26214" w:rsidRPr="004C3888">
        <w:rPr>
          <w:vertAlign w:val="superscript"/>
          <w:lang w:val="es-ES"/>
        </w:rPr>
        <w:t>3</w:t>
      </w:r>
    </w:p>
    <w:p w14:paraId="66D0B115" w14:textId="77777777" w:rsidR="00B86EB3" w:rsidRPr="004C3888" w:rsidRDefault="00B86EB3" w:rsidP="004C3888">
      <w:pPr>
        <w:spacing w:line="480" w:lineRule="auto"/>
        <w:jc w:val="both"/>
        <w:rPr>
          <w:vertAlign w:val="superscript"/>
          <w:lang w:val="es-ES"/>
        </w:rPr>
      </w:pPr>
    </w:p>
    <w:p w14:paraId="6F266352" w14:textId="77777777" w:rsidR="003E1742" w:rsidRPr="004C3888" w:rsidRDefault="003E1742" w:rsidP="004C3888">
      <w:pPr>
        <w:pStyle w:val="Prrafodelista"/>
        <w:numPr>
          <w:ilvl w:val="0"/>
          <w:numId w:val="9"/>
        </w:numPr>
        <w:spacing w:after="200" w:line="480" w:lineRule="auto"/>
        <w:jc w:val="both"/>
        <w:rPr>
          <w:color w:val="000000" w:themeColor="text1"/>
        </w:rPr>
      </w:pPr>
      <w:r w:rsidRPr="004C3888">
        <w:rPr>
          <w:color w:val="000000" w:themeColor="text1"/>
          <w:lang w:val="es-ES"/>
        </w:rPr>
        <w:t xml:space="preserve">Unidad Asociada IPAB (UA-CSIC), Instituto Universitario de Investigación CIBIO, University of Alicante. </w:t>
      </w:r>
      <w:r w:rsidRPr="004C3888">
        <w:rPr>
          <w:shd w:val="clear" w:color="auto" w:fill="FFFFFF"/>
        </w:rPr>
        <w:t>Ctra. San Vicente del Raspeig s/n, E-03690. Alicante,</w:t>
      </w:r>
      <w:r w:rsidRPr="004C3888">
        <w:t xml:space="preserve"> Spain</w:t>
      </w:r>
    </w:p>
    <w:p w14:paraId="2EBD21D3" w14:textId="527AC2F3" w:rsidR="00B86EB3" w:rsidRPr="004C3888" w:rsidRDefault="00CD5867" w:rsidP="004C3888">
      <w:pPr>
        <w:spacing w:line="480" w:lineRule="auto"/>
        <w:jc w:val="both"/>
      </w:pPr>
      <w:r>
        <w:t>*Corresponding author</w:t>
      </w:r>
      <w:r w:rsidR="00B86EB3" w:rsidRPr="004C3888">
        <w:t>.</w:t>
      </w:r>
    </w:p>
    <w:p w14:paraId="28C757D2" w14:textId="77777777" w:rsidR="00B86EB3" w:rsidRPr="004C3888" w:rsidRDefault="00B86EB3" w:rsidP="004C3888">
      <w:pPr>
        <w:spacing w:line="480" w:lineRule="auto"/>
        <w:jc w:val="both"/>
        <w:rPr>
          <w:lang w:val="es-ES"/>
        </w:rPr>
      </w:pPr>
      <w:r w:rsidRPr="004C3888">
        <w:rPr>
          <w:lang w:val="es-ES"/>
        </w:rPr>
        <w:t>Teresa Vaello</w:t>
      </w:r>
    </w:p>
    <w:p w14:paraId="0280E7AA" w14:textId="77777777" w:rsidR="00B86EB3" w:rsidRPr="004C3888" w:rsidRDefault="00B86EB3" w:rsidP="004C3888">
      <w:pPr>
        <w:spacing w:line="480" w:lineRule="auto"/>
        <w:jc w:val="both"/>
        <w:rPr>
          <w:lang w:val="es-ES"/>
        </w:rPr>
      </w:pPr>
    </w:p>
    <w:p w14:paraId="2644061A" w14:textId="77777777" w:rsidR="00B86EB3" w:rsidRPr="004C3888" w:rsidRDefault="00B86EB3" w:rsidP="004C3888">
      <w:pPr>
        <w:spacing w:line="480" w:lineRule="auto"/>
        <w:jc w:val="both"/>
        <w:rPr>
          <w:lang w:val="es-ES"/>
        </w:rPr>
      </w:pPr>
      <w:r w:rsidRPr="004C3888">
        <w:rPr>
          <w:lang w:val="es-ES"/>
        </w:rPr>
        <w:t>Tel:</w:t>
      </w:r>
      <w:r w:rsidRPr="004C3888">
        <w:rPr>
          <w:color w:val="545454"/>
          <w:shd w:val="clear" w:color="auto" w:fill="FFFFFF"/>
          <w:lang w:val="es-ES"/>
        </w:rPr>
        <w:t xml:space="preserve"> </w:t>
      </w:r>
      <w:r w:rsidRPr="004C3888">
        <w:rPr>
          <w:shd w:val="clear" w:color="auto" w:fill="FFFFFF"/>
          <w:lang w:val="es-ES"/>
        </w:rPr>
        <w:t>+ 34 965 90 9607</w:t>
      </w:r>
    </w:p>
    <w:p w14:paraId="1AAAE6C5" w14:textId="77777777" w:rsidR="00B86EB3" w:rsidRPr="004C3888" w:rsidRDefault="00B86EB3" w:rsidP="004C3888">
      <w:pPr>
        <w:spacing w:line="480" w:lineRule="auto"/>
        <w:jc w:val="both"/>
        <w:rPr>
          <w:lang w:val="es-ES"/>
        </w:rPr>
      </w:pPr>
      <w:r w:rsidRPr="004C3888">
        <w:rPr>
          <w:lang w:val="es-ES"/>
        </w:rPr>
        <w:t>Fax:</w:t>
      </w:r>
      <w:r w:rsidRPr="004C3888">
        <w:rPr>
          <w:shd w:val="clear" w:color="auto" w:fill="FFFFFF"/>
          <w:lang w:val="es-ES"/>
        </w:rPr>
        <w:t xml:space="preserve"> + 34 965 90 3780</w:t>
      </w:r>
    </w:p>
    <w:p w14:paraId="2963DD73" w14:textId="641AFE29" w:rsidR="00B86EB3" w:rsidRPr="004C3888" w:rsidRDefault="00B86EB3" w:rsidP="004C3888">
      <w:pPr>
        <w:spacing w:line="480" w:lineRule="auto"/>
        <w:jc w:val="both"/>
        <w:rPr>
          <w:lang w:val="es-ES"/>
        </w:rPr>
      </w:pPr>
      <w:r w:rsidRPr="004C3888">
        <w:rPr>
          <w:lang w:val="es-ES"/>
        </w:rPr>
        <w:t xml:space="preserve">E-mail: </w:t>
      </w:r>
      <w:hyperlink r:id="rId9" w:history="1">
        <w:r w:rsidR="00CF6C07" w:rsidRPr="004C3888">
          <w:rPr>
            <w:rStyle w:val="Hipervnculo"/>
            <w:lang w:val="es-ES"/>
          </w:rPr>
          <w:t>mtvl1@alu.ua.es</w:t>
        </w:r>
      </w:hyperlink>
    </w:p>
    <w:p w14:paraId="77333BFF" w14:textId="77777777" w:rsidR="00B86EB3" w:rsidRPr="004C3888" w:rsidRDefault="00B86EB3" w:rsidP="004C3888">
      <w:pPr>
        <w:spacing w:line="480" w:lineRule="auto"/>
        <w:jc w:val="both"/>
        <w:rPr>
          <w:lang w:val="es-ES"/>
        </w:rPr>
      </w:pPr>
    </w:p>
    <w:p w14:paraId="0391A0D3" w14:textId="77777777" w:rsidR="00B86EB3" w:rsidRPr="004C3888" w:rsidRDefault="00B86EB3" w:rsidP="004C3888">
      <w:pPr>
        <w:spacing w:line="480" w:lineRule="auto"/>
        <w:jc w:val="both"/>
        <w:rPr>
          <w:lang w:val="es-ES"/>
        </w:rPr>
      </w:pPr>
    </w:p>
    <w:p w14:paraId="04D36372" w14:textId="77777777" w:rsidR="00B86EB3" w:rsidRPr="004C3888" w:rsidRDefault="00B86EB3" w:rsidP="004C3888">
      <w:pPr>
        <w:spacing w:line="480" w:lineRule="auto"/>
        <w:jc w:val="both"/>
        <w:rPr>
          <w:lang w:val="es-ES"/>
        </w:rPr>
      </w:pPr>
    </w:p>
    <w:p w14:paraId="3C9AC702" w14:textId="77777777" w:rsidR="00B86EB3" w:rsidRPr="004C3888" w:rsidRDefault="00B86EB3" w:rsidP="004C3888">
      <w:pPr>
        <w:spacing w:line="480" w:lineRule="auto"/>
        <w:jc w:val="both"/>
        <w:rPr>
          <w:lang w:val="es-ES"/>
        </w:rPr>
      </w:pPr>
    </w:p>
    <w:p w14:paraId="247BF8C0" w14:textId="77777777" w:rsidR="004E6A7C" w:rsidRDefault="004E6A7C" w:rsidP="004C3888">
      <w:pPr>
        <w:widowControl w:val="0"/>
        <w:spacing w:line="480" w:lineRule="auto"/>
        <w:jc w:val="both"/>
      </w:pPr>
      <w:r w:rsidRPr="004C3888">
        <w:lastRenderedPageBreak/>
        <w:t xml:space="preserve">The following </w:t>
      </w:r>
      <w:r w:rsidR="000E4DE6" w:rsidRPr="004C3888">
        <w:t xml:space="preserve">Supporting Information </w:t>
      </w:r>
      <w:r w:rsidRPr="004C3888">
        <w:t>is available for this article:</w:t>
      </w:r>
    </w:p>
    <w:p w14:paraId="4302B44B" w14:textId="77777777" w:rsidR="008A1897" w:rsidRPr="004C3888" w:rsidRDefault="008A1897" w:rsidP="004C3888">
      <w:pPr>
        <w:widowControl w:val="0"/>
        <w:spacing w:line="480" w:lineRule="auto"/>
        <w:jc w:val="both"/>
        <w:rPr>
          <w:b/>
        </w:rPr>
      </w:pPr>
      <w:r w:rsidRPr="004C3888">
        <w:rPr>
          <w:b/>
        </w:rPr>
        <w:t>Supp</w:t>
      </w:r>
      <w:r w:rsidR="003B54B2" w:rsidRPr="004C3888">
        <w:rPr>
          <w:b/>
        </w:rPr>
        <w:t>lementary</w:t>
      </w:r>
      <w:r w:rsidRPr="004C3888">
        <w:rPr>
          <w:b/>
        </w:rPr>
        <w:t xml:space="preserve"> methods</w:t>
      </w:r>
    </w:p>
    <w:p w14:paraId="59CB7337" w14:textId="77777777" w:rsidR="006E23A5" w:rsidRPr="004C3888" w:rsidRDefault="006E23A5" w:rsidP="004C3888">
      <w:pPr>
        <w:widowControl w:val="0"/>
        <w:spacing w:line="480" w:lineRule="auto"/>
        <w:jc w:val="both"/>
        <w:rPr>
          <w:b/>
        </w:rPr>
      </w:pPr>
      <w:r w:rsidRPr="004C3888">
        <w:rPr>
          <w:b/>
        </w:rPr>
        <w:t>Thrips performance</w:t>
      </w:r>
      <w:r w:rsidR="00E72E31" w:rsidRPr="004C3888">
        <w:rPr>
          <w:b/>
        </w:rPr>
        <w:t xml:space="preserve"> on 2</w:t>
      </w:r>
      <w:r w:rsidR="00E72E31" w:rsidRPr="004C3888">
        <w:rPr>
          <w:b/>
          <w:vertAlign w:val="superscript"/>
        </w:rPr>
        <w:t>nd</w:t>
      </w:r>
      <w:r w:rsidR="00E72E31" w:rsidRPr="004C3888">
        <w:rPr>
          <w:b/>
        </w:rPr>
        <w:t xml:space="preserve"> and 4</w:t>
      </w:r>
      <w:r w:rsidR="00E72E31" w:rsidRPr="004C3888">
        <w:rPr>
          <w:b/>
          <w:vertAlign w:val="superscript"/>
        </w:rPr>
        <w:t>th</w:t>
      </w:r>
      <w:r w:rsidR="00E72E31" w:rsidRPr="004C3888">
        <w:rPr>
          <w:b/>
        </w:rPr>
        <w:t xml:space="preserve"> leaf</w:t>
      </w:r>
    </w:p>
    <w:p w14:paraId="6D0FFA3E" w14:textId="292E3105" w:rsidR="005A169D" w:rsidRPr="004C3888" w:rsidRDefault="00D26214" w:rsidP="004C3888">
      <w:pPr>
        <w:autoSpaceDE w:val="0"/>
        <w:autoSpaceDN w:val="0"/>
        <w:adjustRightInd w:val="0"/>
        <w:spacing w:line="480" w:lineRule="auto"/>
        <w:jc w:val="both"/>
        <w:rPr>
          <w:color w:val="0070C0"/>
        </w:rPr>
      </w:pPr>
      <w:r w:rsidRPr="004C3888">
        <w:rPr>
          <w:lang w:val="en-GB"/>
        </w:rPr>
        <w:t xml:space="preserve">A previous experiment was done to observe the performance of </w:t>
      </w:r>
      <w:r w:rsidR="005A169D" w:rsidRPr="004C3888">
        <w:rPr>
          <w:i/>
          <w:lang w:val="en-GB"/>
        </w:rPr>
        <w:t xml:space="preserve">F. </w:t>
      </w:r>
      <w:r w:rsidRPr="004C3888">
        <w:rPr>
          <w:i/>
          <w:lang w:val="en-GB"/>
        </w:rPr>
        <w:t>occidenatalis</w:t>
      </w:r>
      <w:r w:rsidRPr="004C3888">
        <w:rPr>
          <w:lang w:val="en-GB"/>
        </w:rPr>
        <w:t xml:space="preserve"> on different sweet pepper leafs. We use </w:t>
      </w:r>
      <w:r w:rsidR="005A169D" w:rsidRPr="004C3888">
        <w:rPr>
          <w:lang w:val="en-GB"/>
        </w:rPr>
        <w:t>the same conditioned soil that i</w:t>
      </w:r>
      <w:r w:rsidRPr="004C3888">
        <w:rPr>
          <w:lang w:val="en-GB"/>
        </w:rPr>
        <w:t>n the main manuscript (</w:t>
      </w:r>
      <w:r w:rsidR="005A169D" w:rsidRPr="004C3888">
        <w:rPr>
          <w:i/>
          <w:lang w:val="en-GB"/>
        </w:rPr>
        <w:t>A.millefolim</w:t>
      </w:r>
      <w:r w:rsidR="005A169D" w:rsidRPr="004C3888">
        <w:rPr>
          <w:lang w:val="en-GB"/>
        </w:rPr>
        <w:t xml:space="preserve">,  </w:t>
      </w:r>
      <w:r w:rsidR="005A169D" w:rsidRPr="004C3888">
        <w:rPr>
          <w:i/>
          <w:lang w:val="en-GB"/>
        </w:rPr>
        <w:t>L.perenne</w:t>
      </w:r>
      <w:r w:rsidR="005A169D" w:rsidRPr="004C3888">
        <w:rPr>
          <w:lang w:val="en-GB"/>
        </w:rPr>
        <w:t xml:space="preserve"> and Sterile soil).</w:t>
      </w:r>
      <w:r w:rsidRPr="004C3888">
        <w:rPr>
          <w:lang w:val="en-GB"/>
        </w:rPr>
        <w:t xml:space="preserve"> </w:t>
      </w:r>
      <w:r w:rsidR="00BD4A76" w:rsidRPr="004C3888">
        <w:rPr>
          <w:lang w:val="en-GB"/>
        </w:rPr>
        <w:t xml:space="preserve">Nymphs of </w:t>
      </w:r>
      <w:r w:rsidR="00BD4A76" w:rsidRPr="004C3888">
        <w:rPr>
          <w:i/>
          <w:lang w:val="en-GB"/>
        </w:rPr>
        <w:t>F. occidentalis</w:t>
      </w:r>
      <w:r w:rsidR="00BD4A76" w:rsidRPr="004C3888">
        <w:rPr>
          <w:lang w:val="en-GB"/>
        </w:rPr>
        <w:t xml:space="preserve"> were allowed to develop until adult stage while feeding on</w:t>
      </w:r>
      <w:r w:rsidR="00EC2747" w:rsidRPr="004C3888">
        <w:rPr>
          <w:lang w:val="en-GB"/>
        </w:rPr>
        <w:t xml:space="preserve"> leaves from</w:t>
      </w:r>
      <w:r w:rsidR="00BD4A76" w:rsidRPr="004C3888">
        <w:rPr>
          <w:lang w:val="en-GB"/>
        </w:rPr>
        <w:t xml:space="preserve"> previous uninfested conditioned-soil sweet pepper plants. Second and fourth expanded leaf, were used for the bioassay.</w:t>
      </w:r>
      <w:r w:rsidR="00EC2747" w:rsidRPr="004C3888">
        <w:rPr>
          <w:lang w:val="en-GB"/>
        </w:rPr>
        <w:t xml:space="preserve"> The leaf petiole from each plant was inserted in 2 ml 1.5% plant agar in a 90 mm petri dish, to maintain leaf freshness. Using a fine paintbrush, five two-day-old nymphs of </w:t>
      </w:r>
      <w:r w:rsidR="00EC2747" w:rsidRPr="004C3888">
        <w:rPr>
          <w:i/>
          <w:lang w:val="en-GB"/>
        </w:rPr>
        <w:t>F. occidentalis</w:t>
      </w:r>
      <w:r w:rsidR="00EC2747" w:rsidRPr="004C3888">
        <w:rPr>
          <w:lang w:val="en-GB"/>
        </w:rPr>
        <w:t xml:space="preserve"> were transferred to each petri dish.</w:t>
      </w:r>
      <w:r w:rsidR="00BD4A76" w:rsidRPr="004C3888">
        <w:rPr>
          <w:lang w:val="en-GB"/>
        </w:rPr>
        <w:t xml:space="preserve"> The thrips were then monitored daily starting 4 days later</w:t>
      </w:r>
      <w:r w:rsidR="005A169D" w:rsidRPr="004C3888">
        <w:rPr>
          <w:lang w:val="en-GB"/>
        </w:rPr>
        <w:t xml:space="preserve"> </w:t>
      </w:r>
      <w:r w:rsidR="005A169D" w:rsidRPr="004C3888">
        <w:t>and until they became adults (± 7 days monitoring)</w:t>
      </w:r>
      <w:r w:rsidR="00BD4A76" w:rsidRPr="004C3888">
        <w:rPr>
          <w:lang w:val="en-GB"/>
        </w:rPr>
        <w:t>. Survival and length of adult body-size was recorded</w:t>
      </w:r>
      <w:r w:rsidR="006E23A5" w:rsidRPr="004C3888">
        <w:rPr>
          <w:lang w:val="en-GB"/>
        </w:rPr>
        <w:t>.</w:t>
      </w:r>
      <w:r w:rsidR="00BD4A76" w:rsidRPr="004C3888">
        <w:rPr>
          <w:lang w:val="en-GB"/>
        </w:rPr>
        <w:t xml:space="preserve"> In total, there were 90 replicates (3 soil treatments x 12 soil replicates x 2 leaf stage) and 450 individuals of thrips observed (5 nymphs x 90 r</w:t>
      </w:r>
      <w:r w:rsidR="006E23A5" w:rsidRPr="004C3888">
        <w:rPr>
          <w:lang w:val="en-GB"/>
        </w:rPr>
        <w:t>eplicates).</w:t>
      </w:r>
      <w:r w:rsidR="005A169D" w:rsidRPr="004C3888">
        <w:rPr>
          <w:lang w:val="en-GB"/>
        </w:rPr>
        <w:t xml:space="preserve"> </w:t>
      </w:r>
      <w:r w:rsidR="005A169D" w:rsidRPr="004C3888">
        <w:t>The bioassay was performed in a growth chamber at 22 °C, 40% relative humidity (RH) and a 16 h light and 8 h dark photo regime.</w:t>
      </w:r>
    </w:p>
    <w:p w14:paraId="22D9A081" w14:textId="2C2CA539" w:rsidR="00B86EB3" w:rsidRDefault="00F82BBD" w:rsidP="004E5F81">
      <w:pPr>
        <w:spacing w:line="480" w:lineRule="auto"/>
        <w:ind w:firstLine="708"/>
        <w:jc w:val="center"/>
        <w:rPr>
          <w:lang w:val="en-GB"/>
        </w:rPr>
      </w:pPr>
      <w:r>
        <w:rPr>
          <w:noProof/>
          <w:lang w:val="es-ES" w:eastAsia="es-ES"/>
        </w:rPr>
        <w:drawing>
          <wp:anchor distT="0" distB="0" distL="114300" distR="114300" simplePos="0" relativeHeight="251662336" behindDoc="0" locked="0" layoutInCell="1" allowOverlap="1" wp14:anchorId="069146B5" wp14:editId="71B7DF18">
            <wp:simplePos x="0" y="0"/>
            <wp:positionH relativeFrom="column">
              <wp:posOffset>598805</wp:posOffset>
            </wp:positionH>
            <wp:positionV relativeFrom="paragraph">
              <wp:posOffset>165735</wp:posOffset>
            </wp:positionV>
            <wp:extent cx="3499485" cy="2626360"/>
            <wp:effectExtent l="0" t="0" r="5715" b="2540"/>
            <wp:wrapSquare wrapText="bothSides"/>
            <wp:docPr id="1" name="Imagen 1" descr="C:\Users\Teresa Vaello\Desktop\doctorado\NIOO 2016\experiment 3\thrip performance\fo 3.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sa Vaello\Desktop\doctorado\NIOO 2016\experiment 3\thrip performance\fo 3.25.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9485" cy="262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3EBE5" w14:textId="1DDD9C00" w:rsidR="004C3888" w:rsidRDefault="00F82BBD" w:rsidP="004C3888">
      <w:pPr>
        <w:spacing w:line="480" w:lineRule="auto"/>
        <w:ind w:firstLine="708"/>
        <w:jc w:val="both"/>
        <w:rPr>
          <w:lang w:val="en-GB"/>
        </w:rPr>
      </w:pPr>
      <w:r>
        <w:rPr>
          <w:noProof/>
          <w:lang w:val="es-ES" w:eastAsia="es-ES"/>
        </w:rPr>
        <mc:AlternateContent>
          <mc:Choice Requires="wpg">
            <w:drawing>
              <wp:anchor distT="0" distB="0" distL="114300" distR="114300" simplePos="0" relativeHeight="251663360" behindDoc="0" locked="0" layoutInCell="1" allowOverlap="1" wp14:anchorId="19ACDEAC" wp14:editId="67CF3BB1">
                <wp:simplePos x="0" y="0"/>
                <wp:positionH relativeFrom="column">
                  <wp:posOffset>2181600</wp:posOffset>
                </wp:positionH>
                <wp:positionV relativeFrom="paragraph">
                  <wp:posOffset>325115</wp:posOffset>
                </wp:positionV>
                <wp:extent cx="1872000" cy="1974850"/>
                <wp:effectExtent l="76200" t="38100" r="0" b="6350"/>
                <wp:wrapNone/>
                <wp:docPr id="7" name="7 Grupo"/>
                <wp:cNvGraphicFramePr/>
                <a:graphic xmlns:a="http://schemas.openxmlformats.org/drawingml/2006/main">
                  <a:graphicData uri="http://schemas.microsoft.com/office/word/2010/wordprocessingGroup">
                    <wpg:wgp>
                      <wpg:cNvGrpSpPr/>
                      <wpg:grpSpPr>
                        <a:xfrm>
                          <a:off x="0" y="0"/>
                          <a:ext cx="1872000" cy="1974850"/>
                          <a:chOff x="-156210" y="-1390627"/>
                          <a:chExt cx="3465143" cy="4652700"/>
                        </a:xfrm>
                      </wpg:grpSpPr>
                      <wps:wsp>
                        <wps:cNvPr id="6" name="6 Conector recto de flecha"/>
                        <wps:cNvCnPr/>
                        <wps:spPr>
                          <a:xfrm flipH="1">
                            <a:off x="-156210" y="-1390627"/>
                            <a:ext cx="156209" cy="4122016"/>
                          </a:xfrm>
                          <a:prstGeom prst="straightConnector1">
                            <a:avLst/>
                          </a:prstGeom>
                          <a:ln>
                            <a:solidFill>
                              <a:srgbClr val="FFFF00"/>
                            </a:solidFill>
                            <a:headEnd type="arrow"/>
                            <a:tailEnd type="arrow"/>
                          </a:ln>
                        </wps:spPr>
                        <wps:style>
                          <a:lnRef idx="3">
                            <a:schemeClr val="accent6"/>
                          </a:lnRef>
                          <a:fillRef idx="0">
                            <a:schemeClr val="accent6"/>
                          </a:fillRef>
                          <a:effectRef idx="2">
                            <a:schemeClr val="accent6"/>
                          </a:effectRef>
                          <a:fontRef idx="minor">
                            <a:schemeClr val="tx1"/>
                          </a:fontRef>
                        </wps:style>
                        <wps:bodyPr/>
                      </wps:wsp>
                      <wps:wsp>
                        <wps:cNvPr id="307" name="Cuadro de texto 2"/>
                        <wps:cNvSpPr txBox="1">
                          <a:spLocks noChangeArrowheads="1"/>
                        </wps:cNvSpPr>
                        <wps:spPr bwMode="auto">
                          <a:xfrm>
                            <a:off x="430306" y="2221610"/>
                            <a:ext cx="2878627" cy="1040463"/>
                          </a:xfrm>
                          <a:prstGeom prst="rect">
                            <a:avLst/>
                          </a:prstGeom>
                          <a:noFill/>
                          <a:ln w="9525">
                            <a:noFill/>
                            <a:miter lim="800000"/>
                            <a:headEnd/>
                            <a:tailEnd/>
                          </a:ln>
                        </wps:spPr>
                        <wps:txbx>
                          <w:txbxContent>
                            <w:p w14:paraId="3594C482" w14:textId="0CD19980" w:rsidR="00A92784" w:rsidRPr="00A92784" w:rsidRDefault="00A92784" w:rsidP="00F82BBD">
                              <w:pPr>
                                <w:jc w:val="center"/>
                                <w:rPr>
                                  <w:b/>
                                  <w:lang w:val="en-GB"/>
                                </w:rPr>
                              </w:pPr>
                              <w:r w:rsidRPr="00A92784">
                                <w:rPr>
                                  <w:b/>
                                </w:rPr>
                                <w:t>Measurement of thrips body size length</w:t>
                              </w:r>
                            </w:p>
                            <w:p w14:paraId="3DFD0428" w14:textId="77777777" w:rsidR="00A92784" w:rsidRPr="00A92784" w:rsidRDefault="00A92784" w:rsidP="00F82BBD">
                              <w:pPr>
                                <w:jc w:val="center"/>
                                <w:rPr>
                                  <w:b/>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7 Grupo" o:spid="_x0000_s1026" style="position:absolute;left:0;text-align:left;margin-left:171.8pt;margin-top:25.6pt;width:147.4pt;height:155.5pt;z-index:251663360;mso-width-relative:margin;mso-height-relative:margin" coordorigin="-1562,-13906" coordsize="34651,4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nYdAMAABoIAAAOAAAAZHJzL2Uyb0RvYy54bWy8VduO2zYQfQ/QfyD4vquLZdkWVhukTnYT&#10;YNsGTfsBNEVdUIpkSHpl5+szvEjrbDcIkAL1A02KM8OZM2dmbl6fRo4emTaDFDXOrlOMmKCyGURX&#10;47//urvaYmQsEQ3hUrAan5nBr29/eXUzqYrlspe8YRqBEWGqSdW4t1ZVSWJoz0ZirqViAi5bqUdi&#10;4ai7pNFkAusjT/I0LZNJ6kZpSZkx8PVtuMS33n7bMmr/aFvDLOI1Bt+sX7VfD25Nbm9I1Wmi+oFG&#10;N8hPeDGSQcCji6m3xBJ01MO/TI0D1dLI1l5TOSaybQfKfAwQTZY+i+Zey6PysXTV1KkFJoD2GU4/&#10;bZb+/vhRo6Gp8QYjQUZI0Qbd66OSDppJdRVI3Gv1SX3U8UMXTi7aU6tH9w9xoJMH9byAyk4WUfiY&#10;bTeQKMCewl222xTbdYSd9pAbp3eVrcs8AxGQuMpWu7TMNyEztH8XzayKcp0Vq2AG9vkGbIJHyexF&#10;4pxdfJsU8Mk8QWb+G2SfeqKYz4RxgETIyhmyEu2B3dRKjbT7Qw1DLWe0JwFFr7QXEUJTGUBzxg8E&#10;B/UeoPH8iUh+H5EFVoAs3UU4shzYU34DB6mUNvaeyRG5TY2N1WToegueBlfDg+TxwdiA46zgPOPC&#10;rUbyobkbOPcH3R32XKNHArV0B78lAd+I9Yw070SD7FkBmYjWcgq5tGTgL1xAAt1jkL4ZF7+zZ86C&#10;I3+yFggKNFl5hHxrYIsjhFIm7Bw7FyDt1FpwelFMf6wY5Z0q821jUc5/rLxo+JelsIvyOAipXzJg&#10;T1lMVxvkZwRC3A6Cg2zOnjEeGiCzq8f/gdWrdGkF+yNptGezBd5JlF/Q2XUEZE+/SlfjIUT1IOk/&#10;Bgm574no2BuXe0cHKL4QrfMfysephmBcIaDD9JtsHFeOVnpDz9pKsUpXKdQadIc8z7MSOgUQFhIV&#10;W0O+3WxdxwgdJi3SolxFcGdLM7VjLbgi9S99h/1COtL7R7hAU41363ztFS5uxsHC6OLDWOMtNLhQ&#10;DaSK/PfKkfKhvF5guT0dTnD5lG2kZRhRMFJh00v9BaMJxhPU7+cj0Qwj/kEAnrusKNw884diDS0W&#10;I315c7i8IYKCqRpbjMJ2b/0MdCgK+QZwbwffBJ48iXz0tPOtFQaQ77ZxWLoJd3n28k8j/fYrAAAA&#10;//8DAFBLAwQUAAYACAAAACEAmqT55uEAAAAKAQAADwAAAGRycy9kb3ducmV2LnhtbEyPTUvDQBCG&#10;74L/YRnBm918tKHEbEop6qkItoJ4m2anSWh2NmS3SfrvXU96HN6H932m2MymEyMNrrWsIF5EIIgr&#10;q1uuFXweX5/WIJxH1thZJgU3crAp7+8KzLWd+IPGg69FKGGXo4LG+z6X0lUNGXQL2xOH7GwHgz6c&#10;Qy31gFMoN51MoiiTBlsOCw32tGuouhyuRsHbhNM2jV/G/eW8u30fV+9f+5iUenyYt88gPM3+D4Zf&#10;/aAOZXA62StrJzoF6TLNAqpgFScgApCl6yWIU0iyJAFZFvL/C+UPAAAA//8DAFBLAQItABQABgAI&#10;AAAAIQC2gziS/gAAAOEBAAATAAAAAAAAAAAAAAAAAAAAAABbQ29udGVudF9UeXBlc10ueG1sUEsB&#10;Ai0AFAAGAAgAAAAhADj9If/WAAAAlAEAAAsAAAAAAAAAAAAAAAAALwEAAF9yZWxzLy5yZWxzUEsB&#10;Ai0AFAAGAAgAAAAhAIWl2dh0AwAAGggAAA4AAAAAAAAAAAAAAAAALgIAAGRycy9lMm9Eb2MueG1s&#10;UEsBAi0AFAAGAAgAAAAhAJqk+ebhAAAACgEAAA8AAAAAAAAAAAAAAAAAzgUAAGRycy9kb3ducmV2&#10;LnhtbFBLBQYAAAAABAAEAPMAAADcBgAAAAA=&#10;">
                <v:shapetype id="_x0000_t32" coordsize="21600,21600" o:spt="32" o:oned="t" path="m,l21600,21600e" filled="f">
                  <v:path arrowok="t" fillok="f" o:connecttype="none"/>
                  <o:lock v:ext="edit" shapetype="t"/>
                </v:shapetype>
                <v:shape id="6 Conector recto de flecha" o:spid="_x0000_s1027" type="#_x0000_t32" style="position:absolute;left:-1562;top:-13906;width:1562;height:412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lMDMIAAADaAAAADwAAAGRycy9kb3ducmV2LnhtbESPT2sCMRTE7wW/Q3iCt5q1h6VdjSKC&#10;IC4I2vbg7bl5+wc3L0uSavz2plDocZiZ3zCLVTS9uJHznWUFs2kGgriyuuNGwdfn9vUdhA/IGnvL&#10;pOBBHlbL0csCC23vfKTbKTQiQdgXqKANYSik9FVLBv3UDsTJq60zGJJ0jdQO7wluevmWZbk02HFa&#10;aHGgTUvV9fRjEiV+XC9l2dfuu+N4Loc6P+ylUpNxXM9BBIrhP/zX3mkFOfxeST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lMDMIAAADaAAAADwAAAAAAAAAAAAAA&#10;AAChAgAAZHJzL2Rvd25yZXYueG1sUEsFBgAAAAAEAAQA+QAAAJADAAAAAA==&#10;" strokecolor="yellow" strokeweight="3pt">
                  <v:stroke startarrow="open" endarrow="open"/>
                  <v:shadow on="t" color="black" opacity="22937f" origin=",.5" offset="0,.63889mm"/>
                </v:shape>
                <v:shapetype id="_x0000_t202" coordsize="21600,21600" o:spt="202" path="m,l,21600r21600,l21600,xe">
                  <v:stroke joinstyle="miter"/>
                  <v:path gradientshapeok="t" o:connecttype="rect"/>
                </v:shapetype>
                <v:shape id="Cuadro de texto 2" o:spid="_x0000_s1028" type="#_x0000_t202" style="position:absolute;left:4303;top:22216;width:28786;height:10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14:paraId="3594C482" w14:textId="0CD19980" w:rsidR="00A92784" w:rsidRPr="00A92784" w:rsidRDefault="00A92784" w:rsidP="00F82BBD">
                        <w:pPr>
                          <w:jc w:val="center"/>
                          <w:rPr>
                            <w:b/>
                            <w:lang w:val="en-GB"/>
                          </w:rPr>
                        </w:pPr>
                        <w:r w:rsidRPr="00A92784">
                          <w:rPr>
                            <w:b/>
                          </w:rPr>
                          <w:t>Measurement of thrips body size length</w:t>
                        </w:r>
                      </w:p>
                      <w:p w14:paraId="3DFD0428" w14:textId="77777777" w:rsidR="00A92784" w:rsidRPr="00A92784" w:rsidRDefault="00A92784" w:rsidP="00F82BBD">
                        <w:pPr>
                          <w:jc w:val="center"/>
                          <w:rPr>
                            <w:b/>
                          </w:rPr>
                        </w:pPr>
                      </w:p>
                    </w:txbxContent>
                  </v:textbox>
                </v:shape>
              </v:group>
            </w:pict>
          </mc:Fallback>
        </mc:AlternateContent>
      </w:r>
    </w:p>
    <w:p w14:paraId="16E230E2" w14:textId="47017476" w:rsidR="004C3888" w:rsidRPr="004C3888" w:rsidRDefault="004C3888" w:rsidP="004C3888">
      <w:pPr>
        <w:spacing w:line="480" w:lineRule="auto"/>
        <w:ind w:firstLine="708"/>
        <w:jc w:val="both"/>
        <w:rPr>
          <w:lang w:val="en-GB"/>
        </w:rPr>
      </w:pPr>
    </w:p>
    <w:p w14:paraId="11EF2738" w14:textId="1DBA4EC7" w:rsidR="00B86EB3" w:rsidRPr="004C3888" w:rsidRDefault="00B86EB3" w:rsidP="004C3888">
      <w:pPr>
        <w:spacing w:line="480" w:lineRule="auto"/>
        <w:ind w:firstLine="708"/>
        <w:jc w:val="both"/>
        <w:rPr>
          <w:lang w:val="en-GB"/>
        </w:rPr>
      </w:pPr>
    </w:p>
    <w:p w14:paraId="1EC04538" w14:textId="77777777" w:rsidR="00B86EB3" w:rsidRDefault="00B86EB3" w:rsidP="004C3888">
      <w:pPr>
        <w:spacing w:line="480" w:lineRule="auto"/>
        <w:ind w:firstLine="708"/>
        <w:jc w:val="both"/>
        <w:rPr>
          <w:lang w:val="en-GB"/>
        </w:rPr>
      </w:pPr>
    </w:p>
    <w:p w14:paraId="0B695C95" w14:textId="77777777" w:rsidR="00F82BBD" w:rsidRDefault="00F82BBD" w:rsidP="004C3888">
      <w:pPr>
        <w:spacing w:line="480" w:lineRule="auto"/>
        <w:ind w:firstLine="708"/>
        <w:jc w:val="both"/>
        <w:rPr>
          <w:lang w:val="en-GB"/>
        </w:rPr>
      </w:pPr>
    </w:p>
    <w:p w14:paraId="0FABD285" w14:textId="77777777" w:rsidR="00F82BBD" w:rsidRDefault="00F82BBD" w:rsidP="004C3888">
      <w:pPr>
        <w:spacing w:line="480" w:lineRule="auto"/>
        <w:ind w:firstLine="708"/>
        <w:jc w:val="both"/>
        <w:rPr>
          <w:lang w:val="en-GB"/>
        </w:rPr>
      </w:pPr>
    </w:p>
    <w:p w14:paraId="417AC6EB" w14:textId="71479B13" w:rsidR="00F82BBD" w:rsidRDefault="00F82BBD" w:rsidP="004C3888">
      <w:pPr>
        <w:spacing w:line="480" w:lineRule="auto"/>
        <w:ind w:firstLine="708"/>
        <w:jc w:val="both"/>
        <w:rPr>
          <w:lang w:val="en-GB"/>
        </w:rPr>
      </w:pPr>
    </w:p>
    <w:p w14:paraId="29994A42" w14:textId="77777777" w:rsidR="004B504E" w:rsidRPr="004C3888" w:rsidRDefault="0069386F" w:rsidP="004C3888">
      <w:pPr>
        <w:spacing w:line="480" w:lineRule="auto"/>
        <w:jc w:val="both"/>
        <w:rPr>
          <w:b/>
          <w:bCs/>
          <w:lang w:val="nl-NL"/>
        </w:rPr>
      </w:pPr>
      <w:bookmarkStart w:id="0" w:name="_GoBack"/>
      <w:bookmarkEnd w:id="0"/>
      <w:r w:rsidRPr="004C3888">
        <w:rPr>
          <w:b/>
          <w:bCs/>
          <w:lang w:val="nl-NL"/>
        </w:rPr>
        <w:lastRenderedPageBreak/>
        <w:t>Supplementary</w:t>
      </w:r>
      <w:r w:rsidR="004B504E" w:rsidRPr="004C3888">
        <w:rPr>
          <w:b/>
          <w:bCs/>
          <w:lang w:val="nl-NL"/>
        </w:rPr>
        <w:t xml:space="preserve"> results</w:t>
      </w:r>
    </w:p>
    <w:p w14:paraId="78C2A030" w14:textId="77777777" w:rsidR="004B504E" w:rsidRDefault="004B504E" w:rsidP="004C3888">
      <w:pPr>
        <w:spacing w:line="480" w:lineRule="auto"/>
        <w:jc w:val="both"/>
        <w:rPr>
          <w:b/>
          <w:lang w:val="en-GB"/>
        </w:rPr>
      </w:pPr>
      <w:r w:rsidRPr="004C3888">
        <w:rPr>
          <w:b/>
          <w:lang w:val="en-GB"/>
        </w:rPr>
        <w:t xml:space="preserve">Fig. S5. </w:t>
      </w:r>
    </w:p>
    <w:p w14:paraId="1AE5B973" w14:textId="072AAD25" w:rsidR="004C3888" w:rsidRPr="004C3888" w:rsidRDefault="004C3888" w:rsidP="004C3888">
      <w:pPr>
        <w:spacing w:line="480" w:lineRule="auto"/>
        <w:jc w:val="both"/>
        <w:rPr>
          <w:b/>
          <w:lang w:val="en-GB"/>
        </w:rPr>
      </w:pPr>
      <w:r>
        <w:rPr>
          <w:b/>
          <w:noProof/>
          <w:lang w:val="es-ES" w:eastAsia="es-ES"/>
        </w:rPr>
        <w:drawing>
          <wp:inline distT="0" distB="0" distL="0" distR="0" wp14:anchorId="01BB85DC" wp14:editId="2E380FF1">
            <wp:extent cx="5943600" cy="4457700"/>
            <wp:effectExtent l="0" t="0" r="0" b="0"/>
            <wp:docPr id="2" name="Imagen 2" descr="C:\Users\Teresa Vaello\Desktop\doctorado\capitulo 3\sCIENTIFIC REPORT\fIG SCI REPORTS 300DPI\Diapositiva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resa Vaello\Desktop\doctorado\capitulo 3\sCIENTIFIC REPORT\fIG SCI REPORTS 300DPI\Diapositiva6.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541043B" w14:textId="3F2FD201" w:rsidR="0069386F" w:rsidRPr="004C3888" w:rsidRDefault="0069386F" w:rsidP="004C3888">
      <w:pPr>
        <w:pStyle w:val="Epgrafe"/>
        <w:spacing w:line="480" w:lineRule="auto"/>
        <w:jc w:val="both"/>
        <w:rPr>
          <w:rFonts w:ascii="Times New Roman" w:hAnsi="Times New Roman" w:cs="Times New Roman"/>
          <w:b w:val="0"/>
          <w:noProof/>
          <w:color w:val="auto"/>
          <w:sz w:val="24"/>
          <w:szCs w:val="24"/>
          <w:lang w:val="en-GB"/>
        </w:rPr>
      </w:pPr>
      <w:r w:rsidRPr="004C3888">
        <w:rPr>
          <w:rFonts w:ascii="Times New Roman" w:hAnsi="Times New Roman" w:cs="Times New Roman"/>
          <w:noProof/>
          <w:color w:val="auto"/>
          <w:sz w:val="24"/>
          <w:szCs w:val="24"/>
          <w:lang w:val="en-GB"/>
        </w:rPr>
        <w:t xml:space="preserve">Fig S5. </w:t>
      </w:r>
      <w:r w:rsidRPr="004C3888">
        <w:rPr>
          <w:rFonts w:ascii="Times New Roman" w:hAnsi="Times New Roman" w:cs="Times New Roman"/>
          <w:b w:val="0"/>
          <w:noProof/>
          <w:color w:val="auto"/>
          <w:sz w:val="24"/>
          <w:szCs w:val="24"/>
          <w:lang w:val="en-GB"/>
        </w:rPr>
        <w:t xml:space="preserve">Expression levels of </w:t>
      </w:r>
      <w:r w:rsidR="005A169D"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LOX</w:t>
      </w:r>
      <w:r w:rsidR="005A169D" w:rsidRPr="004C3888">
        <w:rPr>
          <w:rFonts w:ascii="Times New Roman" w:hAnsi="Times New Roman" w:cs="Times New Roman"/>
          <w:b w:val="0"/>
          <w:i/>
          <w:noProof/>
          <w:color w:val="auto"/>
          <w:sz w:val="24"/>
          <w:szCs w:val="24"/>
          <w:lang w:val="en-GB"/>
        </w:rPr>
        <w:t>2</w:t>
      </w:r>
      <w:r w:rsidRPr="004C3888">
        <w:rPr>
          <w:rFonts w:ascii="Times New Roman" w:hAnsi="Times New Roman" w:cs="Times New Roman"/>
          <w:b w:val="0"/>
          <w:i/>
          <w:noProof/>
          <w:color w:val="auto"/>
          <w:sz w:val="24"/>
          <w:szCs w:val="24"/>
          <w:lang w:val="en-GB"/>
        </w:rPr>
        <w:t xml:space="preserve"> </w:t>
      </w:r>
      <w:r w:rsidRPr="004C3888">
        <w:rPr>
          <w:rFonts w:ascii="Times New Roman" w:hAnsi="Times New Roman" w:cs="Times New Roman"/>
          <w:b w:val="0"/>
          <w:noProof/>
          <w:color w:val="auto"/>
          <w:sz w:val="24"/>
          <w:szCs w:val="24"/>
          <w:lang w:val="en-GB"/>
        </w:rPr>
        <w:t xml:space="preserve"> in </w:t>
      </w:r>
      <w:r w:rsidRPr="004C3888">
        <w:rPr>
          <w:rFonts w:ascii="Times New Roman" w:hAnsi="Times New Roman" w:cs="Times New Roman"/>
          <w:b w:val="0"/>
          <w:i/>
          <w:noProof/>
          <w:color w:val="auto"/>
          <w:sz w:val="24"/>
          <w:szCs w:val="24"/>
          <w:lang w:val="en-GB"/>
        </w:rPr>
        <w:t>C. annuum</w:t>
      </w:r>
      <w:r w:rsidRPr="004C3888">
        <w:rPr>
          <w:rFonts w:ascii="Times New Roman" w:hAnsi="Times New Roman" w:cs="Times New Roman"/>
          <w:b w:val="0"/>
          <w:noProof/>
          <w:color w:val="auto"/>
          <w:sz w:val="24"/>
          <w:szCs w:val="24"/>
          <w:lang w:val="en-GB"/>
        </w:rPr>
        <w:t xml:space="preserve"> in a) uninfested plants, b) aphi</w:t>
      </w:r>
      <w:r w:rsidR="00C86B5D" w:rsidRPr="004C3888">
        <w:rPr>
          <w:rFonts w:ascii="Times New Roman" w:hAnsi="Times New Roman" w:cs="Times New Roman"/>
          <w:b w:val="0"/>
          <w:noProof/>
          <w:color w:val="auto"/>
          <w:sz w:val="24"/>
          <w:szCs w:val="24"/>
          <w:lang w:val="en-GB"/>
        </w:rPr>
        <w:t>ds infested plants, c) parasitis</w:t>
      </w:r>
      <w:r w:rsidRPr="004C3888">
        <w:rPr>
          <w:rFonts w:ascii="Times New Roman" w:hAnsi="Times New Roman" w:cs="Times New Roman"/>
          <w:b w:val="0"/>
          <w:noProof/>
          <w:color w:val="auto"/>
          <w:sz w:val="24"/>
          <w:szCs w:val="24"/>
          <w:lang w:val="en-GB"/>
        </w:rPr>
        <w:t xml:space="preserve">ed aphids infested plants, in three different soil treatments a) sterile soil, b) </w:t>
      </w:r>
      <w:r w:rsidRPr="004C3888">
        <w:rPr>
          <w:rFonts w:ascii="Times New Roman" w:hAnsi="Times New Roman" w:cs="Times New Roman"/>
          <w:b w:val="0"/>
          <w:i/>
          <w:noProof/>
          <w:color w:val="auto"/>
          <w:sz w:val="24"/>
          <w:szCs w:val="24"/>
          <w:lang w:val="en-GB"/>
        </w:rPr>
        <w:t>A. millefolium</w:t>
      </w:r>
      <w:r w:rsidRPr="004C3888">
        <w:rPr>
          <w:rFonts w:ascii="Times New Roman" w:hAnsi="Times New Roman" w:cs="Times New Roman"/>
          <w:b w:val="0"/>
          <w:noProof/>
          <w:color w:val="auto"/>
          <w:sz w:val="24"/>
          <w:szCs w:val="24"/>
          <w:lang w:val="en-GB"/>
        </w:rPr>
        <w:t xml:space="preserve">, c) </w:t>
      </w:r>
      <w:r w:rsidRPr="004C3888">
        <w:rPr>
          <w:rFonts w:ascii="Times New Roman" w:hAnsi="Times New Roman" w:cs="Times New Roman"/>
          <w:b w:val="0"/>
          <w:i/>
          <w:noProof/>
          <w:color w:val="auto"/>
          <w:sz w:val="24"/>
          <w:szCs w:val="24"/>
          <w:lang w:val="en-GB"/>
        </w:rPr>
        <w:t>L. perenne</w:t>
      </w:r>
      <w:r w:rsidRPr="004C3888">
        <w:rPr>
          <w:rFonts w:ascii="Times New Roman" w:hAnsi="Times New Roman" w:cs="Times New Roman"/>
          <w:b w:val="0"/>
          <w:noProof/>
          <w:color w:val="auto"/>
          <w:sz w:val="24"/>
          <w:szCs w:val="24"/>
          <w:lang w:val="en-GB"/>
        </w:rPr>
        <w:t xml:space="preserve">; for 24 and 48H. Bars represent mean </w:t>
      </w:r>
      <w:r w:rsidR="005A169D"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LOX</w:t>
      </w:r>
      <w:r w:rsidR="005A169D" w:rsidRPr="004C3888">
        <w:rPr>
          <w:rFonts w:ascii="Times New Roman" w:hAnsi="Times New Roman" w:cs="Times New Roman"/>
          <w:b w:val="0"/>
          <w:i/>
          <w:noProof/>
          <w:color w:val="auto"/>
          <w:sz w:val="24"/>
          <w:szCs w:val="24"/>
          <w:lang w:val="en-GB"/>
        </w:rPr>
        <w:t>2</w:t>
      </w:r>
      <w:r w:rsidRPr="004C3888">
        <w:rPr>
          <w:rFonts w:ascii="Times New Roman" w:hAnsi="Times New Roman" w:cs="Times New Roman"/>
          <w:b w:val="0"/>
          <w:i/>
          <w:noProof/>
          <w:color w:val="auto"/>
          <w:sz w:val="24"/>
          <w:szCs w:val="24"/>
          <w:lang w:val="en-GB"/>
        </w:rPr>
        <w:t xml:space="preserve"> </w:t>
      </w:r>
      <w:r w:rsidRPr="004C3888">
        <w:rPr>
          <w:rFonts w:ascii="Times New Roman" w:hAnsi="Times New Roman" w:cs="Times New Roman"/>
          <w:b w:val="0"/>
          <w:noProof/>
          <w:color w:val="auto"/>
          <w:sz w:val="24"/>
          <w:szCs w:val="24"/>
          <w:lang w:val="en-GB"/>
        </w:rPr>
        <w:t xml:space="preserve">expression levels normalised (by geometrically averaging the Ct values from the genes </w:t>
      </w:r>
      <w:r w:rsidR="005A169D"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UEP</w:t>
      </w:r>
      <w:r w:rsidRPr="004C3888">
        <w:rPr>
          <w:rFonts w:ascii="Times New Roman" w:hAnsi="Times New Roman" w:cs="Times New Roman"/>
          <w:b w:val="0"/>
          <w:noProof/>
          <w:color w:val="auto"/>
          <w:sz w:val="24"/>
          <w:szCs w:val="24"/>
          <w:lang w:val="en-GB"/>
        </w:rPr>
        <w:t xml:space="preserve"> and </w:t>
      </w:r>
      <w:r w:rsidR="005A169D"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ACTIN</w:t>
      </w:r>
      <w:r w:rsidRPr="004C3888">
        <w:rPr>
          <w:rFonts w:ascii="Times New Roman" w:hAnsi="Times New Roman" w:cs="Times New Roman"/>
          <w:b w:val="0"/>
          <w:noProof/>
          <w:color w:val="auto"/>
          <w:sz w:val="24"/>
          <w:szCs w:val="24"/>
          <w:lang w:val="en-GB"/>
        </w:rPr>
        <w:t>, and referred to the control uninfested treatment) as 2</w:t>
      </w:r>
      <w:r w:rsidRPr="004C3888">
        <w:rPr>
          <w:rFonts w:ascii="Times New Roman" w:hAnsi="Times New Roman" w:cs="Times New Roman"/>
          <w:b w:val="0"/>
          <w:noProof/>
          <w:color w:val="auto"/>
          <w:sz w:val="24"/>
          <w:szCs w:val="24"/>
          <w:vertAlign w:val="superscript"/>
          <w:lang w:val="en-GB"/>
        </w:rPr>
        <w:t>-∆∆Ct</w:t>
      </w:r>
      <w:r w:rsidRPr="004C3888">
        <w:rPr>
          <w:rFonts w:ascii="Times New Roman" w:hAnsi="Times New Roman" w:cs="Times New Roman"/>
          <w:b w:val="0"/>
          <w:noProof/>
          <w:color w:val="auto"/>
          <w:sz w:val="24"/>
          <w:szCs w:val="24"/>
          <w:lang w:val="en-GB"/>
        </w:rPr>
        <w:t xml:space="preserve"> with standard error bars (n = 4). Bars marked with ns are non significantly different (P &gt; 0.05).</w:t>
      </w:r>
    </w:p>
    <w:p w14:paraId="1A4C0BCD" w14:textId="77777777" w:rsidR="004B504E" w:rsidRPr="004C3888" w:rsidRDefault="004B504E" w:rsidP="004C3888">
      <w:pPr>
        <w:spacing w:line="480" w:lineRule="auto"/>
        <w:jc w:val="both"/>
        <w:rPr>
          <w:b/>
          <w:lang w:val="en-GB"/>
        </w:rPr>
      </w:pPr>
    </w:p>
    <w:p w14:paraId="726D6C12" w14:textId="77777777" w:rsidR="004B504E" w:rsidRPr="004C3888" w:rsidRDefault="004B504E" w:rsidP="004C3888">
      <w:pPr>
        <w:spacing w:line="480" w:lineRule="auto"/>
        <w:jc w:val="both"/>
        <w:rPr>
          <w:b/>
          <w:lang w:val="en-GB"/>
        </w:rPr>
      </w:pPr>
    </w:p>
    <w:p w14:paraId="1DA993AB" w14:textId="77777777" w:rsidR="004B504E" w:rsidRPr="004C3888" w:rsidRDefault="004B504E" w:rsidP="004C3888">
      <w:pPr>
        <w:spacing w:line="480" w:lineRule="auto"/>
        <w:jc w:val="both"/>
        <w:rPr>
          <w:b/>
          <w:lang w:val="en-GB"/>
        </w:rPr>
      </w:pPr>
      <w:r w:rsidRPr="004C3888">
        <w:rPr>
          <w:b/>
          <w:lang w:val="en-GB"/>
        </w:rPr>
        <w:lastRenderedPageBreak/>
        <w:t>Fig. S6.</w:t>
      </w:r>
    </w:p>
    <w:p w14:paraId="42CEF63E" w14:textId="354DC2C4" w:rsidR="00687A2C" w:rsidRPr="004C3888" w:rsidRDefault="004C3888" w:rsidP="004C3888">
      <w:pPr>
        <w:spacing w:line="480" w:lineRule="auto"/>
        <w:jc w:val="both"/>
        <w:rPr>
          <w:b/>
          <w:lang w:val="en-GB"/>
        </w:rPr>
      </w:pPr>
      <w:r>
        <w:rPr>
          <w:b/>
          <w:noProof/>
          <w:lang w:val="es-ES" w:eastAsia="es-ES"/>
        </w:rPr>
        <w:drawing>
          <wp:inline distT="0" distB="0" distL="0" distR="0" wp14:anchorId="5245E612" wp14:editId="2172A026">
            <wp:extent cx="5943600" cy="4457700"/>
            <wp:effectExtent l="0" t="0" r="0" b="0"/>
            <wp:docPr id="3" name="Imagen 3" descr="C:\Users\Teresa Vaello\Desktop\doctorado\capitulo 3\sCIENTIFIC REPORT\fIG SCI REPORTS 300DPI\Diapositiva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resa Vaello\Desktop\doctorado\capitulo 3\sCIENTIFIC REPORT\fIG SCI REPORTS 300DPI\Diapositiva7.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603C9B4" w14:textId="4C7C2AE0" w:rsidR="0069386F" w:rsidRPr="004C3888" w:rsidRDefault="0069386F" w:rsidP="004C3888">
      <w:pPr>
        <w:pStyle w:val="Epgrafe"/>
        <w:spacing w:line="480" w:lineRule="auto"/>
        <w:jc w:val="both"/>
        <w:rPr>
          <w:rFonts w:ascii="Times New Roman" w:hAnsi="Times New Roman" w:cs="Times New Roman"/>
          <w:b w:val="0"/>
          <w:noProof/>
          <w:color w:val="auto"/>
          <w:sz w:val="24"/>
          <w:szCs w:val="24"/>
          <w:lang w:val="en-GB"/>
        </w:rPr>
      </w:pPr>
      <w:r w:rsidRPr="004C3888">
        <w:rPr>
          <w:rFonts w:ascii="Times New Roman" w:hAnsi="Times New Roman" w:cs="Times New Roman"/>
          <w:noProof/>
          <w:color w:val="auto"/>
          <w:sz w:val="24"/>
          <w:szCs w:val="24"/>
          <w:lang w:val="en-GB"/>
        </w:rPr>
        <w:t xml:space="preserve">Fig S6. </w:t>
      </w:r>
      <w:r w:rsidRPr="004C3888">
        <w:rPr>
          <w:rFonts w:ascii="Times New Roman" w:hAnsi="Times New Roman" w:cs="Times New Roman"/>
          <w:b w:val="0"/>
          <w:noProof/>
          <w:color w:val="auto"/>
          <w:sz w:val="24"/>
          <w:szCs w:val="24"/>
          <w:lang w:val="en-GB"/>
        </w:rPr>
        <w:t xml:space="preserve">Expression levels of </w:t>
      </w:r>
      <w:r w:rsidR="00772AC7"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PR1</w:t>
      </w:r>
      <w:r w:rsidRPr="004C3888">
        <w:rPr>
          <w:rFonts w:ascii="Times New Roman" w:hAnsi="Times New Roman" w:cs="Times New Roman"/>
          <w:b w:val="0"/>
          <w:noProof/>
          <w:color w:val="auto"/>
          <w:sz w:val="24"/>
          <w:szCs w:val="24"/>
          <w:lang w:val="en-GB"/>
        </w:rPr>
        <w:t xml:space="preserve">  in </w:t>
      </w:r>
      <w:r w:rsidRPr="004C3888">
        <w:rPr>
          <w:rFonts w:ascii="Times New Roman" w:hAnsi="Times New Roman" w:cs="Times New Roman"/>
          <w:b w:val="0"/>
          <w:i/>
          <w:noProof/>
          <w:color w:val="auto"/>
          <w:sz w:val="24"/>
          <w:szCs w:val="24"/>
          <w:lang w:val="en-GB"/>
        </w:rPr>
        <w:t>C. annuum</w:t>
      </w:r>
      <w:r w:rsidRPr="004C3888">
        <w:rPr>
          <w:rFonts w:ascii="Times New Roman" w:hAnsi="Times New Roman" w:cs="Times New Roman"/>
          <w:b w:val="0"/>
          <w:noProof/>
          <w:color w:val="auto"/>
          <w:sz w:val="24"/>
          <w:szCs w:val="24"/>
          <w:lang w:val="en-GB"/>
        </w:rPr>
        <w:t xml:space="preserve"> in a) uninfested plants, b) aphi</w:t>
      </w:r>
      <w:r w:rsidR="00B82694" w:rsidRPr="004C3888">
        <w:rPr>
          <w:rFonts w:ascii="Times New Roman" w:hAnsi="Times New Roman" w:cs="Times New Roman"/>
          <w:b w:val="0"/>
          <w:noProof/>
          <w:color w:val="auto"/>
          <w:sz w:val="24"/>
          <w:szCs w:val="24"/>
          <w:lang w:val="en-GB"/>
        </w:rPr>
        <w:t>ds infested plants, c) parasitis</w:t>
      </w:r>
      <w:r w:rsidRPr="004C3888">
        <w:rPr>
          <w:rFonts w:ascii="Times New Roman" w:hAnsi="Times New Roman" w:cs="Times New Roman"/>
          <w:b w:val="0"/>
          <w:noProof/>
          <w:color w:val="auto"/>
          <w:sz w:val="24"/>
          <w:szCs w:val="24"/>
          <w:lang w:val="en-GB"/>
        </w:rPr>
        <w:t xml:space="preserve">ed aphids infested plants, in three different soil treatments a) sterile soil, b) </w:t>
      </w:r>
      <w:r w:rsidRPr="004C3888">
        <w:rPr>
          <w:rFonts w:ascii="Times New Roman" w:hAnsi="Times New Roman" w:cs="Times New Roman"/>
          <w:b w:val="0"/>
          <w:i/>
          <w:noProof/>
          <w:color w:val="auto"/>
          <w:sz w:val="24"/>
          <w:szCs w:val="24"/>
          <w:lang w:val="en-GB"/>
        </w:rPr>
        <w:t>A. millefolium,</w:t>
      </w:r>
      <w:r w:rsidRPr="004C3888">
        <w:rPr>
          <w:rFonts w:ascii="Times New Roman" w:hAnsi="Times New Roman" w:cs="Times New Roman"/>
          <w:b w:val="0"/>
          <w:noProof/>
          <w:color w:val="auto"/>
          <w:sz w:val="24"/>
          <w:szCs w:val="24"/>
          <w:lang w:val="en-GB"/>
        </w:rPr>
        <w:t xml:space="preserve"> c) </w:t>
      </w:r>
      <w:r w:rsidRPr="004C3888">
        <w:rPr>
          <w:rFonts w:ascii="Times New Roman" w:hAnsi="Times New Roman" w:cs="Times New Roman"/>
          <w:b w:val="0"/>
          <w:i/>
          <w:noProof/>
          <w:color w:val="auto"/>
          <w:sz w:val="24"/>
          <w:szCs w:val="24"/>
          <w:lang w:val="en-GB"/>
        </w:rPr>
        <w:t>L. perenne;</w:t>
      </w:r>
      <w:r w:rsidRPr="004C3888">
        <w:rPr>
          <w:rFonts w:ascii="Times New Roman" w:hAnsi="Times New Roman" w:cs="Times New Roman"/>
          <w:b w:val="0"/>
          <w:noProof/>
          <w:color w:val="auto"/>
          <w:sz w:val="24"/>
          <w:szCs w:val="24"/>
          <w:lang w:val="en-GB"/>
        </w:rPr>
        <w:t xml:space="preserve"> for 24 and 48H. Bars represent mean </w:t>
      </w:r>
      <w:r w:rsidR="00772AC7"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PR1</w:t>
      </w:r>
      <w:r w:rsidRPr="004C3888">
        <w:rPr>
          <w:rFonts w:ascii="Times New Roman" w:hAnsi="Times New Roman" w:cs="Times New Roman"/>
          <w:b w:val="0"/>
          <w:noProof/>
          <w:color w:val="auto"/>
          <w:sz w:val="24"/>
          <w:szCs w:val="24"/>
          <w:lang w:val="en-GB"/>
        </w:rPr>
        <w:t xml:space="preserve"> expression levels normalised (by geometrically averaging the Ct values from the genes </w:t>
      </w:r>
      <w:r w:rsidR="00772AC7" w:rsidRPr="004C3888">
        <w:rPr>
          <w:rFonts w:ascii="Times New Roman" w:hAnsi="Times New Roman" w:cs="Times New Roman"/>
          <w:b w:val="0"/>
          <w:i/>
          <w:noProof/>
          <w:color w:val="auto"/>
          <w:sz w:val="24"/>
          <w:szCs w:val="24"/>
          <w:lang w:val="en-GB"/>
        </w:rPr>
        <w:t>CaUEP</w:t>
      </w:r>
      <w:r w:rsidR="00772AC7" w:rsidRPr="004C3888" w:rsidDel="00772AC7">
        <w:rPr>
          <w:rFonts w:ascii="Times New Roman" w:hAnsi="Times New Roman" w:cs="Times New Roman"/>
          <w:b w:val="0"/>
          <w:i/>
          <w:noProof/>
          <w:color w:val="auto"/>
          <w:sz w:val="24"/>
          <w:szCs w:val="24"/>
          <w:lang w:val="en-GB"/>
        </w:rPr>
        <w:t xml:space="preserve"> </w:t>
      </w:r>
      <w:r w:rsidRPr="004C3888">
        <w:rPr>
          <w:rFonts w:ascii="Times New Roman" w:hAnsi="Times New Roman" w:cs="Times New Roman"/>
          <w:b w:val="0"/>
          <w:noProof/>
          <w:color w:val="auto"/>
          <w:sz w:val="24"/>
          <w:szCs w:val="24"/>
          <w:lang w:val="en-GB"/>
        </w:rPr>
        <w:t xml:space="preserve">and </w:t>
      </w:r>
      <w:r w:rsidR="00772AC7" w:rsidRPr="004C3888">
        <w:rPr>
          <w:rFonts w:ascii="Times New Roman" w:hAnsi="Times New Roman" w:cs="Times New Roman"/>
          <w:b w:val="0"/>
          <w:i/>
          <w:noProof/>
          <w:color w:val="auto"/>
          <w:sz w:val="24"/>
          <w:szCs w:val="24"/>
          <w:lang w:val="en-GB"/>
        </w:rPr>
        <w:t>Ca</w:t>
      </w:r>
      <w:r w:rsidRPr="004C3888">
        <w:rPr>
          <w:rFonts w:ascii="Times New Roman" w:hAnsi="Times New Roman" w:cs="Times New Roman"/>
          <w:b w:val="0"/>
          <w:i/>
          <w:noProof/>
          <w:color w:val="auto"/>
          <w:sz w:val="24"/>
          <w:szCs w:val="24"/>
          <w:lang w:val="en-GB"/>
        </w:rPr>
        <w:t>ACTIN</w:t>
      </w:r>
      <w:r w:rsidRPr="004C3888">
        <w:rPr>
          <w:rFonts w:ascii="Times New Roman" w:hAnsi="Times New Roman" w:cs="Times New Roman"/>
          <w:b w:val="0"/>
          <w:noProof/>
          <w:color w:val="auto"/>
          <w:sz w:val="24"/>
          <w:szCs w:val="24"/>
          <w:lang w:val="en-GB"/>
        </w:rPr>
        <w:t>, and referred to the control uninfested treatment) as 2</w:t>
      </w:r>
      <w:r w:rsidRPr="004C3888">
        <w:rPr>
          <w:rFonts w:ascii="Times New Roman" w:hAnsi="Times New Roman" w:cs="Times New Roman"/>
          <w:b w:val="0"/>
          <w:noProof/>
          <w:color w:val="auto"/>
          <w:sz w:val="24"/>
          <w:szCs w:val="24"/>
          <w:vertAlign w:val="superscript"/>
          <w:lang w:val="en-GB"/>
        </w:rPr>
        <w:t>-∆∆Ct</w:t>
      </w:r>
      <w:r w:rsidRPr="004C3888" w:rsidDel="004C0DEE">
        <w:rPr>
          <w:rFonts w:ascii="Times New Roman" w:hAnsi="Times New Roman" w:cs="Times New Roman"/>
          <w:b w:val="0"/>
          <w:noProof/>
          <w:color w:val="auto"/>
          <w:sz w:val="24"/>
          <w:szCs w:val="24"/>
          <w:lang w:val="en-GB"/>
        </w:rPr>
        <w:t xml:space="preserve"> </w:t>
      </w:r>
      <w:r w:rsidRPr="004C3888">
        <w:rPr>
          <w:rFonts w:ascii="Times New Roman" w:hAnsi="Times New Roman" w:cs="Times New Roman"/>
          <w:b w:val="0"/>
          <w:noProof/>
          <w:color w:val="auto"/>
          <w:sz w:val="24"/>
          <w:szCs w:val="24"/>
          <w:lang w:val="en-GB"/>
        </w:rPr>
        <w:t>with standard error bars (n = 4). Bars marked with n.s  are non significantly different (P &gt; 0.05).</w:t>
      </w:r>
    </w:p>
    <w:p w14:paraId="3A5DD981" w14:textId="77777777" w:rsidR="00E645A1" w:rsidRDefault="00E645A1" w:rsidP="004C3888">
      <w:pPr>
        <w:spacing w:line="480" w:lineRule="auto"/>
        <w:jc w:val="both"/>
        <w:rPr>
          <w:lang w:val="en-GB"/>
        </w:rPr>
      </w:pPr>
    </w:p>
    <w:p w14:paraId="21FD0AD8" w14:textId="77777777" w:rsidR="00CD5867" w:rsidRPr="004C3888" w:rsidRDefault="00CD5867" w:rsidP="004C3888">
      <w:pPr>
        <w:spacing w:line="480" w:lineRule="auto"/>
        <w:jc w:val="both"/>
        <w:rPr>
          <w:lang w:val="en-GB"/>
        </w:rPr>
      </w:pPr>
    </w:p>
    <w:p w14:paraId="3D6DFEE8" w14:textId="77777777" w:rsidR="00E645A1" w:rsidRPr="004C3888" w:rsidRDefault="00E645A1" w:rsidP="004C3888">
      <w:pPr>
        <w:spacing w:line="480" w:lineRule="auto"/>
        <w:jc w:val="both"/>
        <w:rPr>
          <w:lang w:val="en-GB"/>
        </w:rPr>
      </w:pPr>
    </w:p>
    <w:p w14:paraId="25E79AF1" w14:textId="77777777" w:rsidR="004B504E" w:rsidRPr="004C3888" w:rsidRDefault="00852504" w:rsidP="004C3888">
      <w:pPr>
        <w:spacing w:line="480" w:lineRule="auto"/>
        <w:jc w:val="both"/>
        <w:rPr>
          <w:b/>
          <w:lang w:val="en-GB"/>
        </w:rPr>
      </w:pPr>
      <w:r w:rsidRPr="004C3888">
        <w:rPr>
          <w:b/>
          <w:lang w:val="en-GB"/>
        </w:rPr>
        <w:lastRenderedPageBreak/>
        <w:t xml:space="preserve"> </w:t>
      </w:r>
      <w:r w:rsidR="004B504E" w:rsidRPr="004C3888">
        <w:rPr>
          <w:b/>
          <w:bCs/>
          <w:lang w:val="nl-NL"/>
        </w:rPr>
        <w:t>Fig. S7. PSF did not affect the induction of marker genes upon thrips attack</w:t>
      </w:r>
    </w:p>
    <w:p w14:paraId="08C16889" w14:textId="1A603142" w:rsidR="00117DD8" w:rsidRDefault="00CD5867" w:rsidP="004C3888">
      <w:pPr>
        <w:spacing w:line="480" w:lineRule="auto"/>
        <w:ind w:firstLine="708"/>
        <w:jc w:val="both"/>
        <w:rPr>
          <w:lang w:val="en-GB"/>
        </w:rPr>
      </w:pPr>
      <w:r>
        <w:rPr>
          <w:noProof/>
          <w:lang w:val="es-ES" w:eastAsia="es-ES"/>
        </w:rPr>
        <w:drawing>
          <wp:anchor distT="0" distB="0" distL="114300" distR="114300" simplePos="0" relativeHeight="251658240" behindDoc="0" locked="0" layoutInCell="1" allowOverlap="1" wp14:anchorId="0C818817" wp14:editId="774E6965">
            <wp:simplePos x="0" y="0"/>
            <wp:positionH relativeFrom="column">
              <wp:posOffset>-1574800</wp:posOffset>
            </wp:positionH>
            <wp:positionV relativeFrom="paragraph">
              <wp:posOffset>1870710</wp:posOffset>
            </wp:positionV>
            <wp:extent cx="8210550" cy="6158230"/>
            <wp:effectExtent l="0" t="0" r="0" b="0"/>
            <wp:wrapSquare wrapText="bothSides"/>
            <wp:docPr id="4" name="Imagen 4" descr="C:\Users\Teresa Vaello\Desktop\doctorado\capitulo 3\sCIENTIFIC REPORT\fIG SCI REPORTS 300DPI\Diapositiva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resa Vaello\Desktop\doctorado\capitulo 3\sCIENTIFIC REPORT\fIG SCI REPORTS 300DPI\Diapositiva8.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10550" cy="615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04E" w:rsidRPr="004C3888">
        <w:rPr>
          <w:lang w:val="en-GB"/>
        </w:rPr>
        <w:t>We analysed separa</w:t>
      </w:r>
      <w:r w:rsidR="009E294E" w:rsidRPr="004C3888">
        <w:rPr>
          <w:lang w:val="en-GB"/>
        </w:rPr>
        <w:t>tely the results of plant defenc</w:t>
      </w:r>
      <w:r w:rsidR="004B504E" w:rsidRPr="004C3888">
        <w:rPr>
          <w:lang w:val="en-GB"/>
        </w:rPr>
        <w:t>e response with thrips because of the use of clipcages, which can damage superficially the leaf and therefore interfere in the gene expression results compared with the control plants. PSF not had effects on the regulation in any of the responsible genes of SA or JA signalling pathway (P&gt;0.05).</w:t>
      </w:r>
    </w:p>
    <w:p w14:paraId="2A73A34E" w14:textId="090EDDD0" w:rsidR="004C3888" w:rsidRPr="004C3888" w:rsidRDefault="004C3888" w:rsidP="004C3888">
      <w:pPr>
        <w:spacing w:line="480" w:lineRule="auto"/>
        <w:ind w:firstLine="708"/>
        <w:jc w:val="both"/>
        <w:rPr>
          <w:lang w:val="en-GB"/>
        </w:rPr>
      </w:pPr>
    </w:p>
    <w:p w14:paraId="3DA451BD" w14:textId="77777777" w:rsidR="00E72E31" w:rsidRPr="004C3888" w:rsidRDefault="004B504E" w:rsidP="004C3888">
      <w:pPr>
        <w:spacing w:line="480" w:lineRule="auto"/>
        <w:jc w:val="both"/>
        <w:rPr>
          <w:b/>
          <w:lang w:val="en-GB"/>
        </w:rPr>
      </w:pPr>
      <w:r w:rsidRPr="004C3888">
        <w:rPr>
          <w:b/>
          <w:lang w:val="en-GB"/>
        </w:rPr>
        <w:lastRenderedPageBreak/>
        <w:t>Fig. S8</w:t>
      </w:r>
      <w:r w:rsidR="00E72E31" w:rsidRPr="004C3888">
        <w:rPr>
          <w:b/>
          <w:lang w:val="en-GB"/>
        </w:rPr>
        <w:t xml:space="preserve">. PSF effect on survival rate of F. occidentalis </w:t>
      </w:r>
    </w:p>
    <w:p w14:paraId="63E09DC5" w14:textId="77777777" w:rsidR="00E72E31" w:rsidRPr="004C3888" w:rsidRDefault="00E72E31" w:rsidP="004C3888">
      <w:pPr>
        <w:spacing w:line="480" w:lineRule="auto"/>
        <w:ind w:firstLine="708"/>
        <w:jc w:val="both"/>
        <w:rPr>
          <w:lang w:val="en-GB"/>
        </w:rPr>
      </w:pPr>
    </w:p>
    <w:p w14:paraId="3B116DCD" w14:textId="611DFED9" w:rsidR="00BD4A76" w:rsidRPr="004C3888" w:rsidRDefault="00E72E31" w:rsidP="004C3888">
      <w:pPr>
        <w:spacing w:line="480" w:lineRule="auto"/>
        <w:jc w:val="both"/>
        <w:rPr>
          <w:lang w:val="en-GB"/>
        </w:rPr>
      </w:pPr>
      <w:r w:rsidRPr="004C3888">
        <w:rPr>
          <w:lang w:val="en-GB"/>
        </w:rPr>
        <w:t xml:space="preserve">To evaluate whether PSF and/or the effect of younger or older leaves may had in </w:t>
      </w:r>
      <w:r w:rsidRPr="004C3888">
        <w:rPr>
          <w:i/>
          <w:lang w:val="en-GB"/>
        </w:rPr>
        <w:t>F. occidentalis</w:t>
      </w:r>
      <w:r w:rsidRPr="004C3888">
        <w:rPr>
          <w:lang w:val="en-GB"/>
        </w:rPr>
        <w:t xml:space="preserve"> performance, the survival of thrips from nymphs to adults stage and their final body size on sterile soil, </w:t>
      </w:r>
      <w:r w:rsidRPr="004C3888">
        <w:rPr>
          <w:i/>
          <w:lang w:val="en-GB"/>
        </w:rPr>
        <w:t>A.millefolium</w:t>
      </w:r>
      <w:r w:rsidRPr="004C3888">
        <w:rPr>
          <w:lang w:val="en-GB"/>
        </w:rPr>
        <w:t xml:space="preserve"> and </w:t>
      </w:r>
      <w:r w:rsidRPr="004C3888">
        <w:rPr>
          <w:i/>
          <w:lang w:val="en-GB"/>
        </w:rPr>
        <w:t>L.perenne</w:t>
      </w:r>
      <w:r w:rsidRPr="004C3888">
        <w:rPr>
          <w:lang w:val="en-GB"/>
        </w:rPr>
        <w:t xml:space="preserve"> soil, was tested. The results show how</w:t>
      </w:r>
      <w:r w:rsidRPr="004C3888">
        <w:rPr>
          <w:i/>
          <w:lang w:val="en-GB"/>
        </w:rPr>
        <w:t xml:space="preserve"> F. occidentalis</w:t>
      </w:r>
      <w:r w:rsidRPr="004C3888">
        <w:rPr>
          <w:lang w:val="en-GB"/>
        </w:rPr>
        <w:t xml:space="preserve"> had a lower survival rate when fed on the second leaf (young leaf) from sweet pepper plant compared with individuals which were fed on fourth leaf (old leaf) (GLM; binomial test; F: 14.868; </w:t>
      </w:r>
      <w:r w:rsidRPr="004C3888">
        <w:rPr>
          <w:i/>
          <w:lang w:val="en-GB"/>
        </w:rPr>
        <w:t>df</w:t>
      </w:r>
      <w:r w:rsidRPr="004C3888">
        <w:rPr>
          <w:lang w:val="en-GB"/>
        </w:rPr>
        <w:t xml:space="preserve">: 1; P &lt;0.001). However, no effects of PSF were found on the survival rate, (GLM; binomial test; F: 1.442; </w:t>
      </w:r>
      <w:r w:rsidRPr="004C3888">
        <w:rPr>
          <w:i/>
          <w:lang w:val="en-GB"/>
        </w:rPr>
        <w:t>df</w:t>
      </w:r>
      <w:r w:rsidRPr="004C3888">
        <w:rPr>
          <w:lang w:val="en-GB"/>
        </w:rPr>
        <w:t>:2 ; P =&gt;0.05)</w:t>
      </w:r>
    </w:p>
    <w:p w14:paraId="26AE2625" w14:textId="77777777" w:rsidR="00E72E31" w:rsidRDefault="00E72E31" w:rsidP="004C3888">
      <w:pPr>
        <w:spacing w:line="480" w:lineRule="auto"/>
        <w:jc w:val="both"/>
        <w:rPr>
          <w:lang w:val="en-GB"/>
        </w:rPr>
      </w:pPr>
      <w:r w:rsidRPr="004C3888">
        <w:rPr>
          <w:lang w:val="en-GB"/>
        </w:rPr>
        <w:t>We did not found body size effects neither on males nor females (</w:t>
      </w:r>
      <w:r w:rsidR="00EB289E" w:rsidRPr="004C3888">
        <w:rPr>
          <w:lang w:val="en-GB"/>
        </w:rPr>
        <w:t>P =&gt;0.05</w:t>
      </w:r>
      <w:r w:rsidRPr="004C3888">
        <w:rPr>
          <w:lang w:val="en-GB"/>
        </w:rPr>
        <w:t>).</w:t>
      </w:r>
      <w:r w:rsidR="00852504" w:rsidRPr="004C3888">
        <w:rPr>
          <w:lang w:val="en-GB"/>
        </w:rPr>
        <w:t xml:space="preserve"> Thus, we decided to use the fourth  leaf,for the main experiment, due to the higher survival rate results. </w:t>
      </w:r>
    </w:p>
    <w:p w14:paraId="09DDB5E6" w14:textId="0740E172" w:rsidR="00CD5867" w:rsidRPr="004C3888" w:rsidRDefault="00CD5867" w:rsidP="004C3888">
      <w:pPr>
        <w:spacing w:line="480" w:lineRule="auto"/>
        <w:jc w:val="both"/>
        <w:rPr>
          <w:lang w:val="en-GB"/>
        </w:rPr>
      </w:pPr>
      <w:r>
        <w:rPr>
          <w:noProof/>
          <w:lang w:val="es-ES" w:eastAsia="es-ES"/>
        </w:rPr>
        <w:drawing>
          <wp:inline distT="0" distB="0" distL="0" distR="0" wp14:anchorId="73901246" wp14:editId="7355117A">
            <wp:extent cx="5469467" cy="4102100"/>
            <wp:effectExtent l="0" t="0" r="0" b="0"/>
            <wp:docPr id="5" name="Imagen 5" descr="C:\Users\Teresa Vaello\Desktop\doctorado\capitulo 3\sCIENTIFIC REPORT\fIG SCI REPORTS 300DPI\Diapositiva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resa Vaello\Desktop\doctorado\capitulo 3\sCIENTIFIC REPORT\fIG SCI REPORTS 300DPI\Diapositiva9.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9467" cy="4102100"/>
                    </a:xfrm>
                    <a:prstGeom prst="rect">
                      <a:avLst/>
                    </a:prstGeom>
                    <a:noFill/>
                    <a:ln>
                      <a:noFill/>
                    </a:ln>
                  </pic:spPr>
                </pic:pic>
              </a:graphicData>
            </a:graphic>
          </wp:inline>
        </w:drawing>
      </w:r>
    </w:p>
    <w:p w14:paraId="11B551F6" w14:textId="77777777" w:rsidR="00A42767" w:rsidRPr="004C3888" w:rsidRDefault="00A42767" w:rsidP="004C3888">
      <w:pPr>
        <w:spacing w:line="480" w:lineRule="auto"/>
        <w:jc w:val="both"/>
        <w:rPr>
          <w:b/>
          <w:lang w:val="en-GB"/>
        </w:rPr>
      </w:pPr>
      <w:r w:rsidRPr="004C3888">
        <w:rPr>
          <w:lang w:val="en-GB"/>
        </w:rPr>
        <w:lastRenderedPageBreak/>
        <w:t xml:space="preserve"> </w:t>
      </w:r>
      <w:r w:rsidRPr="004C3888">
        <w:rPr>
          <w:b/>
          <w:lang w:val="en-GB"/>
        </w:rPr>
        <w:t>Supplementary qPCR reaction information</w:t>
      </w:r>
    </w:p>
    <w:p w14:paraId="74160449" w14:textId="77777777" w:rsidR="00A42767" w:rsidRPr="004C3888" w:rsidRDefault="00A42767" w:rsidP="004C3888">
      <w:pPr>
        <w:spacing w:line="480" w:lineRule="auto"/>
        <w:jc w:val="both"/>
        <w:rPr>
          <w:lang w:val="en-GB"/>
        </w:rPr>
      </w:pPr>
    </w:p>
    <w:p w14:paraId="0BAF4E06" w14:textId="586AC658" w:rsidR="00E72E31" w:rsidRPr="004C3888" w:rsidRDefault="00A42767" w:rsidP="004C3888">
      <w:pPr>
        <w:spacing w:line="480" w:lineRule="auto"/>
        <w:jc w:val="both"/>
      </w:pPr>
      <w:r w:rsidRPr="004C3888">
        <w:rPr>
          <w:lang w:val="en-GB"/>
        </w:rPr>
        <w:t>All qPCR reactions were performed in a Biorad CFX Thermocycler (Biorad, Hercules, CA, USA). The amplification reactions were performed in 20 µl final volume containing 10 µl SensiFAST SYBR No-ROX mix (Bioline, London, United Kingdom), 0.8 µl forward primer and reverse primer</w:t>
      </w:r>
      <w:r w:rsidR="002A6871" w:rsidRPr="004C3888">
        <w:rPr>
          <w:lang w:val="en-GB"/>
        </w:rPr>
        <w:t xml:space="preserve"> </w:t>
      </w:r>
      <w:r w:rsidRPr="004C3888">
        <w:rPr>
          <w:lang w:val="en-GB"/>
        </w:rPr>
        <w:t xml:space="preserve">[concentration see Supporting Information TableS1],  </w:t>
      </w:r>
      <w:r w:rsidR="002A6871" w:rsidRPr="004C3888">
        <w:rPr>
          <w:lang w:val="en-GB"/>
        </w:rPr>
        <w:t xml:space="preserve">3.4 </w:t>
      </w:r>
      <w:r w:rsidRPr="004C3888">
        <w:rPr>
          <w:lang w:val="en-GB"/>
        </w:rPr>
        <w:t>µl RNase free water and 5 µl cDNA.</w:t>
      </w:r>
      <w:r w:rsidR="002A6871" w:rsidRPr="004C3888">
        <w:rPr>
          <w:lang w:val="en-GB"/>
        </w:rPr>
        <w:t xml:space="preserve"> The following PCR protocol was used for all PCR analyses with exception of reactions containing the primer for </w:t>
      </w:r>
      <w:r w:rsidR="002A6871" w:rsidRPr="004C3888">
        <w:rPr>
          <w:i/>
          <w:lang w:val="en-GB"/>
        </w:rPr>
        <w:t>CaLOX2</w:t>
      </w:r>
      <w:r w:rsidR="002A6871" w:rsidRPr="004C3888">
        <w:rPr>
          <w:lang w:val="en-GB"/>
        </w:rPr>
        <w:t xml:space="preserve">: 95 ºC for 2 min, followed by 40 cycles of 95 ºC for 5 s and 30 s at 60 ºC. For reaction mixes containing </w:t>
      </w:r>
      <w:r w:rsidR="002A6871" w:rsidRPr="004C3888">
        <w:rPr>
          <w:i/>
          <w:lang w:val="en-GB"/>
        </w:rPr>
        <w:t>CaLOX2</w:t>
      </w:r>
      <w:r w:rsidR="002A6871" w:rsidRPr="004C3888">
        <w:rPr>
          <w:lang w:val="en-GB"/>
        </w:rPr>
        <w:t xml:space="preserve"> primers the same protocol was used with 95 ºC for 2 min, followed by 40 cycles of 95 ºC for 5 s and 30 s at 62 ºC.</w:t>
      </w:r>
      <w:r w:rsidRPr="004C3888">
        <w:rPr>
          <w:lang w:val="en-GB"/>
        </w:rPr>
        <w:t xml:space="preserve"> All reactions were performed in duplicate and average values were used in the analyses. Reactions efficiencies and Ct values were calculated using the LinRegPCR software (version 2014.7). The most stable reference was calculated from the two reference genes by repeated pair-wise correlation analysis using the Excel-based tool BestKeeper (Pfaffl et al. 2004). Duplicate samples were averaged and expression was normalized by substracting the BestKeeper reference. The gene expression was further normalized against the control treatment of the respective pool of treatment replicate using the comparative Ct-method (also known as 2</w:t>
      </w:r>
      <w:r w:rsidRPr="004C3888">
        <w:rPr>
          <w:vertAlign w:val="superscript"/>
          <w:lang w:val="en-GB"/>
        </w:rPr>
        <w:t xml:space="preserve">-∆∆Ct </w:t>
      </w:r>
      <w:r w:rsidRPr="004C3888">
        <w:rPr>
          <w:lang w:val="en-GB"/>
        </w:rPr>
        <w:t>method) (Livak and Schmittgen 2001).</w:t>
      </w:r>
    </w:p>
    <w:p w14:paraId="5F50E610" w14:textId="77777777" w:rsidR="00E72E31" w:rsidRPr="004C3888" w:rsidRDefault="00E72E31" w:rsidP="004C3888">
      <w:pPr>
        <w:spacing w:line="480" w:lineRule="auto"/>
        <w:jc w:val="both"/>
        <w:rPr>
          <w:lang w:val="en-GB"/>
        </w:rPr>
      </w:pPr>
    </w:p>
    <w:p w14:paraId="3D96E242" w14:textId="77777777" w:rsidR="00BD4A76" w:rsidRPr="004C3888" w:rsidRDefault="00BD4A76" w:rsidP="004C3888">
      <w:pPr>
        <w:spacing w:line="480" w:lineRule="auto"/>
        <w:jc w:val="both"/>
        <w:rPr>
          <w:lang w:val="en-GB"/>
        </w:rPr>
      </w:pPr>
    </w:p>
    <w:p w14:paraId="6072CDC6" w14:textId="77777777" w:rsidR="00D36CE6" w:rsidRDefault="00D36CE6" w:rsidP="004C3888">
      <w:pPr>
        <w:spacing w:line="480" w:lineRule="auto"/>
        <w:jc w:val="both"/>
      </w:pPr>
    </w:p>
    <w:p w14:paraId="5E8EA0E8" w14:textId="77777777" w:rsidR="00CD5867" w:rsidRDefault="00CD5867" w:rsidP="004C3888">
      <w:pPr>
        <w:spacing w:line="480" w:lineRule="auto"/>
        <w:jc w:val="both"/>
      </w:pPr>
    </w:p>
    <w:p w14:paraId="1793609E" w14:textId="77777777" w:rsidR="00CD5867" w:rsidRDefault="00CD5867" w:rsidP="004C3888">
      <w:pPr>
        <w:spacing w:line="480" w:lineRule="auto"/>
        <w:jc w:val="both"/>
      </w:pPr>
    </w:p>
    <w:p w14:paraId="72D75EA7" w14:textId="77777777" w:rsidR="00CD5867" w:rsidRPr="004C3888" w:rsidRDefault="00CD5867" w:rsidP="004C3888">
      <w:pPr>
        <w:spacing w:line="480" w:lineRule="auto"/>
        <w:jc w:val="both"/>
        <w:sectPr w:rsidR="00CD5867" w:rsidRPr="004C3888" w:rsidSect="00D63BDC">
          <w:footerReference w:type="default" r:id="rId15"/>
          <w:type w:val="continuous"/>
          <w:pgSz w:w="12240" w:h="15840" w:code="1"/>
          <w:pgMar w:top="1440" w:right="1440" w:bottom="1440" w:left="1440" w:header="709" w:footer="709" w:gutter="0"/>
          <w:lnNumType w:countBy="1" w:restart="continuous"/>
          <w:cols w:space="708"/>
          <w:docGrid w:linePitch="360"/>
        </w:sectPr>
      </w:pPr>
    </w:p>
    <w:p w14:paraId="2F4D0FEE" w14:textId="77777777" w:rsidR="00A6776C" w:rsidRPr="004C3888" w:rsidRDefault="00A6776C" w:rsidP="004C3888">
      <w:pPr>
        <w:widowControl w:val="0"/>
        <w:autoSpaceDE w:val="0"/>
        <w:autoSpaceDN w:val="0"/>
        <w:adjustRightInd w:val="0"/>
        <w:spacing w:line="480" w:lineRule="auto"/>
        <w:jc w:val="both"/>
        <w:rPr>
          <w:b/>
          <w:bCs/>
        </w:rPr>
      </w:pPr>
    </w:p>
    <w:p w14:paraId="3A68DFA0" w14:textId="77777777" w:rsidR="00E75024" w:rsidRPr="004C3888" w:rsidRDefault="003B54B2" w:rsidP="004C3888">
      <w:pPr>
        <w:widowControl w:val="0"/>
        <w:autoSpaceDE w:val="0"/>
        <w:autoSpaceDN w:val="0"/>
        <w:adjustRightInd w:val="0"/>
        <w:spacing w:line="480" w:lineRule="auto"/>
        <w:jc w:val="both"/>
        <w:rPr>
          <w:b/>
          <w:bCs/>
        </w:rPr>
      </w:pPr>
      <w:r w:rsidRPr="004C3888">
        <w:rPr>
          <w:b/>
          <w:bCs/>
        </w:rPr>
        <w:lastRenderedPageBreak/>
        <w:t>Table S1</w:t>
      </w:r>
      <w:r w:rsidR="003D2B65" w:rsidRPr="004C3888">
        <w:rPr>
          <w:b/>
          <w:bCs/>
        </w:rPr>
        <w:t>: Primer sequences for RT-qPCR</w:t>
      </w:r>
    </w:p>
    <w:p w14:paraId="6457BF82" w14:textId="77777777" w:rsidR="004E6A7C" w:rsidRPr="004C3888" w:rsidRDefault="003D2B65" w:rsidP="004C3888">
      <w:pPr>
        <w:widowControl w:val="0"/>
        <w:autoSpaceDE w:val="0"/>
        <w:autoSpaceDN w:val="0"/>
        <w:adjustRightInd w:val="0"/>
        <w:spacing w:line="480" w:lineRule="auto"/>
        <w:jc w:val="both"/>
        <w:rPr>
          <w:bCs/>
        </w:rPr>
      </w:pPr>
      <w:r w:rsidRPr="004C3888">
        <w:rPr>
          <w:bCs/>
        </w:rPr>
        <w:t xml:space="preserve">Sequences of </w:t>
      </w:r>
      <w:r w:rsidR="00835495" w:rsidRPr="004C3888">
        <w:rPr>
          <w:bCs/>
        </w:rPr>
        <w:t xml:space="preserve">all </w:t>
      </w:r>
      <w:r w:rsidRPr="004C3888">
        <w:rPr>
          <w:bCs/>
        </w:rPr>
        <w:t>primers used in RT-qPCR analysis</w:t>
      </w:r>
    </w:p>
    <w:tbl>
      <w:tblPr>
        <w:tblStyle w:val="ListTable1Light"/>
        <w:tblW w:w="8412" w:type="dxa"/>
        <w:tblLook w:val="04A0" w:firstRow="1" w:lastRow="0" w:firstColumn="1" w:lastColumn="0" w:noHBand="0" w:noVBand="1"/>
      </w:tblPr>
      <w:tblGrid>
        <w:gridCol w:w="1146"/>
        <w:gridCol w:w="3260"/>
        <w:gridCol w:w="3272"/>
        <w:gridCol w:w="1357"/>
        <w:gridCol w:w="106"/>
      </w:tblGrid>
      <w:tr w:rsidR="00CA50EB" w:rsidRPr="00CD5867" w14:paraId="12658DF6" w14:textId="77777777" w:rsidTr="0083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 w:type="dxa"/>
          </w:tcPr>
          <w:p w14:paraId="155ADBE2" w14:textId="77777777" w:rsidR="00CA50EB" w:rsidRPr="00CD5867" w:rsidRDefault="00CA50EB" w:rsidP="004C3888">
            <w:pPr>
              <w:pStyle w:val="Sinespaciado"/>
              <w:spacing w:line="480" w:lineRule="auto"/>
              <w:jc w:val="both"/>
              <w:rPr>
                <w:rFonts w:ascii="Times New Roman" w:hAnsi="Times New Roman"/>
                <w:b w:val="0"/>
                <w:lang w:val="en-GB"/>
              </w:rPr>
            </w:pPr>
            <w:r w:rsidRPr="00CD5867">
              <w:rPr>
                <w:rFonts w:ascii="Times New Roman" w:hAnsi="Times New Roman"/>
                <w:b w:val="0"/>
                <w:lang w:val="en-GB"/>
              </w:rPr>
              <w:t>Gene</w:t>
            </w:r>
          </w:p>
        </w:tc>
        <w:tc>
          <w:tcPr>
            <w:tcW w:w="2992" w:type="dxa"/>
          </w:tcPr>
          <w:p w14:paraId="59B23807" w14:textId="77777777" w:rsidR="00CA50EB" w:rsidRPr="00CD5867" w:rsidRDefault="00CA50EB" w:rsidP="004C3888">
            <w:pPr>
              <w:pStyle w:val="Sinespaciado"/>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D5867">
              <w:rPr>
                <w:rFonts w:ascii="Times New Roman" w:hAnsi="Times New Roman"/>
                <w:b w:val="0"/>
                <w:lang w:val="en-GB"/>
              </w:rPr>
              <w:t>Forward primer (5’-3’)</w:t>
            </w:r>
          </w:p>
        </w:tc>
        <w:tc>
          <w:tcPr>
            <w:tcW w:w="2991" w:type="dxa"/>
          </w:tcPr>
          <w:p w14:paraId="251C56F6" w14:textId="77777777" w:rsidR="00CA50EB" w:rsidRPr="00CD5867" w:rsidRDefault="00CA50EB" w:rsidP="004C3888">
            <w:pPr>
              <w:pStyle w:val="Sinespaciado"/>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D5867">
              <w:rPr>
                <w:rFonts w:ascii="Times New Roman" w:hAnsi="Times New Roman"/>
                <w:b w:val="0"/>
                <w:lang w:val="en-GB"/>
              </w:rPr>
              <w:t>Reverse primer (5’-3’)</w:t>
            </w:r>
          </w:p>
        </w:tc>
        <w:tc>
          <w:tcPr>
            <w:tcW w:w="1495" w:type="dxa"/>
            <w:gridSpan w:val="2"/>
          </w:tcPr>
          <w:p w14:paraId="4B40DCDB" w14:textId="77777777" w:rsidR="00CA50EB" w:rsidRPr="00CD5867" w:rsidRDefault="00CA50EB" w:rsidP="004C3888">
            <w:pPr>
              <w:pStyle w:val="Sinespaciado"/>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D5867">
              <w:rPr>
                <w:rFonts w:ascii="Times New Roman" w:hAnsi="Times New Roman"/>
                <w:b w:val="0"/>
                <w:lang w:val="en-GB"/>
              </w:rPr>
              <w:t>Concentration (μM)</w:t>
            </w:r>
          </w:p>
        </w:tc>
      </w:tr>
      <w:tr w:rsidR="00CA50EB" w:rsidRPr="00CD5867" w14:paraId="2B9CD7F8" w14:textId="77777777" w:rsidTr="008311E7">
        <w:trPr>
          <w:gridAfter w:val="1"/>
          <w:cnfStyle w:val="000000100000" w:firstRow="0" w:lastRow="0" w:firstColumn="0" w:lastColumn="0" w:oddVBand="0" w:evenVBand="0" w:oddHBand="1" w:evenHBand="0" w:firstRowFirstColumn="0" w:firstRowLastColumn="0" w:lastRowFirstColumn="0" w:lastRowLastColumn="0"/>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5D03C605" w14:textId="77777777" w:rsidR="00CA50EB" w:rsidRPr="00CD5867" w:rsidRDefault="00CA50EB" w:rsidP="004C3888">
            <w:pPr>
              <w:pStyle w:val="Sinespaciado"/>
              <w:spacing w:line="480" w:lineRule="auto"/>
              <w:jc w:val="both"/>
              <w:rPr>
                <w:rFonts w:ascii="Times New Roman" w:hAnsi="Times New Roman"/>
                <w:i/>
                <w:lang w:val="en-GB"/>
              </w:rPr>
            </w:pPr>
            <w:r w:rsidRPr="00CD5867">
              <w:rPr>
                <w:rFonts w:ascii="Times New Roman" w:hAnsi="Times New Roman"/>
                <w:i/>
                <w:lang w:val="en-GB"/>
              </w:rPr>
              <w:t xml:space="preserve">CaUEP </w:t>
            </w:r>
          </w:p>
        </w:tc>
        <w:tc>
          <w:tcPr>
            <w:tcW w:w="2992" w:type="dxa"/>
          </w:tcPr>
          <w:p w14:paraId="74D09BBC" w14:textId="77777777" w:rsidR="00CA50EB" w:rsidRPr="00CD5867" w:rsidRDefault="00CA50EB"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CCGACTACAACATCCAGAAG</w:t>
            </w:r>
          </w:p>
        </w:tc>
        <w:tc>
          <w:tcPr>
            <w:tcW w:w="2991" w:type="dxa"/>
          </w:tcPr>
          <w:p w14:paraId="01F3670C" w14:textId="77777777" w:rsidR="00CA50EB" w:rsidRPr="00CD5867" w:rsidRDefault="00A439FE"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CACACTCAGCATTAGGACAC</w:t>
            </w:r>
          </w:p>
        </w:tc>
        <w:tc>
          <w:tcPr>
            <w:tcW w:w="1357" w:type="dxa"/>
          </w:tcPr>
          <w:p w14:paraId="71C4F2A0" w14:textId="77777777" w:rsidR="00CA50EB" w:rsidRPr="00CD5867" w:rsidRDefault="008C7AFA"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r w:rsidR="00CA50EB" w:rsidRPr="00CD5867" w14:paraId="49FB0502" w14:textId="77777777" w:rsidTr="008311E7">
        <w:trPr>
          <w:gridAfter w:val="1"/>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3B16089B" w14:textId="77777777" w:rsidR="00CA50EB" w:rsidRPr="00CD5867" w:rsidRDefault="00A439FE" w:rsidP="004C3888">
            <w:pPr>
              <w:pStyle w:val="Sinespaciado"/>
              <w:spacing w:line="480" w:lineRule="auto"/>
              <w:jc w:val="both"/>
              <w:rPr>
                <w:rFonts w:ascii="Times New Roman" w:hAnsi="Times New Roman"/>
                <w:i/>
                <w:lang w:val="en-GB"/>
              </w:rPr>
            </w:pPr>
            <w:r w:rsidRPr="00CD5867">
              <w:rPr>
                <w:rFonts w:ascii="Times New Roman" w:hAnsi="Times New Roman"/>
                <w:i/>
                <w:lang w:val="en-GB"/>
              </w:rPr>
              <w:t>CaACTIN</w:t>
            </w:r>
          </w:p>
        </w:tc>
        <w:tc>
          <w:tcPr>
            <w:tcW w:w="2992" w:type="dxa"/>
          </w:tcPr>
          <w:p w14:paraId="5754EF09"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CCCAGATTATGTTTGAGACC</w:t>
            </w:r>
          </w:p>
        </w:tc>
        <w:tc>
          <w:tcPr>
            <w:tcW w:w="2991" w:type="dxa"/>
          </w:tcPr>
          <w:p w14:paraId="7063061B"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GCAAAGCATAACCCTCATAG</w:t>
            </w:r>
          </w:p>
        </w:tc>
        <w:tc>
          <w:tcPr>
            <w:tcW w:w="1357" w:type="dxa"/>
          </w:tcPr>
          <w:p w14:paraId="21EE31D9" w14:textId="77777777" w:rsidR="00CA50EB" w:rsidRPr="00CD5867" w:rsidRDefault="008C7AFA"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r w:rsidR="00CA50EB" w:rsidRPr="00CD5867" w14:paraId="3BBED797" w14:textId="77777777" w:rsidTr="008311E7">
        <w:trPr>
          <w:gridAfter w:val="1"/>
          <w:cnfStyle w:val="000000100000" w:firstRow="0" w:lastRow="0" w:firstColumn="0" w:lastColumn="0" w:oddVBand="0" w:evenVBand="0" w:oddHBand="1" w:evenHBand="0" w:firstRowFirstColumn="0" w:firstRowLastColumn="0" w:lastRowFirstColumn="0" w:lastRowLastColumn="0"/>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3DFBF9E4" w14:textId="77777777" w:rsidR="00CA50EB" w:rsidRPr="00CD5867" w:rsidRDefault="00A439FE" w:rsidP="004C3888">
            <w:pPr>
              <w:pStyle w:val="Sinespaciado"/>
              <w:spacing w:line="480" w:lineRule="auto"/>
              <w:jc w:val="both"/>
              <w:rPr>
                <w:rFonts w:ascii="Times New Roman" w:hAnsi="Times New Roman"/>
                <w:i/>
                <w:lang w:val="en-GB"/>
              </w:rPr>
            </w:pPr>
            <w:r w:rsidRPr="00CD5867">
              <w:rPr>
                <w:rFonts w:ascii="Times New Roman" w:hAnsi="Times New Roman"/>
                <w:i/>
                <w:lang w:val="en-GB"/>
              </w:rPr>
              <w:t>CaPAL1</w:t>
            </w:r>
          </w:p>
        </w:tc>
        <w:tc>
          <w:tcPr>
            <w:tcW w:w="2992" w:type="dxa"/>
          </w:tcPr>
          <w:p w14:paraId="06AE6358" w14:textId="77777777" w:rsidR="00CA50EB" w:rsidRPr="00CD5867" w:rsidRDefault="00A439FE"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GGAAATGGCTGCTGAATCAT</w:t>
            </w:r>
          </w:p>
        </w:tc>
        <w:tc>
          <w:tcPr>
            <w:tcW w:w="2991" w:type="dxa"/>
          </w:tcPr>
          <w:p w14:paraId="6B25CD54" w14:textId="77777777" w:rsidR="00CA50EB" w:rsidRPr="00CD5867" w:rsidRDefault="00A439FE"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GCTCCACTTTAACCCCACAA</w:t>
            </w:r>
          </w:p>
        </w:tc>
        <w:tc>
          <w:tcPr>
            <w:tcW w:w="1357" w:type="dxa"/>
          </w:tcPr>
          <w:p w14:paraId="24430FB8" w14:textId="77777777" w:rsidR="00CA50EB" w:rsidRPr="00CD5867" w:rsidRDefault="008C7AFA"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r w:rsidR="00CA50EB" w:rsidRPr="00CD5867" w14:paraId="4623541F" w14:textId="77777777" w:rsidTr="008311E7">
        <w:trPr>
          <w:gridAfter w:val="1"/>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23619C37" w14:textId="77777777" w:rsidR="00CA50EB" w:rsidRPr="00CD5867" w:rsidRDefault="00A439FE" w:rsidP="004C3888">
            <w:pPr>
              <w:pStyle w:val="Sinespaciado"/>
              <w:spacing w:line="480" w:lineRule="auto"/>
              <w:jc w:val="both"/>
              <w:rPr>
                <w:rFonts w:ascii="Times New Roman" w:hAnsi="Times New Roman"/>
                <w:i/>
                <w:lang w:val="en-GB"/>
              </w:rPr>
            </w:pPr>
            <w:r w:rsidRPr="00CD5867">
              <w:rPr>
                <w:rFonts w:ascii="Times New Roman" w:hAnsi="Times New Roman"/>
                <w:i/>
                <w:lang w:val="en-GB"/>
              </w:rPr>
              <w:t>CaLOX2</w:t>
            </w:r>
          </w:p>
        </w:tc>
        <w:tc>
          <w:tcPr>
            <w:tcW w:w="2992" w:type="dxa"/>
          </w:tcPr>
          <w:p w14:paraId="72B2B415"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GCCATTTCTGGATCGGATTA</w:t>
            </w:r>
          </w:p>
        </w:tc>
        <w:tc>
          <w:tcPr>
            <w:tcW w:w="2991" w:type="dxa"/>
          </w:tcPr>
          <w:p w14:paraId="4CB37C1E"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GCATCAACAGGTGGTGTGAC</w:t>
            </w:r>
          </w:p>
        </w:tc>
        <w:tc>
          <w:tcPr>
            <w:tcW w:w="1357" w:type="dxa"/>
          </w:tcPr>
          <w:p w14:paraId="1CAD79B8" w14:textId="77777777" w:rsidR="00CA50EB" w:rsidRPr="00CD5867" w:rsidRDefault="008C7AFA"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r w:rsidR="00CA50EB" w:rsidRPr="00CD5867" w14:paraId="6B7E99F3" w14:textId="77777777" w:rsidTr="008311E7">
        <w:trPr>
          <w:gridAfter w:val="1"/>
          <w:cnfStyle w:val="000000100000" w:firstRow="0" w:lastRow="0" w:firstColumn="0" w:lastColumn="0" w:oddVBand="0" w:evenVBand="0" w:oddHBand="1" w:evenHBand="0" w:firstRowFirstColumn="0" w:firstRowLastColumn="0" w:lastRowFirstColumn="0" w:lastRowLastColumn="0"/>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545EFFA7" w14:textId="77777777" w:rsidR="00CA50EB" w:rsidRPr="00CD5867" w:rsidRDefault="00A439FE" w:rsidP="004C3888">
            <w:pPr>
              <w:pStyle w:val="Sinespaciado"/>
              <w:spacing w:line="480" w:lineRule="auto"/>
              <w:jc w:val="both"/>
              <w:rPr>
                <w:rFonts w:ascii="Times New Roman" w:hAnsi="Times New Roman"/>
                <w:i/>
                <w:lang w:val="en-GB"/>
              </w:rPr>
            </w:pPr>
            <w:r w:rsidRPr="00CD5867">
              <w:rPr>
                <w:rFonts w:ascii="Times New Roman" w:hAnsi="Times New Roman"/>
                <w:i/>
                <w:lang w:val="en-GB"/>
              </w:rPr>
              <w:t>CaPR1</w:t>
            </w:r>
          </w:p>
        </w:tc>
        <w:tc>
          <w:tcPr>
            <w:tcW w:w="2992" w:type="dxa"/>
          </w:tcPr>
          <w:p w14:paraId="5B829411" w14:textId="77777777" w:rsidR="00CA50EB" w:rsidRPr="00CD5867" w:rsidRDefault="00A439FE"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CCTTACGGGGAAAACCTAGC</w:t>
            </w:r>
          </w:p>
        </w:tc>
        <w:tc>
          <w:tcPr>
            <w:tcW w:w="2991" w:type="dxa"/>
          </w:tcPr>
          <w:p w14:paraId="3B772751" w14:textId="77777777" w:rsidR="00CA50EB" w:rsidRPr="00CD5867" w:rsidRDefault="00A439FE"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ACCCTAGCACAACCAAGACG</w:t>
            </w:r>
          </w:p>
        </w:tc>
        <w:tc>
          <w:tcPr>
            <w:tcW w:w="1357" w:type="dxa"/>
          </w:tcPr>
          <w:p w14:paraId="652C31C7" w14:textId="77777777" w:rsidR="00CA50EB" w:rsidRPr="00CD5867" w:rsidRDefault="008C7AFA" w:rsidP="004C3888">
            <w:pPr>
              <w:pStyle w:val="Sinespaciado"/>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r w:rsidR="00CA50EB" w:rsidRPr="00CD5867" w14:paraId="06BFF466" w14:textId="77777777" w:rsidTr="008311E7">
        <w:trPr>
          <w:gridAfter w:val="1"/>
          <w:wAfter w:w="138" w:type="dxa"/>
        </w:trPr>
        <w:tc>
          <w:tcPr>
            <w:cnfStyle w:val="001000000000" w:firstRow="0" w:lastRow="0" w:firstColumn="1" w:lastColumn="0" w:oddVBand="0" w:evenVBand="0" w:oddHBand="0" w:evenHBand="0" w:firstRowFirstColumn="0" w:firstRowLastColumn="0" w:lastRowFirstColumn="0" w:lastRowLastColumn="0"/>
            <w:tcW w:w="934" w:type="dxa"/>
          </w:tcPr>
          <w:p w14:paraId="72E4E660" w14:textId="77777777" w:rsidR="00CA50EB" w:rsidRPr="00CD5867" w:rsidRDefault="00A439FE" w:rsidP="004C3888">
            <w:pPr>
              <w:pStyle w:val="Sinespaciado"/>
              <w:spacing w:line="480" w:lineRule="auto"/>
              <w:jc w:val="both"/>
              <w:rPr>
                <w:rFonts w:ascii="Times New Roman" w:hAnsi="Times New Roman"/>
                <w:i/>
                <w:lang w:val="en-GB"/>
              </w:rPr>
            </w:pPr>
            <w:r w:rsidRPr="00CD5867">
              <w:rPr>
                <w:rFonts w:ascii="Times New Roman" w:hAnsi="Times New Roman"/>
                <w:i/>
                <w:lang w:val="en-GB"/>
              </w:rPr>
              <w:t>CaPIN II</w:t>
            </w:r>
          </w:p>
        </w:tc>
        <w:tc>
          <w:tcPr>
            <w:tcW w:w="2992" w:type="dxa"/>
          </w:tcPr>
          <w:p w14:paraId="5266EEAE"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TGGCTGTTCCCAAAGAAGTT</w:t>
            </w:r>
          </w:p>
        </w:tc>
        <w:tc>
          <w:tcPr>
            <w:tcW w:w="2991" w:type="dxa"/>
          </w:tcPr>
          <w:p w14:paraId="51DF6226" w14:textId="77777777" w:rsidR="00CA50EB" w:rsidRPr="00CD5867" w:rsidRDefault="00A439FE"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GGTCAGACTCTCCTTCACAA</w:t>
            </w:r>
          </w:p>
        </w:tc>
        <w:tc>
          <w:tcPr>
            <w:tcW w:w="1357" w:type="dxa"/>
          </w:tcPr>
          <w:p w14:paraId="01C53CF3" w14:textId="77777777" w:rsidR="00CA50EB" w:rsidRPr="00CD5867" w:rsidRDefault="008C7AFA" w:rsidP="004C3888">
            <w:pPr>
              <w:pStyle w:val="Sinespaciado"/>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D5867">
              <w:rPr>
                <w:rFonts w:ascii="Times New Roman" w:hAnsi="Times New Roman"/>
                <w:lang w:val="en-GB"/>
              </w:rPr>
              <w:t>7.5</w:t>
            </w:r>
          </w:p>
        </w:tc>
      </w:tr>
    </w:tbl>
    <w:p w14:paraId="0D0F906D" w14:textId="77777777" w:rsidR="003D2B65" w:rsidRPr="004C3888" w:rsidRDefault="003D2B65" w:rsidP="004C3888">
      <w:pPr>
        <w:widowControl w:val="0"/>
        <w:autoSpaceDE w:val="0"/>
        <w:autoSpaceDN w:val="0"/>
        <w:adjustRightInd w:val="0"/>
        <w:spacing w:line="480" w:lineRule="auto"/>
        <w:jc w:val="both"/>
        <w:rPr>
          <w:b/>
        </w:rPr>
      </w:pPr>
    </w:p>
    <w:p w14:paraId="292465E1" w14:textId="77777777" w:rsidR="00AD173E" w:rsidRPr="004C3888" w:rsidRDefault="00AD173E" w:rsidP="004C3888">
      <w:pPr>
        <w:widowControl w:val="0"/>
        <w:autoSpaceDE w:val="0"/>
        <w:autoSpaceDN w:val="0"/>
        <w:adjustRightInd w:val="0"/>
        <w:spacing w:line="480" w:lineRule="auto"/>
        <w:jc w:val="both"/>
        <w:rPr>
          <w:b/>
        </w:rPr>
      </w:pPr>
    </w:p>
    <w:p w14:paraId="409FF609" w14:textId="77777777" w:rsidR="007643CF" w:rsidRPr="004C3888" w:rsidRDefault="007643CF" w:rsidP="004C3888">
      <w:pPr>
        <w:widowControl w:val="0"/>
        <w:autoSpaceDE w:val="0"/>
        <w:autoSpaceDN w:val="0"/>
        <w:adjustRightInd w:val="0"/>
        <w:spacing w:line="480" w:lineRule="auto"/>
        <w:jc w:val="both"/>
        <w:rPr>
          <w:b/>
        </w:rPr>
      </w:pPr>
    </w:p>
    <w:p w14:paraId="53AE887E" w14:textId="77777777" w:rsidR="007643CF" w:rsidRPr="004C3888" w:rsidRDefault="007643CF" w:rsidP="004C3888">
      <w:pPr>
        <w:widowControl w:val="0"/>
        <w:autoSpaceDE w:val="0"/>
        <w:autoSpaceDN w:val="0"/>
        <w:adjustRightInd w:val="0"/>
        <w:spacing w:line="480" w:lineRule="auto"/>
        <w:jc w:val="both"/>
        <w:rPr>
          <w:b/>
        </w:rPr>
      </w:pPr>
    </w:p>
    <w:p w14:paraId="75530639" w14:textId="77777777" w:rsidR="00E645A1" w:rsidRPr="004C3888" w:rsidRDefault="00E645A1" w:rsidP="004C3888">
      <w:pPr>
        <w:autoSpaceDE w:val="0"/>
        <w:autoSpaceDN w:val="0"/>
        <w:adjustRightInd w:val="0"/>
        <w:spacing w:line="480" w:lineRule="auto"/>
        <w:jc w:val="both"/>
        <w:rPr>
          <w:lang w:val="en-GB"/>
        </w:rPr>
      </w:pPr>
    </w:p>
    <w:sectPr w:rsidR="00E645A1" w:rsidRPr="004C3888" w:rsidSect="00CF6C07">
      <w:headerReference w:type="default" r:id="rId16"/>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3E3BF" w14:textId="77777777" w:rsidR="006C2117" w:rsidRDefault="006C2117">
      <w:r>
        <w:separator/>
      </w:r>
    </w:p>
  </w:endnote>
  <w:endnote w:type="continuationSeparator" w:id="0">
    <w:p w14:paraId="7743D2ED" w14:textId="77777777" w:rsidR="006C2117" w:rsidRDefault="006C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073403"/>
      <w:docPartObj>
        <w:docPartGallery w:val="Page Numbers (Bottom of Page)"/>
        <w:docPartUnique/>
      </w:docPartObj>
    </w:sdtPr>
    <w:sdtEndPr/>
    <w:sdtContent>
      <w:p w14:paraId="0C6ACA21" w14:textId="5C452ECC" w:rsidR="00117DD8" w:rsidRDefault="00117DD8">
        <w:pPr>
          <w:pStyle w:val="Piedepgina"/>
          <w:jc w:val="right"/>
        </w:pPr>
        <w:r>
          <w:fldChar w:fldCharType="begin"/>
        </w:r>
        <w:r>
          <w:instrText>PAGE   \* MERGEFORMAT</w:instrText>
        </w:r>
        <w:r>
          <w:fldChar w:fldCharType="separate"/>
        </w:r>
        <w:r w:rsidR="00791735" w:rsidRPr="00791735">
          <w:rPr>
            <w:noProof/>
            <w:lang w:val="es-ES"/>
          </w:rPr>
          <w:t>8</w:t>
        </w:r>
        <w:r>
          <w:fldChar w:fldCharType="end"/>
        </w:r>
      </w:p>
    </w:sdtContent>
  </w:sdt>
  <w:p w14:paraId="561831FF" w14:textId="77777777" w:rsidR="00117DD8" w:rsidRPr="00117DD8" w:rsidRDefault="00117DD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29E25" w14:textId="77777777" w:rsidR="006C2117" w:rsidRDefault="006C2117">
      <w:r>
        <w:separator/>
      </w:r>
    </w:p>
  </w:footnote>
  <w:footnote w:type="continuationSeparator" w:id="0">
    <w:p w14:paraId="2CCC399C" w14:textId="77777777" w:rsidR="006C2117" w:rsidRDefault="006C2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B3A70" w14:textId="77777777" w:rsidR="004E6A7C" w:rsidRDefault="004E6A7C">
    <w:pPr>
      <w:pStyle w:val="Encabezado"/>
      <w:rPr>
        <w:b/>
        <w:bCs/>
        <w:color w:val="9999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B53E6"/>
    <w:multiLevelType w:val="hybridMultilevel"/>
    <w:tmpl w:val="EF00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7B542C"/>
    <w:multiLevelType w:val="hybridMultilevel"/>
    <w:tmpl w:val="DB9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923CA4"/>
    <w:multiLevelType w:val="hybridMultilevel"/>
    <w:tmpl w:val="AF9A1AB8"/>
    <w:lvl w:ilvl="0" w:tplc="9D06736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DFA33B7"/>
    <w:multiLevelType w:val="hybridMultilevel"/>
    <w:tmpl w:val="5A98D444"/>
    <w:lvl w:ilvl="0" w:tplc="0C0A000F">
      <w:start w:val="1"/>
      <w:numFmt w:val="decimal"/>
      <w:lvlText w:val="%1."/>
      <w:lvlJc w:val="left"/>
      <w:pPr>
        <w:ind w:left="644" w:hanging="360"/>
      </w:pPr>
      <w:rPr>
        <w:color w:val="000000" w:themeColor="text1"/>
        <w:sz w:val="22"/>
        <w:szCs w:val="22"/>
        <w:vertAlign w:val="baselin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nsid w:val="655826F1"/>
    <w:multiLevelType w:val="hybridMultilevel"/>
    <w:tmpl w:val="4AC03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31F2F2E"/>
    <w:multiLevelType w:val="hybridMultilevel"/>
    <w:tmpl w:val="F61055FE"/>
    <w:lvl w:ilvl="0" w:tplc="172C41AC">
      <w:start w:val="1"/>
      <w:numFmt w:val="lowerLetter"/>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nsid w:val="73DC1C8A"/>
    <w:multiLevelType w:val="hybridMultilevel"/>
    <w:tmpl w:val="116C9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B1D6D7B"/>
    <w:multiLevelType w:val="hybridMultilevel"/>
    <w:tmpl w:val="EA4E78EE"/>
    <w:lvl w:ilvl="0" w:tplc="C8E455A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7"/>
  </w:num>
  <w:num w:numId="4">
    <w:abstractNumId w:val="8"/>
  </w:num>
  <w:num w:numId="5">
    <w:abstractNumId w:val="5"/>
  </w:num>
  <w:num w:numId="6">
    <w:abstractNumId w:val="1"/>
  </w:num>
  <w:num w:numId="7">
    <w:abstractNumId w:val="3"/>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m, Viola">
    <w15:presenceInfo w15:providerId="AD" w15:userId="S-1-5-21-2363290360-2586344956-3728977202-158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bordersDoNotSurroundHeader/>
  <w:bordersDoNotSurroundFooter/>
  <w:attachedTemplate r:id="rId1"/>
  <w:defaultTabStop w:val="720"/>
  <w:hyphenationZone w:val="425"/>
  <w:drawingGridHorizontalSpacing w:val="181"/>
  <w:drawingGridVerticalSpacing w:val="181"/>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91"/>
    <w:rsid w:val="00033069"/>
    <w:rsid w:val="000656EE"/>
    <w:rsid w:val="0007509E"/>
    <w:rsid w:val="000E4DE6"/>
    <w:rsid w:val="000F21E0"/>
    <w:rsid w:val="000F77CC"/>
    <w:rsid w:val="00117DD8"/>
    <w:rsid w:val="00170623"/>
    <w:rsid w:val="001D50F6"/>
    <w:rsid w:val="001D7A7D"/>
    <w:rsid w:val="001F56FE"/>
    <w:rsid w:val="002121F7"/>
    <w:rsid w:val="00266BC3"/>
    <w:rsid w:val="002761EB"/>
    <w:rsid w:val="002A1892"/>
    <w:rsid w:val="002A6871"/>
    <w:rsid w:val="002D606B"/>
    <w:rsid w:val="002E57B7"/>
    <w:rsid w:val="002E78C4"/>
    <w:rsid w:val="002F38DB"/>
    <w:rsid w:val="002F5957"/>
    <w:rsid w:val="003402BD"/>
    <w:rsid w:val="00370ED9"/>
    <w:rsid w:val="003B54B2"/>
    <w:rsid w:val="003D2B65"/>
    <w:rsid w:val="003E0717"/>
    <w:rsid w:val="003E1742"/>
    <w:rsid w:val="003E4579"/>
    <w:rsid w:val="003E5F92"/>
    <w:rsid w:val="00404AD8"/>
    <w:rsid w:val="004051CB"/>
    <w:rsid w:val="0041459F"/>
    <w:rsid w:val="00433FCF"/>
    <w:rsid w:val="004369EC"/>
    <w:rsid w:val="00451CE4"/>
    <w:rsid w:val="0045369D"/>
    <w:rsid w:val="00461196"/>
    <w:rsid w:val="00464116"/>
    <w:rsid w:val="00497683"/>
    <w:rsid w:val="004A4ACB"/>
    <w:rsid w:val="004B504E"/>
    <w:rsid w:val="004C3888"/>
    <w:rsid w:val="004E5F81"/>
    <w:rsid w:val="004E6A7C"/>
    <w:rsid w:val="005606A2"/>
    <w:rsid w:val="00584C9A"/>
    <w:rsid w:val="00590071"/>
    <w:rsid w:val="00590CB4"/>
    <w:rsid w:val="005A169D"/>
    <w:rsid w:val="005A6AE3"/>
    <w:rsid w:val="005C69E2"/>
    <w:rsid w:val="005F4547"/>
    <w:rsid w:val="00623C95"/>
    <w:rsid w:val="00664810"/>
    <w:rsid w:val="0066500A"/>
    <w:rsid w:val="0068221D"/>
    <w:rsid w:val="00687A2C"/>
    <w:rsid w:val="0069386F"/>
    <w:rsid w:val="006B22CB"/>
    <w:rsid w:val="006B371D"/>
    <w:rsid w:val="006C2117"/>
    <w:rsid w:val="006D295E"/>
    <w:rsid w:val="006E23A5"/>
    <w:rsid w:val="00705335"/>
    <w:rsid w:val="00723D08"/>
    <w:rsid w:val="00732C79"/>
    <w:rsid w:val="007358E8"/>
    <w:rsid w:val="00747612"/>
    <w:rsid w:val="00750E63"/>
    <w:rsid w:val="007643CF"/>
    <w:rsid w:val="00772AC7"/>
    <w:rsid w:val="00791735"/>
    <w:rsid w:val="007E19E6"/>
    <w:rsid w:val="00811555"/>
    <w:rsid w:val="008311E7"/>
    <w:rsid w:val="00835495"/>
    <w:rsid w:val="00852504"/>
    <w:rsid w:val="00890181"/>
    <w:rsid w:val="008A1897"/>
    <w:rsid w:val="008A3100"/>
    <w:rsid w:val="008A4751"/>
    <w:rsid w:val="008B0091"/>
    <w:rsid w:val="008C7AFA"/>
    <w:rsid w:val="008D6B38"/>
    <w:rsid w:val="008F1325"/>
    <w:rsid w:val="008F67F3"/>
    <w:rsid w:val="00933E0D"/>
    <w:rsid w:val="00955305"/>
    <w:rsid w:val="00986CF6"/>
    <w:rsid w:val="009D2378"/>
    <w:rsid w:val="009E294E"/>
    <w:rsid w:val="009E2E45"/>
    <w:rsid w:val="009E453E"/>
    <w:rsid w:val="009E4DEA"/>
    <w:rsid w:val="009E5BA0"/>
    <w:rsid w:val="009F1BBA"/>
    <w:rsid w:val="009F70B4"/>
    <w:rsid w:val="00A05BE4"/>
    <w:rsid w:val="00A2083A"/>
    <w:rsid w:val="00A35AC5"/>
    <w:rsid w:val="00A42767"/>
    <w:rsid w:val="00A439FE"/>
    <w:rsid w:val="00A533E6"/>
    <w:rsid w:val="00A5705B"/>
    <w:rsid w:val="00A6776C"/>
    <w:rsid w:val="00A92784"/>
    <w:rsid w:val="00A94381"/>
    <w:rsid w:val="00AA1DEA"/>
    <w:rsid w:val="00AD173E"/>
    <w:rsid w:val="00AD5CD7"/>
    <w:rsid w:val="00B145D0"/>
    <w:rsid w:val="00B24C49"/>
    <w:rsid w:val="00B2784E"/>
    <w:rsid w:val="00B31438"/>
    <w:rsid w:val="00B444A2"/>
    <w:rsid w:val="00B82694"/>
    <w:rsid w:val="00B86EB3"/>
    <w:rsid w:val="00B8743E"/>
    <w:rsid w:val="00B903EB"/>
    <w:rsid w:val="00BD4A76"/>
    <w:rsid w:val="00BE2389"/>
    <w:rsid w:val="00BE58A6"/>
    <w:rsid w:val="00C022A1"/>
    <w:rsid w:val="00C50E41"/>
    <w:rsid w:val="00C71E84"/>
    <w:rsid w:val="00C72DAE"/>
    <w:rsid w:val="00C76035"/>
    <w:rsid w:val="00C86B5D"/>
    <w:rsid w:val="00CA50EB"/>
    <w:rsid w:val="00CC2503"/>
    <w:rsid w:val="00CD35C1"/>
    <w:rsid w:val="00CD5867"/>
    <w:rsid w:val="00CF6C07"/>
    <w:rsid w:val="00D10DC8"/>
    <w:rsid w:val="00D24346"/>
    <w:rsid w:val="00D26214"/>
    <w:rsid w:val="00D262C0"/>
    <w:rsid w:val="00D336AB"/>
    <w:rsid w:val="00D36CE6"/>
    <w:rsid w:val="00D538A0"/>
    <w:rsid w:val="00D63BDC"/>
    <w:rsid w:val="00D9012F"/>
    <w:rsid w:val="00D941F1"/>
    <w:rsid w:val="00E419C7"/>
    <w:rsid w:val="00E43C8F"/>
    <w:rsid w:val="00E44796"/>
    <w:rsid w:val="00E645A1"/>
    <w:rsid w:val="00E72E31"/>
    <w:rsid w:val="00E75024"/>
    <w:rsid w:val="00E8059A"/>
    <w:rsid w:val="00E91313"/>
    <w:rsid w:val="00EB289E"/>
    <w:rsid w:val="00EB354F"/>
    <w:rsid w:val="00EC2747"/>
    <w:rsid w:val="00EE260F"/>
    <w:rsid w:val="00F04E73"/>
    <w:rsid w:val="00F123A9"/>
    <w:rsid w:val="00F550E9"/>
    <w:rsid w:val="00F56A21"/>
    <w:rsid w:val="00F82BBD"/>
    <w:rsid w:val="00F9095D"/>
    <w:rsid w:val="00FA7D2C"/>
    <w:rsid w:val="00FC26D4"/>
    <w:rsid w:val="00FE66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02F0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DAE"/>
    <w:rPr>
      <w:sz w:val="24"/>
      <w:szCs w:val="24"/>
      <w:lang w:val="en-CA" w:eastAsia="en-US"/>
    </w:rPr>
  </w:style>
  <w:style w:type="paragraph" w:styleId="Ttulo1">
    <w:name w:val="heading 1"/>
    <w:basedOn w:val="Normal"/>
    <w:next w:val="Normal"/>
    <w:link w:val="Ttulo1Car"/>
    <w:uiPriority w:val="9"/>
    <w:qFormat/>
    <w:rsid w:val="00C72DAE"/>
    <w:pPr>
      <w:keepNext/>
      <w:outlineLvl w:val="0"/>
    </w:pPr>
    <w:rPr>
      <w:i/>
      <w:iCs/>
    </w:rPr>
  </w:style>
  <w:style w:type="paragraph" w:styleId="Ttulo2">
    <w:name w:val="heading 2"/>
    <w:basedOn w:val="Normal"/>
    <w:next w:val="Normal"/>
    <w:link w:val="Ttulo2Car"/>
    <w:uiPriority w:val="9"/>
    <w:qFormat/>
    <w:rsid w:val="00C72DAE"/>
    <w:pPr>
      <w:keepNext/>
      <w:outlineLvl w:val="1"/>
    </w:pPr>
    <w:rPr>
      <w:b/>
      <w:bCs/>
      <w:lang w:val="en-US"/>
    </w:rPr>
  </w:style>
  <w:style w:type="paragraph" w:styleId="Ttulo3">
    <w:name w:val="heading 3"/>
    <w:basedOn w:val="Normal"/>
    <w:next w:val="Normal"/>
    <w:link w:val="Ttulo3Car"/>
    <w:uiPriority w:val="9"/>
    <w:qFormat/>
    <w:rsid w:val="00C72DAE"/>
    <w:pPr>
      <w:keepNext/>
      <w:outlineLvl w:val="2"/>
    </w:pPr>
    <w:rPr>
      <w:u w:val="single"/>
      <w:lang w:val="en-US"/>
    </w:rPr>
  </w:style>
  <w:style w:type="paragraph" w:styleId="Ttulo4">
    <w:name w:val="heading 4"/>
    <w:basedOn w:val="Normal"/>
    <w:next w:val="Normal"/>
    <w:link w:val="Ttulo4Car"/>
    <w:uiPriority w:val="9"/>
    <w:qFormat/>
    <w:rsid w:val="00C72DAE"/>
    <w:pPr>
      <w:keepNext/>
      <w:jc w:val="center"/>
      <w:outlineLvl w:val="3"/>
    </w:pPr>
    <w:rPr>
      <w:b/>
      <w:bCs/>
    </w:rPr>
  </w:style>
  <w:style w:type="paragraph" w:styleId="Ttulo5">
    <w:name w:val="heading 5"/>
    <w:basedOn w:val="Normal"/>
    <w:next w:val="Normal"/>
    <w:link w:val="Ttulo5Car"/>
    <w:uiPriority w:val="9"/>
    <w:qFormat/>
    <w:rsid w:val="00C72DAE"/>
    <w:pPr>
      <w:keepNext/>
      <w:autoSpaceDE w:val="0"/>
      <w:autoSpaceDN w:val="0"/>
      <w:adjustRightInd w:val="0"/>
      <w:jc w:val="center"/>
      <w:outlineLvl w:val="4"/>
    </w:pPr>
    <w:rPr>
      <w:i/>
      <w:iCs/>
      <w:color w:val="000000"/>
      <w:szCs w:val="18"/>
      <w:lang w:val="en-US"/>
    </w:rPr>
  </w:style>
  <w:style w:type="paragraph" w:styleId="Ttulo6">
    <w:name w:val="heading 6"/>
    <w:basedOn w:val="Normal"/>
    <w:next w:val="Normal"/>
    <w:link w:val="Ttulo6Car"/>
    <w:uiPriority w:val="9"/>
    <w:qFormat/>
    <w:rsid w:val="00C72DAE"/>
    <w:pPr>
      <w:keepNext/>
      <w:tabs>
        <w:tab w:val="center" w:pos="5126"/>
      </w:tabs>
      <w:autoSpaceDE w:val="0"/>
      <w:autoSpaceDN w:val="0"/>
      <w:adjustRightInd w:val="0"/>
      <w:outlineLvl w:val="5"/>
    </w:pPr>
    <w:rPr>
      <w:rFonts w:ascii="Arial" w:hAnsi="Arial" w:cs="Arial"/>
      <w:b/>
      <w:bCs/>
      <w:color w:val="000000"/>
      <w:sz w:val="18"/>
      <w:szCs w:val="18"/>
      <w:lang w:val="en-US"/>
    </w:rPr>
  </w:style>
  <w:style w:type="paragraph" w:styleId="Ttulo7">
    <w:name w:val="heading 7"/>
    <w:basedOn w:val="Normal"/>
    <w:next w:val="Normal"/>
    <w:link w:val="Ttulo7Car"/>
    <w:uiPriority w:val="9"/>
    <w:qFormat/>
    <w:rsid w:val="00C72DAE"/>
    <w:pPr>
      <w:keepNext/>
      <w:outlineLvl w:val="6"/>
    </w:pPr>
    <w:rPr>
      <w:szCs w:val="20"/>
      <w:u w:val="single"/>
      <w:lang w:val="en-US"/>
    </w:rPr>
  </w:style>
  <w:style w:type="paragraph" w:styleId="Ttulo8">
    <w:name w:val="heading 8"/>
    <w:basedOn w:val="Normal"/>
    <w:next w:val="Normal"/>
    <w:link w:val="Ttulo8Car"/>
    <w:uiPriority w:val="9"/>
    <w:qFormat/>
    <w:rsid w:val="00C72DAE"/>
    <w:pPr>
      <w:keepNext/>
      <w:tabs>
        <w:tab w:val="center" w:pos="5284"/>
      </w:tabs>
      <w:autoSpaceDE w:val="0"/>
      <w:autoSpaceDN w:val="0"/>
      <w:adjustRightInd w:val="0"/>
      <w:outlineLvl w:val="7"/>
    </w:pPr>
    <w:rPr>
      <w:b/>
      <w:bCs/>
      <w:color w:val="000000"/>
      <w:szCs w:val="18"/>
      <w:lang w:val="en-US"/>
    </w:rPr>
  </w:style>
  <w:style w:type="paragraph" w:styleId="Ttulo9">
    <w:name w:val="heading 9"/>
    <w:basedOn w:val="Normal"/>
    <w:next w:val="Normal"/>
    <w:link w:val="Ttulo9Car"/>
    <w:uiPriority w:val="9"/>
    <w:qFormat/>
    <w:rsid w:val="00C72DAE"/>
    <w:pPr>
      <w:keepNext/>
      <w:outlineLvl w:val="8"/>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CA" w:eastAsia="en-US"/>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CA" w:eastAsia="en-US"/>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CA" w:eastAsia="en-US"/>
    </w:rPr>
  </w:style>
  <w:style w:type="character" w:customStyle="1" w:styleId="Ttulo4Car">
    <w:name w:val="Título 4 Car"/>
    <w:basedOn w:val="Fuentedeprrafopredeter"/>
    <w:link w:val="Ttulo4"/>
    <w:uiPriority w:val="9"/>
    <w:semiHidden/>
    <w:locked/>
    <w:rPr>
      <w:rFonts w:asciiTheme="minorHAnsi" w:hAnsiTheme="minorHAnsi" w:cs="Times New Roman"/>
      <w:b/>
      <w:bCs/>
      <w:sz w:val="28"/>
      <w:szCs w:val="28"/>
      <w:lang w:val="en-CA" w:eastAsia="en-US"/>
    </w:rPr>
  </w:style>
  <w:style w:type="character" w:customStyle="1" w:styleId="Ttulo5Car">
    <w:name w:val="Título 5 Car"/>
    <w:basedOn w:val="Fuentedeprrafopredeter"/>
    <w:link w:val="Ttulo5"/>
    <w:uiPriority w:val="9"/>
    <w:semiHidden/>
    <w:locked/>
    <w:rPr>
      <w:rFonts w:asciiTheme="minorHAnsi" w:hAnsiTheme="minorHAnsi" w:cs="Times New Roman"/>
      <w:b/>
      <w:bCs/>
      <w:i/>
      <w:iCs/>
      <w:sz w:val="26"/>
      <w:szCs w:val="26"/>
      <w:lang w:val="en-CA" w:eastAsia="en-US"/>
    </w:rPr>
  </w:style>
  <w:style w:type="character" w:customStyle="1" w:styleId="Ttulo6Car">
    <w:name w:val="Título 6 Car"/>
    <w:basedOn w:val="Fuentedeprrafopredeter"/>
    <w:link w:val="Ttulo6"/>
    <w:uiPriority w:val="9"/>
    <w:semiHidden/>
    <w:locked/>
    <w:rPr>
      <w:rFonts w:asciiTheme="minorHAnsi" w:hAnsiTheme="minorHAnsi" w:cs="Times New Roman"/>
      <w:b/>
      <w:bCs/>
      <w:sz w:val="22"/>
      <w:szCs w:val="22"/>
      <w:lang w:val="en-CA" w:eastAsia="en-US"/>
    </w:rPr>
  </w:style>
  <w:style w:type="character" w:customStyle="1" w:styleId="Ttulo7Car">
    <w:name w:val="Título 7 Car"/>
    <w:basedOn w:val="Fuentedeprrafopredeter"/>
    <w:link w:val="Ttulo7"/>
    <w:uiPriority w:val="9"/>
    <w:semiHidden/>
    <w:locked/>
    <w:rPr>
      <w:rFonts w:asciiTheme="minorHAnsi" w:hAnsiTheme="minorHAnsi" w:cs="Times New Roman"/>
      <w:sz w:val="24"/>
      <w:szCs w:val="24"/>
      <w:lang w:val="en-CA" w:eastAsia="en-US"/>
    </w:rPr>
  </w:style>
  <w:style w:type="character" w:customStyle="1" w:styleId="Ttulo8Car">
    <w:name w:val="Título 8 Car"/>
    <w:basedOn w:val="Fuentedeprrafopredeter"/>
    <w:link w:val="Ttulo8"/>
    <w:uiPriority w:val="9"/>
    <w:semiHidden/>
    <w:locked/>
    <w:rPr>
      <w:rFonts w:asciiTheme="minorHAnsi" w:hAnsiTheme="minorHAnsi" w:cs="Times New Roman"/>
      <w:i/>
      <w:iCs/>
      <w:sz w:val="24"/>
      <w:szCs w:val="24"/>
      <w:lang w:val="en-CA" w:eastAsia="en-US"/>
    </w:rPr>
  </w:style>
  <w:style w:type="character" w:customStyle="1" w:styleId="Ttulo9Car">
    <w:name w:val="Título 9 Car"/>
    <w:basedOn w:val="Fuentedeprrafopredeter"/>
    <w:link w:val="Ttulo9"/>
    <w:uiPriority w:val="9"/>
    <w:semiHidden/>
    <w:locked/>
    <w:rPr>
      <w:rFonts w:asciiTheme="majorHAnsi" w:eastAsiaTheme="majorEastAsia" w:hAnsiTheme="majorHAnsi" w:cs="Times New Roman"/>
      <w:sz w:val="22"/>
      <w:szCs w:val="22"/>
      <w:lang w:val="en-CA" w:eastAsia="en-US"/>
    </w:rPr>
  </w:style>
  <w:style w:type="character" w:styleId="Hipervnculo">
    <w:name w:val="Hyperlink"/>
    <w:basedOn w:val="Fuentedeprrafopredeter"/>
    <w:uiPriority w:val="99"/>
    <w:semiHidden/>
    <w:rsid w:val="00C72DAE"/>
    <w:rPr>
      <w:rFonts w:cs="Times New Roman"/>
      <w:color w:val="0000FF"/>
      <w:u w:val="single"/>
    </w:rPr>
  </w:style>
  <w:style w:type="character" w:styleId="Refdecomentario">
    <w:name w:val="annotation reference"/>
    <w:basedOn w:val="Fuentedeprrafopredeter"/>
    <w:uiPriority w:val="99"/>
    <w:semiHidden/>
    <w:rsid w:val="00C72DAE"/>
    <w:rPr>
      <w:rFonts w:cs="Times New Roman"/>
      <w:sz w:val="16"/>
    </w:rPr>
  </w:style>
  <w:style w:type="paragraph" w:styleId="Textocomentario">
    <w:name w:val="annotation text"/>
    <w:basedOn w:val="Normal"/>
    <w:link w:val="TextocomentarioCar"/>
    <w:uiPriority w:val="99"/>
    <w:rsid w:val="00C72DAE"/>
    <w:rPr>
      <w:sz w:val="20"/>
      <w:szCs w:val="20"/>
    </w:rPr>
  </w:style>
  <w:style w:type="character" w:customStyle="1" w:styleId="TextocomentarioCar">
    <w:name w:val="Texto comentario Car"/>
    <w:basedOn w:val="Fuentedeprrafopredeter"/>
    <w:link w:val="Textocomentario"/>
    <w:uiPriority w:val="99"/>
    <w:locked/>
    <w:rsid w:val="00E8059A"/>
    <w:rPr>
      <w:rFonts w:cs="Times New Roman"/>
      <w:lang w:val="en-CA" w:eastAsia="en-US"/>
    </w:rPr>
  </w:style>
  <w:style w:type="paragraph" w:styleId="Sangradetextonormal">
    <w:name w:val="Body Text Indent"/>
    <w:basedOn w:val="Normal"/>
    <w:link w:val="SangradetextonormalCar"/>
    <w:uiPriority w:val="99"/>
    <w:semiHidden/>
    <w:rsid w:val="00C72DAE"/>
    <w:pPr>
      <w:ind w:firstLine="720"/>
    </w:pPr>
    <w:rPr>
      <w:szCs w:val="20"/>
      <w:lang w:val="en-US"/>
    </w:rPr>
  </w:style>
  <w:style w:type="character" w:customStyle="1" w:styleId="SangradetextonormalCar">
    <w:name w:val="Sangría de texto normal Car"/>
    <w:basedOn w:val="Fuentedeprrafopredeter"/>
    <w:link w:val="Sangradetextonormal"/>
    <w:uiPriority w:val="99"/>
    <w:semiHidden/>
    <w:locked/>
    <w:rPr>
      <w:rFonts w:cs="Times New Roman"/>
      <w:sz w:val="24"/>
      <w:szCs w:val="24"/>
      <w:lang w:val="en-CA" w:eastAsia="en-US"/>
    </w:rPr>
  </w:style>
  <w:style w:type="paragraph" w:styleId="NormalWeb">
    <w:name w:val="Normal (Web)"/>
    <w:basedOn w:val="Normal"/>
    <w:uiPriority w:val="99"/>
    <w:semiHidden/>
    <w:rsid w:val="00C72DAE"/>
    <w:pPr>
      <w:spacing w:before="100" w:beforeAutospacing="1" w:after="100" w:afterAutospacing="1"/>
    </w:pPr>
  </w:style>
  <w:style w:type="paragraph" w:styleId="Textoindependiente">
    <w:name w:val="Body Text"/>
    <w:basedOn w:val="Normal"/>
    <w:link w:val="TextoindependienteCar"/>
    <w:uiPriority w:val="99"/>
    <w:semiHidden/>
    <w:rsid w:val="00C72DAE"/>
    <w:pPr>
      <w:autoSpaceDE w:val="0"/>
      <w:autoSpaceDN w:val="0"/>
      <w:adjustRightInd w:val="0"/>
    </w:pPr>
    <w:rPr>
      <w:color w:val="000000"/>
      <w:szCs w:val="18"/>
      <w:lang w:val="en-US"/>
    </w:rPr>
  </w:style>
  <w:style w:type="character" w:customStyle="1" w:styleId="TextoindependienteCar">
    <w:name w:val="Texto independiente Car"/>
    <w:basedOn w:val="Fuentedeprrafopredeter"/>
    <w:link w:val="Textoindependiente"/>
    <w:uiPriority w:val="99"/>
    <w:semiHidden/>
    <w:locked/>
    <w:rPr>
      <w:rFonts w:cs="Times New Roman"/>
      <w:sz w:val="24"/>
      <w:szCs w:val="24"/>
      <w:lang w:val="en-CA" w:eastAsia="en-US"/>
    </w:rPr>
  </w:style>
  <w:style w:type="character" w:styleId="Hipervnculovisitado">
    <w:name w:val="FollowedHyperlink"/>
    <w:basedOn w:val="Fuentedeprrafopredeter"/>
    <w:uiPriority w:val="99"/>
    <w:semiHidden/>
    <w:rsid w:val="00C72DAE"/>
    <w:rPr>
      <w:rFonts w:cs="Times New Roman"/>
      <w:color w:val="800080"/>
      <w:u w:val="single"/>
    </w:rPr>
  </w:style>
  <w:style w:type="character" w:styleId="Textoennegrita">
    <w:name w:val="Strong"/>
    <w:basedOn w:val="Fuentedeprrafopredeter"/>
    <w:uiPriority w:val="22"/>
    <w:qFormat/>
    <w:rsid w:val="00C72DAE"/>
    <w:rPr>
      <w:rFonts w:cs="Times New Roman"/>
      <w:b/>
    </w:rPr>
  </w:style>
  <w:style w:type="paragraph" w:styleId="Piedepgina">
    <w:name w:val="footer"/>
    <w:basedOn w:val="Normal"/>
    <w:link w:val="PiedepginaCar"/>
    <w:uiPriority w:val="99"/>
    <w:rsid w:val="00C72DAE"/>
    <w:pPr>
      <w:tabs>
        <w:tab w:val="center" w:pos="4320"/>
        <w:tab w:val="right" w:pos="8640"/>
      </w:tabs>
    </w:pPr>
  </w:style>
  <w:style w:type="character" w:customStyle="1" w:styleId="PiedepginaCar">
    <w:name w:val="Pie de página Car"/>
    <w:basedOn w:val="Fuentedeprrafopredeter"/>
    <w:link w:val="Piedepgina"/>
    <w:uiPriority w:val="99"/>
    <w:locked/>
    <w:rPr>
      <w:rFonts w:cs="Times New Roman"/>
      <w:sz w:val="24"/>
      <w:szCs w:val="24"/>
      <w:lang w:val="en-CA" w:eastAsia="en-US"/>
    </w:rPr>
  </w:style>
  <w:style w:type="character" w:styleId="Nmerodepgina">
    <w:name w:val="page number"/>
    <w:basedOn w:val="Fuentedeprrafopredeter"/>
    <w:uiPriority w:val="99"/>
    <w:semiHidden/>
    <w:rsid w:val="00C72DAE"/>
    <w:rPr>
      <w:rFonts w:cs="Times New Roman"/>
    </w:rPr>
  </w:style>
  <w:style w:type="character" w:styleId="Nmerodelnea">
    <w:name w:val="line number"/>
    <w:basedOn w:val="Fuentedeprrafopredeter"/>
    <w:uiPriority w:val="99"/>
    <w:semiHidden/>
    <w:rsid w:val="00C72DAE"/>
    <w:rPr>
      <w:rFonts w:cs="Times New Roman"/>
      <w:color w:val="999999"/>
      <w:sz w:val="20"/>
    </w:rPr>
  </w:style>
  <w:style w:type="paragraph" w:styleId="Textonotapie">
    <w:name w:val="footnote text"/>
    <w:basedOn w:val="Normal"/>
    <w:link w:val="TextonotapieCar"/>
    <w:uiPriority w:val="99"/>
    <w:semiHidden/>
    <w:rsid w:val="00C72DAE"/>
    <w:rPr>
      <w:sz w:val="20"/>
      <w:szCs w:val="20"/>
    </w:rPr>
  </w:style>
  <w:style w:type="character" w:customStyle="1" w:styleId="TextonotapieCar">
    <w:name w:val="Texto nota pie Car"/>
    <w:basedOn w:val="Fuentedeprrafopredeter"/>
    <w:link w:val="Textonotapie"/>
    <w:uiPriority w:val="99"/>
    <w:semiHidden/>
    <w:locked/>
    <w:rPr>
      <w:rFonts w:cs="Times New Roman"/>
      <w:lang w:val="en-CA" w:eastAsia="en-US"/>
    </w:rPr>
  </w:style>
  <w:style w:type="character" w:styleId="Refdenotaalpie">
    <w:name w:val="footnote reference"/>
    <w:basedOn w:val="Fuentedeprrafopredeter"/>
    <w:uiPriority w:val="99"/>
    <w:semiHidden/>
    <w:rsid w:val="00C72DAE"/>
    <w:rPr>
      <w:rFonts w:cs="Times New Roman"/>
      <w:vertAlign w:val="superscript"/>
    </w:rPr>
  </w:style>
  <w:style w:type="paragraph" w:styleId="Textoindependiente2">
    <w:name w:val="Body Text 2"/>
    <w:basedOn w:val="Normal"/>
    <w:link w:val="Textoindependiente2Car"/>
    <w:uiPriority w:val="99"/>
    <w:semiHidden/>
    <w:rsid w:val="00C72DAE"/>
    <w:pPr>
      <w:jc w:val="center"/>
    </w:pPr>
    <w:rPr>
      <w:rFonts w:ascii="Arial" w:hAnsi="Arial" w:cs="Arial"/>
      <w:color w:val="999999"/>
      <w:sz w:val="20"/>
    </w:rPr>
  </w:style>
  <w:style w:type="character" w:customStyle="1" w:styleId="Textoindependiente2Car">
    <w:name w:val="Texto independiente 2 Car"/>
    <w:basedOn w:val="Fuentedeprrafopredeter"/>
    <w:link w:val="Textoindependiente2"/>
    <w:uiPriority w:val="99"/>
    <w:semiHidden/>
    <w:locked/>
    <w:rPr>
      <w:rFonts w:cs="Times New Roman"/>
      <w:sz w:val="24"/>
      <w:szCs w:val="24"/>
      <w:lang w:val="en-CA" w:eastAsia="en-US"/>
    </w:rPr>
  </w:style>
  <w:style w:type="paragraph" w:styleId="Textoindependiente3">
    <w:name w:val="Body Text 3"/>
    <w:basedOn w:val="Normal"/>
    <w:link w:val="Textoindependiente3Car"/>
    <w:uiPriority w:val="99"/>
    <w:semiHidden/>
    <w:rsid w:val="00C72DAE"/>
    <w:pPr>
      <w:jc w:val="center"/>
    </w:pPr>
  </w:style>
  <w:style w:type="character" w:customStyle="1" w:styleId="Textoindependiente3Car">
    <w:name w:val="Texto independiente 3 Car"/>
    <w:basedOn w:val="Fuentedeprrafopredeter"/>
    <w:link w:val="Textoindependiente3"/>
    <w:uiPriority w:val="99"/>
    <w:semiHidden/>
    <w:locked/>
    <w:rPr>
      <w:rFonts w:cs="Times New Roman"/>
      <w:sz w:val="16"/>
      <w:szCs w:val="16"/>
      <w:lang w:val="en-CA" w:eastAsia="en-US"/>
    </w:rPr>
  </w:style>
  <w:style w:type="paragraph" w:styleId="Encabezado">
    <w:name w:val="header"/>
    <w:basedOn w:val="Normal"/>
    <w:link w:val="EncabezadoCar"/>
    <w:uiPriority w:val="99"/>
    <w:semiHidden/>
    <w:rsid w:val="00C72DAE"/>
    <w:pPr>
      <w:tabs>
        <w:tab w:val="center" w:pos="4320"/>
        <w:tab w:val="right" w:pos="8640"/>
      </w:tabs>
    </w:pPr>
  </w:style>
  <w:style w:type="character" w:customStyle="1" w:styleId="EncabezadoCar">
    <w:name w:val="Encabezado Car"/>
    <w:basedOn w:val="Fuentedeprrafopredeter"/>
    <w:link w:val="Encabezado"/>
    <w:uiPriority w:val="99"/>
    <w:semiHidden/>
    <w:locked/>
    <w:rPr>
      <w:rFonts w:cs="Times New Roman"/>
      <w:sz w:val="24"/>
      <w:szCs w:val="24"/>
      <w:lang w:val="en-CA" w:eastAsia="en-US"/>
    </w:rPr>
  </w:style>
  <w:style w:type="paragraph" w:styleId="TDC6">
    <w:name w:val="toc 6"/>
    <w:basedOn w:val="Normal"/>
    <w:next w:val="Normal"/>
    <w:autoRedefine/>
    <w:uiPriority w:val="39"/>
    <w:semiHidden/>
    <w:rsid w:val="00C72DAE"/>
    <w:pPr>
      <w:widowControl w:val="0"/>
      <w:ind w:right="113"/>
    </w:pPr>
    <w:rPr>
      <w:lang w:val="en-US"/>
    </w:rPr>
  </w:style>
  <w:style w:type="character" w:customStyle="1" w:styleId="fieldlabel1">
    <w:name w:val="fieldlabel1"/>
    <w:rsid w:val="00C72DAE"/>
    <w:rPr>
      <w:rFonts w:ascii="Verdana" w:hAnsi="Verdana"/>
      <w:b/>
    </w:rPr>
  </w:style>
  <w:style w:type="character" w:styleId="Textodelmarcadordeposicin">
    <w:name w:val="Placeholder Text"/>
    <w:basedOn w:val="Fuentedeprrafopredeter"/>
    <w:uiPriority w:val="99"/>
    <w:semiHidden/>
    <w:rsid w:val="00BE2389"/>
    <w:rPr>
      <w:rFonts w:cs="Times New Roman"/>
      <w:color w:val="808080"/>
    </w:rPr>
  </w:style>
  <w:style w:type="paragraph" w:styleId="Textodeglobo">
    <w:name w:val="Balloon Text"/>
    <w:basedOn w:val="Normal"/>
    <w:link w:val="TextodegloboCar"/>
    <w:uiPriority w:val="99"/>
    <w:semiHidden/>
    <w:unhideWhenUsed/>
    <w:rsid w:val="00BE238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E2389"/>
    <w:rPr>
      <w:rFonts w:ascii="Tahoma" w:hAnsi="Tahoma" w:cs="Tahoma"/>
      <w:sz w:val="16"/>
      <w:szCs w:val="16"/>
      <w:lang w:val="en-CA" w:eastAsia="en-US"/>
    </w:rPr>
  </w:style>
  <w:style w:type="paragraph" w:styleId="Prrafodelista">
    <w:name w:val="List Paragraph"/>
    <w:basedOn w:val="Normal"/>
    <w:uiPriority w:val="34"/>
    <w:qFormat/>
    <w:rsid w:val="00986CF6"/>
    <w:pPr>
      <w:ind w:left="720"/>
      <w:contextualSpacing/>
    </w:pPr>
  </w:style>
  <w:style w:type="paragraph" w:styleId="Sinespaciado">
    <w:name w:val="No Spacing"/>
    <w:link w:val="SinespaciadoCar"/>
    <w:uiPriority w:val="1"/>
    <w:qFormat/>
    <w:rsid w:val="00705335"/>
    <w:rPr>
      <w:rFonts w:asciiTheme="minorHAnsi" w:hAnsiTheme="minorHAnsi"/>
      <w:sz w:val="22"/>
      <w:szCs w:val="22"/>
      <w:lang w:val="nl-NL" w:eastAsia="en-US"/>
    </w:rPr>
  </w:style>
  <w:style w:type="character" w:customStyle="1" w:styleId="SinespaciadoCar">
    <w:name w:val="Sin espaciado Car"/>
    <w:basedOn w:val="Fuentedeprrafopredeter"/>
    <w:link w:val="Sinespaciado"/>
    <w:uiPriority w:val="1"/>
    <w:locked/>
    <w:rsid w:val="00705335"/>
    <w:rPr>
      <w:rFonts w:asciiTheme="minorHAnsi" w:hAnsiTheme="minorHAnsi" w:cs="Times New Roman"/>
      <w:sz w:val="22"/>
      <w:szCs w:val="22"/>
      <w:lang w:val="nl-NL" w:eastAsia="en-US"/>
    </w:rPr>
  </w:style>
  <w:style w:type="table" w:customStyle="1" w:styleId="PlainTable5">
    <w:name w:val="Plain Table 5"/>
    <w:basedOn w:val="Tablanormal"/>
    <w:uiPriority w:val="45"/>
    <w:rsid w:val="00890181"/>
    <w:rPr>
      <w:rFonts w:asciiTheme="minorHAnsi" w:hAnsiTheme="minorHAnsi"/>
      <w:sz w:val="22"/>
      <w:szCs w:val="22"/>
      <w:lang w:val="nl-NL"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1Light">
    <w:name w:val="List Table 1 Light"/>
    <w:basedOn w:val="Tablanormal"/>
    <w:uiPriority w:val="46"/>
    <w:rsid w:val="009E2E45"/>
    <w:rPr>
      <w:rFonts w:asciiTheme="minorHAnsi" w:hAnsiTheme="minorHAnsi"/>
      <w:sz w:val="22"/>
      <w:szCs w:val="22"/>
      <w:lang w:val="nl-NL"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paragraph" w:styleId="Asuntodelcomentario">
    <w:name w:val="annotation subject"/>
    <w:basedOn w:val="Textocomentario"/>
    <w:next w:val="Textocomentario"/>
    <w:link w:val="AsuntodelcomentarioCar"/>
    <w:uiPriority w:val="99"/>
    <w:semiHidden/>
    <w:unhideWhenUsed/>
    <w:rsid w:val="00E8059A"/>
    <w:rPr>
      <w:b/>
      <w:bCs/>
    </w:rPr>
  </w:style>
  <w:style w:type="character" w:customStyle="1" w:styleId="AsuntodelcomentarioCar">
    <w:name w:val="Asunto del comentario Car"/>
    <w:basedOn w:val="TextocomentarioCar"/>
    <w:link w:val="Asuntodelcomentario"/>
    <w:uiPriority w:val="99"/>
    <w:semiHidden/>
    <w:locked/>
    <w:rsid w:val="00E8059A"/>
    <w:rPr>
      <w:rFonts w:cs="Times New Roman"/>
      <w:b/>
      <w:bCs/>
      <w:lang w:val="en-CA" w:eastAsia="en-US"/>
    </w:rPr>
  </w:style>
  <w:style w:type="paragraph" w:styleId="Epgrafe">
    <w:name w:val="caption"/>
    <w:basedOn w:val="Normal"/>
    <w:next w:val="Normal"/>
    <w:uiPriority w:val="35"/>
    <w:unhideWhenUsed/>
    <w:qFormat/>
    <w:rsid w:val="0069386F"/>
    <w:pPr>
      <w:spacing w:after="200"/>
    </w:pPr>
    <w:rPr>
      <w:rFonts w:asciiTheme="minorHAnsi" w:eastAsiaTheme="minorHAnsi" w:hAnsiTheme="minorHAnsi" w:cstheme="minorBidi"/>
      <w:b/>
      <w:bCs/>
      <w:color w:val="4F81BD" w:themeColor="accent1"/>
      <w:sz w:val="18"/>
      <w:szCs w:val="1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DAE"/>
    <w:rPr>
      <w:sz w:val="24"/>
      <w:szCs w:val="24"/>
      <w:lang w:val="en-CA" w:eastAsia="en-US"/>
    </w:rPr>
  </w:style>
  <w:style w:type="paragraph" w:styleId="Ttulo1">
    <w:name w:val="heading 1"/>
    <w:basedOn w:val="Normal"/>
    <w:next w:val="Normal"/>
    <w:link w:val="Ttulo1Car"/>
    <w:uiPriority w:val="9"/>
    <w:qFormat/>
    <w:rsid w:val="00C72DAE"/>
    <w:pPr>
      <w:keepNext/>
      <w:outlineLvl w:val="0"/>
    </w:pPr>
    <w:rPr>
      <w:i/>
      <w:iCs/>
    </w:rPr>
  </w:style>
  <w:style w:type="paragraph" w:styleId="Ttulo2">
    <w:name w:val="heading 2"/>
    <w:basedOn w:val="Normal"/>
    <w:next w:val="Normal"/>
    <w:link w:val="Ttulo2Car"/>
    <w:uiPriority w:val="9"/>
    <w:qFormat/>
    <w:rsid w:val="00C72DAE"/>
    <w:pPr>
      <w:keepNext/>
      <w:outlineLvl w:val="1"/>
    </w:pPr>
    <w:rPr>
      <w:b/>
      <w:bCs/>
      <w:lang w:val="en-US"/>
    </w:rPr>
  </w:style>
  <w:style w:type="paragraph" w:styleId="Ttulo3">
    <w:name w:val="heading 3"/>
    <w:basedOn w:val="Normal"/>
    <w:next w:val="Normal"/>
    <w:link w:val="Ttulo3Car"/>
    <w:uiPriority w:val="9"/>
    <w:qFormat/>
    <w:rsid w:val="00C72DAE"/>
    <w:pPr>
      <w:keepNext/>
      <w:outlineLvl w:val="2"/>
    </w:pPr>
    <w:rPr>
      <w:u w:val="single"/>
      <w:lang w:val="en-US"/>
    </w:rPr>
  </w:style>
  <w:style w:type="paragraph" w:styleId="Ttulo4">
    <w:name w:val="heading 4"/>
    <w:basedOn w:val="Normal"/>
    <w:next w:val="Normal"/>
    <w:link w:val="Ttulo4Car"/>
    <w:uiPriority w:val="9"/>
    <w:qFormat/>
    <w:rsid w:val="00C72DAE"/>
    <w:pPr>
      <w:keepNext/>
      <w:jc w:val="center"/>
      <w:outlineLvl w:val="3"/>
    </w:pPr>
    <w:rPr>
      <w:b/>
      <w:bCs/>
    </w:rPr>
  </w:style>
  <w:style w:type="paragraph" w:styleId="Ttulo5">
    <w:name w:val="heading 5"/>
    <w:basedOn w:val="Normal"/>
    <w:next w:val="Normal"/>
    <w:link w:val="Ttulo5Car"/>
    <w:uiPriority w:val="9"/>
    <w:qFormat/>
    <w:rsid w:val="00C72DAE"/>
    <w:pPr>
      <w:keepNext/>
      <w:autoSpaceDE w:val="0"/>
      <w:autoSpaceDN w:val="0"/>
      <w:adjustRightInd w:val="0"/>
      <w:jc w:val="center"/>
      <w:outlineLvl w:val="4"/>
    </w:pPr>
    <w:rPr>
      <w:i/>
      <w:iCs/>
      <w:color w:val="000000"/>
      <w:szCs w:val="18"/>
      <w:lang w:val="en-US"/>
    </w:rPr>
  </w:style>
  <w:style w:type="paragraph" w:styleId="Ttulo6">
    <w:name w:val="heading 6"/>
    <w:basedOn w:val="Normal"/>
    <w:next w:val="Normal"/>
    <w:link w:val="Ttulo6Car"/>
    <w:uiPriority w:val="9"/>
    <w:qFormat/>
    <w:rsid w:val="00C72DAE"/>
    <w:pPr>
      <w:keepNext/>
      <w:tabs>
        <w:tab w:val="center" w:pos="5126"/>
      </w:tabs>
      <w:autoSpaceDE w:val="0"/>
      <w:autoSpaceDN w:val="0"/>
      <w:adjustRightInd w:val="0"/>
      <w:outlineLvl w:val="5"/>
    </w:pPr>
    <w:rPr>
      <w:rFonts w:ascii="Arial" w:hAnsi="Arial" w:cs="Arial"/>
      <w:b/>
      <w:bCs/>
      <w:color w:val="000000"/>
      <w:sz w:val="18"/>
      <w:szCs w:val="18"/>
      <w:lang w:val="en-US"/>
    </w:rPr>
  </w:style>
  <w:style w:type="paragraph" w:styleId="Ttulo7">
    <w:name w:val="heading 7"/>
    <w:basedOn w:val="Normal"/>
    <w:next w:val="Normal"/>
    <w:link w:val="Ttulo7Car"/>
    <w:uiPriority w:val="9"/>
    <w:qFormat/>
    <w:rsid w:val="00C72DAE"/>
    <w:pPr>
      <w:keepNext/>
      <w:outlineLvl w:val="6"/>
    </w:pPr>
    <w:rPr>
      <w:szCs w:val="20"/>
      <w:u w:val="single"/>
      <w:lang w:val="en-US"/>
    </w:rPr>
  </w:style>
  <w:style w:type="paragraph" w:styleId="Ttulo8">
    <w:name w:val="heading 8"/>
    <w:basedOn w:val="Normal"/>
    <w:next w:val="Normal"/>
    <w:link w:val="Ttulo8Car"/>
    <w:uiPriority w:val="9"/>
    <w:qFormat/>
    <w:rsid w:val="00C72DAE"/>
    <w:pPr>
      <w:keepNext/>
      <w:tabs>
        <w:tab w:val="center" w:pos="5284"/>
      </w:tabs>
      <w:autoSpaceDE w:val="0"/>
      <w:autoSpaceDN w:val="0"/>
      <w:adjustRightInd w:val="0"/>
      <w:outlineLvl w:val="7"/>
    </w:pPr>
    <w:rPr>
      <w:b/>
      <w:bCs/>
      <w:color w:val="000000"/>
      <w:szCs w:val="18"/>
      <w:lang w:val="en-US"/>
    </w:rPr>
  </w:style>
  <w:style w:type="paragraph" w:styleId="Ttulo9">
    <w:name w:val="heading 9"/>
    <w:basedOn w:val="Normal"/>
    <w:next w:val="Normal"/>
    <w:link w:val="Ttulo9Car"/>
    <w:uiPriority w:val="9"/>
    <w:qFormat/>
    <w:rsid w:val="00C72DAE"/>
    <w:pPr>
      <w:keepNext/>
      <w:outlineLvl w:val="8"/>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CA" w:eastAsia="en-US"/>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CA" w:eastAsia="en-US"/>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CA" w:eastAsia="en-US"/>
    </w:rPr>
  </w:style>
  <w:style w:type="character" w:customStyle="1" w:styleId="Ttulo4Car">
    <w:name w:val="Título 4 Car"/>
    <w:basedOn w:val="Fuentedeprrafopredeter"/>
    <w:link w:val="Ttulo4"/>
    <w:uiPriority w:val="9"/>
    <w:semiHidden/>
    <w:locked/>
    <w:rPr>
      <w:rFonts w:asciiTheme="minorHAnsi" w:hAnsiTheme="minorHAnsi" w:cs="Times New Roman"/>
      <w:b/>
      <w:bCs/>
      <w:sz w:val="28"/>
      <w:szCs w:val="28"/>
      <w:lang w:val="en-CA" w:eastAsia="en-US"/>
    </w:rPr>
  </w:style>
  <w:style w:type="character" w:customStyle="1" w:styleId="Ttulo5Car">
    <w:name w:val="Título 5 Car"/>
    <w:basedOn w:val="Fuentedeprrafopredeter"/>
    <w:link w:val="Ttulo5"/>
    <w:uiPriority w:val="9"/>
    <w:semiHidden/>
    <w:locked/>
    <w:rPr>
      <w:rFonts w:asciiTheme="minorHAnsi" w:hAnsiTheme="minorHAnsi" w:cs="Times New Roman"/>
      <w:b/>
      <w:bCs/>
      <w:i/>
      <w:iCs/>
      <w:sz w:val="26"/>
      <w:szCs w:val="26"/>
      <w:lang w:val="en-CA" w:eastAsia="en-US"/>
    </w:rPr>
  </w:style>
  <w:style w:type="character" w:customStyle="1" w:styleId="Ttulo6Car">
    <w:name w:val="Título 6 Car"/>
    <w:basedOn w:val="Fuentedeprrafopredeter"/>
    <w:link w:val="Ttulo6"/>
    <w:uiPriority w:val="9"/>
    <w:semiHidden/>
    <w:locked/>
    <w:rPr>
      <w:rFonts w:asciiTheme="minorHAnsi" w:hAnsiTheme="minorHAnsi" w:cs="Times New Roman"/>
      <w:b/>
      <w:bCs/>
      <w:sz w:val="22"/>
      <w:szCs w:val="22"/>
      <w:lang w:val="en-CA" w:eastAsia="en-US"/>
    </w:rPr>
  </w:style>
  <w:style w:type="character" w:customStyle="1" w:styleId="Ttulo7Car">
    <w:name w:val="Título 7 Car"/>
    <w:basedOn w:val="Fuentedeprrafopredeter"/>
    <w:link w:val="Ttulo7"/>
    <w:uiPriority w:val="9"/>
    <w:semiHidden/>
    <w:locked/>
    <w:rPr>
      <w:rFonts w:asciiTheme="minorHAnsi" w:hAnsiTheme="minorHAnsi" w:cs="Times New Roman"/>
      <w:sz w:val="24"/>
      <w:szCs w:val="24"/>
      <w:lang w:val="en-CA" w:eastAsia="en-US"/>
    </w:rPr>
  </w:style>
  <w:style w:type="character" w:customStyle="1" w:styleId="Ttulo8Car">
    <w:name w:val="Título 8 Car"/>
    <w:basedOn w:val="Fuentedeprrafopredeter"/>
    <w:link w:val="Ttulo8"/>
    <w:uiPriority w:val="9"/>
    <w:semiHidden/>
    <w:locked/>
    <w:rPr>
      <w:rFonts w:asciiTheme="minorHAnsi" w:hAnsiTheme="minorHAnsi" w:cs="Times New Roman"/>
      <w:i/>
      <w:iCs/>
      <w:sz w:val="24"/>
      <w:szCs w:val="24"/>
      <w:lang w:val="en-CA" w:eastAsia="en-US"/>
    </w:rPr>
  </w:style>
  <w:style w:type="character" w:customStyle="1" w:styleId="Ttulo9Car">
    <w:name w:val="Título 9 Car"/>
    <w:basedOn w:val="Fuentedeprrafopredeter"/>
    <w:link w:val="Ttulo9"/>
    <w:uiPriority w:val="9"/>
    <w:semiHidden/>
    <w:locked/>
    <w:rPr>
      <w:rFonts w:asciiTheme="majorHAnsi" w:eastAsiaTheme="majorEastAsia" w:hAnsiTheme="majorHAnsi" w:cs="Times New Roman"/>
      <w:sz w:val="22"/>
      <w:szCs w:val="22"/>
      <w:lang w:val="en-CA" w:eastAsia="en-US"/>
    </w:rPr>
  </w:style>
  <w:style w:type="character" w:styleId="Hipervnculo">
    <w:name w:val="Hyperlink"/>
    <w:basedOn w:val="Fuentedeprrafopredeter"/>
    <w:uiPriority w:val="99"/>
    <w:semiHidden/>
    <w:rsid w:val="00C72DAE"/>
    <w:rPr>
      <w:rFonts w:cs="Times New Roman"/>
      <w:color w:val="0000FF"/>
      <w:u w:val="single"/>
    </w:rPr>
  </w:style>
  <w:style w:type="character" w:styleId="Refdecomentario">
    <w:name w:val="annotation reference"/>
    <w:basedOn w:val="Fuentedeprrafopredeter"/>
    <w:uiPriority w:val="99"/>
    <w:semiHidden/>
    <w:rsid w:val="00C72DAE"/>
    <w:rPr>
      <w:rFonts w:cs="Times New Roman"/>
      <w:sz w:val="16"/>
    </w:rPr>
  </w:style>
  <w:style w:type="paragraph" w:styleId="Textocomentario">
    <w:name w:val="annotation text"/>
    <w:basedOn w:val="Normal"/>
    <w:link w:val="TextocomentarioCar"/>
    <w:uiPriority w:val="99"/>
    <w:rsid w:val="00C72DAE"/>
    <w:rPr>
      <w:sz w:val="20"/>
      <w:szCs w:val="20"/>
    </w:rPr>
  </w:style>
  <w:style w:type="character" w:customStyle="1" w:styleId="TextocomentarioCar">
    <w:name w:val="Texto comentario Car"/>
    <w:basedOn w:val="Fuentedeprrafopredeter"/>
    <w:link w:val="Textocomentario"/>
    <w:uiPriority w:val="99"/>
    <w:locked/>
    <w:rsid w:val="00E8059A"/>
    <w:rPr>
      <w:rFonts w:cs="Times New Roman"/>
      <w:lang w:val="en-CA" w:eastAsia="en-US"/>
    </w:rPr>
  </w:style>
  <w:style w:type="paragraph" w:styleId="Sangradetextonormal">
    <w:name w:val="Body Text Indent"/>
    <w:basedOn w:val="Normal"/>
    <w:link w:val="SangradetextonormalCar"/>
    <w:uiPriority w:val="99"/>
    <w:semiHidden/>
    <w:rsid w:val="00C72DAE"/>
    <w:pPr>
      <w:ind w:firstLine="720"/>
    </w:pPr>
    <w:rPr>
      <w:szCs w:val="20"/>
      <w:lang w:val="en-US"/>
    </w:rPr>
  </w:style>
  <w:style w:type="character" w:customStyle="1" w:styleId="SangradetextonormalCar">
    <w:name w:val="Sangría de texto normal Car"/>
    <w:basedOn w:val="Fuentedeprrafopredeter"/>
    <w:link w:val="Sangradetextonormal"/>
    <w:uiPriority w:val="99"/>
    <w:semiHidden/>
    <w:locked/>
    <w:rPr>
      <w:rFonts w:cs="Times New Roman"/>
      <w:sz w:val="24"/>
      <w:szCs w:val="24"/>
      <w:lang w:val="en-CA" w:eastAsia="en-US"/>
    </w:rPr>
  </w:style>
  <w:style w:type="paragraph" w:styleId="NormalWeb">
    <w:name w:val="Normal (Web)"/>
    <w:basedOn w:val="Normal"/>
    <w:uiPriority w:val="99"/>
    <w:semiHidden/>
    <w:rsid w:val="00C72DAE"/>
    <w:pPr>
      <w:spacing w:before="100" w:beforeAutospacing="1" w:after="100" w:afterAutospacing="1"/>
    </w:pPr>
  </w:style>
  <w:style w:type="paragraph" w:styleId="Textoindependiente">
    <w:name w:val="Body Text"/>
    <w:basedOn w:val="Normal"/>
    <w:link w:val="TextoindependienteCar"/>
    <w:uiPriority w:val="99"/>
    <w:semiHidden/>
    <w:rsid w:val="00C72DAE"/>
    <w:pPr>
      <w:autoSpaceDE w:val="0"/>
      <w:autoSpaceDN w:val="0"/>
      <w:adjustRightInd w:val="0"/>
    </w:pPr>
    <w:rPr>
      <w:color w:val="000000"/>
      <w:szCs w:val="18"/>
      <w:lang w:val="en-US"/>
    </w:rPr>
  </w:style>
  <w:style w:type="character" w:customStyle="1" w:styleId="TextoindependienteCar">
    <w:name w:val="Texto independiente Car"/>
    <w:basedOn w:val="Fuentedeprrafopredeter"/>
    <w:link w:val="Textoindependiente"/>
    <w:uiPriority w:val="99"/>
    <w:semiHidden/>
    <w:locked/>
    <w:rPr>
      <w:rFonts w:cs="Times New Roman"/>
      <w:sz w:val="24"/>
      <w:szCs w:val="24"/>
      <w:lang w:val="en-CA" w:eastAsia="en-US"/>
    </w:rPr>
  </w:style>
  <w:style w:type="character" w:styleId="Hipervnculovisitado">
    <w:name w:val="FollowedHyperlink"/>
    <w:basedOn w:val="Fuentedeprrafopredeter"/>
    <w:uiPriority w:val="99"/>
    <w:semiHidden/>
    <w:rsid w:val="00C72DAE"/>
    <w:rPr>
      <w:rFonts w:cs="Times New Roman"/>
      <w:color w:val="800080"/>
      <w:u w:val="single"/>
    </w:rPr>
  </w:style>
  <w:style w:type="character" w:styleId="Textoennegrita">
    <w:name w:val="Strong"/>
    <w:basedOn w:val="Fuentedeprrafopredeter"/>
    <w:uiPriority w:val="22"/>
    <w:qFormat/>
    <w:rsid w:val="00C72DAE"/>
    <w:rPr>
      <w:rFonts w:cs="Times New Roman"/>
      <w:b/>
    </w:rPr>
  </w:style>
  <w:style w:type="paragraph" w:styleId="Piedepgina">
    <w:name w:val="footer"/>
    <w:basedOn w:val="Normal"/>
    <w:link w:val="PiedepginaCar"/>
    <w:uiPriority w:val="99"/>
    <w:rsid w:val="00C72DAE"/>
    <w:pPr>
      <w:tabs>
        <w:tab w:val="center" w:pos="4320"/>
        <w:tab w:val="right" w:pos="8640"/>
      </w:tabs>
    </w:pPr>
  </w:style>
  <w:style w:type="character" w:customStyle="1" w:styleId="PiedepginaCar">
    <w:name w:val="Pie de página Car"/>
    <w:basedOn w:val="Fuentedeprrafopredeter"/>
    <w:link w:val="Piedepgina"/>
    <w:uiPriority w:val="99"/>
    <w:locked/>
    <w:rPr>
      <w:rFonts w:cs="Times New Roman"/>
      <w:sz w:val="24"/>
      <w:szCs w:val="24"/>
      <w:lang w:val="en-CA" w:eastAsia="en-US"/>
    </w:rPr>
  </w:style>
  <w:style w:type="character" w:styleId="Nmerodepgina">
    <w:name w:val="page number"/>
    <w:basedOn w:val="Fuentedeprrafopredeter"/>
    <w:uiPriority w:val="99"/>
    <w:semiHidden/>
    <w:rsid w:val="00C72DAE"/>
    <w:rPr>
      <w:rFonts w:cs="Times New Roman"/>
    </w:rPr>
  </w:style>
  <w:style w:type="character" w:styleId="Nmerodelnea">
    <w:name w:val="line number"/>
    <w:basedOn w:val="Fuentedeprrafopredeter"/>
    <w:uiPriority w:val="99"/>
    <w:semiHidden/>
    <w:rsid w:val="00C72DAE"/>
    <w:rPr>
      <w:rFonts w:cs="Times New Roman"/>
      <w:color w:val="999999"/>
      <w:sz w:val="20"/>
    </w:rPr>
  </w:style>
  <w:style w:type="paragraph" w:styleId="Textonotapie">
    <w:name w:val="footnote text"/>
    <w:basedOn w:val="Normal"/>
    <w:link w:val="TextonotapieCar"/>
    <w:uiPriority w:val="99"/>
    <w:semiHidden/>
    <w:rsid w:val="00C72DAE"/>
    <w:rPr>
      <w:sz w:val="20"/>
      <w:szCs w:val="20"/>
    </w:rPr>
  </w:style>
  <w:style w:type="character" w:customStyle="1" w:styleId="TextonotapieCar">
    <w:name w:val="Texto nota pie Car"/>
    <w:basedOn w:val="Fuentedeprrafopredeter"/>
    <w:link w:val="Textonotapie"/>
    <w:uiPriority w:val="99"/>
    <w:semiHidden/>
    <w:locked/>
    <w:rPr>
      <w:rFonts w:cs="Times New Roman"/>
      <w:lang w:val="en-CA" w:eastAsia="en-US"/>
    </w:rPr>
  </w:style>
  <w:style w:type="character" w:styleId="Refdenotaalpie">
    <w:name w:val="footnote reference"/>
    <w:basedOn w:val="Fuentedeprrafopredeter"/>
    <w:uiPriority w:val="99"/>
    <w:semiHidden/>
    <w:rsid w:val="00C72DAE"/>
    <w:rPr>
      <w:rFonts w:cs="Times New Roman"/>
      <w:vertAlign w:val="superscript"/>
    </w:rPr>
  </w:style>
  <w:style w:type="paragraph" w:styleId="Textoindependiente2">
    <w:name w:val="Body Text 2"/>
    <w:basedOn w:val="Normal"/>
    <w:link w:val="Textoindependiente2Car"/>
    <w:uiPriority w:val="99"/>
    <w:semiHidden/>
    <w:rsid w:val="00C72DAE"/>
    <w:pPr>
      <w:jc w:val="center"/>
    </w:pPr>
    <w:rPr>
      <w:rFonts w:ascii="Arial" w:hAnsi="Arial" w:cs="Arial"/>
      <w:color w:val="999999"/>
      <w:sz w:val="20"/>
    </w:rPr>
  </w:style>
  <w:style w:type="character" w:customStyle="1" w:styleId="Textoindependiente2Car">
    <w:name w:val="Texto independiente 2 Car"/>
    <w:basedOn w:val="Fuentedeprrafopredeter"/>
    <w:link w:val="Textoindependiente2"/>
    <w:uiPriority w:val="99"/>
    <w:semiHidden/>
    <w:locked/>
    <w:rPr>
      <w:rFonts w:cs="Times New Roman"/>
      <w:sz w:val="24"/>
      <w:szCs w:val="24"/>
      <w:lang w:val="en-CA" w:eastAsia="en-US"/>
    </w:rPr>
  </w:style>
  <w:style w:type="paragraph" w:styleId="Textoindependiente3">
    <w:name w:val="Body Text 3"/>
    <w:basedOn w:val="Normal"/>
    <w:link w:val="Textoindependiente3Car"/>
    <w:uiPriority w:val="99"/>
    <w:semiHidden/>
    <w:rsid w:val="00C72DAE"/>
    <w:pPr>
      <w:jc w:val="center"/>
    </w:pPr>
  </w:style>
  <w:style w:type="character" w:customStyle="1" w:styleId="Textoindependiente3Car">
    <w:name w:val="Texto independiente 3 Car"/>
    <w:basedOn w:val="Fuentedeprrafopredeter"/>
    <w:link w:val="Textoindependiente3"/>
    <w:uiPriority w:val="99"/>
    <w:semiHidden/>
    <w:locked/>
    <w:rPr>
      <w:rFonts w:cs="Times New Roman"/>
      <w:sz w:val="16"/>
      <w:szCs w:val="16"/>
      <w:lang w:val="en-CA" w:eastAsia="en-US"/>
    </w:rPr>
  </w:style>
  <w:style w:type="paragraph" w:styleId="Encabezado">
    <w:name w:val="header"/>
    <w:basedOn w:val="Normal"/>
    <w:link w:val="EncabezadoCar"/>
    <w:uiPriority w:val="99"/>
    <w:semiHidden/>
    <w:rsid w:val="00C72DAE"/>
    <w:pPr>
      <w:tabs>
        <w:tab w:val="center" w:pos="4320"/>
        <w:tab w:val="right" w:pos="8640"/>
      </w:tabs>
    </w:pPr>
  </w:style>
  <w:style w:type="character" w:customStyle="1" w:styleId="EncabezadoCar">
    <w:name w:val="Encabezado Car"/>
    <w:basedOn w:val="Fuentedeprrafopredeter"/>
    <w:link w:val="Encabezado"/>
    <w:uiPriority w:val="99"/>
    <w:semiHidden/>
    <w:locked/>
    <w:rPr>
      <w:rFonts w:cs="Times New Roman"/>
      <w:sz w:val="24"/>
      <w:szCs w:val="24"/>
      <w:lang w:val="en-CA" w:eastAsia="en-US"/>
    </w:rPr>
  </w:style>
  <w:style w:type="paragraph" w:styleId="TDC6">
    <w:name w:val="toc 6"/>
    <w:basedOn w:val="Normal"/>
    <w:next w:val="Normal"/>
    <w:autoRedefine/>
    <w:uiPriority w:val="39"/>
    <w:semiHidden/>
    <w:rsid w:val="00C72DAE"/>
    <w:pPr>
      <w:widowControl w:val="0"/>
      <w:ind w:right="113"/>
    </w:pPr>
    <w:rPr>
      <w:lang w:val="en-US"/>
    </w:rPr>
  </w:style>
  <w:style w:type="character" w:customStyle="1" w:styleId="fieldlabel1">
    <w:name w:val="fieldlabel1"/>
    <w:rsid w:val="00C72DAE"/>
    <w:rPr>
      <w:rFonts w:ascii="Verdana" w:hAnsi="Verdana"/>
      <w:b/>
    </w:rPr>
  </w:style>
  <w:style w:type="character" w:styleId="Textodelmarcadordeposicin">
    <w:name w:val="Placeholder Text"/>
    <w:basedOn w:val="Fuentedeprrafopredeter"/>
    <w:uiPriority w:val="99"/>
    <w:semiHidden/>
    <w:rsid w:val="00BE2389"/>
    <w:rPr>
      <w:rFonts w:cs="Times New Roman"/>
      <w:color w:val="808080"/>
    </w:rPr>
  </w:style>
  <w:style w:type="paragraph" w:styleId="Textodeglobo">
    <w:name w:val="Balloon Text"/>
    <w:basedOn w:val="Normal"/>
    <w:link w:val="TextodegloboCar"/>
    <w:uiPriority w:val="99"/>
    <w:semiHidden/>
    <w:unhideWhenUsed/>
    <w:rsid w:val="00BE238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E2389"/>
    <w:rPr>
      <w:rFonts w:ascii="Tahoma" w:hAnsi="Tahoma" w:cs="Tahoma"/>
      <w:sz w:val="16"/>
      <w:szCs w:val="16"/>
      <w:lang w:val="en-CA" w:eastAsia="en-US"/>
    </w:rPr>
  </w:style>
  <w:style w:type="paragraph" w:styleId="Prrafodelista">
    <w:name w:val="List Paragraph"/>
    <w:basedOn w:val="Normal"/>
    <w:uiPriority w:val="34"/>
    <w:qFormat/>
    <w:rsid w:val="00986CF6"/>
    <w:pPr>
      <w:ind w:left="720"/>
      <w:contextualSpacing/>
    </w:pPr>
  </w:style>
  <w:style w:type="paragraph" w:styleId="Sinespaciado">
    <w:name w:val="No Spacing"/>
    <w:link w:val="SinespaciadoCar"/>
    <w:uiPriority w:val="1"/>
    <w:qFormat/>
    <w:rsid w:val="00705335"/>
    <w:rPr>
      <w:rFonts w:asciiTheme="minorHAnsi" w:hAnsiTheme="minorHAnsi"/>
      <w:sz w:val="22"/>
      <w:szCs w:val="22"/>
      <w:lang w:val="nl-NL" w:eastAsia="en-US"/>
    </w:rPr>
  </w:style>
  <w:style w:type="character" w:customStyle="1" w:styleId="SinespaciadoCar">
    <w:name w:val="Sin espaciado Car"/>
    <w:basedOn w:val="Fuentedeprrafopredeter"/>
    <w:link w:val="Sinespaciado"/>
    <w:uiPriority w:val="1"/>
    <w:locked/>
    <w:rsid w:val="00705335"/>
    <w:rPr>
      <w:rFonts w:asciiTheme="minorHAnsi" w:hAnsiTheme="minorHAnsi" w:cs="Times New Roman"/>
      <w:sz w:val="22"/>
      <w:szCs w:val="22"/>
      <w:lang w:val="nl-NL" w:eastAsia="en-US"/>
    </w:rPr>
  </w:style>
  <w:style w:type="table" w:customStyle="1" w:styleId="PlainTable5">
    <w:name w:val="Plain Table 5"/>
    <w:basedOn w:val="Tablanormal"/>
    <w:uiPriority w:val="45"/>
    <w:rsid w:val="00890181"/>
    <w:rPr>
      <w:rFonts w:asciiTheme="minorHAnsi" w:hAnsiTheme="minorHAnsi"/>
      <w:sz w:val="22"/>
      <w:szCs w:val="22"/>
      <w:lang w:val="nl-NL"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1Light">
    <w:name w:val="List Table 1 Light"/>
    <w:basedOn w:val="Tablanormal"/>
    <w:uiPriority w:val="46"/>
    <w:rsid w:val="009E2E45"/>
    <w:rPr>
      <w:rFonts w:asciiTheme="minorHAnsi" w:hAnsiTheme="minorHAnsi"/>
      <w:sz w:val="22"/>
      <w:szCs w:val="22"/>
      <w:lang w:val="nl-NL"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paragraph" w:styleId="Asuntodelcomentario">
    <w:name w:val="annotation subject"/>
    <w:basedOn w:val="Textocomentario"/>
    <w:next w:val="Textocomentario"/>
    <w:link w:val="AsuntodelcomentarioCar"/>
    <w:uiPriority w:val="99"/>
    <w:semiHidden/>
    <w:unhideWhenUsed/>
    <w:rsid w:val="00E8059A"/>
    <w:rPr>
      <w:b/>
      <w:bCs/>
    </w:rPr>
  </w:style>
  <w:style w:type="character" w:customStyle="1" w:styleId="AsuntodelcomentarioCar">
    <w:name w:val="Asunto del comentario Car"/>
    <w:basedOn w:val="TextocomentarioCar"/>
    <w:link w:val="Asuntodelcomentario"/>
    <w:uiPriority w:val="99"/>
    <w:semiHidden/>
    <w:locked/>
    <w:rsid w:val="00E8059A"/>
    <w:rPr>
      <w:rFonts w:cs="Times New Roman"/>
      <w:b/>
      <w:bCs/>
      <w:lang w:val="en-CA" w:eastAsia="en-US"/>
    </w:rPr>
  </w:style>
  <w:style w:type="paragraph" w:styleId="Epgrafe">
    <w:name w:val="caption"/>
    <w:basedOn w:val="Normal"/>
    <w:next w:val="Normal"/>
    <w:uiPriority w:val="35"/>
    <w:unhideWhenUsed/>
    <w:qFormat/>
    <w:rsid w:val="0069386F"/>
    <w:pPr>
      <w:spacing w:after="200"/>
    </w:pPr>
    <w:rPr>
      <w:rFonts w:asciiTheme="minorHAnsi" w:eastAsiaTheme="minorHAnsi" w:hAnsiTheme="minorHAnsi" w:cstheme="minorBidi"/>
      <w:b/>
      <w:bCs/>
      <w:color w:val="4F81BD" w:themeColor="accent1"/>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mailto:mtvl1@alu.ua.es" TargetMode="External"/><Relationship Id="rId14" Type="http://schemas.openxmlformats.org/officeDocument/2006/relationships/image" Target="media/image5.tiff"/><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nons\Downloads\New_Phytologist_SI_template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E4BD6-08FC-430E-9BF8-58EB6D14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New_Phytologist_SI_template_2014</Template>
  <TotalTime>0</TotalTime>
  <Pages>8</Pages>
  <Words>945</Words>
  <Characters>5203</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New Phytologist SI template</vt:lpstr>
      <vt:lpstr>New Phytologist SI template</vt:lpstr>
    </vt:vector>
  </TitlesOfParts>
  <Company>Ohio State University</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Phytologist SI template</dc:title>
  <dc:creator>Lennon, Sarah</dc:creator>
  <cp:lastModifiedBy>Teresa Vaello</cp:lastModifiedBy>
  <cp:revision>2</cp:revision>
  <cp:lastPrinted>2006-09-15T11:41:00Z</cp:lastPrinted>
  <dcterms:created xsi:type="dcterms:W3CDTF">2018-05-29T15:22:00Z</dcterms:created>
  <dcterms:modified xsi:type="dcterms:W3CDTF">2018-05-29T15:22:00Z</dcterms:modified>
</cp:coreProperties>
</file>