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93AFF" w14:textId="77777777" w:rsidR="00431977" w:rsidRDefault="004F5D95" w:rsidP="004F5D95">
      <w:pPr>
        <w:spacing w:line="360" w:lineRule="auto"/>
        <w:rPr>
          <w:b/>
          <w:lang w:val="en-GB"/>
        </w:rPr>
      </w:pPr>
      <w:r w:rsidRPr="004F5D95">
        <w:rPr>
          <w:b/>
          <w:lang w:val="en-GB"/>
        </w:rPr>
        <w:t xml:space="preserve">FUNCTIONAL ANALYSIS OF HUMAN PATHOLOGICAL SEMEN SAMPLES IN AN OOCYTE CYTOPLASMIC </w:t>
      </w:r>
      <w:r w:rsidRPr="004F5D95">
        <w:rPr>
          <w:b/>
          <w:i/>
          <w:lang w:val="en-GB"/>
        </w:rPr>
        <w:t>EX VIVO</w:t>
      </w:r>
      <w:r w:rsidRPr="004F5D95">
        <w:rPr>
          <w:b/>
          <w:lang w:val="en-GB"/>
        </w:rPr>
        <w:t xml:space="preserve"> SYSTEM</w:t>
      </w:r>
    </w:p>
    <w:p w14:paraId="37C9130B" w14:textId="77777777" w:rsidR="004F5D95" w:rsidRDefault="004F5D95" w:rsidP="004F5D95">
      <w:pPr>
        <w:spacing w:line="360" w:lineRule="auto"/>
        <w:rPr>
          <w:b/>
          <w:lang w:val="en-GB"/>
        </w:rPr>
      </w:pPr>
    </w:p>
    <w:p w14:paraId="37EC4EA2" w14:textId="77777777" w:rsidR="004F5D95" w:rsidRPr="00022118" w:rsidRDefault="004F5D95" w:rsidP="004F5D95">
      <w:pPr>
        <w:pStyle w:val="Teaser"/>
        <w:spacing w:line="480" w:lineRule="auto"/>
        <w:jc w:val="both"/>
        <w:rPr>
          <w:lang w:val="fr-FR"/>
        </w:rPr>
      </w:pPr>
      <w:proofErr w:type="spellStart"/>
      <w:r w:rsidRPr="00022118">
        <w:rPr>
          <w:lang w:val="fr-FR"/>
        </w:rPr>
        <w:t>Farners</w:t>
      </w:r>
      <w:proofErr w:type="spellEnd"/>
      <w:r w:rsidRPr="00022118">
        <w:rPr>
          <w:lang w:val="fr-FR"/>
        </w:rPr>
        <w:t xml:space="preserve"> Amargant</w:t>
      </w:r>
      <w:r w:rsidRPr="00022118">
        <w:rPr>
          <w:vertAlign w:val="superscript"/>
          <w:lang w:val="fr-FR"/>
        </w:rPr>
        <w:t>1</w:t>
      </w:r>
      <w:proofErr w:type="gramStart"/>
      <w:r w:rsidRPr="00022118">
        <w:rPr>
          <w:vertAlign w:val="superscript"/>
          <w:lang w:val="fr-FR"/>
        </w:rPr>
        <w:t>,2</w:t>
      </w:r>
      <w:proofErr w:type="gramEnd"/>
      <w:r w:rsidRPr="00022118">
        <w:rPr>
          <w:lang w:val="fr-FR"/>
        </w:rPr>
        <w:t>, Désirée García</w:t>
      </w:r>
      <w:r w:rsidRPr="00022118">
        <w:rPr>
          <w:vertAlign w:val="superscript"/>
          <w:lang w:val="fr-FR"/>
        </w:rPr>
        <w:t>3</w:t>
      </w:r>
      <w:r w:rsidRPr="00022118">
        <w:rPr>
          <w:lang w:val="fr-FR"/>
        </w:rPr>
        <w:t>, Montserrat Barragán</w:t>
      </w:r>
      <w:r w:rsidRPr="00022118">
        <w:rPr>
          <w:vertAlign w:val="superscript"/>
          <w:lang w:val="fr-FR"/>
        </w:rPr>
        <w:t>2</w:t>
      </w:r>
      <w:r w:rsidRPr="00022118">
        <w:rPr>
          <w:lang w:val="fr-FR"/>
        </w:rPr>
        <w:t>, Rita Vassena</w:t>
      </w:r>
      <w:r w:rsidRPr="00022118">
        <w:rPr>
          <w:vertAlign w:val="superscript"/>
          <w:lang w:val="fr-FR"/>
        </w:rPr>
        <w:t>2*</w:t>
      </w:r>
      <w:r w:rsidRPr="00022118">
        <w:rPr>
          <w:lang w:val="fr-FR"/>
        </w:rPr>
        <w:t>, Isabelle Vernos.</w:t>
      </w:r>
      <w:r w:rsidRPr="00022118">
        <w:rPr>
          <w:vertAlign w:val="superscript"/>
          <w:lang w:val="fr-FR"/>
        </w:rPr>
        <w:t>1,4,5*</w:t>
      </w:r>
      <w:r w:rsidRPr="00022118">
        <w:rPr>
          <w:lang w:val="fr-FR"/>
        </w:rPr>
        <w:t xml:space="preserve"> </w:t>
      </w:r>
    </w:p>
    <w:p w14:paraId="7F917B2F" w14:textId="77777777" w:rsidR="004F5D95" w:rsidRPr="00022118" w:rsidRDefault="004F5D95" w:rsidP="004F5D95">
      <w:pPr>
        <w:pStyle w:val="Teaser"/>
        <w:spacing w:line="480" w:lineRule="auto"/>
        <w:jc w:val="both"/>
        <w:rPr>
          <w:lang w:val="fr-FR"/>
        </w:rPr>
      </w:pPr>
    </w:p>
    <w:p w14:paraId="0B2FAE37" w14:textId="77777777" w:rsidR="004F5D95" w:rsidRPr="00022118" w:rsidRDefault="004F5D95" w:rsidP="004F5D95">
      <w:pPr>
        <w:pStyle w:val="Paragraph"/>
        <w:spacing w:line="480" w:lineRule="auto"/>
        <w:ind w:firstLine="0"/>
        <w:jc w:val="both"/>
        <w:rPr>
          <w:b/>
          <w:lang w:val="fr-FR"/>
        </w:rPr>
      </w:pPr>
      <w:r w:rsidRPr="00022118">
        <w:rPr>
          <w:b/>
          <w:lang w:val="fr-FR"/>
        </w:rPr>
        <w:t>Affiliations:</w:t>
      </w:r>
    </w:p>
    <w:p w14:paraId="3F3B3C70" w14:textId="77777777" w:rsidR="004F5D95" w:rsidRPr="00333313" w:rsidRDefault="004F5D95" w:rsidP="004F5D95">
      <w:pPr>
        <w:pStyle w:val="Normal1"/>
        <w:spacing w:line="48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333313">
        <w:rPr>
          <w:rFonts w:ascii="Times New Roman" w:hAnsi="Times New Roman" w:cs="Times New Roman"/>
          <w:vertAlign w:val="superscript"/>
          <w:lang w:val="en-GB"/>
        </w:rPr>
        <w:t>1</w:t>
      </w:r>
      <w:r w:rsidRPr="00333313">
        <w:rPr>
          <w:rFonts w:ascii="Times New Roman" w:hAnsi="Times New Roman" w:cs="Times New Roman"/>
          <w:lang w:val="en-GB"/>
        </w:rPr>
        <w:t xml:space="preserve"> </w:t>
      </w:r>
      <w:r w:rsidRPr="00333313">
        <w:rPr>
          <w:rFonts w:ascii="Times New Roman" w:hAnsi="Times New Roman" w:cs="Times New Roman"/>
          <w:color w:val="auto"/>
          <w:lang w:val="en-GB"/>
        </w:rPr>
        <w:t xml:space="preserve">Cell and Developmental Biology </w:t>
      </w:r>
      <w:proofErr w:type="gramStart"/>
      <w:r w:rsidRPr="00333313">
        <w:rPr>
          <w:rFonts w:ascii="Times New Roman" w:hAnsi="Times New Roman" w:cs="Times New Roman"/>
          <w:color w:val="auto"/>
          <w:lang w:val="en-GB"/>
        </w:rPr>
        <w:t>Programme,</w:t>
      </w:r>
      <w:proofErr w:type="gramEnd"/>
      <w:r w:rsidRPr="00333313">
        <w:rPr>
          <w:rFonts w:ascii="Times New Roman" w:hAnsi="Times New Roman" w:cs="Times New Roman"/>
          <w:color w:val="auto"/>
          <w:lang w:val="en-GB"/>
        </w:rPr>
        <w:t xml:space="preserve"> Centre for Genomic Regulation (CRG), Barcelona Institute of Science and Technology, Doctor Aiguader 88, 08003 Barcelona, Spain. </w:t>
      </w:r>
      <w:r w:rsidRPr="00333313">
        <w:rPr>
          <w:rFonts w:ascii="Times New Roman" w:eastAsia="Times New Roman" w:hAnsi="Times New Roman" w:cs="Times New Roman"/>
          <w:lang w:val="en-GB"/>
        </w:rPr>
        <w:t xml:space="preserve"> </w:t>
      </w:r>
    </w:p>
    <w:p w14:paraId="5E8A60F7" w14:textId="77777777" w:rsidR="004F5D95" w:rsidRPr="00022118" w:rsidRDefault="004F5D95" w:rsidP="004F5D95">
      <w:pPr>
        <w:pStyle w:val="Normal1"/>
        <w:spacing w:line="480" w:lineRule="auto"/>
        <w:jc w:val="both"/>
        <w:rPr>
          <w:rFonts w:ascii="Times New Roman" w:hAnsi="Times New Roman" w:cs="Times New Roman"/>
          <w:color w:val="auto"/>
          <w:lang w:val="es-ES"/>
        </w:rPr>
      </w:pPr>
      <w:r w:rsidRPr="00022118">
        <w:rPr>
          <w:rFonts w:ascii="Times New Roman" w:eastAsia="Times New Roman" w:hAnsi="Times New Roman" w:cs="Times New Roman"/>
          <w:color w:val="auto"/>
          <w:vertAlign w:val="superscript"/>
          <w:lang w:val="es-ES"/>
        </w:rPr>
        <w:t>2</w:t>
      </w:r>
      <w:r w:rsidRPr="00022118">
        <w:rPr>
          <w:rFonts w:ascii="Times New Roman" w:eastAsia="Times New Roman" w:hAnsi="Times New Roman" w:cs="Times New Roman"/>
          <w:color w:val="auto"/>
          <w:lang w:val="es-ES"/>
        </w:rPr>
        <w:t xml:space="preserve"> Clínica EUGIN, </w:t>
      </w:r>
      <w:proofErr w:type="spellStart"/>
      <w:r w:rsidRPr="00022118">
        <w:rPr>
          <w:rFonts w:ascii="Times New Roman" w:eastAsia="Times New Roman" w:hAnsi="Times New Roman" w:cs="Times New Roman"/>
          <w:color w:val="auto"/>
          <w:lang w:val="es-ES"/>
        </w:rPr>
        <w:t>Travessera</w:t>
      </w:r>
      <w:proofErr w:type="spellEnd"/>
      <w:r w:rsidRPr="00022118">
        <w:rPr>
          <w:rFonts w:ascii="Times New Roman" w:eastAsia="Times New Roman" w:hAnsi="Times New Roman" w:cs="Times New Roman"/>
          <w:color w:val="auto"/>
          <w:lang w:val="es-ES"/>
        </w:rPr>
        <w:t xml:space="preserve"> de les </w:t>
      </w:r>
      <w:proofErr w:type="spellStart"/>
      <w:r w:rsidRPr="00022118">
        <w:rPr>
          <w:rFonts w:ascii="Times New Roman" w:eastAsia="Times New Roman" w:hAnsi="Times New Roman" w:cs="Times New Roman"/>
          <w:color w:val="auto"/>
          <w:lang w:val="es-ES"/>
        </w:rPr>
        <w:t>Corts</w:t>
      </w:r>
      <w:proofErr w:type="spellEnd"/>
      <w:r w:rsidRPr="00022118">
        <w:rPr>
          <w:rFonts w:ascii="Times New Roman" w:eastAsia="Times New Roman" w:hAnsi="Times New Roman" w:cs="Times New Roman"/>
          <w:color w:val="auto"/>
          <w:lang w:val="es-ES"/>
        </w:rPr>
        <w:t xml:space="preserve"> 322, Barcelona, 08029, </w:t>
      </w:r>
      <w:proofErr w:type="spellStart"/>
      <w:r w:rsidRPr="00022118">
        <w:rPr>
          <w:rFonts w:ascii="Times New Roman" w:eastAsia="Times New Roman" w:hAnsi="Times New Roman" w:cs="Times New Roman"/>
          <w:color w:val="auto"/>
          <w:lang w:val="es-ES"/>
        </w:rPr>
        <w:t>Spain</w:t>
      </w:r>
      <w:proofErr w:type="spellEnd"/>
      <w:r w:rsidRPr="00022118">
        <w:rPr>
          <w:rFonts w:ascii="Times New Roman" w:eastAsia="Times New Roman" w:hAnsi="Times New Roman" w:cs="Times New Roman"/>
          <w:color w:val="auto"/>
          <w:lang w:val="es-ES"/>
        </w:rPr>
        <w:t>.</w:t>
      </w:r>
    </w:p>
    <w:p w14:paraId="7DB6BA1F" w14:textId="77777777" w:rsidR="004F5D95" w:rsidRPr="00022118" w:rsidRDefault="004F5D95" w:rsidP="004F5D95">
      <w:pPr>
        <w:pStyle w:val="Normal1"/>
        <w:spacing w:line="480" w:lineRule="auto"/>
        <w:jc w:val="both"/>
        <w:rPr>
          <w:rFonts w:ascii="Times New Roman" w:hAnsi="Times New Roman" w:cs="Times New Roman"/>
          <w:color w:val="auto"/>
          <w:lang w:val="es-ES"/>
        </w:rPr>
      </w:pPr>
      <w:r w:rsidRPr="00022118">
        <w:rPr>
          <w:rFonts w:ascii="Times New Roman" w:hAnsi="Times New Roman" w:cs="Times New Roman"/>
          <w:color w:val="auto"/>
          <w:vertAlign w:val="superscript"/>
          <w:lang w:val="es-ES"/>
        </w:rPr>
        <w:t>3</w:t>
      </w:r>
      <w:r w:rsidRPr="00022118">
        <w:rPr>
          <w:rFonts w:ascii="Times New Roman" w:hAnsi="Times New Roman" w:cs="Times New Roman"/>
          <w:color w:val="auto"/>
          <w:lang w:val="es-ES"/>
        </w:rPr>
        <w:t xml:space="preserve"> </w:t>
      </w:r>
      <w:proofErr w:type="spellStart"/>
      <w:r w:rsidRPr="00022118">
        <w:rPr>
          <w:rFonts w:ascii="Times New Roman" w:hAnsi="Times New Roman" w:cs="Times New Roman"/>
          <w:color w:val="auto"/>
          <w:lang w:val="es-ES"/>
        </w:rPr>
        <w:t>Fundació</w:t>
      </w:r>
      <w:proofErr w:type="spellEnd"/>
      <w:r w:rsidRPr="00022118">
        <w:rPr>
          <w:rFonts w:ascii="Times New Roman" w:hAnsi="Times New Roman" w:cs="Times New Roman"/>
          <w:color w:val="auto"/>
          <w:lang w:val="es-ES"/>
        </w:rPr>
        <w:t xml:space="preserve"> EUGIN, </w:t>
      </w:r>
      <w:proofErr w:type="spellStart"/>
      <w:r w:rsidRPr="00022118">
        <w:rPr>
          <w:rFonts w:ascii="Times New Roman" w:hAnsi="Times New Roman" w:cs="Times New Roman"/>
          <w:color w:val="auto"/>
          <w:lang w:val="es-ES"/>
        </w:rPr>
        <w:t>Travessera</w:t>
      </w:r>
      <w:proofErr w:type="spellEnd"/>
      <w:r w:rsidRPr="00022118">
        <w:rPr>
          <w:rFonts w:ascii="Times New Roman" w:hAnsi="Times New Roman" w:cs="Times New Roman"/>
          <w:color w:val="auto"/>
          <w:lang w:val="es-ES"/>
        </w:rPr>
        <w:t xml:space="preserve"> de les </w:t>
      </w:r>
      <w:proofErr w:type="spellStart"/>
      <w:r w:rsidRPr="00022118">
        <w:rPr>
          <w:rFonts w:ascii="Times New Roman" w:hAnsi="Times New Roman" w:cs="Times New Roman"/>
          <w:color w:val="auto"/>
          <w:lang w:val="es-ES"/>
        </w:rPr>
        <w:t>Corts</w:t>
      </w:r>
      <w:proofErr w:type="spellEnd"/>
      <w:r w:rsidRPr="00022118">
        <w:rPr>
          <w:rFonts w:ascii="Times New Roman" w:hAnsi="Times New Roman" w:cs="Times New Roman"/>
          <w:color w:val="auto"/>
          <w:lang w:val="es-ES"/>
        </w:rPr>
        <w:t xml:space="preserve"> 314, Barcelona, 08029, </w:t>
      </w:r>
      <w:proofErr w:type="spellStart"/>
      <w:r w:rsidRPr="00022118">
        <w:rPr>
          <w:rFonts w:ascii="Times New Roman" w:hAnsi="Times New Roman" w:cs="Times New Roman"/>
          <w:color w:val="auto"/>
          <w:lang w:val="es-ES"/>
        </w:rPr>
        <w:t>Spain</w:t>
      </w:r>
      <w:proofErr w:type="spellEnd"/>
      <w:r w:rsidRPr="00022118">
        <w:rPr>
          <w:rFonts w:ascii="Times New Roman" w:hAnsi="Times New Roman" w:cs="Times New Roman"/>
          <w:color w:val="auto"/>
          <w:lang w:val="es-ES"/>
        </w:rPr>
        <w:t>.</w:t>
      </w:r>
    </w:p>
    <w:p w14:paraId="660F21A8" w14:textId="77777777" w:rsidR="004F5D95" w:rsidRPr="00022118" w:rsidRDefault="004F5D95" w:rsidP="004F5D95">
      <w:pPr>
        <w:pStyle w:val="Paragraph"/>
        <w:spacing w:line="480" w:lineRule="auto"/>
        <w:ind w:firstLine="0"/>
        <w:jc w:val="both"/>
        <w:rPr>
          <w:lang w:val="es-ES"/>
        </w:rPr>
      </w:pPr>
      <w:r w:rsidRPr="00022118">
        <w:rPr>
          <w:vertAlign w:val="superscript"/>
          <w:lang w:val="es-ES"/>
        </w:rPr>
        <w:t>4</w:t>
      </w:r>
      <w:r w:rsidRPr="00022118">
        <w:rPr>
          <w:lang w:val="es-ES"/>
        </w:rPr>
        <w:t xml:space="preserve"> </w:t>
      </w:r>
      <w:proofErr w:type="spellStart"/>
      <w:r w:rsidRPr="00022118">
        <w:rPr>
          <w:lang w:val="es-ES"/>
        </w:rPr>
        <w:t>Institució</w:t>
      </w:r>
      <w:proofErr w:type="spellEnd"/>
      <w:r w:rsidRPr="00022118">
        <w:rPr>
          <w:lang w:val="es-ES"/>
        </w:rPr>
        <w:t xml:space="preserve"> Catalana de Recerca I </w:t>
      </w:r>
      <w:proofErr w:type="spellStart"/>
      <w:r w:rsidRPr="00022118">
        <w:rPr>
          <w:lang w:val="es-ES"/>
        </w:rPr>
        <w:t>Estudis</w:t>
      </w:r>
      <w:proofErr w:type="spellEnd"/>
      <w:r w:rsidRPr="00022118">
        <w:rPr>
          <w:lang w:val="es-ES"/>
        </w:rPr>
        <w:t xml:space="preserve"> </w:t>
      </w:r>
      <w:proofErr w:type="spellStart"/>
      <w:r w:rsidRPr="00022118">
        <w:rPr>
          <w:lang w:val="es-ES"/>
        </w:rPr>
        <w:t>Avançats</w:t>
      </w:r>
      <w:proofErr w:type="spellEnd"/>
      <w:r w:rsidRPr="00022118">
        <w:rPr>
          <w:lang w:val="es-ES"/>
        </w:rPr>
        <w:t xml:space="preserve"> (ICREA), </w:t>
      </w:r>
      <w:proofErr w:type="spellStart"/>
      <w:r w:rsidRPr="00022118">
        <w:rPr>
          <w:lang w:val="es-ES"/>
        </w:rPr>
        <w:t>Passeig</w:t>
      </w:r>
      <w:proofErr w:type="spellEnd"/>
      <w:r w:rsidRPr="00022118">
        <w:rPr>
          <w:lang w:val="es-ES"/>
        </w:rPr>
        <w:t xml:space="preserve"> de </w:t>
      </w:r>
      <w:proofErr w:type="spellStart"/>
      <w:r w:rsidRPr="00022118">
        <w:rPr>
          <w:lang w:val="es-ES"/>
        </w:rPr>
        <w:t>Lluis</w:t>
      </w:r>
      <w:proofErr w:type="spellEnd"/>
      <w:r w:rsidRPr="00022118">
        <w:rPr>
          <w:lang w:val="es-ES"/>
        </w:rPr>
        <w:t xml:space="preserve"> </w:t>
      </w:r>
      <w:proofErr w:type="spellStart"/>
      <w:r w:rsidRPr="00022118">
        <w:rPr>
          <w:lang w:val="es-ES"/>
        </w:rPr>
        <w:t>Companys</w:t>
      </w:r>
      <w:proofErr w:type="spellEnd"/>
      <w:r w:rsidRPr="00022118">
        <w:rPr>
          <w:lang w:val="es-ES"/>
        </w:rPr>
        <w:t xml:space="preserve"> 23, 08010 Barcelona, </w:t>
      </w:r>
      <w:proofErr w:type="spellStart"/>
      <w:r w:rsidRPr="00022118">
        <w:rPr>
          <w:lang w:val="es-ES"/>
        </w:rPr>
        <w:t>Spain</w:t>
      </w:r>
      <w:proofErr w:type="spellEnd"/>
    </w:p>
    <w:p w14:paraId="6D8B2789" w14:textId="77777777" w:rsidR="004F5D95" w:rsidRPr="00333313" w:rsidRDefault="004F5D95" w:rsidP="004F5D95">
      <w:pPr>
        <w:pStyle w:val="Paragraph"/>
        <w:spacing w:line="480" w:lineRule="auto"/>
        <w:ind w:firstLine="0"/>
        <w:jc w:val="both"/>
        <w:rPr>
          <w:lang w:val="en-GB"/>
        </w:rPr>
      </w:pPr>
      <w:r w:rsidRPr="00333313">
        <w:rPr>
          <w:vertAlign w:val="superscript"/>
          <w:lang w:val="en-GB"/>
        </w:rPr>
        <w:t>5</w:t>
      </w:r>
      <w:r w:rsidRPr="00333313">
        <w:rPr>
          <w:lang w:val="en-GB"/>
        </w:rPr>
        <w:t xml:space="preserve"> </w:t>
      </w:r>
      <w:proofErr w:type="spellStart"/>
      <w:r w:rsidRPr="00333313">
        <w:rPr>
          <w:lang w:val="en-GB"/>
        </w:rPr>
        <w:t>Universitat</w:t>
      </w:r>
      <w:proofErr w:type="spellEnd"/>
      <w:r w:rsidRPr="00333313">
        <w:rPr>
          <w:lang w:val="en-GB"/>
        </w:rPr>
        <w:t xml:space="preserve"> </w:t>
      </w:r>
      <w:proofErr w:type="spellStart"/>
      <w:r w:rsidRPr="00333313">
        <w:rPr>
          <w:lang w:val="en-GB"/>
        </w:rPr>
        <w:t>Pompeu</w:t>
      </w:r>
      <w:proofErr w:type="spellEnd"/>
      <w:r w:rsidRPr="00333313">
        <w:rPr>
          <w:lang w:val="en-GB"/>
        </w:rPr>
        <w:t xml:space="preserve"> </w:t>
      </w:r>
      <w:proofErr w:type="spellStart"/>
      <w:r w:rsidRPr="00333313">
        <w:rPr>
          <w:lang w:val="en-GB"/>
        </w:rPr>
        <w:t>Fabra</w:t>
      </w:r>
      <w:proofErr w:type="spellEnd"/>
      <w:r w:rsidRPr="00333313">
        <w:rPr>
          <w:lang w:val="en-GB"/>
        </w:rPr>
        <w:t xml:space="preserve"> (UPF), Barcelona, Spain</w:t>
      </w:r>
    </w:p>
    <w:p w14:paraId="0E789621" w14:textId="77777777" w:rsidR="004F5D95" w:rsidRPr="00333313" w:rsidRDefault="004F5D95" w:rsidP="004F5D95">
      <w:pPr>
        <w:pStyle w:val="Paragraph"/>
        <w:spacing w:line="480" w:lineRule="auto"/>
        <w:ind w:firstLine="0"/>
        <w:jc w:val="both"/>
        <w:rPr>
          <w:lang w:val="en-GB"/>
        </w:rPr>
      </w:pPr>
    </w:p>
    <w:p w14:paraId="43241E12" w14:textId="77777777" w:rsidR="004F5D95" w:rsidRPr="00333313" w:rsidRDefault="004F5D95" w:rsidP="004F5D95">
      <w:pPr>
        <w:pStyle w:val="Paragraph"/>
        <w:spacing w:line="480" w:lineRule="auto"/>
        <w:ind w:firstLine="0"/>
        <w:jc w:val="both"/>
        <w:rPr>
          <w:lang w:val="en-GB"/>
        </w:rPr>
      </w:pPr>
      <w:r w:rsidRPr="00333313">
        <w:rPr>
          <w:lang w:val="en-GB"/>
        </w:rPr>
        <w:t>*To whom correspondence should be addressed:</w:t>
      </w:r>
    </w:p>
    <w:p w14:paraId="5BA26736" w14:textId="77777777" w:rsidR="004F5D95" w:rsidRPr="00333313" w:rsidRDefault="004F5D95" w:rsidP="004F5D95">
      <w:pPr>
        <w:pStyle w:val="Paragraph"/>
        <w:spacing w:line="480" w:lineRule="auto"/>
        <w:ind w:firstLine="0"/>
        <w:jc w:val="both"/>
        <w:rPr>
          <w:rStyle w:val="Hyperlink"/>
          <w:color w:val="auto"/>
          <w:lang w:val="en-GB"/>
        </w:rPr>
      </w:pPr>
      <w:proofErr w:type="gramStart"/>
      <w:r w:rsidRPr="00333313">
        <w:rPr>
          <w:u w:val="single"/>
          <w:lang w:val="en-GB"/>
        </w:rPr>
        <w:t>rvassena@eugin.es</w:t>
      </w:r>
      <w:proofErr w:type="gramEnd"/>
      <w:r w:rsidRPr="00333313">
        <w:rPr>
          <w:u w:val="single"/>
          <w:lang w:val="en-GB"/>
        </w:rPr>
        <w:t>,</w:t>
      </w:r>
      <w:r w:rsidRPr="00333313">
        <w:rPr>
          <w:lang w:val="en-GB"/>
        </w:rPr>
        <w:t xml:space="preserve"> </w:t>
      </w:r>
      <w:hyperlink r:id="rId5" w:history="1">
        <w:r w:rsidRPr="00333313">
          <w:rPr>
            <w:rStyle w:val="Hyperlink"/>
            <w:color w:val="auto"/>
            <w:lang w:val="en-GB"/>
          </w:rPr>
          <w:t>isabelle.vernos@crg.es</w:t>
        </w:r>
      </w:hyperlink>
    </w:p>
    <w:p w14:paraId="005E782F" w14:textId="77777777" w:rsidR="004F5D95" w:rsidRDefault="004F5D95" w:rsidP="004F5D95">
      <w:pPr>
        <w:spacing w:line="360" w:lineRule="auto"/>
        <w:rPr>
          <w:b/>
        </w:rPr>
      </w:pPr>
    </w:p>
    <w:p w14:paraId="43355653" w14:textId="77777777" w:rsidR="004F5D95" w:rsidRDefault="004F5D95" w:rsidP="004F5D95">
      <w:pPr>
        <w:spacing w:line="360" w:lineRule="auto"/>
        <w:rPr>
          <w:b/>
        </w:rPr>
      </w:pPr>
    </w:p>
    <w:p w14:paraId="703D9148" w14:textId="77777777" w:rsidR="004F5D95" w:rsidRDefault="004F5D95" w:rsidP="004F5D95">
      <w:pPr>
        <w:spacing w:line="360" w:lineRule="auto"/>
        <w:rPr>
          <w:b/>
        </w:rPr>
      </w:pPr>
    </w:p>
    <w:p w14:paraId="04FB6B4D" w14:textId="77777777" w:rsidR="004F5D95" w:rsidRDefault="004F5D95" w:rsidP="004F5D95">
      <w:pPr>
        <w:spacing w:line="360" w:lineRule="auto"/>
        <w:rPr>
          <w:b/>
        </w:rPr>
      </w:pPr>
    </w:p>
    <w:p w14:paraId="3C500B11" w14:textId="77777777" w:rsidR="004F5D95" w:rsidRDefault="004F5D95" w:rsidP="004F5D95">
      <w:pPr>
        <w:spacing w:line="360" w:lineRule="auto"/>
        <w:rPr>
          <w:b/>
        </w:rPr>
      </w:pPr>
    </w:p>
    <w:p w14:paraId="65C55773" w14:textId="77777777" w:rsidR="004F5D95" w:rsidRDefault="004F5D95" w:rsidP="004F5D95">
      <w:pPr>
        <w:spacing w:line="360" w:lineRule="auto"/>
        <w:rPr>
          <w:b/>
        </w:rPr>
      </w:pPr>
    </w:p>
    <w:p w14:paraId="5EB8D388" w14:textId="77777777" w:rsidR="004F5D95" w:rsidRDefault="004F5D95" w:rsidP="004F5D95">
      <w:pPr>
        <w:spacing w:line="360" w:lineRule="auto"/>
        <w:rPr>
          <w:b/>
        </w:rPr>
      </w:pPr>
    </w:p>
    <w:p w14:paraId="7397F2CD" w14:textId="77777777" w:rsidR="004F5D95" w:rsidRDefault="004F5D95" w:rsidP="004F5D95">
      <w:pPr>
        <w:spacing w:line="360" w:lineRule="auto"/>
        <w:rPr>
          <w:b/>
        </w:rPr>
      </w:pPr>
    </w:p>
    <w:p w14:paraId="274A9FFB" w14:textId="77777777" w:rsidR="004F5D95" w:rsidRDefault="004F5D95" w:rsidP="004F5D95">
      <w:pPr>
        <w:spacing w:line="360" w:lineRule="auto"/>
        <w:rPr>
          <w:b/>
        </w:rPr>
      </w:pPr>
    </w:p>
    <w:p w14:paraId="74E81D3F" w14:textId="77777777" w:rsidR="004F5D95" w:rsidRDefault="004F5D95" w:rsidP="004F5D95">
      <w:pPr>
        <w:spacing w:line="360" w:lineRule="auto"/>
        <w:rPr>
          <w:b/>
        </w:rPr>
      </w:pPr>
    </w:p>
    <w:p w14:paraId="07B6FB84" w14:textId="77777777" w:rsidR="004F5D95" w:rsidRDefault="0049716F" w:rsidP="004F5D95">
      <w:pPr>
        <w:spacing w:line="360" w:lineRule="auto"/>
        <w:rPr>
          <w:b/>
        </w:rPr>
      </w:pPr>
      <w:r>
        <w:rPr>
          <w:b/>
          <w:noProof/>
        </w:rPr>
        <w:drawing>
          <wp:inline distT="0" distB="0" distL="0" distR="0" wp14:anchorId="4FCC3019" wp14:editId="675E1881">
            <wp:extent cx="5272405" cy="3562350"/>
            <wp:effectExtent l="1905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DBB3B9" w14:textId="77777777" w:rsidR="004F5D95" w:rsidRDefault="004F5D95" w:rsidP="004F5D95">
      <w:pPr>
        <w:spacing w:line="360" w:lineRule="auto"/>
        <w:rPr>
          <w:b/>
        </w:rPr>
      </w:pPr>
    </w:p>
    <w:p w14:paraId="6F1347D9" w14:textId="77777777" w:rsidR="00291DCB" w:rsidRDefault="004F5D95" w:rsidP="004F5D95">
      <w:pPr>
        <w:pStyle w:val="Paragraph"/>
        <w:spacing w:line="480" w:lineRule="auto"/>
        <w:ind w:firstLine="0"/>
        <w:jc w:val="both"/>
        <w:rPr>
          <w:b/>
        </w:rPr>
      </w:pPr>
      <w:r>
        <w:rPr>
          <w:b/>
        </w:rPr>
        <w:t>Supplementary Figure 1</w:t>
      </w:r>
    </w:p>
    <w:p w14:paraId="348A7F99" w14:textId="29F69E80" w:rsidR="004F5D95" w:rsidRPr="004F5D95" w:rsidRDefault="00812FEF" w:rsidP="004F5D95">
      <w:pPr>
        <w:pStyle w:val="Paragraph"/>
        <w:spacing w:line="480" w:lineRule="auto"/>
        <w:ind w:firstLine="0"/>
        <w:jc w:val="both"/>
        <w:rPr>
          <w:lang w:val="en-GB"/>
        </w:rPr>
      </w:pPr>
      <w:r>
        <w:rPr>
          <w:b/>
          <w:lang w:val="en-GB"/>
        </w:rPr>
        <w:t>B</w:t>
      </w:r>
      <w:bookmarkStart w:id="0" w:name="_GoBack"/>
      <w:bookmarkEnd w:id="0"/>
      <w:r w:rsidR="004F5D95" w:rsidRPr="004F5D95">
        <w:rPr>
          <w:b/>
          <w:lang w:val="en-GB"/>
        </w:rPr>
        <w:t xml:space="preserve">ipolar spindles </w:t>
      </w:r>
      <w:r w:rsidR="00291DCB">
        <w:rPr>
          <w:b/>
          <w:lang w:val="en-GB"/>
        </w:rPr>
        <w:t xml:space="preserve">assembled around human sperm </w:t>
      </w:r>
      <w:r w:rsidR="004F5D95" w:rsidRPr="004F5D95">
        <w:rPr>
          <w:b/>
          <w:lang w:val="en-GB"/>
        </w:rPr>
        <w:t xml:space="preserve">are smaller than </w:t>
      </w:r>
      <w:r w:rsidR="00291DCB">
        <w:rPr>
          <w:b/>
          <w:lang w:val="en-GB"/>
        </w:rPr>
        <w:t xml:space="preserve">those assembled around </w:t>
      </w:r>
      <w:proofErr w:type="spellStart"/>
      <w:r w:rsidR="00291DCB">
        <w:rPr>
          <w:b/>
          <w:i/>
          <w:lang w:val="en-GB"/>
        </w:rPr>
        <w:t>Xenopus</w:t>
      </w:r>
      <w:proofErr w:type="spellEnd"/>
      <w:r w:rsidR="00291DCB">
        <w:rPr>
          <w:b/>
          <w:i/>
          <w:lang w:val="en-GB"/>
        </w:rPr>
        <w:t xml:space="preserve"> </w:t>
      </w:r>
      <w:r w:rsidR="00291DCB" w:rsidRPr="00291DCB">
        <w:rPr>
          <w:b/>
          <w:lang w:val="en-GB"/>
        </w:rPr>
        <w:t>sperm</w:t>
      </w:r>
      <w:r w:rsidR="004F5D95" w:rsidRPr="004F5D95">
        <w:rPr>
          <w:b/>
          <w:lang w:val="en-GB"/>
        </w:rPr>
        <w:t>.</w:t>
      </w:r>
      <w:r w:rsidR="004F5D95">
        <w:rPr>
          <w:lang w:val="en-GB"/>
        </w:rPr>
        <w:t xml:space="preserve"> </w:t>
      </w:r>
      <w:r w:rsidR="004F5D95" w:rsidRPr="004F5D95">
        <w:rPr>
          <w:lang w:val="en-GB"/>
        </w:rPr>
        <w:t xml:space="preserve">The graph shows the length of bipolar spindles </w:t>
      </w:r>
      <w:r w:rsidR="00291DCB">
        <w:rPr>
          <w:lang w:val="en-GB"/>
        </w:rPr>
        <w:t xml:space="preserve">assembled by </w:t>
      </w:r>
      <w:proofErr w:type="spellStart"/>
      <w:r w:rsidR="00291DCB">
        <w:rPr>
          <w:lang w:val="en-GB"/>
        </w:rPr>
        <w:t>Xenopus</w:t>
      </w:r>
      <w:proofErr w:type="spellEnd"/>
      <w:r w:rsidR="00291DCB">
        <w:rPr>
          <w:lang w:val="en-GB"/>
        </w:rPr>
        <w:t xml:space="preserve"> sperm and</w:t>
      </w:r>
      <w:r w:rsidR="004F5D95" w:rsidRPr="004F5D95">
        <w:rPr>
          <w:lang w:val="en-GB"/>
        </w:rPr>
        <w:t xml:space="preserve"> </w:t>
      </w:r>
      <w:proofErr w:type="spellStart"/>
      <w:r w:rsidR="004F5D95" w:rsidRPr="004F5D95">
        <w:rPr>
          <w:lang w:val="en-GB"/>
        </w:rPr>
        <w:t>normozoospermic</w:t>
      </w:r>
      <w:proofErr w:type="spellEnd"/>
      <w:r w:rsidR="004F5D95" w:rsidRPr="004F5D95">
        <w:rPr>
          <w:lang w:val="en-GB"/>
        </w:rPr>
        <w:t xml:space="preserve">, </w:t>
      </w:r>
      <w:proofErr w:type="spellStart"/>
      <w:r w:rsidR="004F5D95" w:rsidRPr="004F5D95">
        <w:rPr>
          <w:lang w:val="en-GB"/>
        </w:rPr>
        <w:t>asthenozoospermic</w:t>
      </w:r>
      <w:proofErr w:type="spellEnd"/>
      <w:r w:rsidR="004F5D95" w:rsidRPr="004F5D95">
        <w:rPr>
          <w:lang w:val="en-GB"/>
        </w:rPr>
        <w:t xml:space="preserve"> and </w:t>
      </w:r>
      <w:proofErr w:type="spellStart"/>
      <w:r w:rsidR="004F5D95" w:rsidRPr="004F5D95">
        <w:rPr>
          <w:lang w:val="en-GB"/>
        </w:rPr>
        <w:t>teratozoospermic</w:t>
      </w:r>
      <w:proofErr w:type="spellEnd"/>
      <w:r w:rsidR="004F5D95" w:rsidRPr="004F5D95">
        <w:rPr>
          <w:lang w:val="en-GB"/>
        </w:rPr>
        <w:t xml:space="preserve"> </w:t>
      </w:r>
      <w:r w:rsidR="00291DCB">
        <w:rPr>
          <w:lang w:val="en-GB"/>
        </w:rPr>
        <w:t xml:space="preserve">human </w:t>
      </w:r>
      <w:r w:rsidR="004F5D95" w:rsidRPr="004F5D95">
        <w:rPr>
          <w:lang w:val="en-GB"/>
        </w:rPr>
        <w:t>samples</w:t>
      </w:r>
      <w:r w:rsidR="00291DCB">
        <w:rPr>
          <w:lang w:val="en-GB"/>
        </w:rPr>
        <w:t>.</w:t>
      </w:r>
    </w:p>
    <w:p w14:paraId="404DDDAF" w14:textId="77777777" w:rsidR="004F5D95" w:rsidRDefault="004F5D95" w:rsidP="004F5D95">
      <w:pPr>
        <w:spacing w:line="360" w:lineRule="auto"/>
        <w:rPr>
          <w:b/>
        </w:rPr>
      </w:pPr>
    </w:p>
    <w:p w14:paraId="063E58E5" w14:textId="77777777" w:rsidR="004F5D95" w:rsidRDefault="004F5D95" w:rsidP="004F5D95">
      <w:pPr>
        <w:spacing w:line="360" w:lineRule="auto"/>
        <w:rPr>
          <w:b/>
        </w:rPr>
      </w:pPr>
    </w:p>
    <w:p w14:paraId="20E50643" w14:textId="77777777" w:rsidR="004F5D95" w:rsidRDefault="004F5D95" w:rsidP="004F5D95">
      <w:pPr>
        <w:spacing w:line="360" w:lineRule="auto"/>
        <w:rPr>
          <w:b/>
        </w:rPr>
      </w:pPr>
    </w:p>
    <w:p w14:paraId="0D2DED3E" w14:textId="77777777" w:rsidR="004F5D95" w:rsidRDefault="004F5D95" w:rsidP="004F5D95">
      <w:pPr>
        <w:spacing w:line="360" w:lineRule="auto"/>
        <w:rPr>
          <w:b/>
        </w:rPr>
      </w:pPr>
    </w:p>
    <w:p w14:paraId="35F32024" w14:textId="77777777" w:rsidR="004F5D95" w:rsidRDefault="004F5D95" w:rsidP="004F5D95">
      <w:pPr>
        <w:spacing w:line="360" w:lineRule="auto"/>
        <w:rPr>
          <w:b/>
        </w:rPr>
      </w:pPr>
    </w:p>
    <w:p w14:paraId="4B24DCE5" w14:textId="77777777" w:rsidR="004F5D95" w:rsidRDefault="004F5D95" w:rsidP="004F5D95">
      <w:pPr>
        <w:spacing w:line="360" w:lineRule="auto"/>
        <w:rPr>
          <w:b/>
        </w:rPr>
      </w:pPr>
    </w:p>
    <w:p w14:paraId="603B1288" w14:textId="77777777" w:rsidR="004F5D95" w:rsidRDefault="004F5D95" w:rsidP="004F5D95">
      <w:pPr>
        <w:spacing w:line="360" w:lineRule="auto"/>
        <w:rPr>
          <w:b/>
        </w:rPr>
      </w:pPr>
    </w:p>
    <w:p w14:paraId="5542E756" w14:textId="77777777" w:rsidR="004F5D95" w:rsidRDefault="004F5D95" w:rsidP="004F5D95">
      <w:pPr>
        <w:spacing w:line="360" w:lineRule="auto"/>
        <w:rPr>
          <w:b/>
        </w:rPr>
      </w:pPr>
    </w:p>
    <w:p w14:paraId="02B1B8B8" w14:textId="77777777" w:rsidR="004F5D95" w:rsidRDefault="004F5D95" w:rsidP="004F5D95">
      <w:pPr>
        <w:spacing w:line="360" w:lineRule="auto"/>
        <w:rPr>
          <w:b/>
        </w:rPr>
      </w:pPr>
    </w:p>
    <w:p w14:paraId="77082296" w14:textId="77777777" w:rsidR="004F5D95" w:rsidRDefault="004F5D95" w:rsidP="004F5D95">
      <w:pPr>
        <w:spacing w:line="360" w:lineRule="auto"/>
        <w:rPr>
          <w:b/>
        </w:rPr>
      </w:pPr>
    </w:p>
    <w:p w14:paraId="0E23DA18" w14:textId="77777777" w:rsidR="004F5D95" w:rsidRDefault="004F5D95" w:rsidP="004F5D95">
      <w:pPr>
        <w:spacing w:line="360" w:lineRule="auto"/>
        <w:rPr>
          <w:b/>
        </w:rPr>
      </w:pPr>
    </w:p>
    <w:p w14:paraId="10729008" w14:textId="77777777" w:rsidR="004F5D95" w:rsidRDefault="0049716F" w:rsidP="004F5D95">
      <w:pPr>
        <w:spacing w:line="360" w:lineRule="auto"/>
        <w:rPr>
          <w:b/>
        </w:rPr>
      </w:pPr>
      <w:r>
        <w:rPr>
          <w:b/>
          <w:noProof/>
        </w:rPr>
        <w:drawing>
          <wp:inline distT="0" distB="0" distL="0" distR="0" wp14:anchorId="1FDEFC82" wp14:editId="4889D36E">
            <wp:extent cx="5272405" cy="2493645"/>
            <wp:effectExtent l="1905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493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0C370F" w14:textId="77777777" w:rsidR="004F5D95" w:rsidRPr="004F5D95" w:rsidRDefault="004F5D95" w:rsidP="004F5D95"/>
    <w:p w14:paraId="6DA8FE1B" w14:textId="77777777" w:rsidR="004F5D95" w:rsidRDefault="004F5D95" w:rsidP="004F5D95"/>
    <w:p w14:paraId="072952D7" w14:textId="77777777" w:rsidR="00600A29" w:rsidRDefault="004F5D95" w:rsidP="004F5D95">
      <w:pPr>
        <w:pStyle w:val="Paragraph"/>
        <w:spacing w:line="480" w:lineRule="auto"/>
        <w:ind w:firstLine="0"/>
        <w:jc w:val="both"/>
        <w:rPr>
          <w:b/>
          <w:lang w:val="en-GB"/>
        </w:rPr>
      </w:pPr>
      <w:r>
        <w:rPr>
          <w:b/>
        </w:rPr>
        <w:t xml:space="preserve">Supplementary Figure </w:t>
      </w:r>
      <w:r w:rsidR="00600A29">
        <w:rPr>
          <w:b/>
          <w:lang w:val="en-GB"/>
        </w:rPr>
        <w:t>2</w:t>
      </w:r>
      <w:r w:rsidRPr="004F5D95">
        <w:rPr>
          <w:b/>
          <w:lang w:val="en-GB"/>
        </w:rPr>
        <w:t xml:space="preserve"> </w:t>
      </w:r>
    </w:p>
    <w:p w14:paraId="575BAD7D" w14:textId="77777777" w:rsidR="004F5D95" w:rsidRPr="004F5D95" w:rsidRDefault="004F5D95" w:rsidP="004F5D95">
      <w:pPr>
        <w:pStyle w:val="Paragraph"/>
        <w:spacing w:line="480" w:lineRule="auto"/>
        <w:ind w:firstLine="0"/>
        <w:jc w:val="both"/>
        <w:rPr>
          <w:lang w:val="en-GB"/>
        </w:rPr>
      </w:pPr>
      <w:r w:rsidRPr="004F5D95">
        <w:rPr>
          <w:b/>
          <w:lang w:val="en-GB"/>
        </w:rPr>
        <w:t xml:space="preserve">Microtubule structures </w:t>
      </w:r>
      <w:r w:rsidR="00600A29">
        <w:rPr>
          <w:b/>
          <w:lang w:val="en-GB"/>
        </w:rPr>
        <w:t>formed upon incubation of</w:t>
      </w:r>
      <w:r w:rsidRPr="004F5D95">
        <w:rPr>
          <w:b/>
          <w:lang w:val="en-GB"/>
        </w:rPr>
        <w:t xml:space="preserve"> individual human semen samples with different diagnosis</w:t>
      </w:r>
      <w:r w:rsidR="00600A29">
        <w:rPr>
          <w:b/>
          <w:lang w:val="en-GB"/>
        </w:rPr>
        <w:t xml:space="preserve"> in XEE</w:t>
      </w:r>
      <w:r w:rsidRPr="004F5D95">
        <w:rPr>
          <w:b/>
          <w:lang w:val="en-GB"/>
        </w:rPr>
        <w:t>.</w:t>
      </w:r>
      <w:r w:rsidRPr="004F5D95">
        <w:rPr>
          <w:lang w:val="en-GB"/>
        </w:rPr>
        <w:t xml:space="preserve"> The graph shows the percentage of bipolar spindles, abnormal structures and no structures per </w:t>
      </w:r>
      <w:r w:rsidR="00022118">
        <w:rPr>
          <w:lang w:val="en-GB"/>
        </w:rPr>
        <w:t xml:space="preserve">semen </w:t>
      </w:r>
      <w:r w:rsidRPr="004F5D95">
        <w:rPr>
          <w:lang w:val="en-GB"/>
        </w:rPr>
        <w:t xml:space="preserve">sample. </w:t>
      </w:r>
    </w:p>
    <w:p w14:paraId="731B74C4" w14:textId="77777777" w:rsidR="004F5D95" w:rsidRDefault="004F5D95" w:rsidP="004F5D95">
      <w:pPr>
        <w:ind w:firstLine="720"/>
      </w:pPr>
    </w:p>
    <w:p w14:paraId="7F5B73AB" w14:textId="77777777" w:rsidR="004F5D95" w:rsidRDefault="004F5D95" w:rsidP="004F5D95">
      <w:pPr>
        <w:ind w:firstLine="720"/>
      </w:pPr>
    </w:p>
    <w:p w14:paraId="727159AF" w14:textId="77777777" w:rsidR="004F5D95" w:rsidRDefault="004F5D95" w:rsidP="004F5D95">
      <w:pPr>
        <w:ind w:firstLine="720"/>
      </w:pPr>
    </w:p>
    <w:p w14:paraId="018A8471" w14:textId="77777777" w:rsidR="004F5D95" w:rsidRDefault="004F5D95" w:rsidP="004F5D95">
      <w:pPr>
        <w:ind w:firstLine="720"/>
      </w:pPr>
    </w:p>
    <w:p w14:paraId="3A078BE3" w14:textId="77777777" w:rsidR="004F5D95" w:rsidRDefault="004F5D95" w:rsidP="004F5D95">
      <w:pPr>
        <w:ind w:firstLine="720"/>
      </w:pPr>
    </w:p>
    <w:p w14:paraId="4E8E5D14" w14:textId="77777777" w:rsidR="004F5D95" w:rsidRDefault="004F5D95" w:rsidP="004F5D95">
      <w:pPr>
        <w:ind w:firstLine="720"/>
      </w:pPr>
    </w:p>
    <w:p w14:paraId="4695B6DC" w14:textId="77777777" w:rsidR="004F5D95" w:rsidRDefault="004F5D95" w:rsidP="004F5D95">
      <w:pPr>
        <w:ind w:firstLine="720"/>
      </w:pPr>
    </w:p>
    <w:p w14:paraId="7894F3A7" w14:textId="77777777" w:rsidR="004F5D95" w:rsidRDefault="004F5D95" w:rsidP="004F5D95">
      <w:pPr>
        <w:ind w:firstLine="720"/>
      </w:pPr>
    </w:p>
    <w:p w14:paraId="055456CA" w14:textId="77777777" w:rsidR="004F5D95" w:rsidRDefault="004F5D95" w:rsidP="004F5D95">
      <w:pPr>
        <w:ind w:firstLine="720"/>
      </w:pPr>
    </w:p>
    <w:p w14:paraId="0F924672" w14:textId="77777777" w:rsidR="004F5D95" w:rsidRDefault="004F5D95" w:rsidP="004F5D95">
      <w:pPr>
        <w:ind w:firstLine="720"/>
      </w:pPr>
    </w:p>
    <w:p w14:paraId="79A54CB1" w14:textId="77777777" w:rsidR="004F5D95" w:rsidRDefault="004F5D95" w:rsidP="004F5D95">
      <w:pPr>
        <w:ind w:firstLine="720"/>
      </w:pPr>
    </w:p>
    <w:p w14:paraId="557C14DD" w14:textId="77777777" w:rsidR="004F5D95" w:rsidRDefault="004F5D95" w:rsidP="004F5D95">
      <w:pPr>
        <w:ind w:firstLine="720"/>
      </w:pPr>
    </w:p>
    <w:p w14:paraId="14395826" w14:textId="77777777" w:rsidR="004F5D95" w:rsidRDefault="004F5D95" w:rsidP="004F5D95">
      <w:pPr>
        <w:ind w:firstLine="720"/>
      </w:pPr>
    </w:p>
    <w:p w14:paraId="76F778ED" w14:textId="77777777" w:rsidR="004F5D95" w:rsidRDefault="004F5D95" w:rsidP="004F5D95">
      <w:pPr>
        <w:ind w:firstLine="720"/>
      </w:pPr>
    </w:p>
    <w:p w14:paraId="0EE7151C" w14:textId="77777777" w:rsidR="004F5D95" w:rsidRDefault="004F5D95" w:rsidP="004F5D95">
      <w:pPr>
        <w:ind w:firstLine="720"/>
      </w:pPr>
    </w:p>
    <w:p w14:paraId="52219422" w14:textId="77777777" w:rsidR="004F5D95" w:rsidRDefault="004F5D95" w:rsidP="004F5D95">
      <w:pPr>
        <w:ind w:firstLine="720"/>
      </w:pPr>
    </w:p>
    <w:p w14:paraId="6D3CC8B2" w14:textId="77777777" w:rsidR="004F5D95" w:rsidRDefault="004F5D95" w:rsidP="004F5D95">
      <w:pPr>
        <w:ind w:firstLine="720"/>
      </w:pPr>
    </w:p>
    <w:p w14:paraId="4FEC4787" w14:textId="77777777" w:rsidR="004F5D95" w:rsidRDefault="004F5D95" w:rsidP="004F5D95">
      <w:pPr>
        <w:ind w:firstLine="720"/>
      </w:pPr>
    </w:p>
    <w:p w14:paraId="3680F16B" w14:textId="77777777" w:rsidR="004F5D95" w:rsidRDefault="004F5D95" w:rsidP="004F5D95">
      <w:pPr>
        <w:ind w:firstLine="720"/>
      </w:pPr>
    </w:p>
    <w:p w14:paraId="0BBA5484" w14:textId="77777777" w:rsidR="004F5D95" w:rsidRDefault="004F5D95" w:rsidP="004F5D95">
      <w:pPr>
        <w:ind w:firstLine="720"/>
      </w:pPr>
    </w:p>
    <w:p w14:paraId="0648F9BD" w14:textId="77777777" w:rsidR="004F5D95" w:rsidRDefault="004F5D95" w:rsidP="004F5D95">
      <w:pPr>
        <w:ind w:firstLine="720"/>
      </w:pPr>
    </w:p>
    <w:p w14:paraId="38A17A76" w14:textId="77777777" w:rsidR="004F5D95" w:rsidRDefault="004F5D95" w:rsidP="004F5D95">
      <w:pPr>
        <w:ind w:firstLine="720"/>
      </w:pPr>
    </w:p>
    <w:p w14:paraId="25E3E08D" w14:textId="77777777" w:rsidR="004F5D95" w:rsidRDefault="004F5D95" w:rsidP="004F5D95">
      <w:pPr>
        <w:ind w:firstLine="720"/>
      </w:pPr>
    </w:p>
    <w:p w14:paraId="322A5957" w14:textId="77777777" w:rsidR="004F5D95" w:rsidRDefault="004F5D95" w:rsidP="004F5D95">
      <w:pPr>
        <w:ind w:firstLine="720"/>
      </w:pPr>
    </w:p>
    <w:p w14:paraId="1DB22976" w14:textId="77777777" w:rsidR="004F5D95" w:rsidRDefault="004F5D95" w:rsidP="004F5D95">
      <w:pPr>
        <w:ind w:firstLine="720"/>
      </w:pPr>
    </w:p>
    <w:p w14:paraId="56ED58F3" w14:textId="77777777" w:rsidR="004F5D95" w:rsidRDefault="004F5D95" w:rsidP="004F5D95">
      <w:pPr>
        <w:ind w:firstLine="720"/>
      </w:pPr>
    </w:p>
    <w:p w14:paraId="6A7A4E3F" w14:textId="77777777" w:rsidR="00600A29" w:rsidRDefault="004F5D95" w:rsidP="004F5D95">
      <w:pPr>
        <w:pStyle w:val="Paragraph"/>
        <w:spacing w:line="480" w:lineRule="auto"/>
        <w:ind w:firstLine="0"/>
        <w:jc w:val="both"/>
        <w:rPr>
          <w:b/>
          <w:lang w:val="en-GB"/>
        </w:rPr>
      </w:pPr>
      <w:r>
        <w:rPr>
          <w:b/>
          <w:lang w:val="en-GB"/>
        </w:rPr>
        <w:t xml:space="preserve">Supplementary </w:t>
      </w:r>
      <w:r w:rsidR="00600A29">
        <w:rPr>
          <w:b/>
          <w:lang w:val="en-GB"/>
        </w:rPr>
        <w:t>Table 1</w:t>
      </w:r>
      <w:r w:rsidRPr="004F5D95">
        <w:rPr>
          <w:b/>
          <w:lang w:val="en-GB"/>
        </w:rPr>
        <w:t xml:space="preserve"> </w:t>
      </w:r>
    </w:p>
    <w:p w14:paraId="7118BD45" w14:textId="77777777" w:rsidR="004F5D95" w:rsidRPr="004F5D95" w:rsidRDefault="004F5D95" w:rsidP="004F5D95">
      <w:pPr>
        <w:pStyle w:val="Paragraph"/>
        <w:spacing w:line="480" w:lineRule="auto"/>
        <w:ind w:firstLine="0"/>
        <w:jc w:val="both"/>
        <w:rPr>
          <w:b/>
          <w:lang w:val="en-GB"/>
        </w:rPr>
      </w:pPr>
      <w:r w:rsidRPr="004F5D95">
        <w:rPr>
          <w:b/>
          <w:lang w:val="en-GB"/>
        </w:rPr>
        <w:t>Conditions tested to optimise the human</w:t>
      </w:r>
      <w:r w:rsidR="00600A29">
        <w:rPr>
          <w:b/>
          <w:lang w:val="en-GB"/>
        </w:rPr>
        <w:t xml:space="preserve"> sperm membrane destabilization</w:t>
      </w:r>
      <w:r w:rsidRPr="004F5D95">
        <w:rPr>
          <w:b/>
          <w:lang w:val="en-GB"/>
        </w:rPr>
        <w:t xml:space="preserve"> </w:t>
      </w:r>
    </w:p>
    <w:tbl>
      <w:tblPr>
        <w:tblW w:w="9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7"/>
        <w:gridCol w:w="2337"/>
      </w:tblGrid>
      <w:tr w:rsidR="004F5D95" w:rsidRPr="000D7AEB" w14:paraId="6320FC7F" w14:textId="77777777" w:rsidTr="000D7AEB">
        <w:trPr>
          <w:trHeight w:val="582"/>
        </w:trPr>
        <w:tc>
          <w:tcPr>
            <w:tcW w:w="2337" w:type="dxa"/>
            <w:shd w:val="clear" w:color="auto" w:fill="auto"/>
          </w:tcPr>
          <w:p w14:paraId="5D21FFF8" w14:textId="77777777" w:rsidR="004F5D95" w:rsidRPr="000D7AEB" w:rsidRDefault="004F5D95" w:rsidP="00396FF0">
            <w:r w:rsidRPr="000D7AEB">
              <w:t>CONDITION</w:t>
            </w:r>
          </w:p>
        </w:tc>
        <w:tc>
          <w:tcPr>
            <w:tcW w:w="2337" w:type="dxa"/>
            <w:shd w:val="clear" w:color="auto" w:fill="auto"/>
          </w:tcPr>
          <w:p w14:paraId="7C65A954" w14:textId="77777777" w:rsidR="004F5D95" w:rsidRPr="000D7AEB" w:rsidRDefault="004F5D95" w:rsidP="00396FF0">
            <w:r w:rsidRPr="000D7AEB">
              <w:t>BIPOLAR SPINDLES (%)</w:t>
            </w:r>
          </w:p>
        </w:tc>
        <w:tc>
          <w:tcPr>
            <w:tcW w:w="2337" w:type="dxa"/>
            <w:shd w:val="clear" w:color="auto" w:fill="auto"/>
          </w:tcPr>
          <w:p w14:paraId="631DEC5B" w14:textId="77777777" w:rsidR="004F5D95" w:rsidRPr="000D7AEB" w:rsidRDefault="004F5D95" w:rsidP="00396FF0">
            <w:r w:rsidRPr="000D7AEB">
              <w:t>ABNORMAL STRUCTURES (%)</w:t>
            </w:r>
          </w:p>
        </w:tc>
        <w:tc>
          <w:tcPr>
            <w:tcW w:w="2337" w:type="dxa"/>
            <w:shd w:val="clear" w:color="auto" w:fill="auto"/>
          </w:tcPr>
          <w:p w14:paraId="0E014E2E" w14:textId="77777777" w:rsidR="004F5D95" w:rsidRPr="000D7AEB" w:rsidRDefault="004F5D95" w:rsidP="00396FF0">
            <w:r w:rsidRPr="000D7AEB">
              <w:t>NO STRUCTURES (%)</w:t>
            </w:r>
          </w:p>
        </w:tc>
      </w:tr>
      <w:tr w:rsidR="004F5D95" w:rsidRPr="000D7AEB" w14:paraId="5AB88412" w14:textId="77777777" w:rsidTr="000D7AEB">
        <w:trPr>
          <w:trHeight w:val="601"/>
        </w:trPr>
        <w:tc>
          <w:tcPr>
            <w:tcW w:w="2337" w:type="dxa"/>
            <w:shd w:val="clear" w:color="auto" w:fill="auto"/>
          </w:tcPr>
          <w:p w14:paraId="0383806A" w14:textId="77777777" w:rsidR="004F5D95" w:rsidRPr="000D7AEB" w:rsidRDefault="004F5D95" w:rsidP="00396FF0">
            <w:proofErr w:type="spellStart"/>
            <w:r w:rsidRPr="000D7AEB">
              <w:t>Xenopus</w:t>
            </w:r>
            <w:proofErr w:type="spellEnd"/>
          </w:p>
        </w:tc>
        <w:tc>
          <w:tcPr>
            <w:tcW w:w="2337" w:type="dxa"/>
            <w:shd w:val="clear" w:color="auto" w:fill="auto"/>
          </w:tcPr>
          <w:p w14:paraId="66E201AD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60.8</w:t>
            </w:r>
          </w:p>
          <w:p w14:paraId="07673945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1E0CC35E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24.2</w:t>
            </w:r>
          </w:p>
          <w:p w14:paraId="6AAFA292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6EFCA86F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15.0</w:t>
            </w:r>
          </w:p>
          <w:p w14:paraId="6DD68BA7" w14:textId="77777777" w:rsidR="004F5D95" w:rsidRPr="000D7AEB" w:rsidRDefault="004F5D95" w:rsidP="00396FF0"/>
        </w:tc>
      </w:tr>
      <w:tr w:rsidR="004F5D95" w:rsidRPr="000D7AEB" w14:paraId="4BB8C555" w14:textId="77777777" w:rsidTr="000D7AEB">
        <w:trPr>
          <w:trHeight w:val="601"/>
        </w:trPr>
        <w:tc>
          <w:tcPr>
            <w:tcW w:w="2337" w:type="dxa"/>
            <w:shd w:val="clear" w:color="auto" w:fill="auto"/>
          </w:tcPr>
          <w:p w14:paraId="73AF90DC" w14:textId="77777777" w:rsidR="004F5D95" w:rsidRPr="000D7AEB" w:rsidRDefault="004F5D95" w:rsidP="00396FF0">
            <w:r w:rsidRPr="000D7AEB">
              <w:t>Human not treated</w:t>
            </w:r>
          </w:p>
        </w:tc>
        <w:tc>
          <w:tcPr>
            <w:tcW w:w="2337" w:type="dxa"/>
            <w:shd w:val="clear" w:color="auto" w:fill="auto"/>
          </w:tcPr>
          <w:p w14:paraId="31553E76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2.3</w:t>
            </w:r>
          </w:p>
          <w:p w14:paraId="2E49F622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667431D8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0.9</w:t>
            </w:r>
          </w:p>
          <w:p w14:paraId="12A90DDA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7A852AA0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96.8</w:t>
            </w:r>
          </w:p>
          <w:p w14:paraId="61C1326F" w14:textId="77777777" w:rsidR="004F5D95" w:rsidRPr="000D7AEB" w:rsidRDefault="004F5D95" w:rsidP="000D7AEB">
            <w:pPr>
              <w:ind w:firstLine="720"/>
            </w:pPr>
          </w:p>
        </w:tc>
      </w:tr>
      <w:tr w:rsidR="004F5D95" w:rsidRPr="000D7AEB" w14:paraId="4AEE20BC" w14:textId="77777777" w:rsidTr="000D7AEB">
        <w:trPr>
          <w:trHeight w:val="601"/>
        </w:trPr>
        <w:tc>
          <w:tcPr>
            <w:tcW w:w="2337" w:type="dxa"/>
            <w:shd w:val="clear" w:color="auto" w:fill="auto"/>
          </w:tcPr>
          <w:p w14:paraId="0A773522" w14:textId="77777777" w:rsidR="004F5D95" w:rsidRPr="000D7AEB" w:rsidRDefault="004F5D95" w:rsidP="00396FF0">
            <w:proofErr w:type="spellStart"/>
            <w:r w:rsidRPr="000D7AEB">
              <w:t>Lysolecithin</w:t>
            </w:r>
            <w:proofErr w:type="spellEnd"/>
            <w:r w:rsidRPr="000D7AEB">
              <w:t xml:space="preserve"> 1.5%</w:t>
            </w:r>
          </w:p>
        </w:tc>
        <w:tc>
          <w:tcPr>
            <w:tcW w:w="2337" w:type="dxa"/>
            <w:shd w:val="clear" w:color="auto" w:fill="auto"/>
          </w:tcPr>
          <w:p w14:paraId="1A3E185E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9.0</w:t>
            </w:r>
          </w:p>
          <w:p w14:paraId="5B399EC5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4C8CD67D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2.2</w:t>
            </w:r>
          </w:p>
          <w:p w14:paraId="520D5AF7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6567A299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88.8</w:t>
            </w:r>
          </w:p>
          <w:p w14:paraId="53D5C4DC" w14:textId="77777777" w:rsidR="004F5D95" w:rsidRPr="000D7AEB" w:rsidRDefault="004F5D95" w:rsidP="00396FF0"/>
        </w:tc>
      </w:tr>
      <w:tr w:rsidR="004F5D95" w:rsidRPr="000D7AEB" w14:paraId="43071348" w14:textId="77777777" w:rsidTr="000D7AEB">
        <w:trPr>
          <w:trHeight w:val="618"/>
        </w:trPr>
        <w:tc>
          <w:tcPr>
            <w:tcW w:w="2337" w:type="dxa"/>
            <w:shd w:val="clear" w:color="auto" w:fill="auto"/>
          </w:tcPr>
          <w:p w14:paraId="2C6AACF5" w14:textId="77777777" w:rsidR="004F5D95" w:rsidRPr="000D7AEB" w:rsidRDefault="004F5D95" w:rsidP="00396FF0">
            <w:proofErr w:type="spellStart"/>
            <w:r w:rsidRPr="000D7AEB">
              <w:t>Lysolecithin</w:t>
            </w:r>
            <w:proofErr w:type="spellEnd"/>
            <w:r w:rsidRPr="000D7AEB">
              <w:t xml:space="preserve"> 1.5% + 1mM DTT</w:t>
            </w:r>
          </w:p>
        </w:tc>
        <w:tc>
          <w:tcPr>
            <w:tcW w:w="2337" w:type="dxa"/>
            <w:shd w:val="clear" w:color="auto" w:fill="auto"/>
          </w:tcPr>
          <w:p w14:paraId="1379F29F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57.3</w:t>
            </w:r>
          </w:p>
          <w:p w14:paraId="485D7968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450754BC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22.0</w:t>
            </w:r>
          </w:p>
          <w:p w14:paraId="454A94DA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593D3FE4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20.7</w:t>
            </w:r>
          </w:p>
          <w:p w14:paraId="1DC8FFB9" w14:textId="77777777" w:rsidR="004F5D95" w:rsidRPr="000D7AEB" w:rsidRDefault="004F5D95" w:rsidP="00396FF0"/>
        </w:tc>
      </w:tr>
      <w:tr w:rsidR="004F5D95" w:rsidRPr="000D7AEB" w14:paraId="3DBAEEC1" w14:textId="77777777" w:rsidTr="000D7AEB">
        <w:trPr>
          <w:trHeight w:val="601"/>
        </w:trPr>
        <w:tc>
          <w:tcPr>
            <w:tcW w:w="2337" w:type="dxa"/>
            <w:shd w:val="clear" w:color="auto" w:fill="auto"/>
          </w:tcPr>
          <w:p w14:paraId="017B780B" w14:textId="77777777" w:rsidR="004F5D95" w:rsidRPr="000D7AEB" w:rsidRDefault="004F5D95" w:rsidP="00396FF0">
            <w:r w:rsidRPr="000D7AEB">
              <w:t>Triton 0.05%</w:t>
            </w:r>
          </w:p>
        </w:tc>
        <w:tc>
          <w:tcPr>
            <w:tcW w:w="2337" w:type="dxa"/>
            <w:shd w:val="clear" w:color="auto" w:fill="auto"/>
          </w:tcPr>
          <w:p w14:paraId="78B8EB06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13.3</w:t>
            </w:r>
          </w:p>
          <w:p w14:paraId="691D4BC0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23EFF2D2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1.6</w:t>
            </w:r>
          </w:p>
          <w:p w14:paraId="4743359C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786C7AE9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85.1</w:t>
            </w:r>
          </w:p>
          <w:p w14:paraId="74B4234B" w14:textId="77777777" w:rsidR="004F5D95" w:rsidRPr="000D7AEB" w:rsidRDefault="004F5D95" w:rsidP="00396FF0"/>
        </w:tc>
      </w:tr>
      <w:tr w:rsidR="004F5D95" w:rsidRPr="000D7AEB" w14:paraId="7755FD1C" w14:textId="77777777" w:rsidTr="000D7AEB">
        <w:trPr>
          <w:trHeight w:val="601"/>
        </w:trPr>
        <w:tc>
          <w:tcPr>
            <w:tcW w:w="2337" w:type="dxa"/>
            <w:shd w:val="clear" w:color="auto" w:fill="auto"/>
          </w:tcPr>
          <w:p w14:paraId="47663B5A" w14:textId="77777777" w:rsidR="004F5D95" w:rsidRPr="000D7AEB" w:rsidRDefault="004F5D95" w:rsidP="00396FF0">
            <w:r w:rsidRPr="000D7AEB">
              <w:t>Triton 0.25%</w:t>
            </w:r>
          </w:p>
        </w:tc>
        <w:tc>
          <w:tcPr>
            <w:tcW w:w="2337" w:type="dxa"/>
            <w:shd w:val="clear" w:color="auto" w:fill="auto"/>
          </w:tcPr>
          <w:p w14:paraId="37FFD259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2.2</w:t>
            </w:r>
          </w:p>
          <w:p w14:paraId="6C357453" w14:textId="77777777" w:rsidR="004F5D95" w:rsidRPr="000D7AEB" w:rsidRDefault="004F5D95" w:rsidP="000D7AEB">
            <w:pPr>
              <w:jc w:val="center"/>
            </w:pPr>
          </w:p>
        </w:tc>
        <w:tc>
          <w:tcPr>
            <w:tcW w:w="2337" w:type="dxa"/>
            <w:shd w:val="clear" w:color="auto" w:fill="auto"/>
          </w:tcPr>
          <w:p w14:paraId="59BC85BE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5.0</w:t>
            </w:r>
          </w:p>
          <w:p w14:paraId="3063B1F3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7BAE8EA4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92.7</w:t>
            </w:r>
          </w:p>
          <w:p w14:paraId="72A321D6" w14:textId="77777777" w:rsidR="004F5D95" w:rsidRPr="000D7AEB" w:rsidRDefault="004F5D95" w:rsidP="00396FF0"/>
        </w:tc>
      </w:tr>
      <w:tr w:rsidR="004F5D95" w:rsidRPr="000D7AEB" w14:paraId="2941DDE9" w14:textId="77777777" w:rsidTr="000D7AEB">
        <w:trPr>
          <w:trHeight w:val="601"/>
        </w:trPr>
        <w:tc>
          <w:tcPr>
            <w:tcW w:w="2337" w:type="dxa"/>
            <w:shd w:val="clear" w:color="auto" w:fill="auto"/>
          </w:tcPr>
          <w:p w14:paraId="38DC0A71" w14:textId="77777777" w:rsidR="004F5D95" w:rsidRPr="000D7AEB" w:rsidRDefault="004F5D95" w:rsidP="00396FF0">
            <w:r w:rsidRPr="000D7AEB">
              <w:t>Triton 0.25% + 1mM DTT</w:t>
            </w:r>
          </w:p>
        </w:tc>
        <w:tc>
          <w:tcPr>
            <w:tcW w:w="2337" w:type="dxa"/>
            <w:shd w:val="clear" w:color="auto" w:fill="auto"/>
          </w:tcPr>
          <w:p w14:paraId="6C8960D9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65.3</w:t>
            </w:r>
          </w:p>
          <w:p w14:paraId="6D554FD4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7CE4608A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20.7</w:t>
            </w:r>
          </w:p>
          <w:p w14:paraId="605876F5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3CD87357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14.0</w:t>
            </w:r>
          </w:p>
          <w:p w14:paraId="56CD9E61" w14:textId="77777777" w:rsidR="004F5D95" w:rsidRPr="000D7AEB" w:rsidRDefault="004F5D95" w:rsidP="00396FF0"/>
        </w:tc>
      </w:tr>
      <w:tr w:rsidR="004F5D95" w:rsidRPr="000D7AEB" w14:paraId="382A548A" w14:textId="77777777" w:rsidTr="000D7AEB">
        <w:trPr>
          <w:trHeight w:val="601"/>
        </w:trPr>
        <w:tc>
          <w:tcPr>
            <w:tcW w:w="2337" w:type="dxa"/>
            <w:shd w:val="clear" w:color="auto" w:fill="auto"/>
          </w:tcPr>
          <w:p w14:paraId="5EEAF1FC" w14:textId="77777777" w:rsidR="004F5D95" w:rsidRPr="000D7AEB" w:rsidRDefault="004F5D95" w:rsidP="00396FF0">
            <w:r w:rsidRPr="000D7AEB">
              <w:t>NP40 0.05%</w:t>
            </w:r>
          </w:p>
        </w:tc>
        <w:tc>
          <w:tcPr>
            <w:tcW w:w="2337" w:type="dxa"/>
            <w:shd w:val="clear" w:color="auto" w:fill="auto"/>
          </w:tcPr>
          <w:p w14:paraId="76522F2E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5.4</w:t>
            </w:r>
          </w:p>
          <w:p w14:paraId="49E8E15C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061A64C3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3.6</w:t>
            </w:r>
          </w:p>
          <w:p w14:paraId="3D983441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131969EC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91.0</w:t>
            </w:r>
          </w:p>
          <w:p w14:paraId="51014113" w14:textId="77777777" w:rsidR="004F5D95" w:rsidRPr="000D7AEB" w:rsidRDefault="004F5D95" w:rsidP="00396FF0"/>
        </w:tc>
      </w:tr>
      <w:tr w:rsidR="004F5D95" w:rsidRPr="000D7AEB" w14:paraId="4988BDEC" w14:textId="77777777" w:rsidTr="000D7AEB">
        <w:trPr>
          <w:trHeight w:val="618"/>
        </w:trPr>
        <w:tc>
          <w:tcPr>
            <w:tcW w:w="2337" w:type="dxa"/>
            <w:shd w:val="clear" w:color="auto" w:fill="auto"/>
          </w:tcPr>
          <w:p w14:paraId="4AF9F56B" w14:textId="77777777" w:rsidR="004F5D95" w:rsidRPr="000D7AEB" w:rsidRDefault="004F5D95" w:rsidP="00396FF0">
            <w:r w:rsidRPr="000D7AEB">
              <w:t xml:space="preserve">NP40 0.25% </w:t>
            </w:r>
          </w:p>
        </w:tc>
        <w:tc>
          <w:tcPr>
            <w:tcW w:w="2337" w:type="dxa"/>
            <w:shd w:val="clear" w:color="auto" w:fill="auto"/>
          </w:tcPr>
          <w:p w14:paraId="7248E80E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12.4</w:t>
            </w:r>
          </w:p>
          <w:p w14:paraId="71FB4749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4FEAB26E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3.7</w:t>
            </w:r>
          </w:p>
          <w:p w14:paraId="79CC09FD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23A81B8F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83.9</w:t>
            </w:r>
          </w:p>
          <w:p w14:paraId="0335FF1D" w14:textId="77777777" w:rsidR="004F5D95" w:rsidRPr="000D7AEB" w:rsidRDefault="004F5D95" w:rsidP="00396FF0"/>
        </w:tc>
      </w:tr>
      <w:tr w:rsidR="004F5D95" w:rsidRPr="000D7AEB" w14:paraId="3FCF6E7F" w14:textId="77777777" w:rsidTr="000D7AEB">
        <w:trPr>
          <w:trHeight w:val="601"/>
        </w:trPr>
        <w:tc>
          <w:tcPr>
            <w:tcW w:w="2337" w:type="dxa"/>
            <w:shd w:val="clear" w:color="auto" w:fill="auto"/>
          </w:tcPr>
          <w:p w14:paraId="1DEADE08" w14:textId="77777777" w:rsidR="004F5D95" w:rsidRPr="000D7AEB" w:rsidRDefault="004F5D95" w:rsidP="00396FF0">
            <w:r w:rsidRPr="000D7AEB">
              <w:t>NP40 0.25% + 1mM DTT</w:t>
            </w:r>
          </w:p>
        </w:tc>
        <w:tc>
          <w:tcPr>
            <w:tcW w:w="2337" w:type="dxa"/>
            <w:shd w:val="clear" w:color="auto" w:fill="auto"/>
          </w:tcPr>
          <w:p w14:paraId="56549479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65.7</w:t>
            </w:r>
          </w:p>
          <w:p w14:paraId="05D0CF4F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36ADCC03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18.7</w:t>
            </w:r>
          </w:p>
          <w:p w14:paraId="44785F6A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58F1348E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15.7</w:t>
            </w:r>
          </w:p>
          <w:p w14:paraId="387A1DA1" w14:textId="77777777" w:rsidR="004F5D95" w:rsidRPr="000D7AEB" w:rsidRDefault="004F5D95" w:rsidP="00396FF0"/>
        </w:tc>
      </w:tr>
      <w:tr w:rsidR="004F5D95" w:rsidRPr="000D7AEB" w14:paraId="68784898" w14:textId="77777777" w:rsidTr="000D7AEB">
        <w:trPr>
          <w:trHeight w:val="618"/>
        </w:trPr>
        <w:tc>
          <w:tcPr>
            <w:tcW w:w="2337" w:type="dxa"/>
            <w:shd w:val="clear" w:color="auto" w:fill="auto"/>
          </w:tcPr>
          <w:p w14:paraId="13CEE325" w14:textId="77777777" w:rsidR="004F5D95" w:rsidRPr="000D7AEB" w:rsidRDefault="004F5D95" w:rsidP="00396FF0">
            <w:r w:rsidRPr="000D7AEB">
              <w:t>1mM DTT</w:t>
            </w:r>
          </w:p>
        </w:tc>
        <w:tc>
          <w:tcPr>
            <w:tcW w:w="2337" w:type="dxa"/>
            <w:shd w:val="clear" w:color="auto" w:fill="auto"/>
          </w:tcPr>
          <w:p w14:paraId="02ECB03A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50.7</w:t>
            </w:r>
          </w:p>
          <w:p w14:paraId="4D3153DF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786B71B2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20.0</w:t>
            </w:r>
          </w:p>
          <w:p w14:paraId="4CF5A8C8" w14:textId="77777777" w:rsidR="004F5D95" w:rsidRPr="000D7AEB" w:rsidRDefault="004F5D95" w:rsidP="00396FF0"/>
        </w:tc>
        <w:tc>
          <w:tcPr>
            <w:tcW w:w="2337" w:type="dxa"/>
            <w:shd w:val="clear" w:color="auto" w:fill="auto"/>
          </w:tcPr>
          <w:p w14:paraId="0758E8E3" w14:textId="77777777" w:rsidR="004F5D95" w:rsidRPr="000D7AEB" w:rsidRDefault="004F5D95" w:rsidP="00396FF0">
            <w:pPr>
              <w:rPr>
                <w:rFonts w:ascii="Calibri" w:eastAsia="Times New Roman" w:hAnsi="Calibri"/>
                <w:color w:val="000000"/>
              </w:rPr>
            </w:pPr>
            <w:r w:rsidRPr="000D7AEB">
              <w:rPr>
                <w:rFonts w:ascii="Calibri" w:eastAsia="Times New Roman" w:hAnsi="Calibri"/>
                <w:color w:val="000000"/>
              </w:rPr>
              <w:t>29.3</w:t>
            </w:r>
          </w:p>
          <w:p w14:paraId="78EAF2FA" w14:textId="77777777" w:rsidR="004F5D95" w:rsidRPr="000D7AEB" w:rsidRDefault="004F5D95" w:rsidP="00396FF0"/>
        </w:tc>
      </w:tr>
    </w:tbl>
    <w:p w14:paraId="6985DF16" w14:textId="77777777" w:rsidR="004F5D95" w:rsidRPr="004F5D95" w:rsidRDefault="004F5D95" w:rsidP="004F5D95">
      <w:pPr>
        <w:ind w:firstLine="720"/>
      </w:pPr>
    </w:p>
    <w:sectPr w:rsidR="004F5D95" w:rsidRPr="004F5D95" w:rsidSect="00C11DE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F5D95"/>
    <w:rsid w:val="00022118"/>
    <w:rsid w:val="000D7AEB"/>
    <w:rsid w:val="00291DCB"/>
    <w:rsid w:val="00396FF0"/>
    <w:rsid w:val="00431977"/>
    <w:rsid w:val="0049716F"/>
    <w:rsid w:val="004F5D95"/>
    <w:rsid w:val="00600A29"/>
    <w:rsid w:val="00812FEF"/>
    <w:rsid w:val="00C1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DF88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F5D95"/>
    <w:rPr>
      <w:color w:val="0000FF"/>
      <w:u w:val="single"/>
    </w:rPr>
  </w:style>
  <w:style w:type="paragraph" w:customStyle="1" w:styleId="Paragraph">
    <w:name w:val="Paragraph"/>
    <w:basedOn w:val="Normal"/>
    <w:rsid w:val="004F5D95"/>
    <w:pPr>
      <w:spacing w:before="120"/>
      <w:ind w:firstLine="720"/>
    </w:pPr>
    <w:rPr>
      <w:rFonts w:ascii="Times New Roman" w:eastAsia="Times New Roman" w:hAnsi="Times New Roman"/>
    </w:rPr>
  </w:style>
  <w:style w:type="paragraph" w:customStyle="1" w:styleId="Teaser">
    <w:name w:val="Teaser"/>
    <w:basedOn w:val="Normal"/>
    <w:rsid w:val="004F5D95"/>
    <w:pPr>
      <w:spacing w:before="120"/>
    </w:pPr>
    <w:rPr>
      <w:rFonts w:ascii="Times New Roman" w:eastAsia="Times New Roman" w:hAnsi="Times New Roman"/>
    </w:rPr>
  </w:style>
  <w:style w:type="paragraph" w:customStyle="1" w:styleId="Normal1">
    <w:name w:val="Normal1"/>
    <w:rsid w:val="004F5D95"/>
    <w:rPr>
      <w:rFonts w:eastAsia="Cambria" w:cs="Cambria"/>
      <w:color w:val="000000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D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D9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4F5D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isabelle.vernos@crg.es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290</Words>
  <Characters>1653</Characters>
  <Application>Microsoft Macintosh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1940</CharactersWithSpaces>
  <SharedDoc>false</SharedDoc>
  <HLinks>
    <vt:vector size="6" baseType="variant">
      <vt:variant>
        <vt:i4>5505110</vt:i4>
      </vt:variant>
      <vt:variant>
        <vt:i4>0</vt:i4>
      </vt:variant>
      <vt:variant>
        <vt:i4>0</vt:i4>
      </vt:variant>
      <vt:variant>
        <vt:i4>5</vt:i4>
      </vt:variant>
      <vt:variant>
        <vt:lpwstr>mailto:isabelle.vernos@crg.es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crg</dc:creator>
  <cp:lastModifiedBy>Isabelle Vernos</cp:lastModifiedBy>
  <cp:revision>5</cp:revision>
  <dcterms:created xsi:type="dcterms:W3CDTF">2018-08-14T09:42:00Z</dcterms:created>
  <dcterms:modified xsi:type="dcterms:W3CDTF">2018-08-21T09:48:00Z</dcterms:modified>
</cp:coreProperties>
</file>