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614CD" w14:textId="77777777" w:rsidR="00765AA7" w:rsidRPr="00DC418D"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b/>
          <w:sz w:val="28"/>
          <w:szCs w:val="28"/>
          <w:lang w:eastAsia="ja-JP"/>
        </w:rPr>
      </w:pPr>
      <w:r w:rsidRPr="00DC418D">
        <w:rPr>
          <w:rFonts w:ascii="Helvetica" w:hAnsi="Helvetica" w:cs="Helvetica"/>
          <w:b/>
          <w:sz w:val="28"/>
          <w:szCs w:val="28"/>
          <w:lang w:eastAsia="ja-JP"/>
        </w:rPr>
        <w:t>Supplementary Information</w:t>
      </w:r>
    </w:p>
    <w:p w14:paraId="5EA8E7FE"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2DA3119A" w14:textId="51E7422B" w:rsidR="003523C3" w:rsidRPr="003523C3" w:rsidRDefault="003523C3" w:rsidP="003523C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Theme="minorHAnsi" w:hAnsiTheme="minorHAnsi" w:cs="Tahoma"/>
          <w:bCs/>
          <w:lang w:eastAsia="ja-JP"/>
        </w:rPr>
      </w:pPr>
      <w:r w:rsidRPr="003523C3">
        <w:rPr>
          <w:rFonts w:asciiTheme="minorHAnsi" w:hAnsiTheme="minorHAnsi" w:cs="Tahoma"/>
          <w:bCs/>
          <w:lang w:eastAsia="ja-JP"/>
        </w:rPr>
        <w:t xml:space="preserve">The impact of Arctic warming on increased rainfall – </w:t>
      </w:r>
      <w:r w:rsidRPr="003523C3">
        <w:rPr>
          <w:rFonts w:asciiTheme="minorHAnsi" w:hAnsiTheme="minorHAnsi" w:cs="Tahoma"/>
          <w:bCs/>
          <w:sz w:val="22"/>
          <w:szCs w:val="22"/>
          <w:lang w:eastAsia="ja-JP"/>
        </w:rPr>
        <w:t>R. Bintanja</w:t>
      </w:r>
    </w:p>
    <w:p w14:paraId="165C57E8" w14:textId="77777777" w:rsidR="003523C3" w:rsidRDefault="003523C3"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10D8EE4B" w14:textId="21451C77" w:rsidR="00765AA7" w:rsidRDefault="00190C31"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 xml:space="preserve">To </w:t>
      </w:r>
      <w:r w:rsidR="009E6D70">
        <w:rPr>
          <w:rFonts w:ascii="Helvetica" w:hAnsi="Helvetica" w:cs="Helvetica"/>
          <w:lang w:eastAsia="ja-JP"/>
        </w:rPr>
        <w:t>elucidate</w:t>
      </w:r>
      <w:r>
        <w:rPr>
          <w:rFonts w:ascii="Helvetica" w:hAnsi="Helvetica" w:cs="Helvetica"/>
          <w:lang w:eastAsia="ja-JP"/>
        </w:rPr>
        <w:t xml:space="preserve"> the temperature-dependency of changes in rainfall in the climate model output</w:t>
      </w:r>
      <w:r w:rsidR="009E6D70">
        <w:rPr>
          <w:rFonts w:ascii="Helvetica" w:hAnsi="Helvetica" w:cs="Helvetica"/>
          <w:lang w:eastAsia="ja-JP"/>
        </w:rPr>
        <w:t xml:space="preserve"> presented in the main paper</w:t>
      </w:r>
      <w:r>
        <w:rPr>
          <w:rFonts w:ascii="Helvetica" w:hAnsi="Helvetica" w:cs="Helvetica"/>
          <w:lang w:eastAsia="ja-JP"/>
        </w:rPr>
        <w:t xml:space="preserve">, we put forward a more theoretical framework in which we </w:t>
      </w:r>
      <w:r w:rsidR="00765AA7">
        <w:rPr>
          <w:rFonts w:ascii="Helvetica" w:hAnsi="Helvetica" w:cs="Helvetica"/>
          <w:lang w:eastAsia="ja-JP"/>
        </w:rPr>
        <w:t>analyse changes in total precipitation (</w:t>
      </w:r>
      <w:r w:rsidR="00765AA7" w:rsidRPr="00513BAC">
        <w:rPr>
          <w:rFonts w:ascii="Cambria Math" w:hAnsi="Cambria Math" w:cs="Helvetica"/>
          <w:i/>
          <w:lang w:eastAsia="ja-JP"/>
        </w:rPr>
        <w:t>P</w:t>
      </w:r>
      <w:r w:rsidR="00765AA7">
        <w:rPr>
          <w:rFonts w:ascii="Helvetica" w:hAnsi="Helvetica" w:cs="Helvetica"/>
          <w:lang w:eastAsia="ja-JP"/>
        </w:rPr>
        <w:t xml:space="preserve">) as well as its components snowfall (solid precipitation, </w:t>
      </w:r>
      <w:r w:rsidR="00765AA7">
        <w:rPr>
          <w:rFonts w:ascii="Cambria Math" w:hAnsi="Cambria Math" w:cs="Helvetica"/>
          <w:i/>
          <w:lang w:eastAsia="ja-JP"/>
        </w:rPr>
        <w:t>S</w:t>
      </w:r>
      <w:r w:rsidR="00765AA7">
        <w:rPr>
          <w:rFonts w:ascii="Helvetica" w:hAnsi="Helvetica" w:cs="Helvetica"/>
          <w:lang w:eastAsia="ja-JP"/>
        </w:rPr>
        <w:t xml:space="preserve">) and rainfall (liquid precipitation, </w:t>
      </w:r>
      <w:r w:rsidR="00765AA7">
        <w:rPr>
          <w:rFonts w:ascii="Cambria Math" w:hAnsi="Cambria Math" w:cs="Helvetica"/>
          <w:i/>
          <w:lang w:eastAsia="ja-JP"/>
        </w:rPr>
        <w:t>R</w:t>
      </w:r>
      <w:r w:rsidR="00765AA7">
        <w:rPr>
          <w:rFonts w:ascii="Helvetica" w:hAnsi="Helvetica" w:cs="Helvetica"/>
          <w:lang w:eastAsia="ja-JP"/>
        </w:rPr>
        <w:t>) over the 21</w:t>
      </w:r>
      <w:r w:rsidR="00765AA7" w:rsidRPr="00AD4DEA">
        <w:rPr>
          <w:rFonts w:ascii="Helvetica" w:hAnsi="Helvetica" w:cs="Helvetica"/>
          <w:vertAlign w:val="superscript"/>
          <w:lang w:eastAsia="ja-JP"/>
        </w:rPr>
        <w:t>st</w:t>
      </w:r>
      <w:r w:rsidR="00765AA7">
        <w:rPr>
          <w:rFonts w:ascii="Helvetica" w:hAnsi="Helvetica" w:cs="Helvetica"/>
          <w:lang w:eastAsia="ja-JP"/>
        </w:rPr>
        <w:t xml:space="preserve"> century. Changes in </w:t>
      </w:r>
      <w:r w:rsidR="00765AA7" w:rsidRPr="00513BAC">
        <w:rPr>
          <w:rFonts w:ascii="Cambria Math" w:hAnsi="Cambria Math" w:cs="Helvetica"/>
          <w:i/>
          <w:lang w:eastAsia="ja-JP"/>
        </w:rPr>
        <w:t>P</w:t>
      </w:r>
      <w:r w:rsidR="00765AA7">
        <w:rPr>
          <w:rFonts w:ascii="Helvetica" w:hAnsi="Helvetica" w:cs="Helvetica"/>
          <w:lang w:eastAsia="ja-JP"/>
        </w:rPr>
        <w:t xml:space="preserve">, </w:t>
      </w:r>
      <w:r w:rsidR="00765AA7">
        <w:rPr>
          <w:rFonts w:ascii="Cambria Math" w:hAnsi="Cambria Math" w:cs="Helvetica"/>
          <w:i/>
          <w:lang w:eastAsia="ja-JP"/>
        </w:rPr>
        <w:t>S</w:t>
      </w:r>
      <w:r w:rsidR="00765AA7">
        <w:rPr>
          <w:rFonts w:ascii="Helvetica" w:hAnsi="Helvetica" w:cs="Helvetica"/>
          <w:lang w:eastAsia="ja-JP"/>
        </w:rPr>
        <w:t xml:space="preserve"> and </w:t>
      </w:r>
      <w:r w:rsidR="00765AA7">
        <w:rPr>
          <w:rFonts w:ascii="Cambria Math" w:hAnsi="Cambria Math" w:cs="Helvetica"/>
          <w:i/>
          <w:lang w:eastAsia="ja-JP"/>
        </w:rPr>
        <w:t>R</w:t>
      </w:r>
      <w:r w:rsidR="00765AA7">
        <w:rPr>
          <w:rFonts w:ascii="Helvetica" w:hAnsi="Helvetica" w:cs="Helvetica"/>
          <w:lang w:eastAsia="ja-JP"/>
        </w:rPr>
        <w:t xml:space="preserve"> can be written as:</w:t>
      </w:r>
    </w:p>
    <w:p w14:paraId="6D3A5FC0"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737844E7"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m:rPr>
              <m:sty m:val="p"/>
            </m:rPr>
            <w:rPr>
              <w:rFonts w:ascii="Cambria Math" w:hAnsi="Cambria Math" w:cs="Helvetica"/>
              <w:lang w:eastAsia="ja-JP"/>
            </w:rPr>
            <m:t>Δ</m:t>
          </m:r>
          <m:r>
            <w:rPr>
              <w:rFonts w:ascii="Cambria Math" w:hAnsi="Cambria Math" w:cs="Helvetica"/>
              <w:lang w:eastAsia="ja-JP"/>
            </w:rPr>
            <m:t xml:space="preserve">P = </m:t>
          </m:r>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1</m:t>
              </m:r>
            </m:sub>
          </m:sSub>
          <m:r>
            <w:rPr>
              <w:rFonts w:ascii="Cambria Math" w:hAnsi="Cambria Math" w:cs="Helvetica"/>
              <w:lang w:eastAsia="ja-JP"/>
            </w:rPr>
            <m:t xml:space="preserve"> – </m:t>
          </m:r>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0</m:t>
              </m:r>
            </m:sub>
          </m:sSub>
          <m:r>
            <w:rPr>
              <w:rFonts w:ascii="Cambria Math" w:hAnsi="Cambria Math" w:cs="Helvetica"/>
              <w:lang w:eastAsia="ja-JP"/>
            </w:rPr>
            <m:t xml:space="preserve">     (1) </m:t>
          </m:r>
        </m:oMath>
      </m:oMathPara>
    </w:p>
    <w:p w14:paraId="67F8515E"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3C56824D" w14:textId="77777777" w:rsidR="00765AA7" w:rsidRPr="00EE7870"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m:rPr>
              <m:sty m:val="p"/>
            </m:rPr>
            <w:rPr>
              <w:rFonts w:ascii="Cambria Math" w:hAnsi="Cambria Math" w:cs="Helvetica"/>
              <w:lang w:eastAsia="ja-JP"/>
            </w:rPr>
            <m:t>Δ</m:t>
          </m:r>
          <m:r>
            <w:rPr>
              <w:rFonts w:ascii="Cambria Math" w:hAnsi="Cambria Math" w:cs="Helvetica"/>
              <w:lang w:eastAsia="ja-JP"/>
            </w:rPr>
            <m:t xml:space="preserve">S = </m:t>
          </m:r>
          <m:sSub>
            <m:sSubPr>
              <m:ctrlPr>
                <w:rPr>
                  <w:rFonts w:ascii="Cambria Math" w:hAnsi="Cambria Math" w:cs="Helvetica"/>
                  <w:lang w:eastAsia="ja-JP"/>
                </w:rPr>
              </m:ctrlPr>
            </m:sSubPr>
            <m:e>
              <m:r>
                <w:rPr>
                  <w:rFonts w:ascii="Cambria Math" w:hAnsi="Cambria Math" w:cs="Helvetica"/>
                  <w:lang w:eastAsia="ja-JP"/>
                </w:rPr>
                <m:t>S</m:t>
              </m:r>
            </m:e>
            <m:sub>
              <m:r>
                <w:rPr>
                  <w:rFonts w:ascii="Cambria Math" w:hAnsi="Cambria Math" w:cs="Helvetica"/>
                  <w:lang w:eastAsia="ja-JP"/>
                </w:rPr>
                <m:t>1</m:t>
              </m:r>
            </m:sub>
          </m:sSub>
          <m:r>
            <w:rPr>
              <w:rFonts w:ascii="Cambria Math" w:hAnsi="Cambria Math" w:cs="Helvetica"/>
              <w:lang w:eastAsia="ja-JP"/>
            </w:rPr>
            <m:t xml:space="preserve"> – </m:t>
          </m:r>
          <m:sSub>
            <m:sSubPr>
              <m:ctrlPr>
                <w:rPr>
                  <w:rFonts w:ascii="Cambria Math" w:hAnsi="Cambria Math" w:cs="Helvetica"/>
                  <w:lang w:eastAsia="ja-JP"/>
                </w:rPr>
              </m:ctrlPr>
            </m:sSubPr>
            <m:e>
              <m:r>
                <w:rPr>
                  <w:rFonts w:ascii="Cambria Math" w:hAnsi="Cambria Math" w:cs="Helvetica"/>
                  <w:lang w:eastAsia="ja-JP"/>
                </w:rPr>
                <m:t>S</m:t>
              </m:r>
            </m:e>
            <m:sub>
              <m:r>
                <w:rPr>
                  <w:rFonts w:ascii="Cambria Math" w:hAnsi="Cambria Math" w:cs="Helvetica"/>
                  <w:lang w:eastAsia="ja-JP"/>
                </w:rPr>
                <m:t>0</m:t>
              </m:r>
            </m:sub>
          </m:sSub>
          <m:r>
            <w:rPr>
              <w:rFonts w:ascii="Cambria Math" w:hAnsi="Cambria Math" w:cs="Helvetica"/>
              <w:lang w:eastAsia="ja-JP"/>
            </w:rPr>
            <m:t xml:space="preserve">     (2)</m:t>
          </m:r>
        </m:oMath>
      </m:oMathPara>
    </w:p>
    <w:p w14:paraId="5DD1A72D" w14:textId="77777777" w:rsidR="00765AA7" w:rsidRPr="00EE7870"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4F075611" w14:textId="77777777" w:rsidR="00765AA7" w:rsidRPr="00EE7870"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m:rPr>
              <m:sty m:val="p"/>
            </m:rPr>
            <w:rPr>
              <w:rFonts w:ascii="Cambria Math" w:hAnsi="Cambria Math" w:cs="Helvetica"/>
              <w:lang w:eastAsia="ja-JP"/>
            </w:rPr>
            <m:t>Δ</m:t>
          </m:r>
          <m:r>
            <w:rPr>
              <w:rFonts w:ascii="Cambria Math" w:hAnsi="Cambria Math" w:cs="Helvetica"/>
              <w:lang w:eastAsia="ja-JP"/>
            </w:rPr>
            <m:t xml:space="preserve">R = </m:t>
          </m:r>
          <m:sSub>
            <m:sSubPr>
              <m:ctrlPr>
                <w:rPr>
                  <w:rFonts w:ascii="Cambria Math" w:hAnsi="Cambria Math" w:cs="Helvetica"/>
                  <w:lang w:eastAsia="ja-JP"/>
                </w:rPr>
              </m:ctrlPr>
            </m:sSubPr>
            <m:e>
              <m:r>
                <w:rPr>
                  <w:rFonts w:ascii="Cambria Math" w:hAnsi="Cambria Math" w:cs="Helvetica"/>
                  <w:lang w:eastAsia="ja-JP"/>
                </w:rPr>
                <m:t>R</m:t>
              </m:r>
            </m:e>
            <m:sub>
              <m:r>
                <w:rPr>
                  <w:rFonts w:ascii="Cambria Math" w:hAnsi="Cambria Math" w:cs="Helvetica"/>
                  <w:lang w:eastAsia="ja-JP"/>
                </w:rPr>
                <m:t>1</m:t>
              </m:r>
            </m:sub>
          </m:sSub>
          <m:r>
            <w:rPr>
              <w:rFonts w:ascii="Cambria Math" w:hAnsi="Cambria Math" w:cs="Helvetica"/>
              <w:lang w:eastAsia="ja-JP"/>
            </w:rPr>
            <m:t xml:space="preserve"> – </m:t>
          </m:r>
          <m:sSub>
            <m:sSubPr>
              <m:ctrlPr>
                <w:rPr>
                  <w:rFonts w:ascii="Cambria Math" w:hAnsi="Cambria Math" w:cs="Helvetica"/>
                  <w:lang w:eastAsia="ja-JP"/>
                </w:rPr>
              </m:ctrlPr>
            </m:sSubPr>
            <m:e>
              <m:r>
                <w:rPr>
                  <w:rFonts w:ascii="Cambria Math" w:hAnsi="Cambria Math" w:cs="Helvetica"/>
                  <w:lang w:eastAsia="ja-JP"/>
                </w:rPr>
                <m:t>R</m:t>
              </m:r>
            </m:e>
            <m:sub>
              <m:r>
                <w:rPr>
                  <w:rFonts w:ascii="Cambria Math" w:hAnsi="Cambria Math" w:cs="Helvetica"/>
                  <w:lang w:eastAsia="ja-JP"/>
                </w:rPr>
                <m:t>0</m:t>
              </m:r>
            </m:sub>
          </m:sSub>
          <m:r>
            <w:rPr>
              <w:rFonts w:ascii="Cambria Math" w:hAnsi="Cambria Math" w:cs="Helvetica"/>
              <w:lang w:eastAsia="ja-JP"/>
            </w:rPr>
            <m:t xml:space="preserve">     (3)</m:t>
          </m:r>
        </m:oMath>
      </m:oMathPara>
    </w:p>
    <w:p w14:paraId="677DB984"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5D42FA02"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 xml:space="preserve">in which subscript 0 refers to the average over the period 2006-2015 (present-day), while subscript 1 refers to the average over the period 2091-2100 (future). Since </w:t>
      </w:r>
      <w:r w:rsidRPr="00614341">
        <w:rPr>
          <w:rFonts w:ascii="Cambria Math" w:hAnsi="Cambria Math" w:cs="Helvetica"/>
          <w:i/>
          <w:lang w:eastAsia="ja-JP"/>
        </w:rPr>
        <w:t>P</w:t>
      </w:r>
      <w:r w:rsidRPr="00614341">
        <w:rPr>
          <w:rFonts w:ascii="Cambria Math" w:hAnsi="Cambria Math" w:cs="Helvetica"/>
          <w:lang w:eastAsia="ja-JP"/>
        </w:rPr>
        <w:t xml:space="preserve"> = </w:t>
      </w:r>
      <w:r w:rsidRPr="00614341">
        <w:rPr>
          <w:rFonts w:ascii="Cambria Math" w:hAnsi="Cambria Math" w:cs="Helvetica"/>
          <w:i/>
          <w:lang w:eastAsia="ja-JP"/>
        </w:rPr>
        <w:t>S</w:t>
      </w:r>
      <w:r w:rsidRPr="00614341">
        <w:rPr>
          <w:rFonts w:ascii="Cambria Math" w:hAnsi="Cambria Math" w:cs="Helvetica"/>
          <w:lang w:eastAsia="ja-JP"/>
        </w:rPr>
        <w:t xml:space="preserve"> + </w:t>
      </w:r>
      <w:r w:rsidRPr="00614341">
        <w:rPr>
          <w:rFonts w:ascii="Cambria Math" w:hAnsi="Cambria Math" w:cs="Helvetica"/>
          <w:i/>
          <w:lang w:eastAsia="ja-JP"/>
        </w:rPr>
        <w:t>R</w:t>
      </w:r>
      <w:r>
        <w:rPr>
          <w:rFonts w:ascii="Helvetica" w:hAnsi="Helvetica" w:cs="Helvetica"/>
          <w:lang w:eastAsia="ja-JP"/>
        </w:rPr>
        <w:t xml:space="preserve">, we can express </w:t>
      </w:r>
      <w:r w:rsidRPr="000E7273">
        <w:rPr>
          <w:rFonts w:ascii="Symbol" w:hAnsi="Symbol" w:cs="Helvetica"/>
          <w:lang w:eastAsia="ja-JP"/>
        </w:rPr>
        <w:t></w:t>
      </w:r>
      <w:r>
        <w:rPr>
          <w:rFonts w:ascii="Cambria Math" w:hAnsi="Cambria Math" w:cs="Helvetica"/>
          <w:i/>
          <w:lang w:eastAsia="ja-JP"/>
        </w:rPr>
        <w:t>P</w:t>
      </w:r>
      <w:r>
        <w:rPr>
          <w:rFonts w:ascii="Helvetica" w:hAnsi="Helvetica" w:cs="Helvetica"/>
          <w:lang w:eastAsia="ja-JP"/>
        </w:rPr>
        <w:t xml:space="preserve"> as:</w:t>
      </w:r>
    </w:p>
    <w:p w14:paraId="6D7DFEA2"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159E79E0" w14:textId="77777777" w:rsidR="00765AA7" w:rsidRPr="001B2703"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w:rPr>
              <w:rFonts w:ascii="Cambria Math" w:hAnsi="Cambria Math" w:cs="Helvetica"/>
              <w:lang w:eastAsia="ja-JP"/>
            </w:rPr>
            <m:t>∆P = ∆S + ∆R     (4)</m:t>
          </m:r>
        </m:oMath>
      </m:oMathPara>
    </w:p>
    <w:p w14:paraId="7BB644F0"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1A7F9EBB"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 xml:space="preserve">The snowfall fraction </w:t>
      </w:r>
      <w:r w:rsidRPr="00950304">
        <w:rPr>
          <w:rFonts w:ascii="Cambria Math" w:hAnsi="Cambria Math" w:cs="Helvetica"/>
          <w:i/>
          <w:lang w:eastAsia="ja-JP"/>
        </w:rPr>
        <w:t>f</w:t>
      </w:r>
      <w:r>
        <w:rPr>
          <w:rFonts w:ascii="Helvetica" w:hAnsi="Helvetica" w:cs="Helvetica"/>
          <w:lang w:eastAsia="ja-JP"/>
        </w:rPr>
        <w:t xml:space="preserve"> is commonly defined as the fraction of solid to total precipitation:</w:t>
      </w:r>
    </w:p>
    <w:p w14:paraId="2CF92302"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6CC0CA9B" w14:textId="77777777" w:rsidR="00765AA7" w:rsidRPr="00614341"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w:rPr>
              <w:rFonts w:ascii="Cambria Math" w:hAnsi="Cambria Math" w:cs="Helvetica"/>
              <w:lang w:eastAsia="ja-JP"/>
            </w:rPr>
            <m:t xml:space="preserve">f = </m:t>
          </m:r>
          <m:f>
            <m:fPr>
              <m:ctrlPr>
                <w:rPr>
                  <w:rFonts w:ascii="Cambria Math" w:hAnsi="Cambria Math" w:cs="Helvetica"/>
                  <w:i/>
                  <w:lang w:eastAsia="ja-JP"/>
                </w:rPr>
              </m:ctrlPr>
            </m:fPr>
            <m:num>
              <m:r>
                <w:rPr>
                  <w:rFonts w:ascii="Cambria Math" w:hAnsi="Cambria Math" w:cs="Helvetica"/>
                  <w:lang w:eastAsia="ja-JP"/>
                </w:rPr>
                <m:t>S</m:t>
              </m:r>
            </m:num>
            <m:den>
              <m:r>
                <w:rPr>
                  <w:rFonts w:ascii="Cambria Math" w:hAnsi="Cambria Math" w:cs="Helvetica"/>
                  <w:lang w:eastAsia="ja-JP"/>
                </w:rPr>
                <m:t>P</m:t>
              </m:r>
            </m:den>
          </m:f>
          <m:r>
            <w:rPr>
              <w:rFonts w:ascii="Cambria Math" w:hAnsi="Cambria Math" w:cs="Helvetica"/>
              <w:lang w:eastAsia="ja-JP"/>
            </w:rPr>
            <m:t xml:space="preserve">     (5)</m:t>
          </m:r>
        </m:oMath>
      </m:oMathPara>
    </w:p>
    <w:p w14:paraId="3B299611" w14:textId="77777777" w:rsidR="00765AA7" w:rsidRPr="001B2703"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456EEA75"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and 21</w:t>
      </w:r>
      <w:r w:rsidRPr="00AD4DEA">
        <w:rPr>
          <w:rFonts w:ascii="Helvetica" w:hAnsi="Helvetica" w:cs="Helvetica"/>
          <w:vertAlign w:val="superscript"/>
          <w:lang w:eastAsia="ja-JP"/>
        </w:rPr>
        <w:t>st</w:t>
      </w:r>
      <w:r>
        <w:rPr>
          <w:rFonts w:ascii="Helvetica" w:hAnsi="Helvetica" w:cs="Helvetica"/>
          <w:lang w:eastAsia="ja-JP"/>
        </w:rPr>
        <w:t xml:space="preserve">-century changes in </w:t>
      </w:r>
      <w:r w:rsidRPr="00950304">
        <w:rPr>
          <w:rFonts w:ascii="Cambria Math" w:hAnsi="Cambria Math" w:cs="Helvetica"/>
          <w:i/>
          <w:lang w:eastAsia="ja-JP"/>
        </w:rPr>
        <w:t>f</w:t>
      </w:r>
      <w:r w:rsidRPr="00476E85">
        <w:rPr>
          <w:rFonts w:ascii="Helvetica" w:hAnsi="Helvetica" w:cs="Helvetica"/>
          <w:i/>
          <w:lang w:eastAsia="ja-JP"/>
        </w:rPr>
        <w:t xml:space="preserve"> </w:t>
      </w:r>
      <w:r>
        <w:rPr>
          <w:rFonts w:ascii="Helvetica" w:hAnsi="Helvetica" w:cs="Helvetica"/>
          <w:lang w:eastAsia="ja-JP"/>
        </w:rPr>
        <w:t>can be expressed as:</w:t>
      </w:r>
    </w:p>
    <w:p w14:paraId="4B257401"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76E01A9C" w14:textId="77777777" w:rsidR="00765AA7" w:rsidRPr="00EE7870"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m:rPr>
              <m:sty m:val="p"/>
            </m:rPr>
            <w:rPr>
              <w:rFonts w:ascii="Cambria Math" w:hAnsi="Cambria Math" w:cs="Helvetica"/>
              <w:lang w:eastAsia="ja-JP"/>
            </w:rPr>
            <m:t>Δ</m:t>
          </m:r>
          <m:r>
            <w:rPr>
              <w:rFonts w:ascii="Cambria Math" w:hAnsi="Cambria Math" w:cs="Helvetica"/>
              <w:lang w:eastAsia="ja-JP"/>
            </w:rPr>
            <m:t xml:space="preserve">f = </m:t>
          </m:r>
          <m:sSub>
            <m:sSubPr>
              <m:ctrlPr>
                <w:rPr>
                  <w:rFonts w:ascii="Cambria Math" w:hAnsi="Cambria Math" w:cs="Helvetica"/>
                  <w:lang w:eastAsia="ja-JP"/>
                </w:rPr>
              </m:ctrlPr>
            </m:sSubPr>
            <m:e>
              <m:r>
                <w:rPr>
                  <w:rFonts w:ascii="Cambria Math" w:hAnsi="Cambria Math" w:cs="Helvetica"/>
                  <w:lang w:eastAsia="ja-JP"/>
                </w:rPr>
                <m:t>f</m:t>
              </m:r>
            </m:e>
            <m:sub>
              <m:r>
                <w:rPr>
                  <w:rFonts w:ascii="Cambria Math" w:hAnsi="Cambria Math" w:cs="Helvetica"/>
                  <w:lang w:eastAsia="ja-JP"/>
                </w:rPr>
                <m:t>1</m:t>
              </m:r>
            </m:sub>
          </m:sSub>
          <m:r>
            <w:rPr>
              <w:rFonts w:ascii="Cambria Math" w:hAnsi="Cambria Math" w:cs="Helvetica"/>
              <w:lang w:eastAsia="ja-JP"/>
            </w:rPr>
            <m:t xml:space="preserve"> – </m:t>
          </m:r>
          <m:sSub>
            <m:sSubPr>
              <m:ctrlPr>
                <w:rPr>
                  <w:rFonts w:ascii="Cambria Math" w:hAnsi="Cambria Math" w:cs="Helvetica"/>
                  <w:lang w:eastAsia="ja-JP"/>
                </w:rPr>
              </m:ctrlPr>
            </m:sSubPr>
            <m:e>
              <m:r>
                <w:rPr>
                  <w:rFonts w:ascii="Cambria Math" w:hAnsi="Cambria Math" w:cs="Helvetica"/>
                  <w:lang w:eastAsia="ja-JP"/>
                </w:rPr>
                <m:t>f</m:t>
              </m:r>
            </m:e>
            <m:sub>
              <m:r>
                <w:rPr>
                  <w:rFonts w:ascii="Cambria Math" w:hAnsi="Cambria Math" w:cs="Helvetica"/>
                  <w:lang w:eastAsia="ja-JP"/>
                </w:rPr>
                <m:t>0</m:t>
              </m:r>
            </m:sub>
          </m:sSub>
          <m:r>
            <w:rPr>
              <w:rFonts w:ascii="Cambria Math" w:hAnsi="Cambria Math" w:cs="Helvetica"/>
              <w:lang w:eastAsia="ja-JP"/>
            </w:rPr>
            <m:t xml:space="preserve">     (6)</m:t>
          </m:r>
        </m:oMath>
      </m:oMathPara>
    </w:p>
    <w:p w14:paraId="0E69C11F"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0A226BDA" w14:textId="00980B14"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 xml:space="preserve">Using various snow/precipitation </w:t>
      </w:r>
      <w:r w:rsidR="00190C31">
        <w:rPr>
          <w:rFonts w:ascii="Helvetica" w:hAnsi="Helvetica" w:cs="Helvetica"/>
          <w:lang w:eastAsia="ja-JP"/>
        </w:rPr>
        <w:t xml:space="preserve">observational </w:t>
      </w:r>
      <w:r>
        <w:rPr>
          <w:rFonts w:ascii="Helvetica" w:hAnsi="Helvetica" w:cs="Helvetica"/>
          <w:lang w:eastAsia="ja-JP"/>
        </w:rPr>
        <w:t xml:space="preserve">datasets, Krasting et al. (2014) </w:t>
      </w:r>
      <w:r>
        <w:rPr>
          <w:rFonts w:ascii="Helvetica" w:hAnsi="Helvetica" w:cs="Helvetica"/>
          <w:lang w:eastAsia="ja-JP"/>
        </w:rPr>
        <w:lastRenderedPageBreak/>
        <w:t xml:space="preserve">were able to empirically link the snowfall fraction to atmospheric </w:t>
      </w:r>
      <w:r w:rsidR="00EB7810">
        <w:rPr>
          <w:rFonts w:ascii="Helvetica" w:hAnsi="Helvetica" w:cs="Helvetica"/>
          <w:lang w:eastAsia="ja-JP"/>
        </w:rPr>
        <w:t xml:space="preserve">surface air </w:t>
      </w:r>
      <w:r>
        <w:rPr>
          <w:rFonts w:ascii="Helvetica" w:hAnsi="Helvetica" w:cs="Helvetica"/>
          <w:lang w:eastAsia="ja-JP"/>
        </w:rPr>
        <w:t xml:space="preserve">temperature </w:t>
      </w:r>
      <w:r w:rsidRPr="00ED76C9">
        <w:rPr>
          <w:rFonts w:ascii="Cambria Math" w:hAnsi="Cambria Math" w:cs="Helvetica"/>
          <w:i/>
          <w:lang w:eastAsia="ja-JP"/>
        </w:rPr>
        <w:t>T</w:t>
      </w:r>
      <w:r>
        <w:rPr>
          <w:rFonts w:ascii="Helvetica" w:hAnsi="Helvetica" w:cs="Helvetica"/>
          <w:lang w:eastAsia="ja-JP"/>
        </w:rPr>
        <w:t xml:space="preserve"> (monthly mean values, in °C) according to:</w:t>
      </w:r>
    </w:p>
    <w:p w14:paraId="65903667"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6883EDB3" w14:textId="77777777" w:rsidR="00765AA7" w:rsidRPr="004750EC"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ParaPr>
          <m:jc m:val="center"/>
        </m:oMathParaPr>
        <m:oMath>
          <m:r>
            <w:rPr>
              <w:rFonts w:ascii="Cambria Math" w:hAnsi="Cambria Math" w:cs="Helvetica"/>
              <w:lang w:eastAsia="ja-JP"/>
            </w:rPr>
            <m:t xml:space="preserve">f(T) = </m:t>
          </m:r>
          <m:f>
            <m:fPr>
              <m:ctrlPr>
                <w:rPr>
                  <w:rFonts w:ascii="Cambria Math" w:hAnsi="Cambria Math" w:cs="Helvetica"/>
                  <w:i/>
                  <w:lang w:eastAsia="ja-JP"/>
                </w:rPr>
              </m:ctrlPr>
            </m:fPr>
            <m:num>
              <m:r>
                <w:rPr>
                  <w:rFonts w:ascii="Cambria Math" w:hAnsi="Cambria Math" w:cs="Helvetica"/>
                  <w:lang w:eastAsia="ja-JP"/>
                </w:rPr>
                <m:t>1</m:t>
              </m:r>
            </m:num>
            <m:den>
              <m:r>
                <w:rPr>
                  <w:rFonts w:ascii="Cambria Math" w:hAnsi="Cambria Math" w:cs="Helvetica"/>
                  <w:lang w:eastAsia="ja-JP"/>
                </w:rPr>
                <m:t>1 + a∙</m:t>
              </m:r>
              <m:sSup>
                <m:sSupPr>
                  <m:ctrlPr>
                    <w:rPr>
                      <w:rFonts w:ascii="Cambria Math" w:hAnsi="Cambria Math" w:cs="Helvetica"/>
                      <w:i/>
                      <w:lang w:eastAsia="ja-JP"/>
                    </w:rPr>
                  </m:ctrlPr>
                </m:sSupPr>
                <m:e>
                  <m:r>
                    <w:rPr>
                      <w:rFonts w:ascii="Cambria Math" w:hAnsi="Cambria Math" w:cs="Helvetica"/>
                      <w:lang w:eastAsia="ja-JP"/>
                    </w:rPr>
                    <m:t>b</m:t>
                  </m:r>
                </m:e>
                <m:sup>
                  <m:r>
                    <w:rPr>
                      <w:rFonts w:ascii="Cambria Math" w:hAnsi="Cambria Math" w:cs="Helvetica"/>
                      <w:lang w:eastAsia="ja-JP"/>
                    </w:rPr>
                    <m:t>T</m:t>
                  </m:r>
                </m:sup>
              </m:sSup>
            </m:den>
          </m:f>
          <m:r>
            <w:rPr>
              <w:rFonts w:ascii="Cambria Math" w:hAnsi="Cambria Math" w:cs="Helvetica"/>
              <w:lang w:eastAsia="ja-JP"/>
            </w:rPr>
            <m:t xml:space="preserve">     (7)</m:t>
          </m:r>
        </m:oMath>
      </m:oMathPara>
    </w:p>
    <w:p w14:paraId="2842D587"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bookmarkStart w:id="0" w:name="_GoBack"/>
      <w:bookmarkEnd w:id="0"/>
    </w:p>
    <w:p w14:paraId="27066C4B" w14:textId="638DA988"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 xml:space="preserve">in which they found that values of </w:t>
      </w:r>
      <m:oMath>
        <m:r>
          <w:rPr>
            <w:rFonts w:ascii="Cambria Math" w:hAnsi="Cambria Math" w:cs="Helvetica"/>
            <w:lang w:eastAsia="ja-JP"/>
          </w:rPr>
          <m:t>a</m:t>
        </m:r>
      </m:oMath>
      <w:r>
        <w:rPr>
          <w:rFonts w:ascii="Helvetica" w:hAnsi="Helvetica" w:cs="Helvetica"/>
          <w:lang w:eastAsia="ja-JP"/>
        </w:rPr>
        <w:t xml:space="preserve"> = 1.61 and </w:t>
      </w:r>
      <m:oMath>
        <m:r>
          <w:rPr>
            <w:rFonts w:ascii="Cambria Math" w:hAnsi="Cambria Math" w:cs="Helvetica"/>
            <w:lang w:eastAsia="ja-JP"/>
          </w:rPr>
          <m:t>b</m:t>
        </m:r>
      </m:oMath>
      <w:r>
        <w:rPr>
          <w:rFonts w:ascii="Helvetica" w:hAnsi="Helvetica" w:cs="Helvetica"/>
          <w:lang w:eastAsia="ja-JP"/>
        </w:rPr>
        <w:t xml:space="preserve"> = 1.35 best represent</w:t>
      </w:r>
      <w:r w:rsidR="00190C31">
        <w:rPr>
          <w:rFonts w:ascii="Helvetica" w:hAnsi="Helvetica" w:cs="Helvetica"/>
          <w:lang w:eastAsia="ja-JP"/>
        </w:rPr>
        <w:t>ed</w:t>
      </w:r>
      <w:r>
        <w:rPr>
          <w:rFonts w:ascii="Helvetica" w:hAnsi="Helvetica" w:cs="Helvetica"/>
          <w:lang w:eastAsia="ja-JP"/>
        </w:rPr>
        <w:t xml:space="preserve"> the observations. The slope of this relation is always negative (Figure S1), indicating that warming always leads to lower values in </w:t>
      </w:r>
      <w:r w:rsidRPr="00950304">
        <w:rPr>
          <w:rFonts w:ascii="Cambria Math" w:hAnsi="Cambria Math" w:cs="Helvetica"/>
          <w:i/>
          <w:lang w:eastAsia="ja-JP"/>
        </w:rPr>
        <w:t>f</w:t>
      </w:r>
      <w:r>
        <w:rPr>
          <w:rFonts w:ascii="Helvetica" w:hAnsi="Helvetica" w:cs="Helvetica"/>
          <w:lang w:eastAsia="ja-JP"/>
        </w:rPr>
        <w:t xml:space="preserve">, and thus to an increased fraction of total precipitation falling in liquid form. However, the decline in </w:t>
      </w:r>
      <w:r w:rsidRPr="00950304">
        <w:rPr>
          <w:rFonts w:ascii="Cambria Math" w:hAnsi="Cambria Math" w:cs="Helvetica"/>
          <w:i/>
          <w:lang w:eastAsia="ja-JP"/>
        </w:rPr>
        <w:t>f</w:t>
      </w:r>
      <w:r>
        <w:rPr>
          <w:rFonts w:ascii="Helvetica" w:hAnsi="Helvetica" w:cs="Helvetica"/>
          <w:lang w:eastAsia="ja-JP"/>
        </w:rPr>
        <w:t xml:space="preserve"> with increasing temperatures is slim in either very cold or very mild climates: in cold climates for which </w:t>
      </w:r>
      <w:r w:rsidRPr="00950304">
        <w:rPr>
          <w:rFonts w:ascii="Cambria Math" w:hAnsi="Cambria Math" w:cs="Helvetica"/>
          <w:i/>
          <w:lang w:eastAsia="ja-JP"/>
        </w:rPr>
        <w:t>f</w:t>
      </w:r>
      <w:r>
        <w:rPr>
          <w:rFonts w:ascii="Helvetica" w:hAnsi="Helvetica" w:cs="Helvetica"/>
          <w:lang w:eastAsia="ja-JP"/>
        </w:rPr>
        <w:t xml:space="preserve"> ≈ 1 (virtually all precipitation is solid), warming will not lead to appreciable reductions in </w:t>
      </w:r>
      <w:r w:rsidRPr="00950304">
        <w:rPr>
          <w:rFonts w:ascii="Cambria Math" w:hAnsi="Cambria Math" w:cs="Helvetica"/>
          <w:i/>
          <w:lang w:eastAsia="ja-JP"/>
        </w:rPr>
        <w:t>f</w:t>
      </w:r>
      <w:r>
        <w:rPr>
          <w:rFonts w:ascii="Helvetica" w:hAnsi="Helvetica" w:cs="Helvetica"/>
          <w:lang w:eastAsia="ja-JP"/>
        </w:rPr>
        <w:t xml:space="preserve">; the same holds for very mild climates (almost all precipitation is liquid to begin with). It is the intermediate temperature range around the freezing point of water for which changes in temperature lead to the largest changes in </w:t>
      </w:r>
      <w:r w:rsidRPr="00950304">
        <w:rPr>
          <w:rFonts w:ascii="Cambria Math" w:hAnsi="Cambria Math" w:cs="Helvetica"/>
          <w:i/>
          <w:lang w:eastAsia="ja-JP"/>
        </w:rPr>
        <w:t>f</w:t>
      </w:r>
      <w:r>
        <w:rPr>
          <w:rFonts w:ascii="Helvetica" w:hAnsi="Helvetica" w:cs="Helvetica"/>
          <w:lang w:eastAsia="ja-JP"/>
        </w:rPr>
        <w:t>. This non-linearity explains most of the features related to the seasonal and geographical variations in snow/rainfall changes in the Arctic and subarctic regions</w:t>
      </w:r>
      <w:r w:rsidR="00190C31">
        <w:rPr>
          <w:rFonts w:ascii="Helvetica" w:hAnsi="Helvetica" w:cs="Helvetica"/>
          <w:lang w:eastAsia="ja-JP"/>
        </w:rPr>
        <w:t xml:space="preserve"> as depicted by the climate model output (Figures 1-4)</w:t>
      </w:r>
      <w:r>
        <w:rPr>
          <w:rFonts w:ascii="Helvetica" w:hAnsi="Helvetica" w:cs="Helvetica"/>
          <w:lang w:eastAsia="ja-JP"/>
        </w:rPr>
        <w:t>.</w:t>
      </w:r>
    </w:p>
    <w:p w14:paraId="3C754154"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ab/>
        <w:t xml:space="preserve">Combining expressions (1) through (6) and some algebraic manipulation leads to expressions for </w:t>
      </w:r>
      <w:r w:rsidRPr="00476E85">
        <w:rPr>
          <w:rFonts w:ascii="Symbol" w:hAnsi="Symbol" w:cs="Helvetica"/>
          <w:lang w:eastAsia="ja-JP"/>
        </w:rPr>
        <w:t></w:t>
      </w:r>
      <w:r w:rsidRPr="00513BAC">
        <w:rPr>
          <w:rFonts w:ascii="Cambria Math" w:hAnsi="Cambria Math" w:cs="Helvetica"/>
          <w:i/>
          <w:lang w:eastAsia="ja-JP"/>
        </w:rPr>
        <w:t>S</w:t>
      </w:r>
      <w:r>
        <w:rPr>
          <w:rFonts w:ascii="Helvetica" w:hAnsi="Helvetica" w:cs="Helvetica"/>
          <w:lang w:eastAsia="ja-JP"/>
        </w:rPr>
        <w:t xml:space="preserve"> and </w:t>
      </w:r>
      <w:r w:rsidRPr="00476E85">
        <w:rPr>
          <w:rFonts w:ascii="Symbol" w:hAnsi="Symbol" w:cs="Helvetica"/>
          <w:lang w:eastAsia="ja-JP"/>
        </w:rPr>
        <w:t></w:t>
      </w:r>
      <w:r w:rsidRPr="00513BAC">
        <w:rPr>
          <w:rFonts w:ascii="Cambria Math" w:hAnsi="Cambria Math" w:cs="Helvetica"/>
          <w:i/>
          <w:lang w:eastAsia="ja-JP"/>
        </w:rPr>
        <w:t>R</w:t>
      </w:r>
      <w:r>
        <w:rPr>
          <w:rFonts w:ascii="Helvetica" w:hAnsi="Helvetica" w:cs="Helvetica"/>
          <w:lang w:eastAsia="ja-JP"/>
        </w:rPr>
        <w:t xml:space="preserve"> in terms of temperature and total precipitation changes:</w:t>
      </w:r>
    </w:p>
    <w:p w14:paraId="79580350"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4083FF0F" w14:textId="77777777" w:rsidR="00765AA7" w:rsidRPr="00DF150A"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m:rPr>
              <m:sty m:val="p"/>
            </m:rPr>
            <w:rPr>
              <w:rFonts w:ascii="Cambria Math" w:hAnsi="Cambria Math" w:cs="Helvetica"/>
              <w:lang w:eastAsia="ja-JP"/>
            </w:rPr>
            <m:t>Δ</m:t>
          </m:r>
          <m:r>
            <w:rPr>
              <w:rFonts w:ascii="Cambria Math" w:hAnsi="Cambria Math" w:cs="Helvetica"/>
              <w:lang w:eastAsia="ja-JP"/>
            </w:rPr>
            <m:t xml:space="preserve">S = </m:t>
          </m:r>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1</m:t>
              </m:r>
            </m:sub>
          </m:sSub>
          <m:r>
            <m:rPr>
              <m:sty m:val="p"/>
            </m:rPr>
            <w:rPr>
              <w:rFonts w:ascii="Cambria Math" w:hAnsi="Cambria Math" w:cs="Helvetica"/>
              <w:lang w:eastAsia="ja-JP"/>
            </w:rPr>
            <m:t>Δ</m:t>
          </m:r>
          <m:r>
            <w:rPr>
              <w:rFonts w:ascii="Cambria Math" w:hAnsi="Cambria Math" w:cs="Helvetica"/>
              <w:lang w:eastAsia="ja-JP"/>
            </w:rPr>
            <m:t xml:space="preserve">f + </m:t>
          </m:r>
          <m:sSub>
            <m:sSubPr>
              <m:ctrlPr>
                <w:rPr>
                  <w:rFonts w:ascii="Cambria Math" w:hAnsi="Cambria Math" w:cs="Helvetica"/>
                  <w:lang w:eastAsia="ja-JP"/>
                </w:rPr>
              </m:ctrlPr>
            </m:sSubPr>
            <m:e>
              <m:r>
                <w:rPr>
                  <w:rFonts w:ascii="Cambria Math" w:hAnsi="Cambria Math" w:cs="Helvetica"/>
                  <w:lang w:eastAsia="ja-JP"/>
                </w:rPr>
                <m:t>f</m:t>
              </m:r>
            </m:e>
            <m:sub>
              <m:r>
                <w:rPr>
                  <w:rFonts w:ascii="Cambria Math" w:hAnsi="Cambria Math" w:cs="Helvetica"/>
                  <w:lang w:eastAsia="ja-JP"/>
                </w:rPr>
                <m:t>0</m:t>
              </m:r>
            </m:sub>
          </m:sSub>
          <m:r>
            <m:rPr>
              <m:sty m:val="p"/>
            </m:rPr>
            <w:rPr>
              <w:rFonts w:ascii="Cambria Math" w:hAnsi="Cambria Math" w:cs="Helvetica"/>
              <w:lang w:eastAsia="ja-JP"/>
            </w:rPr>
            <m:t xml:space="preserve"> Δ</m:t>
          </m:r>
          <m:r>
            <w:rPr>
              <w:rFonts w:ascii="Cambria Math" w:hAnsi="Cambria Math" w:cs="Helvetica"/>
              <w:lang w:eastAsia="ja-JP"/>
            </w:rPr>
            <m:t>P     (8)</m:t>
          </m:r>
        </m:oMath>
      </m:oMathPara>
    </w:p>
    <w:p w14:paraId="22DCCAFA"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0B639B36" w14:textId="77777777" w:rsidR="00765AA7" w:rsidRPr="00DB524D"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m:rPr>
              <m:sty m:val="p"/>
            </m:rPr>
            <w:rPr>
              <w:rFonts w:ascii="Cambria Math" w:hAnsi="Cambria Math" w:cs="Helvetica"/>
              <w:lang w:eastAsia="ja-JP"/>
            </w:rPr>
            <m:t>Δ</m:t>
          </m:r>
          <m:r>
            <w:rPr>
              <w:rFonts w:ascii="Cambria Math" w:hAnsi="Cambria Math" w:cs="Helvetica"/>
              <w:lang w:eastAsia="ja-JP"/>
            </w:rPr>
            <m:t xml:space="preserve">R = </m:t>
          </m:r>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1</m:t>
              </m:r>
            </m:sub>
          </m:sSub>
          <m:r>
            <m:rPr>
              <m:sty m:val="p"/>
            </m:rPr>
            <w:rPr>
              <w:rFonts w:ascii="Cambria Math" w:hAnsi="Cambria Math" w:cs="Helvetica"/>
              <w:lang w:eastAsia="ja-JP"/>
            </w:rPr>
            <m:t>Δ</m:t>
          </m:r>
          <m:r>
            <w:rPr>
              <w:rFonts w:ascii="Cambria Math" w:hAnsi="Cambria Math" w:cs="Helvetica"/>
              <w:lang w:eastAsia="ja-JP"/>
            </w:rPr>
            <m:t xml:space="preserve">f + </m:t>
          </m:r>
          <m:sSub>
            <m:sSubPr>
              <m:ctrlPr>
                <w:rPr>
                  <w:rFonts w:ascii="Cambria Math" w:hAnsi="Cambria Math" w:cs="Helvetica"/>
                  <w:lang w:eastAsia="ja-JP"/>
                </w:rPr>
              </m:ctrlPr>
            </m:sSubPr>
            <m:e>
              <m:r>
                <w:rPr>
                  <w:rFonts w:ascii="Cambria Math" w:hAnsi="Cambria Math" w:cs="Helvetica"/>
                  <w:lang w:eastAsia="ja-JP"/>
                </w:rPr>
                <m:t>(1 – f</m:t>
              </m:r>
            </m:e>
            <m:sub>
              <m:r>
                <w:rPr>
                  <w:rFonts w:ascii="Cambria Math" w:hAnsi="Cambria Math" w:cs="Helvetica"/>
                  <w:lang w:eastAsia="ja-JP"/>
                </w:rPr>
                <m:t>0</m:t>
              </m:r>
            </m:sub>
          </m:sSub>
          <m:r>
            <m:rPr>
              <m:sty m:val="p"/>
            </m:rPr>
            <w:rPr>
              <w:rFonts w:ascii="Cambria Math" w:hAnsi="Cambria Math" w:cs="Helvetica"/>
              <w:lang w:eastAsia="ja-JP"/>
            </w:rPr>
            <m:t>)Δ</m:t>
          </m:r>
          <m:r>
            <w:rPr>
              <w:rFonts w:ascii="Cambria Math" w:hAnsi="Cambria Math" w:cs="Helvetica"/>
              <w:lang w:eastAsia="ja-JP"/>
            </w:rPr>
            <m:t xml:space="preserve">P ≡ </m:t>
          </m:r>
          <m:r>
            <m:rPr>
              <m:sty m:val="p"/>
            </m:rPr>
            <w:rPr>
              <w:rFonts w:ascii="Cambria Math" w:hAnsi="Cambria Math" w:cs="Helvetica"/>
              <w:lang w:eastAsia="ja-JP"/>
            </w:rPr>
            <m:t>Δ</m:t>
          </m:r>
          <m:sSub>
            <m:sSubPr>
              <m:ctrlPr>
                <w:rPr>
                  <w:rFonts w:ascii="Cambria Math" w:hAnsi="Cambria Math" w:cs="Helvetica"/>
                  <w:i/>
                  <w:lang w:eastAsia="ja-JP"/>
                </w:rPr>
              </m:ctrlPr>
            </m:sSubPr>
            <m:e>
              <m:r>
                <w:rPr>
                  <w:rFonts w:ascii="Cambria Math" w:hAnsi="Cambria Math" w:cs="Helvetica"/>
                  <w:lang w:eastAsia="ja-JP"/>
                </w:rPr>
                <m:t>R</m:t>
              </m:r>
            </m:e>
            <m:sub>
              <m:r>
                <m:rPr>
                  <m:sty m:val="p"/>
                </m:rPr>
                <w:rPr>
                  <w:rFonts w:ascii="Cambria Math" w:hAnsi="Cambria Math" w:cs="Helvetica"/>
                  <w:lang w:eastAsia="ja-JP"/>
                </w:rPr>
                <m:t>Δ</m:t>
              </m:r>
              <m:r>
                <w:rPr>
                  <w:rFonts w:ascii="Cambria Math" w:hAnsi="Cambria Math" w:cs="Helvetica"/>
                  <w:lang w:eastAsia="ja-JP"/>
                </w:rPr>
                <m:t>T</m:t>
              </m:r>
            </m:sub>
          </m:sSub>
          <m:r>
            <w:rPr>
              <w:rFonts w:ascii="Cambria Math" w:hAnsi="Cambria Math" w:cs="Helvetica"/>
              <w:lang w:eastAsia="ja-JP"/>
            </w:rPr>
            <m:t xml:space="preserve"> + </m:t>
          </m:r>
          <m:r>
            <m:rPr>
              <m:sty m:val="p"/>
            </m:rPr>
            <w:rPr>
              <w:rFonts w:ascii="Cambria Math" w:hAnsi="Cambria Math" w:cs="Helvetica"/>
              <w:lang w:eastAsia="ja-JP"/>
            </w:rPr>
            <m:t>Δ</m:t>
          </m:r>
          <m:sSub>
            <m:sSubPr>
              <m:ctrlPr>
                <w:rPr>
                  <w:rFonts w:ascii="Cambria Math" w:hAnsi="Cambria Math" w:cs="Helvetica"/>
                  <w:i/>
                  <w:lang w:eastAsia="ja-JP"/>
                </w:rPr>
              </m:ctrlPr>
            </m:sSubPr>
            <m:e>
              <m:r>
                <w:rPr>
                  <w:rFonts w:ascii="Cambria Math" w:hAnsi="Cambria Math" w:cs="Helvetica"/>
                  <w:lang w:eastAsia="ja-JP"/>
                </w:rPr>
                <m:t>R</m:t>
              </m:r>
            </m:e>
            <m:sub>
              <m:r>
                <m:rPr>
                  <m:sty m:val="p"/>
                </m:rPr>
                <w:rPr>
                  <w:rFonts w:ascii="Cambria Math" w:hAnsi="Cambria Math" w:cs="Helvetica"/>
                  <w:lang w:eastAsia="ja-JP"/>
                </w:rPr>
                <m:t>Δ</m:t>
              </m:r>
              <m:r>
                <w:rPr>
                  <w:rFonts w:ascii="Cambria Math" w:hAnsi="Cambria Math" w:cs="Helvetica"/>
                  <w:lang w:eastAsia="ja-JP"/>
                </w:rPr>
                <m:t>P</m:t>
              </m:r>
            </m:sub>
          </m:sSub>
          <m:r>
            <w:rPr>
              <w:rFonts w:ascii="Cambria Math" w:hAnsi="Cambria Math" w:cs="Helvetica"/>
              <w:lang w:eastAsia="ja-JP"/>
            </w:rPr>
            <m:t xml:space="preserve">     (9)</m:t>
          </m:r>
        </m:oMath>
      </m:oMathPara>
    </w:p>
    <w:p w14:paraId="0746178D"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270220CA"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 xml:space="preserve">where </w:t>
      </w:r>
      <m:oMath>
        <m:r>
          <m:rPr>
            <m:sty m:val="p"/>
          </m:rPr>
          <w:rPr>
            <w:rFonts w:ascii="Cambria Math" w:hAnsi="Cambria Math" w:cs="Helvetica"/>
            <w:lang w:eastAsia="ja-JP"/>
          </w:rPr>
          <m:t>Δ</m:t>
        </m:r>
        <m:sSub>
          <m:sSubPr>
            <m:ctrlPr>
              <w:rPr>
                <w:rFonts w:ascii="Cambria Math" w:hAnsi="Cambria Math" w:cs="Helvetica"/>
                <w:i/>
                <w:lang w:eastAsia="ja-JP"/>
              </w:rPr>
            </m:ctrlPr>
          </m:sSubPr>
          <m:e>
            <m:r>
              <w:rPr>
                <w:rFonts w:ascii="Cambria Math" w:hAnsi="Cambria Math" w:cs="Helvetica"/>
                <w:lang w:eastAsia="ja-JP"/>
              </w:rPr>
              <m:t>R</m:t>
            </m:r>
          </m:e>
          <m:sub>
            <m:r>
              <m:rPr>
                <m:sty m:val="p"/>
              </m:rPr>
              <w:rPr>
                <w:rFonts w:ascii="Cambria Math" w:hAnsi="Cambria Math" w:cs="Helvetica"/>
                <w:lang w:eastAsia="ja-JP"/>
              </w:rPr>
              <m:t>Δ</m:t>
            </m:r>
            <m:r>
              <w:rPr>
                <w:rFonts w:ascii="Cambria Math" w:hAnsi="Cambria Math" w:cs="Helvetica"/>
                <w:lang w:eastAsia="ja-JP"/>
              </w:rPr>
              <m:t>T</m:t>
            </m:r>
          </m:sub>
        </m:sSub>
        <m:r>
          <w:rPr>
            <w:rFonts w:ascii="Cambria Math" w:hAnsi="Cambria Math" w:cs="Helvetica"/>
            <w:lang w:eastAsia="ja-JP"/>
          </w:rPr>
          <m:t xml:space="preserve"> = </m:t>
        </m:r>
      </m:oMath>
      <w:r>
        <w:rPr>
          <w:rFonts w:ascii="Helvetica" w:hAnsi="Helvetica" w:cs="Helvetica"/>
          <w:lang w:eastAsia="ja-JP"/>
        </w:rPr>
        <w:t xml:space="preserve"> </w:t>
      </w:r>
      <m:oMath>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1</m:t>
            </m:r>
          </m:sub>
        </m:sSub>
        <m:r>
          <m:rPr>
            <m:sty m:val="p"/>
          </m:rPr>
          <w:rPr>
            <w:rFonts w:ascii="Cambria Math" w:hAnsi="Cambria Math" w:cs="Helvetica"/>
            <w:lang w:eastAsia="ja-JP"/>
          </w:rPr>
          <m:t xml:space="preserve"> Δ</m:t>
        </m:r>
        <m:r>
          <w:rPr>
            <w:rFonts w:ascii="Cambria Math" w:hAnsi="Cambria Math" w:cs="Helvetica"/>
            <w:lang w:eastAsia="ja-JP"/>
          </w:rPr>
          <m:t xml:space="preserve">f </m:t>
        </m:r>
      </m:oMath>
      <w:r>
        <w:rPr>
          <w:rFonts w:ascii="Helvetica" w:hAnsi="Helvetica" w:cs="Helvetica"/>
          <w:lang w:eastAsia="ja-JP"/>
        </w:rPr>
        <w:t xml:space="preserve">is defined as the component of changes in rainfall that can be attributed to temperature changes (the part of snowfall that is transformed into rainfall by above-zero temperatures between the surface and cloud base), whereas </w:t>
      </w:r>
      <m:oMath>
        <m:r>
          <m:rPr>
            <m:sty m:val="p"/>
          </m:rPr>
          <w:rPr>
            <w:rFonts w:ascii="Cambria Math" w:hAnsi="Cambria Math" w:cs="Helvetica"/>
            <w:lang w:eastAsia="ja-JP"/>
          </w:rPr>
          <m:t>Δ</m:t>
        </m:r>
        <m:sSub>
          <m:sSubPr>
            <m:ctrlPr>
              <w:rPr>
                <w:rFonts w:ascii="Cambria Math" w:hAnsi="Cambria Math" w:cs="Helvetica"/>
                <w:i/>
                <w:lang w:eastAsia="ja-JP"/>
              </w:rPr>
            </m:ctrlPr>
          </m:sSubPr>
          <m:e>
            <m:r>
              <w:rPr>
                <w:rFonts w:ascii="Cambria Math" w:hAnsi="Cambria Math" w:cs="Helvetica"/>
                <w:lang w:eastAsia="ja-JP"/>
              </w:rPr>
              <m:t>R</m:t>
            </m:r>
          </m:e>
          <m:sub>
            <m:r>
              <m:rPr>
                <m:sty m:val="p"/>
              </m:rPr>
              <w:rPr>
                <w:rFonts w:ascii="Cambria Math" w:hAnsi="Cambria Math" w:cs="Helvetica"/>
                <w:lang w:eastAsia="ja-JP"/>
              </w:rPr>
              <m:t>Δ</m:t>
            </m:r>
            <m:r>
              <w:rPr>
                <w:rFonts w:ascii="Cambria Math" w:hAnsi="Cambria Math" w:cs="Helvetica"/>
                <w:lang w:eastAsia="ja-JP"/>
              </w:rPr>
              <m:t>P</m:t>
            </m:r>
          </m:sub>
        </m:sSub>
        <m:r>
          <w:rPr>
            <w:rFonts w:ascii="Cambria Math" w:hAnsi="Cambria Math" w:cs="Helvetica"/>
            <w:lang w:eastAsia="ja-JP"/>
          </w:rPr>
          <m:t xml:space="preserve"> = </m:t>
        </m:r>
        <m:sSub>
          <m:sSubPr>
            <m:ctrlPr>
              <w:rPr>
                <w:rFonts w:ascii="Cambria Math" w:hAnsi="Cambria Math" w:cs="Helvetica"/>
                <w:lang w:eastAsia="ja-JP"/>
              </w:rPr>
            </m:ctrlPr>
          </m:sSubPr>
          <m:e>
            <m:r>
              <w:rPr>
                <w:rFonts w:ascii="Cambria Math" w:hAnsi="Cambria Math" w:cs="Helvetica"/>
                <w:lang w:eastAsia="ja-JP"/>
              </w:rPr>
              <m:t>(1 – f</m:t>
            </m:r>
          </m:e>
          <m:sub>
            <m:r>
              <w:rPr>
                <w:rFonts w:ascii="Cambria Math" w:hAnsi="Cambria Math" w:cs="Helvetica"/>
                <w:lang w:eastAsia="ja-JP"/>
              </w:rPr>
              <m:t>0</m:t>
            </m:r>
          </m:sub>
        </m:sSub>
        <m:r>
          <m:rPr>
            <m:sty m:val="p"/>
          </m:rPr>
          <w:rPr>
            <w:rFonts w:ascii="Cambria Math" w:hAnsi="Cambria Math" w:cs="Helvetica"/>
            <w:lang w:eastAsia="ja-JP"/>
          </w:rPr>
          <m:t>)Δ</m:t>
        </m:r>
        <m:r>
          <w:rPr>
            <w:rFonts w:ascii="Cambria Math" w:hAnsi="Cambria Math" w:cs="Helvetica"/>
            <w:lang w:eastAsia="ja-JP"/>
          </w:rPr>
          <m:t>P</m:t>
        </m:r>
      </m:oMath>
      <w:r>
        <w:rPr>
          <w:rFonts w:ascii="Helvetica" w:hAnsi="Helvetica" w:cs="Helvetica"/>
          <w:lang w:eastAsia="ja-JP"/>
        </w:rPr>
        <w:t xml:space="preserve"> represents the component related to changes in total precipitation. Note that under climate warming, </w:t>
      </w:r>
      <m:oMath>
        <m:r>
          <m:rPr>
            <m:sty m:val="p"/>
          </m:rPr>
          <w:rPr>
            <w:rFonts w:ascii="Cambria Math" w:hAnsi="Cambria Math" w:cs="Helvetica"/>
            <w:lang w:eastAsia="ja-JP"/>
          </w:rPr>
          <m:t>Δ</m:t>
        </m:r>
        <m:r>
          <w:rPr>
            <w:rFonts w:ascii="Cambria Math" w:hAnsi="Cambria Math" w:cs="Helvetica"/>
            <w:lang w:eastAsia="ja-JP"/>
          </w:rPr>
          <m:t>f</m:t>
        </m:r>
      </m:oMath>
      <w:r>
        <w:rPr>
          <w:rFonts w:ascii="Helvetica" w:hAnsi="Helvetica" w:cs="Helvetica"/>
          <w:lang w:eastAsia="ja-JP"/>
        </w:rPr>
        <w:t xml:space="preserve"> is negative by virtue of (7), meaning that both terms on the right-hand side of (9) are positive and thus contribute to rainfall increases. The temperature-dependency of </w:t>
      </w:r>
      <m:oMath>
        <m:r>
          <m:rPr>
            <m:sty m:val="p"/>
          </m:rPr>
          <w:rPr>
            <w:rFonts w:ascii="Cambria Math" w:hAnsi="Cambria Math" w:cs="Helvetica"/>
            <w:lang w:eastAsia="ja-JP"/>
          </w:rPr>
          <m:t>Δ</m:t>
        </m:r>
        <m:sSub>
          <m:sSubPr>
            <m:ctrlPr>
              <w:rPr>
                <w:rFonts w:ascii="Cambria Math" w:hAnsi="Cambria Math" w:cs="Helvetica"/>
                <w:i/>
                <w:lang w:eastAsia="ja-JP"/>
              </w:rPr>
            </m:ctrlPr>
          </m:sSubPr>
          <m:e>
            <m:r>
              <w:rPr>
                <w:rFonts w:ascii="Cambria Math" w:hAnsi="Cambria Math" w:cs="Helvetica"/>
                <w:lang w:eastAsia="ja-JP"/>
              </w:rPr>
              <m:t>R</m:t>
            </m:r>
          </m:e>
          <m:sub>
            <m:r>
              <m:rPr>
                <m:sty m:val="p"/>
              </m:rPr>
              <w:rPr>
                <w:rFonts w:ascii="Cambria Math" w:hAnsi="Cambria Math" w:cs="Helvetica"/>
                <w:lang w:eastAsia="ja-JP"/>
              </w:rPr>
              <m:t>Δ</m:t>
            </m:r>
            <m:r>
              <w:rPr>
                <w:rFonts w:ascii="Cambria Math" w:hAnsi="Cambria Math" w:cs="Helvetica"/>
                <w:lang w:eastAsia="ja-JP"/>
              </w:rPr>
              <m:t>T</m:t>
            </m:r>
          </m:sub>
        </m:sSub>
      </m:oMath>
      <w:r>
        <w:rPr>
          <w:rFonts w:ascii="Helvetica" w:hAnsi="Helvetica" w:cs="Helvetica"/>
          <w:lang w:eastAsia="ja-JP"/>
        </w:rPr>
        <w:t xml:space="preserve"> is governed by </w:t>
      </w:r>
      <m:oMath>
        <m:r>
          <m:rPr>
            <m:sty m:val="p"/>
          </m:rPr>
          <w:rPr>
            <w:rFonts w:ascii="Cambria Math" w:hAnsi="Cambria Math" w:cs="Helvetica"/>
            <w:lang w:eastAsia="ja-JP"/>
          </w:rPr>
          <m:t>Δ</m:t>
        </m:r>
        <m:r>
          <w:rPr>
            <w:rFonts w:ascii="Cambria Math" w:hAnsi="Cambria Math" w:cs="Helvetica"/>
            <w:lang w:eastAsia="ja-JP"/>
          </w:rPr>
          <m:t>f</m:t>
        </m:r>
      </m:oMath>
      <w:r>
        <w:rPr>
          <w:rFonts w:ascii="Helvetica" w:hAnsi="Helvetica" w:cs="Helvetica"/>
          <w:lang w:eastAsia="ja-JP"/>
        </w:rPr>
        <w:t xml:space="preserve">, which through (7) will peak in the temperature range around </w:t>
      </w:r>
      <w:r w:rsidRPr="00ED76C9">
        <w:rPr>
          <w:rFonts w:ascii="Cambria Math" w:hAnsi="Cambria Math" w:cs="Helvetica"/>
          <w:i/>
          <w:lang w:eastAsia="ja-JP"/>
        </w:rPr>
        <w:t>T</w:t>
      </w:r>
      <w:r>
        <w:rPr>
          <w:rFonts w:ascii="Helvetica" w:hAnsi="Helvetica" w:cs="Helvetica"/>
          <w:lang w:eastAsia="ja-JP"/>
        </w:rPr>
        <w:t xml:space="preserve"> = 0 °C. Note also that the precipitation-induced rainfall change (</w:t>
      </w:r>
      <m:oMath>
        <m:r>
          <m:rPr>
            <m:sty m:val="p"/>
          </m:rPr>
          <w:rPr>
            <w:rFonts w:ascii="Cambria Math" w:hAnsi="Cambria Math" w:cs="Helvetica"/>
            <w:lang w:eastAsia="ja-JP"/>
          </w:rPr>
          <m:t>Δ</m:t>
        </m:r>
        <m:sSub>
          <m:sSubPr>
            <m:ctrlPr>
              <w:rPr>
                <w:rFonts w:ascii="Cambria Math" w:hAnsi="Cambria Math" w:cs="Helvetica"/>
                <w:i/>
                <w:lang w:eastAsia="ja-JP"/>
              </w:rPr>
            </m:ctrlPr>
          </m:sSubPr>
          <m:e>
            <m:r>
              <w:rPr>
                <w:rFonts w:ascii="Cambria Math" w:hAnsi="Cambria Math" w:cs="Helvetica"/>
                <w:lang w:eastAsia="ja-JP"/>
              </w:rPr>
              <m:t>R</m:t>
            </m:r>
          </m:e>
          <m:sub>
            <m:r>
              <m:rPr>
                <m:sty m:val="p"/>
              </m:rPr>
              <w:rPr>
                <w:rFonts w:ascii="Cambria Math" w:hAnsi="Cambria Math" w:cs="Helvetica"/>
                <w:lang w:eastAsia="ja-JP"/>
              </w:rPr>
              <m:t>Δ</m:t>
            </m:r>
            <m:r>
              <w:rPr>
                <w:rFonts w:ascii="Cambria Math" w:hAnsi="Cambria Math" w:cs="Helvetica"/>
                <w:lang w:eastAsia="ja-JP"/>
              </w:rPr>
              <m:t>P</m:t>
            </m:r>
          </m:sub>
        </m:sSub>
      </m:oMath>
      <w:r>
        <w:rPr>
          <w:rFonts w:ascii="Helvetica" w:hAnsi="Helvetica" w:cs="Helvetica"/>
          <w:lang w:eastAsia="ja-JP"/>
        </w:rPr>
        <w:t xml:space="preserve">) is very small in cold climates where </w:t>
      </w:r>
      <m:oMath>
        <m:sSub>
          <m:sSubPr>
            <m:ctrlPr>
              <w:rPr>
                <w:rFonts w:ascii="Cambria Math" w:hAnsi="Cambria Math" w:cs="Helvetica"/>
                <w:lang w:eastAsia="ja-JP"/>
              </w:rPr>
            </m:ctrlPr>
          </m:sSubPr>
          <m:e>
            <m:r>
              <w:rPr>
                <w:rFonts w:ascii="Cambria Math" w:hAnsi="Cambria Math" w:cs="Helvetica"/>
                <w:lang w:eastAsia="ja-JP"/>
              </w:rPr>
              <m:t>f</m:t>
            </m:r>
          </m:e>
          <m:sub>
            <m:r>
              <w:rPr>
                <w:rFonts w:ascii="Cambria Math" w:hAnsi="Cambria Math" w:cs="Helvetica"/>
                <w:lang w:eastAsia="ja-JP"/>
              </w:rPr>
              <m:t>1</m:t>
            </m:r>
          </m:sub>
        </m:sSub>
      </m:oMath>
      <w:r>
        <w:rPr>
          <w:rFonts w:ascii="Helvetica" w:hAnsi="Helvetica" w:cs="Helvetica"/>
          <w:lang w:eastAsia="ja-JP"/>
        </w:rPr>
        <w:t xml:space="preserve"> ≈ 1, simply because then virtually any change in precipitation will be in the solid form.</w:t>
      </w:r>
    </w:p>
    <w:p w14:paraId="17B0B170"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noProof/>
        </w:rPr>
        <w:drawing>
          <wp:inline distT="0" distB="0" distL="0" distR="0" wp14:anchorId="19F01BC6" wp14:editId="2B664ACE">
            <wp:extent cx="5270500" cy="299066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2990662"/>
                    </a:xfrm>
                    <a:prstGeom prst="rect">
                      <a:avLst/>
                    </a:prstGeom>
                    <a:noFill/>
                    <a:ln>
                      <a:noFill/>
                    </a:ln>
                  </pic:spPr>
                </pic:pic>
              </a:graphicData>
            </a:graphic>
          </wp:inline>
        </w:drawing>
      </w:r>
    </w:p>
    <w:p w14:paraId="7093D72C"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72B2A9BE" w14:textId="4699427A" w:rsidR="00765AA7" w:rsidRPr="00417382"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i/>
          <w:lang w:eastAsia="ja-JP"/>
        </w:rPr>
      </w:pPr>
      <w:r w:rsidRPr="00417382">
        <w:rPr>
          <w:rFonts w:ascii="Helvetica" w:hAnsi="Helvetica" w:cs="Helvetica"/>
          <w:i/>
          <w:lang w:eastAsia="ja-JP"/>
        </w:rPr>
        <w:t xml:space="preserve">Figure S1. </w:t>
      </w:r>
      <w:r>
        <w:rPr>
          <w:rFonts w:ascii="Helvetica" w:hAnsi="Helvetica" w:cs="Helvetica"/>
          <w:i/>
          <w:lang w:eastAsia="ja-JP"/>
        </w:rPr>
        <w:t>Empi</w:t>
      </w:r>
      <w:r w:rsidRPr="00417382">
        <w:rPr>
          <w:rFonts w:ascii="Helvetica" w:hAnsi="Helvetica" w:cs="Helvetica"/>
          <w:i/>
          <w:lang w:eastAsia="ja-JP"/>
        </w:rPr>
        <w:t xml:space="preserve">rical relation between snowfall fraction on </w:t>
      </w:r>
      <w:r w:rsidR="00EB7810">
        <w:rPr>
          <w:rFonts w:ascii="Helvetica" w:hAnsi="Helvetica" w:cs="Helvetica"/>
          <w:i/>
          <w:lang w:eastAsia="ja-JP"/>
        </w:rPr>
        <w:t xml:space="preserve">surface air </w:t>
      </w:r>
      <w:r w:rsidRPr="00417382">
        <w:rPr>
          <w:rFonts w:ascii="Helvetica" w:hAnsi="Helvetica" w:cs="Helvetica"/>
          <w:i/>
          <w:lang w:eastAsia="ja-JP"/>
        </w:rPr>
        <w:t>temperature (Krasting et al., 2014) based on various precipitation/snowfall datasets according to (7) with a = 1.61 and b = 1.35.</w:t>
      </w:r>
    </w:p>
    <w:p w14:paraId="4B26DA7B"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2C986F49"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Using (9), the relative contribution of local temperature changes to the total increase in rainfall (</w:t>
      </w:r>
      <m:oMath>
        <m:r>
          <w:rPr>
            <w:rFonts w:ascii="Cambria Math" w:hAnsi="Cambria Math" w:cs="Helvetica"/>
            <w:lang w:eastAsia="ja-JP"/>
          </w:rPr>
          <m:t>ξ</m:t>
        </m:r>
      </m:oMath>
      <w:r>
        <w:rPr>
          <w:rFonts w:ascii="Helvetica" w:hAnsi="Helvetica" w:cs="Helvetica"/>
          <w:lang w:eastAsia="ja-JP"/>
        </w:rPr>
        <w:t xml:space="preserve">) can be expressed as: </w:t>
      </w:r>
    </w:p>
    <w:p w14:paraId="6EF20BBF" w14:textId="77777777" w:rsidR="00765AA7" w:rsidRPr="00DF2956"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56B9A27C" w14:textId="77777777" w:rsidR="00765AA7" w:rsidRPr="00280875"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m:oMathPara>
        <m:oMath>
          <m:r>
            <w:rPr>
              <w:rFonts w:ascii="Cambria Math" w:hAnsi="Cambria Math" w:cs="Helvetica"/>
              <w:lang w:eastAsia="ja-JP"/>
            </w:rPr>
            <m:t xml:space="preserve">ξ ≡ </m:t>
          </m:r>
          <m:f>
            <m:fPr>
              <m:ctrlPr>
                <w:rPr>
                  <w:rFonts w:ascii="Cambria Math" w:hAnsi="Cambria Math" w:cs="Helvetica"/>
                  <w:i/>
                  <w:lang w:eastAsia="ja-JP"/>
                </w:rPr>
              </m:ctrlPr>
            </m:fPr>
            <m:num>
              <m:r>
                <m:rPr>
                  <m:sty m:val="p"/>
                </m:rPr>
                <w:rPr>
                  <w:rFonts w:ascii="Cambria Math" w:hAnsi="Cambria Math" w:cs="Helvetica"/>
                  <w:lang w:eastAsia="ja-JP"/>
                </w:rPr>
                <m:t>Δ</m:t>
              </m:r>
              <m:sSub>
                <m:sSubPr>
                  <m:ctrlPr>
                    <w:rPr>
                      <w:rFonts w:ascii="Cambria Math" w:hAnsi="Cambria Math" w:cs="Helvetica"/>
                      <w:i/>
                      <w:lang w:eastAsia="ja-JP"/>
                    </w:rPr>
                  </m:ctrlPr>
                </m:sSubPr>
                <m:e>
                  <m:r>
                    <w:rPr>
                      <w:rFonts w:ascii="Cambria Math" w:hAnsi="Cambria Math" w:cs="Helvetica"/>
                      <w:lang w:eastAsia="ja-JP"/>
                    </w:rPr>
                    <m:t>R</m:t>
                  </m:r>
                </m:e>
                <m:sub>
                  <m:r>
                    <m:rPr>
                      <m:sty m:val="p"/>
                    </m:rPr>
                    <w:rPr>
                      <w:rFonts w:ascii="Cambria Math" w:hAnsi="Cambria Math" w:cs="Helvetica"/>
                      <w:lang w:eastAsia="ja-JP"/>
                    </w:rPr>
                    <m:t>Δ</m:t>
                  </m:r>
                  <m:r>
                    <w:rPr>
                      <w:rFonts w:ascii="Cambria Math" w:hAnsi="Cambria Math" w:cs="Helvetica"/>
                      <w:lang w:eastAsia="ja-JP"/>
                    </w:rPr>
                    <m:t>T</m:t>
                  </m:r>
                </m:sub>
              </m:sSub>
            </m:num>
            <m:den>
              <m:r>
                <m:rPr>
                  <m:sty m:val="p"/>
                </m:rPr>
                <w:rPr>
                  <w:rFonts w:ascii="Cambria Math" w:hAnsi="Cambria Math" w:cs="Helvetica"/>
                  <w:lang w:eastAsia="ja-JP"/>
                </w:rPr>
                <m:t>Δ</m:t>
              </m:r>
              <m:r>
                <w:rPr>
                  <w:rFonts w:ascii="Cambria Math" w:hAnsi="Cambria Math" w:cs="Helvetica"/>
                  <w:lang w:eastAsia="ja-JP"/>
                </w:rPr>
                <m:t>R</m:t>
              </m:r>
            </m:den>
          </m:f>
          <m:r>
            <w:rPr>
              <w:rFonts w:ascii="Cambria Math" w:hAnsi="Cambria Math" w:cs="Helvetica"/>
              <w:lang w:eastAsia="ja-JP"/>
            </w:rPr>
            <m:t xml:space="preserve"> = </m:t>
          </m:r>
          <m:f>
            <m:fPr>
              <m:ctrlPr>
                <w:rPr>
                  <w:rFonts w:ascii="Cambria Math" w:hAnsi="Cambria Math" w:cs="Helvetica"/>
                  <w:i/>
                  <w:lang w:eastAsia="ja-JP"/>
                </w:rPr>
              </m:ctrlPr>
            </m:fPr>
            <m:num>
              <m:r>
                <m:rPr>
                  <m:sty m:val="p"/>
                </m:rPr>
                <w:rPr>
                  <w:rFonts w:ascii="Cambria Math" w:hAnsi="Cambria Math" w:cs="Helvetica"/>
                  <w:lang w:eastAsia="ja-JP"/>
                </w:rPr>
                <m:t>Δ</m:t>
              </m:r>
              <m:r>
                <w:rPr>
                  <w:rFonts w:ascii="Cambria Math" w:hAnsi="Cambria Math" w:cs="Helvetica"/>
                  <w:lang w:eastAsia="ja-JP"/>
                </w:rPr>
                <m:t>f</m:t>
              </m:r>
            </m:num>
            <m:den>
              <m:eqArr>
                <m:eqArrPr>
                  <m:ctrlPr>
                    <w:rPr>
                      <w:rFonts w:ascii="Cambria Math" w:hAnsi="Cambria Math" w:cs="Helvetica"/>
                      <w:lang w:eastAsia="ja-JP"/>
                    </w:rPr>
                  </m:ctrlPr>
                </m:eqArrPr>
                <m:e>
                  <m:r>
                    <m:rPr>
                      <m:sty m:val="p"/>
                    </m:rPr>
                    <w:rPr>
                      <w:rFonts w:ascii="Cambria Math" w:hAnsi="Cambria Math" w:cs="Helvetica"/>
                      <w:lang w:eastAsia="ja-JP"/>
                    </w:rPr>
                    <m:t>Δ</m:t>
                  </m:r>
                  <m:r>
                    <w:rPr>
                      <w:rFonts w:ascii="Cambria Math" w:hAnsi="Cambria Math" w:cs="Helvetica"/>
                      <w:lang w:eastAsia="ja-JP"/>
                    </w:rPr>
                    <m:t xml:space="preserve">f + (1 – </m:t>
                  </m:r>
                  <m:sSub>
                    <m:sSubPr>
                      <m:ctrlPr>
                        <w:rPr>
                          <w:rFonts w:ascii="Cambria Math" w:hAnsi="Cambria Math" w:cs="Helvetica"/>
                          <w:lang w:eastAsia="ja-JP"/>
                        </w:rPr>
                      </m:ctrlPr>
                    </m:sSubPr>
                    <m:e>
                      <m:r>
                        <w:rPr>
                          <w:rFonts w:ascii="Cambria Math" w:hAnsi="Cambria Math" w:cs="Helvetica"/>
                          <w:lang w:eastAsia="ja-JP"/>
                        </w:rPr>
                        <m:t>f</m:t>
                      </m:r>
                    </m:e>
                    <m:sub>
                      <m:r>
                        <w:rPr>
                          <w:rFonts w:ascii="Cambria Math" w:hAnsi="Cambria Math" w:cs="Helvetica"/>
                          <w:lang w:eastAsia="ja-JP"/>
                        </w:rPr>
                        <m:t>0</m:t>
                      </m:r>
                    </m:sub>
                  </m:sSub>
                  <m:r>
                    <w:rPr>
                      <w:rFonts w:ascii="Cambria Math" w:hAnsi="Cambria Math" w:cs="Helvetica"/>
                      <w:lang w:eastAsia="ja-JP"/>
                    </w:rPr>
                    <m:t>)(</m:t>
                  </m:r>
                  <m:f>
                    <m:fPr>
                      <m:type m:val="lin"/>
                      <m:ctrlPr>
                        <w:rPr>
                          <w:rFonts w:ascii="Cambria Math" w:hAnsi="Cambria Math" w:cs="Helvetica"/>
                          <w:i/>
                          <w:lang w:eastAsia="ja-JP"/>
                        </w:rPr>
                      </m:ctrlPr>
                    </m:fPr>
                    <m:num>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0</m:t>
                          </m:r>
                        </m:sub>
                      </m:sSub>
                    </m:num>
                    <m:den>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 xml:space="preserve">1 </m:t>
                          </m:r>
                        </m:sub>
                      </m:sSub>
                      <m:r>
                        <w:rPr>
                          <w:rFonts w:ascii="Cambria Math" w:hAnsi="Cambria Math" w:cs="Helvetica"/>
                          <w:lang w:eastAsia="ja-JP"/>
                        </w:rPr>
                        <m:t>– 1)</m:t>
                      </m:r>
                    </m:den>
                  </m:f>
                  <m:ctrlPr>
                    <w:rPr>
                      <w:rFonts w:ascii="Cambria Math" w:hAnsi="Cambria Math" w:cs="Helvetica"/>
                      <w:i/>
                      <w:lang w:eastAsia="ja-JP"/>
                    </w:rPr>
                  </m:ctrlPr>
                </m:e>
                <m:e>
                  <m:r>
                    <w:rPr>
                      <w:rFonts w:ascii="Cambria Math" w:hAnsi="Cambria Math" w:cs="Helvetica"/>
                      <w:lang w:eastAsia="ja-JP"/>
                    </w:rPr>
                    <m:t xml:space="preserve"> </m:t>
                  </m:r>
                  <m:ctrlPr>
                    <w:rPr>
                      <w:rFonts w:ascii="Cambria Math" w:hAnsi="Cambria Math" w:cs="Helvetica"/>
                      <w:i/>
                      <w:lang w:eastAsia="ja-JP"/>
                    </w:rPr>
                  </m:ctrlPr>
                </m:e>
              </m:eqArr>
            </m:den>
          </m:f>
          <m:r>
            <w:rPr>
              <w:rFonts w:ascii="Cambria Math" w:hAnsi="Cambria Math" w:cs="Helvetica"/>
              <w:lang w:eastAsia="ja-JP"/>
            </w:rPr>
            <m:t xml:space="preserve">     (10)</m:t>
          </m:r>
        </m:oMath>
      </m:oMathPara>
    </w:p>
    <w:p w14:paraId="2A9B51E1"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23A0EE9F" w14:textId="2F6AE8F4"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 xml:space="preserve">Clearly, </w:t>
      </w:r>
      <m:oMath>
        <m:r>
          <w:rPr>
            <w:rFonts w:ascii="Cambria Math" w:hAnsi="Cambria Math" w:cs="Helvetica"/>
            <w:lang w:eastAsia="ja-JP"/>
          </w:rPr>
          <m:t>ξ</m:t>
        </m:r>
      </m:oMath>
      <w:r>
        <w:rPr>
          <w:rFonts w:ascii="Helvetica" w:hAnsi="Helvetica" w:cs="Helvetica"/>
          <w:lang w:eastAsia="ja-JP"/>
        </w:rPr>
        <w:t xml:space="preserve"> depends non-linearly on the background climate state (</w:t>
      </w:r>
      <m:oMath>
        <m:sSub>
          <m:sSubPr>
            <m:ctrlPr>
              <w:rPr>
                <w:rFonts w:ascii="Cambria Math" w:hAnsi="Cambria Math" w:cs="Helvetica"/>
                <w:lang w:eastAsia="ja-JP"/>
              </w:rPr>
            </m:ctrlPr>
          </m:sSubPr>
          <m:e>
            <m:r>
              <w:rPr>
                <w:rFonts w:ascii="Cambria Math" w:hAnsi="Cambria Math" w:cs="Helvetica"/>
                <w:lang w:eastAsia="ja-JP"/>
              </w:rPr>
              <m:t>f</m:t>
            </m:r>
          </m:e>
          <m:sub>
            <m:r>
              <w:rPr>
                <w:rFonts w:ascii="Cambria Math" w:hAnsi="Cambria Math" w:cs="Helvetica"/>
                <w:lang w:eastAsia="ja-JP"/>
              </w:rPr>
              <m:t>0</m:t>
            </m:r>
          </m:sub>
        </m:sSub>
      </m:oMath>
      <w:r>
        <w:rPr>
          <w:rFonts w:ascii="Helvetica" w:hAnsi="Helvetica" w:cs="Helvetica"/>
          <w:lang w:eastAsia="ja-JP"/>
        </w:rPr>
        <w:t>), on climate warming (</w:t>
      </w:r>
      <m:oMath>
        <m:r>
          <m:rPr>
            <m:sty m:val="p"/>
          </m:rPr>
          <w:rPr>
            <w:rFonts w:ascii="Cambria Math" w:hAnsi="Cambria Math" w:cs="Helvetica"/>
            <w:lang w:eastAsia="ja-JP"/>
          </w:rPr>
          <m:t>Δ</m:t>
        </m:r>
        <m:r>
          <w:rPr>
            <w:rFonts w:ascii="Cambria Math" w:hAnsi="Cambria Math" w:cs="Helvetica"/>
            <w:lang w:eastAsia="ja-JP"/>
          </w:rPr>
          <m:t>f</m:t>
        </m:r>
      </m:oMath>
      <w:r>
        <w:rPr>
          <w:rFonts w:ascii="Helvetica" w:hAnsi="Helvetica" w:cs="Helvetica"/>
          <w:lang w:eastAsia="ja-JP"/>
        </w:rPr>
        <w:t>) and the change in total precipitation (</w:t>
      </w:r>
      <m:oMath>
        <m:f>
          <m:fPr>
            <m:type m:val="lin"/>
            <m:ctrlPr>
              <w:rPr>
                <w:rFonts w:ascii="Cambria Math" w:hAnsi="Cambria Math" w:cs="Helvetica"/>
                <w:i/>
                <w:lang w:eastAsia="ja-JP"/>
              </w:rPr>
            </m:ctrlPr>
          </m:fPr>
          <m:num>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0</m:t>
                </m:r>
              </m:sub>
            </m:sSub>
          </m:num>
          <m:den>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1</m:t>
                </m:r>
              </m:sub>
            </m:sSub>
          </m:den>
        </m:f>
      </m:oMath>
      <w:r>
        <w:rPr>
          <w:rFonts w:ascii="Helvetica" w:hAnsi="Helvetica" w:cs="Helvetica"/>
          <w:lang w:eastAsia="ja-JP"/>
        </w:rPr>
        <w:t xml:space="preserve">). Note that in a warming Arctic, all terms in (10) are generally negative since </w:t>
      </w:r>
      <m:oMath>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1</m:t>
            </m:r>
          </m:sub>
        </m:sSub>
      </m:oMath>
      <w:r>
        <w:rPr>
          <w:rFonts w:ascii="Helvetica" w:hAnsi="Helvetica" w:cs="Helvetica"/>
          <w:lang w:eastAsia="ja-JP"/>
        </w:rPr>
        <w:t xml:space="preserve"> &gt; </w:t>
      </w:r>
      <m:oMath>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0</m:t>
            </m:r>
          </m:sub>
        </m:sSub>
      </m:oMath>
      <w:r>
        <w:rPr>
          <w:rFonts w:ascii="Helvetica" w:hAnsi="Helvetica" w:cs="Helvetica"/>
          <w:lang w:eastAsia="ja-JP"/>
        </w:rPr>
        <w:t xml:space="preserve"> virtually everywhere. Also note that the various variables are not independent of each other, since for instance if </w:t>
      </w:r>
      <m:oMath>
        <m:sSub>
          <m:sSubPr>
            <m:ctrlPr>
              <w:rPr>
                <w:rFonts w:ascii="Cambria Math" w:hAnsi="Cambria Math" w:cs="Helvetica"/>
                <w:lang w:eastAsia="ja-JP"/>
              </w:rPr>
            </m:ctrlPr>
          </m:sSubPr>
          <m:e>
            <m:r>
              <w:rPr>
                <w:rFonts w:ascii="Cambria Math" w:hAnsi="Cambria Math" w:cs="Helvetica"/>
                <w:lang w:eastAsia="ja-JP"/>
              </w:rPr>
              <m:t>f</m:t>
            </m:r>
          </m:e>
          <m:sub>
            <m:r>
              <w:rPr>
                <w:rFonts w:ascii="Cambria Math" w:hAnsi="Cambria Math" w:cs="Helvetica"/>
                <w:lang w:eastAsia="ja-JP"/>
              </w:rPr>
              <m:t>1</m:t>
            </m:r>
          </m:sub>
        </m:sSub>
      </m:oMath>
      <w:r>
        <w:rPr>
          <w:rFonts w:ascii="Helvetica" w:hAnsi="Helvetica" w:cs="Helvetica"/>
          <w:lang w:eastAsia="ja-JP"/>
        </w:rPr>
        <w:t xml:space="preserve"> ≈ 1 (in very cold climates) then </w:t>
      </w:r>
      <m:oMath>
        <m:r>
          <m:rPr>
            <m:sty m:val="p"/>
          </m:rPr>
          <w:rPr>
            <w:rFonts w:ascii="Cambria Math" w:hAnsi="Cambria Math" w:cs="Helvetica"/>
            <w:lang w:eastAsia="ja-JP"/>
          </w:rPr>
          <m:t>Δ</m:t>
        </m:r>
        <m:r>
          <w:rPr>
            <w:rFonts w:ascii="Cambria Math" w:hAnsi="Cambria Math" w:cs="Helvetica"/>
            <w:lang w:eastAsia="ja-JP"/>
          </w:rPr>
          <m:t>f</m:t>
        </m:r>
      </m:oMath>
      <w:r>
        <w:rPr>
          <w:rFonts w:ascii="Helvetica" w:hAnsi="Helvetica" w:cs="Helvetica"/>
          <w:lang w:eastAsia="ja-JP"/>
        </w:rPr>
        <w:t xml:space="preserve"> will be very small for reasonable warming rates by virtue of (7). Also precipitation rates will be comparatively small in cold climates, so </w:t>
      </w:r>
      <m:oMath>
        <m:f>
          <m:fPr>
            <m:type m:val="lin"/>
            <m:ctrlPr>
              <w:rPr>
                <w:rFonts w:ascii="Cambria Math" w:hAnsi="Cambria Math" w:cs="Helvetica"/>
                <w:i/>
                <w:lang w:eastAsia="ja-JP"/>
              </w:rPr>
            </m:ctrlPr>
          </m:fPr>
          <m:num>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0</m:t>
                </m:r>
              </m:sub>
            </m:sSub>
          </m:num>
          <m:den>
            <m:sSub>
              <m:sSubPr>
                <m:ctrlPr>
                  <w:rPr>
                    <w:rFonts w:ascii="Cambria Math" w:hAnsi="Cambria Math" w:cs="Helvetica"/>
                    <w:lang w:eastAsia="ja-JP"/>
                  </w:rPr>
                </m:ctrlPr>
              </m:sSubPr>
              <m:e>
                <m:r>
                  <w:rPr>
                    <w:rFonts w:ascii="Cambria Math" w:hAnsi="Cambria Math" w:cs="Helvetica"/>
                    <w:lang w:eastAsia="ja-JP"/>
                  </w:rPr>
                  <m:t>P</m:t>
                </m:r>
              </m:e>
              <m:sub>
                <m:r>
                  <w:rPr>
                    <w:rFonts w:ascii="Cambria Math" w:hAnsi="Cambria Math" w:cs="Helvetica"/>
                    <w:lang w:eastAsia="ja-JP"/>
                  </w:rPr>
                  <m:t>1</m:t>
                </m:r>
              </m:sub>
            </m:sSub>
          </m:den>
        </m:f>
        <m:r>
          <w:rPr>
            <w:rFonts w:ascii="Cambria Math" w:hAnsi="Cambria Math" w:cs="Helvetica"/>
            <w:lang w:eastAsia="ja-JP"/>
          </w:rPr>
          <m:t xml:space="preserve"> → 1</m:t>
        </m:r>
      </m:oMath>
      <w:r>
        <w:rPr>
          <w:rFonts w:ascii="Helvetica" w:hAnsi="Helvetica" w:cs="Helvetica"/>
          <w:lang w:eastAsia="ja-JP"/>
        </w:rPr>
        <w:t xml:space="preserve">. From this expression it can be deduced that in very cold climates </w:t>
      </w:r>
      <m:oMath>
        <m:r>
          <m:rPr>
            <m:sty m:val="p"/>
          </m:rPr>
          <w:rPr>
            <w:rFonts w:ascii="Cambria Math" w:hAnsi="Cambria Math" w:cs="Helvetica"/>
            <w:lang w:eastAsia="ja-JP"/>
          </w:rPr>
          <m:t>Δ</m:t>
        </m:r>
        <m:r>
          <w:rPr>
            <w:rFonts w:ascii="Cambria Math" w:hAnsi="Cambria Math" w:cs="Helvetica"/>
            <w:lang w:eastAsia="ja-JP"/>
          </w:rPr>
          <m:t>f → 0</m:t>
        </m:r>
      </m:oMath>
      <w:r>
        <w:rPr>
          <w:rFonts w:ascii="Helvetica" w:hAnsi="Helvetica" w:cs="Helvetica"/>
          <w:lang w:eastAsia="ja-JP"/>
        </w:rPr>
        <w:t xml:space="preserve"> (and </w:t>
      </w:r>
      <m:oMath>
        <m:sSub>
          <m:sSubPr>
            <m:ctrlPr>
              <w:rPr>
                <w:rFonts w:ascii="Cambria Math" w:hAnsi="Cambria Math" w:cs="Helvetica"/>
                <w:lang w:eastAsia="ja-JP"/>
              </w:rPr>
            </m:ctrlPr>
          </m:sSubPr>
          <m:e>
            <m:r>
              <w:rPr>
                <w:rFonts w:ascii="Cambria Math" w:hAnsi="Cambria Math" w:cs="Helvetica"/>
                <w:lang w:eastAsia="ja-JP"/>
              </w:rPr>
              <m:t>f</m:t>
            </m:r>
          </m:e>
          <m:sub>
            <m:r>
              <w:rPr>
                <w:rFonts w:ascii="Cambria Math" w:hAnsi="Cambria Math" w:cs="Helvetica"/>
                <w:lang w:eastAsia="ja-JP"/>
              </w:rPr>
              <m:t>0</m:t>
            </m:r>
          </m:sub>
        </m:sSub>
        <m:r>
          <w:rPr>
            <w:rFonts w:ascii="Cambria Math" w:hAnsi="Cambria Math" w:cs="Helvetica"/>
            <w:lang w:eastAsia="ja-JP"/>
          </w:rPr>
          <m:t xml:space="preserve"> → 1</m:t>
        </m:r>
      </m:oMath>
      <w:r>
        <w:rPr>
          <w:rFonts w:ascii="Helvetica" w:hAnsi="Helvetica" w:cs="Helvetica"/>
          <w:lang w:eastAsia="ja-JP"/>
        </w:rPr>
        <w:t>)</w:t>
      </w:r>
      <w:r w:rsidR="00190C31">
        <w:rPr>
          <w:rFonts w:ascii="Helvetica" w:hAnsi="Helvetica" w:cs="Helvetica"/>
          <w:lang w:eastAsia="ja-JP"/>
        </w:rPr>
        <w:t>,</w:t>
      </w:r>
      <w:r>
        <w:rPr>
          <w:rFonts w:ascii="Helvetica" w:hAnsi="Helvetica" w:cs="Helvetica"/>
          <w:lang w:eastAsia="ja-JP"/>
        </w:rPr>
        <w:t xml:space="preserve"> meaning that the temperature-caused rainfall increases will be minute. Hence, warming in a very cold climate does not lead to substantial increases in rainfall. In the more moderate Arctic or subarctic climates (</w:t>
      </w:r>
      <w:r w:rsidRPr="00ED76C9">
        <w:rPr>
          <w:rFonts w:ascii="Cambria Math" w:hAnsi="Cambria Math" w:cs="Helvetica"/>
          <w:i/>
          <w:lang w:eastAsia="ja-JP"/>
        </w:rPr>
        <w:t>T</w:t>
      </w:r>
      <w:r>
        <w:rPr>
          <w:rFonts w:ascii="Helvetica" w:hAnsi="Helvetica" w:cs="Helvetica"/>
          <w:lang w:eastAsia="ja-JP"/>
        </w:rPr>
        <w:t xml:space="preserve"> ≈ 0 °C), </w:t>
      </w:r>
      <m:oMath>
        <m:r>
          <m:rPr>
            <m:sty m:val="p"/>
          </m:rPr>
          <w:rPr>
            <w:rFonts w:ascii="Cambria Math" w:hAnsi="Cambria Math" w:cs="Helvetica"/>
            <w:lang w:eastAsia="ja-JP"/>
          </w:rPr>
          <m:t>Δ</m:t>
        </m:r>
        <m:r>
          <w:rPr>
            <w:rFonts w:ascii="Cambria Math" w:hAnsi="Cambria Math" w:cs="Helvetica"/>
            <w:lang w:eastAsia="ja-JP"/>
          </w:rPr>
          <m:t>f</m:t>
        </m:r>
      </m:oMath>
      <w:r>
        <w:rPr>
          <w:rFonts w:ascii="Helvetica" w:hAnsi="Helvetica" w:cs="Helvetica"/>
          <w:lang w:eastAsia="ja-JP"/>
        </w:rPr>
        <w:t xml:space="preserve"> is maximum according to the climate models (Bintanja and Andry, 2017). If these climate states will experience a moderate increase in total precipitation (which according to the</w:t>
      </w:r>
      <w:r w:rsidR="00190C31">
        <w:rPr>
          <w:rFonts w:ascii="Helvetica" w:hAnsi="Helvetica" w:cs="Helvetica"/>
          <w:lang w:eastAsia="ja-JP"/>
        </w:rPr>
        <w:t xml:space="preserve"> climate </w:t>
      </w:r>
      <w:r>
        <w:rPr>
          <w:rFonts w:ascii="Helvetica" w:hAnsi="Helvetica" w:cs="Helvetica"/>
          <w:lang w:eastAsia="ja-JP"/>
        </w:rPr>
        <w:t xml:space="preserve">models seems to be the case) then </w:t>
      </w:r>
      <m:oMath>
        <m:r>
          <w:rPr>
            <w:rFonts w:ascii="Cambria Math" w:hAnsi="Cambria Math" w:cs="Helvetica"/>
            <w:lang w:eastAsia="ja-JP"/>
          </w:rPr>
          <m:t>ξ</m:t>
        </m:r>
      </m:oMath>
      <w:r>
        <w:rPr>
          <w:rFonts w:ascii="Helvetica" w:hAnsi="Helvetica" w:cs="Helvetica"/>
          <w:lang w:eastAsia="ja-JP"/>
        </w:rPr>
        <w:t xml:space="preserve"> can reach values close to 1. This suggests that in such regions/seasons nearly 100% of the additional rainfall can be attributed to local warming, even though near-surface warming is much less pronounced than in the high Arctic.</w:t>
      </w:r>
    </w:p>
    <w:p w14:paraId="6FEF00FB" w14:textId="0F02FD7A"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ab/>
        <w:t xml:space="preserve">In any case, combining relation (10) with the empirical relation (7) explains why </w:t>
      </w:r>
      <m:oMath>
        <m:r>
          <w:rPr>
            <w:rFonts w:ascii="Cambria Math" w:hAnsi="Cambria Math" w:cs="Helvetica"/>
            <w:lang w:eastAsia="ja-JP"/>
          </w:rPr>
          <m:t>ξ</m:t>
        </m:r>
      </m:oMath>
      <w:r>
        <w:rPr>
          <w:rFonts w:ascii="Helvetica" w:hAnsi="Helvetica" w:cs="Helvetica"/>
          <w:lang w:eastAsia="ja-JP"/>
        </w:rPr>
        <w:t xml:space="preserve"> exhibits such strong seasonal and geographical variations. For instance, the associated non-linearities cause increases in rainfall in very cold climate regimes (e.g. subarctic continental winters) to be largely decoupled from local climate warming, </w:t>
      </w:r>
      <w:r w:rsidR="00077748">
        <w:rPr>
          <w:rFonts w:ascii="Helvetica" w:hAnsi="Helvetica" w:cs="Helvetica"/>
          <w:lang w:eastAsia="ja-JP"/>
        </w:rPr>
        <w:t xml:space="preserve">which confirms the climate model results </w:t>
      </w:r>
      <w:r>
        <w:rPr>
          <w:rFonts w:ascii="Helvetica" w:hAnsi="Helvetica" w:cs="Helvetica"/>
          <w:lang w:eastAsia="ja-JP"/>
        </w:rPr>
        <w:t>(Figure 3b).</w:t>
      </w:r>
    </w:p>
    <w:p w14:paraId="05301E99" w14:textId="5749FF8F" w:rsidR="00941BCC" w:rsidRDefault="00941BCC"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r>
        <w:rPr>
          <w:rFonts w:ascii="Helvetica" w:hAnsi="Helvetica" w:cs="Helvetica"/>
          <w:lang w:eastAsia="ja-JP"/>
        </w:rPr>
        <w:tab/>
        <w:t>One should note that the emperical relation (7) is strictly valid only for present-day conditions over the Northerns Hemisphere continents. This means that its application in the high Arctic and in future climates will introduce additional uncertainty</w:t>
      </w:r>
      <w:r w:rsidR="006E4FE6">
        <w:rPr>
          <w:rFonts w:ascii="Helvetica" w:hAnsi="Helvetica" w:cs="Helvetica"/>
          <w:lang w:eastAsia="ja-JP"/>
        </w:rPr>
        <w:t xml:space="preserve"> in the above interpretations (note that the results in the main paper are based solely on actual climate model output)</w:t>
      </w:r>
      <w:r>
        <w:rPr>
          <w:rFonts w:ascii="Helvetica" w:hAnsi="Helvetica" w:cs="Helvetica"/>
          <w:lang w:eastAsia="ja-JP"/>
        </w:rPr>
        <w:t xml:space="preserve">, </w:t>
      </w:r>
      <w:r w:rsidR="00526529">
        <w:rPr>
          <w:rFonts w:ascii="Helvetica" w:hAnsi="Helvetica" w:cs="Helvetica"/>
          <w:lang w:eastAsia="ja-JP"/>
        </w:rPr>
        <w:t>since</w:t>
      </w:r>
      <w:r>
        <w:rPr>
          <w:rFonts w:ascii="Helvetica" w:hAnsi="Helvetica" w:cs="Helvetica"/>
          <w:lang w:eastAsia="ja-JP"/>
        </w:rPr>
        <w:t xml:space="preserve"> weaker thermal </w:t>
      </w:r>
      <w:r w:rsidR="006E4FE6">
        <w:rPr>
          <w:rFonts w:ascii="Helvetica" w:hAnsi="Helvetica" w:cs="Helvetica"/>
          <w:lang w:eastAsia="ja-JP"/>
        </w:rPr>
        <w:t xml:space="preserve">and specific humidity </w:t>
      </w:r>
      <w:r>
        <w:rPr>
          <w:rFonts w:ascii="Helvetica" w:hAnsi="Helvetica" w:cs="Helvetica"/>
          <w:lang w:eastAsia="ja-JP"/>
        </w:rPr>
        <w:t xml:space="preserve">inversions will change the relation between surface temperature and </w:t>
      </w:r>
      <w:r w:rsidR="006E4FE6">
        <w:rPr>
          <w:rFonts w:ascii="Helvetica" w:hAnsi="Helvetica" w:cs="Helvetica"/>
          <w:lang w:eastAsia="ja-JP"/>
        </w:rPr>
        <w:t>the vertical temperature structure.</w:t>
      </w:r>
    </w:p>
    <w:p w14:paraId="3F05985E"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54B3194D" w14:textId="77777777" w:rsidR="00765AA7" w:rsidRPr="00F45489"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b/>
          <w:lang w:eastAsia="ja-JP"/>
        </w:rPr>
      </w:pPr>
      <w:r w:rsidRPr="00F45489">
        <w:rPr>
          <w:rFonts w:ascii="Helvetica" w:hAnsi="Helvetica" w:cs="Helvetica"/>
          <w:b/>
          <w:lang w:eastAsia="ja-JP"/>
        </w:rPr>
        <w:t>References</w:t>
      </w:r>
    </w:p>
    <w:p w14:paraId="75DE7FED" w14:textId="77777777" w:rsidR="00765AA7" w:rsidRPr="00EC31BB" w:rsidRDefault="00765AA7" w:rsidP="00C836CB">
      <w:pPr>
        <w:spacing w:after="240" w:line="360" w:lineRule="auto"/>
        <w:ind w:left="284" w:hanging="284"/>
        <w:rPr>
          <w:rFonts w:ascii="Helvetica" w:hAnsi="Helvetica"/>
          <w:color w:val="000000" w:themeColor="text1"/>
          <w:lang w:val="nl-NL"/>
        </w:rPr>
      </w:pPr>
      <w:r w:rsidRPr="00EC31BB">
        <w:rPr>
          <w:rFonts w:ascii="Helvetica" w:hAnsi="Helvetica"/>
          <w:color w:val="000000" w:themeColor="text1"/>
          <w:lang w:val="nl-NL"/>
        </w:rPr>
        <w:t xml:space="preserve">Bintanja, R. &amp; Andry. O. Towards a rain-dominated Arctic. </w:t>
      </w:r>
      <w:r w:rsidRPr="00EC31BB">
        <w:rPr>
          <w:rFonts w:ascii="Helvetica" w:hAnsi="Helvetica"/>
          <w:i/>
          <w:color w:val="000000" w:themeColor="text1"/>
          <w:lang w:val="nl-NL"/>
        </w:rPr>
        <w:t>Nature Climate Change</w:t>
      </w:r>
      <w:r w:rsidRPr="00EC31BB">
        <w:rPr>
          <w:rFonts w:ascii="Helvetica" w:hAnsi="Helvetica"/>
          <w:color w:val="000000" w:themeColor="text1"/>
          <w:lang w:val="nl-NL"/>
        </w:rPr>
        <w:t xml:space="preserve">, </w:t>
      </w:r>
      <w:r w:rsidRPr="00EC31BB">
        <w:rPr>
          <w:rFonts w:ascii="Helvetica" w:hAnsi="Helvetica"/>
          <w:b/>
          <w:color w:val="000000" w:themeColor="text1"/>
          <w:lang w:val="nl-NL"/>
        </w:rPr>
        <w:t>7</w:t>
      </w:r>
      <w:r w:rsidRPr="00EC31BB">
        <w:rPr>
          <w:rFonts w:ascii="Helvetica" w:hAnsi="Helvetica"/>
          <w:color w:val="000000" w:themeColor="text1"/>
          <w:lang w:val="nl-NL"/>
        </w:rPr>
        <w:t>, 263–267 (2017).</w:t>
      </w:r>
    </w:p>
    <w:p w14:paraId="73DEA8F2" w14:textId="77777777" w:rsidR="00765AA7" w:rsidRPr="00EC31BB" w:rsidRDefault="00765AA7" w:rsidP="00C836CB">
      <w:pPr>
        <w:spacing w:after="240" w:line="360" w:lineRule="auto"/>
        <w:ind w:left="284" w:hanging="284"/>
        <w:rPr>
          <w:rFonts w:ascii="Helvetica" w:eastAsia="Times New Roman" w:hAnsi="Helvetica"/>
          <w:color w:val="000000" w:themeColor="text1"/>
          <w:shd w:val="clear" w:color="auto" w:fill="FFFFFF"/>
        </w:rPr>
      </w:pPr>
      <w:r w:rsidRPr="00EC31BB">
        <w:rPr>
          <w:rFonts w:ascii="Helvetica" w:eastAsia="Times New Roman" w:hAnsi="Helvetica"/>
          <w:color w:val="000000" w:themeColor="text1"/>
          <w:shd w:val="clear" w:color="auto" w:fill="FFFFFF"/>
        </w:rPr>
        <w:t>Krasting, J., Broccoli, A., Dixon, K. &amp; Lanzante, J. Future changes in northern hemisphere snowfall. </w:t>
      </w:r>
      <w:r w:rsidRPr="00EC31BB">
        <w:rPr>
          <w:rFonts w:ascii="Helvetica" w:eastAsia="Times New Roman" w:hAnsi="Helvetica"/>
          <w:i/>
          <w:iCs/>
          <w:color w:val="000000" w:themeColor="text1"/>
          <w:shd w:val="clear" w:color="auto" w:fill="FFFFFF"/>
        </w:rPr>
        <w:t>J. Clim.</w:t>
      </w:r>
      <w:r w:rsidRPr="00EC31BB">
        <w:rPr>
          <w:rFonts w:ascii="Helvetica" w:eastAsia="Times New Roman" w:hAnsi="Helvetica"/>
          <w:color w:val="000000" w:themeColor="text1"/>
          <w:shd w:val="clear" w:color="auto" w:fill="FFFFFF"/>
        </w:rPr>
        <w:t> </w:t>
      </w:r>
      <w:r w:rsidRPr="00EC31BB">
        <w:rPr>
          <w:rFonts w:ascii="Helvetica" w:eastAsia="Times New Roman" w:hAnsi="Helvetica"/>
          <w:b/>
          <w:bCs/>
          <w:color w:val="000000" w:themeColor="text1"/>
          <w:shd w:val="clear" w:color="auto" w:fill="FFFFFF"/>
        </w:rPr>
        <w:t>26</w:t>
      </w:r>
      <w:r w:rsidRPr="00EC31BB">
        <w:rPr>
          <w:rFonts w:ascii="Helvetica" w:eastAsia="Times New Roman" w:hAnsi="Helvetica"/>
          <w:color w:val="000000" w:themeColor="text1"/>
          <w:shd w:val="clear" w:color="auto" w:fill="FFFFFF"/>
        </w:rPr>
        <w:t>, 7813–7828 (2013).</w:t>
      </w:r>
    </w:p>
    <w:p w14:paraId="400443E0" w14:textId="77777777" w:rsidR="00765AA7"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7EACBADE" w14:textId="77777777" w:rsidR="00765AA7" w:rsidRPr="00DF2956" w:rsidRDefault="00765AA7" w:rsidP="00C836C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jc w:val="both"/>
        <w:rPr>
          <w:rFonts w:ascii="Helvetica" w:hAnsi="Helvetica" w:cs="Helvetica"/>
          <w:lang w:eastAsia="ja-JP"/>
        </w:rPr>
      </w:pPr>
    </w:p>
    <w:p w14:paraId="4389D654" w14:textId="77777777" w:rsidR="00941BCC" w:rsidRDefault="00941BCC" w:rsidP="00C836CB">
      <w:pPr>
        <w:spacing w:line="360" w:lineRule="auto"/>
      </w:pPr>
    </w:p>
    <w:sectPr w:rsidR="00941BCC" w:rsidSect="00941BCC">
      <w:footerReference w:type="even" r:id="rId8"/>
      <w:footerReference w:type="default" r:id="rId9"/>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E58D4" w14:textId="77777777" w:rsidR="00EB7810" w:rsidRDefault="00EB7810" w:rsidP="004750EC">
      <w:r>
        <w:separator/>
      </w:r>
    </w:p>
  </w:endnote>
  <w:endnote w:type="continuationSeparator" w:id="0">
    <w:p w14:paraId="6DD915CA" w14:textId="77777777" w:rsidR="00EB7810" w:rsidRDefault="00EB7810" w:rsidP="00475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075CA" w14:textId="77777777" w:rsidR="00EB7810" w:rsidRDefault="00EB7810" w:rsidP="00941B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639091" w14:textId="77777777" w:rsidR="00EB7810" w:rsidRDefault="00EB78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1FB7B" w14:textId="77777777" w:rsidR="00EB7810" w:rsidRDefault="00EB7810" w:rsidP="00941B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19B3">
      <w:rPr>
        <w:rStyle w:val="PageNumber"/>
        <w:noProof/>
      </w:rPr>
      <w:t>1</w:t>
    </w:r>
    <w:r>
      <w:rPr>
        <w:rStyle w:val="PageNumber"/>
      </w:rPr>
      <w:fldChar w:fldCharType="end"/>
    </w:r>
  </w:p>
  <w:p w14:paraId="24F96A56" w14:textId="77777777" w:rsidR="00EB7810" w:rsidRDefault="00EB781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08C71" w14:textId="77777777" w:rsidR="00EB7810" w:rsidRDefault="00EB7810" w:rsidP="004750EC">
      <w:r>
        <w:separator/>
      </w:r>
    </w:p>
  </w:footnote>
  <w:footnote w:type="continuationSeparator" w:id="0">
    <w:p w14:paraId="0520207C" w14:textId="77777777" w:rsidR="00EB7810" w:rsidRDefault="00EB7810" w:rsidP="004750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AA7"/>
    <w:rsid w:val="00077748"/>
    <w:rsid w:val="00190C31"/>
    <w:rsid w:val="003523C3"/>
    <w:rsid w:val="004750EC"/>
    <w:rsid w:val="00526529"/>
    <w:rsid w:val="006E4FE6"/>
    <w:rsid w:val="00765AA7"/>
    <w:rsid w:val="009004DF"/>
    <w:rsid w:val="00941BCC"/>
    <w:rsid w:val="009519B3"/>
    <w:rsid w:val="009E6D70"/>
    <w:rsid w:val="00C836CB"/>
    <w:rsid w:val="00EB7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441BC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AA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A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5AA7"/>
    <w:rPr>
      <w:rFonts w:ascii="Lucida Grande" w:hAnsi="Lucida Grande" w:cs="Lucida Grande"/>
      <w:sz w:val="18"/>
      <w:szCs w:val="18"/>
      <w:lang w:eastAsia="en-US"/>
    </w:rPr>
  </w:style>
  <w:style w:type="paragraph" w:styleId="Footer">
    <w:name w:val="footer"/>
    <w:basedOn w:val="Normal"/>
    <w:link w:val="FooterChar"/>
    <w:uiPriority w:val="99"/>
    <w:unhideWhenUsed/>
    <w:rsid w:val="004750EC"/>
    <w:pPr>
      <w:tabs>
        <w:tab w:val="center" w:pos="4320"/>
        <w:tab w:val="right" w:pos="8640"/>
      </w:tabs>
    </w:pPr>
  </w:style>
  <w:style w:type="character" w:customStyle="1" w:styleId="FooterChar">
    <w:name w:val="Footer Char"/>
    <w:basedOn w:val="DefaultParagraphFont"/>
    <w:link w:val="Footer"/>
    <w:uiPriority w:val="99"/>
    <w:rsid w:val="004750EC"/>
    <w:rPr>
      <w:sz w:val="24"/>
      <w:szCs w:val="24"/>
      <w:lang w:eastAsia="en-US"/>
    </w:rPr>
  </w:style>
  <w:style w:type="character" w:styleId="PageNumber">
    <w:name w:val="page number"/>
    <w:basedOn w:val="DefaultParagraphFont"/>
    <w:uiPriority w:val="99"/>
    <w:semiHidden/>
    <w:unhideWhenUsed/>
    <w:rsid w:val="004750E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AA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A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5AA7"/>
    <w:rPr>
      <w:rFonts w:ascii="Lucida Grande" w:hAnsi="Lucida Grande" w:cs="Lucida Grande"/>
      <w:sz w:val="18"/>
      <w:szCs w:val="18"/>
      <w:lang w:eastAsia="en-US"/>
    </w:rPr>
  </w:style>
  <w:style w:type="paragraph" w:styleId="Footer">
    <w:name w:val="footer"/>
    <w:basedOn w:val="Normal"/>
    <w:link w:val="FooterChar"/>
    <w:uiPriority w:val="99"/>
    <w:unhideWhenUsed/>
    <w:rsid w:val="004750EC"/>
    <w:pPr>
      <w:tabs>
        <w:tab w:val="center" w:pos="4320"/>
        <w:tab w:val="right" w:pos="8640"/>
      </w:tabs>
    </w:pPr>
  </w:style>
  <w:style w:type="character" w:customStyle="1" w:styleId="FooterChar">
    <w:name w:val="Footer Char"/>
    <w:basedOn w:val="DefaultParagraphFont"/>
    <w:link w:val="Footer"/>
    <w:uiPriority w:val="99"/>
    <w:rsid w:val="004750EC"/>
    <w:rPr>
      <w:sz w:val="24"/>
      <w:szCs w:val="24"/>
      <w:lang w:eastAsia="en-US"/>
    </w:rPr>
  </w:style>
  <w:style w:type="character" w:styleId="PageNumber">
    <w:name w:val="page number"/>
    <w:basedOn w:val="DefaultParagraphFont"/>
    <w:uiPriority w:val="99"/>
    <w:semiHidden/>
    <w:unhideWhenUsed/>
    <w:rsid w:val="00475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936</Words>
  <Characters>5336</Characters>
  <Application>Microsoft Macintosh Word</Application>
  <DocSecurity>0</DocSecurity>
  <Lines>44</Lines>
  <Paragraphs>12</Paragraphs>
  <ScaleCrop>false</ScaleCrop>
  <Company/>
  <LinksUpToDate>false</LinksUpToDate>
  <CharactersWithSpaces>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dc:creator>
  <cp:keywords/>
  <dc:description/>
  <cp:lastModifiedBy>rb</cp:lastModifiedBy>
  <cp:revision>8</cp:revision>
  <dcterms:created xsi:type="dcterms:W3CDTF">2018-01-04T12:40:00Z</dcterms:created>
  <dcterms:modified xsi:type="dcterms:W3CDTF">2018-07-09T14:37:00Z</dcterms:modified>
</cp:coreProperties>
</file>