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FD5C0" w14:textId="5C18184D" w:rsidR="00AA16EF" w:rsidRPr="00FC14B2" w:rsidRDefault="002E68BC" w:rsidP="00AB58B4">
      <w:pPr>
        <w:jc w:val="both"/>
        <w:rPr>
          <w:rFonts w:ascii="Times New Roman" w:hAnsi="Times New Roman" w:cs="Times New Roman"/>
          <w:b/>
          <w:sz w:val="32"/>
          <w:lang w:val="en-US"/>
        </w:rPr>
      </w:pPr>
      <w:r>
        <w:rPr>
          <w:rFonts w:ascii="Times New Roman" w:hAnsi="Times New Roman" w:cs="Times New Roman"/>
          <w:b/>
          <w:sz w:val="32"/>
          <w:lang w:val="en-US"/>
        </w:rPr>
        <w:t>E</w:t>
      </w:r>
      <w:r w:rsidR="009A6875" w:rsidRPr="00FC14B2">
        <w:rPr>
          <w:rFonts w:ascii="Times New Roman" w:hAnsi="Times New Roman" w:cs="Times New Roman"/>
          <w:b/>
          <w:sz w:val="32"/>
          <w:lang w:val="en-US"/>
        </w:rPr>
        <w:t>vidences for a shared history</w:t>
      </w:r>
      <w:r w:rsidRPr="002E68BC">
        <w:rPr>
          <w:rFonts w:ascii="Times New Roman" w:hAnsi="Times New Roman" w:cs="Times New Roman"/>
          <w:b/>
          <w:sz w:val="32"/>
          <w:lang w:val="en-US"/>
        </w:rPr>
        <w:t xml:space="preserve"> </w:t>
      </w:r>
      <w:r>
        <w:rPr>
          <w:rFonts w:ascii="Times New Roman" w:hAnsi="Times New Roman" w:cs="Times New Roman"/>
          <w:b/>
          <w:sz w:val="32"/>
          <w:lang w:val="en-US"/>
        </w:rPr>
        <w:t>for s</w:t>
      </w:r>
      <w:r w:rsidRPr="00FC14B2">
        <w:rPr>
          <w:rFonts w:ascii="Times New Roman" w:hAnsi="Times New Roman" w:cs="Times New Roman"/>
          <w:b/>
          <w:sz w:val="32"/>
          <w:lang w:val="en-US"/>
        </w:rPr>
        <w:t>pectacled salamanders, haplotypes and climate</w:t>
      </w:r>
    </w:p>
    <w:p w14:paraId="143B59D8" w14:textId="57AADEB5" w:rsidR="00FC14B2" w:rsidRPr="00FC14B2" w:rsidRDefault="00FC14B2" w:rsidP="00FC14B2">
      <w:pPr>
        <w:rPr>
          <w:rFonts w:ascii="Times New Roman" w:hAnsi="Times New Roman" w:cs="Times New Roman"/>
          <w:b/>
          <w:sz w:val="24"/>
        </w:rPr>
      </w:pPr>
      <w:r w:rsidRPr="00FC14B2">
        <w:rPr>
          <w:rFonts w:ascii="Times New Roman" w:hAnsi="Times New Roman" w:cs="Times New Roman"/>
          <w:b/>
          <w:sz w:val="24"/>
        </w:rPr>
        <w:t>Mattia Iannella</w:t>
      </w:r>
      <w:proofErr w:type="gramStart"/>
      <w:r w:rsidRPr="00FC14B2">
        <w:rPr>
          <w:rFonts w:ascii="Times New Roman" w:hAnsi="Times New Roman" w:cs="Times New Roman"/>
          <w:b/>
          <w:sz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vertAlign w:val="superscript"/>
        </w:rPr>
        <w:t>,</w:t>
      </w:r>
      <w:r w:rsidRPr="00FC14B2">
        <w:rPr>
          <w:rFonts w:ascii="Times New Roman" w:hAnsi="Times New Roman" w:cs="Times New Roman"/>
          <w:b/>
          <w:sz w:val="24"/>
        </w:rPr>
        <w:t>*</w:t>
      </w:r>
      <w:proofErr w:type="gramEnd"/>
      <w:r w:rsidRPr="00FC14B2">
        <w:rPr>
          <w:rFonts w:ascii="Times New Roman" w:hAnsi="Times New Roman" w:cs="Times New Roman"/>
          <w:b/>
          <w:sz w:val="24"/>
        </w:rPr>
        <w:t>, Paola D’Alessandro</w:t>
      </w:r>
      <w:r w:rsidRPr="00FC14B2">
        <w:rPr>
          <w:rFonts w:ascii="Times New Roman" w:hAnsi="Times New Roman" w:cs="Times New Roman"/>
          <w:b/>
          <w:sz w:val="24"/>
          <w:vertAlign w:val="superscript"/>
        </w:rPr>
        <w:t>1</w:t>
      </w:r>
      <w:r w:rsidRPr="00FC14B2">
        <w:rPr>
          <w:rFonts w:ascii="Times New Roman" w:hAnsi="Times New Roman" w:cs="Times New Roman"/>
          <w:b/>
          <w:sz w:val="24"/>
        </w:rPr>
        <w:t>, and Maurizio Biondi</w:t>
      </w:r>
      <w:r w:rsidRPr="00FC14B2">
        <w:rPr>
          <w:rFonts w:ascii="Times New Roman" w:hAnsi="Times New Roman" w:cs="Times New Roman"/>
          <w:b/>
          <w:sz w:val="24"/>
          <w:vertAlign w:val="superscript"/>
        </w:rPr>
        <w:t>1</w:t>
      </w:r>
    </w:p>
    <w:p w14:paraId="1651B574" w14:textId="521C3F53" w:rsidR="00FC14B2" w:rsidRDefault="00FC14B2" w:rsidP="00FC14B2">
      <w:pPr>
        <w:rPr>
          <w:rFonts w:ascii="Times New Roman" w:hAnsi="Times New Roman" w:cs="Times New Roman"/>
          <w:lang w:val="en-US"/>
        </w:rPr>
      </w:pPr>
      <w:r w:rsidRPr="00FC14B2">
        <w:rPr>
          <w:rFonts w:ascii="Times New Roman" w:hAnsi="Times New Roman" w:cs="Times New Roman"/>
          <w:vertAlign w:val="superscript"/>
          <w:lang w:val="en-US"/>
        </w:rPr>
        <w:t>1</w:t>
      </w:r>
      <w:r w:rsidRPr="00FC14B2">
        <w:rPr>
          <w:rFonts w:ascii="Times New Roman" w:hAnsi="Times New Roman" w:cs="Times New Roman"/>
          <w:lang w:val="en-US"/>
        </w:rPr>
        <w:t xml:space="preserve"> University of L’Aquila, Department of Health, Life, and Environmental Sciences, L’Aquila, 67100</w:t>
      </w:r>
      <w:r>
        <w:rPr>
          <w:rFonts w:ascii="Times New Roman" w:hAnsi="Times New Roman" w:cs="Times New Roman"/>
          <w:lang w:val="en-US"/>
        </w:rPr>
        <w:t>, Italy</w:t>
      </w:r>
    </w:p>
    <w:p w14:paraId="20B62401" w14:textId="504FF912" w:rsidR="00FC14B2" w:rsidRPr="00B9466E" w:rsidRDefault="00FC14B2" w:rsidP="00FC14B2">
      <w:pPr>
        <w:rPr>
          <w:rFonts w:ascii="Times New Roman" w:hAnsi="Times New Roman" w:cs="Times New Roman"/>
          <w:lang w:val="en-US"/>
        </w:rPr>
      </w:pPr>
      <w:r w:rsidRPr="00B9466E">
        <w:rPr>
          <w:rFonts w:ascii="Times New Roman" w:hAnsi="Times New Roman" w:cs="Times New Roman"/>
          <w:lang w:val="en-US"/>
        </w:rPr>
        <w:t>*mattia.iannella@univaq.it</w:t>
      </w:r>
    </w:p>
    <w:p w14:paraId="2569E896" w14:textId="77777777" w:rsidR="00AA16EF" w:rsidRPr="00B9466E" w:rsidRDefault="00AA16EF" w:rsidP="00280D3E">
      <w:pPr>
        <w:rPr>
          <w:rFonts w:ascii="Times New Roman" w:hAnsi="Times New Roman" w:cs="Times New Roman"/>
          <w:b/>
          <w:sz w:val="24"/>
          <w:lang w:val="en-US"/>
        </w:rPr>
      </w:pPr>
    </w:p>
    <w:p w14:paraId="7F2E3E66" w14:textId="6A3EF22A" w:rsidR="00D83F29" w:rsidRPr="00D83F29" w:rsidRDefault="00D83F29" w:rsidP="00D83F29">
      <w:pPr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D83F29">
        <w:rPr>
          <w:rFonts w:ascii="Times New Roman" w:hAnsi="Times New Roman" w:cs="Times New Roman"/>
          <w:b/>
          <w:sz w:val="28"/>
          <w:lang w:val="en-US"/>
        </w:rPr>
        <w:t>Supplementary Files</w:t>
      </w:r>
    </w:p>
    <w:p w14:paraId="18D4AD9C" w14:textId="77777777" w:rsidR="00D83F29" w:rsidRDefault="00D83F29" w:rsidP="00A650F2">
      <w:pPr>
        <w:jc w:val="both"/>
        <w:rPr>
          <w:rFonts w:ascii="Times New Roman" w:hAnsi="Times New Roman" w:cs="Times New Roman"/>
          <w:b/>
          <w:lang w:val="en-US"/>
        </w:rPr>
      </w:pPr>
    </w:p>
    <w:p w14:paraId="4B2974DC" w14:textId="48BEF53C" w:rsidR="00B85B77" w:rsidRPr="0008026F" w:rsidRDefault="0008026F" w:rsidP="00A650F2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Supplementary Table</w:t>
      </w:r>
      <w:r w:rsidR="002464E3" w:rsidRPr="0007650D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S</w:t>
      </w:r>
      <w:r w:rsidR="002464E3" w:rsidRPr="0007650D">
        <w:rPr>
          <w:rFonts w:ascii="Times New Roman" w:hAnsi="Times New Roman" w:cs="Times New Roman"/>
          <w:b/>
          <w:lang w:val="en-US"/>
        </w:rPr>
        <w:t>1</w:t>
      </w:r>
      <w:r w:rsidR="00A16AA6">
        <w:rPr>
          <w:rFonts w:ascii="Times New Roman" w:hAnsi="Times New Roman" w:cs="Times New Roman"/>
          <w:b/>
          <w:lang w:val="en-US"/>
        </w:rPr>
        <w:t xml:space="preserve">. </w:t>
      </w:r>
      <w:r w:rsidR="00B85B77" w:rsidRPr="0008026F">
        <w:rPr>
          <w:rFonts w:ascii="Times New Roman" w:hAnsi="Times New Roman" w:cs="Times New Roman"/>
          <w:lang w:val="en-US"/>
        </w:rPr>
        <w:t xml:space="preserve">Table reporting the correlation matrix (Pearson’s r) calculated for the nineteen bioclimatic candidate predictors. Variable pairs exceeding the threshold value (set to |r| &gt; 0.85) are highlighted in yellow. </w:t>
      </w:r>
    </w:p>
    <w:tbl>
      <w:tblPr>
        <w:tblW w:w="9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2464E3" w:rsidRPr="002464E3" w14:paraId="7B504C18" w14:textId="77777777" w:rsidTr="002464E3">
        <w:trPr>
          <w:cantSplit/>
          <w:trHeight w:val="391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D06E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val="en-US"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5B7EB80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2767359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3D7FD984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extDirection w:val="btLr"/>
            <w:vAlign w:val="center"/>
            <w:hideMark/>
          </w:tcPr>
          <w:p w14:paraId="6CC879D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extDirection w:val="btLr"/>
            <w:vAlign w:val="center"/>
            <w:hideMark/>
          </w:tcPr>
          <w:p w14:paraId="61F7F61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00A9A6D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extDirection w:val="btLr"/>
            <w:vAlign w:val="center"/>
            <w:hideMark/>
          </w:tcPr>
          <w:p w14:paraId="0772DDC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5CB1DF7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2ED615C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660F6BE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extDirection w:val="btLr"/>
            <w:vAlign w:val="center"/>
            <w:hideMark/>
          </w:tcPr>
          <w:p w14:paraId="78AA941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4300322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7990454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extDirection w:val="btLr"/>
            <w:vAlign w:val="center"/>
            <w:hideMark/>
          </w:tcPr>
          <w:p w14:paraId="2EBD8E9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3914889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extDirection w:val="btLr"/>
            <w:vAlign w:val="center"/>
            <w:hideMark/>
          </w:tcPr>
          <w:p w14:paraId="63C87F6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1DCCE3B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textDirection w:val="btLr"/>
            <w:vAlign w:val="center"/>
            <w:hideMark/>
          </w:tcPr>
          <w:p w14:paraId="5847E38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58EF9C6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BIO19</w:t>
            </w:r>
          </w:p>
        </w:tc>
      </w:tr>
      <w:tr w:rsidR="002464E3" w:rsidRPr="002464E3" w14:paraId="105C85D7" w14:textId="77777777" w:rsidTr="002464E3">
        <w:trPr>
          <w:cantSplit/>
          <w:trHeight w:val="2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440C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53F0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1.00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090C4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E8E2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D9FB3D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2C4661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CEA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BE1B2B6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1F7A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FED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C306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5DA1AF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9420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61D1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247F24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724C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1B9BD1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8891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FD0918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C7F4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</w:tr>
      <w:tr w:rsidR="002464E3" w:rsidRPr="002464E3" w14:paraId="4F297A4E" w14:textId="77777777" w:rsidTr="002464E3">
        <w:trPr>
          <w:cantSplit/>
          <w:trHeight w:val="2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74CE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E959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E4B0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1.00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11EB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A341DC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C67708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5A47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B9361F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125E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8EAF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AAE7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9A4F8C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215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FD24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AEC358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F5C8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81CAB7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BA01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0698FB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B0E8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</w:tr>
      <w:tr w:rsidR="002464E3" w:rsidRPr="002464E3" w14:paraId="75B7EDED" w14:textId="77777777" w:rsidTr="002464E3">
        <w:trPr>
          <w:cantSplit/>
          <w:trHeight w:val="2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5E8B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C866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DB8F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0.44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D025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1.00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0FFA90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B057C0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4726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A56EE4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F1D0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9D1E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6CA36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148490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6F32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AF5F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8C9B8B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F93E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99AD054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6E94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CA01C8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49D0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</w:tr>
      <w:tr w:rsidR="002464E3" w:rsidRPr="002464E3" w14:paraId="4C2C18B0" w14:textId="77777777" w:rsidTr="002464E3">
        <w:trPr>
          <w:cantSplit/>
          <w:trHeight w:val="2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F90A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9AA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0.27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5BF8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-0.44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2579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-0.54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A08289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1.00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60AA4D6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2A07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FB3302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C0F9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F7E4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D5DB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C21E89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976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A92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BDD243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388B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1615F9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D5F7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3649E9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3F2F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</w:tr>
      <w:tr w:rsidR="002464E3" w:rsidRPr="002464E3" w14:paraId="3F5B5298" w14:textId="77777777" w:rsidTr="002464E3">
        <w:trPr>
          <w:cantSplit/>
          <w:trHeight w:val="2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BEB8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89BB4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F83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36BA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845EF8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0.66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E033D0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1.00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807D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F625B1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E395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B3F6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B7EF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301FCC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B499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303E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0C91A1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AE38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CF6D56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6C9A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65407A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58926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</w:tr>
      <w:tr w:rsidR="002464E3" w:rsidRPr="002464E3" w14:paraId="6ABDC170" w14:textId="77777777" w:rsidTr="002464E3">
        <w:trPr>
          <w:cantSplit/>
          <w:trHeight w:val="2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C584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27096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-0.47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5DC1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9680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3A7956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0.51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F1B5C3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EAFD6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1.00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39C5B3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428D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FB47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B3CC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698832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352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E0BC4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1B620D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5B7C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337726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CCCF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EBFB04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AE63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</w:tr>
      <w:tr w:rsidR="002464E3" w:rsidRPr="002464E3" w14:paraId="6EAFE4E4" w14:textId="77777777" w:rsidTr="002464E3">
        <w:trPr>
          <w:cantSplit/>
          <w:trHeight w:val="2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2C53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4E5E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0.84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089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-0.15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40A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-0.79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D71ECF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0.34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69C45E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0.26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1782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-0.19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8DBE2A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1.00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258F6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BB5B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76AA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5343AF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5146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5DD2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681B1E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1CB9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C3D662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4ECD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87DD11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A231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</w:tr>
      <w:tr w:rsidR="002464E3" w:rsidRPr="002464E3" w14:paraId="174CF54D" w14:textId="77777777" w:rsidTr="002464E3">
        <w:trPr>
          <w:cantSplit/>
          <w:trHeight w:val="2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F4F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F78F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0.22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124C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C55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6CEBAE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0.16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3E4118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-0.59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0F59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-0.37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15B106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20CA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1.00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B269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4989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75DDC7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FFA1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AF3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214155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942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433C626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58BE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415E10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7CDB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</w:tr>
      <w:tr w:rsidR="002464E3" w:rsidRPr="002464E3" w14:paraId="70F43109" w14:textId="77777777" w:rsidTr="002464E3">
        <w:trPr>
          <w:cantSplit/>
          <w:trHeight w:val="2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B477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083E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21F3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0.43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A3F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0.25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3D73784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-0.28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279A0B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-0.44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662B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-0.58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8D50994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0.39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D2E2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0.26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19C7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1.00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D31F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612A04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CA66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9987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44BB4A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0C56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46947F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B7B6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BBA8EC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4A9D4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</w:tr>
      <w:tr w:rsidR="002464E3" w:rsidRPr="002464E3" w14:paraId="03FF88F2" w14:textId="77777777" w:rsidTr="002464E3">
        <w:trPr>
          <w:cantSplit/>
          <w:trHeight w:val="2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A0C6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A6EB6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604C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2E74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-0.54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55FF246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0.63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CDE52F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0.99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1274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0.72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AED3B3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0.22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4A3A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8014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-0.47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4D44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1.00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0DD06E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F175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F911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93DFE7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6FBC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606137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617C6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A6AC25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EABB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</w:tr>
      <w:tr w:rsidR="002464E3" w:rsidRPr="002464E3" w14:paraId="66ABD4A8" w14:textId="77777777" w:rsidTr="002464E3">
        <w:trPr>
          <w:cantSplit/>
          <w:trHeight w:val="2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5553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629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-0.64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D056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55CB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0.97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7E2EBF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-0.53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782420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B2F2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2BDB32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DD47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D1DE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192D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-0.47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B3C27F6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1.00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F5F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ABAC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1EC7C9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5C43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8F6485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1952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E03124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1920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</w:tr>
      <w:tr w:rsidR="002464E3" w:rsidRPr="002464E3" w14:paraId="68D99F41" w14:textId="77777777" w:rsidTr="002464E3">
        <w:trPr>
          <w:cantSplit/>
          <w:trHeight w:val="2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A211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59846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0.28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F927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-0.42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B62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-0.52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FE0C45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0.99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CD968A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0.64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135E6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CCD810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B1C5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0.19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C188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-0.26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6508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0.61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F6C5F8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-0.51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7E8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1.00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43CC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4CCB2B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15CF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5884FF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F8CB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776433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D5CB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</w:tr>
      <w:tr w:rsidR="002464E3" w:rsidRPr="002464E3" w14:paraId="60F1E982" w14:textId="77777777" w:rsidTr="002464E3">
        <w:trPr>
          <w:cantSplit/>
          <w:trHeight w:val="2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F8036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A4A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6AEF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-0.35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445E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-0.72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AA9890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0.35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4FAA58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0.26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D6A5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DD6335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0.85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CB4C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E8C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0.26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29E1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0.22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876E8B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A759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0.34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E1C2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1.00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65A555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8B05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0E2BDB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619A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A642B9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7F6B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</w:tr>
      <w:tr w:rsidR="002464E3" w:rsidRPr="002464E3" w14:paraId="670F1178" w14:textId="77777777" w:rsidTr="002464E3">
        <w:trPr>
          <w:cantSplit/>
          <w:trHeight w:val="2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7FE3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F48B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0.25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6313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-0.46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AA11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C3292F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0.94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B3C327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0.86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8F64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8BD66D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0.34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F773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-0.16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E21E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-0.36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82E8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F7CE78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BF12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325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0.36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26B374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1.00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3980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45AF43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8C9D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944E6D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9CCB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</w:tr>
      <w:tr w:rsidR="002464E3" w:rsidRPr="002464E3" w14:paraId="42329BEF" w14:textId="77777777" w:rsidTr="002464E3">
        <w:trPr>
          <w:cantSplit/>
          <w:trHeight w:val="2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E210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4F93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A2C6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0.16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6D28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18632D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-0.29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45A5B9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-0.47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B41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-0.52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6A23A24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31B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0.35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A4ED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F81D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-0.49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22613D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0.23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3FD8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-0.27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2F5A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0861D3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-0.39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ADCB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1.00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592DC8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41FA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ADE60F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BD3A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</w:tr>
      <w:tr w:rsidR="002464E3" w:rsidRPr="002464E3" w14:paraId="465C72D9" w14:textId="77777777" w:rsidTr="002464E3">
        <w:trPr>
          <w:cantSplit/>
          <w:trHeight w:val="2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4EE9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1539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0.86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FDD8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28DE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-0.75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9AB05D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10D413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0.21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C732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-0.24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B29E57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1.00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5320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D96C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0.45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F294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0.16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91ED3A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-0.79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B2946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B60B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0.86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798F5F6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0B6C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C10FD6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1.00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5739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1BF48C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808F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</w:tr>
      <w:tr w:rsidR="002464E3" w:rsidRPr="002464E3" w14:paraId="6C692EDB" w14:textId="77777777" w:rsidTr="002464E3">
        <w:trPr>
          <w:cantSplit/>
          <w:trHeight w:val="2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ED27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DCF3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3479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E918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-0.46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4918C7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EC6492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0750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-0.37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EC6083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0.90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6508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C1A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1EF0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F3AB53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7774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509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0.71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3F86A4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0F87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0.35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21981B8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22D1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1.00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DD781A7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5AF0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</w:tr>
      <w:tr w:rsidR="002464E3" w:rsidRPr="002464E3" w14:paraId="52E03AD4" w14:textId="77777777" w:rsidTr="002464E3">
        <w:trPr>
          <w:cantSplit/>
          <w:trHeight w:val="2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77D0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080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0.54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0F59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0.45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B6D6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D514C3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2E558D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-0.34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EADF6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-0.51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3B49F7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0.52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7789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B290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0.97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C7E4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-0.37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15B4C71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08A5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-0.19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88FE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0.29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355C91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-0.27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6355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8BF748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9AF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0D4766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1.00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065D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</w:p>
        </w:tc>
      </w:tr>
      <w:tr w:rsidR="002464E3" w:rsidRPr="002464E3" w14:paraId="1C0D35CD" w14:textId="77777777" w:rsidTr="002464E3">
        <w:trPr>
          <w:cantSplit/>
          <w:trHeight w:val="2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DC0A9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BIO19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517F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0.58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5ED3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6C29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-0.62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9949B1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0.85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50F631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0.62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9C5C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105E56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0.54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F308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6AD0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B024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F4D386F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-0.63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CE9E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0.84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56A8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1E387F2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0.85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016A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-0.17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FBA29AD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0.52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DE0D0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0.34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20654EC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-0.01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48E8B" w14:textId="77777777" w:rsidR="002464E3" w:rsidRPr="002464E3" w:rsidRDefault="002464E3" w:rsidP="00246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</w:pPr>
            <w:r w:rsidRPr="002464E3">
              <w:rPr>
                <w:rFonts w:ascii="Calibri" w:eastAsia="Times New Roman" w:hAnsi="Calibri" w:cs="Calibri"/>
                <w:color w:val="000000"/>
                <w:sz w:val="12"/>
                <w:lang w:eastAsia="it-IT"/>
              </w:rPr>
              <w:t>1.00</w:t>
            </w:r>
          </w:p>
        </w:tc>
      </w:tr>
    </w:tbl>
    <w:p w14:paraId="422B93BF" w14:textId="77777777" w:rsidR="002464E3" w:rsidRPr="002464E3" w:rsidRDefault="002464E3" w:rsidP="00A650F2">
      <w:pPr>
        <w:jc w:val="both"/>
        <w:rPr>
          <w:rFonts w:ascii="Times New Roman" w:hAnsi="Times New Roman" w:cs="Times New Roman"/>
          <w:lang w:val="en-US"/>
        </w:rPr>
      </w:pPr>
    </w:p>
    <w:p w14:paraId="1DC0F185" w14:textId="468424E5" w:rsidR="002464E3" w:rsidRDefault="002464E3" w:rsidP="00A650F2">
      <w:pPr>
        <w:jc w:val="both"/>
        <w:rPr>
          <w:rFonts w:ascii="Times New Roman" w:hAnsi="Times New Roman" w:cs="Times New Roman"/>
          <w:lang w:val="en-US"/>
        </w:rPr>
      </w:pPr>
    </w:p>
    <w:p w14:paraId="56883776" w14:textId="42C494A4" w:rsidR="00A16AA6" w:rsidRDefault="00A16AA6" w:rsidP="00A650F2">
      <w:pPr>
        <w:jc w:val="both"/>
        <w:rPr>
          <w:rFonts w:ascii="Times New Roman" w:hAnsi="Times New Roman" w:cs="Times New Roman"/>
          <w:lang w:val="en-US"/>
        </w:rPr>
      </w:pPr>
    </w:p>
    <w:p w14:paraId="0A872B34" w14:textId="7E911246" w:rsidR="00A16AA6" w:rsidRDefault="00A16AA6" w:rsidP="00A650F2">
      <w:pPr>
        <w:jc w:val="both"/>
        <w:rPr>
          <w:rFonts w:ascii="Times New Roman" w:hAnsi="Times New Roman" w:cs="Times New Roman"/>
          <w:lang w:val="en-US"/>
        </w:rPr>
      </w:pPr>
    </w:p>
    <w:p w14:paraId="1E7703F7" w14:textId="56DFCA02" w:rsidR="00A16AA6" w:rsidRDefault="00A16AA6" w:rsidP="00A650F2">
      <w:pPr>
        <w:jc w:val="both"/>
        <w:rPr>
          <w:rFonts w:ascii="Times New Roman" w:hAnsi="Times New Roman" w:cs="Times New Roman"/>
          <w:lang w:val="en-US"/>
        </w:rPr>
      </w:pPr>
    </w:p>
    <w:p w14:paraId="6255A02B" w14:textId="09EE6B9D" w:rsidR="00A16AA6" w:rsidRDefault="00A16AA6" w:rsidP="00A650F2">
      <w:pPr>
        <w:jc w:val="both"/>
        <w:rPr>
          <w:rFonts w:ascii="Times New Roman" w:hAnsi="Times New Roman" w:cs="Times New Roman"/>
          <w:lang w:val="en-US"/>
        </w:rPr>
      </w:pPr>
    </w:p>
    <w:p w14:paraId="1AA31F48" w14:textId="7EF3DE4D" w:rsidR="00A16AA6" w:rsidRDefault="00A16AA6" w:rsidP="00A650F2">
      <w:pPr>
        <w:jc w:val="both"/>
        <w:rPr>
          <w:rFonts w:ascii="Times New Roman" w:hAnsi="Times New Roman" w:cs="Times New Roman"/>
          <w:lang w:val="en-US"/>
        </w:rPr>
      </w:pPr>
    </w:p>
    <w:p w14:paraId="6CA4254F" w14:textId="703832EB" w:rsidR="00A16AA6" w:rsidRDefault="00A16AA6" w:rsidP="00A650F2">
      <w:pPr>
        <w:jc w:val="both"/>
        <w:rPr>
          <w:rFonts w:ascii="Times New Roman" w:hAnsi="Times New Roman" w:cs="Times New Roman"/>
          <w:lang w:val="en-US"/>
        </w:rPr>
      </w:pPr>
    </w:p>
    <w:p w14:paraId="37065EE0" w14:textId="0A729ACF" w:rsidR="00A16AA6" w:rsidRDefault="00A16AA6" w:rsidP="00A650F2">
      <w:pPr>
        <w:jc w:val="both"/>
        <w:rPr>
          <w:rFonts w:ascii="Times New Roman" w:hAnsi="Times New Roman" w:cs="Times New Roman"/>
          <w:lang w:val="en-US"/>
        </w:rPr>
      </w:pPr>
    </w:p>
    <w:p w14:paraId="69A9AC19" w14:textId="2D3C1E10" w:rsidR="00A16AA6" w:rsidRDefault="00A16AA6" w:rsidP="00A650F2">
      <w:pPr>
        <w:jc w:val="both"/>
        <w:rPr>
          <w:rFonts w:ascii="Times New Roman" w:hAnsi="Times New Roman" w:cs="Times New Roman"/>
          <w:lang w:val="en-US"/>
        </w:rPr>
      </w:pPr>
    </w:p>
    <w:p w14:paraId="765A23A0" w14:textId="7B15ACD4" w:rsidR="00A16AA6" w:rsidRDefault="00A16AA6" w:rsidP="00A650F2">
      <w:pPr>
        <w:jc w:val="both"/>
        <w:rPr>
          <w:rFonts w:ascii="Times New Roman" w:hAnsi="Times New Roman" w:cs="Times New Roman"/>
          <w:lang w:val="en-US"/>
        </w:rPr>
      </w:pPr>
    </w:p>
    <w:p w14:paraId="09943D07" w14:textId="16F5DA56" w:rsidR="00A16AA6" w:rsidRDefault="00A16AA6" w:rsidP="00A650F2">
      <w:pPr>
        <w:jc w:val="both"/>
        <w:rPr>
          <w:rFonts w:ascii="Times New Roman" w:hAnsi="Times New Roman" w:cs="Times New Roman"/>
          <w:lang w:val="en-US"/>
        </w:rPr>
      </w:pPr>
    </w:p>
    <w:p w14:paraId="70C5CFD5" w14:textId="6FC3203A" w:rsidR="00A16AA6" w:rsidRDefault="00A16AA6" w:rsidP="00A650F2">
      <w:pPr>
        <w:jc w:val="both"/>
        <w:rPr>
          <w:rFonts w:ascii="Times New Roman" w:hAnsi="Times New Roman" w:cs="Times New Roman"/>
          <w:lang w:val="en-US"/>
        </w:rPr>
      </w:pPr>
    </w:p>
    <w:p w14:paraId="2BB84908" w14:textId="57D68A67" w:rsidR="00A16AA6" w:rsidRDefault="00A16AA6" w:rsidP="00A650F2">
      <w:pPr>
        <w:jc w:val="both"/>
        <w:rPr>
          <w:rFonts w:ascii="Times New Roman" w:hAnsi="Times New Roman" w:cs="Times New Roman"/>
          <w:lang w:val="en-US"/>
        </w:rPr>
      </w:pPr>
    </w:p>
    <w:p w14:paraId="5C886ABB" w14:textId="77777777" w:rsidR="00A16AA6" w:rsidRPr="002464E3" w:rsidRDefault="00A16AA6" w:rsidP="00A650F2">
      <w:pPr>
        <w:jc w:val="both"/>
        <w:rPr>
          <w:rFonts w:ascii="Times New Roman" w:hAnsi="Times New Roman" w:cs="Times New Roman"/>
          <w:lang w:val="en-US"/>
        </w:rPr>
      </w:pPr>
    </w:p>
    <w:p w14:paraId="2B23985C" w14:textId="692F6DBF" w:rsidR="00A16AA6" w:rsidRPr="00EB7086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Supplementary </w:t>
      </w:r>
      <w:r w:rsidR="004401D5">
        <w:rPr>
          <w:rFonts w:ascii="Times New Roman" w:hAnsi="Times New Roman" w:cs="Times New Roman"/>
          <w:b/>
          <w:lang w:val="en-US"/>
        </w:rPr>
        <w:t>Figure S</w:t>
      </w:r>
      <w:r>
        <w:rPr>
          <w:rFonts w:ascii="Times New Roman" w:hAnsi="Times New Roman" w:cs="Times New Roman"/>
          <w:b/>
          <w:lang w:val="en-US"/>
        </w:rPr>
        <w:t xml:space="preserve">2. </w:t>
      </w:r>
      <w:r w:rsidRPr="00A16AA6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(</w:t>
      </w:r>
      <w:r w:rsidRPr="00A16AA6">
        <w:rPr>
          <w:rFonts w:ascii="Times New Roman" w:hAnsi="Times New Roman" w:cs="Times New Roman"/>
          <w:b/>
          <w:lang w:val="en-US"/>
        </w:rPr>
        <w:t>a</w:t>
      </w:r>
      <w:r>
        <w:rPr>
          <w:rFonts w:ascii="Times New Roman" w:hAnsi="Times New Roman" w:cs="Times New Roman"/>
          <w:lang w:val="en-US"/>
        </w:rPr>
        <w:t>) Habitat suitability map resulting from the Ensemble Model (‘</w:t>
      </w:r>
      <w:proofErr w:type="spellStart"/>
      <w:r>
        <w:rPr>
          <w:rFonts w:ascii="Times New Roman" w:hAnsi="Times New Roman" w:cs="Times New Roman"/>
          <w:lang w:val="en-US"/>
        </w:rPr>
        <w:t>wmean</w:t>
      </w:r>
      <w:proofErr w:type="spellEnd"/>
      <w:r>
        <w:rPr>
          <w:rFonts w:ascii="Times New Roman" w:hAnsi="Times New Roman" w:cs="Times New Roman"/>
          <w:lang w:val="en-US"/>
        </w:rPr>
        <w:t xml:space="preserve">’ algorithm) calculated for current climatic conditions for </w:t>
      </w:r>
      <w:r w:rsidRPr="00A16AA6">
        <w:rPr>
          <w:rFonts w:ascii="Times New Roman" w:hAnsi="Times New Roman" w:cs="Times New Roman"/>
          <w:i/>
          <w:lang w:val="en-US"/>
        </w:rPr>
        <w:t>S. perspicillata</w:t>
      </w:r>
      <w:r>
        <w:rPr>
          <w:rFonts w:ascii="Times New Roman" w:hAnsi="Times New Roman" w:cs="Times New Roman"/>
          <w:lang w:val="en-US"/>
        </w:rPr>
        <w:t>; (</w:t>
      </w:r>
      <w:r>
        <w:rPr>
          <w:rFonts w:ascii="Times New Roman" w:hAnsi="Times New Roman" w:cs="Times New Roman"/>
          <w:b/>
          <w:lang w:val="en-US"/>
        </w:rPr>
        <w:t>b</w:t>
      </w:r>
      <w:r>
        <w:rPr>
          <w:rFonts w:ascii="Times New Roman" w:hAnsi="Times New Roman" w:cs="Times New Roman"/>
          <w:lang w:val="en-US"/>
        </w:rPr>
        <w:t>) Habitat suitability map resulting from the Ensemble Model (‘</w:t>
      </w:r>
      <w:proofErr w:type="spellStart"/>
      <w:r>
        <w:rPr>
          <w:rFonts w:ascii="Times New Roman" w:hAnsi="Times New Roman" w:cs="Times New Roman"/>
          <w:lang w:val="en-US"/>
        </w:rPr>
        <w:t>wmean</w:t>
      </w:r>
      <w:proofErr w:type="spellEnd"/>
      <w:r>
        <w:rPr>
          <w:rFonts w:ascii="Times New Roman" w:hAnsi="Times New Roman" w:cs="Times New Roman"/>
          <w:lang w:val="en-US"/>
        </w:rPr>
        <w:t xml:space="preserve">’ algorithm) calculated for current climatic conditions for </w:t>
      </w:r>
      <w:r w:rsidRPr="00A16AA6">
        <w:rPr>
          <w:rFonts w:ascii="Times New Roman" w:hAnsi="Times New Roman" w:cs="Times New Roman"/>
          <w:i/>
          <w:lang w:val="en-US"/>
        </w:rPr>
        <w:t xml:space="preserve">S. </w:t>
      </w:r>
      <w:r>
        <w:rPr>
          <w:rFonts w:ascii="Times New Roman" w:hAnsi="Times New Roman" w:cs="Times New Roman"/>
          <w:i/>
          <w:lang w:val="en-US"/>
        </w:rPr>
        <w:t>terdigitata</w:t>
      </w:r>
      <w:r>
        <w:rPr>
          <w:rFonts w:ascii="Times New Roman" w:hAnsi="Times New Roman" w:cs="Times New Roman"/>
          <w:lang w:val="en-US"/>
        </w:rPr>
        <w:t xml:space="preserve">; </w:t>
      </w:r>
      <w:r w:rsidR="00EB7086">
        <w:rPr>
          <w:rFonts w:ascii="Times New Roman" w:hAnsi="Times New Roman" w:cs="Times New Roman"/>
          <w:lang w:val="en-US"/>
        </w:rPr>
        <w:t>(</w:t>
      </w:r>
      <w:r w:rsidR="00EB7086">
        <w:rPr>
          <w:rFonts w:ascii="Times New Roman" w:hAnsi="Times New Roman" w:cs="Times New Roman"/>
          <w:b/>
          <w:lang w:val="en-US"/>
        </w:rPr>
        <w:t>c</w:t>
      </w:r>
      <w:r w:rsidR="00EB7086">
        <w:rPr>
          <w:rFonts w:ascii="Times New Roman" w:hAnsi="Times New Roman" w:cs="Times New Roman"/>
          <w:lang w:val="en-US"/>
        </w:rPr>
        <w:t>) Habitat suitability map resulting from the Ensemble Model (‘</w:t>
      </w:r>
      <w:proofErr w:type="spellStart"/>
      <w:r w:rsidR="00EB7086">
        <w:rPr>
          <w:rFonts w:ascii="Times New Roman" w:hAnsi="Times New Roman" w:cs="Times New Roman"/>
          <w:lang w:val="en-US"/>
        </w:rPr>
        <w:t>wmean</w:t>
      </w:r>
      <w:proofErr w:type="spellEnd"/>
      <w:r w:rsidR="00EB7086">
        <w:rPr>
          <w:rFonts w:ascii="Times New Roman" w:hAnsi="Times New Roman" w:cs="Times New Roman"/>
          <w:lang w:val="en-US"/>
        </w:rPr>
        <w:t xml:space="preserve">’ algorithm) calculated for current climatic conditions for the whole genus </w:t>
      </w:r>
      <w:r w:rsidR="00EB7086" w:rsidRPr="00A16AA6">
        <w:rPr>
          <w:rFonts w:ascii="Times New Roman" w:hAnsi="Times New Roman" w:cs="Times New Roman"/>
          <w:i/>
          <w:lang w:val="en-US"/>
        </w:rPr>
        <w:t>S</w:t>
      </w:r>
      <w:r w:rsidR="00EB7086">
        <w:rPr>
          <w:rFonts w:ascii="Times New Roman" w:hAnsi="Times New Roman" w:cs="Times New Roman"/>
          <w:i/>
          <w:lang w:val="en-US"/>
        </w:rPr>
        <w:t>alamandrina</w:t>
      </w:r>
      <w:r w:rsidR="00EB7086">
        <w:rPr>
          <w:rFonts w:ascii="Times New Roman" w:hAnsi="Times New Roman" w:cs="Times New Roman"/>
          <w:lang w:val="en-US"/>
        </w:rPr>
        <w:t xml:space="preserve">; </w:t>
      </w:r>
      <w:r>
        <w:rPr>
          <w:rFonts w:ascii="Times New Roman" w:hAnsi="Times New Roman" w:cs="Times New Roman"/>
          <w:lang w:val="en-US"/>
        </w:rPr>
        <w:t>(</w:t>
      </w:r>
      <w:r w:rsidR="00EB7086">
        <w:rPr>
          <w:rFonts w:ascii="Times New Roman" w:hAnsi="Times New Roman" w:cs="Times New Roman"/>
          <w:b/>
          <w:lang w:val="en-US"/>
        </w:rPr>
        <w:t>d</w:t>
      </w:r>
      <w:r>
        <w:rPr>
          <w:rFonts w:ascii="Times New Roman" w:hAnsi="Times New Roman" w:cs="Times New Roman"/>
          <w:lang w:val="en-US"/>
        </w:rPr>
        <w:t xml:space="preserve">) Coefficient of variation map resulting from the Ensemble Model (‘cv’ algorithm) calculated for current climatic conditions for </w:t>
      </w:r>
      <w:r w:rsidRPr="00A16AA6">
        <w:rPr>
          <w:rFonts w:ascii="Times New Roman" w:hAnsi="Times New Roman" w:cs="Times New Roman"/>
          <w:i/>
          <w:lang w:val="en-US"/>
        </w:rPr>
        <w:t>S. perspicillata</w:t>
      </w:r>
      <w:r>
        <w:rPr>
          <w:rFonts w:ascii="Times New Roman" w:hAnsi="Times New Roman" w:cs="Times New Roman"/>
          <w:lang w:val="en-US"/>
        </w:rPr>
        <w:t>; (</w:t>
      </w:r>
      <w:r w:rsidR="00EB7086">
        <w:rPr>
          <w:rFonts w:ascii="Times New Roman" w:hAnsi="Times New Roman" w:cs="Times New Roman"/>
          <w:b/>
          <w:lang w:val="en-US"/>
        </w:rPr>
        <w:t>e</w:t>
      </w:r>
      <w:r>
        <w:rPr>
          <w:rFonts w:ascii="Times New Roman" w:hAnsi="Times New Roman" w:cs="Times New Roman"/>
          <w:lang w:val="en-US"/>
        </w:rPr>
        <w:t xml:space="preserve">) Coefficient of variation map resulting from the Ensemble Model (‘cv’ algorithm) calculated for current climatic conditions for </w:t>
      </w:r>
      <w:r w:rsidRPr="00A16AA6">
        <w:rPr>
          <w:rFonts w:ascii="Times New Roman" w:hAnsi="Times New Roman" w:cs="Times New Roman"/>
          <w:i/>
          <w:lang w:val="en-US"/>
        </w:rPr>
        <w:t xml:space="preserve">S. </w:t>
      </w:r>
      <w:r>
        <w:rPr>
          <w:rFonts w:ascii="Times New Roman" w:hAnsi="Times New Roman" w:cs="Times New Roman"/>
          <w:i/>
          <w:lang w:val="en-US"/>
        </w:rPr>
        <w:t>terdigitata</w:t>
      </w:r>
      <w:r w:rsidR="00EB7086">
        <w:rPr>
          <w:rFonts w:ascii="Times New Roman" w:hAnsi="Times New Roman" w:cs="Times New Roman"/>
          <w:lang w:val="en-US"/>
        </w:rPr>
        <w:t>; (</w:t>
      </w:r>
      <w:r w:rsidR="00EB7086">
        <w:rPr>
          <w:rFonts w:ascii="Times New Roman" w:hAnsi="Times New Roman" w:cs="Times New Roman"/>
          <w:b/>
          <w:lang w:val="en-US"/>
        </w:rPr>
        <w:t>f</w:t>
      </w:r>
      <w:r w:rsidR="00EB7086">
        <w:rPr>
          <w:rFonts w:ascii="Times New Roman" w:hAnsi="Times New Roman" w:cs="Times New Roman"/>
          <w:lang w:val="en-US"/>
        </w:rPr>
        <w:t xml:space="preserve">) Coefficient of variation map resulting from the Ensemble Model (‘cv’ algorithm) calculated for current climatic conditions for the whole genus </w:t>
      </w:r>
      <w:r w:rsidR="00EB7086" w:rsidRPr="00A16AA6">
        <w:rPr>
          <w:rFonts w:ascii="Times New Roman" w:hAnsi="Times New Roman" w:cs="Times New Roman"/>
          <w:i/>
          <w:lang w:val="en-US"/>
        </w:rPr>
        <w:t>S</w:t>
      </w:r>
      <w:r w:rsidR="00EB7086">
        <w:rPr>
          <w:rFonts w:ascii="Times New Roman" w:hAnsi="Times New Roman" w:cs="Times New Roman"/>
          <w:i/>
          <w:lang w:val="en-US"/>
        </w:rPr>
        <w:t>alamandrina</w:t>
      </w:r>
      <w:r w:rsidR="00EB7086">
        <w:rPr>
          <w:rFonts w:ascii="Times New Roman" w:hAnsi="Times New Roman" w:cs="Times New Roman"/>
          <w:lang w:val="en-US"/>
        </w:rPr>
        <w:t>.</w:t>
      </w:r>
    </w:p>
    <w:p w14:paraId="21BF295C" w14:textId="77777777" w:rsidR="00A16AA6" w:rsidRDefault="00A16AA6" w:rsidP="00A16AA6">
      <w:pPr>
        <w:jc w:val="both"/>
        <w:rPr>
          <w:rFonts w:ascii="Times New Roman" w:hAnsi="Times New Roman" w:cs="Times New Roman"/>
          <w:b/>
          <w:lang w:val="en-US"/>
        </w:rPr>
      </w:pPr>
    </w:p>
    <w:p w14:paraId="755FD3AC" w14:textId="1B973DA2" w:rsidR="00A16AA6" w:rsidRDefault="00A16AA6" w:rsidP="00A16AA6">
      <w:pPr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142422CE" wp14:editId="7003977D">
            <wp:extent cx="6060267" cy="3614862"/>
            <wp:effectExtent l="0" t="0" r="0" b="508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ppendix3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0267" cy="3614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5DE7A" w14:textId="77777777" w:rsidR="00A16AA6" w:rsidRDefault="00A16AA6" w:rsidP="00A16AA6">
      <w:pPr>
        <w:jc w:val="both"/>
        <w:rPr>
          <w:rFonts w:ascii="Times New Roman" w:hAnsi="Times New Roman" w:cs="Times New Roman"/>
          <w:b/>
          <w:lang w:val="en-US"/>
        </w:rPr>
      </w:pPr>
    </w:p>
    <w:p w14:paraId="21108EA9" w14:textId="7A85BF11" w:rsidR="001731E7" w:rsidRDefault="001731E7" w:rsidP="004401D5">
      <w:pPr>
        <w:rPr>
          <w:rFonts w:ascii="Times New Roman" w:hAnsi="Times New Roman" w:cs="Times New Roman"/>
          <w:b/>
          <w:lang w:val="en-US"/>
        </w:rPr>
      </w:pPr>
    </w:p>
    <w:p w14:paraId="77FFEFF9" w14:textId="30A62CF4" w:rsidR="00A16AA6" w:rsidRDefault="00A16AA6" w:rsidP="004401D5">
      <w:pPr>
        <w:rPr>
          <w:rFonts w:ascii="Times New Roman" w:hAnsi="Times New Roman" w:cs="Times New Roman"/>
          <w:b/>
          <w:lang w:val="en-US"/>
        </w:rPr>
      </w:pPr>
    </w:p>
    <w:p w14:paraId="72174C1A" w14:textId="02CF7BE2" w:rsidR="00A16AA6" w:rsidRDefault="00A16AA6" w:rsidP="004401D5">
      <w:pPr>
        <w:rPr>
          <w:rFonts w:ascii="Times New Roman" w:hAnsi="Times New Roman" w:cs="Times New Roman"/>
          <w:b/>
          <w:lang w:val="en-US"/>
        </w:rPr>
      </w:pPr>
    </w:p>
    <w:p w14:paraId="6CD03915" w14:textId="0B2ACC60" w:rsidR="00A16AA6" w:rsidRDefault="00A16AA6" w:rsidP="004401D5">
      <w:pPr>
        <w:rPr>
          <w:rFonts w:ascii="Times New Roman" w:hAnsi="Times New Roman" w:cs="Times New Roman"/>
          <w:b/>
          <w:lang w:val="en-US"/>
        </w:rPr>
      </w:pPr>
    </w:p>
    <w:p w14:paraId="03EF3F18" w14:textId="0C542263" w:rsidR="00A16AA6" w:rsidRDefault="00A16AA6" w:rsidP="004401D5">
      <w:pPr>
        <w:rPr>
          <w:rFonts w:ascii="Times New Roman" w:hAnsi="Times New Roman" w:cs="Times New Roman"/>
          <w:b/>
          <w:lang w:val="en-US"/>
        </w:rPr>
      </w:pPr>
    </w:p>
    <w:p w14:paraId="12B7D8F4" w14:textId="3508C940" w:rsidR="00A16AA6" w:rsidRDefault="00A16AA6" w:rsidP="004401D5">
      <w:pPr>
        <w:rPr>
          <w:rFonts w:ascii="Times New Roman" w:hAnsi="Times New Roman" w:cs="Times New Roman"/>
          <w:b/>
          <w:lang w:val="en-US"/>
        </w:rPr>
      </w:pPr>
    </w:p>
    <w:p w14:paraId="2D1D7B56" w14:textId="5F1158F9" w:rsidR="0085335E" w:rsidRDefault="0085335E" w:rsidP="004401D5">
      <w:pPr>
        <w:rPr>
          <w:rFonts w:ascii="Times New Roman" w:hAnsi="Times New Roman" w:cs="Times New Roman"/>
          <w:b/>
          <w:lang w:val="en-US"/>
        </w:rPr>
      </w:pPr>
    </w:p>
    <w:p w14:paraId="378F3448" w14:textId="0BD5703F" w:rsidR="0085335E" w:rsidRDefault="0085335E" w:rsidP="004401D5">
      <w:pPr>
        <w:rPr>
          <w:rFonts w:ascii="Times New Roman" w:hAnsi="Times New Roman" w:cs="Times New Roman"/>
          <w:b/>
          <w:lang w:val="en-US"/>
        </w:rPr>
      </w:pPr>
    </w:p>
    <w:p w14:paraId="163FDC4F" w14:textId="2AF377C0" w:rsidR="0085335E" w:rsidRDefault="0085335E" w:rsidP="004401D5">
      <w:pPr>
        <w:rPr>
          <w:rFonts w:ascii="Times New Roman" w:hAnsi="Times New Roman" w:cs="Times New Roman"/>
          <w:b/>
          <w:lang w:val="en-US"/>
        </w:rPr>
      </w:pPr>
    </w:p>
    <w:p w14:paraId="5945CB4D" w14:textId="77777777" w:rsidR="0085335E" w:rsidRDefault="0085335E" w:rsidP="004401D5">
      <w:pPr>
        <w:rPr>
          <w:rFonts w:ascii="Times New Roman" w:hAnsi="Times New Roman" w:cs="Times New Roman"/>
          <w:b/>
          <w:lang w:val="en-US"/>
        </w:rPr>
      </w:pPr>
    </w:p>
    <w:p w14:paraId="62EDA4E7" w14:textId="51DC186B" w:rsidR="00A16AA6" w:rsidRDefault="00A16AA6" w:rsidP="004401D5">
      <w:pPr>
        <w:rPr>
          <w:rFonts w:ascii="Times New Roman" w:hAnsi="Times New Roman" w:cs="Times New Roman"/>
          <w:b/>
          <w:lang w:val="en-US"/>
        </w:rPr>
      </w:pPr>
    </w:p>
    <w:p w14:paraId="3CD57359" w14:textId="4847423A" w:rsidR="0050359F" w:rsidRDefault="00A16AA6" w:rsidP="0050359F">
      <w:pPr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Supplementary Figure S3. </w:t>
      </w:r>
      <w:r w:rsidRPr="00A16AA6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 xml:space="preserve">(a) </w:t>
      </w:r>
      <w:r>
        <w:rPr>
          <w:rFonts w:ascii="Times New Roman" w:hAnsi="Times New Roman" w:cs="Times New Roman"/>
          <w:lang w:val="en-US"/>
        </w:rPr>
        <w:t xml:space="preserve">Response curve for the precipitation of the coldest quarter (BIO19) for </w:t>
      </w:r>
      <w:r w:rsidRPr="0050359F">
        <w:rPr>
          <w:rFonts w:ascii="Times New Roman" w:hAnsi="Times New Roman" w:cs="Times New Roman"/>
          <w:i/>
          <w:lang w:val="en-US"/>
        </w:rPr>
        <w:t>S. perspicillata</w:t>
      </w:r>
      <w:r w:rsidR="0050359F">
        <w:rPr>
          <w:rFonts w:ascii="Times New Roman" w:hAnsi="Times New Roman" w:cs="Times New Roman"/>
          <w:lang w:val="en-US"/>
        </w:rPr>
        <w:t xml:space="preserve">; </w:t>
      </w:r>
      <w:r w:rsidR="0050359F">
        <w:rPr>
          <w:rFonts w:ascii="Times New Roman" w:hAnsi="Times New Roman" w:cs="Times New Roman"/>
          <w:b/>
          <w:lang w:val="en-US"/>
        </w:rPr>
        <w:t xml:space="preserve">(b) </w:t>
      </w:r>
      <w:r w:rsidR="0050359F">
        <w:rPr>
          <w:rFonts w:ascii="Times New Roman" w:hAnsi="Times New Roman" w:cs="Times New Roman"/>
          <w:lang w:val="en-US"/>
        </w:rPr>
        <w:t xml:space="preserve">Response curve for the precipitation of the wettest month (BIO13) for </w:t>
      </w:r>
      <w:r w:rsidR="0050359F" w:rsidRPr="0050359F">
        <w:rPr>
          <w:rFonts w:ascii="Times New Roman" w:hAnsi="Times New Roman" w:cs="Times New Roman"/>
          <w:i/>
          <w:lang w:val="en-US"/>
        </w:rPr>
        <w:t>S. perspicillata</w:t>
      </w:r>
      <w:r w:rsidR="0050359F">
        <w:rPr>
          <w:rFonts w:ascii="Times New Roman" w:hAnsi="Times New Roman" w:cs="Times New Roman"/>
          <w:lang w:val="en-US"/>
        </w:rPr>
        <w:t>;</w:t>
      </w:r>
      <w:r w:rsidR="0050359F" w:rsidRPr="0050359F">
        <w:rPr>
          <w:rFonts w:ascii="Times New Roman" w:hAnsi="Times New Roman" w:cs="Times New Roman"/>
          <w:b/>
          <w:lang w:val="en-US"/>
        </w:rPr>
        <w:t xml:space="preserve"> </w:t>
      </w:r>
      <w:r w:rsidR="0050359F">
        <w:rPr>
          <w:rFonts w:ascii="Times New Roman" w:hAnsi="Times New Roman" w:cs="Times New Roman"/>
          <w:b/>
          <w:lang w:val="en-US"/>
        </w:rPr>
        <w:t xml:space="preserve">(c) </w:t>
      </w:r>
      <w:r w:rsidR="0050359F">
        <w:rPr>
          <w:rFonts w:ascii="Times New Roman" w:hAnsi="Times New Roman" w:cs="Times New Roman"/>
          <w:lang w:val="en-US"/>
        </w:rPr>
        <w:t xml:space="preserve">Response curve for the precipitation of the driest quarter (BIO17) for </w:t>
      </w:r>
      <w:r w:rsidR="0050359F" w:rsidRPr="0050359F">
        <w:rPr>
          <w:rFonts w:ascii="Times New Roman" w:hAnsi="Times New Roman" w:cs="Times New Roman"/>
          <w:i/>
          <w:lang w:val="en-US"/>
        </w:rPr>
        <w:t xml:space="preserve">S. </w:t>
      </w:r>
      <w:r w:rsidR="0050359F">
        <w:rPr>
          <w:rFonts w:ascii="Times New Roman" w:hAnsi="Times New Roman" w:cs="Times New Roman"/>
          <w:i/>
          <w:lang w:val="en-US"/>
        </w:rPr>
        <w:t>terdigitata</w:t>
      </w:r>
      <w:r w:rsidR="0050359F">
        <w:rPr>
          <w:rFonts w:ascii="Times New Roman" w:hAnsi="Times New Roman" w:cs="Times New Roman"/>
          <w:lang w:val="en-US"/>
        </w:rPr>
        <w:t xml:space="preserve">; </w:t>
      </w:r>
      <w:r w:rsidR="0050359F">
        <w:rPr>
          <w:rFonts w:ascii="Times New Roman" w:hAnsi="Times New Roman" w:cs="Times New Roman"/>
          <w:b/>
          <w:lang w:val="en-US"/>
        </w:rPr>
        <w:t xml:space="preserve">(d) </w:t>
      </w:r>
      <w:r w:rsidR="0050359F">
        <w:rPr>
          <w:rFonts w:ascii="Times New Roman" w:hAnsi="Times New Roman" w:cs="Times New Roman"/>
          <w:lang w:val="en-US"/>
        </w:rPr>
        <w:t xml:space="preserve">Response curve for the precipitation of the coldest quarter (BIO19) for </w:t>
      </w:r>
      <w:r w:rsidR="0050359F" w:rsidRPr="0050359F">
        <w:rPr>
          <w:rFonts w:ascii="Times New Roman" w:hAnsi="Times New Roman" w:cs="Times New Roman"/>
          <w:i/>
          <w:lang w:val="en-US"/>
        </w:rPr>
        <w:t>S</w:t>
      </w:r>
      <w:r w:rsidR="0050359F">
        <w:rPr>
          <w:rFonts w:ascii="Times New Roman" w:hAnsi="Times New Roman" w:cs="Times New Roman"/>
          <w:i/>
          <w:lang w:val="en-US"/>
        </w:rPr>
        <w:t>. terdigitata.</w:t>
      </w:r>
    </w:p>
    <w:p w14:paraId="689D6DAF" w14:textId="6B637F86" w:rsidR="00A16AA6" w:rsidRDefault="00A16AA6" w:rsidP="00A16AA6">
      <w:pPr>
        <w:jc w:val="both"/>
        <w:rPr>
          <w:rFonts w:ascii="Times New Roman" w:hAnsi="Times New Roman" w:cs="Times New Roman"/>
          <w:b/>
          <w:lang w:val="en-US"/>
        </w:rPr>
      </w:pPr>
    </w:p>
    <w:p w14:paraId="6D7C66EF" w14:textId="2328BCF3" w:rsidR="00332C6C" w:rsidRDefault="00332C6C" w:rsidP="001731E7">
      <w:pPr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6CE57AC2" wp14:editId="49FF1DDD">
            <wp:extent cx="6120130" cy="5210695"/>
            <wp:effectExtent l="0" t="0" r="0" b="9525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ppendix4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21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32F78" w14:textId="77777777" w:rsidR="008E103F" w:rsidRDefault="008E103F" w:rsidP="00A650F2">
      <w:pPr>
        <w:jc w:val="both"/>
        <w:rPr>
          <w:rFonts w:ascii="Times New Roman" w:hAnsi="Times New Roman" w:cs="Times New Roman"/>
          <w:noProof/>
          <w:lang w:val="en-US"/>
        </w:rPr>
      </w:pPr>
    </w:p>
    <w:p w14:paraId="31744F53" w14:textId="77777777" w:rsidR="008E103F" w:rsidRDefault="008E103F" w:rsidP="00A650F2">
      <w:pPr>
        <w:jc w:val="both"/>
        <w:rPr>
          <w:rFonts w:ascii="Times New Roman" w:hAnsi="Times New Roman" w:cs="Times New Roman"/>
          <w:b/>
          <w:lang w:val="en-US"/>
        </w:rPr>
      </w:pPr>
    </w:p>
    <w:p w14:paraId="57E04DD1" w14:textId="77777777" w:rsidR="008E103F" w:rsidRDefault="008E103F" w:rsidP="00A650F2">
      <w:pPr>
        <w:jc w:val="both"/>
        <w:rPr>
          <w:rFonts w:ascii="Times New Roman" w:hAnsi="Times New Roman" w:cs="Times New Roman"/>
          <w:b/>
          <w:lang w:val="en-US"/>
        </w:rPr>
      </w:pPr>
    </w:p>
    <w:p w14:paraId="12DDECC4" w14:textId="77777777" w:rsidR="008E103F" w:rsidRDefault="008E103F" w:rsidP="00A650F2">
      <w:pPr>
        <w:jc w:val="both"/>
        <w:rPr>
          <w:rFonts w:ascii="Times New Roman" w:hAnsi="Times New Roman" w:cs="Times New Roman"/>
          <w:b/>
          <w:lang w:val="en-US"/>
        </w:rPr>
      </w:pPr>
    </w:p>
    <w:p w14:paraId="76B1F70E" w14:textId="77777777" w:rsidR="008E103F" w:rsidRDefault="008E103F" w:rsidP="00A650F2">
      <w:pPr>
        <w:jc w:val="both"/>
        <w:rPr>
          <w:rFonts w:ascii="Times New Roman" w:hAnsi="Times New Roman" w:cs="Times New Roman"/>
          <w:b/>
          <w:lang w:val="en-US"/>
        </w:rPr>
      </w:pPr>
    </w:p>
    <w:p w14:paraId="0CB5FD51" w14:textId="77777777" w:rsidR="008E103F" w:rsidRDefault="008E103F" w:rsidP="00A650F2">
      <w:pPr>
        <w:jc w:val="both"/>
        <w:rPr>
          <w:rFonts w:ascii="Times New Roman" w:hAnsi="Times New Roman" w:cs="Times New Roman"/>
          <w:b/>
          <w:lang w:val="en-US"/>
        </w:rPr>
      </w:pPr>
    </w:p>
    <w:p w14:paraId="3FEA4CF5" w14:textId="77777777" w:rsidR="008E103F" w:rsidRDefault="008E103F" w:rsidP="00A650F2">
      <w:pPr>
        <w:jc w:val="both"/>
        <w:rPr>
          <w:rFonts w:ascii="Times New Roman" w:hAnsi="Times New Roman" w:cs="Times New Roman"/>
          <w:b/>
          <w:lang w:val="en-US"/>
        </w:rPr>
      </w:pPr>
    </w:p>
    <w:p w14:paraId="33109E1E" w14:textId="77777777" w:rsidR="008E103F" w:rsidRDefault="008E103F" w:rsidP="00A650F2">
      <w:pPr>
        <w:jc w:val="both"/>
        <w:rPr>
          <w:rFonts w:ascii="Times New Roman" w:hAnsi="Times New Roman" w:cs="Times New Roman"/>
          <w:b/>
          <w:lang w:val="en-US"/>
        </w:rPr>
      </w:pPr>
    </w:p>
    <w:p w14:paraId="41C24FA2" w14:textId="77777777" w:rsidR="008E103F" w:rsidRDefault="008E103F" w:rsidP="00A650F2">
      <w:pPr>
        <w:jc w:val="both"/>
        <w:rPr>
          <w:rFonts w:ascii="Times New Roman" w:hAnsi="Times New Roman" w:cs="Times New Roman"/>
          <w:b/>
          <w:lang w:val="en-US"/>
        </w:rPr>
      </w:pPr>
    </w:p>
    <w:p w14:paraId="39DBE595" w14:textId="56178E9B" w:rsidR="008E103F" w:rsidRDefault="008E103F" w:rsidP="00A650F2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Supplementary Figure S4. </w:t>
      </w:r>
      <w:r w:rsidRPr="00A16AA6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Scatterplot of the two Canonical Variables (CV1 and CV2) resulting from the Linear Discriminant Analysis performed over </w:t>
      </w:r>
      <w:r w:rsidR="00AE05DD">
        <w:rPr>
          <w:rFonts w:ascii="Times New Roman" w:hAnsi="Times New Roman" w:cs="Times New Roman"/>
          <w:lang w:val="en-US"/>
        </w:rPr>
        <w:t xml:space="preserve">the twelve </w:t>
      </w:r>
      <w:r>
        <w:rPr>
          <w:rFonts w:ascii="Times New Roman" w:hAnsi="Times New Roman" w:cs="Times New Roman"/>
          <w:lang w:val="en-US"/>
        </w:rPr>
        <w:t xml:space="preserve">bioclimatic variables </w:t>
      </w:r>
      <w:r w:rsidR="00AE05DD">
        <w:rPr>
          <w:rFonts w:ascii="Times New Roman" w:hAnsi="Times New Roman" w:cs="Times New Roman"/>
          <w:lang w:val="en-US"/>
        </w:rPr>
        <w:t xml:space="preserve">selected </w:t>
      </w:r>
      <w:r>
        <w:rPr>
          <w:rFonts w:ascii="Times New Roman" w:hAnsi="Times New Roman" w:cs="Times New Roman"/>
          <w:lang w:val="en-US"/>
        </w:rPr>
        <w:t xml:space="preserve">sampled </w:t>
      </w:r>
      <w:r w:rsidR="00EB3616">
        <w:rPr>
          <w:rFonts w:ascii="Times New Roman" w:hAnsi="Times New Roman" w:cs="Times New Roman"/>
          <w:lang w:val="en-US"/>
        </w:rPr>
        <w:t>in the</w:t>
      </w:r>
      <w:r>
        <w:rPr>
          <w:rFonts w:ascii="Times New Roman" w:hAnsi="Times New Roman" w:cs="Times New Roman"/>
          <w:lang w:val="en-US"/>
        </w:rPr>
        <w:t xml:space="preserve"> occurrence localities for </w:t>
      </w:r>
      <w:r w:rsidRPr="005664C7">
        <w:rPr>
          <w:rFonts w:ascii="Times New Roman" w:hAnsi="Times New Roman" w:cs="Times New Roman"/>
          <w:i/>
          <w:lang w:val="en-US"/>
        </w:rPr>
        <w:t>S. perspicillata</w:t>
      </w:r>
      <w:r>
        <w:rPr>
          <w:rFonts w:ascii="Times New Roman" w:hAnsi="Times New Roman" w:cs="Times New Roman"/>
          <w:lang w:val="en-US"/>
        </w:rPr>
        <w:t xml:space="preserve"> (</w:t>
      </w:r>
      <w:r w:rsidR="005664C7">
        <w:rPr>
          <w:rFonts w:ascii="Times New Roman" w:hAnsi="Times New Roman" w:cs="Times New Roman"/>
          <w:lang w:val="en-US"/>
        </w:rPr>
        <w:t>b</w:t>
      </w:r>
      <w:r>
        <w:rPr>
          <w:rFonts w:ascii="Times New Roman" w:hAnsi="Times New Roman" w:cs="Times New Roman"/>
          <w:lang w:val="en-US"/>
        </w:rPr>
        <w:t xml:space="preserve">lue squares), </w:t>
      </w:r>
      <w:r w:rsidRPr="005664C7">
        <w:rPr>
          <w:rFonts w:ascii="Times New Roman" w:hAnsi="Times New Roman" w:cs="Times New Roman"/>
          <w:i/>
          <w:lang w:val="en-US"/>
        </w:rPr>
        <w:t>S. terdigitata</w:t>
      </w:r>
      <w:r>
        <w:rPr>
          <w:rFonts w:ascii="Times New Roman" w:hAnsi="Times New Roman" w:cs="Times New Roman"/>
          <w:lang w:val="en-US"/>
        </w:rPr>
        <w:t xml:space="preserve"> (red triangles) and syntopic localities (</w:t>
      </w:r>
      <w:r w:rsidRPr="005664C7">
        <w:rPr>
          <w:rFonts w:ascii="Times New Roman" w:hAnsi="Times New Roman" w:cs="Times New Roman"/>
          <w:i/>
          <w:lang w:val="en-US"/>
        </w:rPr>
        <w:t>S. perspicillata</w:t>
      </w:r>
      <w:r>
        <w:rPr>
          <w:rFonts w:ascii="Times New Roman" w:hAnsi="Times New Roman" w:cs="Times New Roman"/>
          <w:lang w:val="en-US"/>
        </w:rPr>
        <w:t xml:space="preserve"> x </w:t>
      </w:r>
      <w:r w:rsidRPr="005664C7">
        <w:rPr>
          <w:rFonts w:ascii="Times New Roman" w:hAnsi="Times New Roman" w:cs="Times New Roman"/>
          <w:i/>
          <w:lang w:val="en-US"/>
        </w:rPr>
        <w:t>terdigitata</w:t>
      </w:r>
      <w:r>
        <w:rPr>
          <w:rFonts w:ascii="Times New Roman" w:hAnsi="Times New Roman" w:cs="Times New Roman"/>
          <w:lang w:val="en-US"/>
        </w:rPr>
        <w:t xml:space="preserve">, green circles). Below, a table reporting the </w:t>
      </w:r>
      <w:r w:rsidR="00EB3616">
        <w:rPr>
          <w:rFonts w:ascii="Times New Roman" w:hAnsi="Times New Roman" w:cs="Times New Roman"/>
          <w:lang w:val="en-US"/>
        </w:rPr>
        <w:t>classification count table for the three groups.</w:t>
      </w:r>
      <w:r>
        <w:rPr>
          <w:rFonts w:ascii="Times New Roman" w:hAnsi="Times New Roman" w:cs="Times New Roman"/>
          <w:lang w:val="en-US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AC93DC9" wp14:editId="322119E6">
            <wp:extent cx="6092041" cy="8168395"/>
            <wp:effectExtent l="0" t="0" r="4445" b="444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DA_correctOK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8586" cy="81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2F50E" w14:textId="2A5103AC" w:rsidR="00B9466E" w:rsidRPr="00D83F29" w:rsidRDefault="00B9466E" w:rsidP="00B9466E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Supplementary </w:t>
      </w:r>
      <w:r w:rsidR="00D52E6F">
        <w:rPr>
          <w:rFonts w:ascii="Times New Roman" w:hAnsi="Times New Roman" w:cs="Times New Roman"/>
          <w:b/>
          <w:lang w:val="en-US"/>
        </w:rPr>
        <w:t>Table</w:t>
      </w:r>
      <w:r w:rsidRPr="0007650D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S</w:t>
      </w:r>
      <w:r w:rsidR="008E103F">
        <w:rPr>
          <w:rFonts w:ascii="Times New Roman" w:hAnsi="Times New Roman" w:cs="Times New Roman"/>
          <w:b/>
          <w:lang w:val="en-US"/>
        </w:rPr>
        <w:t>5</w:t>
      </w:r>
      <w:r w:rsidRPr="00D83F29">
        <w:rPr>
          <w:rFonts w:ascii="Times New Roman" w:hAnsi="Times New Roman" w:cs="Times New Roman"/>
          <w:b/>
          <w:lang w:val="en-US"/>
        </w:rPr>
        <w:t xml:space="preserve">. </w:t>
      </w:r>
      <w:r>
        <w:rPr>
          <w:rFonts w:ascii="Times New Roman" w:hAnsi="Times New Roman" w:cs="Times New Roman"/>
          <w:lang w:val="en-US"/>
        </w:rPr>
        <w:t>Table reporting the dataset obtained from literature search and personal observations</w:t>
      </w:r>
      <w:r w:rsidRPr="00D83F29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For the literature reported, the name of the first author and the publication year are reported along with the publication’s name. Coordinates are in WGS84.</w:t>
      </w:r>
    </w:p>
    <w:p w14:paraId="0879D14C" w14:textId="0F5636BC" w:rsidR="00B9466E" w:rsidRDefault="00B9466E" w:rsidP="00A16AA6">
      <w:pPr>
        <w:jc w:val="both"/>
        <w:rPr>
          <w:rFonts w:ascii="Times New Roman" w:hAnsi="Times New Roman" w:cs="Times New Roman"/>
          <w:b/>
          <w:lang w:val="en-US"/>
        </w:rPr>
      </w:pPr>
    </w:p>
    <w:p w14:paraId="797E912D" w14:textId="77777777" w:rsidR="00EB3616" w:rsidRDefault="00EB3616" w:rsidP="00A16AA6">
      <w:pPr>
        <w:jc w:val="both"/>
        <w:rPr>
          <w:rFonts w:ascii="Times New Roman" w:hAnsi="Times New Roman" w:cs="Times New Roman"/>
          <w:b/>
          <w:lang w:val="en-US"/>
        </w:rPr>
      </w:pPr>
    </w:p>
    <w:p w14:paraId="7FA6DA8B" w14:textId="6E50E245" w:rsidR="00A16AA6" w:rsidRPr="00D83F29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Supplementary File</w:t>
      </w:r>
      <w:r w:rsidRPr="0007650D">
        <w:rPr>
          <w:rFonts w:ascii="Times New Roman" w:hAnsi="Times New Roman" w:cs="Times New Roman"/>
          <w:b/>
          <w:lang w:val="en-US"/>
        </w:rPr>
        <w:t xml:space="preserve"> </w:t>
      </w:r>
      <w:r w:rsidR="00B9466E">
        <w:rPr>
          <w:rFonts w:ascii="Times New Roman" w:hAnsi="Times New Roman" w:cs="Times New Roman"/>
          <w:b/>
          <w:lang w:val="en-US"/>
        </w:rPr>
        <w:t>S</w:t>
      </w:r>
      <w:r w:rsidR="008E103F">
        <w:rPr>
          <w:rFonts w:ascii="Times New Roman" w:hAnsi="Times New Roman" w:cs="Times New Roman"/>
          <w:b/>
          <w:lang w:val="en-US"/>
        </w:rPr>
        <w:t>6</w:t>
      </w:r>
      <w:r w:rsidRPr="00D83F29">
        <w:rPr>
          <w:rFonts w:ascii="Times New Roman" w:hAnsi="Times New Roman" w:cs="Times New Roman"/>
          <w:b/>
          <w:lang w:val="en-US"/>
        </w:rPr>
        <w:t xml:space="preserve">. </w:t>
      </w:r>
      <w:r w:rsidRPr="00D83F29">
        <w:rPr>
          <w:rFonts w:ascii="Times New Roman" w:hAnsi="Times New Roman" w:cs="Times New Roman"/>
          <w:lang w:val="en-US"/>
        </w:rPr>
        <w:t>The set of the nineteen bioclimatic variables considered as candidate predictors (from Worldclim.org), with their codes and explication.</w:t>
      </w:r>
    </w:p>
    <w:p w14:paraId="3F1AF0BF" w14:textId="77777777" w:rsidR="00A16AA6" w:rsidRPr="00D83F29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 w:rsidRPr="00D83F29">
        <w:rPr>
          <w:rFonts w:ascii="Times New Roman" w:hAnsi="Times New Roman" w:cs="Times New Roman"/>
          <w:lang w:val="en-US"/>
        </w:rPr>
        <w:t>BIO1 = Annual Mean Temperature</w:t>
      </w:r>
    </w:p>
    <w:p w14:paraId="079298BF" w14:textId="77777777" w:rsidR="00A16AA6" w:rsidRPr="00D83F29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 w:rsidRPr="00D83F29">
        <w:rPr>
          <w:rFonts w:ascii="Times New Roman" w:hAnsi="Times New Roman" w:cs="Times New Roman"/>
          <w:lang w:val="en-US"/>
        </w:rPr>
        <w:t>BIO2 = Mean Diurnal Range (Mean of monthly (max temp – min temp))</w:t>
      </w:r>
    </w:p>
    <w:p w14:paraId="1DFA8432" w14:textId="77777777" w:rsidR="00A16AA6" w:rsidRPr="00D83F29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 w:rsidRPr="00D83F29">
        <w:rPr>
          <w:rFonts w:ascii="Times New Roman" w:hAnsi="Times New Roman" w:cs="Times New Roman"/>
          <w:lang w:val="en-US"/>
        </w:rPr>
        <w:t>BIO3 = Isothermality (BIO2/BIO</w:t>
      </w:r>
      <w:proofErr w:type="gramStart"/>
      <w:r w:rsidRPr="00D83F29">
        <w:rPr>
          <w:rFonts w:ascii="Times New Roman" w:hAnsi="Times New Roman" w:cs="Times New Roman"/>
          <w:lang w:val="en-US"/>
        </w:rPr>
        <w:t>7)*</w:t>
      </w:r>
      <w:proofErr w:type="gramEnd"/>
      <w:r w:rsidRPr="00D83F29">
        <w:rPr>
          <w:rFonts w:ascii="Times New Roman" w:hAnsi="Times New Roman" w:cs="Times New Roman"/>
          <w:lang w:val="en-US"/>
        </w:rPr>
        <w:t>100</w:t>
      </w:r>
    </w:p>
    <w:p w14:paraId="2EAE3D78" w14:textId="77777777" w:rsidR="00A16AA6" w:rsidRPr="00D83F29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 w:rsidRPr="00D83F29">
        <w:rPr>
          <w:rFonts w:ascii="Times New Roman" w:hAnsi="Times New Roman" w:cs="Times New Roman"/>
          <w:lang w:val="en-US"/>
        </w:rPr>
        <w:t>BIO4 = Temperature Seasonality (standard deviation*100)</w:t>
      </w:r>
    </w:p>
    <w:p w14:paraId="6D78ED1F" w14:textId="77777777" w:rsidR="00A16AA6" w:rsidRPr="00D83F29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 w:rsidRPr="00D83F29">
        <w:rPr>
          <w:rFonts w:ascii="Times New Roman" w:hAnsi="Times New Roman" w:cs="Times New Roman"/>
          <w:lang w:val="en-US"/>
        </w:rPr>
        <w:t>BIO5 = Max Temperature of Warmest Month</w:t>
      </w:r>
    </w:p>
    <w:p w14:paraId="532DB7DF" w14:textId="77777777" w:rsidR="00A16AA6" w:rsidRPr="00D83F29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 w:rsidRPr="00D83F29">
        <w:rPr>
          <w:rFonts w:ascii="Times New Roman" w:hAnsi="Times New Roman" w:cs="Times New Roman"/>
          <w:lang w:val="en-US"/>
        </w:rPr>
        <w:t>BIO6 = Min Temperature of Coldest Month</w:t>
      </w:r>
    </w:p>
    <w:p w14:paraId="1BF3B85C" w14:textId="77777777" w:rsidR="00A16AA6" w:rsidRPr="00D83F29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 w:rsidRPr="00D83F29">
        <w:rPr>
          <w:rFonts w:ascii="Times New Roman" w:hAnsi="Times New Roman" w:cs="Times New Roman"/>
          <w:lang w:val="en-US"/>
        </w:rPr>
        <w:t>BIO7 = Temperature Annual Range (BIO5-BIO6)</w:t>
      </w:r>
    </w:p>
    <w:p w14:paraId="6FF46CCC" w14:textId="77777777" w:rsidR="00A16AA6" w:rsidRPr="00D83F29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 w:rsidRPr="00D83F29">
        <w:rPr>
          <w:rFonts w:ascii="Times New Roman" w:hAnsi="Times New Roman" w:cs="Times New Roman"/>
          <w:lang w:val="en-US"/>
        </w:rPr>
        <w:t>BIO8 = Mean Temperature of Wettest Quarter</w:t>
      </w:r>
    </w:p>
    <w:p w14:paraId="0EFEC3FA" w14:textId="77777777" w:rsidR="00A16AA6" w:rsidRPr="00D83F29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 w:rsidRPr="00D83F29">
        <w:rPr>
          <w:rFonts w:ascii="Times New Roman" w:hAnsi="Times New Roman" w:cs="Times New Roman"/>
          <w:lang w:val="en-US"/>
        </w:rPr>
        <w:t>BIO9 = Mean Temperature of Driest Quarter</w:t>
      </w:r>
    </w:p>
    <w:p w14:paraId="5EB0F6A8" w14:textId="77777777" w:rsidR="00A16AA6" w:rsidRPr="00D83F29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 w:rsidRPr="00D83F29">
        <w:rPr>
          <w:rFonts w:ascii="Times New Roman" w:hAnsi="Times New Roman" w:cs="Times New Roman"/>
          <w:lang w:val="en-US"/>
        </w:rPr>
        <w:t>BIO10 = Mean Temperature of Warmest Quarter</w:t>
      </w:r>
    </w:p>
    <w:p w14:paraId="45F364A5" w14:textId="77777777" w:rsidR="00A16AA6" w:rsidRPr="00D83F29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 w:rsidRPr="00D83F29">
        <w:rPr>
          <w:rFonts w:ascii="Times New Roman" w:hAnsi="Times New Roman" w:cs="Times New Roman"/>
          <w:lang w:val="en-US"/>
        </w:rPr>
        <w:t>BIO11 = Mean Temperature of Coldest Quarter</w:t>
      </w:r>
    </w:p>
    <w:p w14:paraId="2568F113" w14:textId="77777777" w:rsidR="00A16AA6" w:rsidRPr="00D83F29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 w:rsidRPr="00D83F29">
        <w:rPr>
          <w:rFonts w:ascii="Times New Roman" w:hAnsi="Times New Roman" w:cs="Times New Roman"/>
          <w:lang w:val="en-US"/>
        </w:rPr>
        <w:t>BIO12 = Annual Precipitation</w:t>
      </w:r>
    </w:p>
    <w:p w14:paraId="45F5254B" w14:textId="77777777" w:rsidR="00A16AA6" w:rsidRPr="00D83F29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 w:rsidRPr="00D83F29">
        <w:rPr>
          <w:rFonts w:ascii="Times New Roman" w:hAnsi="Times New Roman" w:cs="Times New Roman"/>
          <w:lang w:val="en-US"/>
        </w:rPr>
        <w:t>BIO13 = Precipitation of Wettest Month</w:t>
      </w:r>
    </w:p>
    <w:p w14:paraId="68A47B58" w14:textId="77777777" w:rsidR="00A16AA6" w:rsidRPr="00D83F29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 w:rsidRPr="00D83F29">
        <w:rPr>
          <w:rFonts w:ascii="Times New Roman" w:hAnsi="Times New Roman" w:cs="Times New Roman"/>
          <w:lang w:val="en-US"/>
        </w:rPr>
        <w:t>BIO14 = Precipitation of Driest Month</w:t>
      </w:r>
    </w:p>
    <w:p w14:paraId="091CDBA7" w14:textId="77777777" w:rsidR="00A16AA6" w:rsidRPr="00D83F29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 w:rsidRPr="00D83F29">
        <w:rPr>
          <w:rFonts w:ascii="Times New Roman" w:hAnsi="Times New Roman" w:cs="Times New Roman"/>
          <w:lang w:val="en-US"/>
        </w:rPr>
        <w:t>BIO15 = Precipitation Seasonality (Coefficient of Variation)</w:t>
      </w:r>
    </w:p>
    <w:p w14:paraId="332352BC" w14:textId="77777777" w:rsidR="00A16AA6" w:rsidRPr="00D83F29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 w:rsidRPr="00D83F29">
        <w:rPr>
          <w:rFonts w:ascii="Times New Roman" w:hAnsi="Times New Roman" w:cs="Times New Roman"/>
          <w:lang w:val="en-US"/>
        </w:rPr>
        <w:t>BIO16 = Precipitation of Wettest Quarter</w:t>
      </w:r>
    </w:p>
    <w:p w14:paraId="6D29D18F" w14:textId="77777777" w:rsidR="00A16AA6" w:rsidRPr="00D83F29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 w:rsidRPr="00D83F29">
        <w:rPr>
          <w:rFonts w:ascii="Times New Roman" w:hAnsi="Times New Roman" w:cs="Times New Roman"/>
          <w:lang w:val="en-US"/>
        </w:rPr>
        <w:t>BIO17 = Precipitation of Driest Quarter</w:t>
      </w:r>
    </w:p>
    <w:p w14:paraId="78593DED" w14:textId="77777777" w:rsidR="00A16AA6" w:rsidRPr="00D83F29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 w:rsidRPr="00D83F29">
        <w:rPr>
          <w:rFonts w:ascii="Times New Roman" w:hAnsi="Times New Roman" w:cs="Times New Roman"/>
          <w:lang w:val="en-US"/>
        </w:rPr>
        <w:t>BIO18 = Precipitation of Warmest Quarter</w:t>
      </w:r>
    </w:p>
    <w:p w14:paraId="12A9AB5B" w14:textId="77777777" w:rsidR="00A16AA6" w:rsidRPr="00D83F29" w:rsidRDefault="00A16AA6" w:rsidP="00A16AA6">
      <w:pPr>
        <w:jc w:val="both"/>
        <w:rPr>
          <w:rFonts w:ascii="Times New Roman" w:hAnsi="Times New Roman" w:cs="Times New Roman"/>
          <w:lang w:val="en-US"/>
        </w:rPr>
      </w:pPr>
      <w:r w:rsidRPr="00D83F29">
        <w:rPr>
          <w:rFonts w:ascii="Times New Roman" w:hAnsi="Times New Roman" w:cs="Times New Roman"/>
          <w:lang w:val="en-US"/>
        </w:rPr>
        <w:t>BIO19 = Precipitation of Coldest Quarter</w:t>
      </w:r>
    </w:p>
    <w:p w14:paraId="0A774667" w14:textId="251BF1B9" w:rsidR="00DC3DFF" w:rsidRDefault="00DC3DFF" w:rsidP="00A650F2">
      <w:pPr>
        <w:jc w:val="both"/>
        <w:rPr>
          <w:rFonts w:ascii="Times New Roman" w:hAnsi="Times New Roman" w:cs="Times New Roman"/>
          <w:lang w:val="en-US"/>
        </w:rPr>
      </w:pPr>
    </w:p>
    <w:p w14:paraId="3C1511BC" w14:textId="77777777" w:rsidR="00EB3616" w:rsidRPr="002464E3" w:rsidRDefault="00EB3616" w:rsidP="00A650F2">
      <w:pPr>
        <w:jc w:val="both"/>
        <w:rPr>
          <w:rFonts w:ascii="Times New Roman" w:hAnsi="Times New Roman" w:cs="Times New Roman"/>
          <w:lang w:val="en-US"/>
        </w:rPr>
      </w:pPr>
    </w:p>
    <w:p w14:paraId="3CB45A15" w14:textId="3A1F6760" w:rsidR="00DC3DFF" w:rsidRPr="002464E3" w:rsidRDefault="00A16AA6" w:rsidP="00A650F2">
      <w:pPr>
        <w:jc w:val="both"/>
        <w:rPr>
          <w:rFonts w:ascii="Times New Roman" w:hAnsi="Times New Roman" w:cs="Times New Roman"/>
          <w:lang w:val="en-US"/>
        </w:rPr>
      </w:pPr>
      <w:r w:rsidRPr="00B3610A">
        <w:rPr>
          <w:rFonts w:ascii="Times New Roman" w:hAnsi="Times New Roman" w:cs="Times New Roman"/>
          <w:b/>
          <w:lang w:val="en-US"/>
        </w:rPr>
        <w:t>Supplementary Fi</w:t>
      </w:r>
      <w:r>
        <w:rPr>
          <w:rFonts w:ascii="Times New Roman" w:hAnsi="Times New Roman" w:cs="Times New Roman"/>
          <w:b/>
          <w:lang w:val="en-US"/>
        </w:rPr>
        <w:t>le</w:t>
      </w:r>
      <w:r w:rsidRPr="002464E3">
        <w:rPr>
          <w:rFonts w:ascii="Times New Roman" w:hAnsi="Times New Roman" w:cs="Times New Roman"/>
          <w:b/>
          <w:lang w:val="en-US"/>
        </w:rPr>
        <w:t xml:space="preserve"> </w:t>
      </w:r>
      <w:r w:rsidR="00B9466E">
        <w:rPr>
          <w:rFonts w:ascii="Times New Roman" w:hAnsi="Times New Roman" w:cs="Times New Roman"/>
          <w:b/>
          <w:lang w:val="en-US"/>
        </w:rPr>
        <w:t>S</w:t>
      </w:r>
      <w:r w:rsidR="008E103F">
        <w:rPr>
          <w:rFonts w:ascii="Times New Roman" w:hAnsi="Times New Roman" w:cs="Times New Roman"/>
          <w:b/>
          <w:lang w:val="en-US"/>
        </w:rPr>
        <w:t>7</w:t>
      </w:r>
      <w:r w:rsidR="000C08D2">
        <w:rPr>
          <w:rFonts w:ascii="Times New Roman" w:hAnsi="Times New Roman" w:cs="Times New Roman"/>
          <w:b/>
          <w:lang w:val="en-US"/>
        </w:rPr>
        <w:t>.</w:t>
      </w:r>
      <w:r w:rsidR="000C08D2" w:rsidRPr="000C08D2">
        <w:rPr>
          <w:rFonts w:ascii="Times New Roman" w:hAnsi="Times New Roman" w:cs="Times New Roman"/>
          <w:lang w:val="en-US"/>
        </w:rPr>
        <w:t xml:space="preserve"> Model settings. Models built for </w:t>
      </w:r>
      <w:r w:rsidR="000C08D2" w:rsidRPr="000C08D2">
        <w:rPr>
          <w:rFonts w:ascii="Times New Roman" w:hAnsi="Times New Roman" w:cs="Times New Roman"/>
          <w:i/>
          <w:lang w:val="en-US"/>
        </w:rPr>
        <w:t>S. perspicillata</w:t>
      </w:r>
      <w:r w:rsidR="000C08D2">
        <w:rPr>
          <w:rFonts w:ascii="Times New Roman" w:hAnsi="Times New Roman" w:cs="Times New Roman"/>
          <w:lang w:val="en-US"/>
        </w:rPr>
        <w:t xml:space="preserve"> and </w:t>
      </w:r>
      <w:r w:rsidR="000C08D2" w:rsidRPr="000C08D2">
        <w:rPr>
          <w:rFonts w:ascii="Times New Roman" w:hAnsi="Times New Roman" w:cs="Times New Roman"/>
          <w:i/>
          <w:lang w:val="en-US"/>
        </w:rPr>
        <w:t>S. terdigitata</w:t>
      </w:r>
      <w:r w:rsidR="000C08D2" w:rsidRPr="000C08D2">
        <w:rPr>
          <w:rFonts w:ascii="Times New Roman" w:hAnsi="Times New Roman" w:cs="Times New Roman"/>
          <w:lang w:val="en-US"/>
        </w:rPr>
        <w:t xml:space="preserve"> were parametrized as follows: General Linear Models (GLM): type = 'quadratic', interaction level=3; Multiple Adaptive Regression Splines (MARS) = type = '</w:t>
      </w:r>
      <w:r w:rsidR="000C08D2">
        <w:rPr>
          <w:rFonts w:ascii="Times New Roman" w:hAnsi="Times New Roman" w:cs="Times New Roman"/>
          <w:lang w:val="en-US"/>
        </w:rPr>
        <w:t>quadratic</w:t>
      </w:r>
      <w:r w:rsidR="000C08D2" w:rsidRPr="000C08D2">
        <w:rPr>
          <w:rFonts w:ascii="Times New Roman" w:hAnsi="Times New Roman" w:cs="Times New Roman"/>
          <w:lang w:val="en-US"/>
        </w:rPr>
        <w:t>', interaction level = 3; Generalized Boosting Model (GBM), also known as BRT = number of trees = 10000, interaction depth = 3, cross-validation folds = 10; maxent (</w:t>
      </w:r>
      <w:proofErr w:type="spellStart"/>
      <w:r w:rsidR="000C08D2" w:rsidRPr="000C08D2">
        <w:rPr>
          <w:rFonts w:ascii="Times New Roman" w:hAnsi="Times New Roman" w:cs="Times New Roman"/>
          <w:lang w:val="en-US"/>
        </w:rPr>
        <w:t>MAXENT.Phillips</w:t>
      </w:r>
      <w:proofErr w:type="spellEnd"/>
      <w:r w:rsidR="000C08D2" w:rsidRPr="000C08D2">
        <w:rPr>
          <w:rFonts w:ascii="Times New Roman" w:hAnsi="Times New Roman" w:cs="Times New Roman"/>
          <w:lang w:val="en-US"/>
        </w:rPr>
        <w:t xml:space="preserve">) = maximum iterations = 5000. Ten sets of </w:t>
      </w:r>
      <w:r w:rsidR="000C08D2">
        <w:rPr>
          <w:rFonts w:ascii="Times New Roman" w:hAnsi="Times New Roman" w:cs="Times New Roman"/>
          <w:lang w:val="en-US"/>
        </w:rPr>
        <w:t>1000</w:t>
      </w:r>
      <w:r w:rsidR="000C08D2" w:rsidRPr="000C08D2">
        <w:rPr>
          <w:rFonts w:ascii="Times New Roman" w:hAnsi="Times New Roman" w:cs="Times New Roman"/>
          <w:lang w:val="en-US"/>
        </w:rPr>
        <w:t xml:space="preserve"> pseudo-absences each were generated, selected through a Surface Range Envelope (‘</w:t>
      </w:r>
      <w:proofErr w:type="spellStart"/>
      <w:r w:rsidR="000C08D2" w:rsidRPr="000C08D2">
        <w:rPr>
          <w:rFonts w:ascii="Times New Roman" w:hAnsi="Times New Roman" w:cs="Times New Roman"/>
          <w:lang w:val="en-US"/>
        </w:rPr>
        <w:t>sre</w:t>
      </w:r>
      <w:proofErr w:type="spellEnd"/>
      <w:r w:rsidR="000C08D2" w:rsidRPr="000C08D2">
        <w:rPr>
          <w:rFonts w:ascii="Times New Roman" w:hAnsi="Times New Roman" w:cs="Times New Roman"/>
          <w:lang w:val="en-US"/>
        </w:rPr>
        <w:t xml:space="preserve">’), with a quantile set to = 0.05.  </w:t>
      </w:r>
    </w:p>
    <w:p w14:paraId="45A43C77" w14:textId="48B07407" w:rsidR="00DC3DFF" w:rsidRPr="002464E3" w:rsidRDefault="00DC3DFF" w:rsidP="00A650F2">
      <w:pPr>
        <w:jc w:val="both"/>
        <w:rPr>
          <w:rFonts w:ascii="Times New Roman" w:hAnsi="Times New Roman" w:cs="Times New Roman"/>
          <w:lang w:val="en-US"/>
        </w:rPr>
      </w:pPr>
    </w:p>
    <w:sectPr w:rsidR="00DC3DFF" w:rsidRPr="002464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phibia-Reptili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0peaf9xoaf9sbez05txe5pfzxt09v9dsa5v&quot;&gt;bibliografia&lt;record-ids&gt;&lt;item&gt;64&lt;/item&gt;&lt;item&gt;102&lt;/item&gt;&lt;item&gt;105&lt;/item&gt;&lt;item&gt;125&lt;/item&gt;&lt;item&gt;126&lt;/item&gt;&lt;item&gt;128&lt;/item&gt;&lt;item&gt;132&lt;/item&gt;&lt;item&gt;138&lt;/item&gt;&lt;item&gt;151&lt;/item&gt;&lt;item&gt;154&lt;/item&gt;&lt;item&gt;165&lt;/item&gt;&lt;item&gt;171&lt;/item&gt;&lt;item&gt;178&lt;/item&gt;&lt;item&gt;182&lt;/item&gt;&lt;item&gt;183&lt;/item&gt;&lt;item&gt;188&lt;/item&gt;&lt;item&gt;223&lt;/item&gt;&lt;item&gt;231&lt;/item&gt;&lt;item&gt;232&lt;/item&gt;&lt;item&gt;233&lt;/item&gt;&lt;item&gt;234&lt;/item&gt;&lt;item&gt;241&lt;/item&gt;&lt;item&gt;243&lt;/item&gt;&lt;item&gt;251&lt;/item&gt;&lt;item&gt;305&lt;/item&gt;&lt;item&gt;329&lt;/item&gt;&lt;item&gt;340&lt;/item&gt;&lt;item&gt;341&lt;/item&gt;&lt;item&gt;348&lt;/item&gt;&lt;item&gt;349&lt;/item&gt;&lt;item&gt;358&lt;/item&gt;&lt;item&gt;397&lt;/item&gt;&lt;item&gt;416&lt;/item&gt;&lt;item&gt;417&lt;/item&gt;&lt;item&gt;418&lt;/item&gt;&lt;item&gt;419&lt;/item&gt;&lt;item&gt;420&lt;/item&gt;&lt;item&gt;422&lt;/item&gt;&lt;item&gt;424&lt;/item&gt;&lt;item&gt;425&lt;/item&gt;&lt;item&gt;426&lt;/item&gt;&lt;item&gt;428&lt;/item&gt;&lt;item&gt;429&lt;/item&gt;&lt;item&gt;430&lt;/item&gt;&lt;item&gt;431&lt;/item&gt;&lt;item&gt;432&lt;/item&gt;&lt;item&gt;433&lt;/item&gt;&lt;item&gt;434&lt;/item&gt;&lt;item&gt;435&lt;/item&gt;&lt;item&gt;436&lt;/item&gt;&lt;item&gt;437&lt;/item&gt;&lt;item&gt;438&lt;/item&gt;&lt;item&gt;439&lt;/item&gt;&lt;item&gt;440&lt;/item&gt;&lt;item&gt;441&lt;/item&gt;&lt;item&gt;443&lt;/item&gt;&lt;item&gt;444&lt;/item&gt;&lt;item&gt;445&lt;/item&gt;&lt;item&gt;446&lt;/item&gt;&lt;item&gt;447&lt;/item&gt;&lt;item&gt;448&lt;/item&gt;&lt;item&gt;449&lt;/item&gt;&lt;item&gt;450&lt;/item&gt;&lt;item&gt;452&lt;/item&gt;&lt;item&gt;453&lt;/item&gt;&lt;item&gt;454&lt;/item&gt;&lt;item&gt;455&lt;/item&gt;&lt;item&gt;458&lt;/item&gt;&lt;item&gt;459&lt;/item&gt;&lt;/record-ids&gt;&lt;/item&gt;&lt;/Libraries&gt;"/>
  </w:docVars>
  <w:rsids>
    <w:rsidRoot w:val="00B0200C"/>
    <w:rsid w:val="000044A0"/>
    <w:rsid w:val="00017F3B"/>
    <w:rsid w:val="0002756C"/>
    <w:rsid w:val="00032BDD"/>
    <w:rsid w:val="00037502"/>
    <w:rsid w:val="00043477"/>
    <w:rsid w:val="00043FFA"/>
    <w:rsid w:val="0005116F"/>
    <w:rsid w:val="00065BB3"/>
    <w:rsid w:val="00067691"/>
    <w:rsid w:val="00075271"/>
    <w:rsid w:val="00076192"/>
    <w:rsid w:val="0007650D"/>
    <w:rsid w:val="0008026F"/>
    <w:rsid w:val="00085075"/>
    <w:rsid w:val="00086509"/>
    <w:rsid w:val="00087B94"/>
    <w:rsid w:val="000929A2"/>
    <w:rsid w:val="00092F0B"/>
    <w:rsid w:val="000A0EF4"/>
    <w:rsid w:val="000A36F7"/>
    <w:rsid w:val="000A5D56"/>
    <w:rsid w:val="000C08D2"/>
    <w:rsid w:val="000D110B"/>
    <w:rsid w:val="000D322B"/>
    <w:rsid w:val="000E2FA6"/>
    <w:rsid w:val="000E6F54"/>
    <w:rsid w:val="00103E8B"/>
    <w:rsid w:val="001204C3"/>
    <w:rsid w:val="0012075F"/>
    <w:rsid w:val="00120C73"/>
    <w:rsid w:val="001359D7"/>
    <w:rsid w:val="00136FFE"/>
    <w:rsid w:val="00137E80"/>
    <w:rsid w:val="00141118"/>
    <w:rsid w:val="0015260D"/>
    <w:rsid w:val="0015315A"/>
    <w:rsid w:val="00156220"/>
    <w:rsid w:val="00157351"/>
    <w:rsid w:val="00166474"/>
    <w:rsid w:val="001731E7"/>
    <w:rsid w:val="001849F8"/>
    <w:rsid w:val="001859A4"/>
    <w:rsid w:val="001911D6"/>
    <w:rsid w:val="001A15A7"/>
    <w:rsid w:val="001A2A9F"/>
    <w:rsid w:val="001A34AC"/>
    <w:rsid w:val="001B08DE"/>
    <w:rsid w:val="001B2405"/>
    <w:rsid w:val="001B7E63"/>
    <w:rsid w:val="001C3A5D"/>
    <w:rsid w:val="001C4CE6"/>
    <w:rsid w:val="001D30CF"/>
    <w:rsid w:val="001E0BA7"/>
    <w:rsid w:val="001E7100"/>
    <w:rsid w:val="00206233"/>
    <w:rsid w:val="002101CD"/>
    <w:rsid w:val="00211302"/>
    <w:rsid w:val="0021490D"/>
    <w:rsid w:val="0022354A"/>
    <w:rsid w:val="00223E82"/>
    <w:rsid w:val="002240B9"/>
    <w:rsid w:val="00232342"/>
    <w:rsid w:val="00232455"/>
    <w:rsid w:val="00233022"/>
    <w:rsid w:val="002330D6"/>
    <w:rsid w:val="00240E15"/>
    <w:rsid w:val="002464E3"/>
    <w:rsid w:val="00250C55"/>
    <w:rsid w:val="00250E19"/>
    <w:rsid w:val="00264AA2"/>
    <w:rsid w:val="002750B5"/>
    <w:rsid w:val="00280D3E"/>
    <w:rsid w:val="00286284"/>
    <w:rsid w:val="0029188F"/>
    <w:rsid w:val="00293655"/>
    <w:rsid w:val="00296921"/>
    <w:rsid w:val="002A08A1"/>
    <w:rsid w:val="002A22FC"/>
    <w:rsid w:val="002B6A74"/>
    <w:rsid w:val="002C6A9E"/>
    <w:rsid w:val="002D3424"/>
    <w:rsid w:val="002E2CD9"/>
    <w:rsid w:val="002E68BC"/>
    <w:rsid w:val="002F31B7"/>
    <w:rsid w:val="002F7135"/>
    <w:rsid w:val="0030317F"/>
    <w:rsid w:val="003031E8"/>
    <w:rsid w:val="003110FE"/>
    <w:rsid w:val="003250C1"/>
    <w:rsid w:val="0032699B"/>
    <w:rsid w:val="003271C1"/>
    <w:rsid w:val="00332C6C"/>
    <w:rsid w:val="00334482"/>
    <w:rsid w:val="00350DEC"/>
    <w:rsid w:val="0036443C"/>
    <w:rsid w:val="00367D36"/>
    <w:rsid w:val="0037302F"/>
    <w:rsid w:val="003764F0"/>
    <w:rsid w:val="00377F39"/>
    <w:rsid w:val="003851AD"/>
    <w:rsid w:val="003B5731"/>
    <w:rsid w:val="003B66BC"/>
    <w:rsid w:val="003C08F7"/>
    <w:rsid w:val="003C18AA"/>
    <w:rsid w:val="003C7CE6"/>
    <w:rsid w:val="003D050C"/>
    <w:rsid w:val="003D52EB"/>
    <w:rsid w:val="003D6503"/>
    <w:rsid w:val="0040720F"/>
    <w:rsid w:val="00411876"/>
    <w:rsid w:val="00412F88"/>
    <w:rsid w:val="0041309C"/>
    <w:rsid w:val="00413869"/>
    <w:rsid w:val="0041537B"/>
    <w:rsid w:val="00421260"/>
    <w:rsid w:val="004262D9"/>
    <w:rsid w:val="004301D0"/>
    <w:rsid w:val="004310A7"/>
    <w:rsid w:val="00435463"/>
    <w:rsid w:val="0043638A"/>
    <w:rsid w:val="004401D5"/>
    <w:rsid w:val="00451FA2"/>
    <w:rsid w:val="004553B4"/>
    <w:rsid w:val="00473259"/>
    <w:rsid w:val="004763EE"/>
    <w:rsid w:val="00476DF0"/>
    <w:rsid w:val="004800F3"/>
    <w:rsid w:val="00482974"/>
    <w:rsid w:val="00484D99"/>
    <w:rsid w:val="00493165"/>
    <w:rsid w:val="004965C7"/>
    <w:rsid w:val="0049781F"/>
    <w:rsid w:val="00497E9D"/>
    <w:rsid w:val="004A2B40"/>
    <w:rsid w:val="004A4E8A"/>
    <w:rsid w:val="004B10FC"/>
    <w:rsid w:val="004B3822"/>
    <w:rsid w:val="004B723F"/>
    <w:rsid w:val="004D23EC"/>
    <w:rsid w:val="004D382E"/>
    <w:rsid w:val="004E43CD"/>
    <w:rsid w:val="004F146F"/>
    <w:rsid w:val="004F1FEE"/>
    <w:rsid w:val="004F55E1"/>
    <w:rsid w:val="005032A5"/>
    <w:rsid w:val="0050359F"/>
    <w:rsid w:val="00527E45"/>
    <w:rsid w:val="0053717D"/>
    <w:rsid w:val="0054132C"/>
    <w:rsid w:val="005422E6"/>
    <w:rsid w:val="005438A3"/>
    <w:rsid w:val="00544B1D"/>
    <w:rsid w:val="00547F5B"/>
    <w:rsid w:val="00551571"/>
    <w:rsid w:val="00554741"/>
    <w:rsid w:val="0055554C"/>
    <w:rsid w:val="00562803"/>
    <w:rsid w:val="0056453C"/>
    <w:rsid w:val="005664C7"/>
    <w:rsid w:val="00567171"/>
    <w:rsid w:val="00571F16"/>
    <w:rsid w:val="00571F76"/>
    <w:rsid w:val="0057277E"/>
    <w:rsid w:val="00573775"/>
    <w:rsid w:val="00575439"/>
    <w:rsid w:val="005754D9"/>
    <w:rsid w:val="00580FFB"/>
    <w:rsid w:val="005832E7"/>
    <w:rsid w:val="005A23C0"/>
    <w:rsid w:val="005B60FD"/>
    <w:rsid w:val="005C2019"/>
    <w:rsid w:val="005D0DBB"/>
    <w:rsid w:val="005D6455"/>
    <w:rsid w:val="005D6800"/>
    <w:rsid w:val="005E5FAB"/>
    <w:rsid w:val="005F1D0D"/>
    <w:rsid w:val="005F418C"/>
    <w:rsid w:val="005F5F9A"/>
    <w:rsid w:val="006013A3"/>
    <w:rsid w:val="00603AC9"/>
    <w:rsid w:val="00607DC4"/>
    <w:rsid w:val="00611126"/>
    <w:rsid w:val="006123F8"/>
    <w:rsid w:val="006223D1"/>
    <w:rsid w:val="00627119"/>
    <w:rsid w:val="0064135E"/>
    <w:rsid w:val="00644E1A"/>
    <w:rsid w:val="00646377"/>
    <w:rsid w:val="00650FC3"/>
    <w:rsid w:val="006530EA"/>
    <w:rsid w:val="00660875"/>
    <w:rsid w:val="0067084A"/>
    <w:rsid w:val="00671B61"/>
    <w:rsid w:val="00673C40"/>
    <w:rsid w:val="00676009"/>
    <w:rsid w:val="0069395A"/>
    <w:rsid w:val="006A725C"/>
    <w:rsid w:val="006B14B9"/>
    <w:rsid w:val="006B3E04"/>
    <w:rsid w:val="006C77BC"/>
    <w:rsid w:val="006D2C73"/>
    <w:rsid w:val="006D5F4F"/>
    <w:rsid w:val="006E028D"/>
    <w:rsid w:val="006E330A"/>
    <w:rsid w:val="006E456D"/>
    <w:rsid w:val="006E55A2"/>
    <w:rsid w:val="007104F1"/>
    <w:rsid w:val="007149A4"/>
    <w:rsid w:val="00716779"/>
    <w:rsid w:val="00725A6D"/>
    <w:rsid w:val="00727B65"/>
    <w:rsid w:val="00731A27"/>
    <w:rsid w:val="007359DB"/>
    <w:rsid w:val="007416A9"/>
    <w:rsid w:val="007446C0"/>
    <w:rsid w:val="007565EE"/>
    <w:rsid w:val="00765829"/>
    <w:rsid w:val="00766155"/>
    <w:rsid w:val="00770C73"/>
    <w:rsid w:val="00773DAF"/>
    <w:rsid w:val="00783A7B"/>
    <w:rsid w:val="0079173E"/>
    <w:rsid w:val="007A2DFA"/>
    <w:rsid w:val="007B00B5"/>
    <w:rsid w:val="007B56E9"/>
    <w:rsid w:val="007C4611"/>
    <w:rsid w:val="007D6870"/>
    <w:rsid w:val="007E4712"/>
    <w:rsid w:val="007E5A4F"/>
    <w:rsid w:val="00812EE1"/>
    <w:rsid w:val="00817237"/>
    <w:rsid w:val="0082602B"/>
    <w:rsid w:val="00830596"/>
    <w:rsid w:val="00831A66"/>
    <w:rsid w:val="0083311C"/>
    <w:rsid w:val="00837B64"/>
    <w:rsid w:val="00842D67"/>
    <w:rsid w:val="008452CC"/>
    <w:rsid w:val="0085335E"/>
    <w:rsid w:val="00864691"/>
    <w:rsid w:val="0087444B"/>
    <w:rsid w:val="00874C62"/>
    <w:rsid w:val="0087594F"/>
    <w:rsid w:val="00880726"/>
    <w:rsid w:val="008964CD"/>
    <w:rsid w:val="008A3948"/>
    <w:rsid w:val="008B0DF7"/>
    <w:rsid w:val="008B3A77"/>
    <w:rsid w:val="008C13E0"/>
    <w:rsid w:val="008D20B1"/>
    <w:rsid w:val="008D2877"/>
    <w:rsid w:val="008E103F"/>
    <w:rsid w:val="00907B8C"/>
    <w:rsid w:val="009239D0"/>
    <w:rsid w:val="00936094"/>
    <w:rsid w:val="00937C6E"/>
    <w:rsid w:val="00940572"/>
    <w:rsid w:val="009475E8"/>
    <w:rsid w:val="0096575F"/>
    <w:rsid w:val="00965FCD"/>
    <w:rsid w:val="00985AE3"/>
    <w:rsid w:val="00987F44"/>
    <w:rsid w:val="00996544"/>
    <w:rsid w:val="009A056E"/>
    <w:rsid w:val="009A3C9C"/>
    <w:rsid w:val="009A6875"/>
    <w:rsid w:val="009B1068"/>
    <w:rsid w:val="009B19A4"/>
    <w:rsid w:val="009B2FE2"/>
    <w:rsid w:val="009C6250"/>
    <w:rsid w:val="009D1153"/>
    <w:rsid w:val="009D2695"/>
    <w:rsid w:val="009D5A77"/>
    <w:rsid w:val="009E18A7"/>
    <w:rsid w:val="009E635B"/>
    <w:rsid w:val="009F07F6"/>
    <w:rsid w:val="009F4174"/>
    <w:rsid w:val="009F439F"/>
    <w:rsid w:val="009F6EDE"/>
    <w:rsid w:val="009F772C"/>
    <w:rsid w:val="00A0419C"/>
    <w:rsid w:val="00A109B6"/>
    <w:rsid w:val="00A16AA6"/>
    <w:rsid w:val="00A26256"/>
    <w:rsid w:val="00A3021E"/>
    <w:rsid w:val="00A514BC"/>
    <w:rsid w:val="00A518ED"/>
    <w:rsid w:val="00A650F2"/>
    <w:rsid w:val="00A74410"/>
    <w:rsid w:val="00A83E39"/>
    <w:rsid w:val="00A904F3"/>
    <w:rsid w:val="00A924B3"/>
    <w:rsid w:val="00AA16EF"/>
    <w:rsid w:val="00AA2F59"/>
    <w:rsid w:val="00AA32E6"/>
    <w:rsid w:val="00AA7534"/>
    <w:rsid w:val="00AB3A23"/>
    <w:rsid w:val="00AB5249"/>
    <w:rsid w:val="00AB58B4"/>
    <w:rsid w:val="00AC505C"/>
    <w:rsid w:val="00AC5FFE"/>
    <w:rsid w:val="00AD2320"/>
    <w:rsid w:val="00AD29B6"/>
    <w:rsid w:val="00AD2CC3"/>
    <w:rsid w:val="00AD2E63"/>
    <w:rsid w:val="00AD31FB"/>
    <w:rsid w:val="00AD77A2"/>
    <w:rsid w:val="00AE05DD"/>
    <w:rsid w:val="00AE4656"/>
    <w:rsid w:val="00AE6582"/>
    <w:rsid w:val="00AF00FB"/>
    <w:rsid w:val="00AF4AC6"/>
    <w:rsid w:val="00AF5E1E"/>
    <w:rsid w:val="00AF6E5D"/>
    <w:rsid w:val="00B0200C"/>
    <w:rsid w:val="00B05F01"/>
    <w:rsid w:val="00B10351"/>
    <w:rsid w:val="00B10E3D"/>
    <w:rsid w:val="00B16499"/>
    <w:rsid w:val="00B164F6"/>
    <w:rsid w:val="00B17DB8"/>
    <w:rsid w:val="00B26125"/>
    <w:rsid w:val="00B26781"/>
    <w:rsid w:val="00B30D9C"/>
    <w:rsid w:val="00B3610A"/>
    <w:rsid w:val="00B40048"/>
    <w:rsid w:val="00B417FA"/>
    <w:rsid w:val="00B433D4"/>
    <w:rsid w:val="00B44839"/>
    <w:rsid w:val="00B53964"/>
    <w:rsid w:val="00B53F0F"/>
    <w:rsid w:val="00B63EFE"/>
    <w:rsid w:val="00B65002"/>
    <w:rsid w:val="00B72028"/>
    <w:rsid w:val="00B75EFF"/>
    <w:rsid w:val="00B76022"/>
    <w:rsid w:val="00B7651D"/>
    <w:rsid w:val="00B81BB9"/>
    <w:rsid w:val="00B84320"/>
    <w:rsid w:val="00B85B77"/>
    <w:rsid w:val="00B9199A"/>
    <w:rsid w:val="00B9466E"/>
    <w:rsid w:val="00BA3C2B"/>
    <w:rsid w:val="00BA57C5"/>
    <w:rsid w:val="00BB3DDF"/>
    <w:rsid w:val="00BB4DA9"/>
    <w:rsid w:val="00BD1D68"/>
    <w:rsid w:val="00BD5447"/>
    <w:rsid w:val="00BE0CA0"/>
    <w:rsid w:val="00BE3DA0"/>
    <w:rsid w:val="00BE707D"/>
    <w:rsid w:val="00BF4BC4"/>
    <w:rsid w:val="00C03B85"/>
    <w:rsid w:val="00C044DD"/>
    <w:rsid w:val="00C05295"/>
    <w:rsid w:val="00C06C4E"/>
    <w:rsid w:val="00C24C3D"/>
    <w:rsid w:val="00C2647C"/>
    <w:rsid w:val="00C27E89"/>
    <w:rsid w:val="00C34E74"/>
    <w:rsid w:val="00C409F2"/>
    <w:rsid w:val="00C41FF6"/>
    <w:rsid w:val="00C4653D"/>
    <w:rsid w:val="00C5749A"/>
    <w:rsid w:val="00C63B41"/>
    <w:rsid w:val="00C72B1E"/>
    <w:rsid w:val="00CA56A1"/>
    <w:rsid w:val="00CA59E6"/>
    <w:rsid w:val="00CA6678"/>
    <w:rsid w:val="00CA72A0"/>
    <w:rsid w:val="00CB24B5"/>
    <w:rsid w:val="00CB62E7"/>
    <w:rsid w:val="00CB6F67"/>
    <w:rsid w:val="00CB7A96"/>
    <w:rsid w:val="00CC30E2"/>
    <w:rsid w:val="00CC4B2A"/>
    <w:rsid w:val="00CC748C"/>
    <w:rsid w:val="00CE083D"/>
    <w:rsid w:val="00CE5BE5"/>
    <w:rsid w:val="00CF5130"/>
    <w:rsid w:val="00D010C8"/>
    <w:rsid w:val="00D05A47"/>
    <w:rsid w:val="00D11044"/>
    <w:rsid w:val="00D135D1"/>
    <w:rsid w:val="00D1708E"/>
    <w:rsid w:val="00D20EA3"/>
    <w:rsid w:val="00D31CD3"/>
    <w:rsid w:val="00D52E6F"/>
    <w:rsid w:val="00D52E87"/>
    <w:rsid w:val="00D617D6"/>
    <w:rsid w:val="00D73076"/>
    <w:rsid w:val="00D743B9"/>
    <w:rsid w:val="00D75855"/>
    <w:rsid w:val="00D758C9"/>
    <w:rsid w:val="00D82F53"/>
    <w:rsid w:val="00D83F29"/>
    <w:rsid w:val="00D84992"/>
    <w:rsid w:val="00D85C37"/>
    <w:rsid w:val="00D904DD"/>
    <w:rsid w:val="00D9392B"/>
    <w:rsid w:val="00DA086D"/>
    <w:rsid w:val="00DA4C57"/>
    <w:rsid w:val="00DA6A29"/>
    <w:rsid w:val="00DB6ACC"/>
    <w:rsid w:val="00DC15FA"/>
    <w:rsid w:val="00DC3823"/>
    <w:rsid w:val="00DC3DFF"/>
    <w:rsid w:val="00DC49D4"/>
    <w:rsid w:val="00DE2C64"/>
    <w:rsid w:val="00DE7692"/>
    <w:rsid w:val="00DF2BB5"/>
    <w:rsid w:val="00DF66FE"/>
    <w:rsid w:val="00DF7FF3"/>
    <w:rsid w:val="00E02C13"/>
    <w:rsid w:val="00E057FB"/>
    <w:rsid w:val="00E060F7"/>
    <w:rsid w:val="00E10C15"/>
    <w:rsid w:val="00E13C10"/>
    <w:rsid w:val="00E20AF9"/>
    <w:rsid w:val="00E20CCA"/>
    <w:rsid w:val="00E22E7F"/>
    <w:rsid w:val="00E26577"/>
    <w:rsid w:val="00E30961"/>
    <w:rsid w:val="00E41793"/>
    <w:rsid w:val="00E42870"/>
    <w:rsid w:val="00E44F13"/>
    <w:rsid w:val="00E55D84"/>
    <w:rsid w:val="00E56130"/>
    <w:rsid w:val="00E6589E"/>
    <w:rsid w:val="00E65C61"/>
    <w:rsid w:val="00E74A78"/>
    <w:rsid w:val="00E77B87"/>
    <w:rsid w:val="00E77DD8"/>
    <w:rsid w:val="00E84E1D"/>
    <w:rsid w:val="00E85448"/>
    <w:rsid w:val="00EB3616"/>
    <w:rsid w:val="00EB7086"/>
    <w:rsid w:val="00EC3D0C"/>
    <w:rsid w:val="00ED02C3"/>
    <w:rsid w:val="00ED0EDE"/>
    <w:rsid w:val="00ED6A64"/>
    <w:rsid w:val="00EE24E9"/>
    <w:rsid w:val="00EF5B3D"/>
    <w:rsid w:val="00F041BB"/>
    <w:rsid w:val="00F06FBF"/>
    <w:rsid w:val="00F12EF9"/>
    <w:rsid w:val="00F15666"/>
    <w:rsid w:val="00F20A87"/>
    <w:rsid w:val="00F215BF"/>
    <w:rsid w:val="00F22D72"/>
    <w:rsid w:val="00F23F93"/>
    <w:rsid w:val="00F33156"/>
    <w:rsid w:val="00F43845"/>
    <w:rsid w:val="00F4518F"/>
    <w:rsid w:val="00F50313"/>
    <w:rsid w:val="00F527E1"/>
    <w:rsid w:val="00F53871"/>
    <w:rsid w:val="00F54A55"/>
    <w:rsid w:val="00F61E13"/>
    <w:rsid w:val="00F840BA"/>
    <w:rsid w:val="00F86F68"/>
    <w:rsid w:val="00F87966"/>
    <w:rsid w:val="00F91F8C"/>
    <w:rsid w:val="00FA045C"/>
    <w:rsid w:val="00FA5712"/>
    <w:rsid w:val="00FB470B"/>
    <w:rsid w:val="00FC14B2"/>
    <w:rsid w:val="00FC5E8F"/>
    <w:rsid w:val="00FC6379"/>
    <w:rsid w:val="00FD605E"/>
    <w:rsid w:val="00FD78F4"/>
    <w:rsid w:val="00FE0154"/>
    <w:rsid w:val="00FE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9B708D"/>
  <w15:chartTrackingRefBased/>
  <w15:docId w15:val="{462CF688-71A2-404F-ADDD-08B42CA28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e"/>
    <w:link w:val="EndNoteBibliographyTitleCarattere"/>
    <w:rsid w:val="00DC3DF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attere">
    <w:name w:val="EndNote Bibliography Title Carattere"/>
    <w:basedOn w:val="Carpredefinitoparagrafo"/>
    <w:link w:val="EndNoteBibliographyTitle"/>
    <w:rsid w:val="00DC3DFF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e"/>
    <w:link w:val="EndNoteBibliographyCarattere"/>
    <w:rsid w:val="00DC3DFF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DC3DFF"/>
    <w:rPr>
      <w:rFonts w:ascii="Calibri" w:hAnsi="Calibri" w:cs="Calibri"/>
      <w:noProof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1A15A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A15A7"/>
    <w:rPr>
      <w:color w:val="605E5C"/>
      <w:shd w:val="clear" w:color="auto" w:fill="E1DFDD"/>
    </w:rPr>
  </w:style>
  <w:style w:type="paragraph" w:styleId="Didascalia">
    <w:name w:val="caption"/>
    <w:basedOn w:val="Normale"/>
    <w:next w:val="Normale"/>
    <w:uiPriority w:val="35"/>
    <w:unhideWhenUsed/>
    <w:qFormat/>
    <w:rsid w:val="001731E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5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52EB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AD3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F91F8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91F8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91F8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91F8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91F8C"/>
    <w:rPr>
      <w:b/>
      <w:bCs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301D0"/>
    <w:rPr>
      <w:color w:val="954F72"/>
      <w:u w:val="single"/>
    </w:rPr>
  </w:style>
  <w:style w:type="paragraph" w:customStyle="1" w:styleId="msonormal0">
    <w:name w:val="msonormal"/>
    <w:basedOn w:val="Normale"/>
    <w:rsid w:val="00430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6">
    <w:name w:val="xl66"/>
    <w:basedOn w:val="Normale"/>
    <w:rsid w:val="004301D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7">
    <w:name w:val="xl67"/>
    <w:basedOn w:val="Normale"/>
    <w:rsid w:val="004301D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68">
    <w:name w:val="xl68"/>
    <w:basedOn w:val="Normale"/>
    <w:rsid w:val="004301D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69">
    <w:name w:val="xl69"/>
    <w:basedOn w:val="Normale"/>
    <w:rsid w:val="004301D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paragraph" w:customStyle="1" w:styleId="xl70">
    <w:name w:val="xl70"/>
    <w:basedOn w:val="Normale"/>
    <w:rsid w:val="004301D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71">
    <w:name w:val="xl71"/>
    <w:basedOn w:val="Normale"/>
    <w:rsid w:val="004301D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2">
    <w:name w:val="xl72"/>
    <w:basedOn w:val="Normale"/>
    <w:rsid w:val="004301D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5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5011E-ACC7-4AE1-993A-D51738B6D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 Iannella</dc:creator>
  <cp:keywords/>
  <dc:description/>
  <cp:lastModifiedBy>Mattia Iannella</cp:lastModifiedBy>
  <cp:revision>5</cp:revision>
  <dcterms:created xsi:type="dcterms:W3CDTF">2018-10-19T08:59:00Z</dcterms:created>
  <dcterms:modified xsi:type="dcterms:W3CDTF">2018-10-22T10:56:00Z</dcterms:modified>
</cp:coreProperties>
</file>