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64A" w:rsidRDefault="004B164A" w:rsidP="004B164A">
      <w:pPr>
        <w:spacing w:after="0" w:line="360" w:lineRule="auto"/>
        <w:rPr>
          <w:b/>
          <w:color w:val="000000" w:themeColor="text1"/>
          <w:sz w:val="28"/>
          <w:szCs w:val="28"/>
        </w:rPr>
      </w:pPr>
      <w:r w:rsidRPr="005C35F1">
        <w:rPr>
          <w:b/>
          <w:color w:val="000000" w:themeColor="text1"/>
          <w:sz w:val="28"/>
          <w:szCs w:val="28"/>
        </w:rPr>
        <w:t>Supplementary information</w:t>
      </w:r>
    </w:p>
    <w:p w:rsidR="00BB00D4" w:rsidRPr="005C35F1" w:rsidRDefault="00BB00D4" w:rsidP="004B164A">
      <w:pPr>
        <w:spacing w:after="0" w:line="360" w:lineRule="auto"/>
        <w:rPr>
          <w:b/>
          <w:color w:val="000000" w:themeColor="text1"/>
          <w:sz w:val="28"/>
          <w:szCs w:val="28"/>
        </w:rPr>
      </w:pPr>
    </w:p>
    <w:p w:rsidR="00BB00D4" w:rsidRPr="0036010C" w:rsidRDefault="00BB00D4" w:rsidP="00BB00D4">
      <w:pPr>
        <w:spacing w:after="0" w:line="480" w:lineRule="auto"/>
        <w:rPr>
          <w:rFonts w:ascii="Calibri" w:eastAsia="Calibri" w:hAnsi="Calibri" w:cs="Times New Roman"/>
          <w:b/>
          <w:sz w:val="24"/>
          <w:szCs w:val="24"/>
          <w:lang w:val="en-GB"/>
        </w:rPr>
      </w:pPr>
      <w:r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Title: </w:t>
      </w:r>
      <w:r>
        <w:rPr>
          <w:rFonts w:ascii="Calibri" w:eastAsia="Calibri" w:hAnsi="Calibri" w:cs="Times New Roman"/>
          <w:b/>
          <w:sz w:val="24"/>
          <w:szCs w:val="24"/>
          <w:lang w:val="en-GB"/>
        </w:rPr>
        <w:t>T1-w</w:t>
      </w:r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eighted </w:t>
      </w:r>
      <w:r>
        <w:rPr>
          <w:rFonts w:ascii="Calibri" w:eastAsia="Calibri" w:hAnsi="Calibri" w:cs="Times New Roman"/>
          <w:b/>
          <w:sz w:val="24"/>
          <w:szCs w:val="24"/>
          <w:lang w:val="en-GB"/>
        </w:rPr>
        <w:t>Grey Matter</w:t>
      </w:r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Signal Intensity Alterations </w:t>
      </w:r>
      <w:proofErr w:type="gramStart"/>
      <w:r>
        <w:rPr>
          <w:rFonts w:ascii="Calibri" w:eastAsia="Calibri" w:hAnsi="Calibri" w:cs="Times New Roman"/>
          <w:b/>
          <w:sz w:val="24"/>
          <w:szCs w:val="24"/>
          <w:lang w:val="en-GB"/>
        </w:rPr>
        <w:t>A</w:t>
      </w:r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>fter</w:t>
      </w:r>
      <w:proofErr w:type="gramEnd"/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Multiple </w:t>
      </w:r>
      <w:r>
        <w:rPr>
          <w:rFonts w:ascii="Calibri" w:eastAsia="Calibri" w:hAnsi="Calibri" w:cs="Times New Roman"/>
          <w:b/>
          <w:sz w:val="24"/>
          <w:szCs w:val="24"/>
          <w:lang w:val="en-GB"/>
        </w:rPr>
        <w:t>Administrations</w:t>
      </w:r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of </w:t>
      </w:r>
      <w:proofErr w:type="spellStart"/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>Gadobutrol</w:t>
      </w:r>
      <w:proofErr w:type="spellEnd"/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in </w:t>
      </w:r>
      <w:r>
        <w:rPr>
          <w:rFonts w:ascii="Calibri" w:eastAsia="Calibri" w:hAnsi="Calibri" w:cs="Times New Roman"/>
          <w:b/>
          <w:sz w:val="24"/>
          <w:szCs w:val="24"/>
          <w:lang w:val="en-GB"/>
        </w:rPr>
        <w:t>Patients with Multiple Sclerosis, Referenced to</w:t>
      </w:r>
      <w:r w:rsidRPr="0036010C">
        <w:rPr>
          <w:rFonts w:ascii="Calibri" w:eastAsia="Calibri" w:hAnsi="Calibri" w:cs="Times New Roman"/>
          <w:b/>
          <w:sz w:val="24"/>
          <w:szCs w:val="24"/>
          <w:lang w:val="en-GB"/>
        </w:rPr>
        <w:t xml:space="preserve"> White Matter</w:t>
      </w:r>
    </w:p>
    <w:p w:rsidR="00BB00D4" w:rsidRPr="0036010C" w:rsidRDefault="00BB00D4" w:rsidP="00BB00D4">
      <w:pPr>
        <w:spacing w:after="0" w:line="480" w:lineRule="auto"/>
        <w:jc w:val="center"/>
        <w:rPr>
          <w:rFonts w:ascii="Calibri" w:eastAsia="Calibri" w:hAnsi="Calibri" w:cs="Times New Roman"/>
          <w:b/>
          <w:sz w:val="24"/>
          <w:szCs w:val="24"/>
          <w:lang w:val="en-GB"/>
        </w:rPr>
      </w:pPr>
    </w:p>
    <w:p w:rsidR="00BB00D4" w:rsidRPr="0036010C" w:rsidRDefault="00BB00D4" w:rsidP="00BB00D4">
      <w:pPr>
        <w:spacing w:after="0" w:line="480" w:lineRule="auto"/>
        <w:jc w:val="center"/>
        <w:rPr>
          <w:rFonts w:ascii="Calibri" w:eastAsia="Calibri" w:hAnsi="Calibri" w:cs="Times New Roman"/>
          <w:sz w:val="24"/>
          <w:szCs w:val="24"/>
          <w:lang w:val="en-GB"/>
        </w:rPr>
      </w:pPr>
    </w:p>
    <w:p w:rsidR="00BB00D4" w:rsidRPr="0036010C" w:rsidRDefault="00BB00D4" w:rsidP="00BB00D4">
      <w:pPr>
        <w:spacing w:after="0" w:line="480" w:lineRule="auto"/>
        <w:rPr>
          <w:rFonts w:ascii="Calibri" w:eastAsia="Calibri" w:hAnsi="Calibri" w:cs="Times New Roman"/>
          <w:sz w:val="24"/>
          <w:szCs w:val="24"/>
          <w:lang w:val="en-GB"/>
        </w:rPr>
      </w:pPr>
      <w:r w:rsidRPr="0036010C">
        <w:rPr>
          <w:rFonts w:ascii="Calibri" w:eastAsia="Calibri" w:hAnsi="Calibri" w:cs="Times New Roman"/>
          <w:sz w:val="24"/>
          <w:szCs w:val="24"/>
          <w:lang w:val="en-GB"/>
        </w:rPr>
        <w:t>Peter Kelemen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1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Jamila Alaoui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1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Dominik Sieron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2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Chan Andrew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3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Christian P Kamm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3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Mirjam R Heldner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3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Jan Gralla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1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Roland Wiest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1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>, Rajeev K Verma (MD)</w:t>
      </w: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1,2*</w:t>
      </w:r>
    </w:p>
    <w:p w:rsidR="00BB00D4" w:rsidRPr="0036010C" w:rsidRDefault="00BB00D4" w:rsidP="00BB00D4">
      <w:pPr>
        <w:tabs>
          <w:tab w:val="left" w:pos="1277"/>
        </w:tabs>
        <w:spacing w:after="0" w:line="480" w:lineRule="auto"/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</w:pP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ab/>
      </w:r>
    </w:p>
    <w:p w:rsidR="00BB00D4" w:rsidRPr="0036010C" w:rsidRDefault="00BB00D4" w:rsidP="00BB00D4">
      <w:pPr>
        <w:spacing w:after="0" w:line="480" w:lineRule="auto"/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</w:pP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1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 xml:space="preserve">University Institute of Diagnostic and Interventional Neuroradiology, </w:t>
      </w:r>
      <w:proofErr w:type="spellStart"/>
      <w:r w:rsidRPr="0036010C">
        <w:rPr>
          <w:rFonts w:ascii="Calibri" w:eastAsia="Calibri" w:hAnsi="Calibri" w:cs="Times New Roman"/>
          <w:sz w:val="24"/>
          <w:szCs w:val="24"/>
          <w:lang w:val="en-GB"/>
        </w:rPr>
        <w:t>Inselspital</w:t>
      </w:r>
      <w:proofErr w:type="spellEnd"/>
      <w:r w:rsidRPr="0036010C">
        <w:rPr>
          <w:rFonts w:ascii="Calibri" w:eastAsia="Calibri" w:hAnsi="Calibri" w:cs="Times New Roman"/>
          <w:sz w:val="24"/>
          <w:szCs w:val="24"/>
          <w:lang w:val="en-GB"/>
        </w:rPr>
        <w:t>, University of Bern, Switzerland</w:t>
      </w: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Arial"/>
          <w:sz w:val="24"/>
          <w:szCs w:val="24"/>
          <w:lang w:val="en-GB"/>
        </w:rPr>
      </w:pPr>
      <w:r w:rsidRPr="0036010C">
        <w:rPr>
          <w:rFonts w:ascii="Calibri" w:eastAsia="Calibri" w:hAnsi="Calibri" w:cs="Arial"/>
          <w:sz w:val="24"/>
          <w:szCs w:val="24"/>
          <w:vertAlign w:val="superscript"/>
          <w:lang w:val="en-GB"/>
        </w:rPr>
        <w:t>2</w:t>
      </w:r>
      <w:r w:rsidRPr="0036010C">
        <w:rPr>
          <w:rFonts w:ascii="Calibri" w:eastAsia="Calibri" w:hAnsi="Calibri" w:cs="Arial"/>
          <w:sz w:val="24"/>
          <w:szCs w:val="24"/>
          <w:lang w:val="en-GB"/>
        </w:rPr>
        <w:t xml:space="preserve">Institute of Radiology and Neuroradiology, Tiefenau Hospital, </w:t>
      </w:r>
      <w:proofErr w:type="spellStart"/>
      <w:r w:rsidRPr="0036010C">
        <w:rPr>
          <w:rFonts w:ascii="Calibri" w:eastAsia="Calibri" w:hAnsi="Calibri" w:cs="Arial"/>
          <w:sz w:val="24"/>
          <w:szCs w:val="24"/>
          <w:lang w:val="en-GB"/>
        </w:rPr>
        <w:t>Inselgroup</w:t>
      </w:r>
      <w:proofErr w:type="spellEnd"/>
      <w:r w:rsidRPr="0036010C">
        <w:rPr>
          <w:rFonts w:ascii="Calibri" w:eastAsia="Calibri" w:hAnsi="Calibri" w:cs="Arial"/>
          <w:sz w:val="24"/>
          <w:szCs w:val="24"/>
          <w:lang w:val="en-GB"/>
        </w:rPr>
        <w:t>, Bern, Switzerland</w:t>
      </w: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  <w:r w:rsidRPr="0036010C">
        <w:rPr>
          <w:rFonts w:ascii="Calibri" w:eastAsia="Calibri" w:hAnsi="Calibri" w:cs="Times New Roman"/>
          <w:sz w:val="24"/>
          <w:szCs w:val="24"/>
          <w:vertAlign w:val="superscript"/>
          <w:lang w:val="en-GB"/>
        </w:rPr>
        <w:t>3</w:t>
      </w:r>
      <w:r w:rsidRPr="0036010C">
        <w:rPr>
          <w:rFonts w:ascii="Calibri" w:eastAsia="Calibri" w:hAnsi="Calibri" w:cs="Times New Roman"/>
          <w:sz w:val="24"/>
          <w:szCs w:val="24"/>
          <w:lang w:val="en-GB"/>
        </w:rPr>
        <w:t xml:space="preserve">University Department of Neurology, </w:t>
      </w:r>
      <w:proofErr w:type="spellStart"/>
      <w:r w:rsidRPr="0036010C">
        <w:rPr>
          <w:rFonts w:ascii="Calibri" w:eastAsia="Calibri" w:hAnsi="Calibri" w:cs="Times New Roman"/>
          <w:sz w:val="24"/>
          <w:szCs w:val="24"/>
          <w:lang w:val="en-GB"/>
        </w:rPr>
        <w:t>Inselspital</w:t>
      </w:r>
      <w:proofErr w:type="spellEnd"/>
      <w:r w:rsidRPr="0036010C">
        <w:rPr>
          <w:rFonts w:ascii="Calibri" w:eastAsia="Calibri" w:hAnsi="Calibri" w:cs="Times New Roman"/>
          <w:sz w:val="24"/>
          <w:szCs w:val="24"/>
          <w:lang w:val="en-GB"/>
        </w:rPr>
        <w:t>, University of Bern, Switzerland</w:t>
      </w:r>
    </w:p>
    <w:p w:rsidR="00BB00D4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</w:p>
    <w:p w:rsidR="00BB00D4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</w:p>
    <w:p w:rsidR="00BB00D4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</w:p>
    <w:p w:rsidR="00BB00D4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  <w:r w:rsidRPr="0036010C">
        <w:rPr>
          <w:rFonts w:ascii="Calibri" w:eastAsia="Calibri" w:hAnsi="Calibri" w:cs="Times New Roman"/>
          <w:sz w:val="24"/>
          <w:szCs w:val="24"/>
          <w:lang w:val="en-GB"/>
        </w:rPr>
        <w:t>Corresponding address:</w:t>
      </w: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  <w:r w:rsidRPr="0036010C">
        <w:rPr>
          <w:rFonts w:ascii="Calibri" w:eastAsia="Calibri" w:hAnsi="Calibri" w:cs="Times New Roman"/>
          <w:sz w:val="24"/>
          <w:szCs w:val="24"/>
          <w:lang w:val="en-GB"/>
        </w:rPr>
        <w:t>Rajeev Kumar Verma (MD)</w:t>
      </w: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en-GB"/>
        </w:rPr>
      </w:pPr>
      <w:r w:rsidRPr="0036010C">
        <w:rPr>
          <w:rFonts w:ascii="Calibri" w:eastAsia="Calibri" w:hAnsi="Calibri" w:cs="Times New Roman"/>
          <w:sz w:val="24"/>
          <w:szCs w:val="24"/>
          <w:lang w:val="en-GB"/>
        </w:rPr>
        <w:t>Institute of Diagnostic and Interventional Neuroradiology</w:t>
      </w: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de-CH"/>
        </w:rPr>
      </w:pPr>
      <w:r w:rsidRPr="0036010C">
        <w:rPr>
          <w:rFonts w:ascii="Calibri" w:eastAsia="Calibri" w:hAnsi="Calibri" w:cs="Times New Roman"/>
          <w:sz w:val="24"/>
          <w:szCs w:val="24"/>
          <w:lang w:val="de-CH"/>
        </w:rPr>
        <w:t>Inselspital, University Hospital Bern</w:t>
      </w: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de-CH"/>
        </w:rPr>
      </w:pPr>
      <w:r w:rsidRPr="0036010C">
        <w:rPr>
          <w:rFonts w:ascii="Calibri" w:eastAsia="Calibri" w:hAnsi="Calibri" w:cs="Times New Roman"/>
          <w:sz w:val="24"/>
          <w:szCs w:val="24"/>
          <w:lang w:val="de-CH"/>
        </w:rPr>
        <w:t>Freiburgstrasse 4</w:t>
      </w:r>
    </w:p>
    <w:p w:rsidR="00BB00D4" w:rsidRPr="0036010C" w:rsidRDefault="00BB00D4" w:rsidP="00BB00D4">
      <w:pPr>
        <w:spacing w:after="0" w:line="360" w:lineRule="auto"/>
        <w:rPr>
          <w:rFonts w:ascii="Calibri" w:eastAsia="Calibri" w:hAnsi="Calibri" w:cs="Times New Roman"/>
          <w:sz w:val="24"/>
          <w:szCs w:val="24"/>
          <w:lang w:val="de-CH"/>
        </w:rPr>
      </w:pPr>
      <w:r w:rsidRPr="0036010C">
        <w:rPr>
          <w:rFonts w:ascii="Calibri" w:eastAsia="Calibri" w:hAnsi="Calibri" w:cs="Times New Roman"/>
          <w:sz w:val="24"/>
          <w:szCs w:val="24"/>
          <w:lang w:val="de-CH"/>
        </w:rPr>
        <w:t xml:space="preserve">3010 Bern, </w:t>
      </w:r>
      <w:proofErr w:type="spellStart"/>
      <w:r w:rsidRPr="0036010C">
        <w:rPr>
          <w:rFonts w:ascii="Calibri" w:eastAsia="Calibri" w:hAnsi="Calibri" w:cs="Times New Roman"/>
          <w:sz w:val="24"/>
          <w:szCs w:val="24"/>
          <w:lang w:val="de-CH"/>
        </w:rPr>
        <w:t>Switzerland</w:t>
      </w:r>
      <w:proofErr w:type="spellEnd"/>
    </w:p>
    <w:p w:rsidR="00BB00D4" w:rsidRDefault="00BB00D4" w:rsidP="00BB00D4">
      <w:pPr>
        <w:spacing w:after="0" w:line="360" w:lineRule="auto"/>
        <w:rPr>
          <w:rFonts w:ascii="Calibri" w:eastAsia="Calibri" w:hAnsi="Calibri" w:cs="Times New Roman"/>
          <w:color w:val="0000FF"/>
          <w:sz w:val="24"/>
          <w:szCs w:val="24"/>
          <w:u w:val="single"/>
        </w:rPr>
      </w:pPr>
      <w:r w:rsidRPr="00827462">
        <w:rPr>
          <w:rFonts w:ascii="Calibri" w:eastAsia="Calibri" w:hAnsi="Calibri" w:cs="Times New Roman"/>
          <w:sz w:val="24"/>
          <w:szCs w:val="24"/>
        </w:rPr>
        <w:t xml:space="preserve">Email: </w:t>
      </w:r>
      <w:hyperlink r:id="rId4" w:history="1">
        <w:r w:rsidRPr="00827462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verma@gmx.ch</w:t>
        </w:r>
      </w:hyperlink>
    </w:p>
    <w:p w:rsidR="00BB00D4" w:rsidRDefault="00BB00D4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Supplementary Table S1</w:t>
      </w:r>
    </w:p>
    <w:p w:rsidR="00BB00D4" w:rsidRDefault="00BB00D4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</w:p>
    <w:p w:rsidR="004B164A" w:rsidRDefault="0021086B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SI-</w:t>
      </w:r>
      <w:r w:rsidR="004B164A">
        <w:rPr>
          <w:b/>
          <w:color w:val="000000" w:themeColor="text1"/>
          <w:sz w:val="24"/>
          <w:szCs w:val="24"/>
        </w:rPr>
        <w:t>Ratio Comparisons of Group I with Group II, III, IV and all Patient Groups (II–IV) with Frontal WM as the Reference Value</w:t>
      </w:r>
    </w:p>
    <w:tbl>
      <w:tblPr>
        <w:tblStyle w:val="Tabellenraster"/>
        <w:tblW w:w="9242" w:type="dxa"/>
        <w:tblLayout w:type="fixed"/>
        <w:tblLook w:val="04A0" w:firstRow="1" w:lastRow="0" w:firstColumn="1" w:lastColumn="0" w:noHBand="0" w:noVBand="1"/>
      </w:tblPr>
      <w:tblGrid>
        <w:gridCol w:w="1242"/>
        <w:gridCol w:w="1305"/>
        <w:gridCol w:w="1417"/>
        <w:gridCol w:w="1276"/>
        <w:gridCol w:w="1276"/>
        <w:gridCol w:w="1417"/>
        <w:gridCol w:w="1309"/>
      </w:tblGrid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34B85">
              <w:rPr>
                <w:b/>
                <w:bCs/>
                <w:color w:val="000000" w:themeColor="text1"/>
                <w:sz w:val="18"/>
                <w:szCs w:val="18"/>
              </w:rPr>
              <w:t>Group I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E5006">
              <w:rPr>
                <w:b/>
                <w:bCs/>
                <w:color w:val="000000" w:themeColor="text1"/>
                <w:sz w:val="18"/>
                <w:szCs w:val="18"/>
              </w:rPr>
              <w:t>Group II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E5006">
              <w:rPr>
                <w:b/>
                <w:bCs/>
                <w:color w:val="000000" w:themeColor="text1"/>
                <w:sz w:val="18"/>
                <w:szCs w:val="18"/>
              </w:rPr>
              <w:t>Group III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E5006">
              <w:rPr>
                <w:b/>
                <w:bCs/>
                <w:color w:val="000000" w:themeColor="text1"/>
                <w:sz w:val="18"/>
                <w:szCs w:val="18"/>
              </w:rPr>
              <w:t>Group IV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E5006">
              <w:rPr>
                <w:b/>
                <w:bCs/>
                <w:color w:val="000000" w:themeColor="text1"/>
                <w:sz w:val="18"/>
                <w:szCs w:val="18"/>
              </w:rPr>
              <w:t>Groups II-IV (all)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E5006">
              <w:rPr>
                <w:b/>
                <w:bCs/>
                <w:color w:val="000000" w:themeColor="text1"/>
                <w:sz w:val="18"/>
                <w:szCs w:val="18"/>
              </w:rPr>
              <w:t>SI difference Group I vs. Group IV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F34B85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 xml:space="preserve">Left caudate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nucleus</w:t>
            </w:r>
            <w:proofErr w:type="spellEnd"/>
            <w:r w:rsidRPr="00DE5006">
              <w:rPr>
                <w:color w:val="000000" w:themeColor="text1"/>
                <w:sz w:val="18"/>
                <w:szCs w:val="18"/>
                <w:lang w:val="it-IT"/>
              </w:rPr>
              <w:t xml:space="preserve"> </w:t>
            </w:r>
          </w:p>
          <w:p w:rsidR="004B164A" w:rsidRPr="00DE5006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0.86375/ 0.04796/ 0.01072/ 0.8413 - 0.8862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0.88458/ 0.048801/ 0.010912/ 0.86174 -  0.90741/ (0.142)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0.88704/</w:t>
            </w:r>
            <w:r w:rsidRPr="00DE5006">
              <w:rPr>
                <w:sz w:val="18"/>
                <w:szCs w:val="18"/>
              </w:rPr>
              <w:t xml:space="preserve"> 0</w:t>
            </w: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.034160/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.005774/ 0.87531 -  0.89878/  (0.065)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 xml:space="preserve">0.90524/ 0.051296/ 0.010936/ 0.88250 -  0.92799/ </w:t>
            </w:r>
            <w:r w:rsidR="005C332A">
              <w:rPr>
                <w:b/>
                <w:color w:val="000000" w:themeColor="text1"/>
                <w:sz w:val="18"/>
                <w:szCs w:val="18"/>
                <w:lang w:val="it-IT"/>
              </w:rPr>
              <w:t>(0.003*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 xml:space="preserve">0.88586/ 0.045872/ 0.004658/ 0.87661 -  0.89510/ </w:t>
            </w:r>
            <w:r w:rsidRPr="00DE5006">
              <w:rPr>
                <w:b/>
                <w:color w:val="000000" w:themeColor="text1"/>
                <w:sz w:val="18"/>
                <w:szCs w:val="18"/>
                <w:lang w:val="it-IT"/>
              </w:rPr>
              <w:t>(0.013*)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+0.04149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F34B85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 xml:space="preserve">Right caudate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nucleus</w:t>
            </w:r>
            <w:proofErr w:type="spellEnd"/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DE5006">
              <w:rPr>
                <w:color w:val="000000" w:themeColor="text1"/>
                <w:sz w:val="18"/>
                <w:szCs w:val="18"/>
                <w:lang w:val="it-IT"/>
              </w:rPr>
              <w:t>0.85165/ 0.04415/ 0.00987/ 0.83099 -  0.87231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0.88478/ 0.036872/  0.008245/ 0.86752 - 0.90203/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(0.017*)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0.87993/ 0.035945 /0.006076/ 0.86758 -  0.89228/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(0.021*)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0.90077/ 0.055898/ 0.011917/ 0.87598 -  0.92555/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(&lt;0.001*)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0.87982/ 0.045464/ 0.004616/ 0.87066 -  0.88899/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(0.001*)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+0.04912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F34B85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Left putamen </w:t>
            </w:r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0.92355/ 0.048194/0.010777/ 0.90099 -  0.94611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0.93818/</w:t>
            </w:r>
            <w:r w:rsidRPr="00DE5006">
              <w:rPr>
                <w:sz w:val="18"/>
                <w:szCs w:val="18"/>
              </w:rPr>
              <w:t xml:space="preserve"> 0</w:t>
            </w:r>
            <w:r w:rsidRPr="00DE5006">
              <w:rPr>
                <w:color w:val="000000" w:themeColor="text1"/>
                <w:sz w:val="18"/>
                <w:szCs w:val="18"/>
              </w:rPr>
              <w:t>.041558/ 0.009293/ 0.91873 -  0.95762/ (0.296)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0.94776/ 0.037056/ 0.006264/ 0.93503 -  0.96049/ (0.053)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0.96874/</w:t>
            </w:r>
            <w:r w:rsidRPr="00DE5006">
              <w:rPr>
                <w:sz w:val="18"/>
                <w:szCs w:val="18"/>
              </w:rPr>
              <w:t xml:space="preserve"> 0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.051869/ 0.011059/ 0.94574 -  0.99174/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(0.001*)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0.94555/</w:t>
            </w:r>
            <w:r w:rsidRPr="00DE5006">
              <w:rPr>
                <w:sz w:val="18"/>
                <w:szCs w:val="18"/>
              </w:rPr>
              <w:t xml:space="preserve"> 0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.045974/ 0.004668/ 0.93628 -  0.95482/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(0.013*)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+0.04519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F34B85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Right putamen</w:t>
            </w:r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0.9579/</w:t>
            </w:r>
            <w:r w:rsidRPr="00DE5006">
              <w:rPr>
                <w:sz w:val="18"/>
                <w:szCs w:val="18"/>
              </w:rPr>
              <w:t xml:space="preserve"> 0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.049393/ 0.011045/ 0.93478 -  0.98102 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0.9721/ 0.036163/ 0.008086/ 0.95518 -  0.98902/ (0.37)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0.96737/</w:t>
            </w:r>
            <w:r w:rsidRPr="00DE5006">
              <w:rPr>
                <w:sz w:val="18"/>
                <w:szCs w:val="18"/>
              </w:rPr>
              <w:t xml:space="preserve"> 0</w:t>
            </w:r>
            <w:r w:rsidRPr="00DE5006">
              <w:rPr>
                <w:color w:val="000000" w:themeColor="text1"/>
                <w:sz w:val="18"/>
                <w:szCs w:val="18"/>
              </w:rPr>
              <w:t>.047005/ 0.007945/ 0.95122 -  0.98352/ (0.5)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0.992/</w:t>
            </w:r>
            <w:r w:rsidRPr="00DE5006">
              <w:rPr>
                <w:sz w:val="18"/>
                <w:szCs w:val="18"/>
              </w:rPr>
              <w:t xml:space="preserve"> 0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.063563/ 0.013552/ 0.96382 -  1.02018/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(0.029*)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0.97198/ 0.050487/ 0.005126/ 0.96180 -  0.98215/ (0.13)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+0.0341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F34B85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Left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</w:rPr>
              <w:t>globus</w:t>
            </w:r>
            <w:proofErr w:type="spellEnd"/>
            <w:r w:rsidRPr="00DE500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</w:rPr>
              <w:t>Pallidus</w:t>
            </w:r>
            <w:proofErr w:type="spellEnd"/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1.0935/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>0.062351/ 0.013942/ 1.06432 -  1.12268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1.11558/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>0.058245/ 0.013024/ 1.08832 -  1.14283/ (0.266)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1.11783/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>0.059094/ 0.009989/ 1.09753 -  1.13813/ (0.168)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1.14922/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0.070869/ 0.015109/ 1.11780 -  1.18064/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(0.005*)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1.11947/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0.064217/ 0.006520/ 1.10652 -  1.13241/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(0.033*)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+0.05572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lastRenderedPageBreak/>
              <w:t xml:space="preserve">Right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</w:rPr>
              <w:t>globus</w:t>
            </w:r>
            <w:proofErr w:type="spellEnd"/>
            <w:r w:rsidRPr="00DE500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</w:rPr>
              <w:t>pallidus</w:t>
            </w:r>
            <w:proofErr w:type="spellEnd"/>
            <w:r w:rsidRPr="00DE5006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4B85">
              <w:rPr>
                <w:color w:val="000000" w:themeColor="text1"/>
                <w:sz w:val="18"/>
                <w:szCs w:val="18"/>
              </w:rPr>
              <w:t>1.1334</w:t>
            </w:r>
            <w:r w:rsidRPr="00DE5006">
              <w:rPr>
                <w:color w:val="000000" w:themeColor="text1"/>
                <w:sz w:val="18"/>
                <w:szCs w:val="18"/>
              </w:rPr>
              <w:t>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>0.058328/ 0.013043/ 1.10610 - 1.16070/ 1.041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1.15418/ 0.045931/ 0.010270/ 1.13268 -  1.17567/ (0.335)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1.1479/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>0.074684/ 0.012624/ 1.12225 -  1.17355/ (0.448)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1.17902/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0.079681/ 0.016988/ 1.14369 -  1.21434/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(0.032*)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1.15326/</w:t>
            </w:r>
            <w:r w:rsidRPr="00DE5006">
              <w:rPr>
                <w:sz w:val="18"/>
                <w:szCs w:val="18"/>
              </w:rPr>
              <w:t xml:space="preserve"> </w:t>
            </w:r>
            <w:r w:rsidRPr="00DE5006">
              <w:rPr>
                <w:color w:val="000000" w:themeColor="text1"/>
                <w:sz w:val="18"/>
                <w:szCs w:val="18"/>
              </w:rPr>
              <w:t>0.068556/ 0.006961/ 1.13944 1.16708 (0.119)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+0.04562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Left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</w:rPr>
              <w:t>pulvinar</w:t>
            </w:r>
            <w:proofErr w:type="spellEnd"/>
            <w:r w:rsidRPr="00DE5006">
              <w:rPr>
                <w:color w:val="000000" w:themeColor="text1"/>
                <w:sz w:val="18"/>
                <w:szCs w:val="18"/>
              </w:rPr>
              <w:t xml:space="preserve"> thalamus </w:t>
            </w:r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4B85">
              <w:rPr>
                <w:color w:val="000000" w:themeColor="text1"/>
                <w:sz w:val="18"/>
                <w:szCs w:val="18"/>
              </w:rPr>
              <w:t>0.91615</w:t>
            </w:r>
            <w:r w:rsidRPr="00DE5006">
              <w:rPr>
                <w:color w:val="000000" w:themeColor="text1"/>
                <w:sz w:val="18"/>
                <w:szCs w:val="18"/>
              </w:rPr>
              <w:t>/ 0.054204/ 0.012120/ 0.89078 -  0.94152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0.93038/ 0.061001/ 0.013640/ 0.90183 -  0.95892/ (0.472)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0.95259/ 0.060540/ 0.010233/ 0.93179 -  0.97338/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(0.04*)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1.00648/ 0.072199/ 0.015393/ 0.97447 -  1.03850/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(&lt;0.001*)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0.95272/  0.069292/ 0.007036/ 0.93875 -  0.96668/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(0.04*)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+0.09033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Right </w:t>
            </w:r>
            <w:proofErr w:type="spellStart"/>
            <w:r w:rsidRPr="00DE5006">
              <w:rPr>
                <w:color w:val="000000" w:themeColor="text1"/>
                <w:sz w:val="18"/>
                <w:szCs w:val="18"/>
              </w:rPr>
              <w:t>pulvinar</w:t>
            </w:r>
            <w:proofErr w:type="spellEnd"/>
            <w:r w:rsidRPr="00DE5006">
              <w:rPr>
                <w:color w:val="000000" w:themeColor="text1"/>
                <w:sz w:val="18"/>
                <w:szCs w:val="18"/>
              </w:rPr>
              <w:t xml:space="preserve"> thalamus</w:t>
            </w:r>
          </w:p>
        </w:tc>
        <w:tc>
          <w:tcPr>
            <w:tcW w:w="1305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4B85">
              <w:rPr>
                <w:color w:val="000000" w:themeColor="text1"/>
                <w:sz w:val="18"/>
                <w:szCs w:val="18"/>
              </w:rPr>
              <w:t>0.95575</w:t>
            </w:r>
            <w:r w:rsidRPr="00DE5006">
              <w:rPr>
                <w:color w:val="000000" w:themeColor="text1"/>
                <w:sz w:val="18"/>
                <w:szCs w:val="18"/>
              </w:rPr>
              <w:t>/ 0.057888/ 0.012944/ 0.92866 -  0.98284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0.98868/ 0.059586 0.013324 0.96079 1.01656 (0.151)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0.99579/ 0.077019/ 0.013019/ 0.96933 -  1.02224/ (0.05)</w:t>
            </w:r>
          </w:p>
        </w:tc>
        <w:tc>
          <w:tcPr>
            <w:tcW w:w="1276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1.05356/ 0.083831 0.017873 1.01639 1.09073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(&lt;0.001*)</w:t>
            </w:r>
          </w:p>
        </w:tc>
        <w:tc>
          <w:tcPr>
            <w:tcW w:w="1417" w:type="dxa"/>
            <w:noWrap/>
            <w:hideMark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0.99917/ 0.078115/ 0.007931/ 0.98342 -  1.01491/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(0.002*)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+0.09781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</w:tcPr>
          <w:p w:rsidR="004B164A" w:rsidRPr="00DE5006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Left dentate nucleus</w:t>
            </w:r>
          </w:p>
        </w:tc>
        <w:tc>
          <w:tcPr>
            <w:tcW w:w="1305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4B85">
              <w:rPr>
                <w:color w:val="000000" w:themeColor="text1"/>
                <w:sz w:val="18"/>
                <w:szCs w:val="18"/>
              </w:rPr>
              <w:t>1.0418</w:t>
            </w:r>
            <w:r w:rsidRPr="00DE5006">
              <w:rPr>
                <w:color w:val="000000" w:themeColor="text1"/>
                <w:sz w:val="18"/>
                <w:szCs w:val="18"/>
              </w:rPr>
              <w:t xml:space="preserve">/ 0.07269/ 0.01625/ 1.0078 -  1.0758 </w:t>
            </w:r>
          </w:p>
        </w:tc>
        <w:tc>
          <w:tcPr>
            <w:tcW w:w="1417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1.0166/  0.10254/ 0.02293/ 0.9686 -   1.0646/   (0.359)</w:t>
            </w:r>
          </w:p>
        </w:tc>
        <w:tc>
          <w:tcPr>
            <w:tcW w:w="1276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1.0398/ 0.08426/ 0.01424/ 1.0108 - 1.0687/ (0.934)</w:t>
            </w:r>
          </w:p>
        </w:tc>
        <w:tc>
          <w:tcPr>
            <w:tcW w:w="1276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1.1210/ 0.08438/ 0.01799/ 1.0836 - 1.1584/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(0.04*)</w:t>
            </w:r>
          </w:p>
        </w:tc>
        <w:tc>
          <w:tcPr>
            <w:tcW w:w="1417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1.0538/ 0.09286/ 0.00943/ 1.0351 -   1.0725/   (0.427)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+0.0792</w:t>
            </w:r>
          </w:p>
        </w:tc>
      </w:tr>
      <w:tr w:rsidR="004B164A" w:rsidRPr="00DE5006" w:rsidTr="00114F92">
        <w:trPr>
          <w:trHeight w:val="300"/>
        </w:trPr>
        <w:tc>
          <w:tcPr>
            <w:tcW w:w="1242" w:type="dxa"/>
            <w:noWrap/>
          </w:tcPr>
          <w:p w:rsidR="004B164A" w:rsidRPr="00DE5006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Right dentate nucleus</w:t>
            </w:r>
          </w:p>
        </w:tc>
        <w:tc>
          <w:tcPr>
            <w:tcW w:w="1305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34B85">
              <w:rPr>
                <w:color w:val="000000" w:themeColor="text1"/>
                <w:sz w:val="18"/>
                <w:szCs w:val="18"/>
              </w:rPr>
              <w:t>1.0885</w:t>
            </w:r>
            <w:r w:rsidRPr="00DE5006">
              <w:rPr>
                <w:color w:val="000000" w:themeColor="text1"/>
                <w:sz w:val="18"/>
                <w:szCs w:val="18"/>
              </w:rPr>
              <w:t>/ 0.08578/ 0.01918/ 1.0484 - 1.1287</w:t>
            </w:r>
          </w:p>
        </w:tc>
        <w:tc>
          <w:tcPr>
            <w:tcW w:w="1417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1.0916/  0.09262/ 0.02071/  1.0482 -   1.1349/   (0.917)</w:t>
            </w:r>
          </w:p>
        </w:tc>
        <w:tc>
          <w:tcPr>
            <w:tcW w:w="1276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1.0944/ 0.09233/ 0.01561/ 1.0627 - 1.1261/ (0.823)</w:t>
            </w:r>
          </w:p>
        </w:tc>
        <w:tc>
          <w:tcPr>
            <w:tcW w:w="1276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 xml:space="preserve">1.1802/ 0.10060/ 0.02145/ 1.1356/ 1.2248/ </w:t>
            </w:r>
            <w:r w:rsidRPr="00DE5006">
              <w:rPr>
                <w:b/>
                <w:color w:val="000000" w:themeColor="text1"/>
                <w:sz w:val="18"/>
                <w:szCs w:val="18"/>
              </w:rPr>
              <w:t>(0.002*)</w:t>
            </w:r>
          </w:p>
        </w:tc>
        <w:tc>
          <w:tcPr>
            <w:tcW w:w="1417" w:type="dxa"/>
            <w:noWrap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1.1120/ 0.09883/ 0.01003/ 1.0921 -   1.1320/   (0.157)</w:t>
            </w:r>
          </w:p>
        </w:tc>
        <w:tc>
          <w:tcPr>
            <w:tcW w:w="1309" w:type="dxa"/>
          </w:tcPr>
          <w:p w:rsidR="004B164A" w:rsidRPr="00DE5006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E5006">
              <w:rPr>
                <w:color w:val="000000" w:themeColor="text1"/>
                <w:sz w:val="18"/>
                <w:szCs w:val="18"/>
              </w:rPr>
              <w:t>+0.0917</w:t>
            </w:r>
          </w:p>
        </w:tc>
      </w:tr>
    </w:tbl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</w:t>
      </w: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Legend: Mean / Standard Deviation / Standard Error / Mean Lower Bound and Mean Upper Bound (95% Confidence Interval) / p-value of comparisons with group I (p-values highlighted in bold if significant).</w:t>
      </w: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BB00D4" w:rsidRDefault="00BB00D4" w:rsidP="004B164A">
      <w:pPr>
        <w:rPr>
          <w:color w:val="000000" w:themeColor="text1"/>
          <w:sz w:val="24"/>
          <w:szCs w:val="24"/>
        </w:rPr>
      </w:pPr>
    </w:p>
    <w:p w:rsidR="004B164A" w:rsidRPr="00173FA3" w:rsidRDefault="00BB00D4" w:rsidP="004B164A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Supplementary Table S2</w:t>
      </w:r>
    </w:p>
    <w:p w:rsidR="00BB00D4" w:rsidRDefault="00BB00D4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</w:p>
    <w:p w:rsidR="004B164A" w:rsidRDefault="0021086B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SI-</w:t>
      </w:r>
      <w:r w:rsidR="004B164A">
        <w:rPr>
          <w:b/>
          <w:color w:val="000000" w:themeColor="text1"/>
          <w:sz w:val="24"/>
          <w:szCs w:val="24"/>
        </w:rPr>
        <w:t xml:space="preserve">Ratio Comparisons of Group I with Group I, II, IV and all Patient Groups (II–IV) with the </w:t>
      </w:r>
      <w:proofErr w:type="spellStart"/>
      <w:r w:rsidR="004B164A">
        <w:rPr>
          <w:b/>
          <w:color w:val="000000" w:themeColor="text1"/>
          <w:sz w:val="24"/>
          <w:szCs w:val="24"/>
        </w:rPr>
        <w:t>Pulvinar</w:t>
      </w:r>
      <w:proofErr w:type="spellEnd"/>
      <w:r w:rsidR="004B164A">
        <w:rPr>
          <w:b/>
          <w:color w:val="000000" w:themeColor="text1"/>
          <w:sz w:val="24"/>
          <w:szCs w:val="24"/>
        </w:rPr>
        <w:t xml:space="preserve"> Thalami as Reference Value</w:t>
      </w: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1636"/>
        <w:gridCol w:w="1088"/>
        <w:gridCol w:w="1353"/>
        <w:gridCol w:w="1276"/>
        <w:gridCol w:w="1446"/>
        <w:gridCol w:w="1389"/>
        <w:gridCol w:w="1559"/>
      </w:tblGrid>
      <w:tr w:rsidR="004B164A" w:rsidRPr="0069075B" w:rsidTr="00114F92">
        <w:trPr>
          <w:trHeight w:val="300"/>
        </w:trPr>
        <w:tc>
          <w:tcPr>
            <w:tcW w:w="163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88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</w:t>
            </w:r>
          </w:p>
        </w:tc>
        <w:tc>
          <w:tcPr>
            <w:tcW w:w="1353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II</w:t>
            </w:r>
          </w:p>
        </w:tc>
        <w:tc>
          <w:tcPr>
            <w:tcW w:w="127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III</w:t>
            </w:r>
          </w:p>
        </w:tc>
        <w:tc>
          <w:tcPr>
            <w:tcW w:w="144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IV</w:t>
            </w:r>
          </w:p>
        </w:tc>
        <w:tc>
          <w:tcPr>
            <w:tcW w:w="1389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II–IV (all)</w:t>
            </w:r>
          </w:p>
        </w:tc>
        <w:tc>
          <w:tcPr>
            <w:tcW w:w="1559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SI difference Group I vs. Group IV</w:t>
            </w:r>
          </w:p>
        </w:tc>
      </w:tr>
      <w:tr w:rsidR="004B164A" w:rsidRPr="0069075B" w:rsidTr="00114F92">
        <w:trPr>
          <w:trHeight w:val="300"/>
        </w:trPr>
        <w:tc>
          <w:tcPr>
            <w:tcW w:w="163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Left caudate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nucleus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088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0.9445/ 0.058118/ 0.012996/ 0.91730 -  0.97170 </w:t>
            </w:r>
          </w:p>
        </w:tc>
        <w:tc>
          <w:tcPr>
            <w:tcW w:w="1353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0.95545/ 0.075011/ 0.016773/ 0.92034 -  0.99056/ (0.563)</w:t>
            </w:r>
          </w:p>
        </w:tc>
        <w:tc>
          <w:tcPr>
            <w:tcW w:w="127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0.93434/ 0.057709/ 0.009755/ 0.91452 -  0.95417/ (0.545)</w:t>
            </w:r>
          </w:p>
        </w:tc>
        <w:tc>
          <w:tcPr>
            <w:tcW w:w="144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0.90179/ 0.046757/ 0.009969/ 0.88106 -  0.92252/ </w:t>
            </w:r>
            <w:r w:rsidRPr="0069075B">
              <w:rPr>
                <w:b/>
                <w:color w:val="000000" w:themeColor="text1"/>
                <w:sz w:val="18"/>
                <w:szCs w:val="18"/>
                <w:lang w:val="it-IT"/>
              </w:rPr>
              <w:t>(0.023*)</w:t>
            </w:r>
          </w:p>
        </w:tc>
        <w:tc>
          <w:tcPr>
            <w:tcW w:w="1389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0.93341/ 0.061613/ 0.006256/ 0.92099 -  0.94582/  (0.356)</w:t>
            </w:r>
          </w:p>
        </w:tc>
        <w:tc>
          <w:tcPr>
            <w:tcW w:w="1559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−0.04271</w:t>
            </w:r>
          </w:p>
        </w:tc>
      </w:tr>
      <w:tr w:rsidR="004B164A" w:rsidRPr="0069075B" w:rsidTr="00114F92">
        <w:trPr>
          <w:trHeight w:val="300"/>
        </w:trPr>
        <w:tc>
          <w:tcPr>
            <w:tcW w:w="163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Right caudate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nucleus</w:t>
            </w:r>
            <w:proofErr w:type="spellEnd"/>
          </w:p>
        </w:tc>
        <w:tc>
          <w:tcPr>
            <w:tcW w:w="1088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0.8933/ 0.056872/ 0.012717/ 0.86668 -  0.91992</w:t>
            </w:r>
          </w:p>
        </w:tc>
        <w:tc>
          <w:tcPr>
            <w:tcW w:w="1353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</w:t>
            </w:r>
            <w:r w:rsidRPr="0069075B">
              <w:rPr>
                <w:color w:val="000000" w:themeColor="text1"/>
                <w:sz w:val="18"/>
                <w:szCs w:val="18"/>
              </w:rPr>
              <w:t>.89965/ 0.071262/ 0.015935/ 0.8663 - 0.933/  (0.733)</w:t>
            </w:r>
          </w:p>
        </w:tc>
        <w:tc>
          <w:tcPr>
            <w:tcW w:w="127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0.8878/ 0.055769/ 0.009427/ 0.86864 - 0.90696/ (0.739)</w:t>
            </w:r>
          </w:p>
        </w:tc>
        <w:tc>
          <w:tcPr>
            <w:tcW w:w="144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0.85766/ 0.051652/ 0.011012/ 0.83476 -  0.88056/ (0.052)</w:t>
            </w:r>
          </w:p>
        </w:tc>
        <w:tc>
          <w:tcPr>
            <w:tcW w:w="1389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0.88454/ 0.059694/ 0.006061/ 0.87251 -  0.89657/ (0.436)</w:t>
            </w:r>
          </w:p>
        </w:tc>
        <w:tc>
          <w:tcPr>
            <w:tcW w:w="1559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−</w:t>
            </w:r>
            <w:r w:rsidRPr="0069075B">
              <w:rPr>
                <w:color w:val="000000" w:themeColor="text1"/>
                <w:sz w:val="18"/>
                <w:szCs w:val="18"/>
              </w:rPr>
              <w:t>0.03564</w:t>
            </w:r>
          </w:p>
        </w:tc>
      </w:tr>
      <w:tr w:rsidR="004B164A" w:rsidRPr="0069075B" w:rsidTr="00114F92">
        <w:trPr>
          <w:trHeight w:val="300"/>
        </w:trPr>
        <w:tc>
          <w:tcPr>
            <w:tcW w:w="163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Left putamen </w:t>
            </w:r>
          </w:p>
        </w:tc>
        <w:tc>
          <w:tcPr>
            <w:tcW w:w="1088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1.0098/  0.055863/ 0.012491/ 0.98366 -  1.03594</w:t>
            </w:r>
          </w:p>
        </w:tc>
        <w:tc>
          <w:tcPr>
            <w:tcW w:w="1353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1.01323/ 0.073033/ 0.016331/ 0.97904 -  1.04741/ (0.849)</w:t>
            </w:r>
          </w:p>
        </w:tc>
        <w:tc>
          <w:tcPr>
            <w:tcW w:w="127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0.99779/ 0.052798/ 0.008924/ 0.97965 -  1.01592/ (0.451)</w:t>
            </w:r>
          </w:p>
        </w:tc>
        <w:tc>
          <w:tcPr>
            <w:tcW w:w="144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0.96488/ 0.044897/ 0.009572/ 0.94497 -  0.98478/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(0.012*)</w:t>
            </w:r>
          </w:p>
        </w:tc>
        <w:tc>
          <w:tcPr>
            <w:tcW w:w="1389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0.99598/ 0.058533/ .005943/ 0.98419 -  1.00778/ (0.215)</w:t>
            </w:r>
          </w:p>
        </w:tc>
        <w:tc>
          <w:tcPr>
            <w:tcW w:w="1559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−</w:t>
            </w:r>
            <w:r w:rsidRPr="0069075B">
              <w:rPr>
                <w:color w:val="000000" w:themeColor="text1"/>
                <w:sz w:val="18"/>
                <w:szCs w:val="18"/>
              </w:rPr>
              <w:t>0.04492</w:t>
            </w:r>
          </w:p>
        </w:tc>
      </w:tr>
      <w:tr w:rsidR="004B164A" w:rsidRPr="0069075B" w:rsidTr="00114F92">
        <w:trPr>
          <w:trHeight w:val="300"/>
        </w:trPr>
        <w:tc>
          <w:tcPr>
            <w:tcW w:w="163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Right putamen</w:t>
            </w:r>
          </w:p>
        </w:tc>
        <w:tc>
          <w:tcPr>
            <w:tcW w:w="1088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1.0043/ 0.059649/ 0.013338/ 0.97638 -  1.03222</w:t>
            </w:r>
          </w:p>
        </w:tc>
        <w:tc>
          <w:tcPr>
            <w:tcW w:w="1353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0.98855/ 0.076618/ 0.017132/ 0.95269 -  1.02441/  (0.445)</w:t>
            </w:r>
          </w:p>
        </w:tc>
        <w:tc>
          <w:tcPr>
            <w:tcW w:w="127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0.97589/ 0.063942/ 0.010808/ 0.95392 -  0.99785/ (0.122)</w:t>
            </w:r>
          </w:p>
        </w:tc>
        <w:tc>
          <w:tcPr>
            <w:tcW w:w="144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0.94476/ 0.059293/ 0.012641/ 0.91847 -  0.97105/ 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(0.04*)</w:t>
            </w:r>
          </w:p>
        </w:tc>
        <w:tc>
          <w:tcPr>
            <w:tcW w:w="1389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0.9773/ 0.067118/ 0.006815/ 0.96377 -  0.99082/ 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(0.038*)</w:t>
            </w:r>
          </w:p>
        </w:tc>
        <w:tc>
          <w:tcPr>
            <w:tcW w:w="1559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−</w:t>
            </w:r>
            <w:r w:rsidRPr="0069075B">
              <w:rPr>
                <w:color w:val="000000" w:themeColor="text1"/>
                <w:sz w:val="18"/>
                <w:szCs w:val="18"/>
              </w:rPr>
              <w:t>0.05954</w:t>
            </w:r>
          </w:p>
        </w:tc>
      </w:tr>
      <w:tr w:rsidR="004B164A" w:rsidRPr="0069075B" w:rsidTr="00114F92">
        <w:trPr>
          <w:trHeight w:val="300"/>
        </w:trPr>
        <w:tc>
          <w:tcPr>
            <w:tcW w:w="163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Left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globus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Pallidus</w:t>
            </w:r>
            <w:proofErr w:type="spellEnd"/>
          </w:p>
        </w:tc>
        <w:tc>
          <w:tcPr>
            <w:tcW w:w="1088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1.19435/ 0.050267/ 0.011240/ 1.17082 -  1.21788</w:t>
            </w:r>
          </w:p>
        </w:tc>
        <w:tc>
          <w:tcPr>
            <w:tcW w:w="1353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1.20318/  0.080401/ 0.017978/ 1.16555 -  1.24080/ (0.675)</w:t>
            </w:r>
          </w:p>
        </w:tc>
        <w:tc>
          <w:tcPr>
            <w:tcW w:w="127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1.1769/ 0.075419/ 0.012748/ 1.15099 -  1.20281/ (0.35)</w:t>
            </w:r>
          </w:p>
        </w:tc>
        <w:tc>
          <w:tcPr>
            <w:tcW w:w="144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1.14368/ 0.046115/ 0.009832/ 1.12324 -  1.16413/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(0.015*)</w:t>
            </w:r>
          </w:p>
        </w:tc>
        <w:tc>
          <w:tcPr>
            <w:tcW w:w="1389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1.17838/ 0.068681/ 0.006974/ 1.16454 -  1.19222/ (0.241)</w:t>
            </w:r>
          </w:p>
        </w:tc>
        <w:tc>
          <w:tcPr>
            <w:tcW w:w="1559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−</w:t>
            </w:r>
            <w:r w:rsidRPr="0069075B">
              <w:rPr>
                <w:color w:val="000000" w:themeColor="text1"/>
                <w:sz w:val="18"/>
                <w:szCs w:val="18"/>
              </w:rPr>
              <w:t>0.05067</w:t>
            </w:r>
          </w:p>
        </w:tc>
      </w:tr>
      <w:tr w:rsidR="004B164A" w:rsidRPr="0069075B" w:rsidTr="00114F92">
        <w:trPr>
          <w:trHeight w:val="300"/>
        </w:trPr>
        <w:tc>
          <w:tcPr>
            <w:tcW w:w="163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 xml:space="preserve">Right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globus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pallidus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88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1.1878/ 0.057950/ 0.012958/ 1.16068/ 1.21492 -  1.118</w:t>
            </w:r>
          </w:p>
        </w:tc>
        <w:tc>
          <w:tcPr>
            <w:tcW w:w="1353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1.1729/ 0.085816/ .019189/ 1.13274 -  1.21306/ (0.547)</w:t>
            </w:r>
          </w:p>
        </w:tc>
        <w:tc>
          <w:tcPr>
            <w:tcW w:w="127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1.15793/ 0.093436/ 0.015794/ 1.12583 -  1.19003/ (0.175)</w:t>
            </w:r>
          </w:p>
        </w:tc>
        <w:tc>
          <w:tcPr>
            <w:tcW w:w="1446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1.12167/ 0.055180/ .011764/ 1.09720 -  1.14613/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(0.007*)</w:t>
            </w:r>
          </w:p>
        </w:tc>
        <w:tc>
          <w:tcPr>
            <w:tcW w:w="1389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1.15895/ 0.080082/ 0.008131/ 1.14281 -  1.17509/ (0.063)</w:t>
            </w:r>
          </w:p>
        </w:tc>
        <w:tc>
          <w:tcPr>
            <w:tcW w:w="1559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−</w:t>
            </w:r>
            <w:r w:rsidRPr="0069075B">
              <w:rPr>
                <w:color w:val="000000" w:themeColor="text1"/>
                <w:sz w:val="18"/>
                <w:szCs w:val="18"/>
              </w:rPr>
              <w:t>0.06613</w:t>
            </w:r>
          </w:p>
        </w:tc>
      </w:tr>
    </w:tbl>
    <w:p w:rsidR="00193C88" w:rsidRDefault="00193C88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Legend: Mean / Standard Deviation / Standard Error / Mean Lower Bound and Mean Upper Bound (95% Confidence Interval) / p-value of comparisons with group I (highlighted in bold if significant).</w:t>
      </w: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BB00D4" w:rsidRDefault="00BB00D4" w:rsidP="004B164A">
      <w:pPr>
        <w:spacing w:after="0" w:line="360" w:lineRule="auto"/>
        <w:rPr>
          <w:color w:val="000000" w:themeColor="text1"/>
          <w:sz w:val="24"/>
          <w:szCs w:val="24"/>
        </w:rPr>
      </w:pPr>
    </w:p>
    <w:p w:rsidR="00BB00D4" w:rsidRPr="000C0C17" w:rsidRDefault="00BB00D4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Supplementary Table S3</w:t>
      </w:r>
    </w:p>
    <w:p w:rsidR="00BB00D4" w:rsidRDefault="00BB00D4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</w:p>
    <w:p w:rsidR="004B164A" w:rsidRDefault="0021086B" w:rsidP="004B164A">
      <w:pPr>
        <w:spacing w:after="0"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SI-</w:t>
      </w:r>
      <w:r w:rsidR="004B164A" w:rsidRPr="000C0C17">
        <w:rPr>
          <w:b/>
          <w:color w:val="000000" w:themeColor="text1"/>
          <w:sz w:val="24"/>
          <w:szCs w:val="24"/>
        </w:rPr>
        <w:t>Ratio Comparisons of Group I</w:t>
      </w:r>
      <w:r w:rsidR="004B164A">
        <w:rPr>
          <w:b/>
          <w:color w:val="000000" w:themeColor="text1"/>
          <w:sz w:val="24"/>
          <w:szCs w:val="24"/>
        </w:rPr>
        <w:t>I</w:t>
      </w:r>
      <w:r w:rsidR="004B164A" w:rsidRPr="000C0C17">
        <w:rPr>
          <w:b/>
          <w:color w:val="000000" w:themeColor="text1"/>
          <w:sz w:val="24"/>
          <w:szCs w:val="24"/>
        </w:rPr>
        <w:t xml:space="preserve"> </w:t>
      </w:r>
      <w:r w:rsidR="004B164A">
        <w:rPr>
          <w:b/>
          <w:color w:val="000000" w:themeColor="text1"/>
          <w:sz w:val="24"/>
          <w:szCs w:val="24"/>
        </w:rPr>
        <w:t>with Group</w:t>
      </w:r>
      <w:r w:rsidR="004B164A" w:rsidRPr="000C0C17">
        <w:rPr>
          <w:b/>
          <w:color w:val="000000" w:themeColor="text1"/>
          <w:sz w:val="24"/>
          <w:szCs w:val="24"/>
        </w:rPr>
        <w:t xml:space="preserve"> IV with Frontal WM as Reference Value </w:t>
      </w:r>
      <w:r w:rsidR="004B164A">
        <w:rPr>
          <w:b/>
          <w:color w:val="000000" w:themeColor="text1"/>
          <w:sz w:val="24"/>
          <w:szCs w:val="24"/>
        </w:rPr>
        <w:t xml:space="preserve">(first column) and with the </w:t>
      </w:r>
      <w:proofErr w:type="spellStart"/>
      <w:r w:rsidR="004B164A">
        <w:rPr>
          <w:b/>
          <w:color w:val="000000" w:themeColor="text1"/>
          <w:sz w:val="24"/>
          <w:szCs w:val="24"/>
        </w:rPr>
        <w:t>Pulvinar</w:t>
      </w:r>
      <w:proofErr w:type="spellEnd"/>
      <w:r w:rsidR="004B164A">
        <w:rPr>
          <w:b/>
          <w:color w:val="000000" w:themeColor="text1"/>
          <w:sz w:val="24"/>
          <w:szCs w:val="24"/>
        </w:rPr>
        <w:t xml:space="preserve"> Thalami </w:t>
      </w:r>
      <w:proofErr w:type="gramStart"/>
      <w:r w:rsidR="004B164A">
        <w:rPr>
          <w:b/>
          <w:color w:val="000000" w:themeColor="text1"/>
          <w:sz w:val="24"/>
          <w:szCs w:val="24"/>
        </w:rPr>
        <w:t>( second</w:t>
      </w:r>
      <w:proofErr w:type="gramEnd"/>
      <w:r w:rsidR="004B164A">
        <w:rPr>
          <w:b/>
          <w:color w:val="000000" w:themeColor="text1"/>
          <w:sz w:val="24"/>
          <w:szCs w:val="24"/>
        </w:rPr>
        <w:t xml:space="preserve"> column)</w:t>
      </w:r>
    </w:p>
    <w:tbl>
      <w:tblPr>
        <w:tblStyle w:val="Tabellenraster"/>
        <w:tblW w:w="8330" w:type="dxa"/>
        <w:tblLook w:val="04A0" w:firstRow="1" w:lastRow="0" w:firstColumn="1" w:lastColumn="0" w:noHBand="0" w:noVBand="1"/>
      </w:tblPr>
      <w:tblGrid>
        <w:gridCol w:w="915"/>
        <w:gridCol w:w="1016"/>
        <w:gridCol w:w="1016"/>
        <w:gridCol w:w="1258"/>
        <w:gridCol w:w="1453"/>
        <w:gridCol w:w="1452"/>
        <w:gridCol w:w="1220"/>
      </w:tblGrid>
      <w:tr w:rsidR="004B164A" w:rsidRPr="0069075B" w:rsidTr="00114F92">
        <w:trPr>
          <w:trHeight w:val="300"/>
        </w:trPr>
        <w:tc>
          <w:tcPr>
            <w:tcW w:w="894" w:type="dxa"/>
            <w:noWrap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B164A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II</w:t>
            </w:r>
          </w:p>
          <w:p w:rsidR="004B164A" w:rsidRPr="00F452AC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(WM as reference)</w:t>
            </w:r>
          </w:p>
        </w:tc>
        <w:tc>
          <w:tcPr>
            <w:tcW w:w="992" w:type="dxa"/>
          </w:tcPr>
          <w:p w:rsidR="004B164A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IV</w:t>
            </w:r>
          </w:p>
          <w:p w:rsidR="004B164A" w:rsidRPr="00F452AC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(WM as reference)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 xml:space="preserve">SI Ratio difference 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II vs. IV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(WM as reference)</w:t>
            </w:r>
          </w:p>
        </w:tc>
        <w:tc>
          <w:tcPr>
            <w:tcW w:w="1418" w:type="dxa"/>
          </w:tcPr>
          <w:p w:rsidR="004B164A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II</w:t>
            </w:r>
          </w:p>
          <w:p w:rsidR="004B164A" w:rsidRPr="00F452AC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Start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pulv</w:t>
            </w:r>
            <w:proofErr w:type="spellEnd"/>
            <w:proofErr w:type="gramEnd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Thal</w:t>
            </w:r>
            <w:proofErr w:type="spellEnd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. as reference)</w:t>
            </w:r>
          </w:p>
        </w:tc>
        <w:tc>
          <w:tcPr>
            <w:tcW w:w="1417" w:type="dxa"/>
          </w:tcPr>
          <w:p w:rsidR="004B164A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Group IV</w:t>
            </w:r>
          </w:p>
          <w:p w:rsidR="004B164A" w:rsidRPr="00472B24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Start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pulv</w:t>
            </w:r>
            <w:proofErr w:type="spellEnd"/>
            <w:proofErr w:type="gramEnd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Thal</w:t>
            </w:r>
            <w:proofErr w:type="spellEnd"/>
            <w:r w:rsidRPr="00641366">
              <w:rPr>
                <w:b/>
                <w:bCs/>
                <w:color w:val="000000" w:themeColor="text1"/>
                <w:sz w:val="18"/>
                <w:szCs w:val="18"/>
              </w:rPr>
              <w:t>. as reference)</w:t>
            </w:r>
          </w:p>
        </w:tc>
        <w:tc>
          <w:tcPr>
            <w:tcW w:w="1191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SI Ratio difference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 xml:space="preserve">Group II vs. IV 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spellStart"/>
            <w:proofErr w:type="gramStart"/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pulv</w:t>
            </w:r>
            <w:proofErr w:type="spellEnd"/>
            <w:proofErr w:type="gramEnd"/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Thal</w:t>
            </w:r>
            <w:proofErr w:type="spellEnd"/>
            <w:r w:rsidRPr="0069075B">
              <w:rPr>
                <w:b/>
                <w:bCs/>
                <w:color w:val="000000" w:themeColor="text1"/>
                <w:sz w:val="18"/>
                <w:szCs w:val="18"/>
              </w:rPr>
              <w:t>. as reference)</w:t>
            </w: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Left caudate nucleus 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0.88458/ 0.048801/ 0.010912/ 0.86174 -  0.90741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0.90524/ 0.051296/ 0.010936/ 0.88250 -  0.92799/ </w:t>
            </w:r>
            <w:r w:rsidRPr="0069075B">
              <w:rPr>
                <w:color w:val="000000" w:themeColor="text1"/>
                <w:sz w:val="18"/>
                <w:szCs w:val="18"/>
              </w:rPr>
              <w:t>(0.136)</w:t>
            </w:r>
            <w:r w:rsidRPr="0069075B">
              <w:rPr>
                <w:b/>
                <w:color w:val="000000" w:themeColor="text1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0.02066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0.95545/ 0.075011/ 0.016773/ 0.92034 -  0.99056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0.90179/ 0.046757/ 0.009969/ 0.88106 -  0.92252/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.004*)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-0.05366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Right caudate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nucleus</w:t>
            </w:r>
            <w:proofErr w:type="spellEnd"/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0.88478/ 0.036872/  0.008245/ 0.86752 - 0.90203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0.90077/ 0.055898/ 0.011917/ 0.87598 -  0.92555/ </w:t>
            </w: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(0.232)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 xml:space="preserve">0.01599 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  <w:lang w:val="it-IT"/>
              </w:rPr>
              <w:t>0</w:t>
            </w:r>
            <w:r w:rsidRPr="0069075B">
              <w:rPr>
                <w:color w:val="000000" w:themeColor="text1"/>
                <w:sz w:val="18"/>
                <w:szCs w:val="18"/>
              </w:rPr>
              <w:t xml:space="preserve">.89965/ 0.071262/ 0.015935/ </w:t>
            </w:r>
            <w:r>
              <w:rPr>
                <w:color w:val="000000" w:themeColor="text1"/>
                <w:sz w:val="18"/>
                <w:szCs w:val="18"/>
              </w:rPr>
              <w:t>0.8663 - 0.933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0.85766/ 0.051652/ 0.011012/ 0.83476 -  0.88056/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(0.023*)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-0.03564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Left putamen 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0.93818/</w:t>
            </w:r>
            <w:r w:rsidRPr="0069075B">
              <w:rPr>
                <w:sz w:val="18"/>
                <w:szCs w:val="18"/>
              </w:rPr>
              <w:t xml:space="preserve"> 0</w:t>
            </w:r>
            <w:r w:rsidRPr="0069075B">
              <w:rPr>
                <w:color w:val="000000" w:themeColor="text1"/>
                <w:sz w:val="18"/>
                <w:szCs w:val="18"/>
              </w:rPr>
              <w:t>.041558/ 0.009293/ 0.91873 -  0.95762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0.96874/</w:t>
            </w:r>
            <w:r w:rsidRPr="0069075B">
              <w:rPr>
                <w:sz w:val="18"/>
                <w:szCs w:val="18"/>
              </w:rPr>
              <w:t xml:space="preserve"> 0</w:t>
            </w:r>
            <w:r w:rsidRPr="0069075B">
              <w:rPr>
                <w:color w:val="000000" w:themeColor="text1"/>
                <w:sz w:val="18"/>
                <w:szCs w:val="18"/>
              </w:rPr>
              <w:t xml:space="preserve">.051869/ 0.011059/ 0.94574 -  0.99174/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(0.027*)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0.03056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1.01323/ 0.073033/ 0.016331/ 0.97904 -  1.04741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0.96488/ 0.044897/ 0.009572/ 0.94497 -  0.98478/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(0.007*)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-0.04835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Right putamen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0.9721/ 0.036163/ 0.008086/ 0.95518 -  0.98902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0.992/</w:t>
            </w:r>
            <w:r w:rsidRPr="0069075B">
              <w:rPr>
                <w:sz w:val="18"/>
                <w:szCs w:val="18"/>
              </w:rPr>
              <w:t xml:space="preserve"> 0</w:t>
            </w:r>
            <w:r w:rsidRPr="0069075B">
              <w:rPr>
                <w:color w:val="000000" w:themeColor="text1"/>
                <w:sz w:val="18"/>
                <w:szCs w:val="18"/>
              </w:rPr>
              <w:t>.063563/ 0.013552/ 0.96382 -  1.02018/ (0.20)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0.03364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(0.20)</w:t>
            </w: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0.98855/ 0.076618/ 0.017132/ 0.95269 -  1.02441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0.94476/ 0.059293/ 0.012641/ 0.91847 -  0.97105/ 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(0.032*)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-0.04379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Left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globus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Pallidus</w:t>
            </w:r>
            <w:proofErr w:type="spellEnd"/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1.11558/</w:t>
            </w:r>
            <w:r w:rsidRPr="0069075B">
              <w:rPr>
                <w:sz w:val="18"/>
                <w:szCs w:val="18"/>
              </w:rPr>
              <w:t xml:space="preserve"> </w:t>
            </w:r>
            <w:r w:rsidRPr="0069075B">
              <w:rPr>
                <w:color w:val="000000" w:themeColor="text1"/>
                <w:sz w:val="18"/>
                <w:szCs w:val="18"/>
              </w:rPr>
              <w:t xml:space="preserve">0.058245/ 0.013024/ </w:t>
            </w: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>1.08832 -  1.14283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>1.14922/</w:t>
            </w:r>
            <w:r w:rsidRPr="0069075B">
              <w:rPr>
                <w:sz w:val="18"/>
                <w:szCs w:val="18"/>
              </w:rPr>
              <w:t xml:space="preserve"> </w:t>
            </w:r>
            <w:r w:rsidRPr="0069075B">
              <w:rPr>
                <w:color w:val="000000" w:themeColor="text1"/>
                <w:sz w:val="18"/>
                <w:szCs w:val="18"/>
              </w:rPr>
              <w:t xml:space="preserve">0.070869/ 0.015109/ 1.11780 -  </w:t>
            </w: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>1.18064/ (0.084)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>0.03364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(0.084)</w:t>
            </w: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1.20318/  0.080401/ 0.017978/ </w:t>
            </w: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>1.16555 -  1.24080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 xml:space="preserve">1.14368/ 0.046115/ 0.009832/ 1.12324 -  </w:t>
            </w: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 xml:space="preserve">1.16413/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(0.005*)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lastRenderedPageBreak/>
              <w:t>-0.0595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Right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globus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pallidus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1.15418/ 0.045931/ 0.010270/ 1.13268 -  1.17567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1.17902/</w:t>
            </w:r>
            <w:r w:rsidRPr="0069075B">
              <w:rPr>
                <w:sz w:val="18"/>
                <w:szCs w:val="18"/>
              </w:rPr>
              <w:t xml:space="preserve"> </w:t>
            </w:r>
            <w:r w:rsidRPr="0069075B">
              <w:rPr>
                <w:color w:val="000000" w:themeColor="text1"/>
                <w:sz w:val="18"/>
                <w:szCs w:val="18"/>
              </w:rPr>
              <w:t>0.079681/ 0.016988/ 1.14369 -  1.21434/ (0.239)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0.02484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1.1729/ 0.085816/ .019189/ 1.13274 -  1.21306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1.12167/ 0.055180/ .011764/ 1.09720 -  1.14613/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(0.036*)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-0.05123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Left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pulvinar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thalamus 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0.93038/ 0.061001/ 0.013640/ 0.90183 -  0.95892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1.00648/ 0.072199/ 0.015393/ 0.97447 -  1.03850/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(&lt;0.001*)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0.0761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Right </w:t>
            </w:r>
            <w:proofErr w:type="spellStart"/>
            <w:r w:rsidRPr="0069075B">
              <w:rPr>
                <w:color w:val="000000" w:themeColor="text1"/>
                <w:sz w:val="18"/>
                <w:szCs w:val="18"/>
              </w:rPr>
              <w:t>pulvinar</w:t>
            </w:r>
            <w:proofErr w:type="spellEnd"/>
            <w:r w:rsidRPr="0069075B">
              <w:rPr>
                <w:color w:val="000000" w:themeColor="text1"/>
                <w:sz w:val="18"/>
                <w:szCs w:val="18"/>
              </w:rPr>
              <w:t xml:space="preserve"> thalamus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0.98868/ 0.059586 0.013324 0.96079 1.01656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 xml:space="preserve">1.05356/ 0.083831 0.017873 1.01639 1.09073 </w:t>
            </w:r>
            <w:r w:rsidRPr="0069075B">
              <w:rPr>
                <w:b/>
                <w:color w:val="000000" w:themeColor="text1"/>
                <w:sz w:val="18"/>
                <w:szCs w:val="18"/>
              </w:rPr>
              <w:t>(0.004*)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0.06488</w:t>
            </w:r>
          </w:p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91" w:type="dxa"/>
            <w:noWrap/>
            <w:hideMark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9075B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Left dentate nucleus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C8777D">
              <w:rPr>
                <w:color w:val="000000" w:themeColor="text1"/>
                <w:sz w:val="18"/>
                <w:szCs w:val="18"/>
              </w:rPr>
              <w:t>1.0166/ 0.10254/ 0.02293/ 0.9686 -  1.0646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C8777D">
              <w:rPr>
                <w:color w:val="000000" w:themeColor="text1"/>
                <w:sz w:val="18"/>
                <w:szCs w:val="18"/>
              </w:rPr>
              <w:t>1.1210 .08438 .01799 1.0836 1.1584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1C1756">
              <w:rPr>
                <w:b/>
                <w:color w:val="000000" w:themeColor="text1"/>
                <w:sz w:val="18"/>
                <w:szCs w:val="18"/>
              </w:rPr>
              <w:t>(0.0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1C1756">
              <w:rPr>
                <w:b/>
                <w:color w:val="000000" w:themeColor="text1"/>
                <w:sz w:val="18"/>
                <w:szCs w:val="18"/>
              </w:rPr>
              <w:t>3*)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0.1044</w:t>
            </w:r>
          </w:p>
        </w:tc>
        <w:tc>
          <w:tcPr>
            <w:tcW w:w="1418" w:type="dxa"/>
          </w:tcPr>
          <w:p w:rsidR="004B164A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4B164A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91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B164A" w:rsidRPr="0069075B" w:rsidTr="00114F92">
        <w:trPr>
          <w:trHeight w:val="300"/>
        </w:trPr>
        <w:tc>
          <w:tcPr>
            <w:tcW w:w="894" w:type="dxa"/>
            <w:noWrap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Right dentate nucleus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C8777D">
              <w:rPr>
                <w:color w:val="000000" w:themeColor="text1"/>
                <w:sz w:val="18"/>
                <w:szCs w:val="18"/>
              </w:rPr>
              <w:t>1.0916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C8777D">
              <w:rPr>
                <w:color w:val="000000" w:themeColor="text1"/>
                <w:sz w:val="18"/>
                <w:szCs w:val="18"/>
              </w:rPr>
              <w:t>.09262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C8777D">
              <w:rPr>
                <w:color w:val="000000" w:themeColor="text1"/>
                <w:sz w:val="18"/>
                <w:szCs w:val="18"/>
              </w:rPr>
              <w:t>.02071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1.0482</w:t>
            </w:r>
            <w:r>
              <w:rPr>
                <w:color w:val="000000" w:themeColor="text1"/>
                <w:sz w:val="18"/>
                <w:szCs w:val="18"/>
              </w:rPr>
              <w:t xml:space="preserve"> - 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1.1349</w:t>
            </w:r>
          </w:p>
        </w:tc>
        <w:tc>
          <w:tcPr>
            <w:tcW w:w="992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C8777D">
              <w:rPr>
                <w:color w:val="000000" w:themeColor="text1"/>
                <w:sz w:val="18"/>
                <w:szCs w:val="18"/>
              </w:rPr>
              <w:t>1.1802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C8777D">
              <w:rPr>
                <w:color w:val="000000" w:themeColor="text1"/>
                <w:sz w:val="18"/>
                <w:szCs w:val="18"/>
              </w:rPr>
              <w:t>.10060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C8777D">
              <w:rPr>
                <w:color w:val="000000" w:themeColor="text1"/>
                <w:sz w:val="18"/>
                <w:szCs w:val="18"/>
              </w:rPr>
              <w:t>.02145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1.1356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8777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8777D">
              <w:rPr>
                <w:color w:val="000000" w:themeColor="text1"/>
                <w:sz w:val="18"/>
                <w:szCs w:val="18"/>
              </w:rPr>
              <w:t>1.2248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E87AE5">
              <w:rPr>
                <w:b/>
                <w:color w:val="000000" w:themeColor="text1"/>
                <w:sz w:val="18"/>
                <w:szCs w:val="18"/>
              </w:rPr>
              <w:t>(0.005*)</w:t>
            </w:r>
          </w:p>
        </w:tc>
        <w:tc>
          <w:tcPr>
            <w:tcW w:w="1228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0.0886</w:t>
            </w:r>
          </w:p>
        </w:tc>
        <w:tc>
          <w:tcPr>
            <w:tcW w:w="1418" w:type="dxa"/>
          </w:tcPr>
          <w:p w:rsidR="004B164A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4B164A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91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4B164A" w:rsidRDefault="004B164A" w:rsidP="004B164A">
      <w:pPr>
        <w:spacing w:after="0" w:line="360" w:lineRule="auto"/>
        <w:contextualSpacing/>
        <w:rPr>
          <w:color w:val="000000" w:themeColor="text1"/>
          <w:sz w:val="24"/>
          <w:szCs w:val="24"/>
        </w:rPr>
      </w:pPr>
    </w:p>
    <w:p w:rsidR="004B164A" w:rsidRDefault="004B164A" w:rsidP="004B164A">
      <w:pPr>
        <w:spacing w:after="0" w:line="360" w:lineRule="auto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Legend: Mean / Standard Deviation / Standard Error / Mean Lower Bound and Mean Upper Bound (95% Confidence Interval) / p-value of comparisons between group II and group IV (p-values highlighted in bold if significant).</w:t>
      </w:r>
    </w:p>
    <w:p w:rsidR="004B164A" w:rsidRDefault="004B164A" w:rsidP="004B164A">
      <w:pPr>
        <w:spacing w:after="0" w:line="360" w:lineRule="auto"/>
        <w:contextualSpacing/>
        <w:rPr>
          <w:color w:val="000000" w:themeColor="text1"/>
          <w:sz w:val="24"/>
          <w:szCs w:val="24"/>
        </w:rPr>
      </w:pPr>
    </w:p>
    <w:p w:rsidR="00BB00D4" w:rsidRDefault="00BB00D4" w:rsidP="004B164A">
      <w:pPr>
        <w:rPr>
          <w:color w:val="000000" w:themeColor="text1"/>
          <w:sz w:val="24"/>
          <w:szCs w:val="24"/>
        </w:rPr>
      </w:pPr>
    </w:p>
    <w:p w:rsidR="004B164A" w:rsidRPr="00D015DA" w:rsidRDefault="00BB00D4" w:rsidP="004B164A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Supplementary Table S4</w:t>
      </w:r>
    </w:p>
    <w:p w:rsidR="00BB00D4" w:rsidRDefault="00BB00D4" w:rsidP="004B164A">
      <w:pPr>
        <w:rPr>
          <w:b/>
          <w:color w:val="000000" w:themeColor="text1"/>
          <w:sz w:val="24"/>
          <w:szCs w:val="24"/>
        </w:rPr>
      </w:pPr>
    </w:p>
    <w:p w:rsidR="004B164A" w:rsidRDefault="0021086B" w:rsidP="004B164A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SI-</w:t>
      </w:r>
      <w:r w:rsidR="004B164A" w:rsidRPr="00565F02">
        <w:rPr>
          <w:b/>
          <w:color w:val="000000" w:themeColor="text1"/>
          <w:sz w:val="24"/>
          <w:szCs w:val="24"/>
        </w:rPr>
        <w:t>Ratio (</w:t>
      </w:r>
      <w:r w:rsidR="004B164A">
        <w:rPr>
          <w:b/>
          <w:color w:val="000000" w:themeColor="text1"/>
          <w:sz w:val="24"/>
          <w:szCs w:val="24"/>
        </w:rPr>
        <w:t>D</w:t>
      </w:r>
      <w:r w:rsidR="004B164A" w:rsidRPr="00565F02">
        <w:rPr>
          <w:b/>
          <w:color w:val="000000" w:themeColor="text1"/>
          <w:sz w:val="24"/>
          <w:szCs w:val="24"/>
        </w:rPr>
        <w:t>entate</w:t>
      </w:r>
      <w:r w:rsidR="004B164A">
        <w:rPr>
          <w:b/>
          <w:color w:val="000000" w:themeColor="text1"/>
          <w:sz w:val="24"/>
          <w:szCs w:val="24"/>
        </w:rPr>
        <w:t xml:space="preserve"> Nucleus to Pons and frontal white matter to pons) Comparisons of Group I with Groups II, III, IV and All Patient Groups (II–IV). Comparisons of Group II with Group IV.</w:t>
      </w:r>
    </w:p>
    <w:tbl>
      <w:tblPr>
        <w:tblStyle w:val="Tabellenraster"/>
        <w:tblW w:w="9591" w:type="dxa"/>
        <w:tblLook w:val="04A0" w:firstRow="1" w:lastRow="0" w:firstColumn="1" w:lastColumn="0" w:noHBand="0" w:noVBand="1"/>
      </w:tblPr>
      <w:tblGrid>
        <w:gridCol w:w="1101"/>
        <w:gridCol w:w="1054"/>
        <w:gridCol w:w="1119"/>
        <w:gridCol w:w="1276"/>
        <w:gridCol w:w="1281"/>
        <w:gridCol w:w="1054"/>
        <w:gridCol w:w="1353"/>
        <w:gridCol w:w="1353"/>
      </w:tblGrid>
      <w:tr w:rsidR="004B164A" w:rsidRPr="001E392B" w:rsidTr="00114F92">
        <w:trPr>
          <w:trHeight w:val="300"/>
        </w:trPr>
        <w:tc>
          <w:tcPr>
            <w:tcW w:w="1101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392B">
              <w:rPr>
                <w:b/>
                <w:bCs/>
                <w:color w:val="000000" w:themeColor="text1"/>
                <w:sz w:val="20"/>
                <w:szCs w:val="20"/>
              </w:rPr>
              <w:t>Group I</w:t>
            </w:r>
          </w:p>
        </w:tc>
        <w:tc>
          <w:tcPr>
            <w:tcW w:w="1119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392B">
              <w:rPr>
                <w:b/>
                <w:bCs/>
                <w:color w:val="000000" w:themeColor="text1"/>
                <w:sz w:val="20"/>
                <w:szCs w:val="20"/>
              </w:rPr>
              <w:t>Group II</w:t>
            </w:r>
          </w:p>
        </w:tc>
        <w:tc>
          <w:tcPr>
            <w:tcW w:w="1276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392B">
              <w:rPr>
                <w:b/>
                <w:bCs/>
                <w:color w:val="000000" w:themeColor="text1"/>
                <w:sz w:val="20"/>
                <w:szCs w:val="20"/>
              </w:rPr>
              <w:t>Group III</w:t>
            </w:r>
          </w:p>
        </w:tc>
        <w:tc>
          <w:tcPr>
            <w:tcW w:w="1281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392B">
              <w:rPr>
                <w:b/>
                <w:bCs/>
                <w:color w:val="000000" w:themeColor="text1"/>
                <w:sz w:val="20"/>
                <w:szCs w:val="20"/>
              </w:rPr>
              <w:t>Group IV</w:t>
            </w:r>
          </w:p>
        </w:tc>
        <w:tc>
          <w:tcPr>
            <w:tcW w:w="1054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392B">
              <w:rPr>
                <w:b/>
                <w:bCs/>
                <w:color w:val="000000" w:themeColor="text1"/>
                <w:sz w:val="20"/>
                <w:szCs w:val="20"/>
              </w:rPr>
              <w:t>Groups II-IV (all)</w:t>
            </w:r>
          </w:p>
        </w:tc>
        <w:tc>
          <w:tcPr>
            <w:tcW w:w="1353" w:type="dxa"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392B">
              <w:rPr>
                <w:b/>
                <w:bCs/>
                <w:color w:val="000000" w:themeColor="text1"/>
                <w:sz w:val="20"/>
                <w:szCs w:val="20"/>
              </w:rPr>
              <w:t>SI difference Group I vs. Group IV</w:t>
            </w:r>
          </w:p>
        </w:tc>
        <w:tc>
          <w:tcPr>
            <w:tcW w:w="1353" w:type="dxa"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392B">
              <w:rPr>
                <w:b/>
                <w:bCs/>
                <w:color w:val="000000" w:themeColor="text1"/>
                <w:sz w:val="20"/>
                <w:szCs w:val="20"/>
              </w:rPr>
              <w:t>SI difference Group II vs Group IV</w:t>
            </w:r>
          </w:p>
        </w:tc>
      </w:tr>
      <w:tr w:rsidR="004B164A" w:rsidRPr="001E392B" w:rsidTr="00114F92">
        <w:trPr>
          <w:trHeight w:val="300"/>
        </w:trPr>
        <w:tc>
          <w:tcPr>
            <w:tcW w:w="1101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 xml:space="preserve">Left dentate </w:t>
            </w:r>
            <w:proofErr w:type="spellStart"/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nucleus</w:t>
            </w:r>
            <w:proofErr w:type="spellEnd"/>
            <w:r w:rsidRPr="001E392B"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054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1.11781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/ 0.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06967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5/ 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0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.0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155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8/ 1.085204- 1.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150421</w:t>
            </w:r>
          </w:p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119" w:type="dxa"/>
            <w:noWrap/>
            <w:hideMark/>
          </w:tcPr>
          <w:p w:rsidR="004B164A" w:rsidRPr="006B6872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1.04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75/ 0.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11640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7/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0.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020907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/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 xml:space="preserve"> 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.004802 -  1.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090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2/ 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(0.014</w:t>
            </w:r>
            <w:r>
              <w:rPr>
                <w:b/>
                <w:color w:val="000000" w:themeColor="text1"/>
                <w:sz w:val="20"/>
                <w:szCs w:val="20"/>
                <w:lang w:val="it-IT"/>
              </w:rPr>
              <w:t>*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4B164A" w:rsidRPr="006B6872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.06121/ 0.099315/ 0.015325/ 1.030264 -  1.</w:t>
            </w:r>
            <w:r w:rsidRPr="006B6872">
              <w:rPr>
                <w:color w:val="000000" w:themeColor="text1"/>
                <w:sz w:val="20"/>
                <w:szCs w:val="20"/>
                <w:lang w:val="it-IT"/>
              </w:rPr>
              <w:t>092161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/ 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(0.037</w:t>
            </w:r>
            <w:r>
              <w:rPr>
                <w:b/>
                <w:color w:val="000000" w:themeColor="text1"/>
                <w:sz w:val="20"/>
                <w:szCs w:val="20"/>
                <w:lang w:val="it-IT"/>
              </w:rPr>
              <w:t>*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)</w:t>
            </w:r>
          </w:p>
        </w:tc>
        <w:tc>
          <w:tcPr>
            <w:tcW w:w="1281" w:type="dxa"/>
            <w:noWrap/>
            <w:hideMark/>
          </w:tcPr>
          <w:p w:rsidR="004B164A" w:rsidRPr="003556C0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.04965/ 0.093950311 0.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017152901 1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.01458 -  1.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08473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8/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(0.018</w:t>
            </w:r>
            <w:r>
              <w:rPr>
                <w:b/>
                <w:color w:val="000000" w:themeColor="text1"/>
                <w:sz w:val="20"/>
                <w:szCs w:val="20"/>
                <w:lang w:val="it-IT"/>
              </w:rPr>
              <w:t>*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)</w:t>
            </w:r>
            <w:r w:rsidRPr="00344388">
              <w:rPr>
                <w:color w:val="000000" w:themeColor="text1"/>
                <w:sz w:val="20"/>
                <w:szCs w:val="20"/>
                <w:lang w:val="it-IT"/>
              </w:rPr>
              <w:t>/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(0.932)</w:t>
            </w:r>
          </w:p>
        </w:tc>
        <w:tc>
          <w:tcPr>
            <w:tcW w:w="1054" w:type="dxa"/>
            <w:noWrap/>
            <w:hideMark/>
          </w:tcPr>
          <w:p w:rsidR="004B164A" w:rsidRPr="003556C0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.06414/ 0.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1004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9/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0.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00906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1/ 1.046204- 1.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08207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8/ 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(0.008</w:t>
            </w:r>
            <w:r>
              <w:rPr>
                <w:b/>
                <w:color w:val="000000" w:themeColor="text1"/>
                <w:sz w:val="20"/>
                <w:szCs w:val="20"/>
                <w:lang w:val="it-IT"/>
              </w:rPr>
              <w:t>*</w:t>
            </w:r>
            <w:r w:rsidRPr="001E392B">
              <w:rPr>
                <w:b/>
                <w:color w:val="000000" w:themeColor="text1"/>
                <w:sz w:val="20"/>
                <w:szCs w:val="20"/>
                <w:lang w:val="it-IT"/>
              </w:rPr>
              <w:t>)</w:t>
            </w:r>
          </w:p>
        </w:tc>
        <w:tc>
          <w:tcPr>
            <w:tcW w:w="1353" w:type="dxa"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-0.06816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353" w:type="dxa"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0.00215 </w:t>
            </w:r>
          </w:p>
        </w:tc>
      </w:tr>
      <w:tr w:rsidR="004B164A" w:rsidRPr="001E392B" w:rsidTr="00114F92">
        <w:trPr>
          <w:trHeight w:val="300"/>
        </w:trPr>
        <w:tc>
          <w:tcPr>
            <w:tcW w:w="1101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 xml:space="preserve">Right dentate </w:t>
            </w:r>
            <w:proofErr w:type="spellStart"/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nucleus</w:t>
            </w:r>
            <w:proofErr w:type="spellEnd"/>
          </w:p>
        </w:tc>
        <w:tc>
          <w:tcPr>
            <w:tcW w:w="1054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1E392B">
              <w:rPr>
                <w:color w:val="000000" w:themeColor="text1"/>
                <w:sz w:val="20"/>
                <w:szCs w:val="20"/>
                <w:lang w:val="it-IT"/>
              </w:rPr>
              <w:t>1.13087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/ 0.064221/ 0.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01436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/ 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>.100809- 1.</w:t>
            </w:r>
            <w:r w:rsidRPr="003556C0">
              <w:rPr>
                <w:color w:val="000000" w:themeColor="text1"/>
                <w:sz w:val="20"/>
                <w:szCs w:val="20"/>
                <w:lang w:val="it-IT"/>
              </w:rPr>
              <w:t>160921</w:t>
            </w:r>
            <w:r>
              <w:rPr>
                <w:color w:val="000000" w:themeColor="text1"/>
                <w:sz w:val="20"/>
                <w:szCs w:val="20"/>
                <w:lang w:val="it-IT"/>
              </w:rPr>
              <w:t xml:space="preserve"> </w:t>
            </w:r>
          </w:p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119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E392B">
              <w:rPr>
                <w:color w:val="000000" w:themeColor="text1"/>
                <w:sz w:val="20"/>
                <w:szCs w:val="20"/>
              </w:rPr>
              <w:t>1.06965</w:t>
            </w:r>
            <w:r>
              <w:rPr>
                <w:color w:val="000000" w:themeColor="text1"/>
                <w:sz w:val="20"/>
                <w:szCs w:val="20"/>
              </w:rPr>
              <w:t>/ 0.</w:t>
            </w:r>
            <w:r w:rsidRPr="00DE3E2D">
              <w:rPr>
                <w:color w:val="000000" w:themeColor="text1"/>
                <w:sz w:val="20"/>
                <w:szCs w:val="20"/>
              </w:rPr>
              <w:t>11461</w:t>
            </w:r>
            <w:r>
              <w:rPr>
                <w:color w:val="000000" w:themeColor="text1"/>
                <w:sz w:val="20"/>
                <w:szCs w:val="20"/>
              </w:rPr>
              <w:t>9/ 0.</w:t>
            </w:r>
            <w:r w:rsidRPr="00DE3E2D">
              <w:rPr>
                <w:color w:val="000000" w:themeColor="text1"/>
                <w:sz w:val="20"/>
                <w:szCs w:val="20"/>
              </w:rPr>
              <w:t>020586</w:t>
            </w:r>
            <w:r>
              <w:rPr>
                <w:color w:val="000000" w:themeColor="text1"/>
                <w:sz w:val="20"/>
                <w:szCs w:val="20"/>
              </w:rPr>
              <w:t>/ 1.</w:t>
            </w:r>
            <w:r w:rsidRPr="00DE3E2D">
              <w:rPr>
                <w:color w:val="000000" w:themeColor="text1"/>
                <w:sz w:val="20"/>
                <w:szCs w:val="20"/>
              </w:rPr>
              <w:t>027604</w:t>
            </w:r>
            <w:r>
              <w:rPr>
                <w:color w:val="000000" w:themeColor="text1"/>
                <w:sz w:val="20"/>
                <w:szCs w:val="20"/>
              </w:rPr>
              <w:t xml:space="preserve"> - 1.</w:t>
            </w:r>
            <w:r w:rsidRPr="00DE3E2D">
              <w:rPr>
                <w:color w:val="000000" w:themeColor="text1"/>
                <w:sz w:val="20"/>
                <w:szCs w:val="20"/>
              </w:rPr>
              <w:t>111689</w:t>
            </w:r>
            <w:r>
              <w:rPr>
                <w:color w:val="000000" w:themeColor="text1"/>
                <w:sz w:val="20"/>
                <w:szCs w:val="20"/>
              </w:rPr>
              <w:t xml:space="preserve">/ </w:t>
            </w:r>
            <w:r w:rsidRPr="001E392B">
              <w:rPr>
                <w:b/>
                <w:color w:val="000000" w:themeColor="text1"/>
                <w:sz w:val="20"/>
                <w:szCs w:val="20"/>
              </w:rPr>
              <w:t>(0.035</w:t>
            </w:r>
            <w:r>
              <w:rPr>
                <w:b/>
                <w:color w:val="000000" w:themeColor="text1"/>
                <w:sz w:val="20"/>
                <w:szCs w:val="20"/>
              </w:rPr>
              <w:t>*</w:t>
            </w:r>
            <w:r w:rsidRPr="001E392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E392B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.07704/  0.104226/ 0.</w:t>
            </w:r>
            <w:r w:rsidRPr="00DE3E2D">
              <w:rPr>
                <w:color w:val="000000" w:themeColor="text1"/>
                <w:sz w:val="20"/>
                <w:szCs w:val="20"/>
              </w:rPr>
              <w:t>016082</w:t>
            </w:r>
            <w:r>
              <w:rPr>
                <w:color w:val="000000" w:themeColor="text1"/>
                <w:sz w:val="20"/>
                <w:szCs w:val="20"/>
              </w:rPr>
              <w:t>/</w:t>
            </w:r>
            <w:r w:rsidRPr="00DE3E2D">
              <w:rPr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color w:val="000000" w:themeColor="text1"/>
                <w:sz w:val="20"/>
                <w:szCs w:val="20"/>
              </w:rPr>
              <w:t>.044557 - 1.</w:t>
            </w:r>
            <w:r w:rsidRPr="00DE3E2D">
              <w:rPr>
                <w:color w:val="000000" w:themeColor="text1"/>
                <w:sz w:val="20"/>
                <w:szCs w:val="20"/>
              </w:rPr>
              <w:t>109515</w:t>
            </w:r>
            <w:r>
              <w:rPr>
                <w:color w:val="000000" w:themeColor="text1"/>
                <w:sz w:val="20"/>
                <w:szCs w:val="20"/>
              </w:rPr>
              <w:t>/</w:t>
            </w:r>
            <w:r w:rsidRPr="00DE3E2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E392B">
              <w:rPr>
                <w:color w:val="000000" w:themeColor="text1"/>
                <w:sz w:val="20"/>
                <w:szCs w:val="20"/>
              </w:rPr>
              <w:t>(0.05)</w:t>
            </w:r>
          </w:p>
        </w:tc>
        <w:tc>
          <w:tcPr>
            <w:tcW w:w="1281" w:type="dxa"/>
            <w:noWrap/>
            <w:hideMark/>
          </w:tcPr>
          <w:p w:rsidR="004B164A" w:rsidRPr="00DE3E2D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E392B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.05471/ 0.096909/ 0.</w:t>
            </w:r>
            <w:r w:rsidRPr="00DE3E2D">
              <w:rPr>
                <w:color w:val="000000" w:themeColor="text1"/>
                <w:sz w:val="20"/>
                <w:szCs w:val="20"/>
              </w:rPr>
              <w:t>017693</w:t>
            </w:r>
            <w:r>
              <w:rPr>
                <w:color w:val="000000" w:themeColor="text1"/>
                <w:sz w:val="20"/>
                <w:szCs w:val="20"/>
              </w:rPr>
              <w:t>/</w:t>
            </w:r>
            <w:r w:rsidRPr="00DE3E2D">
              <w:rPr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color w:val="000000" w:themeColor="text1"/>
                <w:sz w:val="20"/>
                <w:szCs w:val="20"/>
              </w:rPr>
              <w:t>.018527 -  1.</w:t>
            </w:r>
            <w:r w:rsidRPr="00DE3E2D">
              <w:rPr>
                <w:color w:val="000000" w:themeColor="text1"/>
                <w:sz w:val="20"/>
                <w:szCs w:val="20"/>
              </w:rPr>
              <w:t>090</w:t>
            </w:r>
            <w:r>
              <w:rPr>
                <w:color w:val="000000" w:themeColor="text1"/>
                <w:sz w:val="20"/>
                <w:szCs w:val="20"/>
              </w:rPr>
              <w:t xml:space="preserve">9/ </w:t>
            </w:r>
            <w:r w:rsidRPr="001E392B">
              <w:rPr>
                <w:b/>
                <w:color w:val="000000" w:themeColor="text1"/>
                <w:sz w:val="20"/>
                <w:szCs w:val="20"/>
              </w:rPr>
              <w:t>(0.009</w:t>
            </w:r>
            <w:r>
              <w:rPr>
                <w:b/>
                <w:color w:val="000000" w:themeColor="text1"/>
                <w:sz w:val="20"/>
                <w:szCs w:val="20"/>
              </w:rPr>
              <w:t>*</w:t>
            </w:r>
            <w:r w:rsidRPr="001E392B">
              <w:rPr>
                <w:b/>
                <w:color w:val="000000" w:themeColor="text1"/>
                <w:sz w:val="20"/>
                <w:szCs w:val="20"/>
              </w:rPr>
              <w:t>)</w:t>
            </w:r>
            <w:r w:rsidRPr="00344388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E392B">
              <w:rPr>
                <w:color w:val="000000" w:themeColor="text1"/>
                <w:sz w:val="20"/>
                <w:szCs w:val="20"/>
              </w:rPr>
              <w:t>(0.561)</w:t>
            </w:r>
          </w:p>
        </w:tc>
        <w:tc>
          <w:tcPr>
            <w:tcW w:w="1054" w:type="dxa"/>
            <w:noWrap/>
            <w:hideMark/>
          </w:tcPr>
          <w:p w:rsidR="004B164A" w:rsidRPr="00DE3E2D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1.07848/ 0.</w:t>
            </w:r>
            <w:r w:rsidRPr="001669C0">
              <w:rPr>
                <w:color w:val="000000" w:themeColor="text1"/>
                <w:sz w:val="20"/>
                <w:szCs w:val="20"/>
              </w:rPr>
              <w:t>1018</w:t>
            </w:r>
            <w:r>
              <w:rPr>
                <w:color w:val="000000" w:themeColor="text1"/>
                <w:sz w:val="20"/>
                <w:szCs w:val="20"/>
              </w:rPr>
              <w:t>1/ 0.</w:t>
            </w:r>
            <w:r w:rsidRPr="001669C0">
              <w:rPr>
                <w:color w:val="000000" w:themeColor="text1"/>
                <w:sz w:val="20"/>
                <w:szCs w:val="20"/>
              </w:rPr>
              <w:t>0091</w:t>
            </w:r>
            <w:r>
              <w:rPr>
                <w:color w:val="000000" w:themeColor="text1"/>
                <w:sz w:val="20"/>
                <w:szCs w:val="20"/>
              </w:rPr>
              <w:t>8/ 1.</w:t>
            </w:r>
            <w:r w:rsidRPr="001669C0">
              <w:rPr>
                <w:color w:val="000000" w:themeColor="text1"/>
                <w:sz w:val="20"/>
                <w:szCs w:val="20"/>
              </w:rPr>
              <w:t>060309</w:t>
            </w:r>
            <w:r>
              <w:rPr>
                <w:color w:val="000000" w:themeColor="text1"/>
                <w:sz w:val="20"/>
                <w:szCs w:val="20"/>
              </w:rPr>
              <w:t>-  1.</w:t>
            </w:r>
            <w:r w:rsidRPr="001669C0">
              <w:rPr>
                <w:color w:val="000000" w:themeColor="text1"/>
                <w:sz w:val="20"/>
                <w:szCs w:val="20"/>
              </w:rPr>
              <w:t>096654</w:t>
            </w:r>
            <w:r>
              <w:rPr>
                <w:color w:val="000000" w:themeColor="text1"/>
                <w:sz w:val="20"/>
                <w:szCs w:val="20"/>
              </w:rPr>
              <w:t xml:space="preserve">/  </w:t>
            </w:r>
            <w:r w:rsidRPr="001E392B">
              <w:rPr>
                <w:b/>
                <w:color w:val="000000" w:themeColor="text1"/>
                <w:sz w:val="20"/>
                <w:szCs w:val="20"/>
              </w:rPr>
              <w:t>(0.010</w:t>
            </w:r>
            <w:r>
              <w:rPr>
                <w:b/>
                <w:color w:val="000000" w:themeColor="text1"/>
                <w:sz w:val="20"/>
                <w:szCs w:val="20"/>
              </w:rPr>
              <w:t>*</w:t>
            </w:r>
            <w:r w:rsidRPr="001E392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53" w:type="dxa"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1E392B">
              <w:rPr>
                <w:color w:val="000000" w:themeColor="text1"/>
                <w:sz w:val="20"/>
                <w:szCs w:val="20"/>
              </w:rPr>
              <w:t>-0.07616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</w:tcPr>
          <w:p w:rsidR="004B164A" w:rsidRPr="001E392B" w:rsidRDefault="004B164A" w:rsidP="00114F92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-0.01494</w:t>
            </w:r>
          </w:p>
        </w:tc>
      </w:tr>
      <w:tr w:rsidR="004B164A" w:rsidTr="00114F92">
        <w:trPr>
          <w:trHeight w:val="300"/>
        </w:trPr>
        <w:tc>
          <w:tcPr>
            <w:tcW w:w="1101" w:type="dxa"/>
            <w:noWrap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Left   frontal white matter</w:t>
            </w:r>
          </w:p>
        </w:tc>
        <w:tc>
          <w:tcPr>
            <w:tcW w:w="1054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340FB">
              <w:rPr>
                <w:color w:val="000000" w:themeColor="text1"/>
                <w:sz w:val="18"/>
                <w:szCs w:val="18"/>
              </w:rPr>
              <w:t>1.0782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7340FB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7340FB">
              <w:rPr>
                <w:color w:val="000000" w:themeColor="text1"/>
                <w:sz w:val="18"/>
                <w:szCs w:val="18"/>
              </w:rPr>
              <w:t>.10200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7340FB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7340FB">
              <w:rPr>
                <w:color w:val="000000" w:themeColor="text1"/>
                <w:sz w:val="18"/>
                <w:szCs w:val="18"/>
              </w:rPr>
              <w:t>.02281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7340FB">
              <w:rPr>
                <w:color w:val="000000" w:themeColor="text1"/>
                <w:sz w:val="18"/>
                <w:szCs w:val="18"/>
              </w:rPr>
              <w:t xml:space="preserve"> 1.0305</w:t>
            </w:r>
            <w:r>
              <w:rPr>
                <w:color w:val="000000" w:themeColor="text1"/>
                <w:sz w:val="18"/>
                <w:szCs w:val="18"/>
              </w:rPr>
              <w:t xml:space="preserve"> - </w:t>
            </w:r>
            <w:r w:rsidRPr="007340FB">
              <w:rPr>
                <w:color w:val="000000" w:themeColor="text1"/>
                <w:sz w:val="18"/>
                <w:szCs w:val="18"/>
              </w:rPr>
              <w:t xml:space="preserve"> 1.1259</w:t>
            </w:r>
          </w:p>
        </w:tc>
        <w:tc>
          <w:tcPr>
            <w:tcW w:w="1119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F3CE7">
              <w:rPr>
                <w:color w:val="000000" w:themeColor="text1"/>
                <w:sz w:val="18"/>
                <w:szCs w:val="18"/>
              </w:rPr>
              <w:t>1.0470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.12287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.02747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.9895</w:t>
            </w:r>
            <w:r>
              <w:rPr>
                <w:color w:val="000000" w:themeColor="text1"/>
                <w:sz w:val="18"/>
                <w:szCs w:val="18"/>
              </w:rPr>
              <w:t xml:space="preserve"> -   </w:t>
            </w:r>
            <w:r w:rsidRPr="003F3CE7">
              <w:rPr>
                <w:color w:val="000000" w:themeColor="text1"/>
                <w:sz w:val="18"/>
                <w:szCs w:val="18"/>
              </w:rPr>
              <w:t>1.1045</w:t>
            </w:r>
            <w:r>
              <w:rPr>
                <w:color w:val="000000" w:themeColor="text1"/>
                <w:sz w:val="18"/>
                <w:szCs w:val="18"/>
              </w:rPr>
              <w:t>/ (0.429)</w:t>
            </w:r>
          </w:p>
        </w:tc>
        <w:tc>
          <w:tcPr>
            <w:tcW w:w="1276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F3CE7">
              <w:rPr>
                <w:color w:val="000000" w:themeColor="text1"/>
                <w:sz w:val="18"/>
                <w:szCs w:val="18"/>
              </w:rPr>
              <w:t>1.0321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.14249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.02409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.9832</w:t>
            </w:r>
            <w:r>
              <w:rPr>
                <w:color w:val="000000" w:themeColor="text1"/>
                <w:sz w:val="18"/>
                <w:szCs w:val="18"/>
              </w:rPr>
              <w:t xml:space="preserve"> -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1.0811</w:t>
            </w:r>
            <w:r>
              <w:rPr>
                <w:color w:val="000000" w:themeColor="text1"/>
                <w:sz w:val="18"/>
                <w:szCs w:val="18"/>
              </w:rPr>
              <w:t>/ (0.189)</w:t>
            </w:r>
          </w:p>
        </w:tc>
        <w:tc>
          <w:tcPr>
            <w:tcW w:w="1281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.9462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.11117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.02370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.8969</w:t>
            </w:r>
            <w:r>
              <w:rPr>
                <w:color w:val="000000" w:themeColor="text1"/>
                <w:sz w:val="18"/>
                <w:szCs w:val="18"/>
              </w:rPr>
              <w:t xml:space="preserve"> - 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.9955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390E72">
              <w:rPr>
                <w:b/>
                <w:color w:val="000000" w:themeColor="text1"/>
                <w:sz w:val="18"/>
                <w:szCs w:val="18"/>
              </w:rPr>
              <w:t>(0.0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390E72">
              <w:rPr>
                <w:b/>
                <w:color w:val="000000" w:themeColor="text1"/>
                <w:sz w:val="18"/>
                <w:szCs w:val="18"/>
              </w:rPr>
              <w:t>1*)</w:t>
            </w:r>
            <w:r w:rsidRPr="00256D84">
              <w:rPr>
                <w:b/>
                <w:color w:val="000000" w:themeColor="text1"/>
                <w:sz w:val="18"/>
                <w:szCs w:val="18"/>
              </w:rPr>
              <w:t>/ (0.01*)</w:t>
            </w:r>
          </w:p>
        </w:tc>
        <w:tc>
          <w:tcPr>
            <w:tcW w:w="1054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F3CE7">
              <w:rPr>
                <w:color w:val="000000" w:themeColor="text1"/>
                <w:sz w:val="18"/>
                <w:szCs w:val="18"/>
              </w:rPr>
              <w:t>1.0252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.13066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.01327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.9989</w:t>
            </w:r>
            <w:r>
              <w:rPr>
                <w:color w:val="000000" w:themeColor="text1"/>
                <w:sz w:val="18"/>
                <w:szCs w:val="18"/>
              </w:rPr>
              <w:t xml:space="preserve"> -  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1.0515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390E72">
              <w:rPr>
                <w:b/>
                <w:color w:val="000000" w:themeColor="text1"/>
                <w:sz w:val="18"/>
                <w:szCs w:val="18"/>
              </w:rPr>
              <w:t>(0.029*)</w:t>
            </w:r>
          </w:p>
        </w:tc>
        <w:tc>
          <w:tcPr>
            <w:tcW w:w="1353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-0.132</w:t>
            </w:r>
          </w:p>
        </w:tc>
        <w:tc>
          <w:tcPr>
            <w:tcW w:w="1353" w:type="dxa"/>
          </w:tcPr>
          <w:p w:rsidR="004B164A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-0.1008</w:t>
            </w:r>
          </w:p>
        </w:tc>
      </w:tr>
      <w:tr w:rsidR="004B164A" w:rsidTr="00114F92">
        <w:trPr>
          <w:trHeight w:val="300"/>
        </w:trPr>
        <w:tc>
          <w:tcPr>
            <w:tcW w:w="1101" w:type="dxa"/>
            <w:noWrap/>
          </w:tcPr>
          <w:p w:rsidR="004B164A" w:rsidRPr="0069075B" w:rsidRDefault="004B164A" w:rsidP="00114F92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Right frontal white matter </w:t>
            </w:r>
          </w:p>
        </w:tc>
        <w:tc>
          <w:tcPr>
            <w:tcW w:w="1054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2341D">
              <w:rPr>
                <w:color w:val="000000" w:themeColor="text1"/>
                <w:sz w:val="18"/>
                <w:szCs w:val="18"/>
              </w:rPr>
              <w:t>1.0454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.10252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.02292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.9974</w:t>
            </w:r>
            <w:r>
              <w:rPr>
                <w:color w:val="000000" w:themeColor="text1"/>
                <w:sz w:val="18"/>
                <w:szCs w:val="18"/>
              </w:rPr>
              <w:t xml:space="preserve"> -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1.0934</w:t>
            </w:r>
          </w:p>
        </w:tc>
        <w:tc>
          <w:tcPr>
            <w:tcW w:w="1119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.9972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.11062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.02473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3F3CE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3F3CE7">
              <w:rPr>
                <w:color w:val="000000" w:themeColor="text1"/>
                <w:sz w:val="18"/>
                <w:szCs w:val="18"/>
              </w:rPr>
              <w:t>.9454</w:t>
            </w:r>
            <w:r>
              <w:rPr>
                <w:color w:val="000000" w:themeColor="text1"/>
                <w:sz w:val="18"/>
                <w:szCs w:val="18"/>
              </w:rPr>
              <w:t xml:space="preserve"> -   1.049/ (0.234) </w:t>
            </w:r>
          </w:p>
        </w:tc>
        <w:tc>
          <w:tcPr>
            <w:tcW w:w="1276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.9984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0.1480/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.02502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.9475</w:t>
            </w:r>
            <w:r>
              <w:rPr>
                <w:color w:val="000000" w:themeColor="text1"/>
                <w:sz w:val="18"/>
                <w:szCs w:val="18"/>
              </w:rPr>
              <w:t xml:space="preserve"> -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1.0492</w:t>
            </w:r>
            <w:r>
              <w:rPr>
                <w:color w:val="000000" w:themeColor="text1"/>
                <w:sz w:val="18"/>
                <w:szCs w:val="18"/>
              </w:rPr>
              <w:t>/  (0.19)</w:t>
            </w:r>
          </w:p>
        </w:tc>
        <w:tc>
          <w:tcPr>
            <w:tcW w:w="1281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.9088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.12515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.02668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.8533</w:t>
            </w:r>
            <w:r>
              <w:rPr>
                <w:color w:val="000000" w:themeColor="text1"/>
                <w:sz w:val="18"/>
                <w:szCs w:val="18"/>
              </w:rPr>
              <w:t xml:space="preserve"> -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.9643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390E72">
              <w:rPr>
                <w:b/>
                <w:color w:val="000000" w:themeColor="text1"/>
                <w:sz w:val="18"/>
                <w:szCs w:val="18"/>
              </w:rPr>
              <w:t>(0.001*)</w:t>
            </w:r>
            <w:r>
              <w:rPr>
                <w:b/>
                <w:color w:val="000000" w:themeColor="text1"/>
                <w:sz w:val="18"/>
                <w:szCs w:val="18"/>
              </w:rPr>
              <w:t>/ (0.027*)</w:t>
            </w:r>
          </w:p>
        </w:tc>
        <w:tc>
          <w:tcPr>
            <w:tcW w:w="1054" w:type="dxa"/>
            <w:noWrap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.9875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.13367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.01357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D2341D">
              <w:rPr>
                <w:color w:val="000000" w:themeColor="text1"/>
                <w:sz w:val="18"/>
                <w:szCs w:val="18"/>
              </w:rPr>
              <w:t>.9606</w:t>
            </w:r>
            <w:r>
              <w:rPr>
                <w:color w:val="000000" w:themeColor="text1"/>
                <w:sz w:val="18"/>
                <w:szCs w:val="18"/>
              </w:rPr>
              <w:t xml:space="preserve"> -  </w:t>
            </w:r>
            <w:r w:rsidRPr="00D2341D">
              <w:rPr>
                <w:color w:val="000000" w:themeColor="text1"/>
                <w:sz w:val="18"/>
                <w:szCs w:val="18"/>
              </w:rPr>
              <w:t xml:space="preserve"> 1.0145</w:t>
            </w:r>
            <w:r>
              <w:rPr>
                <w:color w:val="000000" w:themeColor="text1"/>
                <w:sz w:val="18"/>
                <w:szCs w:val="18"/>
              </w:rPr>
              <w:t xml:space="preserve">/ </w:t>
            </w:r>
            <w:r w:rsidRPr="00390E72">
              <w:rPr>
                <w:b/>
                <w:color w:val="000000" w:themeColor="text1"/>
                <w:sz w:val="18"/>
                <w:szCs w:val="18"/>
              </w:rPr>
              <w:t>(0.027*)</w:t>
            </w:r>
          </w:p>
        </w:tc>
        <w:tc>
          <w:tcPr>
            <w:tcW w:w="1353" w:type="dxa"/>
          </w:tcPr>
          <w:p w:rsidR="004B164A" w:rsidRPr="0069075B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-0.136</w:t>
            </w:r>
          </w:p>
        </w:tc>
        <w:tc>
          <w:tcPr>
            <w:tcW w:w="1353" w:type="dxa"/>
          </w:tcPr>
          <w:p w:rsidR="004B164A" w:rsidRDefault="004B164A" w:rsidP="00114F92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-0.0884</w:t>
            </w:r>
          </w:p>
        </w:tc>
      </w:tr>
    </w:tbl>
    <w:p w:rsidR="004B164A" w:rsidRDefault="004B164A" w:rsidP="004B164A">
      <w:pPr>
        <w:rPr>
          <w:b/>
          <w:color w:val="000000" w:themeColor="text1"/>
          <w:sz w:val="24"/>
          <w:szCs w:val="24"/>
        </w:rPr>
      </w:pPr>
    </w:p>
    <w:p w:rsidR="004B164A" w:rsidRDefault="004B164A" w:rsidP="004B164A">
      <w:pPr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Legend: Mean / Standard Deviation / Standard Error / Mean Lower Bound and Mean Upper Bound (95% Confidence Interval) / p-value of comparisons between group I and other groups / in column 5 (group IV): p-value of comparisons between group II and group IV (p-values highlighted in bold if significant).</w:t>
      </w:r>
    </w:p>
    <w:p w:rsidR="004B164A" w:rsidRDefault="004B164A" w:rsidP="004B164A">
      <w:pPr>
        <w:spacing w:after="0" w:line="360" w:lineRule="auto"/>
        <w:contextualSpacing/>
        <w:rPr>
          <w:color w:val="000000" w:themeColor="text1"/>
          <w:sz w:val="24"/>
          <w:szCs w:val="24"/>
        </w:rPr>
      </w:pPr>
    </w:p>
    <w:p w:rsidR="006B1BA0" w:rsidRDefault="00BB00D4"/>
    <w:sectPr w:rsidR="006B1BA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4A"/>
    <w:rsid w:val="00193C88"/>
    <w:rsid w:val="0021086B"/>
    <w:rsid w:val="00387F59"/>
    <w:rsid w:val="004B164A"/>
    <w:rsid w:val="005C332A"/>
    <w:rsid w:val="005C35F1"/>
    <w:rsid w:val="0075061B"/>
    <w:rsid w:val="007517EB"/>
    <w:rsid w:val="007E3149"/>
    <w:rsid w:val="00A059B2"/>
    <w:rsid w:val="00BB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2125A"/>
  <w15:chartTrackingRefBased/>
  <w15:docId w15:val="{CC1A32A0-F670-40A3-8B98-8F0F2FC1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B164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B1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ma@gmx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1546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Verma, Rajeev</dc:creator>
  <cp:keywords/>
  <dc:description/>
  <cp:lastModifiedBy>Verma, Rajeev</cp:lastModifiedBy>
  <cp:revision>7</cp:revision>
  <dcterms:created xsi:type="dcterms:W3CDTF">2018-10-05T06:21:00Z</dcterms:created>
  <dcterms:modified xsi:type="dcterms:W3CDTF">2018-10-10T09:51:00Z</dcterms:modified>
</cp:coreProperties>
</file>