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2AA" w:rsidRPr="002E2C03" w:rsidRDefault="007202AA" w:rsidP="007202AA">
      <w:pPr>
        <w:spacing w:after="0" w:line="480" w:lineRule="auto"/>
        <w:rPr>
          <w:b/>
          <w:sz w:val="28"/>
          <w:szCs w:val="28"/>
          <w:lang w:val="en-US"/>
        </w:rPr>
      </w:pPr>
      <w:bookmarkStart w:id="0" w:name="_Hlk528738531"/>
      <w:bookmarkStart w:id="1" w:name="_Hlk529254018"/>
      <w:bookmarkEnd w:id="1"/>
      <w:r w:rsidRPr="002E2C03">
        <w:rPr>
          <w:b/>
          <w:sz w:val="28"/>
          <w:szCs w:val="28"/>
          <w:lang w:val="en-US"/>
        </w:rPr>
        <w:t xml:space="preserve">Effects of the long-term storage of human fecal microbiota samples collected in </w:t>
      </w:r>
      <w:proofErr w:type="spellStart"/>
      <w:r w:rsidRPr="002E2C03">
        <w:rPr>
          <w:b/>
          <w:sz w:val="28"/>
          <w:szCs w:val="28"/>
          <w:lang w:val="en-US"/>
        </w:rPr>
        <w:t>RNAlater</w:t>
      </w:r>
      <w:proofErr w:type="spellEnd"/>
    </w:p>
    <w:bookmarkEnd w:id="0"/>
    <w:p w:rsidR="007202AA" w:rsidRPr="002E2C03" w:rsidRDefault="007202AA" w:rsidP="007202AA">
      <w:pPr>
        <w:spacing w:after="0" w:line="480" w:lineRule="auto"/>
        <w:rPr>
          <w:rFonts w:cstheme="minorHAnsi"/>
          <w:sz w:val="24"/>
          <w:szCs w:val="24"/>
          <w:vertAlign w:val="superscript"/>
        </w:rPr>
      </w:pPr>
      <w:r w:rsidRPr="002E2C03">
        <w:rPr>
          <w:rFonts w:cstheme="minorHAnsi"/>
          <w:sz w:val="24"/>
          <w:szCs w:val="24"/>
        </w:rPr>
        <w:t>Julien Tap</w:t>
      </w:r>
      <w:r w:rsidRPr="002E2C03">
        <w:rPr>
          <w:rFonts w:cstheme="minorHAnsi"/>
          <w:sz w:val="24"/>
          <w:szCs w:val="24"/>
          <w:vertAlign w:val="superscript"/>
        </w:rPr>
        <w:t>1</w:t>
      </w:r>
      <w:r w:rsidRPr="002E2C03">
        <w:rPr>
          <w:rFonts w:cstheme="minorHAnsi"/>
          <w:sz w:val="24"/>
          <w:szCs w:val="24"/>
        </w:rPr>
        <w:t>, Stéphanie Cools-Portier</w:t>
      </w:r>
      <w:r w:rsidRPr="002E2C03">
        <w:rPr>
          <w:rFonts w:cstheme="minorHAnsi"/>
          <w:sz w:val="24"/>
          <w:szCs w:val="24"/>
          <w:vertAlign w:val="superscript"/>
        </w:rPr>
        <w:t>1</w:t>
      </w:r>
      <w:r w:rsidRPr="002E2C03">
        <w:rPr>
          <w:rFonts w:cstheme="minorHAnsi"/>
          <w:sz w:val="24"/>
          <w:szCs w:val="24"/>
        </w:rPr>
        <w:t>, Sonia Pavan</w:t>
      </w:r>
      <w:r w:rsidRPr="002E2C03">
        <w:rPr>
          <w:rFonts w:cstheme="minorHAnsi"/>
          <w:sz w:val="24"/>
          <w:szCs w:val="24"/>
          <w:vertAlign w:val="superscript"/>
        </w:rPr>
        <w:t>2</w:t>
      </w:r>
      <w:r w:rsidRPr="002E2C03">
        <w:rPr>
          <w:rFonts w:cstheme="minorHAnsi"/>
          <w:sz w:val="24"/>
          <w:szCs w:val="24"/>
        </w:rPr>
        <w:t>, Anne Druesne</w:t>
      </w:r>
      <w:r w:rsidRPr="002E2C03">
        <w:rPr>
          <w:rFonts w:cstheme="minorHAnsi"/>
          <w:sz w:val="24"/>
          <w:szCs w:val="24"/>
          <w:vertAlign w:val="superscript"/>
        </w:rPr>
        <w:t>1</w:t>
      </w:r>
      <w:r w:rsidRPr="002E2C03">
        <w:rPr>
          <w:rFonts w:cstheme="minorHAnsi"/>
          <w:sz w:val="24"/>
          <w:szCs w:val="24"/>
        </w:rPr>
        <w:t>, Lena Öhman</w:t>
      </w:r>
      <w:r w:rsidRPr="002E2C03">
        <w:rPr>
          <w:rFonts w:cstheme="minorHAnsi"/>
          <w:sz w:val="24"/>
          <w:szCs w:val="24"/>
          <w:vertAlign w:val="superscript"/>
        </w:rPr>
        <w:t>3,4</w:t>
      </w:r>
      <w:r w:rsidRPr="002E2C03">
        <w:rPr>
          <w:rFonts w:cstheme="minorHAnsi"/>
          <w:sz w:val="24"/>
          <w:szCs w:val="24"/>
        </w:rPr>
        <w:t>, Hans Törnblom</w:t>
      </w:r>
      <w:r w:rsidRPr="002E2C03">
        <w:rPr>
          <w:rFonts w:cstheme="minorHAnsi"/>
          <w:sz w:val="24"/>
          <w:szCs w:val="24"/>
          <w:vertAlign w:val="superscript"/>
        </w:rPr>
        <w:t>4</w:t>
      </w:r>
      <w:r w:rsidRPr="002E2C03">
        <w:rPr>
          <w:rFonts w:cstheme="minorHAnsi"/>
          <w:sz w:val="24"/>
          <w:szCs w:val="24"/>
        </w:rPr>
        <w:t>, Magnus Simren</w:t>
      </w:r>
      <w:r w:rsidRPr="002E2C03">
        <w:rPr>
          <w:rFonts w:cstheme="minorHAnsi"/>
          <w:sz w:val="24"/>
          <w:szCs w:val="24"/>
          <w:vertAlign w:val="superscript"/>
        </w:rPr>
        <w:t>4,5</w:t>
      </w:r>
      <w:r w:rsidRPr="002E2C03">
        <w:rPr>
          <w:rFonts w:cstheme="minorHAnsi"/>
          <w:sz w:val="24"/>
          <w:szCs w:val="24"/>
        </w:rPr>
        <w:t>, Muriel Derrien</w:t>
      </w:r>
      <w:r w:rsidRPr="002E2C03">
        <w:rPr>
          <w:rFonts w:cstheme="minorHAnsi"/>
          <w:sz w:val="24"/>
          <w:szCs w:val="24"/>
          <w:vertAlign w:val="superscript"/>
        </w:rPr>
        <w:t>1*</w:t>
      </w:r>
    </w:p>
    <w:p w:rsidR="007202AA" w:rsidRPr="002E2C03" w:rsidRDefault="007202AA" w:rsidP="007202AA">
      <w:pPr>
        <w:spacing w:after="0" w:line="480" w:lineRule="auto"/>
        <w:rPr>
          <w:rFonts w:cstheme="minorHAnsi"/>
          <w:sz w:val="24"/>
          <w:szCs w:val="24"/>
        </w:rPr>
      </w:pPr>
    </w:p>
    <w:p w:rsidR="007202AA" w:rsidRPr="002E2C03" w:rsidRDefault="007202AA" w:rsidP="007202AA">
      <w:pPr>
        <w:spacing w:after="0" w:line="480" w:lineRule="auto"/>
        <w:rPr>
          <w:rFonts w:cstheme="minorHAnsi"/>
          <w:sz w:val="24"/>
          <w:szCs w:val="24"/>
        </w:rPr>
      </w:pPr>
      <w:r w:rsidRPr="002E2C03">
        <w:rPr>
          <w:rFonts w:cstheme="minorHAnsi"/>
          <w:sz w:val="24"/>
          <w:szCs w:val="24"/>
          <w:vertAlign w:val="superscript"/>
        </w:rPr>
        <w:t>1</w:t>
      </w:r>
      <w:r w:rsidRPr="002E2C03">
        <w:rPr>
          <w:rFonts w:cstheme="minorHAnsi"/>
          <w:sz w:val="24"/>
          <w:szCs w:val="24"/>
        </w:rPr>
        <w:t xml:space="preserve">Danone Nutricia </w:t>
      </w:r>
      <w:proofErr w:type="spellStart"/>
      <w:r w:rsidRPr="002E2C03">
        <w:rPr>
          <w:rFonts w:cstheme="minorHAnsi"/>
          <w:sz w:val="24"/>
          <w:szCs w:val="24"/>
        </w:rPr>
        <w:t>Research</w:t>
      </w:r>
      <w:proofErr w:type="spellEnd"/>
      <w:r w:rsidRPr="002E2C03">
        <w:rPr>
          <w:rFonts w:cstheme="minorHAnsi"/>
          <w:sz w:val="24"/>
          <w:szCs w:val="24"/>
        </w:rPr>
        <w:t xml:space="preserve">, Innovation, Science and Nutrition </w:t>
      </w:r>
      <w:proofErr w:type="spellStart"/>
      <w:r w:rsidRPr="002E2C03">
        <w:rPr>
          <w:rFonts w:cstheme="minorHAnsi"/>
          <w:sz w:val="24"/>
          <w:szCs w:val="24"/>
        </w:rPr>
        <w:t>Department</w:t>
      </w:r>
      <w:proofErr w:type="spellEnd"/>
      <w:r w:rsidRPr="002E2C03">
        <w:rPr>
          <w:rFonts w:cstheme="minorHAnsi"/>
          <w:sz w:val="24"/>
          <w:szCs w:val="24"/>
        </w:rPr>
        <w:t xml:space="preserve">, RD 128 – Avenue de la </w:t>
      </w:r>
      <w:proofErr w:type="spellStart"/>
      <w:r w:rsidRPr="002E2C03">
        <w:rPr>
          <w:rFonts w:cstheme="minorHAnsi"/>
          <w:sz w:val="24"/>
          <w:szCs w:val="24"/>
        </w:rPr>
        <w:t>Vauve</w:t>
      </w:r>
      <w:proofErr w:type="spellEnd"/>
      <w:r w:rsidRPr="002E2C03">
        <w:rPr>
          <w:rFonts w:cstheme="minorHAnsi"/>
          <w:sz w:val="24"/>
          <w:szCs w:val="24"/>
        </w:rPr>
        <w:t>, 91767 Palaiseau, France</w:t>
      </w:r>
    </w:p>
    <w:p w:rsidR="007202AA" w:rsidRPr="002E2C03" w:rsidRDefault="007202AA" w:rsidP="007202AA">
      <w:pPr>
        <w:spacing w:after="0" w:line="480" w:lineRule="auto"/>
        <w:rPr>
          <w:rFonts w:cstheme="minorHAnsi"/>
          <w:sz w:val="24"/>
          <w:szCs w:val="24"/>
          <w:lang w:val="en-US"/>
        </w:rPr>
      </w:pPr>
      <w:r w:rsidRPr="002E2C03">
        <w:rPr>
          <w:rFonts w:cstheme="minorHAnsi"/>
          <w:sz w:val="24"/>
          <w:szCs w:val="24"/>
          <w:vertAlign w:val="superscript"/>
          <w:lang w:val="en-US"/>
        </w:rPr>
        <w:t xml:space="preserve">2 </w:t>
      </w:r>
      <w:proofErr w:type="spellStart"/>
      <w:r w:rsidRPr="002E2C03">
        <w:rPr>
          <w:rFonts w:cstheme="minorHAnsi"/>
          <w:sz w:val="24"/>
          <w:szCs w:val="24"/>
          <w:lang w:val="en-US"/>
        </w:rPr>
        <w:t>SPScienceCom</w:t>
      </w:r>
      <w:proofErr w:type="spellEnd"/>
      <w:r w:rsidRPr="002E2C03">
        <w:rPr>
          <w:rFonts w:cstheme="minorHAnsi"/>
          <w:sz w:val="24"/>
          <w:szCs w:val="24"/>
          <w:lang w:val="en-US"/>
        </w:rPr>
        <w:t>, Paris, France</w:t>
      </w:r>
    </w:p>
    <w:p w:rsidR="007202AA" w:rsidRPr="002E2C03" w:rsidRDefault="007202AA" w:rsidP="007202AA">
      <w:pPr>
        <w:spacing w:after="0" w:line="480" w:lineRule="auto"/>
        <w:rPr>
          <w:rFonts w:cstheme="minorHAnsi"/>
          <w:b/>
          <w:sz w:val="24"/>
          <w:szCs w:val="24"/>
          <w:lang w:val="en-US"/>
        </w:rPr>
      </w:pPr>
      <w:r w:rsidRPr="002E2C03">
        <w:rPr>
          <w:rFonts w:cstheme="minorHAnsi"/>
          <w:b/>
          <w:sz w:val="24"/>
          <w:szCs w:val="24"/>
          <w:vertAlign w:val="superscript"/>
          <w:lang w:val="en-US"/>
        </w:rPr>
        <w:t>3</w:t>
      </w:r>
      <w:r w:rsidRPr="002E2C03">
        <w:rPr>
          <w:rFonts w:eastAsiaTheme="majorEastAsia" w:cstheme="minorHAnsi"/>
          <w:bCs/>
          <w:color w:val="000000" w:themeColor="text1"/>
          <w:sz w:val="24"/>
          <w:szCs w:val="24"/>
          <w:lang w:val="en-US"/>
        </w:rPr>
        <w:t xml:space="preserve"> Department of Immunology and Microbiology, Inst. of Biomedicine,</w:t>
      </w:r>
      <w:bookmarkStart w:id="2" w:name="OLE_LINK48"/>
      <w:bookmarkStart w:id="3" w:name="OLE_LINK49"/>
      <w:r w:rsidRPr="002E2C03">
        <w:rPr>
          <w:rFonts w:eastAsiaTheme="majorEastAsia" w:cstheme="minorHAnsi"/>
          <w:bCs/>
          <w:color w:val="000000" w:themeColor="text1"/>
          <w:sz w:val="24"/>
          <w:szCs w:val="24"/>
          <w:lang w:val="en-US"/>
        </w:rPr>
        <w:t xml:space="preserve"> University of Gothenburg, Sweden</w:t>
      </w:r>
      <w:bookmarkEnd w:id="2"/>
      <w:bookmarkEnd w:id="3"/>
    </w:p>
    <w:p w:rsidR="007202AA" w:rsidRPr="002E2C03" w:rsidRDefault="007202AA" w:rsidP="007202AA">
      <w:pPr>
        <w:spacing w:after="0" w:line="480" w:lineRule="auto"/>
        <w:rPr>
          <w:rFonts w:eastAsia="Times New Roman" w:cstheme="minorHAnsi"/>
          <w:bCs/>
          <w:sz w:val="24"/>
          <w:szCs w:val="24"/>
          <w:lang w:val="en-US" w:eastAsia="fr-FR"/>
        </w:rPr>
      </w:pPr>
      <w:r w:rsidRPr="002E2C03">
        <w:rPr>
          <w:rFonts w:eastAsia="Times New Roman" w:cstheme="minorHAnsi"/>
          <w:bCs/>
          <w:sz w:val="24"/>
          <w:szCs w:val="24"/>
          <w:vertAlign w:val="superscript"/>
          <w:lang w:val="en-US" w:eastAsia="fr-FR"/>
        </w:rPr>
        <w:t>4</w:t>
      </w:r>
      <w:r w:rsidRPr="002E2C03">
        <w:rPr>
          <w:rFonts w:eastAsia="Times New Roman" w:cstheme="minorHAnsi"/>
          <w:bCs/>
          <w:sz w:val="24"/>
          <w:szCs w:val="24"/>
          <w:lang w:val="en-US" w:eastAsia="fr-FR"/>
        </w:rPr>
        <w:t xml:space="preserve"> Department of Internal Medicine and Clinical Nutrition, Inst. Of Medicine, University of Gothenburg, Sweden</w:t>
      </w:r>
    </w:p>
    <w:p w:rsidR="007202AA" w:rsidRPr="002E2C03" w:rsidRDefault="007202AA" w:rsidP="007202AA">
      <w:pPr>
        <w:spacing w:after="0" w:line="480" w:lineRule="auto"/>
        <w:rPr>
          <w:rFonts w:cstheme="minorHAnsi"/>
          <w:sz w:val="24"/>
          <w:szCs w:val="24"/>
          <w:lang w:val="en-US"/>
        </w:rPr>
      </w:pPr>
      <w:r w:rsidRPr="002E2C03">
        <w:rPr>
          <w:rFonts w:eastAsia="Times New Roman" w:cstheme="minorHAnsi"/>
          <w:bCs/>
          <w:sz w:val="24"/>
          <w:szCs w:val="24"/>
          <w:vertAlign w:val="superscript"/>
          <w:lang w:val="en-US" w:eastAsia="fr-FR"/>
        </w:rPr>
        <w:t>5</w:t>
      </w:r>
      <w:r w:rsidRPr="002E2C03">
        <w:rPr>
          <w:rFonts w:cstheme="minorHAnsi"/>
          <w:sz w:val="24"/>
          <w:szCs w:val="24"/>
          <w:lang w:val="en-US"/>
        </w:rPr>
        <w:t xml:space="preserve"> Center for Functional Gastrointestinal and Motility Disorders, University of North Carolina at Chapel Hill, Chapel Hill, NC, USA.</w:t>
      </w:r>
    </w:p>
    <w:p w:rsidR="007202AA" w:rsidRPr="002E2C03" w:rsidRDefault="007202AA" w:rsidP="007202AA">
      <w:pPr>
        <w:spacing w:after="0" w:line="480" w:lineRule="auto"/>
        <w:rPr>
          <w:rFonts w:cstheme="minorHAnsi"/>
          <w:b/>
          <w:sz w:val="24"/>
          <w:szCs w:val="24"/>
          <w:lang w:val="en-US"/>
        </w:rPr>
      </w:pPr>
    </w:p>
    <w:p w:rsidR="007202AA" w:rsidRPr="002E2C03" w:rsidRDefault="007202AA" w:rsidP="007202AA">
      <w:pPr>
        <w:spacing w:after="0" w:line="480" w:lineRule="auto"/>
        <w:rPr>
          <w:rFonts w:cstheme="minorHAnsi"/>
          <w:sz w:val="24"/>
          <w:szCs w:val="24"/>
          <w:lang w:val="en-US"/>
        </w:rPr>
      </w:pPr>
      <w:r w:rsidRPr="002E2C03">
        <w:rPr>
          <w:rFonts w:cstheme="minorHAnsi"/>
          <w:sz w:val="24"/>
          <w:szCs w:val="24"/>
          <w:lang w:val="en-US"/>
        </w:rPr>
        <w:t>Running title: Long-term stability of fecal samples</w:t>
      </w:r>
    </w:p>
    <w:p w:rsidR="007202AA" w:rsidRDefault="007202AA" w:rsidP="007202AA">
      <w:pPr>
        <w:spacing w:after="200" w:line="276" w:lineRule="auto"/>
        <w:rPr>
          <w:rFonts w:cstheme="minorHAnsi"/>
          <w:b/>
          <w:sz w:val="28"/>
          <w:szCs w:val="28"/>
          <w:lang w:val="en-US"/>
        </w:rPr>
      </w:pPr>
    </w:p>
    <w:p w:rsidR="007202AA" w:rsidRPr="007202AA" w:rsidRDefault="007202AA" w:rsidP="007202AA">
      <w:pPr>
        <w:rPr>
          <w:sz w:val="24"/>
          <w:szCs w:val="24"/>
          <w:lang w:val="en-US"/>
        </w:rPr>
      </w:pPr>
      <w:r w:rsidRPr="00E104C0">
        <w:rPr>
          <w:sz w:val="24"/>
          <w:szCs w:val="24"/>
          <w:lang w:val="en-US"/>
        </w:rPr>
        <w:t xml:space="preserve">* For correspondence. </w:t>
      </w:r>
      <w:r w:rsidRPr="007202AA">
        <w:rPr>
          <w:sz w:val="24"/>
          <w:szCs w:val="24"/>
          <w:lang w:val="en-US"/>
        </w:rPr>
        <w:t xml:space="preserve">E‐mail: </w:t>
      </w:r>
      <w:hyperlink r:id="rId5" w:history="1">
        <w:r w:rsidRPr="007202AA">
          <w:rPr>
            <w:rStyle w:val="Lienhypertexte"/>
            <w:sz w:val="24"/>
            <w:szCs w:val="24"/>
            <w:lang w:val="en-US"/>
          </w:rPr>
          <w:t>muriel.derrien@danone.com</w:t>
        </w:r>
      </w:hyperlink>
    </w:p>
    <w:p w:rsidR="007202AA" w:rsidRPr="007202AA" w:rsidRDefault="007202AA">
      <w:pPr>
        <w:spacing w:after="160" w:line="259" w:lineRule="auto"/>
        <w:jc w:val="left"/>
        <w:rPr>
          <w:sz w:val="24"/>
          <w:szCs w:val="24"/>
          <w:lang w:val="en-US"/>
        </w:rPr>
      </w:pPr>
      <w:r w:rsidRPr="007202AA">
        <w:rPr>
          <w:sz w:val="24"/>
          <w:szCs w:val="24"/>
          <w:lang w:val="en-US"/>
        </w:rPr>
        <w:br w:type="page"/>
      </w:r>
    </w:p>
    <w:p w:rsidR="007202AA" w:rsidRDefault="007202AA">
      <w:pPr>
        <w:spacing w:after="160" w:line="259" w:lineRule="auto"/>
        <w:jc w:val="left"/>
        <w:rPr>
          <w:rFonts w:eastAsia="Times New Roman" w:cs="Arial"/>
          <w:b/>
          <w:bCs/>
          <w:noProof/>
          <w:szCs w:val="24"/>
          <w:lang w:val="en-US" w:eastAsia="fr-FR"/>
        </w:rPr>
      </w:pPr>
    </w:p>
    <w:p w:rsidR="007202AA" w:rsidRDefault="007202AA">
      <w:pPr>
        <w:spacing w:after="160" w:line="259" w:lineRule="auto"/>
        <w:jc w:val="left"/>
        <w:rPr>
          <w:rFonts w:eastAsia="Times New Roman" w:cs="Arial"/>
          <w:b/>
          <w:bCs/>
          <w:noProof/>
          <w:szCs w:val="24"/>
          <w:lang w:val="en-US" w:eastAsia="fr-FR"/>
        </w:rPr>
      </w:pPr>
    </w:p>
    <w:p w:rsidR="007202AA" w:rsidRDefault="007202AA">
      <w:pPr>
        <w:spacing w:after="160" w:line="259" w:lineRule="auto"/>
        <w:jc w:val="left"/>
        <w:rPr>
          <w:rFonts w:eastAsia="Times New Roman" w:cs="Arial"/>
          <w:b/>
          <w:bCs/>
          <w:noProof/>
          <w:szCs w:val="24"/>
          <w:lang w:val="en-US" w:eastAsia="fr-FR"/>
        </w:rPr>
      </w:pPr>
    </w:p>
    <w:p w:rsidR="007202AA" w:rsidRDefault="007202AA">
      <w:pPr>
        <w:spacing w:after="160" w:line="259" w:lineRule="auto"/>
        <w:jc w:val="left"/>
        <w:rPr>
          <w:rFonts w:eastAsia="Times New Roman" w:cs="Arial"/>
          <w:b/>
          <w:bCs/>
          <w:noProof/>
          <w:szCs w:val="24"/>
          <w:lang w:val="en-US" w:eastAsia="fr-FR"/>
        </w:rPr>
      </w:pPr>
      <w:r w:rsidRPr="007202AA">
        <w:rPr>
          <w:rFonts w:eastAsia="Times New Roman" w:cs="Arial"/>
          <w:b/>
          <w:bCs/>
          <w:noProof/>
          <w:szCs w:val="24"/>
          <w:lang w:val="en-US" w:eastAsia="fr-FR"/>
        </w:rPr>
        <w:drawing>
          <wp:inline distT="0" distB="0" distL="0" distR="0" wp14:anchorId="374F48CC" wp14:editId="77A87C7E">
            <wp:extent cx="5760720" cy="35471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547110"/>
                    </a:xfrm>
                    <a:prstGeom prst="rect">
                      <a:avLst/>
                    </a:prstGeom>
                    <a:noFill/>
                    <a:ln>
                      <a:noFill/>
                    </a:ln>
                  </pic:spPr>
                </pic:pic>
              </a:graphicData>
            </a:graphic>
          </wp:inline>
        </w:drawing>
      </w:r>
    </w:p>
    <w:p w:rsidR="007202AA" w:rsidRDefault="007202AA">
      <w:pPr>
        <w:spacing w:after="160" w:line="259" w:lineRule="auto"/>
        <w:jc w:val="left"/>
        <w:rPr>
          <w:rFonts w:eastAsia="Times New Roman" w:cs="Arial"/>
          <w:b/>
          <w:bCs/>
          <w:noProof/>
          <w:szCs w:val="24"/>
          <w:lang w:val="en-US" w:eastAsia="fr-FR"/>
        </w:rPr>
      </w:pPr>
    </w:p>
    <w:p w:rsidR="007202AA" w:rsidRDefault="007202AA">
      <w:pPr>
        <w:spacing w:after="160" w:line="259" w:lineRule="auto"/>
        <w:jc w:val="left"/>
        <w:rPr>
          <w:rFonts w:eastAsia="Times New Roman" w:cs="Arial"/>
          <w:b/>
          <w:bCs/>
          <w:noProof/>
          <w:szCs w:val="24"/>
          <w:lang w:val="en-US" w:eastAsia="fr-FR"/>
        </w:rPr>
      </w:pPr>
    </w:p>
    <w:p w:rsidR="007202AA" w:rsidRDefault="007202AA" w:rsidP="007202AA">
      <w:pPr>
        <w:spacing w:after="0" w:line="480" w:lineRule="auto"/>
        <w:rPr>
          <w:rFonts w:cstheme="minorHAnsi"/>
          <w:sz w:val="24"/>
          <w:szCs w:val="24"/>
          <w:lang w:val="en-US"/>
        </w:rPr>
      </w:pPr>
      <w:r w:rsidRPr="00ED50FD">
        <w:rPr>
          <w:rFonts w:cstheme="minorHAnsi"/>
          <w:b/>
          <w:sz w:val="24"/>
          <w:szCs w:val="24"/>
          <w:lang w:val="en-US"/>
        </w:rPr>
        <w:t xml:space="preserve">Supplementary </w:t>
      </w:r>
      <w:r w:rsidRPr="002E2C03">
        <w:rPr>
          <w:rFonts w:cstheme="minorHAnsi"/>
          <w:b/>
          <w:sz w:val="24"/>
          <w:szCs w:val="24"/>
          <w:lang w:val="en-US"/>
        </w:rPr>
        <w:t>Fig</w:t>
      </w:r>
      <w:r>
        <w:rPr>
          <w:rFonts w:cstheme="minorHAnsi"/>
          <w:b/>
          <w:sz w:val="24"/>
          <w:szCs w:val="24"/>
          <w:lang w:val="en-US"/>
        </w:rPr>
        <w:t>ure</w:t>
      </w:r>
      <w:r w:rsidRPr="002E2C03">
        <w:rPr>
          <w:rFonts w:cstheme="minorHAnsi"/>
          <w:b/>
          <w:sz w:val="24"/>
          <w:szCs w:val="24"/>
          <w:lang w:val="en-US"/>
        </w:rPr>
        <w:t xml:space="preserve"> S1. Boxplot of the relative abundance of genera in fecal samples before and after long-term storage. </w:t>
      </w:r>
      <w:r w:rsidRPr="002E2C03">
        <w:rPr>
          <w:rFonts w:cstheme="minorHAnsi"/>
          <w:sz w:val="24"/>
          <w:szCs w:val="24"/>
          <w:lang w:val="en-US"/>
        </w:rPr>
        <w:t>Genera accounting for more than 5% of the microbiota present in at least one sample are depicted.</w:t>
      </w:r>
    </w:p>
    <w:p w:rsidR="007202AA" w:rsidRDefault="007202AA">
      <w:pPr>
        <w:spacing w:after="160" w:line="259" w:lineRule="auto"/>
        <w:jc w:val="left"/>
        <w:rPr>
          <w:rFonts w:cstheme="minorHAnsi"/>
          <w:sz w:val="24"/>
          <w:szCs w:val="24"/>
          <w:lang w:val="en-US"/>
        </w:rPr>
      </w:pPr>
      <w:r>
        <w:rPr>
          <w:rFonts w:cstheme="minorHAnsi"/>
          <w:sz w:val="24"/>
          <w:szCs w:val="24"/>
          <w:lang w:val="en-US"/>
        </w:rPr>
        <w:br w:type="page"/>
      </w:r>
    </w:p>
    <w:p w:rsidR="007202AA" w:rsidRPr="002E2C03" w:rsidRDefault="007202AA" w:rsidP="007202AA">
      <w:pPr>
        <w:spacing w:after="0" w:line="480" w:lineRule="auto"/>
        <w:rPr>
          <w:rFonts w:cstheme="minorHAnsi"/>
          <w:sz w:val="24"/>
          <w:szCs w:val="24"/>
          <w:lang w:val="en-US"/>
        </w:rPr>
      </w:pPr>
      <w:r w:rsidRPr="007202AA">
        <w:rPr>
          <w:rFonts w:cstheme="minorHAnsi"/>
          <w:noProof/>
          <w:sz w:val="24"/>
          <w:szCs w:val="24"/>
          <w:lang w:val="en-US"/>
        </w:rPr>
        <w:lastRenderedPageBreak/>
        <w:drawing>
          <wp:inline distT="0" distB="0" distL="0" distR="0">
            <wp:extent cx="5760720" cy="3547411"/>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547411"/>
                    </a:xfrm>
                    <a:prstGeom prst="rect">
                      <a:avLst/>
                    </a:prstGeom>
                    <a:noFill/>
                    <a:ln>
                      <a:noFill/>
                    </a:ln>
                  </pic:spPr>
                </pic:pic>
              </a:graphicData>
            </a:graphic>
          </wp:inline>
        </w:drawing>
      </w:r>
    </w:p>
    <w:p w:rsidR="007202AA" w:rsidRPr="002E2C03" w:rsidRDefault="007202AA" w:rsidP="007202AA">
      <w:pPr>
        <w:spacing w:after="0" w:line="480" w:lineRule="auto"/>
        <w:rPr>
          <w:rFonts w:cstheme="minorHAnsi"/>
          <w:sz w:val="24"/>
          <w:szCs w:val="24"/>
          <w:lang w:val="en-US"/>
        </w:rPr>
      </w:pPr>
      <w:r w:rsidRPr="00ED50FD">
        <w:rPr>
          <w:rFonts w:cstheme="minorHAnsi"/>
          <w:b/>
          <w:sz w:val="24"/>
          <w:szCs w:val="24"/>
          <w:lang w:val="en-US"/>
        </w:rPr>
        <w:t xml:space="preserve">Supplementary </w:t>
      </w:r>
      <w:r w:rsidRPr="002E2C03">
        <w:rPr>
          <w:rFonts w:cstheme="minorHAnsi"/>
          <w:b/>
          <w:sz w:val="24"/>
          <w:szCs w:val="24"/>
          <w:lang w:val="en-US"/>
        </w:rPr>
        <w:t>Fig</w:t>
      </w:r>
      <w:r>
        <w:rPr>
          <w:rFonts w:cstheme="minorHAnsi"/>
          <w:b/>
          <w:sz w:val="24"/>
          <w:szCs w:val="24"/>
          <w:lang w:val="en-US"/>
        </w:rPr>
        <w:t>ure</w:t>
      </w:r>
      <w:r w:rsidRPr="002E2C03">
        <w:rPr>
          <w:rFonts w:cstheme="minorHAnsi"/>
          <w:b/>
          <w:sz w:val="24"/>
          <w:szCs w:val="24"/>
          <w:lang w:val="en-US"/>
        </w:rPr>
        <w:t xml:space="preserve"> S2.</w:t>
      </w:r>
      <w:r w:rsidRPr="002E2C03">
        <w:rPr>
          <w:rFonts w:cstheme="minorHAnsi"/>
          <w:sz w:val="24"/>
          <w:szCs w:val="24"/>
          <w:lang w:val="en-US"/>
        </w:rPr>
        <w:t xml:space="preserve"> Correlation between the duration of storage in </w:t>
      </w:r>
      <w:proofErr w:type="spellStart"/>
      <w:r w:rsidRPr="002E2C03">
        <w:rPr>
          <w:rFonts w:cstheme="minorHAnsi"/>
          <w:sz w:val="24"/>
          <w:szCs w:val="24"/>
          <w:lang w:val="en-US"/>
        </w:rPr>
        <w:t>RNAlater</w:t>
      </w:r>
      <w:proofErr w:type="spellEnd"/>
      <w:r w:rsidRPr="002E2C03">
        <w:rPr>
          <w:rFonts w:cstheme="minorHAnsi"/>
          <w:sz w:val="24"/>
          <w:szCs w:val="24"/>
          <w:lang w:val="en-US"/>
        </w:rPr>
        <w:t xml:space="preserve"> (number of days) at room temperature at the subject’s home before stool processing and Bray-Curtis dissimilarity.  </w:t>
      </w:r>
    </w:p>
    <w:p w:rsidR="007202AA" w:rsidRDefault="007202AA">
      <w:pPr>
        <w:spacing w:after="160" w:line="259" w:lineRule="auto"/>
        <w:jc w:val="left"/>
        <w:rPr>
          <w:rFonts w:eastAsia="Times New Roman" w:cs="Arial"/>
          <w:b/>
          <w:bCs/>
          <w:szCs w:val="24"/>
          <w:lang w:val="en-US" w:eastAsia="fr-FR"/>
        </w:rPr>
      </w:pPr>
      <w:r>
        <w:rPr>
          <w:rFonts w:eastAsia="Times New Roman" w:cs="Arial"/>
          <w:b/>
          <w:bCs/>
          <w:szCs w:val="24"/>
          <w:lang w:val="en-US" w:eastAsia="fr-FR"/>
        </w:rPr>
        <w:br w:type="page"/>
      </w:r>
    </w:p>
    <w:p w:rsidR="007202AA" w:rsidRDefault="007202AA" w:rsidP="007202AA">
      <w:pPr>
        <w:tabs>
          <w:tab w:val="left" w:pos="5359"/>
        </w:tabs>
        <w:spacing w:after="0" w:line="480" w:lineRule="auto"/>
        <w:rPr>
          <w:rFonts w:eastAsia="Times New Roman" w:cs="Arial"/>
          <w:b/>
          <w:bCs/>
          <w:szCs w:val="24"/>
          <w:lang w:val="en-US" w:eastAsia="fr-FR"/>
        </w:rPr>
      </w:pPr>
      <w:r w:rsidRPr="007202AA">
        <w:rPr>
          <w:rFonts w:eastAsia="Times New Roman" w:cs="Arial"/>
          <w:b/>
          <w:bCs/>
          <w:szCs w:val="24"/>
          <w:lang w:val="en-US" w:eastAsia="fr-FR"/>
        </w:rPr>
        <w:lastRenderedPageBreak/>
        <w:t>Supplementary Table S1. Number of samples collected in this study</w:t>
      </w:r>
    </w:p>
    <w:tbl>
      <w:tblPr>
        <w:tblStyle w:val="Grilledutableau"/>
        <w:tblW w:w="0" w:type="auto"/>
        <w:tblInd w:w="0" w:type="dxa"/>
        <w:tblLook w:val="04A0" w:firstRow="1" w:lastRow="0" w:firstColumn="1" w:lastColumn="0" w:noHBand="0" w:noVBand="1"/>
      </w:tblPr>
      <w:tblGrid>
        <w:gridCol w:w="1585"/>
        <w:gridCol w:w="1624"/>
        <w:gridCol w:w="1501"/>
        <w:gridCol w:w="1492"/>
        <w:gridCol w:w="1324"/>
        <w:gridCol w:w="1324"/>
      </w:tblGrid>
      <w:tr w:rsidR="007202AA" w:rsidTr="007202AA">
        <w:tc>
          <w:tcPr>
            <w:tcW w:w="1585" w:type="dxa"/>
            <w:tcBorders>
              <w:top w:val="single" w:sz="4" w:space="0" w:color="auto"/>
              <w:left w:val="single" w:sz="4" w:space="0" w:color="auto"/>
              <w:bottom w:val="single" w:sz="4" w:space="0" w:color="auto"/>
              <w:right w:val="single" w:sz="4" w:space="0" w:color="auto"/>
            </w:tcBorders>
            <w:hideMark/>
          </w:tcPr>
          <w:p w:rsidR="007202AA" w:rsidRDefault="007202AA">
            <w:pPr>
              <w:spacing w:after="0" w:line="480" w:lineRule="auto"/>
              <w:rPr>
                <w:lang w:val="en-US"/>
              </w:rPr>
            </w:pPr>
            <w:r>
              <w:rPr>
                <w:lang w:val="en-US"/>
              </w:rPr>
              <w:t xml:space="preserve">Reference dataset </w:t>
            </w:r>
          </w:p>
        </w:tc>
        <w:tc>
          <w:tcPr>
            <w:tcW w:w="1624"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Inter-sequencing run</w:t>
            </w:r>
          </w:p>
        </w:tc>
        <w:tc>
          <w:tcPr>
            <w:tcW w:w="1501"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Fecal storage</w:t>
            </w:r>
          </w:p>
        </w:tc>
        <w:tc>
          <w:tcPr>
            <w:tcW w:w="1492"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Intra-subject</w:t>
            </w:r>
          </w:p>
        </w:tc>
        <w:tc>
          <w:tcPr>
            <w:tcW w:w="1324"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Health status</w:t>
            </w:r>
          </w:p>
        </w:tc>
        <w:tc>
          <w:tcPr>
            <w:tcW w:w="1324" w:type="dxa"/>
            <w:tcBorders>
              <w:top w:val="single" w:sz="4" w:space="0" w:color="auto"/>
              <w:left w:val="single" w:sz="4" w:space="0" w:color="auto"/>
              <w:bottom w:val="single" w:sz="4" w:space="0" w:color="auto"/>
              <w:right w:val="single" w:sz="4" w:space="0" w:color="auto"/>
            </w:tcBorders>
            <w:hideMark/>
          </w:tcPr>
          <w:p w:rsidR="007202AA" w:rsidRPr="00CF5E31" w:rsidRDefault="007202AA" w:rsidP="00CF5E31">
            <w:pPr>
              <w:spacing w:after="0" w:line="480" w:lineRule="auto"/>
              <w:jc w:val="center"/>
              <w:rPr>
                <w:lang w:val="en-US"/>
              </w:rPr>
            </w:pPr>
            <w:r w:rsidRPr="00CF5E31">
              <w:rPr>
                <w:lang w:val="en-US"/>
              </w:rPr>
              <w:t>Study reference</w:t>
            </w:r>
          </w:p>
        </w:tc>
      </w:tr>
      <w:tr w:rsidR="007202AA" w:rsidTr="007202AA">
        <w:tc>
          <w:tcPr>
            <w:tcW w:w="1585" w:type="dxa"/>
            <w:tcBorders>
              <w:top w:val="single" w:sz="4" w:space="0" w:color="auto"/>
              <w:left w:val="single" w:sz="4" w:space="0" w:color="auto"/>
              <w:bottom w:val="single" w:sz="4" w:space="0" w:color="auto"/>
              <w:right w:val="single" w:sz="4" w:space="0" w:color="auto"/>
            </w:tcBorders>
            <w:hideMark/>
          </w:tcPr>
          <w:p w:rsidR="007202AA" w:rsidRDefault="007202AA">
            <w:pPr>
              <w:spacing w:after="0" w:line="480" w:lineRule="auto"/>
              <w:rPr>
                <w:lang w:val="en-US"/>
              </w:rPr>
            </w:pPr>
            <w:r>
              <w:rPr>
                <w:i/>
                <w:lang w:val="en-US"/>
              </w:rPr>
              <w:t>N</w:t>
            </w:r>
            <w:r>
              <w:rPr>
                <w:lang w:val="en-US"/>
              </w:rPr>
              <w:t xml:space="preserve">=24 </w:t>
            </w:r>
          </w:p>
        </w:tc>
        <w:tc>
          <w:tcPr>
            <w:tcW w:w="1624"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w:t>
            </w:r>
          </w:p>
        </w:tc>
        <w:tc>
          <w:tcPr>
            <w:tcW w:w="1501"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i/>
                <w:lang w:val="en-US"/>
              </w:rPr>
              <w:t>N</w:t>
            </w:r>
            <w:r>
              <w:rPr>
                <w:lang w:val="en-US"/>
              </w:rPr>
              <w:t>=24</w:t>
            </w:r>
          </w:p>
        </w:tc>
        <w:tc>
          <w:tcPr>
            <w:tcW w:w="1492"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w:t>
            </w:r>
          </w:p>
        </w:tc>
        <w:tc>
          <w:tcPr>
            <w:tcW w:w="1324"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Healthy subjects</w:t>
            </w:r>
          </w:p>
        </w:tc>
        <w:tc>
          <w:tcPr>
            <w:tcW w:w="1324" w:type="dxa"/>
            <w:tcBorders>
              <w:top w:val="single" w:sz="4" w:space="0" w:color="auto"/>
              <w:left w:val="single" w:sz="4" w:space="0" w:color="auto"/>
              <w:bottom w:val="single" w:sz="4" w:space="0" w:color="auto"/>
              <w:right w:val="single" w:sz="4" w:space="0" w:color="auto"/>
            </w:tcBorders>
            <w:hideMark/>
          </w:tcPr>
          <w:p w:rsidR="007202AA" w:rsidRPr="00CF5E31" w:rsidRDefault="00CF5E31" w:rsidP="00CF5E31">
            <w:pPr>
              <w:spacing w:after="0" w:line="480" w:lineRule="auto"/>
              <w:jc w:val="center"/>
              <w:rPr>
                <w:lang w:val="en-US"/>
              </w:rPr>
            </w:pPr>
            <w:r w:rsidRPr="00CF5E31">
              <w:rPr>
                <w:lang w:val="en-US"/>
              </w:rPr>
              <w:fldChar w:fldCharType="begin"/>
            </w:r>
            <w:r w:rsidRPr="00CF5E31">
              <w:rPr>
                <w:lang w:val="en-US"/>
              </w:rPr>
              <w:instrText xml:space="preserve"> ADDIN EN.CITE &lt;EndNote&gt;&lt;Cite&gt;&lt;Author&gt;Tillisch&lt;/Author&gt;&lt;Year&gt;2013&lt;/Year&gt;&lt;RecNum&gt;16&lt;/RecNum&gt;&lt;DisplayText&gt;&lt;style face="superscript"&gt;1&lt;/style&gt;&lt;/DisplayText&gt;&lt;record&gt;&lt;rec-number&gt;16&lt;/rec-number&gt;&lt;foreign-keys&gt;&lt;key app="EN" db-id="xx0tftspq0x528esx5cpz9px9s0axs5tteed" timestamp="0"&gt;16&lt;/key&gt;&lt;/foreign-keys&gt;&lt;ref-type name="Journal Article"&gt;17&lt;/ref-type&gt;&lt;contributors&gt;&lt;authors&gt;&lt;author&gt;Tillisch, Kirsten&lt;/author&gt;&lt;author&gt;Labus, Jennifer&lt;/author&gt;&lt;author&gt;Kilpatrick, Lisa&lt;/author&gt;&lt;author&gt;Jiang, Zhiguo&lt;/author&gt;&lt;author&gt;Stains, Jean&lt;/author&gt;&lt;author&gt;Ebrat, Bahar&lt;/author&gt;&lt;author&gt;Guyonnet, Denis&lt;/author&gt;&lt;author&gt;Legrain–Raspaud, Sophie&lt;/author&gt;&lt;author&gt;Trotin, Beatrice&lt;/author&gt;&lt;author&gt;Naliboff, Bruce&lt;/author&gt;&lt;author&gt;Mayer, Emeran A.&lt;/author&gt;&lt;/authors&gt;&lt;/contributors&gt;&lt;titles&gt;&lt;title&gt;Consumption of Fermented Milk Product With Probiotic Modulates Brain Activity&lt;/title&gt;&lt;secondary-title&gt;Gastroenterology&lt;/secondary-title&gt;&lt;/titles&gt;&lt;pages&gt;1394-1401.e4&lt;/pages&gt;&lt;volume&gt;144&lt;/volume&gt;&lt;number&gt;7&lt;/number&gt;&lt;keywords&gt;&lt;keyword&gt;Stress&lt;/keyword&gt;&lt;keyword&gt;Nervous System&lt;/keyword&gt;&lt;keyword&gt;Yogurt&lt;/keyword&gt;&lt;/keywords&gt;&lt;dates&gt;&lt;year&gt;2013&lt;/year&gt;&lt;pub-dates&gt;&lt;date&gt;2013/06/01/&lt;/date&gt;&lt;/pub-dates&gt;&lt;/dates&gt;&lt;isbn&gt;0016-5085&lt;/isbn&gt;&lt;urls&gt;&lt;related-urls&gt;&lt;url&gt;http://www.sciencedirect.com/science/article/pii/S0016508513002928&lt;/url&gt;&lt;/related-urls&gt;&lt;/urls&gt;&lt;electronic-resource-num&gt;http://dx.doi.org/10.1053/j.gastro.2013.02.043&lt;/electronic-resource-num&gt;&lt;/record&gt;&lt;/Cite&gt;&lt;/EndNote&gt;</w:instrText>
            </w:r>
            <w:r w:rsidRPr="00CF5E31">
              <w:rPr>
                <w:lang w:val="en-US"/>
              </w:rPr>
              <w:fldChar w:fldCharType="separate"/>
            </w:r>
            <w:r w:rsidRPr="00CF5E31">
              <w:rPr>
                <w:noProof/>
                <w:lang w:val="en-US"/>
              </w:rPr>
              <w:t>1</w:t>
            </w:r>
            <w:r w:rsidRPr="00CF5E31">
              <w:rPr>
                <w:lang w:val="en-US"/>
              </w:rPr>
              <w:fldChar w:fldCharType="end"/>
            </w:r>
          </w:p>
        </w:tc>
      </w:tr>
      <w:tr w:rsidR="007202AA" w:rsidTr="007202AA">
        <w:tc>
          <w:tcPr>
            <w:tcW w:w="1585" w:type="dxa"/>
            <w:tcBorders>
              <w:top w:val="single" w:sz="4" w:space="0" w:color="auto"/>
              <w:left w:val="single" w:sz="4" w:space="0" w:color="auto"/>
              <w:bottom w:val="single" w:sz="4" w:space="0" w:color="auto"/>
              <w:right w:val="single" w:sz="4" w:space="0" w:color="auto"/>
            </w:tcBorders>
            <w:hideMark/>
          </w:tcPr>
          <w:p w:rsidR="007202AA" w:rsidRDefault="007202AA">
            <w:pPr>
              <w:spacing w:after="0" w:line="480" w:lineRule="auto"/>
              <w:rPr>
                <w:lang w:val="en-US"/>
              </w:rPr>
            </w:pPr>
            <w:r>
              <w:rPr>
                <w:i/>
                <w:lang w:val="en-US"/>
              </w:rPr>
              <w:t>N</w:t>
            </w:r>
            <w:r>
              <w:rPr>
                <w:lang w:val="en-US"/>
              </w:rPr>
              <w:t>=101</w:t>
            </w:r>
          </w:p>
        </w:tc>
        <w:tc>
          <w:tcPr>
            <w:tcW w:w="1624"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i/>
                <w:lang w:val="en-US"/>
              </w:rPr>
              <w:t>N</w:t>
            </w:r>
            <w:r>
              <w:rPr>
                <w:lang w:val="en-US"/>
              </w:rPr>
              <w:t>=19</w:t>
            </w:r>
          </w:p>
        </w:tc>
        <w:tc>
          <w:tcPr>
            <w:tcW w:w="1501"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w:t>
            </w:r>
          </w:p>
        </w:tc>
        <w:tc>
          <w:tcPr>
            <w:tcW w:w="1492"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i/>
                <w:lang w:val="en-US"/>
              </w:rPr>
              <w:t>N</w:t>
            </w:r>
            <w:r>
              <w:rPr>
                <w:lang w:val="en-US"/>
              </w:rPr>
              <w:t>=93</w:t>
            </w:r>
          </w:p>
        </w:tc>
        <w:tc>
          <w:tcPr>
            <w:tcW w:w="1324" w:type="dxa"/>
            <w:tcBorders>
              <w:top w:val="single" w:sz="4" w:space="0" w:color="auto"/>
              <w:left w:val="single" w:sz="4" w:space="0" w:color="auto"/>
              <w:bottom w:val="single" w:sz="4" w:space="0" w:color="auto"/>
              <w:right w:val="single" w:sz="4" w:space="0" w:color="auto"/>
            </w:tcBorders>
            <w:hideMark/>
          </w:tcPr>
          <w:p w:rsidR="007202AA" w:rsidRDefault="007202AA" w:rsidP="00CF5E31">
            <w:pPr>
              <w:spacing w:after="0" w:line="480" w:lineRule="auto"/>
              <w:jc w:val="center"/>
              <w:rPr>
                <w:lang w:val="en-US"/>
              </w:rPr>
            </w:pPr>
            <w:r>
              <w:rPr>
                <w:lang w:val="en-US"/>
              </w:rPr>
              <w:t>IBS subjects</w:t>
            </w:r>
          </w:p>
        </w:tc>
        <w:tc>
          <w:tcPr>
            <w:tcW w:w="1324" w:type="dxa"/>
            <w:tcBorders>
              <w:top w:val="single" w:sz="4" w:space="0" w:color="auto"/>
              <w:left w:val="single" w:sz="4" w:space="0" w:color="auto"/>
              <w:bottom w:val="single" w:sz="4" w:space="0" w:color="auto"/>
              <w:right w:val="single" w:sz="4" w:space="0" w:color="auto"/>
            </w:tcBorders>
            <w:hideMark/>
          </w:tcPr>
          <w:p w:rsidR="007202AA" w:rsidRPr="00CF5E31" w:rsidRDefault="00CF5E31" w:rsidP="00CF5E31">
            <w:pPr>
              <w:spacing w:after="0" w:line="480" w:lineRule="auto"/>
              <w:jc w:val="center"/>
              <w:rPr>
                <w:lang w:val="en-US"/>
              </w:rPr>
            </w:pPr>
            <w:r w:rsidRPr="00CF5E31">
              <w:rPr>
                <w:lang w:val="en-US"/>
              </w:rPr>
              <w:fldChar w:fldCharType="begin"/>
            </w:r>
            <w:r w:rsidRPr="00CF5E31">
              <w:rPr>
                <w:lang w:val="en-US"/>
              </w:rPr>
              <w:instrText xml:space="preserve"> ADDIN EN.CITE &lt;EndNote&gt;&lt;Cite&gt;&lt;Author&gt;Tap&lt;/Author&gt;&lt;Year&gt;2017&lt;/Year&gt;&lt;RecNum&gt;17&lt;/RecNum&gt;&lt;DisplayText&gt;&lt;style face="superscript"&gt;2&lt;/style&gt;&lt;/DisplayText&gt;&lt;record&gt;&lt;rec-number&gt;17&lt;/rec-number&gt;&lt;foreign-keys&gt;&lt;key app="EN" db-id="xx0tftspq0x528esx5cpz9px9s0axs5tteed" timestamp="0"&gt;17&lt;/key&gt;&lt;/foreign-keys&gt;&lt;ref-type name="Journal Article"&gt;17&lt;/ref-type&gt;&lt;contributors&gt;&lt;authors&gt;&lt;author&gt;Tap, Julien&lt;/author&gt;&lt;author&gt;Derrien, Muriel&lt;/author&gt;&lt;author&gt;Törnblom, Hans&lt;/author&gt;&lt;author&gt;Brazeilles, Rémi&lt;/author&gt;&lt;author&gt;Cools-Portier, Stéphanie&lt;/author&gt;&lt;author&gt;Doré, Joël&lt;/author&gt;&lt;author&gt;Störsrud, Stine&lt;/author&gt;&lt;author&gt;Le Nevé, Boris&lt;/author&gt;&lt;author&gt;Öhman, Lena&lt;/author&gt;&lt;author&gt;Simrén, Magnus&lt;/author&gt;&lt;/authors&gt;&lt;/contributors&gt;&lt;titles&gt;&lt;title&gt;Identification of an Intestinal Microbiota Signature Associated With Severity of Irritable Bowel Syndrome&lt;/title&gt;&lt;secondary-title&gt;Gastroenterology&lt;/secondary-title&gt;&lt;/titles&gt;&lt;pages&gt;111-123.e8&lt;/pages&gt;&lt;volume&gt;152&lt;/volume&gt;&lt;number&gt;1&lt;/number&gt;&lt;keywords&gt;&lt;keyword&gt;Functional Bowel Disorder&lt;/keyword&gt;&lt;keyword&gt;Bacteria&lt;/keyword&gt;&lt;keyword&gt;Microbiome&lt;/keyword&gt;&lt;/keywords&gt;&lt;dates&gt;&lt;year&gt;2017&lt;/year&gt;&lt;pub-dates&gt;&lt;date&gt;2017/01/01/&lt;/date&gt;&lt;/pub-dates&gt;&lt;/dates&gt;&lt;isbn&gt;0016-5085&lt;/isbn&gt;&lt;urls&gt;&lt;related-urls&gt;&lt;url&gt;http://www.sciencedirect.com/science/article/pii/S0016508516351745&lt;/url&gt;&lt;/related-urls&gt;&lt;/urls&gt;&lt;electronic-resource-num&gt;http://dx.doi.org/10.1053/j.gastro.2016.09.049&lt;/electronic-resource-num&gt;&lt;/record&gt;&lt;/Cite&gt;&lt;/EndNote&gt;</w:instrText>
            </w:r>
            <w:r w:rsidRPr="00CF5E31">
              <w:rPr>
                <w:lang w:val="en-US"/>
              </w:rPr>
              <w:fldChar w:fldCharType="separate"/>
            </w:r>
            <w:r w:rsidRPr="00CF5E31">
              <w:rPr>
                <w:noProof/>
                <w:lang w:val="en-US"/>
              </w:rPr>
              <w:t>2</w:t>
            </w:r>
            <w:r w:rsidRPr="00CF5E31">
              <w:rPr>
                <w:lang w:val="en-US"/>
              </w:rPr>
              <w:fldChar w:fldCharType="end"/>
            </w:r>
          </w:p>
        </w:tc>
      </w:tr>
    </w:tbl>
    <w:p w:rsidR="007202AA" w:rsidRDefault="007202AA" w:rsidP="007202AA">
      <w:pPr>
        <w:autoSpaceDE w:val="0"/>
        <w:autoSpaceDN w:val="0"/>
        <w:adjustRightInd w:val="0"/>
        <w:spacing w:after="0" w:line="480" w:lineRule="auto"/>
        <w:rPr>
          <w:rFonts w:cstheme="minorHAnsi"/>
          <w:b/>
          <w:color w:val="000000"/>
          <w:sz w:val="24"/>
          <w:szCs w:val="24"/>
          <w:lang w:val="en-US"/>
        </w:rPr>
      </w:pPr>
    </w:p>
    <w:p w:rsidR="00CF5E31" w:rsidRDefault="00CF5E31">
      <w:pPr>
        <w:spacing w:after="160" w:line="259" w:lineRule="auto"/>
        <w:jc w:val="left"/>
        <w:sectPr w:rsidR="00CF5E31" w:rsidSect="00CF5E31">
          <w:pgSz w:w="11906" w:h="16838"/>
          <w:pgMar w:top="1417" w:right="1417" w:bottom="1417" w:left="1417" w:header="708" w:footer="708" w:gutter="0"/>
          <w:cols w:space="708"/>
          <w:docGrid w:linePitch="360"/>
        </w:sectPr>
      </w:pPr>
    </w:p>
    <w:p w:rsidR="007202AA" w:rsidRPr="002E2C03" w:rsidRDefault="007202AA" w:rsidP="007202AA">
      <w:pPr>
        <w:spacing w:line="480" w:lineRule="auto"/>
        <w:rPr>
          <w:sz w:val="24"/>
          <w:szCs w:val="24"/>
          <w:lang w:val="en-US"/>
        </w:rPr>
      </w:pPr>
      <w:r w:rsidRPr="00ED50FD">
        <w:rPr>
          <w:b/>
          <w:sz w:val="24"/>
          <w:szCs w:val="24"/>
          <w:lang w:val="en-US"/>
        </w:rPr>
        <w:lastRenderedPageBreak/>
        <w:t xml:space="preserve">Supplementary </w:t>
      </w:r>
      <w:r w:rsidRPr="002E2C03">
        <w:rPr>
          <w:b/>
          <w:sz w:val="24"/>
          <w:szCs w:val="24"/>
          <w:lang w:val="en-US"/>
        </w:rPr>
        <w:t xml:space="preserve">Table S2. </w:t>
      </w:r>
      <w:r w:rsidRPr="002E2C03">
        <w:rPr>
          <w:sz w:val="24"/>
          <w:szCs w:val="24"/>
          <w:lang w:val="en-US"/>
        </w:rPr>
        <w:t>Stability of all genera (</w:t>
      </w:r>
      <w:r w:rsidRPr="002E2C03">
        <w:rPr>
          <w:i/>
          <w:iCs/>
          <w:sz w:val="24"/>
          <w:szCs w:val="24"/>
          <w:lang w:val="en-US"/>
        </w:rPr>
        <w:t>N</w:t>
      </w:r>
      <w:r w:rsidRPr="002E2C03">
        <w:rPr>
          <w:sz w:val="24"/>
          <w:szCs w:val="24"/>
          <w:lang w:val="en-US"/>
        </w:rPr>
        <w:t>=99) based on initial prevalence and abundance before long-term storage</w:t>
      </w:r>
    </w:p>
    <w:tbl>
      <w:tblPr>
        <w:tblStyle w:val="Grilledutableau"/>
        <w:tblpPr w:leftFromText="141" w:rightFromText="141" w:tblpY="576"/>
        <w:tblW w:w="0" w:type="auto"/>
        <w:tblInd w:w="0" w:type="dxa"/>
        <w:tblLook w:val="04A0" w:firstRow="1" w:lastRow="0" w:firstColumn="1" w:lastColumn="0" w:noHBand="0" w:noVBand="1"/>
      </w:tblPr>
      <w:tblGrid>
        <w:gridCol w:w="8359"/>
        <w:gridCol w:w="1386"/>
        <w:gridCol w:w="2268"/>
        <w:gridCol w:w="1275"/>
      </w:tblGrid>
      <w:tr w:rsidR="007202AA" w:rsidRPr="004B3DEE" w:rsidTr="00CF5E31">
        <w:trPr>
          <w:trHeight w:val="576"/>
        </w:trPr>
        <w:tc>
          <w:tcPr>
            <w:tcW w:w="8359" w:type="dxa"/>
            <w:noWrap/>
            <w:hideMark/>
          </w:tcPr>
          <w:p w:rsidR="007202AA" w:rsidRPr="007202AA" w:rsidRDefault="007202AA" w:rsidP="007202AA">
            <w:pPr>
              <w:rPr>
                <w:lang w:val="en-US"/>
              </w:rPr>
            </w:pPr>
          </w:p>
        </w:tc>
        <w:tc>
          <w:tcPr>
            <w:tcW w:w="1275" w:type="dxa"/>
            <w:noWrap/>
            <w:hideMark/>
          </w:tcPr>
          <w:p w:rsidR="007202AA" w:rsidRPr="004B3DEE" w:rsidRDefault="007202AA" w:rsidP="00CF5E31">
            <w:pPr>
              <w:jc w:val="center"/>
            </w:pPr>
            <w:proofErr w:type="spellStart"/>
            <w:r w:rsidRPr="004B3DEE">
              <w:t>Stability</w:t>
            </w:r>
            <w:proofErr w:type="spellEnd"/>
            <w:r w:rsidRPr="004B3DEE">
              <w:t xml:space="preserve"> (1-BrayCurtis)</w:t>
            </w:r>
          </w:p>
        </w:tc>
        <w:tc>
          <w:tcPr>
            <w:tcW w:w="2268" w:type="dxa"/>
            <w:hideMark/>
          </w:tcPr>
          <w:p w:rsidR="007202AA" w:rsidRPr="004B3DEE" w:rsidRDefault="007202AA" w:rsidP="00CF5E31">
            <w:pPr>
              <w:jc w:val="center"/>
            </w:pPr>
            <w:proofErr w:type="spellStart"/>
            <w:proofErr w:type="gramStart"/>
            <w:r w:rsidRPr="004B3DEE">
              <w:t>mean</w:t>
            </w:r>
            <w:proofErr w:type="spellEnd"/>
            <w:proofErr w:type="gramEnd"/>
            <w:r w:rsidRPr="004B3DEE">
              <w:br/>
            </w:r>
            <w:r w:rsidRPr="004B3DEE">
              <w:br/>
              <w:t xml:space="preserve">rel. </w:t>
            </w:r>
            <w:proofErr w:type="spellStart"/>
            <w:r w:rsidRPr="004B3DEE">
              <w:t>abund</w:t>
            </w:r>
            <w:proofErr w:type="spellEnd"/>
            <w:r w:rsidRPr="004B3DEE">
              <w:t>.</w:t>
            </w:r>
          </w:p>
        </w:tc>
        <w:tc>
          <w:tcPr>
            <w:tcW w:w="1275" w:type="dxa"/>
            <w:noWrap/>
            <w:hideMark/>
          </w:tcPr>
          <w:p w:rsidR="007202AA" w:rsidRPr="004B3DEE" w:rsidRDefault="007202AA" w:rsidP="00CF5E31">
            <w:pPr>
              <w:jc w:val="center"/>
            </w:pPr>
            <w:proofErr w:type="spellStart"/>
            <w:r w:rsidRPr="004B3DEE">
              <w:t>Prevalence</w:t>
            </w:r>
            <w:proofErr w:type="spellEnd"/>
            <w:r w:rsidRPr="004B3DEE">
              <w:t xml:space="preserve"> (%)</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D_4__Bacteroidaceae D_5__Bacteroides</w:t>
            </w:r>
          </w:p>
        </w:tc>
        <w:tc>
          <w:tcPr>
            <w:tcW w:w="1275" w:type="dxa"/>
            <w:noWrap/>
            <w:hideMark/>
          </w:tcPr>
          <w:p w:rsidR="007202AA" w:rsidRPr="004B3DEE" w:rsidRDefault="007202AA" w:rsidP="00CF5E31">
            <w:pPr>
              <w:jc w:val="center"/>
            </w:pPr>
            <w:r w:rsidRPr="004B3DEE">
              <w:t>0,959700535</w:t>
            </w:r>
          </w:p>
        </w:tc>
        <w:tc>
          <w:tcPr>
            <w:tcW w:w="2268" w:type="dxa"/>
            <w:noWrap/>
            <w:hideMark/>
          </w:tcPr>
          <w:p w:rsidR="007202AA" w:rsidRPr="004B3DEE" w:rsidRDefault="007202AA" w:rsidP="00CF5E31">
            <w:pPr>
              <w:jc w:val="center"/>
            </w:pPr>
            <w:r w:rsidRPr="004B3DEE">
              <w:t>0,168318252</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D_5__Blautia</w:t>
            </w:r>
          </w:p>
        </w:tc>
        <w:tc>
          <w:tcPr>
            <w:tcW w:w="1275" w:type="dxa"/>
            <w:noWrap/>
            <w:hideMark/>
          </w:tcPr>
          <w:p w:rsidR="007202AA" w:rsidRPr="004B3DEE" w:rsidRDefault="007202AA" w:rsidP="00CF5E31">
            <w:pPr>
              <w:jc w:val="center"/>
            </w:pPr>
            <w:r w:rsidRPr="004B3DEE">
              <w:t>0,947470098</w:t>
            </w:r>
          </w:p>
        </w:tc>
        <w:tc>
          <w:tcPr>
            <w:tcW w:w="2268" w:type="dxa"/>
            <w:noWrap/>
            <w:hideMark/>
          </w:tcPr>
          <w:p w:rsidR="007202AA" w:rsidRPr="004B3DEE" w:rsidRDefault="007202AA" w:rsidP="00CF5E31">
            <w:pPr>
              <w:jc w:val="center"/>
            </w:pPr>
            <w:r w:rsidRPr="004B3DEE">
              <w:t>0,062292624</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D_5__Faecalibacterium</w:t>
            </w:r>
          </w:p>
        </w:tc>
        <w:tc>
          <w:tcPr>
            <w:tcW w:w="1275" w:type="dxa"/>
            <w:noWrap/>
            <w:hideMark/>
          </w:tcPr>
          <w:p w:rsidR="007202AA" w:rsidRPr="004B3DEE" w:rsidRDefault="007202AA" w:rsidP="00CF5E31">
            <w:pPr>
              <w:jc w:val="center"/>
            </w:pPr>
            <w:r w:rsidRPr="004B3DEE">
              <w:t>0,943768379</w:t>
            </w:r>
          </w:p>
        </w:tc>
        <w:tc>
          <w:tcPr>
            <w:tcW w:w="2268" w:type="dxa"/>
            <w:noWrap/>
            <w:hideMark/>
          </w:tcPr>
          <w:p w:rsidR="007202AA" w:rsidRPr="004B3DEE" w:rsidRDefault="007202AA" w:rsidP="00CF5E31">
            <w:pPr>
              <w:jc w:val="center"/>
            </w:pPr>
            <w:r w:rsidRPr="004B3DEE">
              <w:t>0,057441126</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D_5__uncultured</w:t>
            </w:r>
          </w:p>
        </w:tc>
        <w:tc>
          <w:tcPr>
            <w:tcW w:w="1275" w:type="dxa"/>
            <w:noWrap/>
            <w:hideMark/>
          </w:tcPr>
          <w:p w:rsidR="007202AA" w:rsidRPr="004B3DEE" w:rsidRDefault="007202AA" w:rsidP="00CF5E31">
            <w:pPr>
              <w:jc w:val="center"/>
            </w:pPr>
            <w:r w:rsidRPr="004B3DEE">
              <w:t>0,938349757</w:t>
            </w:r>
          </w:p>
        </w:tc>
        <w:tc>
          <w:tcPr>
            <w:tcW w:w="2268" w:type="dxa"/>
            <w:noWrap/>
            <w:hideMark/>
          </w:tcPr>
          <w:p w:rsidR="007202AA" w:rsidRPr="004B3DEE" w:rsidRDefault="007202AA" w:rsidP="00CF5E31">
            <w:pPr>
              <w:jc w:val="center"/>
            </w:pPr>
            <w:r w:rsidRPr="004B3DEE">
              <w:t>0,030633813</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D_5__uncultured</w:t>
            </w:r>
          </w:p>
        </w:tc>
        <w:tc>
          <w:tcPr>
            <w:tcW w:w="1275" w:type="dxa"/>
            <w:noWrap/>
            <w:hideMark/>
          </w:tcPr>
          <w:p w:rsidR="007202AA" w:rsidRPr="004B3DEE" w:rsidRDefault="007202AA" w:rsidP="00CF5E31">
            <w:pPr>
              <w:jc w:val="center"/>
            </w:pPr>
            <w:r w:rsidRPr="004B3DEE">
              <w:t>0,921638627</w:t>
            </w:r>
          </w:p>
        </w:tc>
        <w:tc>
          <w:tcPr>
            <w:tcW w:w="2268" w:type="dxa"/>
            <w:noWrap/>
            <w:hideMark/>
          </w:tcPr>
          <w:p w:rsidR="007202AA" w:rsidRPr="004B3DEE" w:rsidRDefault="007202AA" w:rsidP="00CF5E31">
            <w:pPr>
              <w:jc w:val="center"/>
            </w:pPr>
            <w:r w:rsidRPr="004B3DEE">
              <w:t>0,025174345</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D_5__Roseburia</w:t>
            </w:r>
          </w:p>
        </w:tc>
        <w:tc>
          <w:tcPr>
            <w:tcW w:w="1275" w:type="dxa"/>
            <w:noWrap/>
            <w:hideMark/>
          </w:tcPr>
          <w:p w:rsidR="007202AA" w:rsidRPr="004B3DEE" w:rsidRDefault="007202AA" w:rsidP="00CF5E31">
            <w:pPr>
              <w:jc w:val="center"/>
            </w:pPr>
            <w:r w:rsidRPr="004B3DEE">
              <w:t>0,914731945</w:t>
            </w:r>
          </w:p>
        </w:tc>
        <w:tc>
          <w:tcPr>
            <w:tcW w:w="2268" w:type="dxa"/>
            <w:noWrap/>
            <w:hideMark/>
          </w:tcPr>
          <w:p w:rsidR="007202AA" w:rsidRPr="004B3DEE" w:rsidRDefault="007202AA" w:rsidP="00CF5E31">
            <w:pPr>
              <w:jc w:val="center"/>
            </w:pPr>
            <w:r w:rsidRPr="004B3DEE">
              <w:t>0,011368583</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D_5__Subdoligranulum</w:t>
            </w:r>
          </w:p>
        </w:tc>
        <w:tc>
          <w:tcPr>
            <w:tcW w:w="1275" w:type="dxa"/>
            <w:noWrap/>
            <w:hideMark/>
          </w:tcPr>
          <w:p w:rsidR="007202AA" w:rsidRPr="004B3DEE" w:rsidRDefault="007202AA" w:rsidP="00CF5E31">
            <w:pPr>
              <w:jc w:val="center"/>
            </w:pPr>
            <w:r w:rsidRPr="004B3DEE">
              <w:t>0,912730956</w:t>
            </w:r>
          </w:p>
        </w:tc>
        <w:tc>
          <w:tcPr>
            <w:tcW w:w="2268" w:type="dxa"/>
            <w:noWrap/>
            <w:hideMark/>
          </w:tcPr>
          <w:p w:rsidR="007202AA" w:rsidRPr="004B3DEE" w:rsidRDefault="007202AA" w:rsidP="00CF5E31">
            <w:pPr>
              <w:jc w:val="center"/>
            </w:pPr>
            <w:r w:rsidRPr="004B3DEE">
              <w:t>0,012356655</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lastRenderedPageBreak/>
              <w:t>D_0__Bacteria D_1__Firmicutes D_2__Clostridia D_3__Clostridiales D_4__Lachnospiraceae D_5__Anaerostipes</w:t>
            </w:r>
          </w:p>
        </w:tc>
        <w:tc>
          <w:tcPr>
            <w:tcW w:w="1275" w:type="dxa"/>
            <w:noWrap/>
            <w:hideMark/>
          </w:tcPr>
          <w:p w:rsidR="007202AA" w:rsidRPr="004B3DEE" w:rsidRDefault="007202AA" w:rsidP="00CF5E31">
            <w:pPr>
              <w:jc w:val="center"/>
            </w:pPr>
            <w:r w:rsidRPr="004B3DEE">
              <w:t>0,771948695</w:t>
            </w:r>
          </w:p>
        </w:tc>
        <w:tc>
          <w:tcPr>
            <w:tcW w:w="2268" w:type="dxa"/>
            <w:noWrap/>
            <w:hideMark/>
          </w:tcPr>
          <w:p w:rsidR="007202AA" w:rsidRPr="004B3DEE" w:rsidRDefault="007202AA" w:rsidP="00CF5E31">
            <w:pPr>
              <w:jc w:val="center"/>
            </w:pPr>
            <w:r w:rsidRPr="004B3DEE">
              <w:t>0,000681452</w:t>
            </w:r>
          </w:p>
        </w:tc>
        <w:tc>
          <w:tcPr>
            <w:tcW w:w="1275" w:type="dxa"/>
            <w:noWrap/>
            <w:hideMark/>
          </w:tcPr>
          <w:p w:rsidR="007202AA" w:rsidRPr="004B3DEE" w:rsidRDefault="007202AA" w:rsidP="00CF5E31">
            <w:pPr>
              <w:jc w:val="center"/>
            </w:pPr>
            <w:r w:rsidRPr="004B3DEE">
              <w:t>95,8333333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D_5__Pseudobutyrivibrio</w:t>
            </w:r>
          </w:p>
        </w:tc>
        <w:tc>
          <w:tcPr>
            <w:tcW w:w="1275" w:type="dxa"/>
            <w:noWrap/>
            <w:hideMark/>
          </w:tcPr>
          <w:p w:rsidR="007202AA" w:rsidRPr="004B3DEE" w:rsidRDefault="007202AA" w:rsidP="00CF5E31">
            <w:pPr>
              <w:jc w:val="center"/>
            </w:pPr>
            <w:r w:rsidRPr="004B3DEE">
              <w:t>0,938552148</w:t>
            </w:r>
          </w:p>
        </w:tc>
        <w:tc>
          <w:tcPr>
            <w:tcW w:w="2268" w:type="dxa"/>
            <w:noWrap/>
            <w:hideMark/>
          </w:tcPr>
          <w:p w:rsidR="007202AA" w:rsidRPr="004B3DEE" w:rsidRDefault="007202AA" w:rsidP="00CF5E31">
            <w:pPr>
              <w:jc w:val="center"/>
            </w:pPr>
            <w:r w:rsidRPr="004B3DEE">
              <w:t>0,050273326</w:t>
            </w:r>
          </w:p>
        </w:tc>
        <w:tc>
          <w:tcPr>
            <w:tcW w:w="1275" w:type="dxa"/>
            <w:noWrap/>
            <w:hideMark/>
          </w:tcPr>
          <w:p w:rsidR="007202AA" w:rsidRPr="004B3DEE" w:rsidRDefault="007202AA" w:rsidP="00CF5E31">
            <w:pPr>
              <w:jc w:val="center"/>
            </w:pPr>
            <w:r w:rsidRPr="004B3DEE">
              <w:t>91,6666667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D_5__Coprococcus</w:t>
            </w:r>
          </w:p>
        </w:tc>
        <w:tc>
          <w:tcPr>
            <w:tcW w:w="1275" w:type="dxa"/>
            <w:noWrap/>
            <w:hideMark/>
          </w:tcPr>
          <w:p w:rsidR="007202AA" w:rsidRPr="004B3DEE" w:rsidRDefault="007202AA" w:rsidP="00CF5E31">
            <w:pPr>
              <w:jc w:val="center"/>
            </w:pPr>
            <w:r w:rsidRPr="004B3DEE">
              <w:t>0,932462644</w:t>
            </w:r>
          </w:p>
        </w:tc>
        <w:tc>
          <w:tcPr>
            <w:tcW w:w="2268" w:type="dxa"/>
            <w:noWrap/>
            <w:hideMark/>
          </w:tcPr>
          <w:p w:rsidR="007202AA" w:rsidRPr="004B3DEE" w:rsidRDefault="007202AA" w:rsidP="00CF5E31">
            <w:pPr>
              <w:jc w:val="center"/>
            </w:pPr>
            <w:r w:rsidRPr="004B3DEE">
              <w:t>0,012335957</w:t>
            </w:r>
          </w:p>
        </w:tc>
        <w:tc>
          <w:tcPr>
            <w:tcW w:w="1275" w:type="dxa"/>
            <w:noWrap/>
            <w:hideMark/>
          </w:tcPr>
          <w:p w:rsidR="007202AA" w:rsidRPr="004B3DEE" w:rsidRDefault="007202AA" w:rsidP="00CF5E31">
            <w:pPr>
              <w:jc w:val="center"/>
            </w:pPr>
            <w:r w:rsidRPr="004B3DEE">
              <w:t>91,6666667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D_5__Ruminococcus</w:t>
            </w:r>
          </w:p>
        </w:tc>
        <w:tc>
          <w:tcPr>
            <w:tcW w:w="1275" w:type="dxa"/>
            <w:noWrap/>
            <w:hideMark/>
          </w:tcPr>
          <w:p w:rsidR="007202AA" w:rsidRPr="004B3DEE" w:rsidRDefault="007202AA" w:rsidP="00CF5E31">
            <w:pPr>
              <w:jc w:val="center"/>
            </w:pPr>
            <w:r w:rsidRPr="004B3DEE">
              <w:t>0,917729701</w:t>
            </w:r>
          </w:p>
        </w:tc>
        <w:tc>
          <w:tcPr>
            <w:tcW w:w="2268" w:type="dxa"/>
            <w:noWrap/>
            <w:hideMark/>
          </w:tcPr>
          <w:p w:rsidR="007202AA" w:rsidRPr="004B3DEE" w:rsidRDefault="007202AA" w:rsidP="00CF5E31">
            <w:pPr>
              <w:jc w:val="center"/>
            </w:pPr>
            <w:r w:rsidRPr="004B3DEE">
              <w:t>0,015966771</w:t>
            </w:r>
          </w:p>
        </w:tc>
        <w:tc>
          <w:tcPr>
            <w:tcW w:w="1275" w:type="dxa"/>
            <w:noWrap/>
            <w:hideMark/>
          </w:tcPr>
          <w:p w:rsidR="007202AA" w:rsidRPr="004B3DEE" w:rsidRDefault="007202AA" w:rsidP="00CF5E31">
            <w:pPr>
              <w:jc w:val="center"/>
            </w:pPr>
            <w:r w:rsidRPr="004B3DEE">
              <w:t>87,5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D_5__Dorea</w:t>
            </w:r>
          </w:p>
        </w:tc>
        <w:tc>
          <w:tcPr>
            <w:tcW w:w="1275" w:type="dxa"/>
            <w:noWrap/>
            <w:hideMark/>
          </w:tcPr>
          <w:p w:rsidR="007202AA" w:rsidRPr="004B3DEE" w:rsidRDefault="007202AA" w:rsidP="00CF5E31">
            <w:pPr>
              <w:jc w:val="center"/>
            </w:pPr>
            <w:r w:rsidRPr="004B3DEE">
              <w:t>0,800709801</w:t>
            </w:r>
          </w:p>
        </w:tc>
        <w:tc>
          <w:tcPr>
            <w:tcW w:w="2268" w:type="dxa"/>
            <w:noWrap/>
            <w:hideMark/>
          </w:tcPr>
          <w:p w:rsidR="007202AA" w:rsidRPr="004B3DEE" w:rsidRDefault="007202AA" w:rsidP="00CF5E31">
            <w:pPr>
              <w:jc w:val="center"/>
            </w:pPr>
            <w:r w:rsidRPr="004B3DEE">
              <w:t>0,001992356</w:t>
            </w:r>
          </w:p>
        </w:tc>
        <w:tc>
          <w:tcPr>
            <w:tcW w:w="1275" w:type="dxa"/>
            <w:noWrap/>
            <w:hideMark/>
          </w:tcPr>
          <w:p w:rsidR="007202AA" w:rsidRPr="004B3DEE" w:rsidRDefault="007202AA" w:rsidP="00CF5E31">
            <w:pPr>
              <w:jc w:val="center"/>
            </w:pPr>
            <w:r w:rsidRPr="004B3DEE">
              <w:t>87,5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D_4__Peptostreptococcaceae D_5__uncultured</w:t>
            </w:r>
          </w:p>
        </w:tc>
        <w:tc>
          <w:tcPr>
            <w:tcW w:w="1275" w:type="dxa"/>
            <w:noWrap/>
            <w:hideMark/>
          </w:tcPr>
          <w:p w:rsidR="007202AA" w:rsidRPr="004B3DEE" w:rsidRDefault="007202AA" w:rsidP="00CF5E31">
            <w:pPr>
              <w:jc w:val="center"/>
            </w:pPr>
            <w:r w:rsidRPr="004B3DEE">
              <w:t>0,769499169</w:t>
            </w:r>
          </w:p>
        </w:tc>
        <w:tc>
          <w:tcPr>
            <w:tcW w:w="2268" w:type="dxa"/>
            <w:noWrap/>
            <w:hideMark/>
          </w:tcPr>
          <w:p w:rsidR="007202AA" w:rsidRPr="004B3DEE" w:rsidRDefault="007202AA" w:rsidP="00CF5E31">
            <w:pPr>
              <w:jc w:val="center"/>
            </w:pPr>
            <w:r w:rsidRPr="004B3DEE">
              <w:t>0,012012457</w:t>
            </w:r>
          </w:p>
        </w:tc>
        <w:tc>
          <w:tcPr>
            <w:tcW w:w="1275" w:type="dxa"/>
            <w:noWrap/>
            <w:hideMark/>
          </w:tcPr>
          <w:p w:rsidR="007202AA" w:rsidRPr="004B3DEE" w:rsidRDefault="007202AA" w:rsidP="00CF5E31">
            <w:pPr>
              <w:jc w:val="center"/>
            </w:pPr>
            <w:r w:rsidRPr="004B3DEE">
              <w:t>87,5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D_3__Actinomycetales D_4__Actinomycetaceae D_5__Actinomyces</w:t>
            </w:r>
          </w:p>
        </w:tc>
        <w:tc>
          <w:tcPr>
            <w:tcW w:w="1275" w:type="dxa"/>
            <w:noWrap/>
            <w:hideMark/>
          </w:tcPr>
          <w:p w:rsidR="007202AA" w:rsidRPr="004B3DEE" w:rsidRDefault="007202AA" w:rsidP="00CF5E31">
            <w:pPr>
              <w:jc w:val="center"/>
            </w:pPr>
            <w:r w:rsidRPr="004B3DEE">
              <w:t>0,683022844</w:t>
            </w:r>
          </w:p>
        </w:tc>
        <w:tc>
          <w:tcPr>
            <w:tcW w:w="2268" w:type="dxa"/>
            <w:noWrap/>
            <w:hideMark/>
          </w:tcPr>
          <w:p w:rsidR="007202AA" w:rsidRPr="004B3DEE" w:rsidRDefault="007202AA" w:rsidP="00CF5E31">
            <w:pPr>
              <w:jc w:val="center"/>
            </w:pPr>
            <w:r w:rsidRPr="004B3DEE">
              <w:t>0,000411945</w:t>
            </w:r>
          </w:p>
        </w:tc>
        <w:tc>
          <w:tcPr>
            <w:tcW w:w="1275" w:type="dxa"/>
            <w:noWrap/>
            <w:hideMark/>
          </w:tcPr>
          <w:p w:rsidR="007202AA" w:rsidRPr="004B3DEE" w:rsidRDefault="007202AA" w:rsidP="00CF5E31">
            <w:pPr>
              <w:jc w:val="center"/>
            </w:pPr>
            <w:r w:rsidRPr="004B3DEE">
              <w:t>87,5</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D_4__Porphyromonadaceae D_5__Parabacteroides</w:t>
            </w:r>
          </w:p>
        </w:tc>
        <w:tc>
          <w:tcPr>
            <w:tcW w:w="1275" w:type="dxa"/>
            <w:noWrap/>
            <w:hideMark/>
          </w:tcPr>
          <w:p w:rsidR="007202AA" w:rsidRPr="004B3DEE" w:rsidRDefault="007202AA" w:rsidP="00CF5E31">
            <w:pPr>
              <w:jc w:val="center"/>
            </w:pPr>
            <w:r w:rsidRPr="004B3DEE">
              <w:t>0,906072391</w:t>
            </w:r>
          </w:p>
        </w:tc>
        <w:tc>
          <w:tcPr>
            <w:tcW w:w="2268" w:type="dxa"/>
            <w:noWrap/>
            <w:hideMark/>
          </w:tcPr>
          <w:p w:rsidR="007202AA" w:rsidRPr="004B3DEE" w:rsidRDefault="007202AA" w:rsidP="00CF5E31">
            <w:pPr>
              <w:jc w:val="center"/>
            </w:pPr>
            <w:r w:rsidRPr="004B3DEE">
              <w:t>0,005805328</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D_4__Christensenellaceae D_5__uncultured</w:t>
            </w:r>
          </w:p>
        </w:tc>
        <w:tc>
          <w:tcPr>
            <w:tcW w:w="1275" w:type="dxa"/>
            <w:noWrap/>
            <w:hideMark/>
          </w:tcPr>
          <w:p w:rsidR="007202AA" w:rsidRPr="004B3DEE" w:rsidRDefault="007202AA" w:rsidP="00CF5E31">
            <w:pPr>
              <w:jc w:val="center"/>
            </w:pPr>
            <w:r w:rsidRPr="004B3DEE">
              <w:t>0,888984649</w:t>
            </w:r>
          </w:p>
        </w:tc>
        <w:tc>
          <w:tcPr>
            <w:tcW w:w="2268" w:type="dxa"/>
            <w:noWrap/>
            <w:hideMark/>
          </w:tcPr>
          <w:p w:rsidR="007202AA" w:rsidRPr="004B3DEE" w:rsidRDefault="007202AA" w:rsidP="00CF5E31">
            <w:pPr>
              <w:jc w:val="center"/>
            </w:pPr>
            <w:r w:rsidRPr="004B3DEE">
              <w:t>0,00827314</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lastRenderedPageBreak/>
              <w:t>D_0__Bacteria D_1__Firmicutes D_2__Clostridia D_3__Clostridiales D_4__Defluviitaleaceae D_5__uncultured</w:t>
            </w:r>
          </w:p>
        </w:tc>
        <w:tc>
          <w:tcPr>
            <w:tcW w:w="1275" w:type="dxa"/>
            <w:noWrap/>
            <w:hideMark/>
          </w:tcPr>
          <w:p w:rsidR="007202AA" w:rsidRPr="004B3DEE" w:rsidRDefault="007202AA" w:rsidP="00CF5E31">
            <w:pPr>
              <w:jc w:val="center"/>
            </w:pPr>
            <w:r w:rsidRPr="004B3DEE">
              <w:t>0,737759547</w:t>
            </w:r>
          </w:p>
        </w:tc>
        <w:tc>
          <w:tcPr>
            <w:tcW w:w="2268" w:type="dxa"/>
            <w:noWrap/>
            <w:hideMark/>
          </w:tcPr>
          <w:p w:rsidR="007202AA" w:rsidRPr="004B3DEE" w:rsidRDefault="007202AA" w:rsidP="00CF5E31">
            <w:pPr>
              <w:jc w:val="center"/>
            </w:pPr>
            <w:r w:rsidRPr="004B3DEE">
              <w:t>0,000734456</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D_5__Anaerotruncus</w:t>
            </w:r>
          </w:p>
        </w:tc>
        <w:tc>
          <w:tcPr>
            <w:tcW w:w="1275" w:type="dxa"/>
            <w:noWrap/>
            <w:hideMark/>
          </w:tcPr>
          <w:p w:rsidR="007202AA" w:rsidRPr="004B3DEE" w:rsidRDefault="007202AA" w:rsidP="00CF5E31">
            <w:pPr>
              <w:jc w:val="center"/>
            </w:pPr>
            <w:r w:rsidRPr="004B3DEE">
              <w:t>0,735925294</w:t>
            </w:r>
          </w:p>
        </w:tc>
        <w:tc>
          <w:tcPr>
            <w:tcW w:w="2268" w:type="dxa"/>
            <w:noWrap/>
            <w:hideMark/>
          </w:tcPr>
          <w:p w:rsidR="007202AA" w:rsidRPr="004B3DEE" w:rsidRDefault="007202AA" w:rsidP="00CF5E31">
            <w:pPr>
              <w:jc w:val="center"/>
            </w:pPr>
            <w:r w:rsidRPr="004B3DEE">
              <w:t>0,000460066</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D_3__Bifidobacteriales D_4__Bifidobacteriaceae D_5__Bifidobacterium</w:t>
            </w:r>
          </w:p>
        </w:tc>
        <w:tc>
          <w:tcPr>
            <w:tcW w:w="1275" w:type="dxa"/>
            <w:noWrap/>
            <w:hideMark/>
          </w:tcPr>
          <w:p w:rsidR="007202AA" w:rsidRPr="004B3DEE" w:rsidRDefault="007202AA" w:rsidP="00CF5E31">
            <w:pPr>
              <w:jc w:val="center"/>
            </w:pPr>
            <w:r w:rsidRPr="004B3DEE">
              <w:t>0,95610044</w:t>
            </w:r>
          </w:p>
        </w:tc>
        <w:tc>
          <w:tcPr>
            <w:tcW w:w="2268" w:type="dxa"/>
            <w:noWrap/>
            <w:hideMark/>
          </w:tcPr>
          <w:p w:rsidR="007202AA" w:rsidRPr="004B3DEE" w:rsidRDefault="007202AA" w:rsidP="00CF5E31">
            <w:pPr>
              <w:jc w:val="center"/>
            </w:pPr>
            <w:r w:rsidRPr="004B3DEE">
              <w:t>0,053074495</w:t>
            </w:r>
          </w:p>
        </w:tc>
        <w:tc>
          <w:tcPr>
            <w:tcW w:w="1275" w:type="dxa"/>
            <w:noWrap/>
            <w:hideMark/>
          </w:tcPr>
          <w:p w:rsidR="007202AA" w:rsidRPr="004B3DEE" w:rsidRDefault="007202AA" w:rsidP="00CF5E31">
            <w:pPr>
              <w:jc w:val="center"/>
            </w:pPr>
            <w:r w:rsidRPr="004B3DEE">
              <w:t>79,1666667</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D_4__Rikenellaceae D_5__Alistipes</w:t>
            </w:r>
          </w:p>
        </w:tc>
        <w:tc>
          <w:tcPr>
            <w:tcW w:w="1275" w:type="dxa"/>
            <w:noWrap/>
            <w:hideMark/>
          </w:tcPr>
          <w:p w:rsidR="007202AA" w:rsidRPr="004B3DEE" w:rsidRDefault="007202AA" w:rsidP="00CF5E31">
            <w:pPr>
              <w:jc w:val="center"/>
            </w:pPr>
            <w:r w:rsidRPr="004B3DEE">
              <w:t>0,916851866</w:t>
            </w:r>
          </w:p>
        </w:tc>
        <w:tc>
          <w:tcPr>
            <w:tcW w:w="2268" w:type="dxa"/>
            <w:noWrap/>
            <w:hideMark/>
          </w:tcPr>
          <w:p w:rsidR="007202AA" w:rsidRPr="004B3DEE" w:rsidRDefault="007202AA" w:rsidP="00CF5E31">
            <w:pPr>
              <w:jc w:val="center"/>
            </w:pPr>
            <w:r w:rsidRPr="004B3DEE">
              <w:t>0,009772479</w:t>
            </w:r>
          </w:p>
        </w:tc>
        <w:tc>
          <w:tcPr>
            <w:tcW w:w="1275" w:type="dxa"/>
            <w:noWrap/>
            <w:hideMark/>
          </w:tcPr>
          <w:p w:rsidR="007202AA" w:rsidRPr="004B3DEE" w:rsidRDefault="007202AA" w:rsidP="00CF5E31">
            <w:pPr>
              <w:jc w:val="center"/>
            </w:pPr>
            <w:r w:rsidRPr="004B3DEE">
              <w:t>79,1666667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D_2__Coriobacteriia D_3__Coriobacteriales D_4__Coriobacteriaceae D_5__Collinsella</w:t>
            </w:r>
          </w:p>
        </w:tc>
        <w:tc>
          <w:tcPr>
            <w:tcW w:w="1275" w:type="dxa"/>
            <w:noWrap/>
            <w:hideMark/>
          </w:tcPr>
          <w:p w:rsidR="007202AA" w:rsidRPr="004B3DEE" w:rsidRDefault="007202AA" w:rsidP="00CF5E31">
            <w:pPr>
              <w:jc w:val="center"/>
            </w:pPr>
            <w:r w:rsidRPr="004B3DEE">
              <w:t>0,84798137</w:t>
            </w:r>
          </w:p>
        </w:tc>
        <w:tc>
          <w:tcPr>
            <w:tcW w:w="2268" w:type="dxa"/>
            <w:noWrap/>
            <w:hideMark/>
          </w:tcPr>
          <w:p w:rsidR="007202AA" w:rsidRPr="004B3DEE" w:rsidRDefault="007202AA" w:rsidP="00CF5E31">
            <w:pPr>
              <w:jc w:val="center"/>
            </w:pPr>
            <w:r w:rsidRPr="004B3DEE">
              <w:t>0,01374292</w:t>
            </w:r>
          </w:p>
        </w:tc>
        <w:tc>
          <w:tcPr>
            <w:tcW w:w="1275" w:type="dxa"/>
            <w:noWrap/>
            <w:hideMark/>
          </w:tcPr>
          <w:p w:rsidR="007202AA" w:rsidRPr="004B3DEE" w:rsidRDefault="007202AA" w:rsidP="00CF5E31">
            <w:pPr>
              <w:jc w:val="center"/>
            </w:pPr>
            <w:r w:rsidRPr="004B3DEE">
              <w:t>79,1666667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D_5__Marvinbryantia</w:t>
            </w:r>
          </w:p>
        </w:tc>
        <w:tc>
          <w:tcPr>
            <w:tcW w:w="1275" w:type="dxa"/>
            <w:noWrap/>
            <w:hideMark/>
          </w:tcPr>
          <w:p w:rsidR="007202AA" w:rsidRPr="004B3DEE" w:rsidRDefault="007202AA" w:rsidP="00CF5E31">
            <w:pPr>
              <w:jc w:val="center"/>
            </w:pPr>
            <w:r w:rsidRPr="004B3DEE">
              <w:t>0,804596594</w:t>
            </w:r>
          </w:p>
        </w:tc>
        <w:tc>
          <w:tcPr>
            <w:tcW w:w="2268" w:type="dxa"/>
            <w:noWrap/>
            <w:hideMark/>
          </w:tcPr>
          <w:p w:rsidR="007202AA" w:rsidRPr="004B3DEE" w:rsidRDefault="007202AA" w:rsidP="00CF5E31">
            <w:pPr>
              <w:jc w:val="center"/>
            </w:pPr>
            <w:r w:rsidRPr="004B3DEE">
              <w:t>0,001894525</w:t>
            </w:r>
          </w:p>
        </w:tc>
        <w:tc>
          <w:tcPr>
            <w:tcW w:w="1275" w:type="dxa"/>
            <w:noWrap/>
            <w:hideMark/>
          </w:tcPr>
          <w:p w:rsidR="007202AA" w:rsidRPr="004B3DEE" w:rsidRDefault="007202AA" w:rsidP="00CF5E31">
            <w:pPr>
              <w:jc w:val="center"/>
            </w:pPr>
            <w:r w:rsidRPr="004B3DEE">
              <w:t>79,1666667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D_3__Lactobacillales D_4__Streptococcaceae D_5__Streptococcus</w:t>
            </w:r>
          </w:p>
        </w:tc>
        <w:tc>
          <w:tcPr>
            <w:tcW w:w="1275" w:type="dxa"/>
            <w:noWrap/>
            <w:hideMark/>
          </w:tcPr>
          <w:p w:rsidR="007202AA" w:rsidRPr="004B3DEE" w:rsidRDefault="007202AA" w:rsidP="00CF5E31">
            <w:pPr>
              <w:jc w:val="center"/>
            </w:pPr>
            <w:r w:rsidRPr="004B3DEE">
              <w:t>0,884572695</w:t>
            </w:r>
          </w:p>
        </w:tc>
        <w:tc>
          <w:tcPr>
            <w:tcW w:w="2268" w:type="dxa"/>
            <w:noWrap/>
            <w:hideMark/>
          </w:tcPr>
          <w:p w:rsidR="007202AA" w:rsidRPr="004B3DEE" w:rsidRDefault="007202AA" w:rsidP="00CF5E31">
            <w:pPr>
              <w:jc w:val="center"/>
            </w:pPr>
            <w:r w:rsidRPr="004B3DEE">
              <w:t>0,001609157</w:t>
            </w:r>
          </w:p>
        </w:tc>
        <w:tc>
          <w:tcPr>
            <w:tcW w:w="1275" w:type="dxa"/>
            <w:noWrap/>
            <w:hideMark/>
          </w:tcPr>
          <w:p w:rsidR="007202AA" w:rsidRPr="004B3DEE" w:rsidRDefault="007202AA" w:rsidP="00CF5E31">
            <w:pPr>
              <w:jc w:val="center"/>
            </w:pPr>
            <w:r w:rsidRPr="004B3DEE">
              <w:t>75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D_2__Erysipelotrichia D_3__Erysipelotrichales D_4__Erysipelotrichaceae D_5__Turicibacter</w:t>
            </w:r>
          </w:p>
        </w:tc>
        <w:tc>
          <w:tcPr>
            <w:tcW w:w="1275" w:type="dxa"/>
            <w:noWrap/>
            <w:hideMark/>
          </w:tcPr>
          <w:p w:rsidR="007202AA" w:rsidRPr="004B3DEE" w:rsidRDefault="007202AA" w:rsidP="00CF5E31">
            <w:pPr>
              <w:jc w:val="center"/>
            </w:pPr>
            <w:r w:rsidRPr="004B3DEE">
              <w:t>0,889246868</w:t>
            </w:r>
          </w:p>
        </w:tc>
        <w:tc>
          <w:tcPr>
            <w:tcW w:w="2268" w:type="dxa"/>
            <w:noWrap/>
            <w:hideMark/>
          </w:tcPr>
          <w:p w:rsidR="007202AA" w:rsidRPr="004B3DEE" w:rsidRDefault="007202AA" w:rsidP="00CF5E31">
            <w:pPr>
              <w:jc w:val="center"/>
            </w:pPr>
            <w:r w:rsidRPr="004B3DEE">
              <w:t>0,003933236</w:t>
            </w:r>
          </w:p>
        </w:tc>
        <w:tc>
          <w:tcPr>
            <w:tcW w:w="1275" w:type="dxa"/>
            <w:noWrap/>
            <w:hideMark/>
          </w:tcPr>
          <w:p w:rsidR="007202AA" w:rsidRPr="004B3DEE" w:rsidRDefault="007202AA" w:rsidP="00CF5E31">
            <w:pPr>
              <w:jc w:val="center"/>
            </w:pPr>
            <w:r w:rsidRPr="004B3DEE">
              <w:t>70,8333333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D_1__Proteobacteria D_2__Deltaproteobacteria D_3__Desulfovibrionales D_4__Desulfovibrionaceae D_5__Bilophila</w:t>
            </w:r>
          </w:p>
        </w:tc>
        <w:tc>
          <w:tcPr>
            <w:tcW w:w="1275" w:type="dxa"/>
            <w:noWrap/>
            <w:hideMark/>
          </w:tcPr>
          <w:p w:rsidR="007202AA" w:rsidRPr="004B3DEE" w:rsidRDefault="007202AA" w:rsidP="00CF5E31">
            <w:pPr>
              <w:jc w:val="center"/>
            </w:pPr>
            <w:r w:rsidRPr="004B3DEE">
              <w:t>0,879000059</w:t>
            </w:r>
          </w:p>
        </w:tc>
        <w:tc>
          <w:tcPr>
            <w:tcW w:w="2268" w:type="dxa"/>
            <w:noWrap/>
            <w:hideMark/>
          </w:tcPr>
          <w:p w:rsidR="007202AA" w:rsidRPr="004B3DEE" w:rsidRDefault="007202AA" w:rsidP="00CF5E31">
            <w:pPr>
              <w:jc w:val="center"/>
            </w:pPr>
            <w:r w:rsidRPr="004B3DEE">
              <w:t>0,001431715</w:t>
            </w:r>
          </w:p>
        </w:tc>
        <w:tc>
          <w:tcPr>
            <w:tcW w:w="1275" w:type="dxa"/>
            <w:noWrap/>
            <w:hideMark/>
          </w:tcPr>
          <w:p w:rsidR="007202AA" w:rsidRPr="004B3DEE" w:rsidRDefault="007202AA" w:rsidP="00CF5E31">
            <w:pPr>
              <w:jc w:val="center"/>
            </w:pPr>
            <w:r w:rsidRPr="004B3DEE">
              <w:t>66,6666667</w:t>
            </w:r>
          </w:p>
        </w:tc>
      </w:tr>
      <w:tr w:rsidR="007202AA" w:rsidRPr="004B3DEE" w:rsidTr="00CF5E31">
        <w:trPr>
          <w:trHeight w:val="288"/>
        </w:trPr>
        <w:tc>
          <w:tcPr>
            <w:tcW w:w="8359" w:type="dxa"/>
            <w:noWrap/>
            <w:hideMark/>
          </w:tcPr>
          <w:p w:rsidR="007202AA" w:rsidRPr="004B3DEE" w:rsidRDefault="007202AA" w:rsidP="007202AA">
            <w:r w:rsidRPr="004B3DEE">
              <w:lastRenderedPageBreak/>
              <w:t>D_0__Bacteria D_1__Firmicutes D_2__Erysipelotrichia D_3__Erysipelotrichales D_4__Erysipelotrichaceae D_5__uncultured</w:t>
            </w:r>
          </w:p>
        </w:tc>
        <w:tc>
          <w:tcPr>
            <w:tcW w:w="1275" w:type="dxa"/>
            <w:noWrap/>
            <w:hideMark/>
          </w:tcPr>
          <w:p w:rsidR="007202AA" w:rsidRPr="004B3DEE" w:rsidRDefault="007202AA" w:rsidP="00CF5E31">
            <w:pPr>
              <w:jc w:val="center"/>
            </w:pPr>
            <w:r w:rsidRPr="004B3DEE">
              <w:t>0,655585354</w:t>
            </w:r>
          </w:p>
        </w:tc>
        <w:tc>
          <w:tcPr>
            <w:tcW w:w="2268" w:type="dxa"/>
            <w:noWrap/>
            <w:hideMark/>
          </w:tcPr>
          <w:p w:rsidR="007202AA" w:rsidRPr="004B3DEE" w:rsidRDefault="007202AA" w:rsidP="00CF5E31">
            <w:pPr>
              <w:jc w:val="center"/>
            </w:pPr>
            <w:r w:rsidRPr="004B3DEE">
              <w:t>0,000656704</w:t>
            </w:r>
          </w:p>
        </w:tc>
        <w:tc>
          <w:tcPr>
            <w:tcW w:w="1275" w:type="dxa"/>
            <w:noWrap/>
            <w:hideMark/>
          </w:tcPr>
          <w:p w:rsidR="007202AA" w:rsidRPr="004B3DEE" w:rsidRDefault="007202AA" w:rsidP="00CF5E31">
            <w:pPr>
              <w:jc w:val="center"/>
            </w:pPr>
            <w:r w:rsidRPr="004B3DEE">
              <w:t>66,6666667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D_2__Coriobacteriia D_3__Coriobacteriales D_4__Coriobacteriaceae D_5__uncultured</w:t>
            </w:r>
          </w:p>
        </w:tc>
        <w:tc>
          <w:tcPr>
            <w:tcW w:w="1275" w:type="dxa"/>
            <w:noWrap/>
            <w:hideMark/>
          </w:tcPr>
          <w:p w:rsidR="007202AA" w:rsidRPr="004B3DEE" w:rsidRDefault="007202AA" w:rsidP="00CF5E31">
            <w:pPr>
              <w:jc w:val="center"/>
            </w:pPr>
            <w:r w:rsidRPr="004B3DEE">
              <w:t>0,877588989</w:t>
            </w:r>
          </w:p>
        </w:tc>
        <w:tc>
          <w:tcPr>
            <w:tcW w:w="2268" w:type="dxa"/>
            <w:noWrap/>
            <w:hideMark/>
          </w:tcPr>
          <w:p w:rsidR="007202AA" w:rsidRPr="004B3DEE" w:rsidRDefault="007202AA" w:rsidP="00CF5E31">
            <w:pPr>
              <w:jc w:val="center"/>
            </w:pPr>
            <w:r w:rsidRPr="004B3DEE">
              <w:t>0,001160883</w:t>
            </w:r>
          </w:p>
        </w:tc>
        <w:tc>
          <w:tcPr>
            <w:tcW w:w="1275" w:type="dxa"/>
            <w:noWrap/>
            <w:hideMark/>
          </w:tcPr>
          <w:p w:rsidR="007202AA" w:rsidRPr="004B3DEE" w:rsidRDefault="007202AA" w:rsidP="00CF5E31">
            <w:pPr>
              <w:jc w:val="center"/>
            </w:pPr>
            <w:r w:rsidRPr="004B3DEE">
              <w:t>62,5</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D_4__Porphyromonadaceae D_5__Odoribacter</w:t>
            </w:r>
          </w:p>
        </w:tc>
        <w:tc>
          <w:tcPr>
            <w:tcW w:w="1275" w:type="dxa"/>
            <w:noWrap/>
            <w:hideMark/>
          </w:tcPr>
          <w:p w:rsidR="007202AA" w:rsidRPr="004B3DEE" w:rsidRDefault="007202AA" w:rsidP="00CF5E31">
            <w:pPr>
              <w:jc w:val="center"/>
            </w:pPr>
            <w:r w:rsidRPr="004B3DEE">
              <w:t>0,758509649</w:t>
            </w:r>
          </w:p>
        </w:tc>
        <w:tc>
          <w:tcPr>
            <w:tcW w:w="2268" w:type="dxa"/>
            <w:noWrap/>
            <w:hideMark/>
          </w:tcPr>
          <w:p w:rsidR="007202AA" w:rsidRPr="004B3DEE" w:rsidRDefault="007202AA" w:rsidP="00CF5E31">
            <w:pPr>
              <w:jc w:val="center"/>
            </w:pPr>
            <w:r w:rsidRPr="004B3DEE">
              <w:t>0,002358488</w:t>
            </w:r>
          </w:p>
        </w:tc>
        <w:tc>
          <w:tcPr>
            <w:tcW w:w="1275" w:type="dxa"/>
            <w:noWrap/>
            <w:hideMark/>
          </w:tcPr>
          <w:p w:rsidR="007202AA" w:rsidRPr="004B3DEE" w:rsidRDefault="007202AA" w:rsidP="00CF5E31">
            <w:pPr>
              <w:jc w:val="center"/>
            </w:pPr>
            <w:r w:rsidRPr="004B3DEE">
              <w:t>62,5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D_3__Lactobacillales D_4__Carnobacteriaceae D_5__Granulicatella</w:t>
            </w:r>
          </w:p>
        </w:tc>
        <w:tc>
          <w:tcPr>
            <w:tcW w:w="1275" w:type="dxa"/>
            <w:noWrap/>
            <w:hideMark/>
          </w:tcPr>
          <w:p w:rsidR="007202AA" w:rsidRPr="004B3DEE" w:rsidRDefault="007202AA" w:rsidP="00CF5E31">
            <w:pPr>
              <w:jc w:val="center"/>
            </w:pPr>
            <w:r w:rsidRPr="004B3DEE">
              <w:t>0,690463442</w:t>
            </w:r>
          </w:p>
        </w:tc>
        <w:tc>
          <w:tcPr>
            <w:tcW w:w="2268" w:type="dxa"/>
            <w:noWrap/>
            <w:hideMark/>
          </w:tcPr>
          <w:p w:rsidR="007202AA" w:rsidRPr="004B3DEE" w:rsidRDefault="007202AA" w:rsidP="00CF5E31">
            <w:pPr>
              <w:jc w:val="center"/>
            </w:pPr>
            <w:r w:rsidRPr="004B3DEE">
              <w:t>0,001327556</w:t>
            </w:r>
          </w:p>
        </w:tc>
        <w:tc>
          <w:tcPr>
            <w:tcW w:w="1275" w:type="dxa"/>
            <w:noWrap/>
            <w:hideMark/>
          </w:tcPr>
          <w:p w:rsidR="007202AA" w:rsidRPr="004B3DEE" w:rsidRDefault="007202AA" w:rsidP="00CF5E31">
            <w:pPr>
              <w:jc w:val="center"/>
            </w:pPr>
            <w:r w:rsidRPr="004B3DEE">
              <w:t>62,5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D_5__Oscillibacter</w:t>
            </w:r>
          </w:p>
        </w:tc>
        <w:tc>
          <w:tcPr>
            <w:tcW w:w="1275" w:type="dxa"/>
            <w:noWrap/>
            <w:hideMark/>
          </w:tcPr>
          <w:p w:rsidR="007202AA" w:rsidRPr="004B3DEE" w:rsidRDefault="007202AA" w:rsidP="00CF5E31">
            <w:pPr>
              <w:jc w:val="center"/>
            </w:pPr>
            <w:r w:rsidRPr="004B3DEE">
              <w:t>0,614760273</w:t>
            </w:r>
          </w:p>
        </w:tc>
        <w:tc>
          <w:tcPr>
            <w:tcW w:w="2268" w:type="dxa"/>
            <w:noWrap/>
            <w:hideMark/>
          </w:tcPr>
          <w:p w:rsidR="007202AA" w:rsidRPr="004B3DEE" w:rsidRDefault="007202AA" w:rsidP="00CF5E31">
            <w:pPr>
              <w:jc w:val="center"/>
            </w:pPr>
            <w:r w:rsidRPr="004B3DEE">
              <w:t>0,000276321</w:t>
            </w:r>
          </w:p>
        </w:tc>
        <w:tc>
          <w:tcPr>
            <w:tcW w:w="1275" w:type="dxa"/>
            <w:noWrap/>
            <w:hideMark/>
          </w:tcPr>
          <w:p w:rsidR="007202AA" w:rsidRPr="004B3DEE" w:rsidRDefault="007202AA" w:rsidP="00CF5E31">
            <w:pPr>
              <w:jc w:val="center"/>
            </w:pPr>
            <w:r w:rsidRPr="004B3DEE">
              <w:t>62,5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D_2__Negativicutes D_3__Selenomonadales D_4__Veillonellaceae D_5__Dialister</w:t>
            </w:r>
          </w:p>
        </w:tc>
        <w:tc>
          <w:tcPr>
            <w:tcW w:w="1275" w:type="dxa"/>
            <w:noWrap/>
            <w:hideMark/>
          </w:tcPr>
          <w:p w:rsidR="007202AA" w:rsidRPr="004B3DEE" w:rsidRDefault="007202AA" w:rsidP="00CF5E31">
            <w:pPr>
              <w:jc w:val="center"/>
            </w:pPr>
            <w:r w:rsidRPr="004B3DEE">
              <w:t>0,879089314</w:t>
            </w:r>
          </w:p>
        </w:tc>
        <w:tc>
          <w:tcPr>
            <w:tcW w:w="2268" w:type="dxa"/>
            <w:noWrap/>
            <w:hideMark/>
          </w:tcPr>
          <w:p w:rsidR="007202AA" w:rsidRPr="004B3DEE" w:rsidRDefault="007202AA" w:rsidP="00CF5E31">
            <w:pPr>
              <w:jc w:val="center"/>
            </w:pPr>
            <w:r w:rsidRPr="004B3DEE">
              <w:t>0,006248312</w:t>
            </w:r>
          </w:p>
        </w:tc>
        <w:tc>
          <w:tcPr>
            <w:tcW w:w="1275" w:type="dxa"/>
            <w:noWrap/>
            <w:hideMark/>
          </w:tcPr>
          <w:p w:rsidR="007202AA" w:rsidRPr="004B3DEE" w:rsidRDefault="007202AA" w:rsidP="00CF5E31">
            <w:pPr>
              <w:jc w:val="center"/>
            </w:pPr>
            <w:r w:rsidRPr="004B3DEE">
              <w:t>58,3333333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D_1__Proteobacteria D_2__Betaproteobacteria D_3__Burkholderiales D_4__Alcaligenaceae D_5__Sutterella</w:t>
            </w:r>
          </w:p>
        </w:tc>
        <w:tc>
          <w:tcPr>
            <w:tcW w:w="1275" w:type="dxa"/>
            <w:noWrap/>
            <w:hideMark/>
          </w:tcPr>
          <w:p w:rsidR="007202AA" w:rsidRPr="004B3DEE" w:rsidRDefault="007202AA" w:rsidP="00CF5E31">
            <w:pPr>
              <w:jc w:val="center"/>
            </w:pPr>
            <w:r w:rsidRPr="004B3DEE">
              <w:t>0,878308575</w:t>
            </w:r>
          </w:p>
        </w:tc>
        <w:tc>
          <w:tcPr>
            <w:tcW w:w="2268" w:type="dxa"/>
            <w:noWrap/>
            <w:hideMark/>
          </w:tcPr>
          <w:p w:rsidR="007202AA" w:rsidRPr="004B3DEE" w:rsidRDefault="007202AA" w:rsidP="00CF5E31">
            <w:pPr>
              <w:jc w:val="center"/>
            </w:pPr>
            <w:r w:rsidRPr="004B3DEE">
              <w:t>0,002120028</w:t>
            </w:r>
          </w:p>
        </w:tc>
        <w:tc>
          <w:tcPr>
            <w:tcW w:w="1275" w:type="dxa"/>
            <w:noWrap/>
            <w:hideMark/>
          </w:tcPr>
          <w:p w:rsidR="007202AA" w:rsidRPr="004B3DEE" w:rsidRDefault="007202AA" w:rsidP="00CF5E31">
            <w:pPr>
              <w:jc w:val="center"/>
            </w:pPr>
            <w:r w:rsidRPr="004B3DEE">
              <w:t>58,3333333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D_5__Lachnospira</w:t>
            </w:r>
          </w:p>
        </w:tc>
        <w:tc>
          <w:tcPr>
            <w:tcW w:w="1275" w:type="dxa"/>
            <w:noWrap/>
            <w:hideMark/>
          </w:tcPr>
          <w:p w:rsidR="007202AA" w:rsidRPr="004B3DEE" w:rsidRDefault="007202AA" w:rsidP="00CF5E31">
            <w:pPr>
              <w:jc w:val="center"/>
            </w:pPr>
            <w:r w:rsidRPr="004B3DEE">
              <w:t>0,811863468</w:t>
            </w:r>
          </w:p>
        </w:tc>
        <w:tc>
          <w:tcPr>
            <w:tcW w:w="2268" w:type="dxa"/>
            <w:noWrap/>
            <w:hideMark/>
          </w:tcPr>
          <w:p w:rsidR="007202AA" w:rsidRPr="004B3DEE" w:rsidRDefault="007202AA" w:rsidP="00CF5E31">
            <w:pPr>
              <w:jc w:val="center"/>
            </w:pPr>
            <w:r w:rsidRPr="004B3DEE">
              <w:t>0,000249764</w:t>
            </w:r>
          </w:p>
        </w:tc>
        <w:tc>
          <w:tcPr>
            <w:tcW w:w="1275" w:type="dxa"/>
            <w:noWrap/>
            <w:hideMark/>
          </w:tcPr>
          <w:p w:rsidR="007202AA" w:rsidRPr="004B3DEE" w:rsidRDefault="007202AA" w:rsidP="00CF5E31">
            <w:pPr>
              <w:jc w:val="center"/>
            </w:pPr>
            <w:r w:rsidRPr="004B3DEE">
              <w:t>58,3333333</w:t>
            </w:r>
          </w:p>
        </w:tc>
      </w:tr>
      <w:tr w:rsidR="007202AA" w:rsidRPr="004B3DEE" w:rsidTr="00CF5E31">
        <w:trPr>
          <w:trHeight w:val="288"/>
        </w:trPr>
        <w:tc>
          <w:tcPr>
            <w:tcW w:w="8359" w:type="dxa"/>
            <w:noWrap/>
            <w:hideMark/>
          </w:tcPr>
          <w:p w:rsidR="007202AA" w:rsidRPr="004B3DEE" w:rsidRDefault="007202AA" w:rsidP="007202AA">
            <w:r w:rsidRPr="004B3DEE">
              <w:t>D_0__Bacteria D_1__Proteobacteria D_2__Gammaproteobacteria D_3__Pasteurellales D_4__Pasteurellaceae D_5__Haemophilus</w:t>
            </w:r>
          </w:p>
        </w:tc>
        <w:tc>
          <w:tcPr>
            <w:tcW w:w="1275" w:type="dxa"/>
            <w:noWrap/>
            <w:hideMark/>
          </w:tcPr>
          <w:p w:rsidR="007202AA" w:rsidRPr="004B3DEE" w:rsidRDefault="007202AA" w:rsidP="00CF5E31">
            <w:pPr>
              <w:jc w:val="center"/>
            </w:pPr>
            <w:r w:rsidRPr="004B3DEE">
              <w:t>0,789604045</w:t>
            </w:r>
          </w:p>
        </w:tc>
        <w:tc>
          <w:tcPr>
            <w:tcW w:w="2268" w:type="dxa"/>
            <w:noWrap/>
            <w:hideMark/>
          </w:tcPr>
          <w:p w:rsidR="007202AA" w:rsidRPr="004B3DEE" w:rsidRDefault="007202AA" w:rsidP="00CF5E31">
            <w:pPr>
              <w:jc w:val="center"/>
            </w:pPr>
            <w:r w:rsidRPr="004B3DEE">
              <w:t>0,000368813</w:t>
            </w:r>
          </w:p>
        </w:tc>
        <w:tc>
          <w:tcPr>
            <w:tcW w:w="1275" w:type="dxa"/>
            <w:noWrap/>
            <w:hideMark/>
          </w:tcPr>
          <w:p w:rsidR="007202AA" w:rsidRPr="004B3DEE" w:rsidRDefault="007202AA" w:rsidP="00CF5E31">
            <w:pPr>
              <w:jc w:val="center"/>
            </w:pPr>
            <w:r w:rsidRPr="004B3DEE">
              <w:t>58,3333333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lastRenderedPageBreak/>
              <w:t>D_0__Bacteria D_1__Firmicutes D_2__Negativicutes D_3__Selenomonadales D_4__Acidaminococcaceae D_5__Phascolarctobacterium</w:t>
            </w:r>
          </w:p>
        </w:tc>
        <w:tc>
          <w:tcPr>
            <w:tcW w:w="1275" w:type="dxa"/>
            <w:noWrap/>
            <w:hideMark/>
          </w:tcPr>
          <w:p w:rsidR="007202AA" w:rsidRPr="004B3DEE" w:rsidRDefault="007202AA" w:rsidP="00CF5E31">
            <w:pPr>
              <w:jc w:val="center"/>
            </w:pPr>
            <w:r w:rsidRPr="004B3DEE">
              <w:t>0,816406937</w:t>
            </w:r>
          </w:p>
        </w:tc>
        <w:tc>
          <w:tcPr>
            <w:tcW w:w="2268" w:type="dxa"/>
            <w:noWrap/>
            <w:hideMark/>
          </w:tcPr>
          <w:p w:rsidR="007202AA" w:rsidRPr="004B3DEE" w:rsidRDefault="007202AA" w:rsidP="00CF5E31">
            <w:pPr>
              <w:jc w:val="center"/>
            </w:pPr>
            <w:r w:rsidRPr="004B3DEE">
              <w:t>0,00086535</w:t>
            </w:r>
          </w:p>
        </w:tc>
        <w:tc>
          <w:tcPr>
            <w:tcW w:w="1275" w:type="dxa"/>
            <w:noWrap/>
            <w:hideMark/>
          </w:tcPr>
          <w:p w:rsidR="007202AA" w:rsidRPr="004B3DEE" w:rsidRDefault="007202AA" w:rsidP="00CF5E31">
            <w:pPr>
              <w:jc w:val="center"/>
            </w:pPr>
            <w:r w:rsidRPr="004B3DEE">
              <w:t>54,1666667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D_2__Coriobacteriia D_3__Coriobacteriales D_4__Coriobacteriaceae D_5__Eggerthella</w:t>
            </w:r>
          </w:p>
        </w:tc>
        <w:tc>
          <w:tcPr>
            <w:tcW w:w="1275" w:type="dxa"/>
            <w:noWrap/>
            <w:hideMark/>
          </w:tcPr>
          <w:p w:rsidR="007202AA" w:rsidRPr="004B3DEE" w:rsidRDefault="007202AA" w:rsidP="00CF5E31">
            <w:pPr>
              <w:jc w:val="center"/>
            </w:pPr>
            <w:r w:rsidRPr="004B3DEE">
              <w:t>0,720432168</w:t>
            </w:r>
          </w:p>
        </w:tc>
        <w:tc>
          <w:tcPr>
            <w:tcW w:w="2268" w:type="dxa"/>
            <w:noWrap/>
            <w:hideMark/>
          </w:tcPr>
          <w:p w:rsidR="007202AA" w:rsidRPr="004B3DEE" w:rsidRDefault="007202AA" w:rsidP="00CF5E31">
            <w:pPr>
              <w:jc w:val="center"/>
            </w:pPr>
            <w:r w:rsidRPr="004B3DEE">
              <w:t>0,001143432</w:t>
            </w:r>
          </w:p>
        </w:tc>
        <w:tc>
          <w:tcPr>
            <w:tcW w:w="1275" w:type="dxa"/>
            <w:noWrap/>
            <w:hideMark/>
          </w:tcPr>
          <w:p w:rsidR="007202AA" w:rsidRPr="004B3DEE" w:rsidRDefault="007202AA" w:rsidP="00CF5E31">
            <w:pPr>
              <w:jc w:val="center"/>
            </w:pPr>
            <w:r w:rsidRPr="004B3DEE">
              <w:t>54,1666667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D_3__Lactobacillales D_4__Lactobacillaceae D_5__Lactobacillus</w:t>
            </w:r>
          </w:p>
        </w:tc>
        <w:tc>
          <w:tcPr>
            <w:tcW w:w="1275" w:type="dxa"/>
            <w:noWrap/>
            <w:hideMark/>
          </w:tcPr>
          <w:p w:rsidR="007202AA" w:rsidRPr="004B3DEE" w:rsidRDefault="007202AA" w:rsidP="00CF5E31">
            <w:pPr>
              <w:jc w:val="center"/>
            </w:pPr>
            <w:r w:rsidRPr="004B3DEE">
              <w:t>0,944178666</w:t>
            </w:r>
          </w:p>
        </w:tc>
        <w:tc>
          <w:tcPr>
            <w:tcW w:w="2268" w:type="dxa"/>
            <w:noWrap/>
            <w:hideMark/>
          </w:tcPr>
          <w:p w:rsidR="007202AA" w:rsidRPr="004B3DEE" w:rsidRDefault="007202AA" w:rsidP="00CF5E31">
            <w:pPr>
              <w:jc w:val="center"/>
            </w:pPr>
            <w:r w:rsidRPr="004B3DEE">
              <w:t>0,001141908</w:t>
            </w:r>
          </w:p>
        </w:tc>
        <w:tc>
          <w:tcPr>
            <w:tcW w:w="1275" w:type="dxa"/>
            <w:noWrap/>
            <w:hideMark/>
          </w:tcPr>
          <w:p w:rsidR="007202AA" w:rsidRPr="004B3DEE" w:rsidRDefault="007202AA" w:rsidP="00CF5E31">
            <w:pPr>
              <w:jc w:val="center"/>
            </w:pPr>
            <w:r w:rsidRPr="004B3DEE">
              <w:t>50</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D_5__Moryella</w:t>
            </w:r>
          </w:p>
        </w:tc>
        <w:tc>
          <w:tcPr>
            <w:tcW w:w="1275" w:type="dxa"/>
            <w:noWrap/>
            <w:hideMark/>
          </w:tcPr>
          <w:p w:rsidR="007202AA" w:rsidRPr="004B3DEE" w:rsidRDefault="007202AA" w:rsidP="00CF5E31">
            <w:pPr>
              <w:jc w:val="center"/>
            </w:pPr>
            <w:r w:rsidRPr="004B3DEE">
              <w:t>0,924521836</w:t>
            </w:r>
          </w:p>
        </w:tc>
        <w:tc>
          <w:tcPr>
            <w:tcW w:w="2268" w:type="dxa"/>
            <w:noWrap/>
            <w:hideMark/>
          </w:tcPr>
          <w:p w:rsidR="007202AA" w:rsidRPr="004B3DEE" w:rsidRDefault="007202AA" w:rsidP="00CF5E31">
            <w:pPr>
              <w:jc w:val="center"/>
            </w:pPr>
            <w:r w:rsidRPr="004B3DEE">
              <w:t>0,001597254</w:t>
            </w:r>
          </w:p>
        </w:tc>
        <w:tc>
          <w:tcPr>
            <w:tcW w:w="1275" w:type="dxa"/>
            <w:noWrap/>
            <w:hideMark/>
          </w:tcPr>
          <w:p w:rsidR="007202AA" w:rsidRPr="004B3DEE" w:rsidRDefault="007202AA" w:rsidP="00CF5E31">
            <w:pPr>
              <w:jc w:val="center"/>
            </w:pPr>
            <w:r w:rsidRPr="004B3DEE">
              <w:t>50</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D_1__Firmicutes D_2__Clostridia D_3__Clostridiales D_4__vadinBB60 D_5__uncultured</w:t>
            </w:r>
          </w:p>
        </w:tc>
        <w:tc>
          <w:tcPr>
            <w:tcW w:w="1275" w:type="dxa"/>
            <w:noWrap/>
            <w:hideMark/>
          </w:tcPr>
          <w:p w:rsidR="007202AA" w:rsidRPr="004B3DEE" w:rsidRDefault="007202AA" w:rsidP="00CF5E31">
            <w:pPr>
              <w:jc w:val="center"/>
            </w:pPr>
            <w:r w:rsidRPr="004B3DEE">
              <w:t>0,906013797</w:t>
            </w:r>
          </w:p>
        </w:tc>
        <w:tc>
          <w:tcPr>
            <w:tcW w:w="2268" w:type="dxa"/>
            <w:noWrap/>
            <w:hideMark/>
          </w:tcPr>
          <w:p w:rsidR="007202AA" w:rsidRPr="004B3DEE" w:rsidRDefault="007202AA" w:rsidP="00CF5E31">
            <w:pPr>
              <w:jc w:val="center"/>
            </w:pPr>
            <w:r w:rsidRPr="004B3DEE">
              <w:t>0,001789115</w:t>
            </w:r>
          </w:p>
        </w:tc>
        <w:tc>
          <w:tcPr>
            <w:tcW w:w="1275" w:type="dxa"/>
            <w:noWrap/>
            <w:hideMark/>
          </w:tcPr>
          <w:p w:rsidR="007202AA" w:rsidRPr="004B3DEE" w:rsidRDefault="007202AA" w:rsidP="00CF5E31">
            <w:pPr>
              <w:jc w:val="center"/>
            </w:pPr>
            <w:r w:rsidRPr="004B3DEE">
              <w:t>50</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D_4__Prevotellaceae D_5__Prevotella</w:t>
            </w:r>
          </w:p>
        </w:tc>
        <w:tc>
          <w:tcPr>
            <w:tcW w:w="1275" w:type="dxa"/>
            <w:noWrap/>
            <w:hideMark/>
          </w:tcPr>
          <w:p w:rsidR="007202AA" w:rsidRPr="004B3DEE" w:rsidRDefault="007202AA" w:rsidP="00CF5E31">
            <w:pPr>
              <w:jc w:val="center"/>
            </w:pPr>
            <w:r w:rsidRPr="004B3DEE">
              <w:t>0,92095761</w:t>
            </w:r>
          </w:p>
        </w:tc>
        <w:tc>
          <w:tcPr>
            <w:tcW w:w="2268" w:type="dxa"/>
            <w:noWrap/>
            <w:hideMark/>
          </w:tcPr>
          <w:p w:rsidR="007202AA" w:rsidRPr="004B3DEE" w:rsidRDefault="007202AA" w:rsidP="00CF5E31">
            <w:pPr>
              <w:jc w:val="center"/>
            </w:pPr>
            <w:r w:rsidRPr="004B3DEE">
              <w:t>0,078925361</w:t>
            </w:r>
          </w:p>
        </w:tc>
        <w:tc>
          <w:tcPr>
            <w:tcW w:w="1275" w:type="dxa"/>
            <w:noWrap/>
            <w:hideMark/>
          </w:tcPr>
          <w:p w:rsidR="007202AA" w:rsidRPr="004B3DEE" w:rsidRDefault="007202AA" w:rsidP="00CF5E31">
            <w:pPr>
              <w:jc w:val="center"/>
            </w:pPr>
            <w:r w:rsidRPr="004B3DEE">
              <w:t>45,8333333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D_3__Micrococcales D_4__Micrococcaceae D_5__Rothia</w:t>
            </w:r>
          </w:p>
        </w:tc>
        <w:tc>
          <w:tcPr>
            <w:tcW w:w="1275" w:type="dxa"/>
            <w:noWrap/>
            <w:hideMark/>
          </w:tcPr>
          <w:p w:rsidR="007202AA" w:rsidRPr="004B3DEE" w:rsidRDefault="007202AA" w:rsidP="00CF5E31">
            <w:pPr>
              <w:jc w:val="center"/>
            </w:pPr>
            <w:r w:rsidRPr="004B3DEE">
              <w:t>0,461784558</w:t>
            </w:r>
          </w:p>
        </w:tc>
        <w:tc>
          <w:tcPr>
            <w:tcW w:w="2268" w:type="dxa"/>
            <w:noWrap/>
            <w:hideMark/>
          </w:tcPr>
          <w:p w:rsidR="007202AA" w:rsidRPr="004B3DEE" w:rsidRDefault="007202AA" w:rsidP="00CF5E31">
            <w:pPr>
              <w:jc w:val="center"/>
            </w:pPr>
            <w:r w:rsidRPr="004B3DEE">
              <w:t>0,000131142</w:t>
            </w:r>
          </w:p>
        </w:tc>
        <w:tc>
          <w:tcPr>
            <w:tcW w:w="1275" w:type="dxa"/>
            <w:noWrap/>
            <w:hideMark/>
          </w:tcPr>
          <w:p w:rsidR="007202AA" w:rsidRPr="004B3DEE" w:rsidRDefault="007202AA" w:rsidP="00CF5E31">
            <w:pPr>
              <w:jc w:val="center"/>
            </w:pPr>
            <w:r w:rsidRPr="004B3DEE">
              <w:t>45,8333333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D_1__Tenericutes D_2__Mollicutes D_3__RF9 D_4__uncultured D_5__uncultured</w:t>
            </w:r>
          </w:p>
        </w:tc>
        <w:tc>
          <w:tcPr>
            <w:tcW w:w="1275" w:type="dxa"/>
            <w:noWrap/>
            <w:hideMark/>
          </w:tcPr>
          <w:p w:rsidR="007202AA" w:rsidRPr="004B3DEE" w:rsidRDefault="007202AA" w:rsidP="00CF5E31">
            <w:pPr>
              <w:jc w:val="center"/>
            </w:pPr>
            <w:r w:rsidRPr="004B3DEE">
              <w:t>0,870102005</w:t>
            </w:r>
          </w:p>
        </w:tc>
        <w:tc>
          <w:tcPr>
            <w:tcW w:w="2268" w:type="dxa"/>
            <w:noWrap/>
            <w:hideMark/>
          </w:tcPr>
          <w:p w:rsidR="007202AA" w:rsidRPr="004B3DEE" w:rsidRDefault="007202AA" w:rsidP="00CF5E31">
            <w:pPr>
              <w:jc w:val="center"/>
            </w:pPr>
            <w:r w:rsidRPr="004B3DEE">
              <w:t>0,001105177</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D_4__Porphyromonadaceae D_5__Butyricimonas</w:t>
            </w:r>
          </w:p>
        </w:tc>
        <w:tc>
          <w:tcPr>
            <w:tcW w:w="1275" w:type="dxa"/>
            <w:noWrap/>
            <w:hideMark/>
          </w:tcPr>
          <w:p w:rsidR="007202AA" w:rsidRPr="004B3DEE" w:rsidRDefault="007202AA" w:rsidP="00CF5E31">
            <w:pPr>
              <w:jc w:val="center"/>
            </w:pPr>
            <w:r w:rsidRPr="004B3DEE">
              <w:t>0,825392588</w:t>
            </w:r>
          </w:p>
        </w:tc>
        <w:tc>
          <w:tcPr>
            <w:tcW w:w="2268" w:type="dxa"/>
            <w:noWrap/>
            <w:hideMark/>
          </w:tcPr>
          <w:p w:rsidR="007202AA" w:rsidRPr="004B3DEE" w:rsidRDefault="007202AA" w:rsidP="00CF5E31">
            <w:pPr>
              <w:jc w:val="center"/>
            </w:pPr>
            <w:r w:rsidRPr="004B3DEE">
              <w:t>0,000520787</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lastRenderedPageBreak/>
              <w:t>D_0__Bacteria D_1__Proteobacteria D_2__Betaproteobacteria D_3__Burkholderiales D_4__Alcaligenaceae D_5__Parasutterella</w:t>
            </w:r>
          </w:p>
        </w:tc>
        <w:tc>
          <w:tcPr>
            <w:tcW w:w="1275" w:type="dxa"/>
            <w:noWrap/>
            <w:hideMark/>
          </w:tcPr>
          <w:p w:rsidR="007202AA" w:rsidRPr="004B3DEE" w:rsidRDefault="007202AA" w:rsidP="00CF5E31">
            <w:pPr>
              <w:jc w:val="center"/>
            </w:pPr>
            <w:r w:rsidRPr="004B3DEE">
              <w:t>0,81169553</w:t>
            </w:r>
          </w:p>
        </w:tc>
        <w:tc>
          <w:tcPr>
            <w:tcW w:w="2268" w:type="dxa"/>
            <w:noWrap/>
            <w:hideMark/>
          </w:tcPr>
          <w:p w:rsidR="007202AA" w:rsidRPr="004B3DEE" w:rsidRDefault="007202AA" w:rsidP="00CF5E31">
            <w:pPr>
              <w:jc w:val="center"/>
            </w:pPr>
            <w:r w:rsidRPr="004B3DEE">
              <w:t>0,001841122</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D_4__Porphyromonadaceae D_5__Barnesiella</w:t>
            </w:r>
          </w:p>
        </w:tc>
        <w:tc>
          <w:tcPr>
            <w:tcW w:w="1275" w:type="dxa"/>
            <w:noWrap/>
            <w:hideMark/>
          </w:tcPr>
          <w:p w:rsidR="007202AA" w:rsidRPr="004B3DEE" w:rsidRDefault="007202AA" w:rsidP="00CF5E31">
            <w:pPr>
              <w:jc w:val="center"/>
            </w:pPr>
            <w:r w:rsidRPr="004B3DEE">
              <w:t>0,841343575</w:t>
            </w:r>
          </w:p>
        </w:tc>
        <w:tc>
          <w:tcPr>
            <w:tcW w:w="2268" w:type="dxa"/>
            <w:noWrap/>
            <w:hideMark/>
          </w:tcPr>
          <w:p w:rsidR="007202AA" w:rsidRPr="004B3DEE" w:rsidRDefault="007202AA" w:rsidP="00CF5E31">
            <w:pPr>
              <w:jc w:val="center"/>
            </w:pPr>
            <w:r w:rsidRPr="004B3DEE">
              <w:t>0,000966065</w:t>
            </w:r>
          </w:p>
        </w:tc>
        <w:tc>
          <w:tcPr>
            <w:tcW w:w="1275" w:type="dxa"/>
            <w:noWrap/>
            <w:hideMark/>
          </w:tcPr>
          <w:p w:rsidR="007202AA" w:rsidRPr="004B3DEE" w:rsidRDefault="007202AA" w:rsidP="00CF5E31">
            <w:pPr>
              <w:jc w:val="center"/>
            </w:pPr>
            <w:r w:rsidRPr="004B3DEE">
              <w:t>37,5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D_2__Negativicutes D_3__Selenomonadales D_4__Veillonellaceae D_5__Veillonella</w:t>
            </w:r>
          </w:p>
        </w:tc>
        <w:tc>
          <w:tcPr>
            <w:tcW w:w="1275" w:type="dxa"/>
            <w:noWrap/>
            <w:hideMark/>
          </w:tcPr>
          <w:p w:rsidR="007202AA" w:rsidRPr="004B3DEE" w:rsidRDefault="007202AA" w:rsidP="00CF5E31">
            <w:pPr>
              <w:jc w:val="center"/>
            </w:pPr>
            <w:r w:rsidRPr="004B3DEE">
              <w:t>0,704183916</w:t>
            </w:r>
          </w:p>
        </w:tc>
        <w:tc>
          <w:tcPr>
            <w:tcW w:w="2268" w:type="dxa"/>
            <w:noWrap/>
            <w:hideMark/>
          </w:tcPr>
          <w:p w:rsidR="007202AA" w:rsidRPr="004B3DEE" w:rsidRDefault="007202AA" w:rsidP="00CF5E31">
            <w:pPr>
              <w:jc w:val="center"/>
            </w:pPr>
            <w:r w:rsidRPr="004B3DEE">
              <w:t>0,000127149</w:t>
            </w:r>
          </w:p>
        </w:tc>
        <w:tc>
          <w:tcPr>
            <w:tcW w:w="1275" w:type="dxa"/>
            <w:noWrap/>
            <w:hideMark/>
          </w:tcPr>
          <w:p w:rsidR="007202AA" w:rsidRPr="004B3DEE" w:rsidRDefault="007202AA" w:rsidP="00CF5E31">
            <w:pPr>
              <w:jc w:val="center"/>
            </w:pPr>
            <w:r w:rsidRPr="004B3DEE">
              <w:t>37,5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D_3__Lactobacillales D_4__Streptococcaceae D_5__Lactococcus</w:t>
            </w:r>
          </w:p>
        </w:tc>
        <w:tc>
          <w:tcPr>
            <w:tcW w:w="1275" w:type="dxa"/>
            <w:noWrap/>
            <w:hideMark/>
          </w:tcPr>
          <w:p w:rsidR="007202AA" w:rsidRPr="004B3DEE" w:rsidRDefault="007202AA" w:rsidP="00CF5E31">
            <w:pPr>
              <w:jc w:val="center"/>
            </w:pPr>
            <w:r w:rsidRPr="004B3DEE">
              <w:t>0,466689461</w:t>
            </w:r>
          </w:p>
        </w:tc>
        <w:tc>
          <w:tcPr>
            <w:tcW w:w="2268" w:type="dxa"/>
            <w:noWrap/>
            <w:hideMark/>
          </w:tcPr>
          <w:p w:rsidR="007202AA" w:rsidRPr="004B3DEE" w:rsidRDefault="007202AA" w:rsidP="00CF5E31">
            <w:pPr>
              <w:jc w:val="center"/>
            </w:pPr>
            <w:r w:rsidRPr="004B3DEE">
              <w:t>8,69E-05</w:t>
            </w:r>
          </w:p>
        </w:tc>
        <w:tc>
          <w:tcPr>
            <w:tcW w:w="1275" w:type="dxa"/>
            <w:noWrap/>
            <w:hideMark/>
          </w:tcPr>
          <w:p w:rsidR="007202AA" w:rsidRPr="004B3DEE" w:rsidRDefault="007202AA" w:rsidP="00CF5E31">
            <w:pPr>
              <w:jc w:val="center"/>
            </w:pPr>
            <w:r w:rsidRPr="004B3DEE">
              <w:t>37,5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D_1__Proteobacteria D_2__Deltaproteobacteria D_3__Desulfovibrionales D_4__Desulfovibrionaceae D_5__Desulfovibrio</w:t>
            </w:r>
          </w:p>
        </w:tc>
        <w:tc>
          <w:tcPr>
            <w:tcW w:w="1275" w:type="dxa"/>
            <w:noWrap/>
            <w:hideMark/>
          </w:tcPr>
          <w:p w:rsidR="007202AA" w:rsidRPr="004B3DEE" w:rsidRDefault="007202AA" w:rsidP="00CF5E31">
            <w:pPr>
              <w:jc w:val="center"/>
            </w:pPr>
            <w:r w:rsidRPr="004B3DEE">
              <w:t>0,716649911</w:t>
            </w:r>
          </w:p>
        </w:tc>
        <w:tc>
          <w:tcPr>
            <w:tcW w:w="2268" w:type="dxa"/>
            <w:noWrap/>
            <w:hideMark/>
          </w:tcPr>
          <w:p w:rsidR="007202AA" w:rsidRPr="004B3DEE" w:rsidRDefault="007202AA" w:rsidP="00CF5E31">
            <w:pPr>
              <w:jc w:val="center"/>
            </w:pPr>
            <w:r w:rsidRPr="004B3DEE">
              <w:t>0,00024902</w:t>
            </w:r>
          </w:p>
        </w:tc>
        <w:tc>
          <w:tcPr>
            <w:tcW w:w="1275" w:type="dxa"/>
            <w:noWrap/>
            <w:hideMark/>
          </w:tcPr>
          <w:p w:rsidR="007202AA" w:rsidRPr="004B3DEE" w:rsidRDefault="007202AA" w:rsidP="00CF5E31">
            <w:pPr>
              <w:jc w:val="center"/>
            </w:pPr>
            <w:r w:rsidRPr="004B3DEE">
              <w:t>29,1666667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D_4__Christensenellaceae D_5__Christensenella</w:t>
            </w:r>
          </w:p>
        </w:tc>
        <w:tc>
          <w:tcPr>
            <w:tcW w:w="1275" w:type="dxa"/>
            <w:noWrap/>
            <w:hideMark/>
          </w:tcPr>
          <w:p w:rsidR="007202AA" w:rsidRPr="004B3DEE" w:rsidRDefault="007202AA" w:rsidP="00CF5E31">
            <w:pPr>
              <w:jc w:val="center"/>
            </w:pPr>
            <w:r w:rsidRPr="004B3DEE">
              <w:t>0,436164053</w:t>
            </w:r>
          </w:p>
        </w:tc>
        <w:tc>
          <w:tcPr>
            <w:tcW w:w="2268" w:type="dxa"/>
            <w:noWrap/>
            <w:hideMark/>
          </w:tcPr>
          <w:p w:rsidR="007202AA" w:rsidRPr="004B3DEE" w:rsidRDefault="007202AA" w:rsidP="00CF5E31">
            <w:pPr>
              <w:jc w:val="center"/>
            </w:pPr>
            <w:r w:rsidRPr="004B3DEE">
              <w:t>4,25E-05</w:t>
            </w:r>
          </w:p>
        </w:tc>
        <w:tc>
          <w:tcPr>
            <w:tcW w:w="1275" w:type="dxa"/>
            <w:noWrap/>
            <w:hideMark/>
          </w:tcPr>
          <w:p w:rsidR="007202AA" w:rsidRPr="004B3DEE" w:rsidRDefault="007202AA" w:rsidP="00CF5E31">
            <w:pPr>
              <w:jc w:val="center"/>
            </w:pPr>
            <w:r w:rsidRPr="004B3DEE">
              <w:t>29,1666667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D_3__Lactobacillales D_4__Leuconostocaceae D_5__Fructobacillus</w:t>
            </w:r>
          </w:p>
        </w:tc>
        <w:tc>
          <w:tcPr>
            <w:tcW w:w="1275" w:type="dxa"/>
            <w:noWrap/>
            <w:hideMark/>
          </w:tcPr>
          <w:p w:rsidR="007202AA" w:rsidRPr="004B3DEE" w:rsidRDefault="007202AA" w:rsidP="00CF5E31">
            <w:pPr>
              <w:jc w:val="center"/>
            </w:pPr>
            <w:r w:rsidRPr="004B3DEE">
              <w:t>0,35531205</w:t>
            </w:r>
          </w:p>
        </w:tc>
        <w:tc>
          <w:tcPr>
            <w:tcW w:w="2268" w:type="dxa"/>
            <w:noWrap/>
            <w:hideMark/>
          </w:tcPr>
          <w:p w:rsidR="007202AA" w:rsidRPr="004B3DEE" w:rsidRDefault="007202AA" w:rsidP="00CF5E31">
            <w:pPr>
              <w:jc w:val="center"/>
            </w:pPr>
            <w:r w:rsidRPr="004B3DEE">
              <w:t>4,68E-05</w:t>
            </w:r>
          </w:p>
        </w:tc>
        <w:tc>
          <w:tcPr>
            <w:tcW w:w="1275" w:type="dxa"/>
            <w:noWrap/>
            <w:hideMark/>
          </w:tcPr>
          <w:p w:rsidR="007202AA" w:rsidRPr="004B3DEE" w:rsidRDefault="007202AA" w:rsidP="00CF5E31">
            <w:pPr>
              <w:jc w:val="center"/>
            </w:pPr>
            <w:r w:rsidRPr="004B3DEE">
              <w:t>29,1666667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D_3__Corynebacteriales D_4__Corynebacteriaceae D_5__Corynebacterium</w:t>
            </w:r>
          </w:p>
        </w:tc>
        <w:tc>
          <w:tcPr>
            <w:tcW w:w="1275" w:type="dxa"/>
            <w:noWrap/>
            <w:hideMark/>
          </w:tcPr>
          <w:p w:rsidR="007202AA" w:rsidRPr="004B3DEE" w:rsidRDefault="007202AA" w:rsidP="00CF5E31">
            <w:pPr>
              <w:jc w:val="center"/>
            </w:pPr>
            <w:r w:rsidRPr="004B3DEE">
              <w:t>0,241565879</w:t>
            </w:r>
          </w:p>
        </w:tc>
        <w:tc>
          <w:tcPr>
            <w:tcW w:w="2268" w:type="dxa"/>
            <w:noWrap/>
            <w:hideMark/>
          </w:tcPr>
          <w:p w:rsidR="007202AA" w:rsidRPr="004B3DEE" w:rsidRDefault="007202AA" w:rsidP="00CF5E31">
            <w:pPr>
              <w:jc w:val="center"/>
            </w:pPr>
            <w:r w:rsidRPr="004B3DEE">
              <w:t>2,82E-05</w:t>
            </w:r>
          </w:p>
        </w:tc>
        <w:tc>
          <w:tcPr>
            <w:tcW w:w="1275" w:type="dxa"/>
            <w:noWrap/>
            <w:hideMark/>
          </w:tcPr>
          <w:p w:rsidR="007202AA" w:rsidRPr="004B3DEE" w:rsidRDefault="007202AA" w:rsidP="00CF5E31">
            <w:pPr>
              <w:jc w:val="center"/>
            </w:pPr>
            <w:r w:rsidRPr="004B3DEE">
              <w:t>29,1666667</w:t>
            </w:r>
          </w:p>
        </w:tc>
      </w:tr>
      <w:tr w:rsidR="007202AA" w:rsidRPr="004B3DEE" w:rsidTr="00CF5E31">
        <w:trPr>
          <w:trHeight w:val="288"/>
        </w:trPr>
        <w:tc>
          <w:tcPr>
            <w:tcW w:w="8359" w:type="dxa"/>
            <w:noWrap/>
            <w:hideMark/>
          </w:tcPr>
          <w:p w:rsidR="007202AA" w:rsidRPr="004B3DEE" w:rsidRDefault="007202AA" w:rsidP="007202AA">
            <w:r w:rsidRPr="004B3DEE">
              <w:t>D_0__Bacteria D_1__Lentisphaerae D_2__Lentisphaeria D_3__Victivallales D_4__Victivallaceae D_5__Victivallis</w:t>
            </w:r>
          </w:p>
        </w:tc>
        <w:tc>
          <w:tcPr>
            <w:tcW w:w="1275" w:type="dxa"/>
            <w:noWrap/>
            <w:hideMark/>
          </w:tcPr>
          <w:p w:rsidR="007202AA" w:rsidRPr="004B3DEE" w:rsidRDefault="007202AA" w:rsidP="00CF5E31">
            <w:pPr>
              <w:jc w:val="center"/>
            </w:pPr>
            <w:r w:rsidRPr="004B3DEE">
              <w:t>0,814649959</w:t>
            </w:r>
          </w:p>
        </w:tc>
        <w:tc>
          <w:tcPr>
            <w:tcW w:w="2268" w:type="dxa"/>
            <w:noWrap/>
            <w:hideMark/>
          </w:tcPr>
          <w:p w:rsidR="007202AA" w:rsidRPr="004B3DEE" w:rsidRDefault="007202AA" w:rsidP="00CF5E31">
            <w:pPr>
              <w:jc w:val="center"/>
            </w:pPr>
            <w:r w:rsidRPr="004B3DEE">
              <w:t>0,000357488</w:t>
            </w:r>
          </w:p>
        </w:tc>
        <w:tc>
          <w:tcPr>
            <w:tcW w:w="1275" w:type="dxa"/>
            <w:noWrap/>
            <w:hideMark/>
          </w:tcPr>
          <w:p w:rsidR="007202AA" w:rsidRPr="004B3DEE" w:rsidRDefault="007202AA" w:rsidP="00CF5E31">
            <w:pPr>
              <w:jc w:val="center"/>
            </w:pPr>
            <w:r w:rsidRPr="004B3DEE">
              <w:t>25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lastRenderedPageBreak/>
              <w:t>D_0__Bacteria D_1__Actinobacteria D_2__Coriobacteriia D_3__Coriobacteriales D_4__Coriobacteriaceae D_5__Enterorhabdus</w:t>
            </w:r>
          </w:p>
        </w:tc>
        <w:tc>
          <w:tcPr>
            <w:tcW w:w="1275" w:type="dxa"/>
            <w:noWrap/>
            <w:hideMark/>
          </w:tcPr>
          <w:p w:rsidR="007202AA" w:rsidRPr="004B3DEE" w:rsidRDefault="007202AA" w:rsidP="00CF5E31">
            <w:pPr>
              <w:jc w:val="center"/>
            </w:pPr>
            <w:r w:rsidRPr="004B3DEE">
              <w:t>0,758388611</w:t>
            </w:r>
          </w:p>
        </w:tc>
        <w:tc>
          <w:tcPr>
            <w:tcW w:w="2268" w:type="dxa"/>
            <w:noWrap/>
            <w:hideMark/>
          </w:tcPr>
          <w:p w:rsidR="007202AA" w:rsidRPr="004B3DEE" w:rsidRDefault="007202AA" w:rsidP="00CF5E31">
            <w:pPr>
              <w:jc w:val="center"/>
            </w:pPr>
            <w:r w:rsidRPr="004B3DEE">
              <w:t>0,000178794</w:t>
            </w:r>
          </w:p>
        </w:tc>
        <w:tc>
          <w:tcPr>
            <w:tcW w:w="1275" w:type="dxa"/>
            <w:noWrap/>
            <w:hideMark/>
          </w:tcPr>
          <w:p w:rsidR="007202AA" w:rsidRPr="004B3DEE" w:rsidRDefault="007202AA" w:rsidP="00CF5E31">
            <w:pPr>
              <w:jc w:val="center"/>
            </w:pPr>
            <w:r w:rsidRPr="004B3DEE">
              <w:t>25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D_2__Coriobacteriia D_3__Coriobacteriales D_4__Coriobacteriaceae D_5__Slackia</w:t>
            </w:r>
          </w:p>
        </w:tc>
        <w:tc>
          <w:tcPr>
            <w:tcW w:w="1275" w:type="dxa"/>
            <w:noWrap/>
            <w:hideMark/>
          </w:tcPr>
          <w:p w:rsidR="007202AA" w:rsidRPr="004B3DEE" w:rsidRDefault="007202AA" w:rsidP="00CF5E31">
            <w:pPr>
              <w:jc w:val="center"/>
            </w:pPr>
            <w:r w:rsidRPr="004B3DEE">
              <w:t>0,655120802</w:t>
            </w:r>
          </w:p>
        </w:tc>
        <w:tc>
          <w:tcPr>
            <w:tcW w:w="2268" w:type="dxa"/>
            <w:noWrap/>
            <w:hideMark/>
          </w:tcPr>
          <w:p w:rsidR="007202AA" w:rsidRPr="004B3DEE" w:rsidRDefault="007202AA" w:rsidP="00CF5E31">
            <w:pPr>
              <w:jc w:val="center"/>
            </w:pPr>
            <w:r w:rsidRPr="004B3DEE">
              <w:t>0,000411001</w:t>
            </w:r>
          </w:p>
        </w:tc>
        <w:tc>
          <w:tcPr>
            <w:tcW w:w="1275" w:type="dxa"/>
            <w:noWrap/>
            <w:hideMark/>
          </w:tcPr>
          <w:p w:rsidR="007202AA" w:rsidRPr="004B3DEE" w:rsidRDefault="007202AA" w:rsidP="00CF5E31">
            <w:pPr>
              <w:jc w:val="center"/>
            </w:pPr>
            <w:r w:rsidRPr="004B3DEE">
              <w:t>25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D_1__Firmicutes D_2__Clostridia D_3__Clostridiales D_4__Lachnospiraceae D_5__Shuttleworthia</w:t>
            </w:r>
          </w:p>
        </w:tc>
        <w:tc>
          <w:tcPr>
            <w:tcW w:w="1275" w:type="dxa"/>
            <w:noWrap/>
            <w:hideMark/>
          </w:tcPr>
          <w:p w:rsidR="007202AA" w:rsidRPr="004B3DEE" w:rsidRDefault="007202AA" w:rsidP="00CF5E31">
            <w:pPr>
              <w:jc w:val="center"/>
            </w:pPr>
            <w:r w:rsidRPr="004B3DEE">
              <w:t>0,63991534</w:t>
            </w:r>
          </w:p>
        </w:tc>
        <w:tc>
          <w:tcPr>
            <w:tcW w:w="2268" w:type="dxa"/>
            <w:noWrap/>
            <w:hideMark/>
          </w:tcPr>
          <w:p w:rsidR="007202AA" w:rsidRPr="004B3DEE" w:rsidRDefault="007202AA" w:rsidP="00CF5E31">
            <w:pPr>
              <w:jc w:val="center"/>
            </w:pPr>
            <w:r w:rsidRPr="004B3DEE">
              <w:t>7,80E-05</w:t>
            </w:r>
          </w:p>
        </w:tc>
        <w:tc>
          <w:tcPr>
            <w:tcW w:w="1275" w:type="dxa"/>
            <w:noWrap/>
            <w:hideMark/>
          </w:tcPr>
          <w:p w:rsidR="007202AA" w:rsidRPr="004B3DEE" w:rsidRDefault="007202AA" w:rsidP="00CF5E31">
            <w:pPr>
              <w:jc w:val="center"/>
            </w:pPr>
            <w:r w:rsidRPr="004B3DEE">
              <w:t>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D_2__Erysipelotrichia D_3__Erysipelotrichales D_4__Erysipelotrichaceae D_5__Catenibacterium</w:t>
            </w:r>
          </w:p>
        </w:tc>
        <w:tc>
          <w:tcPr>
            <w:tcW w:w="1275" w:type="dxa"/>
            <w:noWrap/>
            <w:hideMark/>
          </w:tcPr>
          <w:p w:rsidR="007202AA" w:rsidRPr="004B3DEE" w:rsidRDefault="007202AA" w:rsidP="00CF5E31">
            <w:pPr>
              <w:jc w:val="center"/>
            </w:pPr>
            <w:r w:rsidRPr="004B3DEE">
              <w:t>0,917076419</w:t>
            </w:r>
          </w:p>
        </w:tc>
        <w:tc>
          <w:tcPr>
            <w:tcW w:w="2268" w:type="dxa"/>
            <w:noWrap/>
            <w:hideMark/>
          </w:tcPr>
          <w:p w:rsidR="007202AA" w:rsidRPr="004B3DEE" w:rsidRDefault="007202AA" w:rsidP="00CF5E31">
            <w:pPr>
              <w:jc w:val="center"/>
            </w:pPr>
            <w:r w:rsidRPr="004B3DEE">
              <w:t>0,000730157</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D_4__Peptococcaceae D_5__Peptococcus</w:t>
            </w:r>
          </w:p>
        </w:tc>
        <w:tc>
          <w:tcPr>
            <w:tcW w:w="1275" w:type="dxa"/>
            <w:noWrap/>
            <w:hideMark/>
          </w:tcPr>
          <w:p w:rsidR="007202AA" w:rsidRPr="004B3DEE" w:rsidRDefault="007202AA" w:rsidP="00CF5E31">
            <w:pPr>
              <w:jc w:val="center"/>
            </w:pPr>
            <w:r w:rsidRPr="004B3DEE">
              <w:t>0,862852542</w:t>
            </w:r>
          </w:p>
        </w:tc>
        <w:tc>
          <w:tcPr>
            <w:tcW w:w="2268" w:type="dxa"/>
            <w:noWrap/>
            <w:hideMark/>
          </w:tcPr>
          <w:p w:rsidR="007202AA" w:rsidRPr="004B3DEE" w:rsidRDefault="007202AA" w:rsidP="00CF5E31">
            <w:pPr>
              <w:jc w:val="center"/>
            </w:pPr>
            <w:r w:rsidRPr="004B3DEE">
              <w:t>0,00020234</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D_1__Proteobacteria D_2__Alphaproteobacteria D_3__Rhodospirillales D_4__Rhodospirillaceae D_5__Thalassospira</w:t>
            </w:r>
          </w:p>
        </w:tc>
        <w:tc>
          <w:tcPr>
            <w:tcW w:w="1275" w:type="dxa"/>
            <w:noWrap/>
            <w:hideMark/>
          </w:tcPr>
          <w:p w:rsidR="007202AA" w:rsidRPr="004B3DEE" w:rsidRDefault="007202AA" w:rsidP="00CF5E31">
            <w:pPr>
              <w:jc w:val="center"/>
            </w:pPr>
            <w:r w:rsidRPr="004B3DEE">
              <w:t>0,848905729</w:t>
            </w:r>
          </w:p>
        </w:tc>
        <w:tc>
          <w:tcPr>
            <w:tcW w:w="2268" w:type="dxa"/>
            <w:noWrap/>
            <w:hideMark/>
          </w:tcPr>
          <w:p w:rsidR="007202AA" w:rsidRPr="004B3DEE" w:rsidRDefault="007202AA" w:rsidP="00CF5E31">
            <w:pPr>
              <w:jc w:val="center"/>
            </w:pPr>
            <w:r w:rsidRPr="004B3DEE">
              <w:t>0,000556411</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D_4__Peptococcaceae D_5__uncultured</w:t>
            </w:r>
          </w:p>
        </w:tc>
        <w:tc>
          <w:tcPr>
            <w:tcW w:w="1275" w:type="dxa"/>
            <w:noWrap/>
            <w:hideMark/>
          </w:tcPr>
          <w:p w:rsidR="007202AA" w:rsidRPr="004B3DEE" w:rsidRDefault="007202AA" w:rsidP="00CF5E31">
            <w:pPr>
              <w:jc w:val="center"/>
            </w:pPr>
            <w:r w:rsidRPr="004B3DEE">
              <w:t>0,78448311</w:t>
            </w:r>
          </w:p>
        </w:tc>
        <w:tc>
          <w:tcPr>
            <w:tcW w:w="2268" w:type="dxa"/>
            <w:noWrap/>
            <w:hideMark/>
          </w:tcPr>
          <w:p w:rsidR="007202AA" w:rsidRPr="004B3DEE" w:rsidRDefault="007202AA" w:rsidP="00CF5E31">
            <w:pPr>
              <w:jc w:val="center"/>
            </w:pPr>
            <w:r w:rsidRPr="004B3DEE">
              <w:t>0,000145155</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D_4__Prevotellaceae D_5__Paraprevotella</w:t>
            </w:r>
          </w:p>
        </w:tc>
        <w:tc>
          <w:tcPr>
            <w:tcW w:w="1275" w:type="dxa"/>
            <w:noWrap/>
            <w:hideMark/>
          </w:tcPr>
          <w:p w:rsidR="007202AA" w:rsidRPr="004B3DEE" w:rsidRDefault="007202AA" w:rsidP="00CF5E31">
            <w:pPr>
              <w:jc w:val="center"/>
            </w:pPr>
            <w:r w:rsidRPr="004B3DEE">
              <w:t>0,764899908</w:t>
            </w:r>
          </w:p>
        </w:tc>
        <w:tc>
          <w:tcPr>
            <w:tcW w:w="2268" w:type="dxa"/>
            <w:noWrap/>
            <w:hideMark/>
          </w:tcPr>
          <w:p w:rsidR="007202AA" w:rsidRPr="004B3DEE" w:rsidRDefault="007202AA" w:rsidP="00CF5E31">
            <w:pPr>
              <w:jc w:val="center"/>
            </w:pPr>
            <w:r w:rsidRPr="004B3DEE">
              <w:t>0,001703978</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D_4__Eubacteriaceae D_5__Anaerofustis</w:t>
            </w:r>
          </w:p>
        </w:tc>
        <w:tc>
          <w:tcPr>
            <w:tcW w:w="1275" w:type="dxa"/>
            <w:noWrap/>
            <w:hideMark/>
          </w:tcPr>
          <w:p w:rsidR="007202AA" w:rsidRPr="004B3DEE" w:rsidRDefault="007202AA" w:rsidP="00CF5E31">
            <w:pPr>
              <w:jc w:val="center"/>
            </w:pPr>
            <w:r w:rsidRPr="004B3DEE">
              <w:t>0,573934216</w:t>
            </w:r>
          </w:p>
        </w:tc>
        <w:tc>
          <w:tcPr>
            <w:tcW w:w="2268" w:type="dxa"/>
            <w:noWrap/>
            <w:hideMark/>
          </w:tcPr>
          <w:p w:rsidR="007202AA" w:rsidRPr="004B3DEE" w:rsidRDefault="007202AA" w:rsidP="00CF5E31">
            <w:pPr>
              <w:jc w:val="center"/>
            </w:pPr>
            <w:r w:rsidRPr="004B3DEE">
              <w:t>3,86E-05</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lastRenderedPageBreak/>
              <w:t>D_0__Bacteria D_1__Bacteroidetes D_2__Bacteroidia D_3__Bacteroidales D_4__Porphyromonadaceae D_5__uncultured</w:t>
            </w:r>
          </w:p>
        </w:tc>
        <w:tc>
          <w:tcPr>
            <w:tcW w:w="1275" w:type="dxa"/>
            <w:noWrap/>
            <w:hideMark/>
          </w:tcPr>
          <w:p w:rsidR="007202AA" w:rsidRPr="004B3DEE" w:rsidRDefault="007202AA" w:rsidP="00CF5E31">
            <w:pPr>
              <w:jc w:val="center"/>
            </w:pPr>
            <w:r w:rsidRPr="004B3DEE">
              <w:t>0,500325259</w:t>
            </w:r>
          </w:p>
        </w:tc>
        <w:tc>
          <w:tcPr>
            <w:tcW w:w="2268" w:type="dxa"/>
            <w:noWrap/>
            <w:hideMark/>
          </w:tcPr>
          <w:p w:rsidR="007202AA" w:rsidRPr="004B3DEE" w:rsidRDefault="007202AA" w:rsidP="00CF5E31">
            <w:pPr>
              <w:jc w:val="center"/>
            </w:pPr>
            <w:r w:rsidRPr="004B3DEE">
              <w:t>4,60E-05</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D_5__Intestinimonas</w:t>
            </w:r>
          </w:p>
        </w:tc>
        <w:tc>
          <w:tcPr>
            <w:tcW w:w="1275" w:type="dxa"/>
            <w:noWrap/>
            <w:hideMark/>
          </w:tcPr>
          <w:p w:rsidR="007202AA" w:rsidRPr="004B3DEE" w:rsidRDefault="007202AA" w:rsidP="00CF5E31">
            <w:pPr>
              <w:jc w:val="center"/>
            </w:pPr>
            <w:r w:rsidRPr="004B3DEE">
              <w:t>0,359203674</w:t>
            </w:r>
          </w:p>
        </w:tc>
        <w:tc>
          <w:tcPr>
            <w:tcW w:w="2268" w:type="dxa"/>
            <w:noWrap/>
            <w:hideMark/>
          </w:tcPr>
          <w:p w:rsidR="007202AA" w:rsidRPr="004B3DEE" w:rsidRDefault="007202AA" w:rsidP="00CF5E31">
            <w:pPr>
              <w:jc w:val="center"/>
            </w:pPr>
            <w:r w:rsidRPr="004B3DEE">
              <w:t>3,10E-05</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D_2__Erysipelotrichia D_3__Erysipelotrichales D_4__Erysipelotrichaceae D_5__Holdemania</w:t>
            </w:r>
          </w:p>
        </w:tc>
        <w:tc>
          <w:tcPr>
            <w:tcW w:w="1275" w:type="dxa"/>
            <w:noWrap/>
            <w:hideMark/>
          </w:tcPr>
          <w:p w:rsidR="007202AA" w:rsidRPr="004B3DEE" w:rsidRDefault="007202AA" w:rsidP="00CF5E31">
            <w:pPr>
              <w:jc w:val="center"/>
            </w:pPr>
            <w:r w:rsidRPr="004B3DEE">
              <w:t>0,354734269</w:t>
            </w:r>
          </w:p>
        </w:tc>
        <w:tc>
          <w:tcPr>
            <w:tcW w:w="2268" w:type="dxa"/>
            <w:noWrap/>
            <w:hideMark/>
          </w:tcPr>
          <w:p w:rsidR="007202AA" w:rsidRPr="004B3DEE" w:rsidRDefault="007202AA" w:rsidP="00CF5E31">
            <w:pPr>
              <w:jc w:val="center"/>
            </w:pPr>
            <w:r w:rsidRPr="004B3DEE">
              <w:t>2,06E-05</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D_3__Actinomycetales D_4__Actinomycetaceae D_5__Actinobaculum</w:t>
            </w:r>
          </w:p>
        </w:tc>
        <w:tc>
          <w:tcPr>
            <w:tcW w:w="1275" w:type="dxa"/>
            <w:noWrap/>
            <w:hideMark/>
          </w:tcPr>
          <w:p w:rsidR="007202AA" w:rsidRPr="004B3DEE" w:rsidRDefault="007202AA" w:rsidP="00CF5E31">
            <w:pPr>
              <w:jc w:val="center"/>
            </w:pPr>
            <w:r w:rsidRPr="004B3DEE">
              <w:t>0,16429866</w:t>
            </w:r>
          </w:p>
        </w:tc>
        <w:tc>
          <w:tcPr>
            <w:tcW w:w="2268" w:type="dxa"/>
            <w:noWrap/>
            <w:hideMark/>
          </w:tcPr>
          <w:p w:rsidR="007202AA" w:rsidRPr="004B3DEE" w:rsidRDefault="007202AA" w:rsidP="00CF5E31">
            <w:pPr>
              <w:jc w:val="center"/>
            </w:pPr>
            <w:r w:rsidRPr="004B3DEE">
              <w:t>1,59E-05</w:t>
            </w:r>
          </w:p>
        </w:tc>
        <w:tc>
          <w:tcPr>
            <w:tcW w:w="1275" w:type="dxa"/>
            <w:noWrap/>
            <w:hideMark/>
          </w:tcPr>
          <w:p w:rsidR="007202AA" w:rsidRPr="004B3DEE" w:rsidRDefault="007202AA" w:rsidP="00CF5E31">
            <w:pPr>
              <w:jc w:val="center"/>
            </w:pPr>
            <w:r w:rsidRPr="004B3DEE">
              <w:t>20,8333333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D_2__Negativicutes D_3__Selenomonadales D_4__Veillonellaceae D_5__Mitsuokella</w:t>
            </w:r>
          </w:p>
        </w:tc>
        <w:tc>
          <w:tcPr>
            <w:tcW w:w="1275" w:type="dxa"/>
            <w:noWrap/>
            <w:hideMark/>
          </w:tcPr>
          <w:p w:rsidR="007202AA" w:rsidRPr="004B3DEE" w:rsidRDefault="007202AA" w:rsidP="00CF5E31">
            <w:pPr>
              <w:jc w:val="center"/>
            </w:pPr>
            <w:r w:rsidRPr="004B3DEE">
              <w:t>0,902603972</w:t>
            </w:r>
          </w:p>
        </w:tc>
        <w:tc>
          <w:tcPr>
            <w:tcW w:w="2268" w:type="dxa"/>
            <w:noWrap/>
            <w:hideMark/>
          </w:tcPr>
          <w:p w:rsidR="007202AA" w:rsidRPr="004B3DEE" w:rsidRDefault="007202AA" w:rsidP="00CF5E31">
            <w:pPr>
              <w:jc w:val="center"/>
            </w:pPr>
            <w:r w:rsidRPr="004B3DEE">
              <w:t>0,000915925</w:t>
            </w:r>
          </w:p>
        </w:tc>
        <w:tc>
          <w:tcPr>
            <w:tcW w:w="1275" w:type="dxa"/>
            <w:noWrap/>
            <w:hideMark/>
          </w:tcPr>
          <w:p w:rsidR="007202AA" w:rsidRPr="004B3DEE" w:rsidRDefault="007202AA" w:rsidP="00CF5E31">
            <w:pPr>
              <w:jc w:val="center"/>
            </w:pPr>
            <w:r w:rsidRPr="004B3DEE">
              <w:t>16,6666667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D_2__Negativicutes D_3__Selenomonadales D_4__Veillonellaceae D_5__Megasphaera</w:t>
            </w:r>
          </w:p>
        </w:tc>
        <w:tc>
          <w:tcPr>
            <w:tcW w:w="1275" w:type="dxa"/>
            <w:noWrap/>
            <w:hideMark/>
          </w:tcPr>
          <w:p w:rsidR="007202AA" w:rsidRPr="004B3DEE" w:rsidRDefault="007202AA" w:rsidP="00CF5E31">
            <w:pPr>
              <w:jc w:val="center"/>
            </w:pPr>
            <w:r w:rsidRPr="004B3DEE">
              <w:t>0,883730584</w:t>
            </w:r>
          </w:p>
        </w:tc>
        <w:tc>
          <w:tcPr>
            <w:tcW w:w="2268" w:type="dxa"/>
            <w:noWrap/>
            <w:hideMark/>
          </w:tcPr>
          <w:p w:rsidR="007202AA" w:rsidRPr="004B3DEE" w:rsidRDefault="007202AA" w:rsidP="00CF5E31">
            <w:pPr>
              <w:jc w:val="center"/>
            </w:pPr>
            <w:r w:rsidRPr="004B3DEE">
              <w:t>0,000494889</w:t>
            </w:r>
          </w:p>
        </w:tc>
        <w:tc>
          <w:tcPr>
            <w:tcW w:w="1275" w:type="dxa"/>
            <w:noWrap/>
            <w:hideMark/>
          </w:tcPr>
          <w:p w:rsidR="007202AA" w:rsidRPr="004B3DEE" w:rsidRDefault="007202AA" w:rsidP="00CF5E31">
            <w:pPr>
              <w:jc w:val="center"/>
            </w:pPr>
            <w:r w:rsidRPr="004B3DEE">
              <w:t>16,6666667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D_4__Peptostreptococcaceae D_5__Peptostreptococcus</w:t>
            </w:r>
          </w:p>
        </w:tc>
        <w:tc>
          <w:tcPr>
            <w:tcW w:w="1275" w:type="dxa"/>
            <w:noWrap/>
            <w:hideMark/>
          </w:tcPr>
          <w:p w:rsidR="007202AA" w:rsidRPr="004B3DEE" w:rsidRDefault="007202AA" w:rsidP="00CF5E31">
            <w:pPr>
              <w:jc w:val="center"/>
            </w:pPr>
            <w:r w:rsidRPr="004B3DEE">
              <w:t>0,798780007</w:t>
            </w:r>
          </w:p>
        </w:tc>
        <w:tc>
          <w:tcPr>
            <w:tcW w:w="2268" w:type="dxa"/>
            <w:noWrap/>
            <w:hideMark/>
          </w:tcPr>
          <w:p w:rsidR="007202AA" w:rsidRPr="004B3DEE" w:rsidRDefault="007202AA" w:rsidP="00CF5E31">
            <w:pPr>
              <w:jc w:val="center"/>
            </w:pPr>
            <w:r w:rsidRPr="004B3DEE">
              <w:t>4,66E-05</w:t>
            </w:r>
          </w:p>
        </w:tc>
        <w:tc>
          <w:tcPr>
            <w:tcW w:w="1275" w:type="dxa"/>
            <w:noWrap/>
            <w:hideMark/>
          </w:tcPr>
          <w:p w:rsidR="007202AA" w:rsidRPr="004B3DEE" w:rsidRDefault="007202AA" w:rsidP="00CF5E31">
            <w:pPr>
              <w:jc w:val="center"/>
            </w:pPr>
            <w:r w:rsidRPr="004B3DEE">
              <w:t>16,6666667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D_2__Coriobacteriia D_3__Coriobacteriales D_4__Coriobacteriaceae D_5__Atopobium</w:t>
            </w:r>
          </w:p>
        </w:tc>
        <w:tc>
          <w:tcPr>
            <w:tcW w:w="1275" w:type="dxa"/>
            <w:noWrap/>
            <w:hideMark/>
          </w:tcPr>
          <w:p w:rsidR="007202AA" w:rsidRPr="004B3DEE" w:rsidRDefault="007202AA" w:rsidP="00CF5E31">
            <w:pPr>
              <w:jc w:val="center"/>
            </w:pPr>
            <w:r w:rsidRPr="004B3DEE">
              <w:t>0,692303716</w:t>
            </w:r>
          </w:p>
        </w:tc>
        <w:tc>
          <w:tcPr>
            <w:tcW w:w="2268" w:type="dxa"/>
            <w:noWrap/>
            <w:hideMark/>
          </w:tcPr>
          <w:p w:rsidR="007202AA" w:rsidRPr="004B3DEE" w:rsidRDefault="007202AA" w:rsidP="00CF5E31">
            <w:pPr>
              <w:jc w:val="center"/>
            </w:pPr>
            <w:r w:rsidRPr="004B3DEE">
              <w:t>5,38E-05</w:t>
            </w:r>
          </w:p>
        </w:tc>
        <w:tc>
          <w:tcPr>
            <w:tcW w:w="1275" w:type="dxa"/>
            <w:noWrap/>
            <w:hideMark/>
          </w:tcPr>
          <w:p w:rsidR="007202AA" w:rsidRPr="004B3DEE" w:rsidRDefault="007202AA" w:rsidP="00CF5E31">
            <w:pPr>
              <w:jc w:val="center"/>
            </w:pPr>
            <w:r w:rsidRPr="004B3DEE">
              <w:t>16,6666667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D_3__Bacillales D_4__Bacillaceae D_5__Bacillus</w:t>
            </w:r>
          </w:p>
        </w:tc>
        <w:tc>
          <w:tcPr>
            <w:tcW w:w="1275" w:type="dxa"/>
            <w:noWrap/>
            <w:hideMark/>
          </w:tcPr>
          <w:p w:rsidR="007202AA" w:rsidRPr="004B3DEE" w:rsidRDefault="007202AA" w:rsidP="00CF5E31">
            <w:pPr>
              <w:jc w:val="center"/>
            </w:pPr>
            <w:r w:rsidRPr="004B3DEE">
              <w:t>0,633379979</w:t>
            </w:r>
          </w:p>
        </w:tc>
        <w:tc>
          <w:tcPr>
            <w:tcW w:w="2268" w:type="dxa"/>
            <w:noWrap/>
            <w:hideMark/>
          </w:tcPr>
          <w:p w:rsidR="007202AA" w:rsidRPr="004B3DEE" w:rsidRDefault="007202AA" w:rsidP="00CF5E31">
            <w:pPr>
              <w:jc w:val="center"/>
            </w:pPr>
            <w:r w:rsidRPr="004B3DEE">
              <w:t>2,39E-05</w:t>
            </w:r>
          </w:p>
        </w:tc>
        <w:tc>
          <w:tcPr>
            <w:tcW w:w="1275" w:type="dxa"/>
            <w:noWrap/>
            <w:hideMark/>
          </w:tcPr>
          <w:p w:rsidR="007202AA" w:rsidRPr="004B3DEE" w:rsidRDefault="007202AA" w:rsidP="00CF5E31">
            <w:pPr>
              <w:jc w:val="center"/>
            </w:pPr>
            <w:r w:rsidRPr="004B3DEE">
              <w:t>16,6666667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lastRenderedPageBreak/>
              <w:t>D_0__Archaea D_1__Euryarchaeota D_2__Methanobacteria D_3__Methanobacteriales D_4__Methanobacteriaceae D_5__Methanobrevibacter</w:t>
            </w:r>
          </w:p>
        </w:tc>
        <w:tc>
          <w:tcPr>
            <w:tcW w:w="1275" w:type="dxa"/>
            <w:noWrap/>
            <w:hideMark/>
          </w:tcPr>
          <w:p w:rsidR="007202AA" w:rsidRPr="004B3DEE" w:rsidRDefault="007202AA" w:rsidP="00CF5E31">
            <w:pPr>
              <w:jc w:val="center"/>
            </w:pPr>
            <w:r w:rsidRPr="004B3DEE">
              <w:t>0,546886502</w:t>
            </w:r>
          </w:p>
        </w:tc>
        <w:tc>
          <w:tcPr>
            <w:tcW w:w="2268" w:type="dxa"/>
            <w:noWrap/>
            <w:hideMark/>
          </w:tcPr>
          <w:p w:rsidR="007202AA" w:rsidRPr="004B3DEE" w:rsidRDefault="007202AA" w:rsidP="00CF5E31">
            <w:pPr>
              <w:jc w:val="center"/>
            </w:pPr>
            <w:r w:rsidRPr="004B3DEE">
              <w:t>3,59E-05</w:t>
            </w:r>
          </w:p>
        </w:tc>
        <w:tc>
          <w:tcPr>
            <w:tcW w:w="1275" w:type="dxa"/>
            <w:noWrap/>
            <w:hideMark/>
          </w:tcPr>
          <w:p w:rsidR="007202AA" w:rsidRPr="004B3DEE" w:rsidRDefault="007202AA" w:rsidP="00CF5E31">
            <w:pPr>
              <w:jc w:val="center"/>
            </w:pPr>
            <w:r w:rsidRPr="004B3DEE">
              <w:t>16,6666667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D_1__Proteobacteria D_2__Betaproteobacteria D_3__Burkholderiales D_4__Alcaligenaceae D_5__Achromobacter</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1,27E-05</w:t>
            </w:r>
          </w:p>
        </w:tc>
        <w:tc>
          <w:tcPr>
            <w:tcW w:w="1275" w:type="dxa"/>
            <w:noWrap/>
            <w:hideMark/>
          </w:tcPr>
          <w:p w:rsidR="007202AA" w:rsidRPr="004B3DEE" w:rsidRDefault="007202AA" w:rsidP="00CF5E31">
            <w:pPr>
              <w:jc w:val="center"/>
            </w:pPr>
            <w:r w:rsidRPr="004B3DEE">
              <w:t>16,6666667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D_1__Fusobacteria D_2__Fusobacteriia D_3__Fusobacteriales D_4__Fusobacteriaceae D_5__Fusobacterium</w:t>
            </w:r>
          </w:p>
        </w:tc>
        <w:tc>
          <w:tcPr>
            <w:tcW w:w="1275" w:type="dxa"/>
            <w:noWrap/>
            <w:hideMark/>
          </w:tcPr>
          <w:p w:rsidR="007202AA" w:rsidRPr="004B3DEE" w:rsidRDefault="007202AA" w:rsidP="00CF5E31">
            <w:pPr>
              <w:jc w:val="center"/>
            </w:pPr>
            <w:r w:rsidRPr="004B3DEE">
              <w:t>0,725966356</w:t>
            </w:r>
          </w:p>
        </w:tc>
        <w:tc>
          <w:tcPr>
            <w:tcW w:w="2268" w:type="dxa"/>
            <w:noWrap/>
            <w:hideMark/>
          </w:tcPr>
          <w:p w:rsidR="007202AA" w:rsidRPr="004B3DEE" w:rsidRDefault="007202AA" w:rsidP="00CF5E31">
            <w:pPr>
              <w:jc w:val="center"/>
            </w:pPr>
            <w:r w:rsidRPr="004B3DEE">
              <w:t>0,000108714</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D_5__Flavonifractor</w:t>
            </w:r>
          </w:p>
        </w:tc>
        <w:tc>
          <w:tcPr>
            <w:tcW w:w="1275" w:type="dxa"/>
            <w:noWrap/>
            <w:hideMark/>
          </w:tcPr>
          <w:p w:rsidR="007202AA" w:rsidRPr="004B3DEE" w:rsidRDefault="007202AA" w:rsidP="00CF5E31">
            <w:pPr>
              <w:jc w:val="center"/>
            </w:pPr>
            <w:r w:rsidRPr="004B3DEE">
              <w:t>0,707823462</w:t>
            </w:r>
          </w:p>
        </w:tc>
        <w:tc>
          <w:tcPr>
            <w:tcW w:w="2268" w:type="dxa"/>
            <w:noWrap/>
            <w:hideMark/>
          </w:tcPr>
          <w:p w:rsidR="007202AA" w:rsidRPr="004B3DEE" w:rsidRDefault="007202AA" w:rsidP="00CF5E31">
            <w:pPr>
              <w:jc w:val="center"/>
            </w:pPr>
            <w:r w:rsidRPr="004B3DEE">
              <w:t>2,85E-05</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D_5__Acetitomaculum</w:t>
            </w:r>
          </w:p>
        </w:tc>
        <w:tc>
          <w:tcPr>
            <w:tcW w:w="1275" w:type="dxa"/>
            <w:noWrap/>
            <w:hideMark/>
          </w:tcPr>
          <w:p w:rsidR="007202AA" w:rsidRPr="004B3DEE" w:rsidRDefault="007202AA" w:rsidP="00CF5E31">
            <w:pPr>
              <w:jc w:val="center"/>
            </w:pPr>
            <w:r w:rsidRPr="004B3DEE">
              <w:t>0,587453744</w:t>
            </w:r>
          </w:p>
        </w:tc>
        <w:tc>
          <w:tcPr>
            <w:tcW w:w="2268" w:type="dxa"/>
            <w:noWrap/>
            <w:hideMark/>
          </w:tcPr>
          <w:p w:rsidR="007202AA" w:rsidRPr="004B3DEE" w:rsidRDefault="007202AA" w:rsidP="00CF5E31">
            <w:pPr>
              <w:jc w:val="center"/>
            </w:pPr>
            <w:r w:rsidRPr="004B3DEE">
              <w:t>4,89E-05</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D_4__Ruminococcaceae D_5__Hydrogenoanaerobacterium</w:t>
            </w:r>
          </w:p>
        </w:tc>
        <w:tc>
          <w:tcPr>
            <w:tcW w:w="1275" w:type="dxa"/>
            <w:noWrap/>
            <w:hideMark/>
          </w:tcPr>
          <w:p w:rsidR="007202AA" w:rsidRPr="004B3DEE" w:rsidRDefault="007202AA" w:rsidP="00CF5E31">
            <w:pPr>
              <w:jc w:val="center"/>
            </w:pPr>
            <w:r w:rsidRPr="004B3DEE">
              <w:t>0,561950577</w:t>
            </w:r>
          </w:p>
        </w:tc>
        <w:tc>
          <w:tcPr>
            <w:tcW w:w="2268" w:type="dxa"/>
            <w:noWrap/>
            <w:hideMark/>
          </w:tcPr>
          <w:p w:rsidR="007202AA" w:rsidRPr="004B3DEE" w:rsidRDefault="007202AA" w:rsidP="00CF5E31">
            <w:pPr>
              <w:jc w:val="center"/>
            </w:pPr>
            <w:r w:rsidRPr="004B3DEE">
              <w:t>2,81E-05</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D_3__Propionibacteriales D_4__Propionibacteriaceae D_5__Propionibacterium</w:t>
            </w:r>
          </w:p>
        </w:tc>
        <w:tc>
          <w:tcPr>
            <w:tcW w:w="1275" w:type="dxa"/>
            <w:noWrap/>
            <w:hideMark/>
          </w:tcPr>
          <w:p w:rsidR="007202AA" w:rsidRPr="004B3DEE" w:rsidRDefault="007202AA" w:rsidP="00CF5E31">
            <w:pPr>
              <w:jc w:val="center"/>
            </w:pPr>
            <w:r w:rsidRPr="004B3DEE">
              <w:t>0,406858254</w:t>
            </w:r>
          </w:p>
        </w:tc>
        <w:tc>
          <w:tcPr>
            <w:tcW w:w="2268" w:type="dxa"/>
            <w:noWrap/>
            <w:hideMark/>
          </w:tcPr>
          <w:p w:rsidR="007202AA" w:rsidRPr="004B3DEE" w:rsidRDefault="007202AA" w:rsidP="00CF5E31">
            <w:pPr>
              <w:jc w:val="center"/>
            </w:pPr>
            <w:r w:rsidRPr="004B3DEE">
              <w:t>2,75E-05</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D_2__Coriobacteriia D_3__Coriobacteriales D_4__Coriobacteriaceae D_5__Gordonibacter</w:t>
            </w:r>
          </w:p>
        </w:tc>
        <w:tc>
          <w:tcPr>
            <w:tcW w:w="1275" w:type="dxa"/>
            <w:noWrap/>
            <w:hideMark/>
          </w:tcPr>
          <w:p w:rsidR="007202AA" w:rsidRPr="004B3DEE" w:rsidRDefault="007202AA" w:rsidP="00CF5E31">
            <w:pPr>
              <w:jc w:val="center"/>
            </w:pPr>
            <w:r w:rsidRPr="004B3DEE">
              <w:t>0,349437388</w:t>
            </w:r>
          </w:p>
        </w:tc>
        <w:tc>
          <w:tcPr>
            <w:tcW w:w="2268" w:type="dxa"/>
            <w:noWrap/>
            <w:hideMark/>
          </w:tcPr>
          <w:p w:rsidR="007202AA" w:rsidRPr="004B3DEE" w:rsidRDefault="007202AA" w:rsidP="00CF5E31">
            <w:pPr>
              <w:jc w:val="center"/>
            </w:pPr>
            <w:r w:rsidRPr="004B3DEE">
              <w:t>5,99E-05</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D_3__Bacillales D_4__Staphylococcaceae D_5__Staphylococcus</w:t>
            </w:r>
          </w:p>
        </w:tc>
        <w:tc>
          <w:tcPr>
            <w:tcW w:w="1275" w:type="dxa"/>
            <w:noWrap/>
            <w:hideMark/>
          </w:tcPr>
          <w:p w:rsidR="007202AA" w:rsidRPr="004B3DEE" w:rsidRDefault="007202AA" w:rsidP="00CF5E31">
            <w:pPr>
              <w:jc w:val="center"/>
            </w:pPr>
            <w:r w:rsidRPr="004B3DEE">
              <w:t>0,282194806</w:t>
            </w:r>
          </w:p>
        </w:tc>
        <w:tc>
          <w:tcPr>
            <w:tcW w:w="2268" w:type="dxa"/>
            <w:noWrap/>
            <w:hideMark/>
          </w:tcPr>
          <w:p w:rsidR="007202AA" w:rsidRPr="004B3DEE" w:rsidRDefault="007202AA" w:rsidP="00CF5E31">
            <w:pPr>
              <w:jc w:val="center"/>
            </w:pPr>
            <w:r w:rsidRPr="004B3DEE">
              <w:t>1,94E-05</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lastRenderedPageBreak/>
              <w:t>D_0__Bacteria D_1__Proteobacteria D_2__Epsilonproteobacteria D_3__Campylobacterales D_4__Campylobacteraceae D_5__Campylobacter</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1,59E-05</w:t>
            </w:r>
          </w:p>
        </w:tc>
        <w:tc>
          <w:tcPr>
            <w:tcW w:w="1275" w:type="dxa"/>
            <w:noWrap/>
            <w:hideMark/>
          </w:tcPr>
          <w:p w:rsidR="007202AA" w:rsidRPr="004B3DEE" w:rsidRDefault="007202AA" w:rsidP="00CF5E31">
            <w:pPr>
              <w:jc w:val="center"/>
            </w:pPr>
            <w:r w:rsidRPr="004B3DEE">
              <w:t>12,5</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D_4__Prevotellaceae D_5__uncultured</w:t>
            </w:r>
          </w:p>
        </w:tc>
        <w:tc>
          <w:tcPr>
            <w:tcW w:w="1275" w:type="dxa"/>
            <w:noWrap/>
            <w:hideMark/>
          </w:tcPr>
          <w:p w:rsidR="007202AA" w:rsidRPr="004B3DEE" w:rsidRDefault="007202AA" w:rsidP="00CF5E31">
            <w:pPr>
              <w:jc w:val="center"/>
            </w:pPr>
            <w:r w:rsidRPr="004B3DEE">
              <w:t>0,978379713</w:t>
            </w:r>
          </w:p>
        </w:tc>
        <w:tc>
          <w:tcPr>
            <w:tcW w:w="2268" w:type="dxa"/>
            <w:noWrap/>
            <w:hideMark/>
          </w:tcPr>
          <w:p w:rsidR="007202AA" w:rsidRPr="004B3DEE" w:rsidRDefault="007202AA" w:rsidP="00CF5E31">
            <w:pPr>
              <w:jc w:val="center"/>
            </w:pPr>
            <w:r w:rsidRPr="004B3DEE">
              <w:t>0,000417973</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D_5__Butyrivibrio</w:t>
            </w:r>
          </w:p>
        </w:tc>
        <w:tc>
          <w:tcPr>
            <w:tcW w:w="1275" w:type="dxa"/>
            <w:noWrap/>
            <w:hideMark/>
          </w:tcPr>
          <w:p w:rsidR="007202AA" w:rsidRPr="004B3DEE" w:rsidRDefault="007202AA" w:rsidP="00CF5E31">
            <w:pPr>
              <w:jc w:val="center"/>
            </w:pPr>
            <w:r w:rsidRPr="004B3DEE">
              <w:t>0,923029285</w:t>
            </w:r>
          </w:p>
        </w:tc>
        <w:tc>
          <w:tcPr>
            <w:tcW w:w="2268" w:type="dxa"/>
            <w:noWrap/>
            <w:hideMark/>
          </w:tcPr>
          <w:p w:rsidR="007202AA" w:rsidRPr="004B3DEE" w:rsidRDefault="007202AA" w:rsidP="00CF5E31">
            <w:pPr>
              <w:jc w:val="center"/>
            </w:pPr>
            <w:r w:rsidRPr="004B3DEE">
              <w:t>6,52E-05</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t>D_0__Bacteria D_1__Tenericutes D_2__Mollicutes D_3__Anaeroplasmatales D_4__Anaeroplasmataceae D_5__Anaeroplasma</w:t>
            </w:r>
          </w:p>
        </w:tc>
        <w:tc>
          <w:tcPr>
            <w:tcW w:w="1275" w:type="dxa"/>
            <w:noWrap/>
            <w:hideMark/>
          </w:tcPr>
          <w:p w:rsidR="007202AA" w:rsidRPr="004B3DEE" w:rsidRDefault="007202AA" w:rsidP="00CF5E31">
            <w:pPr>
              <w:jc w:val="center"/>
            </w:pPr>
            <w:r w:rsidRPr="004B3DEE">
              <w:t>0,701276714</w:t>
            </w:r>
          </w:p>
        </w:tc>
        <w:tc>
          <w:tcPr>
            <w:tcW w:w="2268" w:type="dxa"/>
            <w:noWrap/>
            <w:hideMark/>
          </w:tcPr>
          <w:p w:rsidR="007202AA" w:rsidRPr="004B3DEE" w:rsidRDefault="007202AA" w:rsidP="00CF5E31">
            <w:pPr>
              <w:jc w:val="center"/>
            </w:pPr>
            <w:r w:rsidRPr="004B3DEE">
              <w:t>0,00042292</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D_2__Clostridia D_3__Clostridiales D_4__Lachnospiraceae D_5__Howardella</w:t>
            </w:r>
          </w:p>
        </w:tc>
        <w:tc>
          <w:tcPr>
            <w:tcW w:w="1275" w:type="dxa"/>
            <w:noWrap/>
            <w:hideMark/>
          </w:tcPr>
          <w:p w:rsidR="007202AA" w:rsidRPr="004B3DEE" w:rsidRDefault="007202AA" w:rsidP="00CF5E31">
            <w:pPr>
              <w:jc w:val="center"/>
            </w:pPr>
            <w:r w:rsidRPr="004B3DEE">
              <w:t>0,671386562</w:t>
            </w:r>
          </w:p>
        </w:tc>
        <w:tc>
          <w:tcPr>
            <w:tcW w:w="2268" w:type="dxa"/>
            <w:noWrap/>
            <w:hideMark/>
          </w:tcPr>
          <w:p w:rsidR="007202AA" w:rsidRPr="004B3DEE" w:rsidRDefault="007202AA" w:rsidP="00CF5E31">
            <w:pPr>
              <w:jc w:val="center"/>
            </w:pPr>
            <w:r w:rsidRPr="004B3DEE">
              <w:t>4,20E-05</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D_2__Coriobacteriia D_3__Coriobacteriales D_4__Coriobacteriaceae D_5__Olsenella</w:t>
            </w:r>
          </w:p>
        </w:tc>
        <w:tc>
          <w:tcPr>
            <w:tcW w:w="1275" w:type="dxa"/>
            <w:noWrap/>
            <w:hideMark/>
          </w:tcPr>
          <w:p w:rsidR="007202AA" w:rsidRPr="004B3DEE" w:rsidRDefault="007202AA" w:rsidP="00CF5E31">
            <w:pPr>
              <w:jc w:val="center"/>
            </w:pPr>
            <w:r w:rsidRPr="004B3DEE">
              <w:t>0,659920728</w:t>
            </w:r>
          </w:p>
        </w:tc>
        <w:tc>
          <w:tcPr>
            <w:tcW w:w="2268" w:type="dxa"/>
            <w:noWrap/>
            <w:hideMark/>
          </w:tcPr>
          <w:p w:rsidR="007202AA" w:rsidRPr="004B3DEE" w:rsidRDefault="007202AA" w:rsidP="00CF5E31">
            <w:pPr>
              <w:jc w:val="center"/>
            </w:pPr>
            <w:r w:rsidRPr="004B3DEE">
              <w:t>1,27E-05</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D_4__Porphyromonadaceae D_5__Coprobacter</w:t>
            </w:r>
          </w:p>
        </w:tc>
        <w:tc>
          <w:tcPr>
            <w:tcW w:w="1275" w:type="dxa"/>
            <w:noWrap/>
            <w:hideMark/>
          </w:tcPr>
          <w:p w:rsidR="007202AA" w:rsidRPr="004B3DEE" w:rsidRDefault="007202AA" w:rsidP="00CF5E31">
            <w:pPr>
              <w:jc w:val="center"/>
            </w:pPr>
            <w:r w:rsidRPr="004B3DEE">
              <w:t>0,646790936</w:t>
            </w:r>
          </w:p>
        </w:tc>
        <w:tc>
          <w:tcPr>
            <w:tcW w:w="2268" w:type="dxa"/>
            <w:noWrap/>
            <w:hideMark/>
          </w:tcPr>
          <w:p w:rsidR="007202AA" w:rsidRPr="004B3DEE" w:rsidRDefault="007202AA" w:rsidP="00CF5E31">
            <w:pPr>
              <w:jc w:val="center"/>
            </w:pPr>
            <w:r w:rsidRPr="004B3DEE">
              <w:t>4,52E-05</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D_1__Firmicutes D_2__Clostridia D_3__Thermoanaerobacterales D_4__Thermoanaerobacteraceae D_5__Gelria</w:t>
            </w:r>
          </w:p>
        </w:tc>
        <w:tc>
          <w:tcPr>
            <w:tcW w:w="1275" w:type="dxa"/>
            <w:noWrap/>
            <w:hideMark/>
          </w:tcPr>
          <w:p w:rsidR="007202AA" w:rsidRPr="004B3DEE" w:rsidRDefault="007202AA" w:rsidP="00CF5E31">
            <w:pPr>
              <w:jc w:val="center"/>
            </w:pPr>
            <w:r w:rsidRPr="004B3DEE">
              <w:t>0,25033347</w:t>
            </w:r>
          </w:p>
        </w:tc>
        <w:tc>
          <w:tcPr>
            <w:tcW w:w="2268" w:type="dxa"/>
            <w:noWrap/>
            <w:hideMark/>
          </w:tcPr>
          <w:p w:rsidR="007202AA" w:rsidRPr="004B3DEE" w:rsidRDefault="007202AA" w:rsidP="00CF5E31">
            <w:pPr>
              <w:jc w:val="center"/>
            </w:pPr>
            <w:r w:rsidRPr="004B3DEE">
              <w:t>7,27E-06</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D_3__Actinomycetales D_4__Actinomycetaceae D_5__Varibaculum</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1,83E-05</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lastRenderedPageBreak/>
              <w:t>D_0__Bacteria D_1__Firmicutes D_2__Clostridia D_3__Clostridiales D_4__Lachnospiraceae D_5__Oribacterium</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8,41E-06</w:t>
            </w:r>
          </w:p>
        </w:tc>
        <w:tc>
          <w:tcPr>
            <w:tcW w:w="1275" w:type="dxa"/>
            <w:noWrap/>
            <w:hideMark/>
          </w:tcPr>
          <w:p w:rsidR="007202AA" w:rsidRPr="004B3DEE" w:rsidRDefault="007202AA" w:rsidP="00CF5E31">
            <w:pPr>
              <w:jc w:val="center"/>
            </w:pPr>
            <w:r w:rsidRPr="004B3DEE">
              <w:t>8,33333333</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D_4__Prevotellaceae D_5__Alloprevotella</w:t>
            </w:r>
          </w:p>
        </w:tc>
        <w:tc>
          <w:tcPr>
            <w:tcW w:w="1275" w:type="dxa"/>
            <w:noWrap/>
            <w:hideMark/>
          </w:tcPr>
          <w:p w:rsidR="007202AA" w:rsidRPr="004B3DEE" w:rsidRDefault="007202AA" w:rsidP="00CF5E31">
            <w:pPr>
              <w:jc w:val="center"/>
            </w:pPr>
            <w:r w:rsidRPr="004B3DEE">
              <w:t>0,96277526</w:t>
            </w:r>
          </w:p>
        </w:tc>
        <w:tc>
          <w:tcPr>
            <w:tcW w:w="2268" w:type="dxa"/>
            <w:noWrap/>
            <w:hideMark/>
          </w:tcPr>
          <w:p w:rsidR="007202AA" w:rsidRPr="004B3DEE" w:rsidRDefault="007202AA" w:rsidP="00CF5E31">
            <w:pPr>
              <w:jc w:val="center"/>
            </w:pPr>
            <w:r w:rsidRPr="004B3DEE">
              <w:t>0,001321739</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D_2__Erysipelotrichia D_3__Erysipelotrichales D_4__Erysipelotrichaceae D_5__Solobacterium</w:t>
            </w:r>
          </w:p>
        </w:tc>
        <w:tc>
          <w:tcPr>
            <w:tcW w:w="1275" w:type="dxa"/>
            <w:noWrap/>
            <w:hideMark/>
          </w:tcPr>
          <w:p w:rsidR="007202AA" w:rsidRPr="004B3DEE" w:rsidRDefault="007202AA" w:rsidP="00CF5E31">
            <w:pPr>
              <w:jc w:val="center"/>
            </w:pPr>
            <w:r w:rsidRPr="004B3DEE">
              <w:t>0,925434498</w:t>
            </w:r>
          </w:p>
        </w:tc>
        <w:tc>
          <w:tcPr>
            <w:tcW w:w="2268" w:type="dxa"/>
            <w:noWrap/>
            <w:hideMark/>
          </w:tcPr>
          <w:p w:rsidR="007202AA" w:rsidRPr="004B3DEE" w:rsidRDefault="007202AA" w:rsidP="00CF5E31">
            <w:pPr>
              <w:jc w:val="center"/>
            </w:pPr>
            <w:r w:rsidRPr="004B3DEE">
              <w:t>3,02E-05</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D_4__uncultured D_5__uncultured</w:t>
            </w:r>
          </w:p>
        </w:tc>
        <w:tc>
          <w:tcPr>
            <w:tcW w:w="1275" w:type="dxa"/>
            <w:noWrap/>
            <w:hideMark/>
          </w:tcPr>
          <w:p w:rsidR="007202AA" w:rsidRPr="004B3DEE" w:rsidRDefault="007202AA" w:rsidP="00CF5E31">
            <w:pPr>
              <w:jc w:val="center"/>
            </w:pPr>
            <w:r w:rsidRPr="004B3DEE">
              <w:t>0,801192191</w:t>
            </w:r>
          </w:p>
        </w:tc>
        <w:tc>
          <w:tcPr>
            <w:tcW w:w="2268" w:type="dxa"/>
            <w:noWrap/>
            <w:hideMark/>
          </w:tcPr>
          <w:p w:rsidR="007202AA" w:rsidRPr="004B3DEE" w:rsidRDefault="007202AA" w:rsidP="00CF5E31">
            <w:pPr>
              <w:jc w:val="center"/>
            </w:pPr>
            <w:r w:rsidRPr="004B3DEE">
              <w:t>2,49E-05</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D_1__Bacteroidetes D_2__Bacteroidia D_3__Bacteroidales D_4__Porphyromonadaceae D_5__Porphyromonas</w:t>
            </w:r>
          </w:p>
        </w:tc>
        <w:tc>
          <w:tcPr>
            <w:tcW w:w="1275" w:type="dxa"/>
            <w:noWrap/>
            <w:hideMark/>
          </w:tcPr>
          <w:p w:rsidR="007202AA" w:rsidRPr="004B3DEE" w:rsidRDefault="007202AA" w:rsidP="00CF5E31">
            <w:pPr>
              <w:jc w:val="center"/>
            </w:pPr>
            <w:r w:rsidRPr="004B3DEE">
              <w:t>0,691168358</w:t>
            </w:r>
          </w:p>
        </w:tc>
        <w:tc>
          <w:tcPr>
            <w:tcW w:w="2268" w:type="dxa"/>
            <w:noWrap/>
            <w:hideMark/>
          </w:tcPr>
          <w:p w:rsidR="007202AA" w:rsidRPr="004B3DEE" w:rsidRDefault="007202AA" w:rsidP="00CF5E31">
            <w:pPr>
              <w:jc w:val="center"/>
            </w:pPr>
            <w:r w:rsidRPr="004B3DEE">
              <w:t>2,13E-05</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D_2__Bacilli D_3__Lactobacillales D_4__Leuconostocaceae D_5__Weissella</w:t>
            </w:r>
          </w:p>
        </w:tc>
        <w:tc>
          <w:tcPr>
            <w:tcW w:w="1275" w:type="dxa"/>
            <w:noWrap/>
            <w:hideMark/>
          </w:tcPr>
          <w:p w:rsidR="007202AA" w:rsidRPr="004B3DEE" w:rsidRDefault="007202AA" w:rsidP="00CF5E31">
            <w:pPr>
              <w:jc w:val="center"/>
            </w:pPr>
            <w:r w:rsidRPr="004B3DEE">
              <w:t>0,433071142</w:t>
            </w:r>
          </w:p>
        </w:tc>
        <w:tc>
          <w:tcPr>
            <w:tcW w:w="2268" w:type="dxa"/>
            <w:noWrap/>
            <w:hideMark/>
          </w:tcPr>
          <w:p w:rsidR="007202AA" w:rsidRPr="004B3DEE" w:rsidRDefault="007202AA" w:rsidP="00CF5E31">
            <w:pPr>
              <w:jc w:val="center"/>
            </w:pPr>
            <w:r w:rsidRPr="004B3DEE">
              <w:t>2,43E-06</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D_2__Erysipelotrichia D_3__Erysipelotrichales D_4__Erysipelotrichaceae D_5__Asteroleplasma</w:t>
            </w:r>
          </w:p>
        </w:tc>
        <w:tc>
          <w:tcPr>
            <w:tcW w:w="1275" w:type="dxa"/>
            <w:noWrap/>
            <w:hideMark/>
          </w:tcPr>
          <w:p w:rsidR="007202AA" w:rsidRPr="004B3DEE" w:rsidRDefault="007202AA" w:rsidP="00CF5E31">
            <w:pPr>
              <w:jc w:val="center"/>
            </w:pPr>
            <w:r w:rsidRPr="004B3DEE">
              <w:t>0,417592633</w:t>
            </w:r>
          </w:p>
        </w:tc>
        <w:tc>
          <w:tcPr>
            <w:tcW w:w="2268" w:type="dxa"/>
            <w:noWrap/>
            <w:hideMark/>
          </w:tcPr>
          <w:p w:rsidR="007202AA" w:rsidRPr="004B3DEE" w:rsidRDefault="007202AA" w:rsidP="00CF5E31">
            <w:pPr>
              <w:jc w:val="center"/>
            </w:pPr>
            <w:r w:rsidRPr="004B3DEE">
              <w:t>1,21E-05</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D_1__Actinobacteria D_2__Actinobacteria D_3__Actinomycetales D_4__Actinomycetaceae D_5__Mobiluncus</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9,51E-06</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pPr>
              <w:rPr>
                <w:lang w:val="en-US"/>
              </w:rPr>
            </w:pPr>
            <w:r w:rsidRPr="004B3DEE">
              <w:rPr>
                <w:lang w:val="en-US"/>
              </w:rPr>
              <w:t>D_0__Bacteria D_1__Firmicutes D_2__Clostridia D_3__Clostridiales D_4__Eubacteriaceae D_5__Eubacterium</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6,71E-06</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lastRenderedPageBreak/>
              <w:t>D_0__Bacteria D_1__Firmicutes D_2__Clostridia D_3__Clostridiales D_4__Ruminococcaceae D_5__Saccharofermentans</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2,89E-06</w:t>
            </w:r>
          </w:p>
        </w:tc>
        <w:tc>
          <w:tcPr>
            <w:tcW w:w="1275" w:type="dxa"/>
            <w:noWrap/>
            <w:hideMark/>
          </w:tcPr>
          <w:p w:rsidR="007202AA" w:rsidRPr="004B3DEE" w:rsidRDefault="007202AA" w:rsidP="00CF5E31">
            <w:pPr>
              <w:jc w:val="center"/>
            </w:pPr>
            <w:r w:rsidRPr="004B3DEE">
              <w:t>4,16666667</w:t>
            </w:r>
          </w:p>
        </w:tc>
      </w:tr>
      <w:tr w:rsidR="007202AA" w:rsidRPr="004B3DEE" w:rsidTr="00CF5E31">
        <w:trPr>
          <w:trHeight w:val="288"/>
        </w:trPr>
        <w:tc>
          <w:tcPr>
            <w:tcW w:w="8359" w:type="dxa"/>
            <w:noWrap/>
            <w:hideMark/>
          </w:tcPr>
          <w:p w:rsidR="007202AA" w:rsidRPr="004B3DEE" w:rsidRDefault="007202AA" w:rsidP="007202AA">
            <w:r w:rsidRPr="004B3DEE">
              <w:t>D_0__Bacteria D_1__Firmicutes D_2__Negativicutes D_3__Selenomonadales D_4__Acidaminococcaceae D_5__Acidaminococcus</w:t>
            </w:r>
          </w:p>
        </w:tc>
        <w:tc>
          <w:tcPr>
            <w:tcW w:w="1275" w:type="dxa"/>
            <w:noWrap/>
            <w:hideMark/>
          </w:tcPr>
          <w:p w:rsidR="007202AA" w:rsidRPr="004B3DEE" w:rsidRDefault="007202AA" w:rsidP="00CF5E31">
            <w:pPr>
              <w:jc w:val="center"/>
            </w:pPr>
            <w:r w:rsidRPr="004B3DEE">
              <w:t>0</w:t>
            </w:r>
          </w:p>
        </w:tc>
        <w:tc>
          <w:tcPr>
            <w:tcW w:w="2268" w:type="dxa"/>
            <w:noWrap/>
            <w:hideMark/>
          </w:tcPr>
          <w:p w:rsidR="007202AA" w:rsidRPr="004B3DEE" w:rsidRDefault="007202AA" w:rsidP="00CF5E31">
            <w:pPr>
              <w:jc w:val="center"/>
            </w:pPr>
            <w:r w:rsidRPr="004B3DEE">
              <w:t>7,10E-06</w:t>
            </w:r>
          </w:p>
        </w:tc>
        <w:tc>
          <w:tcPr>
            <w:tcW w:w="1275" w:type="dxa"/>
            <w:noWrap/>
            <w:hideMark/>
          </w:tcPr>
          <w:p w:rsidR="007202AA" w:rsidRPr="004B3DEE" w:rsidRDefault="007202AA" w:rsidP="00CF5E31">
            <w:pPr>
              <w:jc w:val="center"/>
            </w:pPr>
            <w:r w:rsidRPr="004B3DEE">
              <w:t>4,16666667</w:t>
            </w:r>
          </w:p>
        </w:tc>
      </w:tr>
    </w:tbl>
    <w:p w:rsidR="007202AA" w:rsidRPr="002E2C03" w:rsidRDefault="007202AA" w:rsidP="007202AA">
      <w:pPr>
        <w:spacing w:line="480" w:lineRule="auto"/>
        <w:rPr>
          <w:sz w:val="24"/>
          <w:szCs w:val="24"/>
          <w:lang w:val="en-US"/>
        </w:rPr>
      </w:pPr>
    </w:p>
    <w:p w:rsidR="007202AA" w:rsidRPr="00FA24BC" w:rsidRDefault="007202AA" w:rsidP="007202AA">
      <w:pPr>
        <w:rPr>
          <w:lang w:val="en-US"/>
        </w:rPr>
      </w:pPr>
    </w:p>
    <w:p w:rsidR="00CF5E31" w:rsidRPr="00CF5E31" w:rsidRDefault="007202AA" w:rsidP="00CF5E31">
      <w:pPr>
        <w:spacing w:line="480" w:lineRule="auto"/>
        <w:rPr>
          <w:sz w:val="24"/>
          <w:szCs w:val="24"/>
          <w:lang w:val="en-US"/>
        </w:rPr>
      </w:pPr>
      <w:r w:rsidRPr="00CF5E31">
        <w:rPr>
          <w:lang w:val="en-US"/>
        </w:rPr>
        <w:br w:type="page"/>
      </w:r>
      <w:r w:rsidR="00CF5E31" w:rsidRPr="002E2C03">
        <w:rPr>
          <w:b/>
          <w:sz w:val="24"/>
          <w:szCs w:val="24"/>
          <w:lang w:val="en-US"/>
        </w:rPr>
        <w:lastRenderedPageBreak/>
        <w:t xml:space="preserve">Table S3.  </w:t>
      </w:r>
      <w:bookmarkStart w:id="4" w:name="_GoBack"/>
      <w:r w:rsidR="00CF5E31" w:rsidRPr="00CF5E31">
        <w:rPr>
          <w:sz w:val="24"/>
          <w:szCs w:val="24"/>
          <w:lang w:val="en-US"/>
        </w:rPr>
        <w:t>Overview of studies comparing the effect of different stool collection procedures and/or the storage of fecal samples on the composition of the microbiota</w:t>
      </w:r>
    </w:p>
    <w:tbl>
      <w:tblPr>
        <w:tblW w:w="14252" w:type="dxa"/>
        <w:tblInd w:w="55" w:type="dxa"/>
        <w:tblLayout w:type="fixed"/>
        <w:tblCellMar>
          <w:left w:w="70" w:type="dxa"/>
          <w:right w:w="70" w:type="dxa"/>
        </w:tblCellMar>
        <w:tblLook w:val="04A0" w:firstRow="1" w:lastRow="0" w:firstColumn="1" w:lastColumn="0" w:noHBand="0" w:noVBand="1"/>
      </w:tblPr>
      <w:tblGrid>
        <w:gridCol w:w="1858"/>
        <w:gridCol w:w="912"/>
        <w:gridCol w:w="851"/>
        <w:gridCol w:w="2206"/>
        <w:gridCol w:w="1701"/>
        <w:gridCol w:w="1843"/>
        <w:gridCol w:w="2931"/>
        <w:gridCol w:w="816"/>
        <w:gridCol w:w="1134"/>
      </w:tblGrid>
      <w:tr w:rsidR="00CF5E31" w:rsidRPr="00DC121D" w:rsidTr="00BD440C">
        <w:trPr>
          <w:trHeight w:val="690"/>
        </w:trPr>
        <w:tc>
          <w:tcPr>
            <w:tcW w:w="1858" w:type="dxa"/>
            <w:tcBorders>
              <w:top w:val="single" w:sz="8" w:space="0" w:color="auto"/>
              <w:left w:val="single" w:sz="8" w:space="0" w:color="auto"/>
              <w:bottom w:val="single" w:sz="8" w:space="0" w:color="auto"/>
              <w:right w:val="single" w:sz="8" w:space="0" w:color="auto"/>
            </w:tcBorders>
            <w:shd w:val="clear" w:color="000000" w:fill="D5DCE4"/>
            <w:vAlign w:val="center"/>
            <w:hideMark/>
          </w:tcPr>
          <w:bookmarkEnd w:id="4"/>
          <w:p w:rsidR="00CF5E31" w:rsidRPr="00DC121D" w:rsidRDefault="00CF5E31" w:rsidP="00BD440C">
            <w:pPr>
              <w:spacing w:after="0"/>
              <w:jc w:val="center"/>
              <w:rPr>
                <w:rFonts w:ascii="Calibri" w:eastAsia="Times New Roman" w:hAnsi="Calibri" w:cs="Times New Roman"/>
                <w:b/>
                <w:bCs/>
                <w:sz w:val="16"/>
                <w:szCs w:val="16"/>
                <w:lang w:eastAsia="fr-FR"/>
              </w:rPr>
            </w:pPr>
            <w:r w:rsidRPr="00DC121D">
              <w:rPr>
                <w:rFonts w:ascii="Calibri" w:eastAsia="Times New Roman" w:hAnsi="Calibri" w:cs="Times New Roman"/>
                <w:b/>
                <w:bCs/>
                <w:sz w:val="16"/>
                <w:szCs w:val="16"/>
                <w:lang w:eastAsia="fr-FR"/>
              </w:rPr>
              <w:t xml:space="preserve">Aim of the </w:t>
            </w:r>
            <w:proofErr w:type="spellStart"/>
            <w:r w:rsidRPr="00DC121D">
              <w:rPr>
                <w:rFonts w:ascii="Calibri" w:eastAsia="Times New Roman" w:hAnsi="Calibri" w:cs="Times New Roman"/>
                <w:b/>
                <w:bCs/>
                <w:sz w:val="16"/>
                <w:szCs w:val="16"/>
                <w:lang w:eastAsia="fr-FR"/>
              </w:rPr>
              <w:t>study</w:t>
            </w:r>
            <w:proofErr w:type="spellEnd"/>
            <w:r w:rsidRPr="00DC121D">
              <w:rPr>
                <w:rFonts w:ascii="Calibri" w:eastAsia="Times New Roman" w:hAnsi="Calibri" w:cs="Times New Roman"/>
                <w:b/>
                <w:bCs/>
                <w:sz w:val="16"/>
                <w:szCs w:val="16"/>
                <w:lang w:eastAsia="fr-FR"/>
              </w:rPr>
              <w:t xml:space="preserve"> </w:t>
            </w:r>
          </w:p>
        </w:tc>
        <w:tc>
          <w:tcPr>
            <w:tcW w:w="912" w:type="dxa"/>
            <w:tcBorders>
              <w:top w:val="single" w:sz="8" w:space="0" w:color="auto"/>
              <w:left w:val="nil"/>
              <w:bottom w:val="single" w:sz="8" w:space="0" w:color="auto"/>
              <w:right w:val="single" w:sz="8" w:space="0" w:color="auto"/>
            </w:tcBorders>
            <w:shd w:val="clear" w:color="000000" w:fill="D5DCE4"/>
            <w:vAlign w:val="center"/>
            <w:hideMark/>
          </w:tcPr>
          <w:p w:rsidR="00CF5E31" w:rsidRPr="00DC121D" w:rsidRDefault="00CF5E31" w:rsidP="00BD440C">
            <w:pPr>
              <w:spacing w:after="0"/>
              <w:jc w:val="center"/>
              <w:rPr>
                <w:rFonts w:ascii="Calibri" w:eastAsia="Times New Roman" w:hAnsi="Calibri" w:cs="Times New Roman"/>
                <w:b/>
                <w:bCs/>
                <w:sz w:val="16"/>
                <w:szCs w:val="16"/>
                <w:lang w:val="en-US" w:eastAsia="fr-FR"/>
              </w:rPr>
            </w:pPr>
            <w:r w:rsidRPr="00DC121D">
              <w:rPr>
                <w:rFonts w:ascii="Calibri" w:eastAsia="Times New Roman" w:hAnsi="Calibri" w:cs="Times New Roman"/>
                <w:b/>
                <w:bCs/>
                <w:sz w:val="16"/>
                <w:szCs w:val="16"/>
                <w:lang w:val="en-US" w:eastAsia="fr-FR"/>
              </w:rPr>
              <w:t>Number of subjects tested and characteristics of fecal sample donors</w:t>
            </w:r>
          </w:p>
        </w:tc>
        <w:tc>
          <w:tcPr>
            <w:tcW w:w="851" w:type="dxa"/>
            <w:tcBorders>
              <w:top w:val="single" w:sz="8" w:space="0" w:color="auto"/>
              <w:left w:val="nil"/>
              <w:bottom w:val="single" w:sz="8" w:space="0" w:color="auto"/>
              <w:right w:val="single" w:sz="8" w:space="0" w:color="auto"/>
            </w:tcBorders>
            <w:shd w:val="clear" w:color="000000" w:fill="D5DCE4"/>
            <w:vAlign w:val="center"/>
            <w:hideMark/>
          </w:tcPr>
          <w:p w:rsidR="00CF5E31" w:rsidRPr="00DC121D" w:rsidRDefault="00CF5E31" w:rsidP="00BD440C">
            <w:pPr>
              <w:spacing w:after="0"/>
              <w:jc w:val="center"/>
              <w:rPr>
                <w:rFonts w:ascii="Calibri" w:eastAsia="Times New Roman" w:hAnsi="Calibri" w:cs="Times New Roman"/>
                <w:b/>
                <w:bCs/>
                <w:sz w:val="16"/>
                <w:szCs w:val="16"/>
                <w:lang w:eastAsia="fr-FR"/>
              </w:rPr>
            </w:pPr>
            <w:r w:rsidRPr="00DC121D">
              <w:rPr>
                <w:rFonts w:ascii="Calibri" w:eastAsia="Times New Roman" w:hAnsi="Calibri" w:cs="Times New Roman"/>
                <w:b/>
                <w:bCs/>
                <w:sz w:val="16"/>
                <w:szCs w:val="16"/>
                <w:lang w:eastAsia="fr-FR"/>
              </w:rPr>
              <w:t xml:space="preserve">Standard </w:t>
            </w:r>
          </w:p>
        </w:tc>
        <w:tc>
          <w:tcPr>
            <w:tcW w:w="2206" w:type="dxa"/>
            <w:tcBorders>
              <w:top w:val="single" w:sz="8" w:space="0" w:color="auto"/>
              <w:left w:val="nil"/>
              <w:bottom w:val="single" w:sz="8" w:space="0" w:color="auto"/>
              <w:right w:val="single" w:sz="8" w:space="0" w:color="auto"/>
            </w:tcBorders>
            <w:shd w:val="clear" w:color="000000" w:fill="D5DCE4"/>
            <w:vAlign w:val="center"/>
            <w:hideMark/>
          </w:tcPr>
          <w:p w:rsidR="00CF5E31" w:rsidRPr="00DC121D" w:rsidRDefault="00CF5E31" w:rsidP="00BD440C">
            <w:pPr>
              <w:spacing w:after="0"/>
              <w:jc w:val="center"/>
              <w:rPr>
                <w:rFonts w:ascii="Calibri" w:eastAsia="Times New Roman" w:hAnsi="Calibri" w:cs="Times New Roman"/>
                <w:b/>
                <w:bCs/>
                <w:sz w:val="16"/>
                <w:szCs w:val="16"/>
                <w:lang w:val="en-US" w:eastAsia="fr-FR"/>
              </w:rPr>
            </w:pPr>
            <w:r w:rsidRPr="00DC121D">
              <w:rPr>
                <w:rFonts w:ascii="Calibri" w:eastAsia="Times New Roman" w:hAnsi="Calibri" w:cs="Times New Roman"/>
                <w:b/>
                <w:bCs/>
                <w:sz w:val="16"/>
                <w:szCs w:val="16"/>
                <w:lang w:val="en-US" w:eastAsia="fr-FR"/>
              </w:rPr>
              <w:t xml:space="preserve">Process of collection of fecal samples before storage at -80°C </w:t>
            </w:r>
          </w:p>
        </w:tc>
        <w:tc>
          <w:tcPr>
            <w:tcW w:w="1701" w:type="dxa"/>
            <w:tcBorders>
              <w:top w:val="single" w:sz="8" w:space="0" w:color="auto"/>
              <w:left w:val="nil"/>
              <w:bottom w:val="single" w:sz="8" w:space="0" w:color="auto"/>
              <w:right w:val="single" w:sz="8" w:space="0" w:color="auto"/>
            </w:tcBorders>
            <w:shd w:val="clear" w:color="000000" w:fill="D5DCE4"/>
            <w:vAlign w:val="center"/>
            <w:hideMark/>
          </w:tcPr>
          <w:p w:rsidR="00CF5E31" w:rsidRPr="00DC121D" w:rsidRDefault="00CF5E31" w:rsidP="00BD440C">
            <w:pPr>
              <w:spacing w:after="0"/>
              <w:jc w:val="center"/>
              <w:rPr>
                <w:rFonts w:ascii="Calibri" w:eastAsia="Times New Roman" w:hAnsi="Calibri" w:cs="Times New Roman"/>
                <w:b/>
                <w:bCs/>
                <w:sz w:val="16"/>
                <w:szCs w:val="16"/>
                <w:lang w:eastAsia="fr-FR"/>
              </w:rPr>
            </w:pPr>
            <w:proofErr w:type="spellStart"/>
            <w:r w:rsidRPr="00DC121D">
              <w:rPr>
                <w:rFonts w:ascii="Calibri" w:eastAsia="Times New Roman" w:hAnsi="Calibri" w:cs="Times New Roman"/>
                <w:b/>
                <w:bCs/>
                <w:sz w:val="16"/>
                <w:szCs w:val="16"/>
                <w:lang w:eastAsia="fr-FR"/>
              </w:rPr>
              <w:t>Stability</w:t>
            </w:r>
            <w:proofErr w:type="spellEnd"/>
            <w:r w:rsidRPr="00DC121D">
              <w:rPr>
                <w:rFonts w:ascii="Calibri" w:eastAsia="Times New Roman" w:hAnsi="Calibri" w:cs="Times New Roman"/>
                <w:b/>
                <w:bCs/>
                <w:sz w:val="16"/>
                <w:szCs w:val="16"/>
                <w:lang w:eastAsia="fr-FR"/>
              </w:rPr>
              <w:t xml:space="preserve"> at -80°C </w:t>
            </w:r>
            <w:proofErr w:type="spellStart"/>
            <w:r w:rsidRPr="00DC121D">
              <w:rPr>
                <w:rFonts w:ascii="Calibri" w:eastAsia="Times New Roman" w:hAnsi="Calibri" w:cs="Times New Roman"/>
                <w:b/>
                <w:bCs/>
                <w:sz w:val="16"/>
                <w:szCs w:val="16"/>
                <w:lang w:eastAsia="fr-FR"/>
              </w:rPr>
              <w:t>measured</w:t>
            </w:r>
            <w:proofErr w:type="spellEnd"/>
            <w:r w:rsidRPr="00DC121D">
              <w:rPr>
                <w:rFonts w:ascii="Calibri" w:eastAsia="Times New Roman" w:hAnsi="Calibri" w:cs="Times New Roman"/>
                <w:b/>
                <w:bCs/>
                <w:sz w:val="16"/>
                <w:szCs w:val="16"/>
                <w:lang w:eastAsia="fr-FR"/>
              </w:rPr>
              <w:t xml:space="preserve"> </w:t>
            </w:r>
          </w:p>
        </w:tc>
        <w:tc>
          <w:tcPr>
            <w:tcW w:w="1843" w:type="dxa"/>
            <w:tcBorders>
              <w:top w:val="single" w:sz="8" w:space="0" w:color="auto"/>
              <w:left w:val="nil"/>
              <w:bottom w:val="single" w:sz="8" w:space="0" w:color="auto"/>
              <w:right w:val="single" w:sz="8" w:space="0" w:color="auto"/>
            </w:tcBorders>
            <w:shd w:val="clear" w:color="000000" w:fill="D5DCE4"/>
            <w:vAlign w:val="center"/>
            <w:hideMark/>
          </w:tcPr>
          <w:p w:rsidR="00CF5E31" w:rsidRPr="00DC121D" w:rsidRDefault="00CF5E31" w:rsidP="00BD440C">
            <w:pPr>
              <w:spacing w:after="0"/>
              <w:jc w:val="center"/>
              <w:rPr>
                <w:rFonts w:ascii="Calibri" w:eastAsia="Times New Roman" w:hAnsi="Calibri" w:cs="Times New Roman"/>
                <w:b/>
                <w:bCs/>
                <w:sz w:val="16"/>
                <w:szCs w:val="16"/>
                <w:lang w:eastAsia="fr-FR"/>
              </w:rPr>
            </w:pPr>
            <w:proofErr w:type="spellStart"/>
            <w:r w:rsidRPr="00DC121D">
              <w:rPr>
                <w:rFonts w:ascii="Calibri" w:eastAsia="Times New Roman" w:hAnsi="Calibri" w:cs="Times New Roman"/>
                <w:b/>
                <w:bCs/>
                <w:sz w:val="16"/>
                <w:szCs w:val="16"/>
                <w:lang w:eastAsia="fr-FR"/>
              </w:rPr>
              <w:t>Analytical</w:t>
            </w:r>
            <w:proofErr w:type="spellEnd"/>
            <w:r w:rsidRPr="00DC121D">
              <w:rPr>
                <w:rFonts w:ascii="Calibri" w:eastAsia="Times New Roman" w:hAnsi="Calibri" w:cs="Times New Roman"/>
                <w:b/>
                <w:bCs/>
                <w:sz w:val="16"/>
                <w:szCs w:val="16"/>
                <w:lang w:eastAsia="fr-FR"/>
              </w:rPr>
              <w:t xml:space="preserve"> </w:t>
            </w:r>
            <w:proofErr w:type="spellStart"/>
            <w:r w:rsidRPr="00DC121D">
              <w:rPr>
                <w:rFonts w:ascii="Calibri" w:eastAsia="Times New Roman" w:hAnsi="Calibri" w:cs="Times New Roman"/>
                <w:b/>
                <w:bCs/>
                <w:sz w:val="16"/>
                <w:szCs w:val="16"/>
                <w:lang w:eastAsia="fr-FR"/>
              </w:rPr>
              <w:t>method</w:t>
            </w:r>
            <w:proofErr w:type="spellEnd"/>
            <w:r w:rsidRPr="00DC121D">
              <w:rPr>
                <w:rFonts w:ascii="Calibri" w:eastAsia="Times New Roman" w:hAnsi="Calibri" w:cs="Times New Roman"/>
                <w:b/>
                <w:bCs/>
                <w:sz w:val="16"/>
                <w:szCs w:val="16"/>
                <w:lang w:eastAsia="fr-FR"/>
              </w:rPr>
              <w:t xml:space="preserve">, </w:t>
            </w:r>
            <w:proofErr w:type="spellStart"/>
            <w:r w:rsidRPr="00DC121D">
              <w:rPr>
                <w:rFonts w:ascii="Calibri" w:eastAsia="Times New Roman" w:hAnsi="Calibri" w:cs="Times New Roman"/>
                <w:b/>
                <w:bCs/>
                <w:sz w:val="16"/>
                <w:szCs w:val="16"/>
                <w:lang w:eastAsia="fr-FR"/>
              </w:rPr>
              <w:t>Sequencing</w:t>
            </w:r>
            <w:proofErr w:type="spellEnd"/>
            <w:r w:rsidRPr="00DC121D">
              <w:rPr>
                <w:rFonts w:ascii="Calibri" w:eastAsia="Times New Roman" w:hAnsi="Calibri" w:cs="Times New Roman"/>
                <w:b/>
                <w:bCs/>
                <w:sz w:val="16"/>
                <w:szCs w:val="16"/>
                <w:lang w:eastAsia="fr-FR"/>
              </w:rPr>
              <w:t xml:space="preserve"> </w:t>
            </w:r>
            <w:proofErr w:type="spellStart"/>
            <w:r w:rsidRPr="00DC121D">
              <w:rPr>
                <w:rFonts w:ascii="Calibri" w:eastAsia="Times New Roman" w:hAnsi="Calibri" w:cs="Times New Roman"/>
                <w:b/>
                <w:bCs/>
                <w:sz w:val="16"/>
                <w:szCs w:val="16"/>
                <w:lang w:eastAsia="fr-FR"/>
              </w:rPr>
              <w:t>technology</w:t>
            </w:r>
            <w:proofErr w:type="spellEnd"/>
          </w:p>
        </w:tc>
        <w:tc>
          <w:tcPr>
            <w:tcW w:w="2931" w:type="dxa"/>
            <w:tcBorders>
              <w:top w:val="single" w:sz="8" w:space="0" w:color="auto"/>
              <w:left w:val="nil"/>
              <w:bottom w:val="single" w:sz="8" w:space="0" w:color="auto"/>
              <w:right w:val="single" w:sz="8" w:space="0" w:color="auto"/>
            </w:tcBorders>
            <w:shd w:val="clear" w:color="000000" w:fill="D5DCE4"/>
            <w:vAlign w:val="center"/>
            <w:hideMark/>
          </w:tcPr>
          <w:p w:rsidR="00CF5E31" w:rsidRPr="00DC121D" w:rsidRDefault="00CF5E31" w:rsidP="00BD440C">
            <w:pPr>
              <w:spacing w:after="0"/>
              <w:jc w:val="center"/>
              <w:rPr>
                <w:rFonts w:ascii="Calibri" w:eastAsia="Times New Roman" w:hAnsi="Calibri" w:cs="Times New Roman"/>
                <w:b/>
                <w:bCs/>
                <w:sz w:val="16"/>
                <w:szCs w:val="16"/>
                <w:lang w:eastAsia="fr-FR"/>
              </w:rPr>
            </w:pPr>
            <w:proofErr w:type="spellStart"/>
            <w:r w:rsidRPr="00DC121D">
              <w:rPr>
                <w:rFonts w:ascii="Calibri" w:eastAsia="Times New Roman" w:hAnsi="Calibri" w:cs="Times New Roman"/>
                <w:b/>
                <w:bCs/>
                <w:sz w:val="16"/>
                <w:szCs w:val="16"/>
                <w:lang w:eastAsia="fr-FR"/>
              </w:rPr>
              <w:t>Results</w:t>
            </w:r>
            <w:proofErr w:type="spellEnd"/>
            <w:r w:rsidRPr="00DC121D">
              <w:rPr>
                <w:rFonts w:ascii="Calibri" w:eastAsia="Times New Roman" w:hAnsi="Calibri" w:cs="Times New Roman"/>
                <w:b/>
                <w:bCs/>
                <w:sz w:val="16"/>
                <w:szCs w:val="16"/>
                <w:lang w:eastAsia="fr-FR"/>
              </w:rPr>
              <w:t xml:space="preserve"> </w:t>
            </w:r>
            <w:proofErr w:type="spellStart"/>
            <w:r w:rsidRPr="00DC121D">
              <w:rPr>
                <w:rFonts w:ascii="Calibri" w:eastAsia="Times New Roman" w:hAnsi="Calibri" w:cs="Times New Roman"/>
                <w:b/>
                <w:bCs/>
                <w:sz w:val="16"/>
                <w:szCs w:val="16"/>
                <w:lang w:eastAsia="fr-FR"/>
              </w:rPr>
              <w:t>summary</w:t>
            </w:r>
            <w:proofErr w:type="spellEnd"/>
          </w:p>
        </w:tc>
        <w:tc>
          <w:tcPr>
            <w:tcW w:w="816" w:type="dxa"/>
            <w:tcBorders>
              <w:top w:val="single" w:sz="8" w:space="0" w:color="auto"/>
              <w:left w:val="nil"/>
              <w:bottom w:val="single" w:sz="8" w:space="0" w:color="auto"/>
              <w:right w:val="single" w:sz="8" w:space="0" w:color="auto"/>
            </w:tcBorders>
            <w:shd w:val="clear" w:color="000000" w:fill="D5DCE4"/>
            <w:vAlign w:val="center"/>
            <w:hideMark/>
          </w:tcPr>
          <w:p w:rsidR="00CF5E31" w:rsidRPr="00CF5E31" w:rsidRDefault="00CF5E31" w:rsidP="00BD440C">
            <w:pPr>
              <w:spacing w:after="0"/>
              <w:jc w:val="center"/>
              <w:rPr>
                <w:rFonts w:ascii="Calibri" w:eastAsia="Times New Roman" w:hAnsi="Calibri" w:cs="Times New Roman"/>
                <w:b/>
                <w:bCs/>
                <w:sz w:val="16"/>
                <w:szCs w:val="16"/>
                <w:lang w:eastAsia="fr-FR"/>
              </w:rPr>
            </w:pPr>
            <w:r w:rsidRPr="00CF5E31">
              <w:rPr>
                <w:rFonts w:ascii="Calibri" w:eastAsia="Times New Roman" w:hAnsi="Calibri" w:cs="Times New Roman"/>
                <w:b/>
                <w:bCs/>
                <w:sz w:val="16"/>
                <w:szCs w:val="16"/>
                <w:lang w:eastAsia="fr-FR"/>
              </w:rPr>
              <w:t>Reference</w:t>
            </w:r>
          </w:p>
        </w:tc>
        <w:tc>
          <w:tcPr>
            <w:tcW w:w="1134" w:type="dxa"/>
            <w:tcBorders>
              <w:top w:val="single" w:sz="8" w:space="0" w:color="auto"/>
              <w:left w:val="nil"/>
              <w:bottom w:val="single" w:sz="8" w:space="0" w:color="auto"/>
              <w:right w:val="single" w:sz="8" w:space="0" w:color="auto"/>
            </w:tcBorders>
            <w:shd w:val="clear" w:color="000000" w:fill="D5DCE4"/>
            <w:vAlign w:val="center"/>
            <w:hideMark/>
          </w:tcPr>
          <w:p w:rsidR="00CF5E31" w:rsidRPr="00DC121D" w:rsidRDefault="00CF5E31" w:rsidP="00BD440C">
            <w:pPr>
              <w:spacing w:after="0"/>
              <w:jc w:val="center"/>
              <w:rPr>
                <w:rFonts w:ascii="Calibri" w:eastAsia="Times New Roman" w:hAnsi="Calibri" w:cs="Times New Roman"/>
                <w:b/>
                <w:bCs/>
                <w:sz w:val="16"/>
                <w:szCs w:val="16"/>
                <w:lang w:eastAsia="fr-FR"/>
              </w:rPr>
            </w:pPr>
            <w:proofErr w:type="spellStart"/>
            <w:r w:rsidRPr="00DC121D">
              <w:rPr>
                <w:rFonts w:ascii="Calibri" w:eastAsia="Times New Roman" w:hAnsi="Calibri" w:cs="Times New Roman"/>
                <w:b/>
                <w:bCs/>
                <w:sz w:val="16"/>
                <w:szCs w:val="16"/>
                <w:lang w:eastAsia="fr-FR"/>
              </w:rPr>
              <w:t>Considered</w:t>
            </w:r>
            <w:proofErr w:type="spellEnd"/>
            <w:r w:rsidRPr="00DC121D">
              <w:rPr>
                <w:rFonts w:ascii="Calibri" w:eastAsia="Times New Roman" w:hAnsi="Calibri" w:cs="Times New Roman"/>
                <w:b/>
                <w:bCs/>
                <w:sz w:val="16"/>
                <w:szCs w:val="16"/>
                <w:lang w:eastAsia="fr-FR"/>
              </w:rPr>
              <w:t xml:space="preserve"> for Figure 6</w:t>
            </w:r>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Impact of long term storage at -80°C</w:t>
            </w:r>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N= 24 </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DNA extracted before long-term storage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RNAlater</w:t>
            </w:r>
            <w:proofErr w:type="spellEnd"/>
            <w:r w:rsidRPr="00DC121D">
              <w:rPr>
                <w:rFonts w:ascii="Calibri" w:eastAsia="Times New Roman" w:hAnsi="Calibri" w:cs="Times New Roman"/>
                <w:sz w:val="16"/>
                <w:szCs w:val="16"/>
                <w:lang w:eastAsia="fr-FR"/>
              </w:rPr>
              <w:t xml:space="preserve"> (at RT) 12 ± 5 </w:t>
            </w:r>
            <w:proofErr w:type="spellStart"/>
            <w:r w:rsidRPr="00DC121D">
              <w:rPr>
                <w:rFonts w:ascii="Calibri" w:eastAsia="Times New Roman" w:hAnsi="Calibri" w:cs="Times New Roman"/>
                <w:sz w:val="16"/>
                <w:szCs w:val="16"/>
                <w:lang w:eastAsia="fr-FR"/>
              </w:rPr>
              <w:t>days</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Yes (5 </w:t>
            </w:r>
            <w:proofErr w:type="spellStart"/>
            <w:r w:rsidRPr="00DC121D">
              <w:rPr>
                <w:rFonts w:ascii="Calibri" w:eastAsia="Times New Roman" w:hAnsi="Calibri" w:cs="Times New Roman"/>
                <w:sz w:val="16"/>
                <w:szCs w:val="16"/>
                <w:lang w:eastAsia="fr-FR"/>
              </w:rPr>
              <w:t>years</w:t>
            </w:r>
            <w:proofErr w:type="spellEnd"/>
            <w:r w:rsidRPr="00DC121D">
              <w:rPr>
                <w:rFonts w:ascii="Calibri" w:eastAsia="Times New Roman" w:hAnsi="Calibri" w:cs="Times New Roman"/>
                <w:sz w:val="16"/>
                <w:szCs w:val="16"/>
                <w:lang w:eastAsia="fr-FR"/>
              </w:rPr>
              <w:t xml:space="preserve">)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(V5-V6 region) 454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Microbiota variability lower than intra-subject variability. Some genera are more affected than others </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t xml:space="preserve">This </w:t>
            </w:r>
            <w:proofErr w:type="spellStart"/>
            <w:r w:rsidRPr="00CF5E31">
              <w:rPr>
                <w:rFonts w:ascii="Calibri" w:eastAsia="Times New Roman" w:hAnsi="Calibri" w:cs="Times New Roman"/>
                <w:sz w:val="16"/>
                <w:szCs w:val="16"/>
                <w:lang w:eastAsia="fr-FR"/>
              </w:rPr>
              <w:t>study</w:t>
            </w:r>
            <w:proofErr w:type="spellEnd"/>
            <w:r w:rsidRPr="00CF5E31">
              <w:rPr>
                <w:rFonts w:ascii="Calibri" w:eastAsia="Times New Roman" w:hAnsi="Calibri" w:cs="Times New Roman"/>
                <w:sz w:val="16"/>
                <w:szCs w:val="16"/>
                <w:lang w:eastAsia="fr-FR"/>
              </w:rPr>
              <w:t xml:space="preserve"> </w:t>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136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Impact of collection procedures and </w:t>
            </w:r>
            <w:proofErr w:type="gramStart"/>
            <w:r w:rsidRPr="00DC121D">
              <w:rPr>
                <w:rFonts w:ascii="Calibri" w:eastAsia="Times New Roman" w:hAnsi="Calibri" w:cs="Times New Roman"/>
                <w:sz w:val="16"/>
                <w:szCs w:val="16"/>
                <w:lang w:val="en-US" w:eastAsia="fr-FR"/>
              </w:rPr>
              <w:t>long term</w:t>
            </w:r>
            <w:proofErr w:type="gramEnd"/>
            <w:r w:rsidRPr="00DC121D">
              <w:rPr>
                <w:rFonts w:ascii="Calibri" w:eastAsia="Times New Roman" w:hAnsi="Calibri" w:cs="Times New Roman"/>
                <w:sz w:val="16"/>
                <w:szCs w:val="16"/>
                <w:lang w:val="en-US" w:eastAsia="fr-FR"/>
              </w:rPr>
              <w:t xml:space="preserve"> storage at -80°C</w:t>
            </w:r>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N=4</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RT for 30 min</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RT for 30 </w:t>
            </w:r>
            <w:proofErr w:type="gramStart"/>
            <w:r w:rsidRPr="00DC121D">
              <w:rPr>
                <w:rFonts w:ascii="Calibri" w:eastAsia="Times New Roman" w:hAnsi="Calibri" w:cs="Times New Roman"/>
                <w:sz w:val="16"/>
                <w:szCs w:val="16"/>
                <w:lang w:val="en-US" w:eastAsia="fr-FR"/>
              </w:rPr>
              <w:t>min ,</w:t>
            </w:r>
            <w:proofErr w:type="gramEnd"/>
            <w:r w:rsidRPr="00DC121D">
              <w:rPr>
                <w:rFonts w:ascii="Calibri" w:eastAsia="Times New Roman" w:hAnsi="Calibri" w:cs="Times New Roman"/>
                <w:sz w:val="16"/>
                <w:szCs w:val="16"/>
                <w:lang w:val="en-US" w:eastAsia="fr-FR"/>
              </w:rPr>
              <w:t xml:space="preserve"> 1, 4, 6, 8 or 24h, RT for 30 min, -80°C for 1wk, 1, 2, 3, 4, 5 or 6 </w:t>
            </w:r>
            <w:proofErr w:type="spellStart"/>
            <w:r w:rsidRPr="00DC121D">
              <w:rPr>
                <w:rFonts w:ascii="Calibri" w:eastAsia="Times New Roman" w:hAnsi="Calibri" w:cs="Times New Roman"/>
                <w:sz w:val="16"/>
                <w:szCs w:val="16"/>
                <w:lang w:val="en-US" w:eastAsia="fr-FR"/>
              </w:rPr>
              <w:t>mo</w:t>
            </w:r>
            <w:proofErr w:type="spellEnd"/>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Yes, 1wk, 1, 2, 3, 4, 5 or 6 mo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(V1-V3 region),454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The composition of the microbiota in fecal samples stored at RT (up to 24h) or -80°C (up to 6 </w:t>
            </w:r>
            <w:proofErr w:type="spellStart"/>
            <w:r w:rsidRPr="00DC121D">
              <w:rPr>
                <w:rFonts w:ascii="Calibri" w:eastAsia="Times New Roman" w:hAnsi="Calibri" w:cs="Times New Roman"/>
                <w:sz w:val="16"/>
                <w:szCs w:val="16"/>
                <w:lang w:val="en-US" w:eastAsia="fr-FR"/>
              </w:rPr>
              <w:t>mo</w:t>
            </w:r>
            <w:proofErr w:type="spellEnd"/>
            <w:r w:rsidRPr="00DC121D">
              <w:rPr>
                <w:rFonts w:ascii="Calibri" w:eastAsia="Times New Roman" w:hAnsi="Calibri" w:cs="Times New Roman"/>
                <w:sz w:val="16"/>
                <w:szCs w:val="16"/>
                <w:lang w:val="en-US" w:eastAsia="fr-FR"/>
              </w:rPr>
              <w:t>) clustered strongly based on the host each sample originated from, No influence of length of storage and temperature on microbiota composition, Exception for 1 IBS subject: variable microbiota composition (phylum level) between RT and -80°C storage; lower stability at RT than healthy subjects</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&lt;EndNote&gt;&lt;Cite&gt;&lt;Author&gt;Carroll&lt;/Author&gt;&lt;Year&gt;2012&lt;/Year&gt;&lt;RecNum&gt;38&lt;/RecNum&gt;&lt;DisplayText&gt;&lt;style face="superscript"&gt;3&lt;/style&gt;&lt;/DisplayText&gt;&lt;record&gt;&lt;rec-number&gt;38&lt;/rec-number&gt;&lt;foreign-keys&gt;&lt;key app="EN" db-id="xx0tftspq0x528esx5cpz9px9s0axs5tteed" timestamp="0"&gt;38&lt;/key&gt;&lt;/foreign-keys&gt;&lt;ref-type name="Journal Article"&gt;17&lt;/ref-type&gt;&lt;contributors&gt;&lt;authors&gt;&lt;author&gt;Carroll, I. M.&lt;/author&gt;&lt;author&gt;Ringel-Kulka, T.&lt;/author&gt;&lt;author&gt;Siddle, J. P.&lt;/author&gt;&lt;author&gt;Klaenhammer, T. R.&lt;/author&gt;&lt;author&gt;Ringel, Y.&lt;/author&gt;&lt;/authors&gt;&lt;/contributors&gt;&lt;auth-address&gt;Division of Gastroenterology and Hepatology, Department of Medicine, University of North Carolina at Chapel Hill, NC, United States of America.&lt;/auth-address&gt;&lt;titles&gt;&lt;title&gt;Characterization of the fecal microbiota using high-throughput sequencing reveals a stable microbial community during storage&lt;/title&gt;&lt;secondary-title&gt;PLoS One&lt;/secondary-title&gt;&lt;/titles&gt;&lt;periodical&gt;&lt;full-title&gt;PLoS One&lt;/full-title&gt;&lt;/periodical&gt;&lt;pages&gt;e46953&lt;/pages&gt;&lt;volume&gt;7&lt;/volume&gt;&lt;number&gt;10&lt;/number&gt;&lt;edition&gt;2012/10/17&lt;/edition&gt;&lt;keywords&gt;&lt;keyword&gt;Bacteria/classification/genetics/growth &amp;amp; development&lt;/keyword&gt;&lt;keyword&gt;Biodiversity&lt;/keyword&gt;&lt;keyword&gt;DNA, Bacterial/chemistry/genetics&lt;/keyword&gt;&lt;keyword&gt;Feces/ microbiology&lt;/keyword&gt;&lt;keyword&gt;Freezing&lt;/keyword&gt;&lt;keyword&gt;Genetic Variation&lt;/keyword&gt;&lt;keyword&gt;Humans&lt;/keyword&gt;&lt;keyword&gt;Intestines/microbiology&lt;/keyword&gt;&lt;keyword&gt;Irritable Bowel Syndrome/microbiology&lt;/keyword&gt;&lt;keyword&gt;Metagenome/ genetics&lt;/keyword&gt;&lt;keyword&gt;RNA, Ribosomal, 16S/genetics&lt;/keyword&gt;&lt;keyword&gt;Sequence Analysis, DNA/ methods&lt;/keyword&gt;&lt;keyword&gt;Specimen Handling/ methods&lt;/keyword&gt;&lt;keyword&gt;Time Factors&lt;/keyword&gt;&lt;/keywords&gt;&lt;dates&gt;&lt;year&gt;2012&lt;/year&gt;&lt;/dates&gt;&lt;isbn&gt;1932-6203 (Electronic)&amp;#xD;1932-6203 (Linking)&lt;/isbn&gt;&lt;accession-num&gt;23071673&lt;/accession-num&gt;&lt;urls&gt;&lt;/urls&gt;&lt;custom2&gt;3465312&lt;/custom2&gt;&lt;electronic-resource-num&gt;10.1371/journal.pone.0046953&lt;/electronic-resource-num&gt;&lt;remote-database-provider&gt;NLM&lt;/remote-database-provider&gt;&lt;language&gt;eng&lt;/language&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3</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r w:rsidRPr="00DC121D">
              <w:rPr>
                <w:rFonts w:ascii="Calibri" w:eastAsia="Times New Roman" w:hAnsi="Calibri" w:cs="Times New Roman"/>
                <w:sz w:val="16"/>
                <w:szCs w:val="16"/>
                <w:lang w:eastAsia="fr-FR"/>
              </w:rPr>
              <w:t xml:space="preserve"> </w:t>
            </w:r>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Impact of short term storage at -80°C</w:t>
            </w:r>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N=7</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Fresh (within 4h of </w:t>
            </w:r>
            <w:r w:rsidRPr="00DC121D">
              <w:rPr>
                <w:rFonts w:ascii="Calibri" w:eastAsia="Times New Roman" w:hAnsi="Calibri" w:cs="Times New Roman"/>
                <w:sz w:val="16"/>
                <w:szCs w:val="16"/>
                <w:lang w:val="en-US" w:eastAsia="fr-FR"/>
              </w:rPr>
              <w:lastRenderedPageBreak/>
              <w:t>defecation)</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lastRenderedPageBreak/>
              <w:t xml:space="preserve"> Snap frozen in dry ice, then -80°C for 7d, -80°C for 7 days, Fresh stool.</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Yes (7days)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16S rRNA sequencing (V3-V4 region), Illumina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Culture methods</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No significant differences at phylum or family levels between treatment conditions, </w:t>
            </w:r>
            <w:proofErr w:type="gramStart"/>
            <w:r w:rsidRPr="00DC121D">
              <w:rPr>
                <w:rFonts w:ascii="Calibri" w:eastAsia="Times New Roman" w:hAnsi="Calibri" w:cs="Times New Roman"/>
                <w:sz w:val="16"/>
                <w:szCs w:val="16"/>
                <w:lang w:val="en-US" w:eastAsia="fr-FR"/>
              </w:rPr>
              <w:t>At</w:t>
            </w:r>
            <w:proofErr w:type="gramEnd"/>
            <w:r w:rsidRPr="00DC121D">
              <w:rPr>
                <w:rFonts w:ascii="Calibri" w:eastAsia="Times New Roman" w:hAnsi="Calibri" w:cs="Times New Roman"/>
                <w:sz w:val="16"/>
                <w:szCs w:val="16"/>
                <w:lang w:val="en-US" w:eastAsia="fr-FR"/>
              </w:rPr>
              <w:t xml:space="preserve"> genus level, effect of snap freezing (vs fresh) on </w:t>
            </w:r>
            <w:proofErr w:type="spellStart"/>
            <w:r w:rsidRPr="00DC121D">
              <w:rPr>
                <w:rFonts w:ascii="Calibri" w:eastAsia="Times New Roman" w:hAnsi="Calibri" w:cs="Times New Roman"/>
                <w:i/>
                <w:iCs/>
                <w:sz w:val="16"/>
                <w:szCs w:val="16"/>
                <w:lang w:val="en-US" w:eastAsia="fr-FR"/>
              </w:rPr>
              <w:t>Faecalibacterium</w:t>
            </w:r>
            <w:proofErr w:type="spellEnd"/>
            <w:r w:rsidRPr="00DC121D">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lastRenderedPageBreak/>
              <w:t xml:space="preserve">and </w:t>
            </w:r>
            <w:proofErr w:type="spellStart"/>
            <w:r w:rsidRPr="00DC121D">
              <w:rPr>
                <w:rFonts w:ascii="Calibri" w:eastAsia="Times New Roman" w:hAnsi="Calibri" w:cs="Times New Roman"/>
                <w:i/>
                <w:iCs/>
                <w:sz w:val="16"/>
                <w:szCs w:val="16"/>
                <w:lang w:val="en-US" w:eastAsia="fr-FR"/>
              </w:rPr>
              <w:t>Leuconostoc</w:t>
            </w:r>
            <w:proofErr w:type="spellEnd"/>
            <w:r w:rsidRPr="00DC121D">
              <w:rPr>
                <w:rFonts w:ascii="Calibri" w:eastAsia="Times New Roman" w:hAnsi="Calibri" w:cs="Times New Roman"/>
                <w:sz w:val="16"/>
                <w:szCs w:val="16"/>
                <w:lang w:val="en-US" w:eastAsia="fr-FR"/>
              </w:rPr>
              <w:t>, Samples clustered based on subject, rather than by storage group</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lastRenderedPageBreak/>
              <w:fldChar w:fldCharType="begin">
                <w:fldData xml:space="preserve">PEVuZE5vdGU+PENpdGU+PEF1dGhvcj5Gb3VoeTwvQXV0aG9yPjxZZWFyPjIwMTU8L1llYXI+PFJl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PEVuZE5vdGU+PENpdGU+PEF1dGhvcj5Gb3VoeTwvQXV0aG9yPjxZZWFyPjIwMTU8L1llYXI+PFJl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4</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204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Impact of long term storage at -20°C </w:t>
            </w:r>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w:t>
            </w:r>
            <w:proofErr w:type="gramEnd"/>
            <w:r w:rsidRPr="00DC121D">
              <w:rPr>
                <w:rFonts w:ascii="Calibri" w:eastAsia="Times New Roman" w:hAnsi="Calibri" w:cs="Times New Roman"/>
                <w:sz w:val="16"/>
                <w:szCs w:val="16"/>
                <w:lang w:eastAsia="fr-FR"/>
              </w:rPr>
              <w:t>=40</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Freshly processed samples from a different study cohort with similar demographic and health characteristics</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Freeze-dried, then -20°C for ~14 years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No (-20°C)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(V3-V4 region),</w:t>
            </w:r>
            <w:r>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 xml:space="preserve">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Higher DNA shearing in long-term stored samples (but still compatible with amplicon-based studies), At phylum level, similar composition as in the compared cohort, and similar weighted and unweighted </w:t>
            </w:r>
            <w:proofErr w:type="spellStart"/>
            <w:r w:rsidRPr="00DC121D">
              <w:rPr>
                <w:rFonts w:ascii="Calibri" w:eastAsia="Times New Roman" w:hAnsi="Calibri" w:cs="Times New Roman"/>
                <w:sz w:val="16"/>
                <w:szCs w:val="16"/>
                <w:lang w:val="en-US" w:eastAsia="fr-FR"/>
              </w:rPr>
              <w:t>UniFrac</w:t>
            </w:r>
            <w:proofErr w:type="spellEnd"/>
            <w:r w:rsidRPr="00DC121D">
              <w:rPr>
                <w:rFonts w:ascii="Calibri" w:eastAsia="Times New Roman" w:hAnsi="Calibri" w:cs="Times New Roman"/>
                <w:sz w:val="16"/>
                <w:szCs w:val="16"/>
                <w:lang w:val="en-US" w:eastAsia="fr-FR"/>
              </w:rPr>
              <w:t xml:space="preserve"> distances</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&lt;EndNote&gt;&lt;Cite&gt;&lt;Author&gt;Kia&lt;/Author&gt;&lt;Year&gt;2016&lt;/Year&gt;&lt;RecNum&gt;6&lt;/RecNum&gt;&lt;DisplayText&gt;&lt;style face="superscript"&gt;5&lt;/style&gt;&lt;/DisplayText&gt;&lt;record&gt;&lt;rec-number&gt;6&lt;/rec-number&gt;&lt;foreign-keys&gt;&lt;key app="EN" db-id="xx0tftspq0x528esx5cpz9px9s0axs5tteed" timestamp="0"&gt;6&lt;/key&gt;&lt;/foreign-keys&gt;&lt;ref-type name="Journal Article"&gt;17&lt;/ref-type&gt;&lt;contributors&gt;&lt;authors&gt;&lt;author&gt;Kia, E.&lt;/author&gt;&lt;author&gt;Wagner Mackenzie, B.&lt;/author&gt;&lt;author&gt;Middleton, D.&lt;/author&gt;&lt;author&gt;Lau, A.&lt;/author&gt;&lt;author&gt;Waite, D. W.&lt;/author&gt;&lt;author&gt;Lewis, G.&lt;/author&gt;&lt;author&gt;Chan, Y. K.&lt;/author&gt;&lt;author&gt;Silvestre, M.&lt;/author&gt;&lt;author&gt;Cooper, G. J.&lt;/author&gt;&lt;author&gt;Poppitt, S. D.&lt;/author&gt;&lt;author&gt;Taylor, M. W.&lt;/author&gt;&lt;/authors&gt;&lt;/contributors&gt;&lt;auth-address&gt;School of Biological Sciences, University of Auckland, Auckland, New Zealand.&amp;#xD;Department of Surgery, University of Auckland, Auckland, New Zealand.&amp;#xD;Human Nutrition Unit, University of Auckland, Auckland, New Zealand.&lt;/auth-address&gt;&lt;titles&gt;&lt;title&gt;Integrity of the human faecal microbiota following long-term sample storage&lt;/title&gt;&lt;secondary-title&gt;PLoS One&lt;/secondary-title&gt;&lt;/titles&gt;&lt;periodical&gt;&lt;full-title&gt;PLoS One&lt;/full-title&gt;&lt;/periodical&gt;&lt;pages&gt;e0163666&lt;/pages&gt;&lt;volume&gt;11&lt;/volume&gt;&lt;number&gt;10&lt;/number&gt;&lt;edition&gt;2016/10/05&lt;/edition&gt;&lt;keywords&gt;&lt;keyword&gt;Biodiversity&lt;/keyword&gt;&lt;keyword&gt;DNA, Bacterial&lt;/keyword&gt;&lt;keyword&gt;Feces/ microbiology&lt;/keyword&gt;&lt;keyword&gt;Humans&lt;/keyword&gt;&lt;keyword&gt;Metagenome&lt;/keyword&gt;&lt;keyword&gt;Metagenomics&lt;/keyword&gt;&lt;keyword&gt;Microbial Viability&lt;/keyword&gt;&lt;keyword&gt;Microbiota&lt;/keyword&gt;&lt;keyword&gt;Preservation, Biological&lt;/keyword&gt;&lt;keyword&gt;RNA, Ribosomal, 16S&lt;/keyword&gt;&lt;keyword&gt;Time Factors&lt;/keyword&gt;&lt;/keywords&gt;&lt;dates&gt;&lt;year&gt;2016&lt;/year&gt;&lt;/dates&gt;&lt;isbn&gt;1932-6203 (Electronic)&amp;#xD;1932-6203 (Linking)&lt;/isbn&gt;&lt;accession-num&gt;27701448&lt;/accession-num&gt;&lt;urls&gt;&lt;/urls&gt;&lt;custom2&gt;5049846&lt;/custom2&gt;&lt;electronic-resource-num&gt;10.1371/journal.pone.0163666&lt;/electronic-resource-num&gt;&lt;remote-database-provider&gt;NLM&lt;/remote-database-provider&gt;&lt;language&gt;eng&lt;/language&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5</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136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Impact of collection procedures and </w:t>
            </w:r>
            <w:proofErr w:type="gramStart"/>
            <w:r w:rsidRPr="00DC121D">
              <w:rPr>
                <w:rFonts w:ascii="Calibri" w:eastAsia="Times New Roman" w:hAnsi="Calibri" w:cs="Times New Roman"/>
                <w:sz w:val="16"/>
                <w:szCs w:val="16"/>
                <w:lang w:val="en-US" w:eastAsia="fr-FR"/>
              </w:rPr>
              <w:t>short term</w:t>
            </w:r>
            <w:proofErr w:type="gramEnd"/>
            <w:r w:rsidRPr="00DC121D">
              <w:rPr>
                <w:rFonts w:ascii="Calibri" w:eastAsia="Times New Roman" w:hAnsi="Calibri" w:cs="Times New Roman"/>
                <w:sz w:val="16"/>
                <w:szCs w:val="16"/>
                <w:lang w:val="en-US" w:eastAsia="fr-FR"/>
              </w:rPr>
              <w:t xml:space="preserve"> storage at -80°C </w:t>
            </w:r>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N=2</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-80°C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Storage at 20°C, 4°C, -20°C or -80°C for 3 or 7 days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Yes (3 and 7 </w:t>
            </w:r>
            <w:proofErr w:type="spellStart"/>
            <w:r w:rsidRPr="00DC121D">
              <w:rPr>
                <w:rFonts w:ascii="Calibri" w:eastAsia="Times New Roman" w:hAnsi="Calibri" w:cs="Times New Roman"/>
                <w:sz w:val="16"/>
                <w:szCs w:val="16"/>
                <w:lang w:eastAsia="fr-FR"/>
              </w:rPr>
              <w:t>days</w:t>
            </w:r>
            <w:proofErr w:type="spellEnd"/>
            <w:r w:rsidRPr="00DC121D">
              <w:rPr>
                <w:rFonts w:ascii="Calibri" w:eastAsia="Times New Roman" w:hAnsi="Calibri" w:cs="Times New Roman"/>
                <w:sz w:val="16"/>
                <w:szCs w:val="16"/>
                <w:lang w:eastAsia="fr-FR"/>
              </w:rPr>
              <w:t xml:space="preserve">)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(V1-V2 region) 454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Phylogenetic structure and diversity of communities in individual samples were not significantly influenced by temperature or duration of storage, relative abundances of most taxa (phylum to order level) were largely unaffected by temperature even after 14 days of storage</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&lt;EndNote&gt;&lt;Cite&gt;&lt;Author&gt;Lauber&lt;/Author&gt;&lt;Year&gt;2010&lt;/Year&gt;&lt;RecNum&gt;40&lt;/RecNum&gt;&lt;DisplayText&gt;&lt;style face="superscript"&gt;6&lt;/style&gt;&lt;/DisplayText&gt;&lt;record&gt;&lt;rec-number&gt;40&lt;/rec-number&gt;&lt;foreign-keys&gt;&lt;key app="EN" db-id="xx0tftspq0x528esx5cpz9px9s0axs5tteed" timestamp="0"&gt;40&lt;/key&gt;&lt;/foreign-keys&gt;&lt;ref-type name="Journal Article"&gt;17&lt;/ref-type&gt;&lt;contributors&gt;&lt;authors&gt;&lt;author&gt;Lauber, C. L.&lt;/author&gt;&lt;author&gt;Zhou, N.&lt;/author&gt;&lt;author&gt;Gordon, J. I.&lt;/author&gt;&lt;author&gt;Knight, R.&lt;/author&gt;&lt;author&gt;Fierer, N.&lt;/author&gt;&lt;/authors&gt;&lt;/contributors&gt;&lt;auth-address&gt;Cooperative Institute for Research in Environmental Sciences, University of Colorado, Boulder, CO 80309-0216, USA. chris.lauber@gmail.com&lt;/auth-address&gt;&lt;titles&gt;&lt;title&gt;Effect of storage conditions on the assessment of bacterial community structure in soil and human-associated samples&lt;/title&gt;&lt;secondary-title&gt;FEMS Microbiol Lett&lt;/secondary-title&gt;&lt;/titles&gt;&lt;pages&gt;80-6&lt;/pages&gt;&lt;volume&gt;307&lt;/volume&gt;&lt;number&gt;1&lt;/number&gt;&lt;edition&gt;2010/04/24&lt;/edition&gt;&lt;keywords&gt;&lt;keyword&gt;Biodiversity&lt;/keyword&gt;&lt;keyword&gt;Cluster Analysis&lt;/keyword&gt;&lt;keyword&gt;DNA, Bacterial/chemistry/genetics&lt;/keyword&gt;&lt;keyword&gt;DNA, Ribosomal/chemistry/genetics&lt;/keyword&gt;&lt;keyword&gt;Gastrointestinal Tract/ microbiology&lt;/keyword&gt;&lt;keyword&gt;Humans&lt;/keyword&gt;&lt;keyword&gt;Molecular Sequence Data&lt;/keyword&gt;&lt;keyword&gt;Phylogeny&lt;/keyword&gt;&lt;keyword&gt;RNA, Ribosomal, 16S/genetics&lt;/keyword&gt;&lt;keyword&gt;Sequence Analysis, DNA&lt;/keyword&gt;&lt;keyword&gt;Skin/ microbiology&lt;/keyword&gt;&lt;keyword&gt;Soil Microbiology&lt;/keyword&gt;&lt;keyword&gt;Specimen Handling/ methods&lt;/keyword&gt;&lt;keyword&gt;Temperature&lt;/keyword&gt;&lt;keyword&gt;Time Factors&lt;/keyword&gt;&lt;/keywords&gt;&lt;dates&gt;&lt;year&gt;2010&lt;/year&gt;&lt;pub-dates&gt;&lt;date&gt;Jun&lt;/date&gt;&lt;/pub-dates&gt;&lt;/dates&gt;&lt;isbn&gt;1574-6968 (Electronic)&amp;#xD;0378-1097 (Linking)&lt;/isbn&gt;&lt;accession-num&gt;20412303&lt;/accession-num&gt;&lt;urls&gt;&lt;/urls&gt;&lt;custom2&gt;3148093&lt;/custom2&gt;&lt;electronic-resource-num&gt;10.1111/j.1574-6968.2010.01965.x&lt;/electronic-resource-num&gt;&lt;remote-database-provider&gt;NLM&lt;/remote-database-provider&gt;&lt;language&gt;eng&lt;/language&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6</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136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Impact of long term storage at -80°C</w:t>
            </w:r>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N=9</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4h to 5 weeks at RT, then -80°C for up to 2 years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Yes (2 </w:t>
            </w:r>
            <w:proofErr w:type="spellStart"/>
            <w:r w:rsidRPr="00DC121D">
              <w:rPr>
                <w:rFonts w:ascii="Calibri" w:eastAsia="Times New Roman" w:hAnsi="Calibri" w:cs="Times New Roman"/>
                <w:sz w:val="16"/>
                <w:szCs w:val="16"/>
                <w:lang w:eastAsia="fr-FR"/>
              </w:rPr>
              <w:t>years</w:t>
            </w:r>
            <w:proofErr w:type="spellEnd"/>
            <w:r w:rsidRPr="00DC121D">
              <w:rPr>
                <w:rFonts w:ascii="Calibri" w:eastAsia="Times New Roman" w:hAnsi="Calibri" w:cs="Times New Roman"/>
                <w:sz w:val="16"/>
                <w:szCs w:val="16"/>
                <w:lang w:eastAsia="fr-FR"/>
              </w:rPr>
              <w:t xml:space="preserve">)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16S rRNA </w:t>
            </w:r>
            <w:proofErr w:type="gramStart"/>
            <w:r w:rsidRPr="00DC121D">
              <w:rPr>
                <w:rFonts w:ascii="Calibri" w:eastAsia="Times New Roman" w:hAnsi="Calibri" w:cs="Times New Roman"/>
                <w:sz w:val="16"/>
                <w:szCs w:val="16"/>
                <w:lang w:val="en-US" w:eastAsia="fr-FR"/>
              </w:rPr>
              <w:t>sequencing,(</w:t>
            </w:r>
            <w:proofErr w:type="gramEnd"/>
            <w:r w:rsidRPr="00DC121D">
              <w:rPr>
                <w:rFonts w:ascii="Calibri" w:eastAsia="Times New Roman" w:hAnsi="Calibri" w:cs="Times New Roman"/>
                <w:sz w:val="16"/>
                <w:szCs w:val="16"/>
                <w:lang w:val="en-US" w:eastAsia="fr-FR"/>
              </w:rPr>
              <w:t>V4 region),</w:t>
            </w:r>
            <w:r>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 xml:space="preserve">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val="en-US" w:eastAsia="fr-FR"/>
              </w:rPr>
              <w:t xml:space="preserve"> Number of OTUs decreases with time at -80°C(stool tested only from 4 premature infants) , Change in abundance of some genera over time during -80°C storage (Increase lactobacilli, decrease Staphylococci), Alpha-diversity for storage at RT (Shannon Index) decreases over time </w:t>
            </w:r>
            <w:r w:rsidRPr="00DC121D">
              <w:rPr>
                <w:rFonts w:ascii="Calibri" w:eastAsia="Times New Roman" w:hAnsi="Calibri" w:cs="Times New Roman"/>
                <w:sz w:val="16"/>
                <w:szCs w:val="16"/>
                <w:lang w:val="en-US" w:eastAsia="fr-FR"/>
              </w:rPr>
              <w:lastRenderedPageBreak/>
              <w:t xml:space="preserve">with premature infants, After 1 </w:t>
            </w:r>
            <w:proofErr w:type="spellStart"/>
            <w:r w:rsidRPr="00DC121D">
              <w:rPr>
                <w:rFonts w:ascii="Calibri" w:eastAsia="Times New Roman" w:hAnsi="Calibri" w:cs="Times New Roman"/>
                <w:sz w:val="16"/>
                <w:szCs w:val="16"/>
                <w:lang w:val="en-US" w:eastAsia="fr-FR"/>
              </w:rPr>
              <w:t>wk</w:t>
            </w:r>
            <w:proofErr w:type="spellEnd"/>
            <w:r w:rsidRPr="00DC121D">
              <w:rPr>
                <w:rFonts w:ascii="Calibri" w:eastAsia="Times New Roman" w:hAnsi="Calibri" w:cs="Times New Roman"/>
                <w:sz w:val="16"/>
                <w:szCs w:val="16"/>
                <w:lang w:val="en-US" w:eastAsia="fr-FR"/>
              </w:rPr>
              <w:t xml:space="preserve">, stability decrease, Less complex diversity (premature infants) was more strongly affected by loss and gain of low abundance OTUs. </w:t>
            </w:r>
            <w:proofErr w:type="spellStart"/>
            <w:r w:rsidRPr="00DC121D">
              <w:rPr>
                <w:rFonts w:ascii="Calibri" w:eastAsia="Times New Roman" w:hAnsi="Calibri" w:cs="Times New Roman"/>
                <w:sz w:val="16"/>
                <w:szCs w:val="16"/>
                <w:lang w:eastAsia="fr-FR"/>
              </w:rPr>
              <w:t>Increased</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i/>
                <w:iCs/>
                <w:sz w:val="16"/>
                <w:szCs w:val="16"/>
                <w:lang w:eastAsia="fr-FR"/>
              </w:rPr>
              <w:t>Bifidobacteria</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decreased</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i/>
                <w:iCs/>
                <w:sz w:val="16"/>
                <w:szCs w:val="16"/>
                <w:lang w:eastAsia="fr-FR"/>
              </w:rPr>
              <w:t>Veillonella</w:t>
            </w:r>
            <w:proofErr w:type="spellEnd"/>
            <w:r w:rsidRPr="00DC121D">
              <w:rPr>
                <w:rFonts w:ascii="Calibri" w:eastAsia="Times New Roman" w:hAnsi="Calibri" w:cs="Times New Roman"/>
                <w:sz w:val="16"/>
                <w:szCs w:val="16"/>
                <w:lang w:eastAsia="fr-FR"/>
              </w:rPr>
              <w:t>,</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lastRenderedPageBreak/>
              <w:fldChar w:fldCharType="begin">
                <w:fldData xml:space="preserve">PEVuZE5vdGU+PENpdGU+PEF1dGhvcj5TaGF3PC9BdXRob3I+PFllYXI+MjAxNjwvWWVhcj48UmVj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PEVuZE5vdGU+PENpdGU+PEF1dGhvcj5TaGF3PC9BdXRob3I+PFllYXI+MjAxNjwvWWVhcj48UmVj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7</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9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N=7</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Anaerobic</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storage</w:t>
            </w:r>
            <w:proofErr w:type="spellEnd"/>
            <w:r w:rsidRPr="00DC121D">
              <w:rPr>
                <w:rFonts w:ascii="Calibri" w:eastAsia="Times New Roman" w:hAnsi="Calibri" w:cs="Times New Roman"/>
                <w:sz w:val="16"/>
                <w:szCs w:val="16"/>
                <w:lang w:eastAsia="fr-FR"/>
              </w:rPr>
              <w:t xml:space="preserve"> at -20°C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anaerobic storage at -20°</w:t>
            </w:r>
            <w:proofErr w:type="gramStart"/>
            <w:r w:rsidRPr="00DC121D">
              <w:rPr>
                <w:rFonts w:ascii="Calibri" w:eastAsia="Times New Roman" w:hAnsi="Calibri" w:cs="Times New Roman"/>
                <w:sz w:val="16"/>
                <w:szCs w:val="16"/>
                <w:lang w:val="en-US" w:eastAsia="fr-FR"/>
              </w:rPr>
              <w:t>C ,</w:t>
            </w:r>
            <w:proofErr w:type="gramEnd"/>
            <w:r w:rsidRPr="00DC121D">
              <w:rPr>
                <w:rFonts w:ascii="Calibri" w:eastAsia="Times New Roman" w:hAnsi="Calibri" w:cs="Times New Roman"/>
                <w:sz w:val="16"/>
                <w:szCs w:val="16"/>
                <w:lang w:val="en-US" w:eastAsia="fr-FR"/>
              </w:rPr>
              <w:t xml:space="preserve"> 4-10°C or RT for 1 week in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4°C for 24h in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Whole</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genome</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shotgun</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sequencing</w:t>
            </w:r>
            <w:proofErr w:type="spellEnd"/>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Clustering was not affected by the storage method, </w:t>
            </w:r>
            <w:proofErr w:type="gramStart"/>
            <w:r w:rsidRPr="00DC121D">
              <w:rPr>
                <w:rFonts w:ascii="Calibri" w:eastAsia="Times New Roman" w:hAnsi="Calibri" w:cs="Times New Roman"/>
                <w:sz w:val="16"/>
                <w:szCs w:val="16"/>
                <w:lang w:val="en-US" w:eastAsia="fr-FR"/>
              </w:rPr>
              <w:t>No</w:t>
            </w:r>
            <w:proofErr w:type="gramEnd"/>
            <w:r w:rsidRPr="00DC121D">
              <w:rPr>
                <w:rFonts w:ascii="Calibri" w:eastAsia="Times New Roman" w:hAnsi="Calibri" w:cs="Times New Roman"/>
                <w:sz w:val="16"/>
                <w:szCs w:val="16"/>
                <w:lang w:val="en-US" w:eastAsia="fr-FR"/>
              </w:rPr>
              <w:t xml:space="preserve"> abundance difference between storage methods (species level), Between-subjects variability is higher than storage effect, Decreased Shannon diversity index with samples stored at RT, or 4-10°C for 1wk in </w:t>
            </w:r>
            <w:proofErr w:type="spellStart"/>
            <w:r w:rsidRPr="00DC121D">
              <w:rPr>
                <w:rFonts w:ascii="Calibri" w:eastAsia="Times New Roman" w:hAnsi="Calibri" w:cs="Times New Roman"/>
                <w:sz w:val="16"/>
                <w:szCs w:val="16"/>
                <w:lang w:val="en-US" w:eastAsia="fr-FR"/>
              </w:rPr>
              <w:t>RNA</w:t>
            </w:r>
            <w:r w:rsidRPr="00DC121D">
              <w:rPr>
                <w:rFonts w:ascii="Calibri" w:eastAsia="Times New Roman" w:hAnsi="Calibri" w:cs="Times New Roman"/>
                <w:i/>
                <w:iCs/>
                <w:sz w:val="16"/>
                <w:szCs w:val="16"/>
                <w:lang w:val="en-US" w:eastAsia="fr-FR"/>
              </w:rPr>
              <w:t>Later</w:t>
            </w:r>
            <w:proofErr w:type="spellEnd"/>
            <w:r w:rsidRPr="00DC121D">
              <w:rPr>
                <w:rFonts w:ascii="Calibri" w:eastAsia="Times New Roman" w:hAnsi="Calibri" w:cs="Times New Roman"/>
                <w:sz w:val="16"/>
                <w:szCs w:val="16"/>
                <w:lang w:val="en-US" w:eastAsia="fr-FR"/>
              </w:rPr>
              <w:t>® compared to fresh frozen samples (not with samples stored for 24h)</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PEVuZE5vdGU+PENpdGU+PEF1dGhvcj5Wb2lndDwvQXV0aG9yPjxZZWFyPjIwMTU8L1llYXI+PFJl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PEVuZE5vdGU+PENpdGU+PEF1dGhvcj5Wb2lndDwvQXV0aG9yPjxZZWFyPjIwMTU8L1llYXI+PFJl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8</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9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N=10</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-80°C</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-80°C, ice for 24 or 48h, 48h at RT in stool stabilizer, then -80°C, immediate processing (3 extra samples)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Different DNA extraction kits,16S rRNA </w:t>
            </w:r>
            <w:proofErr w:type="gramStart"/>
            <w:r w:rsidRPr="00DC121D">
              <w:rPr>
                <w:rFonts w:ascii="Calibri" w:eastAsia="Times New Roman" w:hAnsi="Calibri" w:cs="Times New Roman"/>
                <w:sz w:val="16"/>
                <w:szCs w:val="16"/>
                <w:lang w:val="en-US" w:eastAsia="fr-FR"/>
              </w:rPr>
              <w:t>sequencing,(</w:t>
            </w:r>
            <w:proofErr w:type="gramEnd"/>
            <w:r w:rsidRPr="00DC121D">
              <w:rPr>
                <w:rFonts w:ascii="Calibri" w:eastAsia="Times New Roman" w:hAnsi="Calibri" w:cs="Times New Roman"/>
                <w:sz w:val="16"/>
                <w:szCs w:val="16"/>
                <w:lang w:val="en-US" w:eastAsia="fr-FR"/>
              </w:rPr>
              <w:t>V1-V2 region),454 platform,(GS FLX and Titanium)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Limited effect of storage method on major taxa, Variation between individuals higher than variation due to storage or extraction method, Limited effect of 454 GS FLX sequencing versus </w:t>
            </w:r>
            <w:proofErr w:type="spellStart"/>
            <w:proofErr w:type="gramStart"/>
            <w:r w:rsidRPr="00DC121D">
              <w:rPr>
                <w:rFonts w:ascii="Calibri" w:eastAsia="Times New Roman" w:hAnsi="Calibri" w:cs="Times New Roman"/>
                <w:sz w:val="16"/>
                <w:szCs w:val="16"/>
                <w:lang w:val="en-US" w:eastAsia="fr-FR"/>
              </w:rPr>
              <w:t>Titanium,“</w:t>
            </w:r>
            <w:proofErr w:type="gramEnd"/>
            <w:r w:rsidRPr="00DC121D">
              <w:rPr>
                <w:rFonts w:ascii="Calibri" w:eastAsia="Times New Roman" w:hAnsi="Calibri" w:cs="Times New Roman"/>
                <w:sz w:val="16"/>
                <w:szCs w:val="16"/>
                <w:lang w:val="en-US" w:eastAsia="fr-FR"/>
              </w:rPr>
              <w:t>Storage</w:t>
            </w:r>
            <w:proofErr w:type="spellEnd"/>
            <w:r w:rsidRPr="00DC121D">
              <w:rPr>
                <w:rFonts w:ascii="Calibri" w:eastAsia="Times New Roman" w:hAnsi="Calibri" w:cs="Times New Roman"/>
                <w:sz w:val="16"/>
                <w:szCs w:val="16"/>
                <w:lang w:val="en-US" w:eastAsia="fr-FR"/>
              </w:rPr>
              <w:t xml:space="preserve"> times at -80°C ranged from 0-137 days; time of storage at -80°C had no discernable effect on the sequencing results.”,</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PEVuZE5vdGU+PENpdGU+PEF1dGhvcj5XdTwvQXV0aG9yPjxZZWFyPjIwMTA8L1llYXI+PFJlY051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PEVuZE5vdGU+PENpdGU+PEF1dGhvcj5XdTwvQXV0aG9yPjxZZWFyPjIwMTA8L1llYXI+PFJlY051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9</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N=16</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Fresh</w:t>
            </w:r>
            <w:proofErr w:type="spellEnd"/>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Fresh, -20°C, </w:t>
            </w:r>
            <w:proofErr w:type="spellStart"/>
            <w:r w:rsidRPr="00DC121D">
              <w:rPr>
                <w:rFonts w:ascii="Calibri" w:eastAsia="Times New Roman" w:hAnsi="Calibri" w:cs="Times New Roman"/>
                <w:sz w:val="16"/>
                <w:szCs w:val="16"/>
                <w:lang w:val="en-US" w:eastAsia="fr-FR"/>
              </w:rPr>
              <w:t>OMNIgene</w:t>
            </w:r>
            <w:proofErr w:type="spellEnd"/>
            <w:r w:rsidRPr="00DC121D">
              <w:rPr>
                <w:rFonts w:ascii="Calibri" w:eastAsia="Times New Roman" w:hAnsi="Calibri" w:cs="Times New Roman"/>
                <w:sz w:val="16"/>
                <w:szCs w:val="16"/>
                <w:lang w:val="en-US" w:eastAsia="fr-FR"/>
              </w:rPr>
              <w:t>-gut stabilization,</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Storage 28 days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WGS,</w:t>
            </w:r>
            <w:r>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HiSeq</w:t>
            </w:r>
            <w:proofErr w:type="spellEnd"/>
            <w:r w:rsidRPr="00DC121D">
              <w:rPr>
                <w:rFonts w:ascii="Calibri" w:eastAsia="Times New Roman" w:hAnsi="Calibri" w:cs="Times New Roman"/>
                <w:sz w:val="16"/>
                <w:szCs w:val="16"/>
                <w:lang w:eastAsia="fr-FR"/>
              </w:rPr>
              <w:t xml:space="preserve">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No difference between storage conditions for abundance, diversity, functional profiles, Intra-subject variation greater than storage method variation</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&lt;EndNote&gt;&lt;Cite&gt;&lt;Author&gt;Andersson&lt;/Author&gt;&lt;Year&gt;2008&lt;/Year&gt;&lt;RecNum&gt;19&lt;/RecNum&gt;&lt;DisplayText&gt;&lt;style face="superscript"&gt;10&lt;/style&gt;&lt;/DisplayText&gt;&lt;record&gt;&lt;rec-number&gt;19&lt;/rec-number&gt;&lt;foreign-keys&gt;&lt;key app="EN" db-id="xx0tftspq0x528esx5cpz9px9s0axs5tteed" timestamp="0"&gt;19&lt;/key&gt;&lt;/foreign-keys&gt;&lt;ref-type name="Journal Article"&gt;17&lt;/ref-type&gt;&lt;contributors&gt;&lt;authors&gt;&lt;author&gt;Andersson, Anders F.&lt;/author&gt;&lt;author&gt;Lindberg, Mathilda&lt;/author&gt;&lt;author&gt;Jakobsson, Hedvig&lt;/author&gt;&lt;author&gt;Bäckhed, Fredrik&lt;/author&gt;&lt;author&gt;Nyrén, Pål&lt;/author&gt;&lt;author&gt;Engstrand, Lars&lt;/author&gt;&lt;/authors&gt;&lt;/contributors&gt;&lt;titles&gt;&lt;title&gt;Comparative analysis of human gut microbiota by barcoded pyrosequencing&lt;/title&gt;&lt;secondary-title&gt;PLOS ONE&lt;/secondary-title&gt;&lt;/titles&gt;&lt;periodical&gt;&lt;full-title&gt;PLoS One&lt;/full-title&gt;&lt;/periodical&gt;&lt;pages&gt;e2836&lt;/pages&gt;&lt;volume&gt;3&lt;/volume&gt;&lt;number&gt;7&lt;/number&gt;&lt;dates&gt;&lt;year&gt;2008&lt;/year&gt;&lt;/dates&gt;&lt;publisher&gt;Public Library of Science&lt;/publisher&gt;&lt;urls&gt;&lt;related-urls&gt;&lt;url&gt;http://dx.doi.org/10.1371%2Fjournal.pone.0002836&lt;/url&gt;&lt;/related-urls&gt;&lt;/urls&gt;&lt;electronic-resource-num&gt;10.1371/journal.pone.0002836&lt;/electronic-resource-num&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10</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9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lastRenderedPageBreak/>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N=4</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RT for 3h, 24h, 48h, 72h or 14 d, -20°C in home freezer, -20°C in home freezer, thawing for 1h or 3h, RT in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for 3h, 24h, 14 days or 1 month</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No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(V4 region),454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Decreased DNA and RNA integrity with longer storage &gt;24h at RT and freeze-thawing. High heterogeneity with use of RNA Later (added outside laboratory), Number of total species not affected, Composition at genus and species level is affected by prolonged storage at RT (14d) and by thawing-refreezing, Intra-individual variability &gt; inter-individual variability</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PEVuZE5vdGU+PENpdGU+PEF1dGhvcj5DYXJkb25hPC9BdXRob3I+PFllYXI+MjAxMjwvWWVhcj48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PEVuZE5vdGU+PENpdGU+PEF1dGhvcj5DYXJkb25hPC9BdXRob3I+PFllYXI+MjAxMjwvWWVhcj48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11</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N=1</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-80°C</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-80°C, 4°C, Tris-EDTA buffer at RT,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at RT, </w:t>
            </w:r>
            <w:proofErr w:type="spellStart"/>
            <w:r w:rsidRPr="00DC121D">
              <w:rPr>
                <w:rFonts w:ascii="Calibri" w:eastAsia="Times New Roman" w:hAnsi="Calibri" w:cs="Times New Roman"/>
                <w:sz w:val="16"/>
                <w:szCs w:val="16"/>
                <w:lang w:val="en-US" w:eastAsia="fr-FR"/>
              </w:rPr>
              <w:t>OMNIgeneGut</w:t>
            </w:r>
            <w:proofErr w:type="spellEnd"/>
            <w:r w:rsidRPr="00DC121D">
              <w:rPr>
                <w:rFonts w:ascii="Calibri" w:eastAsia="Times New Roman" w:hAnsi="Calibri" w:cs="Times New Roman"/>
                <w:sz w:val="16"/>
                <w:szCs w:val="16"/>
                <w:lang w:val="en-US" w:eastAsia="fr-FR"/>
              </w:rPr>
              <w:t xml:space="preserve"> at RT, no additive at RT, Storage for 72h</w:t>
            </w:r>
          </w:p>
        </w:tc>
        <w:tc>
          <w:tcPr>
            <w:tcW w:w="1701" w:type="dxa"/>
            <w:tcBorders>
              <w:top w:val="nil"/>
              <w:left w:val="nil"/>
              <w:bottom w:val="single" w:sz="8" w:space="0" w:color="auto"/>
              <w:right w:val="single" w:sz="8" w:space="0" w:color="auto"/>
            </w:tcBorders>
            <w:shd w:val="clear" w:color="auto" w:fill="auto"/>
            <w:hideMark/>
          </w:tcPr>
          <w:p w:rsidR="00CF5E31" w:rsidRPr="00DC121D" w:rsidRDefault="00CF5E31" w:rsidP="00BD440C">
            <w:pPr>
              <w:spacing w:after="0"/>
              <w:jc w:val="center"/>
              <w:rPr>
                <w:rFonts w:ascii="Calibri" w:eastAsia="Times New Roman" w:hAnsi="Calibri" w:cs="Times New Roman"/>
                <w:lang w:val="en-US" w:eastAsia="fr-FR"/>
              </w:rPr>
            </w:pPr>
            <w:r w:rsidRPr="00DC121D">
              <w:rPr>
                <w:rFonts w:ascii="Calibri" w:eastAsia="Times New Roman" w:hAnsi="Calibri" w:cs="Times New Roman"/>
                <w:lang w:val="en-US" w:eastAsia="fr-FR"/>
              </w:rPr>
              <w:t>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(V4 region),</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 xml:space="preserve">Illumina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 xml:space="preserve">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samples stored using other conditions showed substantial divergence, compared to −80 °C control samples, </w:t>
            </w:r>
            <w:proofErr w:type="gramStart"/>
            <w:r w:rsidRPr="00DC121D">
              <w:rPr>
                <w:rFonts w:ascii="Calibri" w:eastAsia="Times New Roman" w:hAnsi="Calibri" w:cs="Times New Roman"/>
                <w:sz w:val="16"/>
                <w:szCs w:val="16"/>
                <w:lang w:val="en-US" w:eastAsia="fr-FR"/>
              </w:rPr>
              <w:t>Aside</w:t>
            </w:r>
            <w:proofErr w:type="gramEnd"/>
            <w:r w:rsidRPr="00DC121D">
              <w:rPr>
                <w:rFonts w:ascii="Calibri" w:eastAsia="Times New Roman" w:hAnsi="Calibri" w:cs="Times New Roman"/>
                <w:sz w:val="16"/>
                <w:szCs w:val="16"/>
                <w:lang w:val="en-US" w:eastAsia="fr-FR"/>
              </w:rPr>
              <w:t xml:space="preserve"> from refrigeration, the use of </w:t>
            </w:r>
            <w:proofErr w:type="spellStart"/>
            <w:r w:rsidRPr="00DC121D">
              <w:rPr>
                <w:rFonts w:ascii="Calibri" w:eastAsia="Times New Roman" w:hAnsi="Calibri" w:cs="Times New Roman"/>
                <w:sz w:val="16"/>
                <w:szCs w:val="16"/>
                <w:lang w:val="en-US" w:eastAsia="fr-FR"/>
              </w:rPr>
              <w:t>OMNIgene.GUT</w:t>
            </w:r>
            <w:proofErr w:type="spellEnd"/>
            <w:r w:rsidRPr="00DC121D">
              <w:rPr>
                <w:rFonts w:ascii="Calibri" w:eastAsia="Times New Roman" w:hAnsi="Calibri" w:cs="Times New Roman"/>
                <w:sz w:val="16"/>
                <w:szCs w:val="16"/>
                <w:lang w:val="en-US" w:eastAsia="fr-FR"/>
              </w:rPr>
              <w:t xml:space="preserve"> resulted in the least alteration, while the greatest change was seen in samples stored in TE buffer,</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&lt;EndNote&gt;&lt;Cite&gt;&lt;Author&gt;Choo&lt;/Author&gt;&lt;Year&gt;2015&lt;/Year&gt;&lt;RecNum&gt;53&lt;/RecNum&gt;&lt;DisplayText&gt;&lt;style face="superscript"&gt;12&lt;/style&gt;&lt;/DisplayText&gt;&lt;record&gt;&lt;rec-number&gt;53&lt;/rec-number&gt;&lt;foreign-keys&gt;&lt;key app="EN" db-id="xx0tftspq0x528esx5cpz9px9s0axs5tteed" timestamp="1540926024"&gt;53&lt;/key&gt;&lt;/foreign-keys&gt;&lt;ref-type name="Journal Article"&gt;17&lt;/ref-type&gt;&lt;contributors&gt;&lt;authors&gt;&lt;author&gt;Choo, J. M.&lt;/author&gt;&lt;author&gt;Leong, L. E.&lt;/author&gt;&lt;author&gt;Rogers, G. B.&lt;/author&gt;&lt;/authors&gt;&lt;/contributors&gt;&lt;auth-address&gt;Infection and Immunity Theme, South Australia Health and Medical Research Institute, North Terrace, Adelaide 5000, SA, Australia.&amp;#xD;School of Medicine, Flinders University, Bedford Park, Adelaide 5042, SA, Australia.&lt;/auth-address&gt;&lt;titles&gt;&lt;title&gt;Sample storage conditions significantly influence faecal microbiome profiles&lt;/title&gt;&lt;secondary-title&gt;Sci Rep&lt;/secondary-title&gt;&lt;/titles&gt;&lt;periodical&gt;&lt;full-title&gt;Sci Rep&lt;/full-title&gt;&lt;/periodical&gt;&lt;pages&gt;16350&lt;/pages&gt;&lt;volume&gt;5&lt;/volume&gt;&lt;keywords&gt;&lt;keyword&gt;Bacteria/genetics/isolation &amp;amp; purification&lt;/keyword&gt;&lt;keyword&gt;Buffers&lt;/keyword&gt;&lt;keyword&gt;Feces/*microbiology&lt;/keyword&gt;&lt;keyword&gt;Freezing&lt;/keyword&gt;&lt;keyword&gt;Humans&lt;/keyword&gt;&lt;keyword&gt;*Microbiota&lt;/keyword&gt;&lt;keyword&gt;RNA, Ribosomal, 16S/chemistry/genetics/metabolism&lt;/keyword&gt;&lt;keyword&gt;Sequence Analysis, DNA&lt;/keyword&gt;&lt;keyword&gt;Specimen Handling/*standards&lt;/keyword&gt;&lt;keyword&gt;*Temperature&lt;/keyword&gt;&lt;keyword&gt;Time Factors&lt;/keyword&gt;&lt;/keywords&gt;&lt;dates&gt;&lt;year&gt;2015&lt;/year&gt;&lt;pub-dates&gt;&lt;date&gt;Nov 17&lt;/date&gt;&lt;/pub-dates&gt;&lt;/dates&gt;&lt;isbn&gt;2045-2322 (Electronic)&amp;#xD;2045-2322 (Linking)&lt;/isbn&gt;&lt;accession-num&gt;26572876&lt;/accession-num&gt;&lt;urls&gt;&lt;related-urls&gt;&lt;url&gt;http://www.ncbi.nlm.nih.gov/pubmed/26572876&lt;/url&gt;&lt;/related-urls&gt;&lt;/urls&gt;&lt;custom2&gt;PMC4648095&lt;/custom2&gt;&lt;electronic-resource-num&gt;10.1038/srep16350&lt;/electronic-resource-num&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12</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N=3</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 -80°C</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FOBT, RT no additive,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-80°C, Storage for 3 days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Yes (3 </w:t>
            </w:r>
            <w:proofErr w:type="spellStart"/>
            <w:r w:rsidRPr="00DC121D">
              <w:rPr>
                <w:rFonts w:ascii="Calibri" w:eastAsia="Times New Roman" w:hAnsi="Calibri" w:cs="Times New Roman"/>
                <w:sz w:val="16"/>
                <w:szCs w:val="16"/>
                <w:lang w:eastAsia="fr-FR"/>
              </w:rPr>
              <w:t>days</w:t>
            </w:r>
            <w:proofErr w:type="spellEnd"/>
            <w:r w:rsidRPr="00DC121D">
              <w:rPr>
                <w:rFonts w:ascii="Calibri" w:eastAsia="Times New Roman" w:hAnsi="Calibri" w:cs="Times New Roman"/>
                <w:sz w:val="16"/>
                <w:szCs w:val="16"/>
                <w:lang w:eastAsia="fr-FR"/>
              </w:rPr>
              <w:t xml:space="preserve">)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(V3-V4 region) 454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Overall microbiome structure differed by subject but microbiome structure and relative abundance of major taxa (phyla) did not differ by collection method. No difference in Shannon Index (diversity) between methods except with </w:t>
            </w:r>
            <w:proofErr w:type="spellStart"/>
            <w:r w:rsidRPr="00DC121D">
              <w:rPr>
                <w:rFonts w:ascii="Calibri" w:eastAsia="Times New Roman" w:hAnsi="Calibri" w:cs="Times New Roman"/>
                <w:sz w:val="16"/>
                <w:szCs w:val="16"/>
                <w:lang w:val="en-US" w:eastAsia="fr-FR"/>
              </w:rPr>
              <w:t>RNA</w:t>
            </w:r>
            <w:r w:rsidRPr="00DC121D">
              <w:rPr>
                <w:rFonts w:ascii="Calibri" w:eastAsia="Times New Roman" w:hAnsi="Calibri" w:cs="Times New Roman"/>
                <w:i/>
                <w:iCs/>
                <w:sz w:val="16"/>
                <w:szCs w:val="16"/>
                <w:lang w:val="en-US" w:eastAsia="fr-FR"/>
              </w:rPr>
              <w:t>Later</w:t>
            </w:r>
            <w:proofErr w:type="spellEnd"/>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&lt;EndNote&gt;&lt;Cite&gt;&lt;Author&gt;Dominianni&lt;/Author&gt;&lt;Year&gt;2014&lt;/Year&gt;&lt;RecNum&gt;30&lt;/RecNum&gt;&lt;DisplayText&gt;&lt;style face="superscript"&gt;13&lt;/style&gt;&lt;/DisplayText&gt;&lt;record&gt;&lt;rec-number&gt;30&lt;/rec-number&gt;&lt;foreign-keys&gt;&lt;key app="EN" db-id="xx0tftspq0x528esx5cpz9px9s0axs5tteed" timestamp="0"&gt;30&lt;/key&gt;&lt;/foreign-keys&gt;&lt;ref-type name="Journal Article"&gt;17&lt;/ref-type&gt;&lt;contributors&gt;&lt;authors&gt;&lt;author&gt;Dominianni, C.&lt;/author&gt;&lt;author&gt;Wu, J.&lt;/author&gt;&lt;author&gt;Hayes, R. B.&lt;/author&gt;&lt;author&gt;Ahn, J.&lt;/author&gt;&lt;/authors&gt;&lt;/contributors&gt;&lt;auth-address&gt;Division of Epidemiology, Department of Population Health, New York University School of Medicine, 650 First Avenue, New York, NY 10016, USA. Jiyoung.Ahn@nyumc.org.&lt;/auth-address&gt;&lt;titles&gt;&lt;title&gt;Comparison of methods for fecal microbiome biospecimen collection&lt;/title&gt;&lt;secondary-title&gt;BMC Microbiol&lt;/secondary-title&gt;&lt;/titles&gt;&lt;pages&gt;103&lt;/pages&gt;&lt;volume&gt;14&lt;/volume&gt;&lt;edition&gt;2014/04/25&lt;/edition&gt;&lt;keywords&gt;&lt;keyword&gt;Cluster Analysis&lt;/keyword&gt;&lt;keyword&gt;DNA, Bacterial/chemistry/genetics&lt;/keyword&gt;&lt;keyword&gt;DNA, Ribosomal/chemistry/genetics&lt;/keyword&gt;&lt;keyword&gt;Feces/ microbiology&lt;/keyword&gt;&lt;keyword&gt;Female&lt;/keyword&gt;&lt;keyword&gt;Healthy Volunteers&lt;/keyword&gt;&lt;keyword&gt;Humans&lt;/keyword&gt;&lt;keyword&gt;Male&lt;/keyword&gt;&lt;keyword&gt;Metagenomics/ methods&lt;/keyword&gt;&lt;keyword&gt;Microbiota&lt;/keyword&gt;&lt;keyword&gt;Phylogeny&lt;/keyword&gt;&lt;keyword&gt;RNA, Ribosomal, 16S/genetics&lt;/keyword&gt;&lt;keyword&gt;Sequence Analysis, DNA&lt;/keyword&gt;&lt;keyword&gt;Specimen Handling/ methods&lt;/keyword&gt;&lt;/keywords&gt;&lt;dates&gt;&lt;year&gt;2014&lt;/year&gt;&lt;pub-dates&gt;&lt;date&gt;Apr 23&lt;/date&gt;&lt;/pub-dates&gt;&lt;/dates&gt;&lt;isbn&gt;1471-2180 (Electronic)&amp;#xD;1471-2180 (Linking)&lt;/isbn&gt;&lt;accession-num&gt;24758293&lt;/accession-num&gt;&lt;urls&gt;&lt;/urls&gt;&lt;custom2&gt;4005852&lt;/custom2&gt;&lt;electronic-resource-num&gt;10.1186/1471-2180-14-103&lt;/electronic-resource-num&gt;&lt;remote-database-provider&gt;NLM&lt;/remote-database-provider&gt;&lt;language&gt;eng&lt;/language&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13</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N=10</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Snap freezing in dry ice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no media or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or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 kanamycin or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 ciprofloxacin, 3 days or 7 days at 25°C, Snap freezing in dry ice</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(V3-V4 region),</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 xml:space="preserve">Illumina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 xml:space="preserve">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w:t>
            </w:r>
            <w:r w:rsidRPr="00DC121D">
              <w:rPr>
                <w:rFonts w:ascii="Arial" w:eastAsia="Times New Roman" w:hAnsi="Arial" w:cs="Arial"/>
                <w:sz w:val="16"/>
                <w:szCs w:val="16"/>
                <w:lang w:val="en-US" w:eastAsia="fr-FR"/>
              </w:rPr>
              <w:t xml:space="preserve">Microbiota composition is stable for 7 days at RT only when using </w:t>
            </w:r>
            <w:proofErr w:type="spellStart"/>
            <w:r w:rsidRPr="00DC121D">
              <w:rPr>
                <w:rFonts w:ascii="Calibri" w:eastAsia="Times New Roman" w:hAnsi="Calibri" w:cs="Times New Roman"/>
                <w:sz w:val="16"/>
                <w:szCs w:val="16"/>
                <w:lang w:val="en-US" w:eastAsia="fr-FR"/>
              </w:rPr>
              <w:t>RNA</w:t>
            </w:r>
            <w:r w:rsidRPr="00DC121D">
              <w:rPr>
                <w:rFonts w:ascii="Calibri" w:eastAsia="Times New Roman" w:hAnsi="Calibri" w:cs="Times New Roman"/>
                <w:i/>
                <w:iCs/>
                <w:sz w:val="16"/>
                <w:szCs w:val="16"/>
                <w:lang w:val="en-US" w:eastAsia="fr-FR"/>
              </w:rPr>
              <w:t>Later</w:t>
            </w:r>
            <w:proofErr w:type="spellEnd"/>
            <w:r w:rsidRPr="00DC121D">
              <w:rPr>
                <w:rFonts w:ascii="Calibri" w:eastAsia="Times New Roman" w:hAnsi="Calibri" w:cs="Times New Roman"/>
                <w:sz w:val="16"/>
                <w:szCs w:val="16"/>
                <w:lang w:val="en-US" w:eastAsia="fr-FR"/>
              </w:rPr>
              <w:t>®, Without medium, microbiota composition is severely affected, Analysis of rare taxa inaccurate when samples are not frozen immediately</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PEVuZE5vdGU+PENpdGU+PEF1dGhvcj5GbG9yZXM8L0F1dGhvcj48WWVhcj4yMDE1PC9ZZWFyPjxS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PEVuZE5vdGU+PENpdGU+PEF1dGhvcj5GbG9yZXM8L0F1dGhvcj48WWVhcj4yMDE1PC9ZZWFyPjxS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14</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lastRenderedPageBreak/>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N=8</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Fresh frozen on dry ice,</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fresh frozen on dry ice, ethanol for 48h at RT,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for 48h at RT</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Shotgun</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sequencing</w:t>
            </w:r>
            <w:proofErr w:type="spellEnd"/>
            <w:r w:rsidRPr="00DC121D">
              <w:rPr>
                <w:rFonts w:ascii="Calibri" w:eastAsia="Times New Roman" w:hAnsi="Calibri" w:cs="Times New Roman"/>
                <w:sz w:val="16"/>
                <w:szCs w:val="16"/>
                <w:lang w:eastAsia="fr-FR"/>
              </w:rPr>
              <w:t>,</w:t>
            </w:r>
            <w:r>
              <w:rPr>
                <w:rFonts w:ascii="Calibri" w:eastAsia="Times New Roman" w:hAnsi="Calibri" w:cs="Times New Roman"/>
                <w:sz w:val="16"/>
                <w:szCs w:val="16"/>
                <w:lang w:eastAsia="fr-FR"/>
              </w:rPr>
              <w:t xml:space="preserve"> </w:t>
            </w:r>
            <w:r w:rsidRPr="00DC121D">
              <w:rPr>
                <w:rFonts w:ascii="Calibri" w:eastAsia="Times New Roman" w:hAnsi="Calibri" w:cs="Times New Roman"/>
                <w:sz w:val="16"/>
                <w:szCs w:val="16"/>
                <w:lang w:eastAsia="fr-FR"/>
              </w:rPr>
              <w:t xml:space="preserve">Illumina </w:t>
            </w:r>
            <w:proofErr w:type="spellStart"/>
            <w:r w:rsidRPr="00DC121D">
              <w:rPr>
                <w:rFonts w:ascii="Calibri" w:eastAsia="Times New Roman" w:hAnsi="Calibri" w:cs="Times New Roman"/>
                <w:sz w:val="16"/>
                <w:szCs w:val="16"/>
                <w:lang w:eastAsia="fr-FR"/>
              </w:rPr>
              <w:t>HiSeq</w:t>
            </w:r>
            <w:proofErr w:type="spellEnd"/>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Within-subject microbial species, gene, and transcript abundances were highly concordant across sampling methods, with only a small fraction of transcripts (&lt;5%) displaying between-method variation.</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PEVuZE5vdGU+PENpdGU+PEF1dGhvcj5GcmFuem9zYTwvQXV0aG9yPjxZZWFyPjIwMTQ8L1llYXI+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PEVuZE5vdGU+PENpdGU+PEF1dGhvcj5GcmFuem9zYTwvQXV0aG9yPjxZZWFyPjIwMTQ8L1llYXI+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15</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yes</w:t>
            </w:r>
            <w:proofErr w:type="gramEnd"/>
          </w:p>
        </w:tc>
      </w:tr>
      <w:tr w:rsidR="00CF5E31" w:rsidRPr="00DC121D" w:rsidTr="00BD440C">
        <w:trPr>
          <w:trHeight w:val="14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N=7</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-80°C within 15 min of defecation, one stool: fresh subsampling of inside and outside, one stool: homogenized in liquid N</w:t>
            </w:r>
            <w:r w:rsidRPr="00DC121D">
              <w:rPr>
                <w:rFonts w:ascii="Calibri" w:eastAsia="Times New Roman" w:hAnsi="Calibri" w:cs="Times New Roman"/>
                <w:sz w:val="16"/>
                <w:szCs w:val="16"/>
                <w:vertAlign w:val="subscript"/>
                <w:lang w:val="en-US" w:eastAsia="fr-FR"/>
              </w:rPr>
              <w:t>2</w:t>
            </w:r>
            <w:r w:rsidRPr="00DC121D">
              <w:rPr>
                <w:rFonts w:ascii="Calibri" w:eastAsia="Times New Roman" w:hAnsi="Calibri" w:cs="Times New Roman"/>
                <w:sz w:val="16"/>
                <w:szCs w:val="16"/>
                <w:lang w:val="en-US" w:eastAsia="fr-FR"/>
              </w:rPr>
              <w:t xml:space="preserve"> (powder), 15-30 min at RT, one stool: homogenized in liquid N</w:t>
            </w:r>
            <w:r w:rsidRPr="00DC121D">
              <w:rPr>
                <w:rFonts w:ascii="Calibri" w:eastAsia="Times New Roman" w:hAnsi="Calibri" w:cs="Times New Roman"/>
                <w:sz w:val="16"/>
                <w:szCs w:val="16"/>
                <w:vertAlign w:val="subscript"/>
                <w:lang w:val="en-US" w:eastAsia="fr-FR"/>
              </w:rPr>
              <w:t>2</w:t>
            </w:r>
            <w:r w:rsidRPr="00DC121D">
              <w:rPr>
                <w:rFonts w:ascii="Calibri" w:eastAsia="Times New Roman" w:hAnsi="Calibri" w:cs="Times New Roman"/>
                <w:sz w:val="16"/>
                <w:szCs w:val="16"/>
                <w:lang w:val="en-US" w:eastAsia="fr-FR"/>
              </w:rPr>
              <w:t xml:space="preserve">, subsamples stored in home freezer for 0, 3, 7, 14, 30 days, -80°C storage ±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16S </w:t>
            </w:r>
            <w:proofErr w:type="spellStart"/>
            <w:r w:rsidRPr="00DC121D">
              <w:rPr>
                <w:rFonts w:ascii="Calibri" w:eastAsia="Times New Roman" w:hAnsi="Calibri" w:cs="Times New Roman"/>
                <w:sz w:val="16"/>
                <w:szCs w:val="16"/>
                <w:lang w:eastAsia="fr-FR"/>
              </w:rPr>
              <w:t>rRNA</w:t>
            </w:r>
            <w:proofErr w:type="spellEnd"/>
            <w:r w:rsidRPr="00DC121D">
              <w:rPr>
                <w:rFonts w:ascii="Calibri" w:eastAsia="Times New Roman" w:hAnsi="Calibri" w:cs="Times New Roman"/>
                <w:sz w:val="16"/>
                <w:szCs w:val="16"/>
                <w:lang w:eastAsia="fr-FR"/>
              </w:rPr>
              <w:t>,</w:t>
            </w:r>
            <w:r>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qPCR</w:t>
            </w:r>
            <w:proofErr w:type="spellEnd"/>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Homogenization reduces taxa variability, Storage at RT for 30 min alters the abundance of major taxa. Freezing within 15 min is recommended, Storage in home freezer alters the abundance of taxa</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&lt;EndNote&gt;&lt;Cite&gt;&lt;Author&gt;Gorzelak&lt;/Author&gt;&lt;Year&gt;2015&lt;/Year&gt;&lt;RecNum&gt;35&lt;/RecNum&gt;&lt;DisplayText&gt;&lt;style face="superscript"&gt;16&lt;/style&gt;&lt;/DisplayText&gt;&lt;record&gt;&lt;rec-number&gt;35&lt;/rec-number&gt;&lt;foreign-keys&gt;&lt;key app="EN" db-id="xx0tftspq0x528esx5cpz9px9s0axs5tteed" timestamp="0"&gt;35&lt;/key&gt;&lt;/foreign-keys&gt;&lt;ref-type name="Journal Article"&gt;17&lt;/ref-type&gt;&lt;contributors&gt;&lt;authors&gt;&lt;author&gt;Gorzelak, M. A.&lt;/author&gt;&lt;author&gt;Gill, S. K.&lt;/author&gt;&lt;author&gt;Tasnim, N.&lt;/author&gt;&lt;author&gt;Ahmadi-Vand, Z.&lt;/author&gt;&lt;author&gt;Jay, M.&lt;/author&gt;&lt;author&gt;Gibson, D. L.&lt;/author&gt;&lt;/authors&gt;&lt;/contributors&gt;&lt;auth-address&gt;Department of Biology, University of British Columbia Okanagan, Kelowna, BC, V1V 1V7, Canada.&lt;/auth-address&gt;&lt;titles&gt;&lt;title&gt;Methods for improving human gut microbiome data by reducing variability through sample processing and storage of stool&lt;/title&gt;&lt;secondary-title&gt;PLoS One&lt;/secondary-title&gt;&lt;/titles&gt;&lt;periodical&gt;&lt;full-title&gt;PLoS One&lt;/full-title&gt;&lt;/periodical&gt;&lt;pages&gt;e0134802&lt;/pages&gt;&lt;volume&gt;10&lt;/volume&gt;&lt;number&gt;8&lt;/number&gt;&lt;edition&gt;2015/08/08&lt;/edition&gt;&lt;keywords&gt;&lt;keyword&gt;Bacteria/classification&lt;/keyword&gt;&lt;keyword&gt;DNA/metabolism&lt;/keyword&gt;&lt;keyword&gt;Feces/ microbiology&lt;/keyword&gt;&lt;keyword&gt;Freezing&lt;/keyword&gt;&lt;keyword&gt;Gastrointestinal Microbiome&lt;/keyword&gt;&lt;keyword&gt;Humans&lt;/keyword&gt;&lt;keyword&gt;Preservation, Biological&lt;/keyword&gt;&lt;keyword&gt;RNA/metabolism&lt;/keyword&gt;&lt;keyword&gt;Real-Time Polymerase Chain Reaction&lt;/keyword&gt;&lt;keyword&gt;Specimen Handling/ methods&lt;/keyword&gt;&lt;keyword&gt;Temperature&lt;/keyword&gt;&lt;/keywords&gt;&lt;dates&gt;&lt;year&gt;2015&lt;/year&gt;&lt;/dates&gt;&lt;isbn&gt;1932-6203 (Electronic)&amp;#xD;1932-6203 (Linking)&lt;/isbn&gt;&lt;accession-num&gt;26252519&lt;/accession-num&gt;&lt;urls&gt;&lt;/urls&gt;&lt;custom2&gt;4529225&lt;/custom2&gt;&lt;electronic-resource-num&gt;10.1371/journal.pone.0134802&lt;/electronic-resource-num&gt;&lt;remote-database-provider&gt;NLM&lt;/remote-database-provider&gt;&lt;language&gt;eng&lt;/language&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16</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9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N=29</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Fresh</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sample</w:t>
            </w:r>
            <w:proofErr w:type="spellEnd"/>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immediately at -80°C, 15 min, 30 min, 1h or 2h at RT</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(V3-V5 region),</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 xml:space="preserve">454 Titanium </w:t>
            </w:r>
            <w:proofErr w:type="gramStart"/>
            <w:r w:rsidRPr="00DC121D">
              <w:rPr>
                <w:rFonts w:ascii="Calibri" w:eastAsia="Times New Roman" w:hAnsi="Calibri" w:cs="Times New Roman"/>
                <w:sz w:val="16"/>
                <w:szCs w:val="16"/>
                <w:lang w:val="en-US" w:eastAsia="fr-FR"/>
              </w:rPr>
              <w:t>platform</w:t>
            </w:r>
            <w:proofErr w:type="gramEnd"/>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Overall compositional and structural differences of microbial communities were due to inter-individual differences, Alpha diversity did not differ between samples with storage time from 0 to 2 hours, More changes in relative abundance of specific taxa after 1 or 2h (genus level) (increase of aerobes and facultative anaerobes),</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PEVuZE5vdGU+PENpdGU+PEF1dGhvcj5HdW88L0F1dGhvcj48WWVhcj4yMDE2PC9ZZWFyPjxSZWNO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PEVuZE5vdGU+PENpdGU+PEF1dGhvcj5HdW88L0F1dGhvcj48WWVhcj4yMDE2PC9ZZWFyPjxSZWNO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17</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136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N=42</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Fresh</w:t>
            </w:r>
            <w:proofErr w:type="spellEnd"/>
            <w:r w:rsidRPr="00DC121D">
              <w:rPr>
                <w:rFonts w:ascii="Calibri" w:eastAsia="Times New Roman" w:hAnsi="Calibri" w:cs="Times New Roman"/>
                <w:sz w:val="16"/>
                <w:szCs w:val="16"/>
                <w:lang w:eastAsia="fr-FR"/>
              </w:rPr>
              <w:t xml:space="preserve">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Fresh, </w:t>
            </w:r>
            <w:proofErr w:type="spellStart"/>
            <w:r w:rsidRPr="00DC121D">
              <w:rPr>
                <w:rFonts w:ascii="Calibri" w:eastAsia="Times New Roman" w:hAnsi="Calibri" w:cs="Times New Roman"/>
                <w:sz w:val="16"/>
                <w:szCs w:val="16"/>
                <w:lang w:val="en-US" w:eastAsia="fr-FR"/>
              </w:rPr>
              <w:t>OMNIgene</w:t>
            </w:r>
            <w:proofErr w:type="spellEnd"/>
            <w:r w:rsidRPr="00DC121D">
              <w:rPr>
                <w:rFonts w:ascii="Calibri" w:eastAsia="Times New Roman" w:hAnsi="Calibri" w:cs="Times New Roman"/>
                <w:sz w:val="16"/>
                <w:szCs w:val="16"/>
                <w:lang w:val="en-US" w:eastAsia="fr-FR"/>
              </w:rPr>
              <w:t xml:space="preserve"> Gut with stabilizer for 1 or 2 weeks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(V4-V5 region),</w:t>
            </w:r>
            <w:r>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 xml:space="preserve">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no significant effect of storage on the abundance (genus level) and diversity in either infants or elderly samples (due to variance between subjects), but infant samples tended to display greater difference in composition between freshly extracted and stored samples, when </w:t>
            </w:r>
            <w:r w:rsidRPr="00DC121D">
              <w:rPr>
                <w:rFonts w:ascii="Calibri" w:eastAsia="Times New Roman" w:hAnsi="Calibri" w:cs="Times New Roman"/>
                <w:sz w:val="16"/>
                <w:szCs w:val="16"/>
                <w:lang w:val="en-US" w:eastAsia="fr-FR"/>
              </w:rPr>
              <w:lastRenderedPageBreak/>
              <w:t xml:space="preserve">aggregating infant and elderly samples, changes in relative abundance of </w:t>
            </w:r>
            <w:proofErr w:type="spellStart"/>
            <w:r w:rsidRPr="00DC121D">
              <w:rPr>
                <w:rFonts w:ascii="Calibri" w:eastAsia="Times New Roman" w:hAnsi="Calibri" w:cs="Times New Roman"/>
                <w:i/>
                <w:iCs/>
                <w:sz w:val="16"/>
                <w:szCs w:val="16"/>
                <w:lang w:val="en-US" w:eastAsia="fr-FR"/>
              </w:rPr>
              <w:t>Faecalibacterium</w:t>
            </w:r>
            <w:proofErr w:type="spellEnd"/>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i/>
                <w:iCs/>
                <w:sz w:val="16"/>
                <w:szCs w:val="16"/>
                <w:lang w:val="en-US" w:eastAsia="fr-FR"/>
              </w:rPr>
              <w:t>Sporobacter</w:t>
            </w:r>
            <w:proofErr w:type="spellEnd"/>
            <w:r w:rsidRPr="00DC121D">
              <w:rPr>
                <w:rFonts w:ascii="Calibri" w:eastAsia="Times New Roman" w:hAnsi="Calibri" w:cs="Times New Roman"/>
                <w:sz w:val="16"/>
                <w:szCs w:val="16"/>
                <w:lang w:val="en-US" w:eastAsia="fr-FR"/>
              </w:rPr>
              <w:t xml:space="preserve">, </w:t>
            </w:r>
            <w:r w:rsidRPr="00DC121D">
              <w:rPr>
                <w:rFonts w:ascii="Calibri" w:eastAsia="Times New Roman" w:hAnsi="Calibri" w:cs="Times New Roman"/>
                <w:i/>
                <w:iCs/>
                <w:sz w:val="16"/>
                <w:szCs w:val="16"/>
                <w:lang w:val="en-US" w:eastAsia="fr-FR"/>
              </w:rPr>
              <w:t>Clostridium</w:t>
            </w:r>
            <w:r w:rsidRPr="00DC121D">
              <w:rPr>
                <w:rFonts w:ascii="Calibri" w:eastAsia="Times New Roman" w:hAnsi="Calibri" w:cs="Times New Roman"/>
                <w:sz w:val="16"/>
                <w:szCs w:val="16"/>
                <w:lang w:val="en-US" w:eastAsia="fr-FR"/>
              </w:rPr>
              <w:t xml:space="preserve"> XVIII, and </w:t>
            </w:r>
            <w:r w:rsidRPr="00DC121D">
              <w:rPr>
                <w:rFonts w:ascii="Calibri" w:eastAsia="Times New Roman" w:hAnsi="Calibri" w:cs="Times New Roman"/>
                <w:i/>
                <w:iCs/>
                <w:sz w:val="16"/>
                <w:szCs w:val="16"/>
                <w:lang w:val="en-US" w:eastAsia="fr-FR"/>
              </w:rPr>
              <w:t>Clostridium</w:t>
            </w:r>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sz w:val="16"/>
                <w:szCs w:val="16"/>
                <w:lang w:val="en-US" w:eastAsia="fr-FR"/>
              </w:rPr>
              <w:t>XlVa</w:t>
            </w:r>
            <w:proofErr w:type="spellEnd"/>
            <w:r w:rsidRPr="00DC121D">
              <w:rPr>
                <w:rFonts w:ascii="Calibri" w:eastAsia="Times New Roman" w:hAnsi="Calibri" w:cs="Times New Roman"/>
                <w:sz w:val="16"/>
                <w:szCs w:val="16"/>
                <w:lang w:val="en-US" w:eastAsia="fr-FR"/>
              </w:rPr>
              <w:t xml:space="preserve"> after 1 </w:t>
            </w:r>
            <w:proofErr w:type="spellStart"/>
            <w:r w:rsidRPr="00DC121D">
              <w:rPr>
                <w:rFonts w:ascii="Calibri" w:eastAsia="Times New Roman" w:hAnsi="Calibri" w:cs="Times New Roman"/>
                <w:sz w:val="16"/>
                <w:szCs w:val="16"/>
                <w:lang w:val="en-US" w:eastAsia="fr-FR"/>
              </w:rPr>
              <w:t>wk</w:t>
            </w:r>
            <w:proofErr w:type="spellEnd"/>
            <w:r w:rsidRPr="00DC121D">
              <w:rPr>
                <w:rFonts w:ascii="Calibri" w:eastAsia="Times New Roman" w:hAnsi="Calibri" w:cs="Times New Roman"/>
                <w:sz w:val="16"/>
                <w:szCs w:val="16"/>
                <w:lang w:val="en-US" w:eastAsia="fr-FR"/>
              </w:rPr>
              <w:t xml:space="preserve"> storage, and also of </w:t>
            </w:r>
            <w:r w:rsidRPr="00DC121D">
              <w:rPr>
                <w:rFonts w:ascii="Calibri" w:eastAsia="Times New Roman" w:hAnsi="Calibri" w:cs="Times New Roman"/>
                <w:i/>
                <w:iCs/>
                <w:sz w:val="16"/>
                <w:szCs w:val="16"/>
                <w:lang w:val="en-US" w:eastAsia="fr-FR"/>
              </w:rPr>
              <w:t>Bacteroides</w:t>
            </w:r>
            <w:r w:rsidRPr="00DC121D">
              <w:rPr>
                <w:rFonts w:ascii="Calibri" w:eastAsia="Times New Roman" w:hAnsi="Calibri" w:cs="Times New Roman"/>
                <w:sz w:val="16"/>
                <w:szCs w:val="16"/>
                <w:lang w:val="en-US" w:eastAsia="fr-FR"/>
              </w:rPr>
              <w:t xml:space="preserve"> after 2wk,</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lastRenderedPageBreak/>
              <w:fldChar w:fldCharType="begin">
                <w:fldData xml:space="preserve">PEVuZE5vdGU+PENpdGU+PEF1dGhvcj5IaWxsPC9BdXRob3I+PFllYXI+MjAxNjwvWWVhcj48UmVj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PEVuZE5vdGU+PENpdGU+PEF1dGhvcj5IaWxsPC9BdXRob3I+PFllYXI+MjAxNjwvWWVhcj48UmVj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18</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114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N=4,</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Parallel analyses in 2 labs,</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Fecal samples kept at 4°C, processed within 4h</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DNA extraction with </w:t>
            </w:r>
            <w:proofErr w:type="spellStart"/>
            <w:r w:rsidRPr="00DC121D">
              <w:rPr>
                <w:rFonts w:ascii="Calibri" w:eastAsia="Times New Roman" w:hAnsi="Calibri" w:cs="Times New Roman"/>
                <w:sz w:val="16"/>
                <w:szCs w:val="16"/>
                <w:lang w:val="en-US" w:eastAsia="fr-FR"/>
              </w:rPr>
              <w:t>MoBio</w:t>
            </w:r>
            <w:proofErr w:type="spellEnd"/>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sz w:val="16"/>
                <w:szCs w:val="16"/>
                <w:lang w:val="en-US" w:eastAsia="fr-FR"/>
              </w:rPr>
              <w:t>Powersoil</w:t>
            </w:r>
            <w:proofErr w:type="spellEnd"/>
            <w:r w:rsidRPr="00DC121D">
              <w:rPr>
                <w:rFonts w:ascii="Calibri" w:eastAsia="Times New Roman" w:hAnsi="Calibri" w:cs="Times New Roman"/>
                <w:sz w:val="16"/>
                <w:szCs w:val="16"/>
                <w:lang w:val="en-US" w:eastAsia="fr-FR"/>
              </w:rPr>
              <w:t xml:space="preserve"> or MP Biomedicals </w:t>
            </w:r>
            <w:proofErr w:type="spellStart"/>
            <w:r w:rsidRPr="00DC121D">
              <w:rPr>
                <w:rFonts w:ascii="Calibri" w:eastAsia="Times New Roman" w:hAnsi="Calibri" w:cs="Times New Roman"/>
                <w:sz w:val="16"/>
                <w:szCs w:val="16"/>
                <w:lang w:val="en-US" w:eastAsia="fr-FR"/>
              </w:rPr>
              <w:t>FastDNA</w:t>
            </w:r>
            <w:proofErr w:type="spellEnd"/>
            <w:r w:rsidRPr="00DC121D">
              <w:rPr>
                <w:rFonts w:ascii="Calibri" w:eastAsia="Times New Roman" w:hAnsi="Calibri" w:cs="Times New Roman"/>
                <w:sz w:val="16"/>
                <w:szCs w:val="16"/>
                <w:lang w:val="en-US" w:eastAsia="fr-FR"/>
              </w:rPr>
              <w:t xml:space="preserve"> SPIN Kit,</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16S rRNA sequencing,</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(V3-V5 region),</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 xml:space="preserve">454 Titanium </w:t>
            </w:r>
            <w:proofErr w:type="gramStart"/>
            <w:r w:rsidRPr="00DC121D">
              <w:rPr>
                <w:rFonts w:ascii="Calibri" w:eastAsia="Times New Roman" w:hAnsi="Calibri" w:cs="Times New Roman"/>
                <w:sz w:val="16"/>
                <w:szCs w:val="16"/>
                <w:lang w:val="en-US" w:eastAsia="fr-FR"/>
              </w:rPr>
              <w:t>platform</w:t>
            </w:r>
            <w:proofErr w:type="gramEnd"/>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Important differences in DNA yield, samples extracted with </w:t>
            </w:r>
            <w:proofErr w:type="spellStart"/>
            <w:r w:rsidRPr="00DC121D">
              <w:rPr>
                <w:rFonts w:ascii="Calibri" w:eastAsia="Times New Roman" w:hAnsi="Calibri" w:cs="Times New Roman"/>
                <w:sz w:val="16"/>
                <w:szCs w:val="16"/>
                <w:lang w:val="en-US" w:eastAsia="fr-FR"/>
              </w:rPr>
              <w:t>MoBio</w:t>
            </w:r>
            <w:proofErr w:type="spellEnd"/>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sz w:val="16"/>
                <w:szCs w:val="16"/>
                <w:lang w:val="en-US" w:eastAsia="fr-FR"/>
              </w:rPr>
              <w:t>Powersoil</w:t>
            </w:r>
            <w:proofErr w:type="spellEnd"/>
            <w:r w:rsidRPr="00DC121D">
              <w:rPr>
                <w:rFonts w:ascii="Calibri" w:eastAsia="Times New Roman" w:hAnsi="Calibri" w:cs="Times New Roman"/>
                <w:sz w:val="16"/>
                <w:szCs w:val="16"/>
                <w:lang w:val="en-US" w:eastAsia="fr-FR"/>
              </w:rPr>
              <w:t xml:space="preserve"> showed increased </w:t>
            </w:r>
            <w:proofErr w:type="spellStart"/>
            <w:r w:rsidRPr="00DC121D">
              <w:rPr>
                <w:rFonts w:ascii="Calibri" w:eastAsia="Times New Roman" w:hAnsi="Calibri" w:cs="Times New Roman"/>
                <w:i/>
                <w:iCs/>
                <w:sz w:val="16"/>
                <w:szCs w:val="16"/>
                <w:lang w:val="en-US" w:eastAsia="fr-FR"/>
              </w:rPr>
              <w:t>Bacteroidaceae</w:t>
            </w:r>
            <w:proofErr w:type="spellEnd"/>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i/>
                <w:iCs/>
                <w:sz w:val="16"/>
                <w:szCs w:val="16"/>
                <w:lang w:val="en-US" w:eastAsia="fr-FR"/>
              </w:rPr>
              <w:t>Ruminococcaceae</w:t>
            </w:r>
            <w:proofErr w:type="spellEnd"/>
            <w:r w:rsidRPr="00DC121D">
              <w:rPr>
                <w:rFonts w:ascii="Calibri" w:eastAsia="Times New Roman" w:hAnsi="Calibri" w:cs="Times New Roman"/>
                <w:sz w:val="16"/>
                <w:szCs w:val="16"/>
                <w:lang w:val="en-US" w:eastAsia="fr-FR"/>
              </w:rPr>
              <w:t xml:space="preserve"> and </w:t>
            </w:r>
            <w:proofErr w:type="spellStart"/>
            <w:r w:rsidRPr="00DC121D">
              <w:rPr>
                <w:rFonts w:ascii="Calibri" w:eastAsia="Times New Roman" w:hAnsi="Calibri" w:cs="Times New Roman"/>
                <w:i/>
                <w:iCs/>
                <w:sz w:val="16"/>
                <w:szCs w:val="16"/>
                <w:lang w:val="en-US" w:eastAsia="fr-FR"/>
              </w:rPr>
              <w:t>Porphyromonadaceae</w:t>
            </w:r>
            <w:proofErr w:type="spellEnd"/>
            <w:r w:rsidRPr="00DC121D">
              <w:rPr>
                <w:rFonts w:ascii="Calibri" w:eastAsia="Times New Roman" w:hAnsi="Calibri" w:cs="Times New Roman"/>
                <w:sz w:val="16"/>
                <w:szCs w:val="16"/>
                <w:lang w:val="en-US" w:eastAsia="fr-FR"/>
              </w:rPr>
              <w:t xml:space="preserve">, and lower </w:t>
            </w:r>
            <w:r w:rsidRPr="00DC121D">
              <w:rPr>
                <w:rFonts w:ascii="Calibri" w:eastAsia="Times New Roman" w:hAnsi="Calibri" w:cs="Times New Roman"/>
                <w:i/>
                <w:iCs/>
                <w:sz w:val="16"/>
                <w:szCs w:val="16"/>
                <w:lang w:val="en-US" w:eastAsia="fr-FR"/>
              </w:rPr>
              <w:t>Enterobacteriaceae</w:t>
            </w:r>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i/>
                <w:iCs/>
                <w:sz w:val="16"/>
                <w:szCs w:val="16"/>
                <w:lang w:val="en-US" w:eastAsia="fr-FR"/>
              </w:rPr>
              <w:t>Lachnospiraceae</w:t>
            </w:r>
            <w:proofErr w:type="spellEnd"/>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i/>
                <w:iCs/>
                <w:sz w:val="16"/>
                <w:szCs w:val="16"/>
                <w:lang w:val="en-US" w:eastAsia="fr-FR"/>
              </w:rPr>
              <w:t>Clostridiaceae</w:t>
            </w:r>
            <w:proofErr w:type="spellEnd"/>
            <w:r w:rsidRPr="00DC121D">
              <w:rPr>
                <w:rFonts w:ascii="Calibri" w:eastAsia="Times New Roman" w:hAnsi="Calibri" w:cs="Times New Roman"/>
                <w:sz w:val="16"/>
                <w:szCs w:val="16"/>
                <w:lang w:val="en-US" w:eastAsia="fr-FR"/>
              </w:rPr>
              <w:t xml:space="preserve">, and </w:t>
            </w:r>
            <w:proofErr w:type="spellStart"/>
            <w:r w:rsidRPr="00DC121D">
              <w:rPr>
                <w:rFonts w:ascii="Calibri" w:eastAsia="Times New Roman" w:hAnsi="Calibri" w:cs="Times New Roman"/>
                <w:i/>
                <w:iCs/>
                <w:sz w:val="16"/>
                <w:szCs w:val="16"/>
                <w:lang w:val="en-US" w:eastAsia="fr-FR"/>
              </w:rPr>
              <w:t>Erysipelotrichaceae</w:t>
            </w:r>
            <w:proofErr w:type="spellEnd"/>
            <w:r w:rsidRPr="00DC121D">
              <w:rPr>
                <w:rFonts w:ascii="Calibri" w:eastAsia="Times New Roman" w:hAnsi="Calibri" w:cs="Times New Roman"/>
                <w:sz w:val="16"/>
                <w:szCs w:val="16"/>
                <w:lang w:val="en-US" w:eastAsia="fr-FR"/>
              </w:rPr>
              <w:t>, Differences in relative abundance between labs was limited (only for</w:t>
            </w:r>
            <w:r w:rsidRPr="00DC121D">
              <w:rPr>
                <w:rFonts w:ascii="Calibri" w:eastAsia="Times New Roman" w:hAnsi="Calibri" w:cs="Times New Roman"/>
                <w:i/>
                <w:iCs/>
                <w:sz w:val="16"/>
                <w:szCs w:val="16"/>
                <w:lang w:val="en-US" w:eastAsia="fr-FR"/>
              </w:rPr>
              <w:t xml:space="preserve"> </w:t>
            </w:r>
            <w:proofErr w:type="spellStart"/>
            <w:r w:rsidRPr="00DC121D">
              <w:rPr>
                <w:rFonts w:ascii="Calibri" w:eastAsia="Times New Roman" w:hAnsi="Calibri" w:cs="Times New Roman"/>
                <w:i/>
                <w:iCs/>
                <w:sz w:val="16"/>
                <w:szCs w:val="16"/>
                <w:lang w:val="en-US" w:eastAsia="fr-FR"/>
              </w:rPr>
              <w:t>Sutterellaceae</w:t>
            </w:r>
            <w:proofErr w:type="spellEnd"/>
            <w:r w:rsidRPr="00DC121D">
              <w:rPr>
                <w:rFonts w:ascii="Calibri" w:eastAsia="Times New Roman" w:hAnsi="Calibri" w:cs="Times New Roman"/>
                <w:i/>
                <w:iCs/>
                <w:sz w:val="16"/>
                <w:szCs w:val="16"/>
                <w:lang w:val="en-US" w:eastAsia="fr-FR"/>
              </w:rPr>
              <w:t>)</w:t>
            </w:r>
            <w:r w:rsidRPr="00DC121D">
              <w:rPr>
                <w:rFonts w:ascii="Calibri" w:eastAsia="Times New Roman" w:hAnsi="Calibri" w:cs="Times New Roman"/>
                <w:sz w:val="16"/>
                <w:szCs w:val="16"/>
                <w:lang w:val="en-US" w:eastAsia="fr-FR"/>
              </w:rPr>
              <w:t>,</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PEVuZE5vdGU+PENpdGU+PEF1dGhvcj5LZW5uZWR5PC9BdXRob3I+PFllYXI+MjAxNDwvWWVhcj48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PEVuZE5vdGU+PENpdGU+PEF1dGhvcj5LZW5uZWR5PC9BdXRob3I+PFllYXI+MjAxNDwvWWVhcj48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19</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91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N=10</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Snap freezing in liquid N</w:t>
            </w:r>
            <w:r w:rsidRPr="00DC121D">
              <w:rPr>
                <w:rFonts w:ascii="Calibri" w:eastAsia="Times New Roman" w:hAnsi="Calibri" w:cs="Times New Roman"/>
                <w:sz w:val="16"/>
                <w:szCs w:val="16"/>
                <w:vertAlign w:val="subscript"/>
                <w:lang w:val="en-US" w:eastAsia="fr-FR"/>
              </w:rPr>
              <w:t>2</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drying (Whatman cards, silica gel beads), 5 days at RT,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5 days at RT, </w:t>
            </w:r>
            <w:proofErr w:type="spellStart"/>
            <w:r w:rsidRPr="00DC121D">
              <w:rPr>
                <w:rFonts w:ascii="Calibri" w:eastAsia="Times New Roman" w:hAnsi="Calibri" w:cs="Times New Roman"/>
                <w:sz w:val="16"/>
                <w:szCs w:val="16"/>
                <w:lang w:val="en-US" w:eastAsia="fr-FR"/>
              </w:rPr>
              <w:t>PAXgene</w:t>
            </w:r>
            <w:proofErr w:type="spellEnd"/>
            <w:r w:rsidRPr="00DC121D">
              <w:rPr>
                <w:rFonts w:ascii="Calibri" w:eastAsia="Times New Roman" w:hAnsi="Calibri" w:cs="Times New Roman"/>
                <w:sz w:val="16"/>
                <w:szCs w:val="16"/>
                <w:lang w:val="en-US" w:eastAsia="fr-FR"/>
              </w:rPr>
              <w:t>, 5 days at RT, 4°C for 24h,</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Different</w:t>
            </w:r>
            <w:proofErr w:type="spellEnd"/>
            <w:r w:rsidRPr="00DC121D">
              <w:rPr>
                <w:rFonts w:ascii="Calibri" w:eastAsia="Times New Roman" w:hAnsi="Calibri" w:cs="Times New Roman"/>
                <w:sz w:val="16"/>
                <w:szCs w:val="16"/>
                <w:lang w:eastAsia="fr-FR"/>
              </w:rPr>
              <w:t xml:space="preserve"> DNA extraction kits,</w:t>
            </w:r>
            <w:r>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qPCR</w:t>
            </w:r>
            <w:proofErr w:type="spellEnd"/>
            <w:r w:rsidRPr="00DC121D">
              <w:rPr>
                <w:rFonts w:ascii="Calibri" w:eastAsia="Times New Roman" w:hAnsi="Calibri" w:cs="Times New Roman"/>
                <w:sz w:val="16"/>
                <w:szCs w:val="16"/>
                <w:lang w:eastAsia="fr-FR"/>
              </w:rPr>
              <w:t xml:space="preserve"> 16s </w:t>
            </w:r>
            <w:proofErr w:type="spellStart"/>
            <w:r w:rsidRPr="00DC121D">
              <w:rPr>
                <w:rFonts w:ascii="Calibri" w:eastAsia="Times New Roman" w:hAnsi="Calibri" w:cs="Times New Roman"/>
                <w:sz w:val="16"/>
                <w:szCs w:val="16"/>
                <w:lang w:eastAsia="fr-FR"/>
              </w:rPr>
              <w:t>rRNA</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i/>
                <w:iCs/>
                <w:sz w:val="16"/>
                <w:szCs w:val="16"/>
                <w:lang w:eastAsia="fr-FR"/>
              </w:rPr>
              <w:t>Bacteroides</w:t>
            </w:r>
            <w:proofErr w:type="spellEnd"/>
            <w:r w:rsidRPr="00DC121D">
              <w:rPr>
                <w:rFonts w:ascii="Calibri" w:eastAsia="Times New Roman" w:hAnsi="Calibri" w:cs="Times New Roman"/>
                <w:i/>
                <w:iCs/>
                <w:sz w:val="16"/>
                <w:szCs w:val="16"/>
                <w:lang w:eastAsia="fr-FR"/>
              </w:rPr>
              <w:t xml:space="preserve"> </w:t>
            </w:r>
            <w:proofErr w:type="spellStart"/>
            <w:r w:rsidRPr="00DC121D">
              <w:rPr>
                <w:rFonts w:ascii="Calibri" w:eastAsia="Times New Roman" w:hAnsi="Calibri" w:cs="Times New Roman"/>
                <w:i/>
                <w:iCs/>
                <w:sz w:val="16"/>
                <w:szCs w:val="16"/>
                <w:lang w:eastAsia="fr-FR"/>
              </w:rPr>
              <w:t>spp</w:t>
            </w:r>
            <w:proofErr w:type="spellEnd"/>
            <w:r w:rsidRPr="00DC121D">
              <w:rPr>
                <w:rFonts w:ascii="Calibri" w:eastAsia="Times New Roman" w:hAnsi="Calibri" w:cs="Times New Roman"/>
                <w:i/>
                <w:iCs/>
                <w:sz w:val="16"/>
                <w:szCs w:val="16"/>
                <w:lang w:eastAsia="fr-FR"/>
              </w:rPr>
              <w:t>.</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Variable amounts of total DNA and of </w:t>
            </w:r>
            <w:r w:rsidRPr="00DC121D">
              <w:rPr>
                <w:rFonts w:ascii="Calibri" w:eastAsia="Times New Roman" w:hAnsi="Calibri" w:cs="Times New Roman"/>
                <w:i/>
                <w:iCs/>
                <w:sz w:val="16"/>
                <w:szCs w:val="16"/>
                <w:lang w:val="en-US" w:eastAsia="fr-FR"/>
              </w:rPr>
              <w:t xml:space="preserve">Bacteroides </w:t>
            </w:r>
            <w:r w:rsidRPr="00DC121D">
              <w:rPr>
                <w:rFonts w:ascii="Calibri" w:eastAsia="Times New Roman" w:hAnsi="Calibri" w:cs="Times New Roman"/>
                <w:sz w:val="16"/>
                <w:szCs w:val="16"/>
                <w:lang w:val="en-US" w:eastAsia="fr-FR"/>
              </w:rPr>
              <w:t xml:space="preserve">depending on extraction method and treatment of fecal sample (higher yield with </w:t>
            </w:r>
            <w:proofErr w:type="spellStart"/>
            <w:r w:rsidRPr="00DC121D">
              <w:rPr>
                <w:rFonts w:ascii="Calibri" w:eastAsia="Times New Roman" w:hAnsi="Calibri" w:cs="Times New Roman"/>
                <w:sz w:val="16"/>
                <w:szCs w:val="16"/>
                <w:lang w:val="en-US" w:eastAsia="fr-FR"/>
              </w:rPr>
              <w:t>RNA</w:t>
            </w:r>
            <w:r w:rsidRPr="00DC121D">
              <w:rPr>
                <w:rFonts w:ascii="Calibri" w:eastAsia="Times New Roman" w:hAnsi="Calibri" w:cs="Times New Roman"/>
                <w:i/>
                <w:iCs/>
                <w:sz w:val="16"/>
                <w:szCs w:val="16"/>
                <w:lang w:val="en-US" w:eastAsia="fr-FR"/>
              </w:rPr>
              <w:t>Later</w:t>
            </w:r>
            <w:proofErr w:type="spellEnd"/>
            <w:r w:rsidRPr="00DC121D">
              <w:rPr>
                <w:rFonts w:ascii="Calibri" w:eastAsia="Times New Roman" w:hAnsi="Calibri" w:cs="Times New Roman"/>
                <w:sz w:val="16"/>
                <w:szCs w:val="16"/>
                <w:lang w:val="en-US" w:eastAsia="fr-FR"/>
              </w:rPr>
              <w:t xml:space="preserve">® and Qiagen </w:t>
            </w:r>
            <w:proofErr w:type="spellStart"/>
            <w:r w:rsidRPr="00DC121D">
              <w:rPr>
                <w:rFonts w:ascii="Calibri" w:eastAsia="Times New Roman" w:hAnsi="Calibri" w:cs="Times New Roman"/>
                <w:sz w:val="16"/>
                <w:szCs w:val="16"/>
                <w:lang w:val="en-US" w:eastAsia="fr-FR"/>
              </w:rPr>
              <w:t>QIAamp</w:t>
            </w:r>
            <w:proofErr w:type="spellEnd"/>
            <w:r w:rsidRPr="00DC121D">
              <w:rPr>
                <w:rFonts w:ascii="Calibri" w:eastAsia="Times New Roman" w:hAnsi="Calibri" w:cs="Times New Roman"/>
                <w:sz w:val="16"/>
                <w:szCs w:val="16"/>
                <w:lang w:val="en-US" w:eastAsia="fr-FR"/>
              </w:rPr>
              <w:t xml:space="preserve"> DNA Stool Mini), Holding samples for up to 5d in preservation solution is compatible with DNA extraction and qPCR,</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&lt;EndNote&gt;&lt;Cite&gt;&lt;Author&gt;Nechvatal&lt;/Author&gt;&lt;Year&gt;2008&lt;/Year&gt;&lt;RecNum&gt;51&lt;/RecNum&gt;&lt;DisplayText&gt;&lt;style face="superscript"&gt;20&lt;/style&gt;&lt;/DisplayText&gt;&lt;record&gt;&lt;rec-number&gt;51&lt;/rec-number&gt;&lt;foreign-keys&gt;&lt;key app="EN" db-id="xx0tftspq0x528esx5cpz9px9s0axs5tteed" timestamp="1540925915"&gt;51&lt;/key&gt;&lt;/foreign-keys&gt;&lt;ref-type name="Journal Article"&gt;17&lt;/ref-type&gt;&lt;contributors&gt;&lt;authors&gt;&lt;author&gt;Nechvatal, J. M.&lt;/author&gt;&lt;author&gt;Ram, J. L.&lt;/author&gt;&lt;author&gt;Basson, M. D.&lt;/author&gt;&lt;author&gt;Namprachan, P.&lt;/author&gt;&lt;author&gt;Niec, S. R.&lt;/author&gt;&lt;author&gt;Badsha, K. Z.&lt;/author&gt;&lt;author&gt;Matherly, L. H.&lt;/author&gt;&lt;author&gt;Majumdar, A. P.&lt;/author&gt;&lt;author&gt;Kato, I.&lt;/author&gt;&lt;/authors&gt;&lt;/contributors&gt;&lt;auth-address&gt;Department of Physiology, Wayne State University, 540 E. Canfield Avenue, Detroit, MI 48201, USA.&lt;/auth-address&gt;&lt;titles&gt;&lt;title&gt;Fecal collection, ambient preservation, and DNA extraction for PCR amplification of bacterial and human markers from human feces&lt;/title&gt;&lt;secondary-title&gt;J Microbiol Methods&lt;/secondary-title&gt;&lt;/titles&gt;&lt;periodical&gt;&lt;full-title&gt;J Microbiol Methods&lt;/full-title&gt;&lt;/periodical&gt;&lt;pages&gt;124-32&lt;/pages&gt;&lt;volume&gt;72&lt;/volume&gt;&lt;number&gt;2&lt;/number&gt;&lt;keywords&gt;&lt;keyword&gt;Bacteria/genetics/*isolation &amp;amp; purification&lt;/keyword&gt;&lt;keyword&gt;Bacteroides/genetics/isolation &amp;amp; purification&lt;/keyword&gt;&lt;keyword&gt;Biomarkers/*analysis&lt;/keyword&gt;&lt;keyword&gt;DNA, Bacterial/genetics&lt;/keyword&gt;&lt;keyword&gt;Feces/*chemistry/microbiology&lt;/keyword&gt;&lt;keyword&gt;Humans&lt;/keyword&gt;&lt;keyword&gt;Polymerase Chain Reaction/*methods&lt;/keyword&gt;&lt;keyword&gt;*Preservation, Biological&lt;/keyword&gt;&lt;keyword&gt;Specimen Handling/*methods&lt;/keyword&gt;&lt;keyword&gt;Temperature&lt;/keyword&gt;&lt;/keywords&gt;&lt;dates&gt;&lt;year&gt;2008&lt;/year&gt;&lt;pub-dates&gt;&lt;date&gt;Feb&lt;/date&gt;&lt;/pub-dates&gt;&lt;/dates&gt;&lt;isbn&gt;0167-7012 (Print)&amp;#xD;0167-7012 (Linking)&lt;/isbn&gt;&lt;accession-num&gt;18162191&lt;/accession-num&gt;&lt;urls&gt;&lt;related-urls&gt;&lt;url&gt;http://www.ncbi.nlm.nih.gov/pubmed/18162191&lt;/url&gt;&lt;/related-urls&gt;&lt;/urls&gt;&lt;electronic-resource-num&gt;10.1016/j.mimet.2007.11.007&lt;/electronic-resource-num&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20</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N=5</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Snap freezing in liquid N</w:t>
            </w:r>
            <w:r w:rsidRPr="00DC121D">
              <w:rPr>
                <w:rFonts w:ascii="Calibri" w:eastAsia="Times New Roman" w:hAnsi="Calibri" w:cs="Times New Roman"/>
                <w:sz w:val="16"/>
                <w:szCs w:val="16"/>
                <w:vertAlign w:val="subscript"/>
                <w:lang w:val="en-US" w:eastAsia="fr-FR"/>
              </w:rPr>
              <w:t>2</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Snap freezing in liquid N</w:t>
            </w:r>
            <w:r w:rsidRPr="00DC121D">
              <w:rPr>
                <w:rFonts w:ascii="Calibri" w:eastAsia="Times New Roman" w:hAnsi="Calibri" w:cs="Times New Roman"/>
                <w:sz w:val="16"/>
                <w:szCs w:val="16"/>
                <w:vertAlign w:val="subscript"/>
                <w:lang w:val="en-US" w:eastAsia="fr-FR"/>
              </w:rPr>
              <w:t>2</w:t>
            </w:r>
            <w:r w:rsidRPr="00DC121D">
              <w:rPr>
                <w:rFonts w:ascii="Calibri" w:eastAsia="Times New Roman" w:hAnsi="Calibri" w:cs="Times New Roman"/>
                <w:sz w:val="16"/>
                <w:szCs w:val="16"/>
                <w:lang w:val="en-US" w:eastAsia="fr-FR"/>
              </w:rPr>
              <w:t xml:space="preserve">, 8 or 24h at 4°C or RT, </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SSCP (V4-V5 region) and ABI PRISM sequencing,</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qPCR 16s rRNA</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Bacterial diversity and total number of bacteria significantly reduced after 8 and 24 h at both RT and 4°C</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&lt;EndNote&gt;&lt;Cite&gt;&lt;Author&gt;Ott&lt;/Author&gt;&lt;Year&gt;2004&lt;/Year&gt;&lt;RecNum&gt;50&lt;/RecNum&gt;&lt;DisplayText&gt;&lt;style face="superscript"&gt;21&lt;/style&gt;&lt;/DisplayText&gt;&lt;record&gt;&lt;rec-number&gt;50&lt;/rec-number&gt;&lt;foreign-keys&gt;&lt;key app="EN" db-id="xx0tftspq0x528esx5cpz9px9s0axs5tteed" timestamp="1540925879"&gt;50&lt;/key&gt;&lt;/foreign-keys&gt;&lt;ref-type name="Journal Article"&gt;17&lt;/ref-type&gt;&lt;contributors&gt;&lt;authors&gt;&lt;author&gt;Ott, S. J.&lt;/author&gt;&lt;author&gt;Musfeldt, M.&lt;/author&gt;&lt;author&gt;Timmis, K. N.&lt;/author&gt;&lt;author&gt;Hampe, J.&lt;/author&gt;&lt;author&gt;Wenderoth, D. F.&lt;/author&gt;&lt;author&gt;Schreiber, S.&lt;/author&gt;&lt;/authors&gt;&lt;/contributors&gt;&lt;auth-address&gt;Department of General Internal Medicine, University Hospital Schleswig-Holstein, Campus Kiel, Kiel, Germany.&lt;/auth-address&gt;&lt;titles&gt;&lt;title&gt;In vitro alterations of intestinal bacterial microbiota in fecal samples during storage&lt;/title&gt;&lt;secondary-title&gt;Diagn Microbiol Infect Dis&lt;/secondary-title&gt;&lt;/titles&gt;&lt;periodical&gt;&lt;full-title&gt;Diagn Microbiol Infect Dis&lt;/full-title&gt;&lt;/periodical&gt;&lt;pages&gt;237-45&lt;/pages&gt;&lt;volume&gt;50&lt;/volume&gt;&lt;number&gt;4&lt;/number&gt;&lt;keywords&gt;&lt;keyword&gt;Adult&lt;/keyword&gt;&lt;keyword&gt;Aged&lt;/keyword&gt;&lt;keyword&gt;Bacteria/genetics/*growth &amp;amp; development&lt;/keyword&gt;&lt;keyword&gt;Colony Count, Microbial&lt;/keyword&gt;&lt;keyword&gt;DNA, Bacterial/analysis&lt;/keyword&gt;&lt;keyword&gt;Feces/*microbiology&lt;/keyword&gt;&lt;keyword&gt;Female&lt;/keyword&gt;&lt;keyword&gt;Humans&lt;/keyword&gt;&lt;keyword&gt;Intestinal Mucosa/microbiology&lt;/keyword&gt;&lt;keyword&gt;Male&lt;/keyword&gt;&lt;keyword&gt;Polymorphism, Single-Stranded Conformational&lt;/keyword&gt;&lt;keyword&gt;Specimen Handling&lt;/keyword&gt;&lt;keyword&gt;Time Factors&lt;/keyword&gt;&lt;/keywords&gt;&lt;dates&gt;&lt;year&gt;2004&lt;/year&gt;&lt;pub-dates&gt;&lt;date&gt;Dec&lt;/date&gt;&lt;/pub-dates&gt;&lt;/dates&gt;&lt;isbn&gt;0732-8893 (Print)&amp;#xD;0732-8893 (Linking)&lt;/isbn&gt;&lt;accession-num&gt;15582296&lt;/accession-num&gt;&lt;urls&gt;&lt;related-urls&gt;&lt;url&gt;http://www.ncbi.nlm.nih.gov/pubmed/15582296&lt;/url&gt;&lt;/related-urls&gt;&lt;/urls&gt;&lt;electronic-resource-num&gt;10.1016/j.diagmicrobio.2004.08.012&lt;/electronic-resource-num&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21</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69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N=4</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-80°C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 -80°</w:t>
            </w:r>
            <w:proofErr w:type="gramStart"/>
            <w:r w:rsidRPr="00DC121D">
              <w:rPr>
                <w:rFonts w:ascii="Calibri" w:eastAsia="Times New Roman" w:hAnsi="Calibri" w:cs="Times New Roman"/>
                <w:sz w:val="16"/>
                <w:szCs w:val="16"/>
                <w:lang w:eastAsia="fr-FR"/>
              </w:rPr>
              <w:t>C ,</w:t>
            </w:r>
            <w:proofErr w:type="gramEnd"/>
            <w:r w:rsidRPr="00DC121D">
              <w:rPr>
                <w:rFonts w:ascii="Calibri" w:eastAsia="Times New Roman" w:hAnsi="Calibri" w:cs="Times New Roman"/>
                <w:sz w:val="16"/>
                <w:szCs w:val="16"/>
                <w:lang w:eastAsia="fr-FR"/>
              </w:rPr>
              <w:t xml:space="preserve"> 12, 24, 48, 72h at RT</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(V3 region),</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 xml:space="preserve">454 </w:t>
            </w:r>
            <w:proofErr w:type="gramStart"/>
            <w:r w:rsidRPr="00DC121D">
              <w:rPr>
                <w:rFonts w:ascii="Calibri" w:eastAsia="Times New Roman" w:hAnsi="Calibri" w:cs="Times New Roman"/>
                <w:sz w:val="16"/>
                <w:szCs w:val="16"/>
                <w:lang w:val="en-US" w:eastAsia="fr-FR"/>
              </w:rPr>
              <w:t>platform</w:t>
            </w:r>
            <w:proofErr w:type="gramEnd"/>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high inter-individual variability in diversity and abundance (higher than storage effect), changes in diversity increase with time at RT (little change at 12h), </w:t>
            </w:r>
            <w:r w:rsidRPr="00DC121D">
              <w:rPr>
                <w:rFonts w:ascii="Calibri" w:eastAsia="Times New Roman" w:hAnsi="Calibri" w:cs="Times New Roman"/>
                <w:sz w:val="16"/>
                <w:szCs w:val="16"/>
                <w:lang w:val="en-US" w:eastAsia="fr-FR"/>
              </w:rPr>
              <w:lastRenderedPageBreak/>
              <w:t>Abundance of some taxa (genus level) changed with time of storage at RT</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val="en-US" w:eastAsia="fr-FR"/>
              </w:rPr>
            </w:pPr>
            <w:r w:rsidRPr="00CF5E31">
              <w:rPr>
                <w:rFonts w:ascii="Calibri" w:eastAsia="Times New Roman" w:hAnsi="Calibri" w:cs="Times New Roman"/>
                <w:sz w:val="16"/>
                <w:szCs w:val="16"/>
                <w:lang w:val="en-US" w:eastAsia="fr-FR"/>
              </w:rPr>
              <w:lastRenderedPageBreak/>
              <w:fldChar w:fldCharType="begin"/>
            </w:r>
            <w:r w:rsidRPr="00CF5E31">
              <w:rPr>
                <w:rFonts w:ascii="Calibri" w:eastAsia="Times New Roman" w:hAnsi="Calibri" w:cs="Times New Roman"/>
                <w:sz w:val="16"/>
                <w:szCs w:val="16"/>
                <w:lang w:val="en-US" w:eastAsia="fr-FR"/>
              </w:rPr>
              <w:instrText xml:space="preserve"> ADDIN EN.CITE &lt;EndNote&gt;&lt;Cite&gt;&lt;Author&gt;Roesch&lt;/Author&gt;&lt;Year&gt;2009&lt;/Year&gt;&lt;RecNum&gt;49&lt;/RecNum&gt;&lt;DisplayText&gt;&lt;style face="superscript"&gt;22&lt;/style&gt;&lt;/DisplayText&gt;&lt;record&gt;&lt;rec-number&gt;49&lt;/rec-number&gt;&lt;foreign-keys&gt;&lt;key app="EN" db-id="xx0tftspq0x528esx5cpz9px9s0axs5tteed" timestamp="1540925826"&gt;49&lt;/key&gt;&lt;/foreign-keys&gt;&lt;ref-type name="Journal Article"&gt;17&lt;/ref-type&gt;&lt;contributors&gt;&lt;authors&gt;&lt;author&gt;Roesch, L. F.&lt;/author&gt;&lt;author&gt;Casella, G.&lt;/author&gt;&lt;author&gt;Simell, O.&lt;/author&gt;&lt;author&gt;Krischer, J.&lt;/author&gt;&lt;author&gt;Wasserfall, C. H.&lt;/author&gt;&lt;author&gt;Schatz, D.&lt;/author&gt;&lt;author&gt;Atkinson, M. A.&lt;/author&gt;&lt;author&gt;Neu, J.&lt;/author&gt;&lt;author&gt;Triplett, E. W.&lt;/author&gt;&lt;/authors&gt;&lt;/contributors&gt;&lt;auth-address&gt;Department of Microbiology and Cell Science, University of Florida, Gainesville, Florida, USA.&lt;/auth-address&gt;&lt;titles&gt;&lt;title&gt;Influence of fecal sample storage on bacterial community diversity&lt;/title&gt;&lt;secondary-title&gt;Open Microbiol J&lt;/secondary-title&gt;&lt;/titles&gt;&lt;periodical&gt;&lt;full-title&gt;Open Microbiol J&lt;/full-title&gt;&lt;/periodical&gt;&lt;pages&gt;40-6&lt;/pages&gt;&lt;volume&gt;3&lt;/volume&gt;&lt;dates&gt;&lt;year&gt;2009&lt;/year&gt;&lt;/dates&gt;&lt;isbn&gt;1874-2858 (Electronic)&amp;#xD;1874-2858 (Linking)&lt;/isbn&gt;&lt;accession-num&gt;19440250&lt;/accession-num&gt;&lt;urls&gt;&lt;related-urls&gt;&lt;url&gt;http://www.ncbi.nlm.nih.gov/pubmed/19440250&lt;/url&gt;&lt;/related-urls&gt;&lt;/urls&gt;&lt;custom2&gt;PMC2681173&lt;/custom2&gt;&lt;electronic-resource-num&gt;10.2174/1874285800903010040&lt;/electronic-resource-num&gt;&lt;/record&gt;&lt;/Cite&gt;&lt;/EndNote&gt;</w:instrText>
            </w:r>
            <w:r w:rsidRPr="00CF5E31">
              <w:rPr>
                <w:rFonts w:ascii="Calibri" w:eastAsia="Times New Roman" w:hAnsi="Calibri" w:cs="Times New Roman"/>
                <w:sz w:val="16"/>
                <w:szCs w:val="16"/>
                <w:lang w:val="en-US" w:eastAsia="fr-FR"/>
              </w:rPr>
              <w:fldChar w:fldCharType="separate"/>
            </w:r>
            <w:r w:rsidRPr="00CF5E31">
              <w:rPr>
                <w:rFonts w:ascii="Calibri" w:eastAsia="Times New Roman" w:hAnsi="Calibri" w:cs="Times New Roman"/>
                <w:noProof/>
                <w:sz w:val="16"/>
                <w:szCs w:val="16"/>
                <w:lang w:val="en-US" w:eastAsia="fr-FR"/>
              </w:rPr>
              <w:t>22</w:t>
            </w:r>
            <w:r w:rsidRPr="00CF5E31">
              <w:rPr>
                <w:rFonts w:ascii="Calibri" w:eastAsia="Times New Roman" w:hAnsi="Calibri" w:cs="Times New Roman"/>
                <w:sz w:val="16"/>
                <w:szCs w:val="16"/>
                <w:lang w:val="en-US"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136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N=20</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no additive,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70% ethanol, EDTA,</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dry swab, FOBT, For each condition, -80°C or RT for 24 or 96h, then -80°C, Parallel analyses in 2 labs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r w:rsidRPr="00DC121D">
              <w:rPr>
                <w:rFonts w:ascii="Calibri" w:eastAsia="Times New Roman" w:hAnsi="Calibri" w:cs="Times New Roman"/>
                <w:sz w:val="16"/>
                <w:szCs w:val="16"/>
                <w:lang w:eastAsia="fr-FR"/>
              </w:rPr>
              <w:t xml:space="preserve"> </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 (V4 region or V3-V5)</w:t>
            </w:r>
            <w:r>
              <w:rPr>
                <w:rFonts w:ascii="Calibri" w:eastAsia="Times New Roman" w:hAnsi="Calibri" w:cs="Times New Roman"/>
                <w:sz w:val="16"/>
                <w:szCs w:val="16"/>
                <w:lang w:val="en-US" w:eastAsia="fr-FR"/>
              </w:rPr>
              <w:t>,</w:t>
            </w:r>
            <w:r w:rsidRPr="00DC121D">
              <w:rPr>
                <w:rFonts w:ascii="Calibri" w:eastAsia="Times New Roman" w:hAnsi="Calibri" w:cs="Times New Roman"/>
                <w:sz w:val="16"/>
                <w:szCs w:val="16"/>
                <w:lang w:val="en-US" w:eastAsia="fr-FR"/>
              </w:rPr>
              <w:t xml:space="preserve"> Illumina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 xml:space="preserve"> platform</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Microbial variability was due primarily to individual differences, followed by sampling method, then by storage time, effect of storage at RT (4d vs 1d) on relative phyla abundances and alpha diversity metrics, FOBT and </w:t>
            </w:r>
            <w:proofErr w:type="spellStart"/>
            <w:r w:rsidRPr="00DC121D">
              <w:rPr>
                <w:rFonts w:ascii="Calibri" w:eastAsia="Times New Roman" w:hAnsi="Calibri" w:cs="Times New Roman"/>
                <w:sz w:val="16"/>
                <w:szCs w:val="16"/>
                <w:lang w:val="en-US" w:eastAsia="fr-FR"/>
              </w:rPr>
              <w:t>RNA</w:t>
            </w:r>
            <w:r w:rsidRPr="00DC121D">
              <w:rPr>
                <w:rFonts w:ascii="Calibri" w:eastAsia="Times New Roman" w:hAnsi="Calibri" w:cs="Times New Roman"/>
                <w:i/>
                <w:iCs/>
                <w:sz w:val="16"/>
                <w:szCs w:val="16"/>
                <w:lang w:val="en-US" w:eastAsia="fr-FR"/>
              </w:rPr>
              <w:t>later</w:t>
            </w:r>
            <w:proofErr w:type="spellEnd"/>
            <w:r w:rsidRPr="00DC121D">
              <w:rPr>
                <w:rFonts w:ascii="Calibri" w:eastAsia="Times New Roman" w:hAnsi="Calibri" w:cs="Times New Roman"/>
                <w:i/>
                <w:iCs/>
                <w:sz w:val="16"/>
                <w:szCs w:val="16"/>
                <w:lang w:val="en-US" w:eastAsia="fr-FR"/>
              </w:rPr>
              <w:t xml:space="preserve"> </w:t>
            </w:r>
            <w:r w:rsidRPr="00DC121D">
              <w:rPr>
                <w:rFonts w:ascii="Calibri" w:eastAsia="Times New Roman" w:hAnsi="Calibri" w:cs="Times New Roman"/>
                <w:sz w:val="16"/>
                <w:szCs w:val="16"/>
                <w:lang w:val="en-US" w:eastAsia="fr-FR"/>
              </w:rPr>
              <w:t>resulted in the highest stability without freezing for four days (low stability with ethanol), With FOBS and no additive, some OTUs displayed pronounced growth after 4d at RT, swab, FOBT, and 70% ethanol exhibited the greatest accuracy when immediately frozen</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val="en-US" w:eastAsia="fr-FR"/>
              </w:rPr>
            </w:pPr>
            <w:r w:rsidRPr="00CF5E31">
              <w:rPr>
                <w:rFonts w:ascii="Calibri" w:eastAsia="Times New Roman" w:hAnsi="Calibri" w:cs="Times New Roman"/>
                <w:sz w:val="16"/>
                <w:szCs w:val="16"/>
                <w:lang w:val="en-US" w:eastAsia="fr-FR"/>
              </w:rPr>
              <w:fldChar w:fldCharType="begin">
                <w:fldData xml:space="preserve">PEVuZE5vdGU+PENpdGU+PEF1dGhvcj5TaW5oYTwvQXV0aG9yPjxZZWFyPjIwMTY8L1llYXI+PFJl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</w:fldData>
              </w:fldChar>
            </w:r>
            <w:r w:rsidRPr="00CF5E31">
              <w:rPr>
                <w:rFonts w:ascii="Calibri" w:eastAsia="Times New Roman" w:hAnsi="Calibri" w:cs="Times New Roman"/>
                <w:sz w:val="16"/>
                <w:szCs w:val="16"/>
                <w:lang w:val="en-US" w:eastAsia="fr-FR"/>
              </w:rPr>
              <w:instrText xml:space="preserve"> ADDIN EN.CITE </w:instrText>
            </w:r>
            <w:r w:rsidRPr="00CF5E31">
              <w:rPr>
                <w:rFonts w:ascii="Calibri" w:eastAsia="Times New Roman" w:hAnsi="Calibri" w:cs="Times New Roman"/>
                <w:sz w:val="16"/>
                <w:szCs w:val="16"/>
                <w:lang w:val="en-US" w:eastAsia="fr-FR"/>
              </w:rPr>
              <w:fldChar w:fldCharType="begin">
                <w:fldData xml:space="preserve">PEVuZE5vdGU+PENpdGU+PEF1dGhvcj5TaW5oYTwvQXV0aG9yPjxZZWFyPjIwMTY8L1llYXI+PFJl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</w:fldData>
              </w:fldChar>
            </w:r>
            <w:r w:rsidRPr="00CF5E31">
              <w:rPr>
                <w:rFonts w:ascii="Calibri" w:eastAsia="Times New Roman" w:hAnsi="Calibri" w:cs="Times New Roman"/>
                <w:sz w:val="16"/>
                <w:szCs w:val="16"/>
                <w:lang w:val="en-US" w:eastAsia="fr-FR"/>
              </w:rPr>
              <w:instrText xml:space="preserve"> ADDIN EN.CITE.DATA </w:instrText>
            </w:r>
            <w:r w:rsidRPr="00CF5E31">
              <w:rPr>
                <w:rFonts w:ascii="Calibri" w:eastAsia="Times New Roman" w:hAnsi="Calibri" w:cs="Times New Roman"/>
                <w:sz w:val="16"/>
                <w:szCs w:val="16"/>
                <w:lang w:val="en-US" w:eastAsia="fr-FR"/>
              </w:rPr>
            </w:r>
            <w:r w:rsidRPr="00CF5E31">
              <w:rPr>
                <w:rFonts w:ascii="Calibri" w:eastAsia="Times New Roman" w:hAnsi="Calibri" w:cs="Times New Roman"/>
                <w:sz w:val="16"/>
                <w:szCs w:val="16"/>
                <w:lang w:val="en-US" w:eastAsia="fr-FR"/>
              </w:rPr>
              <w:fldChar w:fldCharType="end"/>
            </w:r>
            <w:r w:rsidRPr="00CF5E31">
              <w:rPr>
                <w:rFonts w:ascii="Calibri" w:eastAsia="Times New Roman" w:hAnsi="Calibri" w:cs="Times New Roman"/>
                <w:sz w:val="16"/>
                <w:szCs w:val="16"/>
                <w:lang w:val="en-US" w:eastAsia="fr-FR"/>
              </w:rPr>
              <w:fldChar w:fldCharType="separate"/>
            </w:r>
            <w:r w:rsidRPr="00CF5E31">
              <w:rPr>
                <w:rFonts w:ascii="Calibri" w:eastAsia="Times New Roman" w:hAnsi="Calibri" w:cs="Times New Roman"/>
                <w:noProof/>
                <w:sz w:val="16"/>
                <w:szCs w:val="16"/>
                <w:lang w:val="en-US" w:eastAsia="fr-FR"/>
              </w:rPr>
              <w:t>23</w:t>
            </w:r>
            <w:r w:rsidRPr="00CF5E31">
              <w:rPr>
                <w:rFonts w:ascii="Calibri" w:eastAsia="Times New Roman" w:hAnsi="Calibri" w:cs="Times New Roman"/>
                <w:sz w:val="16"/>
                <w:szCs w:val="16"/>
                <w:lang w:val="en-US"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136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N=10</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spellStart"/>
            <w:r w:rsidRPr="00DC121D">
              <w:rPr>
                <w:rFonts w:ascii="Calibri" w:eastAsia="Times New Roman" w:hAnsi="Calibri" w:cs="Times New Roman"/>
                <w:sz w:val="16"/>
                <w:szCs w:val="16"/>
                <w:lang w:eastAsia="fr-FR"/>
              </w:rPr>
              <w:t>Processing</w:t>
            </w:r>
            <w:proofErr w:type="spellEnd"/>
            <w:r w:rsidRPr="00DC121D">
              <w:rPr>
                <w:rFonts w:ascii="Calibri" w:eastAsia="Times New Roman" w:hAnsi="Calibri" w:cs="Times New Roman"/>
                <w:sz w:val="16"/>
                <w:szCs w:val="16"/>
                <w:lang w:eastAsia="fr-FR"/>
              </w:rPr>
              <w:t xml:space="preserve"> </w:t>
            </w:r>
            <w:proofErr w:type="spellStart"/>
            <w:r w:rsidRPr="00DC121D">
              <w:rPr>
                <w:rFonts w:ascii="Calibri" w:eastAsia="Times New Roman" w:hAnsi="Calibri" w:cs="Times New Roman"/>
                <w:sz w:val="16"/>
                <w:szCs w:val="16"/>
                <w:lang w:eastAsia="fr-FR"/>
              </w:rPr>
              <w:t>within</w:t>
            </w:r>
            <w:proofErr w:type="spellEnd"/>
            <w:r w:rsidRPr="00DC121D">
              <w:rPr>
                <w:rFonts w:ascii="Calibri" w:eastAsia="Times New Roman" w:hAnsi="Calibri" w:cs="Times New Roman"/>
                <w:sz w:val="16"/>
                <w:szCs w:val="16"/>
                <w:lang w:eastAsia="fr-FR"/>
              </w:rPr>
              <w:t xml:space="preserve"> 2-5h </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no additive, 70% or 95% ethanol, </w:t>
            </w:r>
            <w:proofErr w:type="spellStart"/>
            <w:r w:rsidRPr="00DC121D">
              <w:rPr>
                <w:rFonts w:ascii="Calibri" w:eastAsia="Times New Roman" w:hAnsi="Calibri" w:cs="Times New Roman"/>
                <w:sz w:val="16"/>
                <w:szCs w:val="16"/>
                <w:lang w:val="en-US" w:eastAsia="fr-FR"/>
              </w:rPr>
              <w:t>RNAlater</w:t>
            </w:r>
            <w:proofErr w:type="spellEnd"/>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sz w:val="16"/>
                <w:szCs w:val="16"/>
                <w:lang w:val="en-US" w:eastAsia="fr-FR"/>
              </w:rPr>
              <w:t>OMNIgene</w:t>
            </w:r>
            <w:proofErr w:type="spellEnd"/>
            <w:r w:rsidRPr="00DC121D">
              <w:rPr>
                <w:rFonts w:ascii="Calibri" w:eastAsia="Times New Roman" w:hAnsi="Calibri" w:cs="Times New Roman"/>
                <w:sz w:val="16"/>
                <w:szCs w:val="16"/>
                <w:lang w:val="en-US" w:eastAsia="fr-FR"/>
              </w:rPr>
              <w:t xml:space="preserve"> Gut, FTA cards</w:t>
            </w:r>
            <w:r>
              <w:rPr>
                <w:rFonts w:ascii="Calibri" w:eastAsia="Times New Roman" w:hAnsi="Calibri" w:cs="Times New Roman"/>
                <w:sz w:val="16"/>
                <w:szCs w:val="16"/>
                <w:lang w:val="en-US" w:eastAsia="fr-FR"/>
              </w:rPr>
              <w:t>. F</w:t>
            </w:r>
            <w:r w:rsidRPr="00DC121D">
              <w:rPr>
                <w:rFonts w:ascii="Calibri" w:eastAsia="Times New Roman" w:hAnsi="Calibri" w:cs="Times New Roman"/>
                <w:sz w:val="16"/>
                <w:szCs w:val="16"/>
                <w:lang w:val="en-US" w:eastAsia="fr-FR"/>
              </w:rPr>
              <w:t>or each condition, -20°C, 4°C, RT, freeze-thawing cycles or fluctuating temps (4-40°C),</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Processing within 2-5h or after 1, 4 or 8 weeks</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16S rRNA sequencing (V4 region), Illumina </w:t>
            </w:r>
            <w:proofErr w:type="spellStart"/>
            <w:r w:rsidRPr="00DC121D">
              <w:rPr>
                <w:rFonts w:ascii="Calibri" w:eastAsia="Times New Roman" w:hAnsi="Calibri" w:cs="Times New Roman"/>
                <w:sz w:val="16"/>
                <w:szCs w:val="16"/>
                <w:lang w:val="en-US" w:eastAsia="fr-FR"/>
              </w:rPr>
              <w:t>Hiseq</w:t>
            </w:r>
            <w:proofErr w:type="spellEnd"/>
            <w:r w:rsidRPr="00DC121D">
              <w:rPr>
                <w:rFonts w:ascii="Calibri" w:eastAsia="Times New Roman" w:hAnsi="Calibri" w:cs="Times New Roman"/>
                <w:sz w:val="16"/>
                <w:szCs w:val="16"/>
                <w:lang w:val="en-US" w:eastAsia="fr-FR"/>
              </w:rPr>
              <w:t xml:space="preserve"> and Illumina </w:t>
            </w:r>
            <w:proofErr w:type="spellStart"/>
            <w:r w:rsidRPr="00DC121D">
              <w:rPr>
                <w:rFonts w:ascii="Calibri" w:eastAsia="Times New Roman" w:hAnsi="Calibri" w:cs="Times New Roman"/>
                <w:sz w:val="16"/>
                <w:szCs w:val="16"/>
                <w:lang w:val="en-US" w:eastAsia="fr-FR"/>
              </w:rPr>
              <w:t>MiSeq</w:t>
            </w:r>
            <w:proofErr w:type="spellEnd"/>
            <w:r w:rsidRPr="00DC121D">
              <w:rPr>
                <w:rFonts w:ascii="Calibri" w:eastAsia="Times New Roman" w:hAnsi="Calibri" w:cs="Times New Roman"/>
                <w:sz w:val="16"/>
                <w:szCs w:val="16"/>
                <w:lang w:val="en-US" w:eastAsia="fr-FR"/>
              </w:rPr>
              <w:t xml:space="preserve"> platforms</w:t>
            </w:r>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95% ethanol, FTA cards, and the </w:t>
            </w:r>
            <w:proofErr w:type="spellStart"/>
            <w:r w:rsidRPr="00DC121D">
              <w:rPr>
                <w:rFonts w:ascii="Calibri" w:eastAsia="Times New Roman" w:hAnsi="Calibri" w:cs="Times New Roman"/>
                <w:sz w:val="16"/>
                <w:szCs w:val="16"/>
                <w:lang w:val="en-US" w:eastAsia="fr-FR"/>
              </w:rPr>
              <w:t>OMNIgene</w:t>
            </w:r>
            <w:proofErr w:type="spellEnd"/>
            <w:r w:rsidRPr="00DC121D">
              <w:rPr>
                <w:rFonts w:ascii="Calibri" w:eastAsia="Times New Roman" w:hAnsi="Calibri" w:cs="Times New Roman"/>
                <w:sz w:val="16"/>
                <w:szCs w:val="16"/>
                <w:lang w:val="en-US" w:eastAsia="fr-FR"/>
              </w:rPr>
              <w:t xml:space="preserve"> Gut kit can preserve samples sufficiently well at ambient temperatures such that differences at 8 weeks are comparable to differences among technical replicates, with no additive or 70% ethanol, changes in microbial communities were comparable in effect size to differences between individuals, storage method has greater effect on abundance than diversity, Changes in abundance (OTUs) varied across taxonomic groups, depending on which stabilizer was used, with FTA cards showing the smallest fluctuations</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r>
            <w:r w:rsidRPr="00CF5E31">
              <w:rPr>
                <w:rFonts w:ascii="Calibri" w:eastAsia="Times New Roman" w:hAnsi="Calibri" w:cs="Times New Roman"/>
                <w:sz w:val="16"/>
                <w:szCs w:val="16"/>
                <w:lang w:eastAsia="fr-FR"/>
              </w:rPr>
              <w:instrText xml:space="preserve"> ADDIN EN.CITE &lt;EndNote&gt;&lt;Cite&gt;&lt;Author&gt;Song&lt;/Author&gt;&lt;Year&gt;2016&lt;/Year&gt;&lt;RecNum&gt;31&lt;/RecNum&gt;&lt;DisplayText&gt;&lt;style face="superscript"&gt;24&lt;/style&gt;&lt;/DisplayText&gt;&lt;record&gt;&lt;rec-number&gt;31&lt;/rec-number&gt;&lt;foreign-keys&gt;&lt;key app="EN" db-id="xx0tftspq0x528esx5cpz9px9s0axs5tteed" timestamp="0"&gt;31&lt;/key&gt;&lt;/foreign-keys&gt;&lt;ref-type name="Journal Article"&gt;17&lt;/ref-type&gt;&lt;contributors&gt;&lt;authors&gt;&lt;author&gt;Song, S. J.&lt;/author&gt;&lt;author&gt;Amir, A.&lt;/author&gt;&lt;author&gt;Metcalf, J. L.&lt;/author&gt;&lt;author&gt;Amato, K. R.&lt;/author&gt;&lt;author&gt;Xu, Z. Z.&lt;/author&gt;&lt;author&gt;Humphrey, G.&lt;/author&gt;&lt;author&gt;Knight, R.&lt;/author&gt;&lt;/authors&gt;&lt;/contributors&gt;&lt;auth-address&gt;Department of Pediatrics, University of California-San Diego, La Jolla, California, USA; Department of Ecology and Evolutionary Biology, University of Colorado-Boulder, Boulder, Colorado, USA.&amp;#xD;Department of Pediatrics, University of California-San Diego, La Jolla, California, USA.&amp;#xD;Department of Anthropology, Northwestern University, Evanston, Illinois, USA.&amp;#xD;Department of Pediatrics, University of California-San Diego, La Jolla, California, USA; Department of Computer Science and Engineering, University of California-San Diego, La Jolla, California, USA.&lt;/auth-address&gt;&lt;titles&gt;&lt;title&gt;Preservation Methods Differ in Fecal Microbiome Stability, Affecting Suitability for Field Studies&lt;/title&gt;&lt;secondary-title&gt;mSystems&lt;/secondary-title&gt;&lt;/titles&gt;&lt;volume&gt;1&lt;/volume&gt;&lt;number&gt;3&lt;/number&gt;&lt;edition&gt;2016/11/09&lt;/edition&gt;&lt;dates&gt;&lt;year&gt;2016&lt;/year&gt;&lt;pub-dates&gt;&lt;date&gt;May-Jun&lt;/date&gt;&lt;/pub-dates&gt;&lt;/dates&gt;&lt;isbn&gt;2379-5077 (Print)&amp;#xD;2379-5077 (Linking)&lt;/isbn&gt;&lt;accession-num&gt;27822526&lt;/accession-num&gt;&lt;urls&gt;&lt;/urls&gt;&lt;custom2&gt;5069758&lt;/custom2&gt;&lt;electronic-resource-num&gt;10.1128/mSystems.00021-16&lt;/electronic-resource-num&gt;&lt;remote-database-provider&gt;NLM&lt;/remote-database-provider&gt;&lt;language&gt;eng&lt;/language&gt;&lt;/record&gt;&lt;/Cite&gt;&lt;/EndNote&gt;</w:instrText>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24</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114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lastRenderedPageBreak/>
              <w:t xml:space="preserve">Impact of collection </w:t>
            </w:r>
            <w:proofErr w:type="spellStart"/>
            <w:r w:rsidRPr="00DC121D">
              <w:rPr>
                <w:rFonts w:ascii="Calibri" w:eastAsia="Times New Roman" w:hAnsi="Calibri" w:cs="Times New Roman"/>
                <w:sz w:val="16"/>
                <w:szCs w:val="16"/>
                <w:lang w:eastAsia="fr-FR"/>
              </w:rPr>
              <w:t>procedures</w:t>
            </w:r>
            <w:proofErr w:type="spellEnd"/>
          </w:p>
        </w:tc>
        <w:tc>
          <w:tcPr>
            <w:tcW w:w="912"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N=28</w:t>
            </w:r>
          </w:p>
        </w:tc>
        <w:tc>
          <w:tcPr>
            <w:tcW w:w="85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-80°C</w:t>
            </w:r>
          </w:p>
        </w:tc>
        <w:tc>
          <w:tcPr>
            <w:tcW w:w="2206"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-80°C, -20°C for 1 week, then -80°C, 4°C or RT for 24h, then -80°C, Fecal transport swabs 48-72h at RT, then -80°C</w:t>
            </w:r>
          </w:p>
        </w:tc>
        <w:tc>
          <w:tcPr>
            <w:tcW w:w="170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r w:rsidRPr="00DC121D">
              <w:rPr>
                <w:rFonts w:ascii="Calibri" w:eastAsia="Times New Roman" w:hAnsi="Calibri" w:cs="Times New Roman"/>
                <w:sz w:val="16"/>
                <w:szCs w:val="16"/>
                <w:lang w:eastAsia="fr-FR"/>
              </w:rPr>
              <w:t>No</w:t>
            </w:r>
          </w:p>
        </w:tc>
        <w:tc>
          <w:tcPr>
            <w:tcW w:w="1843"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16S rRNA sequencing,</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(V1-V3 region),</w:t>
            </w:r>
            <w:r>
              <w:rPr>
                <w:rFonts w:ascii="Calibri" w:eastAsia="Times New Roman" w:hAnsi="Calibri" w:cs="Times New Roman"/>
                <w:sz w:val="16"/>
                <w:szCs w:val="16"/>
                <w:lang w:val="en-US" w:eastAsia="fr-FR"/>
              </w:rPr>
              <w:t xml:space="preserve"> </w:t>
            </w:r>
            <w:r w:rsidRPr="00DC121D">
              <w:rPr>
                <w:rFonts w:ascii="Calibri" w:eastAsia="Times New Roman" w:hAnsi="Calibri" w:cs="Times New Roman"/>
                <w:sz w:val="16"/>
                <w:szCs w:val="16"/>
                <w:lang w:val="en-US" w:eastAsia="fr-FR"/>
              </w:rPr>
              <w:t xml:space="preserve">454 </w:t>
            </w:r>
            <w:proofErr w:type="spellStart"/>
            <w:proofErr w:type="gramStart"/>
            <w:r w:rsidRPr="00DC121D">
              <w:rPr>
                <w:rFonts w:ascii="Calibri" w:eastAsia="Times New Roman" w:hAnsi="Calibri" w:cs="Times New Roman"/>
                <w:sz w:val="16"/>
                <w:szCs w:val="16"/>
                <w:lang w:val="en-US" w:eastAsia="fr-FR"/>
              </w:rPr>
              <w:t>platform,qPCR</w:t>
            </w:r>
            <w:proofErr w:type="spellEnd"/>
            <w:proofErr w:type="gramEnd"/>
            <w:r w:rsidRPr="00DC121D">
              <w:rPr>
                <w:rFonts w:ascii="Calibri" w:eastAsia="Times New Roman" w:hAnsi="Calibri" w:cs="Times New Roman"/>
                <w:sz w:val="16"/>
                <w:szCs w:val="16"/>
                <w:lang w:val="en-US" w:eastAsia="fr-FR"/>
              </w:rPr>
              <w:t xml:space="preserve"> 16s rRNA </w:t>
            </w:r>
            <w:proofErr w:type="spellStart"/>
            <w:r w:rsidRPr="00DC121D">
              <w:rPr>
                <w:rFonts w:ascii="Calibri" w:eastAsia="Times New Roman" w:hAnsi="Calibri" w:cs="Times New Roman"/>
                <w:i/>
                <w:iCs/>
                <w:sz w:val="16"/>
                <w:szCs w:val="16"/>
                <w:lang w:val="en-US" w:eastAsia="fr-FR"/>
              </w:rPr>
              <w:t>Methanobrevibacter</w:t>
            </w:r>
            <w:proofErr w:type="spellEnd"/>
            <w:r w:rsidRPr="00DC121D">
              <w:rPr>
                <w:rFonts w:ascii="Calibri" w:eastAsia="Times New Roman" w:hAnsi="Calibri" w:cs="Times New Roman"/>
                <w:i/>
                <w:iCs/>
                <w:sz w:val="16"/>
                <w:szCs w:val="16"/>
                <w:lang w:val="en-US" w:eastAsia="fr-FR"/>
              </w:rPr>
              <w:t xml:space="preserve"> </w:t>
            </w:r>
            <w:proofErr w:type="spellStart"/>
            <w:r w:rsidRPr="00DC121D">
              <w:rPr>
                <w:rFonts w:ascii="Calibri" w:eastAsia="Times New Roman" w:hAnsi="Calibri" w:cs="Times New Roman"/>
                <w:i/>
                <w:iCs/>
                <w:sz w:val="16"/>
                <w:szCs w:val="16"/>
                <w:lang w:val="en-US" w:eastAsia="fr-FR"/>
              </w:rPr>
              <w:t>smithii</w:t>
            </w:r>
            <w:proofErr w:type="spellEnd"/>
          </w:p>
        </w:tc>
        <w:tc>
          <w:tcPr>
            <w:tcW w:w="2931"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val="en-US" w:eastAsia="fr-FR"/>
              </w:rPr>
            </w:pPr>
            <w:r w:rsidRPr="00DC121D">
              <w:rPr>
                <w:rFonts w:ascii="Calibri" w:eastAsia="Times New Roman" w:hAnsi="Calibri" w:cs="Times New Roman"/>
                <w:sz w:val="16"/>
                <w:szCs w:val="16"/>
                <w:lang w:val="en-US" w:eastAsia="fr-FR"/>
              </w:rPr>
              <w:t xml:space="preserve"> Alpha diversity did not differ between storage methods and -80°C, except for the fecal swabs (genus level), clustering by test subject but not by storage method, no effect of the storage methods in the subgroups of healthy subjects, IBS and IBD patients, no effect of storage method on the presence of specific bacterial taxa, and of the relative abundance of </w:t>
            </w:r>
            <w:proofErr w:type="spellStart"/>
            <w:r w:rsidRPr="00DC121D">
              <w:rPr>
                <w:rFonts w:ascii="Calibri" w:eastAsia="Times New Roman" w:hAnsi="Calibri" w:cs="Times New Roman"/>
                <w:i/>
                <w:iCs/>
                <w:sz w:val="16"/>
                <w:szCs w:val="16"/>
                <w:lang w:val="en-US" w:eastAsia="fr-FR"/>
              </w:rPr>
              <w:t>Faecalibacterium</w:t>
            </w:r>
            <w:r w:rsidRPr="00DC121D">
              <w:rPr>
                <w:rFonts w:ascii="Calibri" w:eastAsia="Times New Roman" w:hAnsi="Calibri" w:cs="Times New Roman"/>
                <w:sz w:val="16"/>
                <w:szCs w:val="16"/>
                <w:lang w:val="en-US" w:eastAsia="fr-FR"/>
              </w:rPr>
              <w:t>,and</w:t>
            </w:r>
            <w:proofErr w:type="spellEnd"/>
            <w:r w:rsidRPr="00DC121D">
              <w:rPr>
                <w:rFonts w:ascii="Calibri" w:eastAsia="Times New Roman" w:hAnsi="Calibri" w:cs="Times New Roman"/>
                <w:sz w:val="16"/>
                <w:szCs w:val="16"/>
                <w:lang w:val="en-US" w:eastAsia="fr-FR"/>
              </w:rPr>
              <w:t xml:space="preserve"> </w:t>
            </w:r>
            <w:proofErr w:type="spellStart"/>
            <w:r w:rsidRPr="00DC121D">
              <w:rPr>
                <w:rFonts w:ascii="Calibri" w:eastAsia="Times New Roman" w:hAnsi="Calibri" w:cs="Times New Roman"/>
                <w:i/>
                <w:iCs/>
                <w:sz w:val="16"/>
                <w:szCs w:val="16"/>
                <w:lang w:val="en-US" w:eastAsia="fr-FR"/>
              </w:rPr>
              <w:t>Roseburia</w:t>
            </w:r>
            <w:proofErr w:type="spellEnd"/>
            <w:r w:rsidRPr="00DC121D">
              <w:rPr>
                <w:rFonts w:ascii="Calibri" w:eastAsia="Times New Roman" w:hAnsi="Calibri" w:cs="Times New Roman"/>
                <w:i/>
                <w:iCs/>
                <w:sz w:val="16"/>
                <w:szCs w:val="16"/>
                <w:lang w:val="en-US" w:eastAsia="fr-FR"/>
              </w:rPr>
              <w:t xml:space="preserve"> </w:t>
            </w:r>
            <w:r w:rsidRPr="00DC121D">
              <w:rPr>
                <w:rFonts w:ascii="Calibri" w:eastAsia="Times New Roman" w:hAnsi="Calibri" w:cs="Times New Roman"/>
                <w:sz w:val="16"/>
                <w:szCs w:val="16"/>
                <w:lang w:val="en-US" w:eastAsia="fr-FR"/>
              </w:rPr>
              <w:t>(except for fecal swabs samples)</w:t>
            </w:r>
          </w:p>
        </w:tc>
        <w:tc>
          <w:tcPr>
            <w:tcW w:w="816" w:type="dxa"/>
            <w:tcBorders>
              <w:top w:val="nil"/>
              <w:left w:val="nil"/>
              <w:bottom w:val="single" w:sz="8" w:space="0" w:color="auto"/>
              <w:right w:val="single" w:sz="8" w:space="0" w:color="auto"/>
            </w:tcBorders>
            <w:shd w:val="clear" w:color="auto" w:fill="auto"/>
            <w:vAlign w:val="center"/>
            <w:hideMark/>
          </w:tcPr>
          <w:p w:rsidR="00CF5E31" w:rsidRPr="00CF5E31" w:rsidRDefault="00CF5E31" w:rsidP="00BD440C">
            <w:pPr>
              <w:spacing w:after="0"/>
              <w:jc w:val="center"/>
              <w:rPr>
                <w:rFonts w:ascii="Calibri" w:eastAsia="Times New Roman" w:hAnsi="Calibri" w:cs="Times New Roman"/>
                <w:sz w:val="16"/>
                <w:szCs w:val="16"/>
                <w:lang w:eastAsia="fr-FR"/>
              </w:rPr>
            </w:pPr>
            <w:r w:rsidRPr="00CF5E31">
              <w:rPr>
                <w:rFonts w:ascii="Calibri" w:eastAsia="Times New Roman" w:hAnsi="Calibri" w:cs="Times New Roman"/>
                <w:sz w:val="16"/>
                <w:szCs w:val="16"/>
                <w:lang w:eastAsia="fr-FR"/>
              </w:rPr>
              <w:fldChar w:fldCharType="begin">
                <w:fldData xml:space="preserve">PEVuZE5vdGU+PENpdGU+PEF1dGhvcj5UZWRqbzwvQXV0aG9yPjxZZWFyPjIwMTU8L1llYXI+PFJl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</w:fldData>
              </w:fldChar>
            </w:r>
            <w:r w:rsidRPr="00CF5E31">
              <w:rPr>
                <w:rFonts w:ascii="Calibri" w:eastAsia="Times New Roman" w:hAnsi="Calibri" w:cs="Times New Roman"/>
                <w:sz w:val="16"/>
                <w:szCs w:val="16"/>
                <w:lang w:eastAsia="fr-FR"/>
              </w:rPr>
              <w:instrText xml:space="preserve"> ADDIN EN.CITE </w:instrText>
            </w:r>
            <w:r w:rsidRPr="00CF5E31">
              <w:rPr>
                <w:rFonts w:ascii="Calibri" w:eastAsia="Times New Roman" w:hAnsi="Calibri" w:cs="Times New Roman"/>
                <w:sz w:val="16"/>
                <w:szCs w:val="16"/>
                <w:lang w:eastAsia="fr-FR"/>
              </w:rPr>
              <w:fldChar w:fldCharType="begin">
                <w:fldData xml:space="preserve">PEVuZE5vdGU+PENpdGU+PEF1dGhvcj5UZWRqbzwvQXV0aG9yPjxZZWFyPjIwMTU8L1llYXI+PFJl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</w:fldData>
              </w:fldChar>
            </w:r>
            <w:r w:rsidRPr="00CF5E31">
              <w:rPr>
                <w:rFonts w:ascii="Calibri" w:eastAsia="Times New Roman" w:hAnsi="Calibri" w:cs="Times New Roman"/>
                <w:sz w:val="16"/>
                <w:szCs w:val="16"/>
                <w:lang w:eastAsia="fr-FR"/>
              </w:rPr>
              <w:instrText xml:space="preserve"> ADDIN EN.CITE.DATA </w:instrText>
            </w:r>
            <w:r w:rsidRPr="00CF5E31">
              <w:rPr>
                <w:rFonts w:ascii="Calibri" w:eastAsia="Times New Roman" w:hAnsi="Calibri" w:cs="Times New Roman"/>
                <w:sz w:val="16"/>
                <w:szCs w:val="16"/>
                <w:lang w:eastAsia="fr-FR"/>
              </w:rPr>
            </w:r>
            <w:r w:rsidRPr="00CF5E31">
              <w:rPr>
                <w:rFonts w:ascii="Calibri" w:eastAsia="Times New Roman" w:hAnsi="Calibri" w:cs="Times New Roman"/>
                <w:sz w:val="16"/>
                <w:szCs w:val="16"/>
                <w:lang w:eastAsia="fr-FR"/>
              </w:rPr>
              <w:fldChar w:fldCharType="end"/>
            </w:r>
            <w:r w:rsidRPr="00CF5E31">
              <w:rPr>
                <w:rFonts w:ascii="Calibri" w:eastAsia="Times New Roman" w:hAnsi="Calibri" w:cs="Times New Roman"/>
                <w:sz w:val="16"/>
                <w:szCs w:val="16"/>
                <w:lang w:eastAsia="fr-FR"/>
              </w:rPr>
              <w:fldChar w:fldCharType="separate"/>
            </w:r>
            <w:r w:rsidRPr="00CF5E31">
              <w:rPr>
                <w:rFonts w:ascii="Calibri" w:eastAsia="Times New Roman" w:hAnsi="Calibri" w:cs="Times New Roman"/>
                <w:noProof/>
                <w:sz w:val="16"/>
                <w:szCs w:val="16"/>
                <w:lang w:eastAsia="fr-FR"/>
              </w:rPr>
              <w:t>25</w:t>
            </w:r>
            <w:r w:rsidRPr="00CF5E31">
              <w:rPr>
                <w:rFonts w:ascii="Calibri" w:eastAsia="Times New Roman" w:hAnsi="Calibri" w:cs="Times New Roman"/>
                <w:sz w:val="16"/>
                <w:szCs w:val="16"/>
                <w:lang w:eastAsia="fr-FR"/>
              </w:rPr>
              <w:fldChar w:fldCharType="end"/>
            </w:r>
          </w:p>
        </w:tc>
        <w:tc>
          <w:tcPr>
            <w:tcW w:w="1134" w:type="dxa"/>
            <w:tcBorders>
              <w:top w:val="nil"/>
              <w:left w:val="nil"/>
              <w:bottom w:val="single" w:sz="8" w:space="0" w:color="auto"/>
              <w:right w:val="single" w:sz="8" w:space="0" w:color="auto"/>
            </w:tcBorders>
            <w:shd w:val="clear" w:color="auto" w:fill="auto"/>
            <w:vAlign w:val="center"/>
            <w:hideMark/>
          </w:tcPr>
          <w:p w:rsidR="00CF5E31" w:rsidRPr="00DC121D" w:rsidRDefault="00CF5E31" w:rsidP="00BD440C">
            <w:pPr>
              <w:spacing w:after="0"/>
              <w:jc w:val="center"/>
              <w:rPr>
                <w:rFonts w:ascii="Calibri" w:eastAsia="Times New Roman" w:hAnsi="Calibri" w:cs="Times New Roman"/>
                <w:sz w:val="16"/>
                <w:szCs w:val="16"/>
                <w:lang w:eastAsia="fr-FR"/>
              </w:rPr>
            </w:pPr>
            <w:proofErr w:type="gramStart"/>
            <w:r w:rsidRPr="00DC121D">
              <w:rPr>
                <w:rFonts w:ascii="Calibri" w:eastAsia="Times New Roman" w:hAnsi="Calibri" w:cs="Times New Roman"/>
                <w:sz w:val="16"/>
                <w:szCs w:val="16"/>
                <w:lang w:eastAsia="fr-FR"/>
              </w:rPr>
              <w:t>no</w:t>
            </w:r>
            <w:proofErr w:type="gramEnd"/>
          </w:p>
        </w:tc>
      </w:tr>
      <w:tr w:rsidR="00CF5E31" w:rsidRPr="00DC121D" w:rsidTr="00BD440C">
        <w:trPr>
          <w:trHeight w:val="300"/>
        </w:trPr>
        <w:tc>
          <w:tcPr>
            <w:tcW w:w="1858" w:type="dxa"/>
            <w:tcBorders>
              <w:top w:val="nil"/>
              <w:left w:val="nil"/>
              <w:bottom w:val="nil"/>
              <w:right w:val="nil"/>
            </w:tcBorders>
            <w:shd w:val="clear" w:color="auto" w:fill="auto"/>
            <w:noWrap/>
            <w:vAlign w:val="center"/>
            <w:hideMark/>
          </w:tcPr>
          <w:p w:rsidR="00CF5E31" w:rsidRPr="00DC121D" w:rsidRDefault="00CF5E31" w:rsidP="00BD440C">
            <w:pPr>
              <w:spacing w:after="0"/>
              <w:rPr>
                <w:rFonts w:ascii="Calibri" w:eastAsia="Times New Roman" w:hAnsi="Calibri" w:cs="Times New Roman"/>
                <w:lang w:eastAsia="fr-FR"/>
              </w:rPr>
            </w:pPr>
          </w:p>
        </w:tc>
        <w:tc>
          <w:tcPr>
            <w:tcW w:w="912" w:type="dxa"/>
            <w:tcBorders>
              <w:top w:val="nil"/>
              <w:left w:val="nil"/>
              <w:bottom w:val="nil"/>
              <w:right w:val="nil"/>
            </w:tcBorders>
            <w:shd w:val="clear" w:color="auto" w:fill="auto"/>
            <w:noWrap/>
            <w:vAlign w:val="bottom"/>
            <w:hideMark/>
          </w:tcPr>
          <w:p w:rsidR="00CF5E31" w:rsidRPr="00DC121D" w:rsidRDefault="00CF5E31" w:rsidP="00BD440C">
            <w:pPr>
              <w:spacing w:after="0"/>
              <w:jc w:val="center"/>
              <w:rPr>
                <w:rFonts w:ascii="Calibri" w:eastAsia="Times New Roman" w:hAnsi="Calibri" w:cs="Times New Roman"/>
                <w:lang w:eastAsia="fr-FR"/>
              </w:rPr>
            </w:pPr>
          </w:p>
        </w:tc>
        <w:tc>
          <w:tcPr>
            <w:tcW w:w="851" w:type="dxa"/>
            <w:tcBorders>
              <w:top w:val="nil"/>
              <w:left w:val="nil"/>
              <w:bottom w:val="nil"/>
              <w:right w:val="nil"/>
            </w:tcBorders>
            <w:shd w:val="clear" w:color="auto" w:fill="auto"/>
            <w:noWrap/>
            <w:vAlign w:val="bottom"/>
            <w:hideMark/>
          </w:tcPr>
          <w:p w:rsidR="00CF5E31" w:rsidRPr="00DC121D" w:rsidRDefault="00CF5E31" w:rsidP="00BD440C">
            <w:pPr>
              <w:spacing w:after="0"/>
              <w:jc w:val="center"/>
              <w:rPr>
                <w:rFonts w:ascii="Calibri" w:eastAsia="Times New Roman" w:hAnsi="Calibri" w:cs="Times New Roman"/>
                <w:lang w:eastAsia="fr-FR"/>
              </w:rPr>
            </w:pPr>
          </w:p>
        </w:tc>
        <w:tc>
          <w:tcPr>
            <w:tcW w:w="2206" w:type="dxa"/>
            <w:tcBorders>
              <w:top w:val="nil"/>
              <w:left w:val="nil"/>
              <w:bottom w:val="nil"/>
              <w:right w:val="nil"/>
            </w:tcBorders>
            <w:shd w:val="clear" w:color="auto" w:fill="auto"/>
            <w:noWrap/>
            <w:vAlign w:val="bottom"/>
            <w:hideMark/>
          </w:tcPr>
          <w:p w:rsidR="00CF5E31" w:rsidRPr="00DC121D" w:rsidRDefault="00CF5E31" w:rsidP="00BD440C">
            <w:pPr>
              <w:spacing w:after="0"/>
              <w:jc w:val="center"/>
              <w:rPr>
                <w:rFonts w:ascii="Calibri" w:eastAsia="Times New Roman" w:hAnsi="Calibri" w:cs="Times New Roman"/>
                <w:lang w:eastAsia="fr-FR"/>
              </w:rPr>
            </w:pPr>
          </w:p>
        </w:tc>
        <w:tc>
          <w:tcPr>
            <w:tcW w:w="1701" w:type="dxa"/>
            <w:tcBorders>
              <w:top w:val="nil"/>
              <w:left w:val="nil"/>
              <w:bottom w:val="nil"/>
              <w:right w:val="nil"/>
            </w:tcBorders>
            <w:shd w:val="clear" w:color="auto" w:fill="auto"/>
            <w:noWrap/>
            <w:vAlign w:val="bottom"/>
            <w:hideMark/>
          </w:tcPr>
          <w:p w:rsidR="00CF5E31" w:rsidRPr="00DC121D" w:rsidRDefault="00CF5E31" w:rsidP="00BD440C">
            <w:pPr>
              <w:spacing w:after="0"/>
              <w:jc w:val="center"/>
              <w:rPr>
                <w:rFonts w:ascii="Calibri" w:eastAsia="Times New Roman" w:hAnsi="Calibri" w:cs="Times New Roman"/>
                <w:lang w:eastAsia="fr-FR"/>
              </w:rPr>
            </w:pPr>
          </w:p>
        </w:tc>
        <w:tc>
          <w:tcPr>
            <w:tcW w:w="1843" w:type="dxa"/>
            <w:tcBorders>
              <w:top w:val="nil"/>
              <w:left w:val="nil"/>
              <w:bottom w:val="nil"/>
              <w:right w:val="nil"/>
            </w:tcBorders>
            <w:shd w:val="clear" w:color="auto" w:fill="auto"/>
            <w:noWrap/>
            <w:vAlign w:val="bottom"/>
            <w:hideMark/>
          </w:tcPr>
          <w:p w:rsidR="00CF5E31" w:rsidRPr="00DC121D" w:rsidRDefault="00CF5E31" w:rsidP="00BD440C">
            <w:pPr>
              <w:spacing w:after="0"/>
              <w:jc w:val="center"/>
              <w:rPr>
                <w:rFonts w:ascii="Calibri" w:eastAsia="Times New Roman" w:hAnsi="Calibri" w:cs="Times New Roman"/>
                <w:lang w:eastAsia="fr-FR"/>
              </w:rPr>
            </w:pPr>
          </w:p>
        </w:tc>
        <w:tc>
          <w:tcPr>
            <w:tcW w:w="2931" w:type="dxa"/>
            <w:tcBorders>
              <w:top w:val="nil"/>
              <w:left w:val="nil"/>
              <w:bottom w:val="nil"/>
              <w:right w:val="nil"/>
            </w:tcBorders>
            <w:shd w:val="clear" w:color="auto" w:fill="auto"/>
            <w:noWrap/>
            <w:vAlign w:val="bottom"/>
            <w:hideMark/>
          </w:tcPr>
          <w:p w:rsidR="00CF5E31" w:rsidRPr="00DC121D" w:rsidRDefault="00CF5E31" w:rsidP="00BD440C">
            <w:pPr>
              <w:spacing w:after="0"/>
              <w:jc w:val="center"/>
              <w:rPr>
                <w:rFonts w:ascii="Calibri" w:eastAsia="Times New Roman" w:hAnsi="Calibri" w:cs="Times New Roman"/>
                <w:lang w:eastAsia="fr-FR"/>
              </w:rPr>
            </w:pPr>
          </w:p>
        </w:tc>
        <w:tc>
          <w:tcPr>
            <w:tcW w:w="816" w:type="dxa"/>
            <w:tcBorders>
              <w:top w:val="nil"/>
              <w:left w:val="nil"/>
              <w:bottom w:val="nil"/>
              <w:right w:val="nil"/>
            </w:tcBorders>
            <w:shd w:val="clear" w:color="auto" w:fill="auto"/>
            <w:noWrap/>
            <w:vAlign w:val="bottom"/>
            <w:hideMark/>
          </w:tcPr>
          <w:p w:rsidR="00CF5E31" w:rsidRPr="00CF5E31" w:rsidRDefault="00CF5E31" w:rsidP="00BD440C">
            <w:pPr>
              <w:spacing w:after="0"/>
              <w:jc w:val="center"/>
              <w:rPr>
                <w:rFonts w:ascii="Calibri" w:eastAsia="Times New Roman" w:hAnsi="Calibri" w:cs="Times New Roman"/>
                <w:lang w:eastAsia="fr-FR"/>
              </w:rPr>
            </w:pPr>
          </w:p>
        </w:tc>
        <w:tc>
          <w:tcPr>
            <w:tcW w:w="1134" w:type="dxa"/>
            <w:tcBorders>
              <w:top w:val="nil"/>
              <w:left w:val="nil"/>
              <w:bottom w:val="nil"/>
              <w:right w:val="nil"/>
            </w:tcBorders>
            <w:shd w:val="clear" w:color="auto" w:fill="auto"/>
            <w:noWrap/>
            <w:vAlign w:val="bottom"/>
            <w:hideMark/>
          </w:tcPr>
          <w:p w:rsidR="00CF5E31" w:rsidRPr="00DC121D" w:rsidRDefault="00CF5E31" w:rsidP="00BD440C">
            <w:pPr>
              <w:spacing w:after="0"/>
              <w:jc w:val="center"/>
              <w:rPr>
                <w:rFonts w:ascii="Calibri" w:eastAsia="Times New Roman" w:hAnsi="Calibri" w:cs="Times New Roman"/>
                <w:lang w:eastAsia="fr-FR"/>
              </w:rPr>
            </w:pPr>
          </w:p>
        </w:tc>
      </w:tr>
      <w:tr w:rsidR="00CF5E31" w:rsidRPr="00CF5E31" w:rsidTr="00BD440C">
        <w:trPr>
          <w:trHeight w:val="315"/>
        </w:trPr>
        <w:tc>
          <w:tcPr>
            <w:tcW w:w="14252" w:type="dxa"/>
            <w:gridSpan w:val="9"/>
            <w:tcBorders>
              <w:top w:val="nil"/>
              <w:left w:val="nil"/>
              <w:bottom w:val="nil"/>
              <w:right w:val="nil"/>
            </w:tcBorders>
            <w:shd w:val="clear" w:color="auto" w:fill="auto"/>
            <w:noWrap/>
            <w:hideMark/>
          </w:tcPr>
          <w:p w:rsidR="00CF5E31" w:rsidRPr="00CF5E31" w:rsidRDefault="00CF5E31" w:rsidP="00BD440C">
            <w:pPr>
              <w:spacing w:after="0"/>
              <w:rPr>
                <w:rFonts w:ascii="Calibri" w:eastAsia="Times New Roman" w:hAnsi="Calibri" w:cs="Times New Roman"/>
                <w:lang w:val="en-US" w:eastAsia="fr-FR"/>
              </w:rPr>
            </w:pPr>
            <w:r w:rsidRPr="00CF5E31">
              <w:rPr>
                <w:rFonts w:ascii="Calibri" w:eastAsia="Times New Roman" w:hAnsi="Calibri" w:cs="Times New Roman"/>
                <w:lang w:val="en-US" w:eastAsia="fr-FR"/>
              </w:rPr>
              <w:t xml:space="preserve">N, number of individuals; SSCP, single-stranded conformation polymorphism; OTU, operational taxonomic unit; IBS, irritable bowel syndrome; IBD, inflammatory bowel disease; FOBT: fecal occult blood test, RT: Room temperature. </w:t>
            </w:r>
          </w:p>
        </w:tc>
      </w:tr>
    </w:tbl>
    <w:p w:rsidR="00CF5E31" w:rsidRDefault="00CF5E31" w:rsidP="00CF5E31">
      <w:pPr>
        <w:rPr>
          <w:rFonts w:ascii="Calibri" w:hAnsi="Calibri"/>
          <w:b/>
          <w:lang w:val="en-US"/>
        </w:rPr>
      </w:pPr>
    </w:p>
    <w:p w:rsidR="00CF5E31" w:rsidRPr="00EB215B" w:rsidRDefault="00CF5E31" w:rsidP="00CF5E31">
      <w:pPr>
        <w:rPr>
          <w:rFonts w:ascii="Calibri" w:hAnsi="Calibri" w:cs="Calibri"/>
          <w:b/>
          <w:lang w:val="en-US"/>
        </w:rPr>
      </w:pPr>
      <w:r w:rsidRPr="00EB215B">
        <w:rPr>
          <w:rFonts w:ascii="Calibri" w:hAnsi="Calibri" w:cs="Calibri"/>
          <w:b/>
          <w:lang w:val="en-US"/>
        </w:rPr>
        <w:t xml:space="preserve">References </w:t>
      </w:r>
    </w:p>
    <w:p w:rsidR="00CF5E31" w:rsidRPr="00CF5E31" w:rsidRDefault="00CF5E31" w:rsidP="00CF5E31">
      <w:pPr>
        <w:pStyle w:val="EndNoteBibliography"/>
        <w:spacing w:after="0"/>
        <w:ind w:left="720" w:hanging="720"/>
      </w:pPr>
      <w:r w:rsidRPr="009D53E2">
        <w:rPr>
          <w:rFonts w:ascii="Calibri" w:hAnsi="Calibri" w:cs="Calibri"/>
          <w:lang w:val="fr-FR"/>
        </w:rPr>
        <w:fldChar w:fldCharType="begin"/>
      </w:r>
      <w:r w:rsidRPr="009D53E2">
        <w:rPr>
          <w:rFonts w:ascii="Calibri" w:hAnsi="Calibri" w:cs="Calibri"/>
        </w:rPr>
        <w:instrText xml:space="preserve"> ADDIN EN.REFLIST </w:instrText>
      </w:r>
      <w:r w:rsidRPr="009D53E2">
        <w:rPr>
          <w:rFonts w:ascii="Calibri" w:hAnsi="Calibri" w:cs="Calibri"/>
          <w:lang w:val="fr-FR"/>
        </w:rPr>
        <w:fldChar w:fldCharType="separate"/>
      </w:r>
      <w:r w:rsidRPr="00CF5E31">
        <w:t>1</w:t>
      </w:r>
      <w:r w:rsidRPr="00CF5E31">
        <w:tab/>
        <w:t>Tillisch, K.</w:t>
      </w:r>
      <w:r w:rsidRPr="00CF5E31">
        <w:rPr>
          <w:i/>
        </w:rPr>
        <w:t xml:space="preserve"> et al.</w:t>
      </w:r>
      <w:r w:rsidRPr="00CF5E31">
        <w:t xml:space="preserve"> Consumption of Fermented Milk Product With Probiotic Modulates Brain Activity. </w:t>
      </w:r>
      <w:r w:rsidRPr="00CF5E31">
        <w:rPr>
          <w:i/>
        </w:rPr>
        <w:t>Gastroenterology</w:t>
      </w:r>
      <w:r w:rsidRPr="00CF5E31">
        <w:t xml:space="preserve"> </w:t>
      </w:r>
      <w:r w:rsidRPr="00CF5E31">
        <w:rPr>
          <w:b/>
        </w:rPr>
        <w:t>144</w:t>
      </w:r>
      <w:r w:rsidRPr="00CF5E31">
        <w:t>, 1394-1401.e1394, doi:</w:t>
      </w:r>
      <w:hyperlink r:id="rId8" w:history="1">
        <w:r w:rsidRPr="00CF5E31">
          <w:rPr>
            <w:rStyle w:val="Lienhypertexte"/>
          </w:rPr>
          <w:t>http://dx.doi.org/10.1053/j.gastro.2013.02.043</w:t>
        </w:r>
      </w:hyperlink>
      <w:r w:rsidRPr="00CF5E31">
        <w:t xml:space="preserve"> (2013).</w:t>
      </w:r>
    </w:p>
    <w:p w:rsidR="00CF5E31" w:rsidRPr="00CF5E31" w:rsidRDefault="00CF5E31" w:rsidP="00CF5E31">
      <w:pPr>
        <w:pStyle w:val="EndNoteBibliography"/>
        <w:spacing w:after="0"/>
        <w:ind w:left="720" w:hanging="720"/>
      </w:pPr>
      <w:r w:rsidRPr="00CF5E31">
        <w:t>2</w:t>
      </w:r>
      <w:r w:rsidRPr="00CF5E31">
        <w:tab/>
        <w:t>Tap, J.</w:t>
      </w:r>
      <w:r w:rsidRPr="00CF5E31">
        <w:rPr>
          <w:i/>
        </w:rPr>
        <w:t xml:space="preserve"> et al.</w:t>
      </w:r>
      <w:r w:rsidRPr="00CF5E31">
        <w:t xml:space="preserve"> Identification of an Intestinal Microbiota Signature Associated With Severity of Irritable Bowel Syndrome. </w:t>
      </w:r>
      <w:r w:rsidRPr="00CF5E31">
        <w:rPr>
          <w:i/>
        </w:rPr>
        <w:t>Gastroenterology</w:t>
      </w:r>
      <w:r w:rsidRPr="00CF5E31">
        <w:t xml:space="preserve"> </w:t>
      </w:r>
      <w:r w:rsidRPr="00CF5E31">
        <w:rPr>
          <w:b/>
        </w:rPr>
        <w:t>152</w:t>
      </w:r>
      <w:r w:rsidRPr="00CF5E31">
        <w:t>, 111-123.e118, doi:</w:t>
      </w:r>
      <w:hyperlink r:id="rId9" w:history="1">
        <w:r w:rsidRPr="00CF5E31">
          <w:rPr>
            <w:rStyle w:val="Lienhypertexte"/>
          </w:rPr>
          <w:t>http://dx.doi.org/10.1053/j.gastro.2016.09.049</w:t>
        </w:r>
      </w:hyperlink>
      <w:r w:rsidRPr="00CF5E31">
        <w:t xml:space="preserve"> (2017).</w:t>
      </w:r>
    </w:p>
    <w:p w:rsidR="00CF5E31" w:rsidRPr="00CF5E31" w:rsidRDefault="00CF5E31" w:rsidP="00CF5E31">
      <w:pPr>
        <w:pStyle w:val="EndNoteBibliography"/>
        <w:spacing w:after="0"/>
        <w:ind w:left="720" w:hanging="720"/>
      </w:pPr>
      <w:r w:rsidRPr="00CF5E31">
        <w:t>3</w:t>
      </w:r>
      <w:r w:rsidRPr="00CF5E31">
        <w:tab/>
        <w:t xml:space="preserve">Carroll, I. M., Ringel-Kulka, T., Siddle, J. P., Klaenhammer, T. R. &amp; Ringel, Y. Characterization of the fecal microbiota using high-throughput sequencing reveals a stable microbial community during storage. </w:t>
      </w:r>
      <w:r w:rsidRPr="00CF5E31">
        <w:rPr>
          <w:i/>
        </w:rPr>
        <w:t>PLoS One</w:t>
      </w:r>
      <w:r w:rsidRPr="00CF5E31">
        <w:t xml:space="preserve"> </w:t>
      </w:r>
      <w:r w:rsidRPr="00CF5E31">
        <w:rPr>
          <w:b/>
        </w:rPr>
        <w:t>7</w:t>
      </w:r>
      <w:r w:rsidRPr="00CF5E31">
        <w:t>, e46953, doi:10.1371/journal.pone.0046953 (2012).</w:t>
      </w:r>
    </w:p>
    <w:p w:rsidR="00CF5E31" w:rsidRPr="00CF5E31" w:rsidRDefault="00CF5E31" w:rsidP="00CF5E31">
      <w:pPr>
        <w:pStyle w:val="EndNoteBibliography"/>
        <w:spacing w:after="0"/>
        <w:ind w:left="720" w:hanging="720"/>
      </w:pPr>
      <w:r w:rsidRPr="00CF5E31">
        <w:t>4</w:t>
      </w:r>
      <w:r w:rsidRPr="00CF5E31">
        <w:tab/>
        <w:t>Fouhy, F.</w:t>
      </w:r>
      <w:r w:rsidRPr="00CF5E31">
        <w:rPr>
          <w:i/>
        </w:rPr>
        <w:t xml:space="preserve"> et al.</w:t>
      </w:r>
      <w:r w:rsidRPr="00CF5E31">
        <w:t xml:space="preserve"> The effects of freezing on faecal microbiota as determined using MiSeq sequencing and culture-based investigations. </w:t>
      </w:r>
      <w:r w:rsidRPr="00CF5E31">
        <w:rPr>
          <w:i/>
        </w:rPr>
        <w:t>PLoS One</w:t>
      </w:r>
      <w:r w:rsidRPr="00CF5E31">
        <w:t xml:space="preserve"> </w:t>
      </w:r>
      <w:r w:rsidRPr="00CF5E31">
        <w:rPr>
          <w:b/>
        </w:rPr>
        <w:t>10</w:t>
      </w:r>
      <w:r w:rsidRPr="00CF5E31">
        <w:t>, e0119355, doi:10.1371/journal.pone.0119355 (2015).</w:t>
      </w:r>
    </w:p>
    <w:p w:rsidR="00CF5E31" w:rsidRPr="00CF5E31" w:rsidRDefault="00CF5E31" w:rsidP="00CF5E31">
      <w:pPr>
        <w:pStyle w:val="EndNoteBibliography"/>
        <w:spacing w:after="0"/>
        <w:ind w:left="720" w:hanging="720"/>
      </w:pPr>
      <w:r w:rsidRPr="00CF5E31">
        <w:t>5</w:t>
      </w:r>
      <w:r w:rsidRPr="00CF5E31">
        <w:tab/>
        <w:t>Kia, E.</w:t>
      </w:r>
      <w:r w:rsidRPr="00CF5E31">
        <w:rPr>
          <w:i/>
        </w:rPr>
        <w:t xml:space="preserve"> et al.</w:t>
      </w:r>
      <w:r w:rsidRPr="00CF5E31">
        <w:t xml:space="preserve"> Integrity of the human faecal microbiota following long-term sample storage. </w:t>
      </w:r>
      <w:r w:rsidRPr="00CF5E31">
        <w:rPr>
          <w:i/>
        </w:rPr>
        <w:t>PLoS One</w:t>
      </w:r>
      <w:r w:rsidRPr="00CF5E31">
        <w:t xml:space="preserve"> </w:t>
      </w:r>
      <w:r w:rsidRPr="00CF5E31">
        <w:rPr>
          <w:b/>
        </w:rPr>
        <w:t>11</w:t>
      </w:r>
      <w:r w:rsidRPr="00CF5E31">
        <w:t>, e0163666, doi:10.1371/journal.pone.0163666 (2016).</w:t>
      </w:r>
    </w:p>
    <w:p w:rsidR="00CF5E31" w:rsidRPr="00CF5E31" w:rsidRDefault="00CF5E31" w:rsidP="00CF5E31">
      <w:pPr>
        <w:pStyle w:val="EndNoteBibliography"/>
        <w:spacing w:after="0"/>
        <w:ind w:left="720" w:hanging="720"/>
      </w:pPr>
      <w:r w:rsidRPr="00CF5E31">
        <w:t>6</w:t>
      </w:r>
      <w:r w:rsidRPr="00CF5E31">
        <w:tab/>
        <w:t xml:space="preserve">Lauber, C. L., Zhou, N., Gordon, J. I., Knight, R. &amp; Fierer, N. Effect of storage conditions on the assessment of bacterial community structure in soil and human-associated samples. </w:t>
      </w:r>
      <w:r w:rsidRPr="00CF5E31">
        <w:rPr>
          <w:i/>
        </w:rPr>
        <w:t>FEMS Microbiol Lett</w:t>
      </w:r>
      <w:r w:rsidRPr="00CF5E31">
        <w:t xml:space="preserve"> </w:t>
      </w:r>
      <w:r w:rsidRPr="00CF5E31">
        <w:rPr>
          <w:b/>
        </w:rPr>
        <w:t>307</w:t>
      </w:r>
      <w:r w:rsidRPr="00CF5E31">
        <w:t>, 80-86, doi:10.1111/j.1574-6968.2010.01965.x (2010).</w:t>
      </w:r>
    </w:p>
    <w:p w:rsidR="00CF5E31" w:rsidRPr="00CF5E31" w:rsidRDefault="00CF5E31" w:rsidP="00CF5E31">
      <w:pPr>
        <w:pStyle w:val="EndNoteBibliography"/>
        <w:spacing w:after="0"/>
        <w:ind w:left="720" w:hanging="720"/>
      </w:pPr>
      <w:r w:rsidRPr="00CF5E31">
        <w:t>7</w:t>
      </w:r>
      <w:r w:rsidRPr="00CF5E31">
        <w:tab/>
        <w:t>Shaw, A. G.</w:t>
      </w:r>
      <w:r w:rsidRPr="00CF5E31">
        <w:rPr>
          <w:i/>
        </w:rPr>
        <w:t xml:space="preserve"> et al.</w:t>
      </w:r>
      <w:r w:rsidRPr="00CF5E31">
        <w:t xml:space="preserve"> Latitude in sample handling and storage for infant faecal microbiota studies: the elephant in the room? </w:t>
      </w:r>
      <w:r w:rsidRPr="00CF5E31">
        <w:rPr>
          <w:i/>
        </w:rPr>
        <w:t>Microbiome</w:t>
      </w:r>
      <w:r w:rsidRPr="00CF5E31">
        <w:t xml:space="preserve"> </w:t>
      </w:r>
      <w:r w:rsidRPr="00CF5E31">
        <w:rPr>
          <w:b/>
        </w:rPr>
        <w:t>4</w:t>
      </w:r>
      <w:r w:rsidRPr="00CF5E31">
        <w:t>, 40, doi:10.1186/s40168-016-0186-x (2016).</w:t>
      </w:r>
    </w:p>
    <w:p w:rsidR="00CF5E31" w:rsidRPr="00CF5E31" w:rsidRDefault="00CF5E31" w:rsidP="00CF5E31">
      <w:pPr>
        <w:pStyle w:val="EndNoteBibliography"/>
        <w:spacing w:after="0"/>
        <w:ind w:left="720" w:hanging="720"/>
      </w:pPr>
      <w:r w:rsidRPr="00CF5E31">
        <w:lastRenderedPageBreak/>
        <w:t>8</w:t>
      </w:r>
      <w:r w:rsidRPr="00CF5E31">
        <w:tab/>
        <w:t>Voigt, A. Y.</w:t>
      </w:r>
      <w:r w:rsidRPr="00CF5E31">
        <w:rPr>
          <w:i/>
        </w:rPr>
        <w:t xml:space="preserve"> et al.</w:t>
      </w:r>
      <w:r w:rsidRPr="00CF5E31">
        <w:t xml:space="preserve"> Temporal and technical variability of human gut metagenomes. </w:t>
      </w:r>
      <w:r w:rsidRPr="00CF5E31">
        <w:rPr>
          <w:i/>
        </w:rPr>
        <w:t>Genome Biol</w:t>
      </w:r>
      <w:r w:rsidRPr="00CF5E31">
        <w:t xml:space="preserve"> </w:t>
      </w:r>
      <w:r w:rsidRPr="00CF5E31">
        <w:rPr>
          <w:b/>
        </w:rPr>
        <w:t>16</w:t>
      </w:r>
      <w:r w:rsidRPr="00CF5E31">
        <w:t>, 73, doi:10.1186/s13059-015-0639-8 (2015).</w:t>
      </w:r>
    </w:p>
    <w:p w:rsidR="00CF5E31" w:rsidRPr="00CF5E31" w:rsidRDefault="00CF5E31" w:rsidP="00CF5E31">
      <w:pPr>
        <w:pStyle w:val="EndNoteBibliography"/>
        <w:spacing w:after="0"/>
        <w:ind w:left="720" w:hanging="720"/>
      </w:pPr>
      <w:r w:rsidRPr="00CF5E31">
        <w:t>9</w:t>
      </w:r>
      <w:r w:rsidRPr="00CF5E31">
        <w:tab/>
        <w:t>Wu, G. D.</w:t>
      </w:r>
      <w:r w:rsidRPr="00CF5E31">
        <w:rPr>
          <w:i/>
        </w:rPr>
        <w:t xml:space="preserve"> et al.</w:t>
      </w:r>
      <w:r w:rsidRPr="00CF5E31">
        <w:t xml:space="preserve"> Sampling and pyrosequencing methods for characterizing bacterial communities in the human gut using 16S sequence tags. </w:t>
      </w:r>
      <w:r w:rsidRPr="00CF5E31">
        <w:rPr>
          <w:i/>
        </w:rPr>
        <w:t>BMC Microbiol</w:t>
      </w:r>
      <w:r w:rsidRPr="00CF5E31">
        <w:t xml:space="preserve"> </w:t>
      </w:r>
      <w:r w:rsidRPr="00CF5E31">
        <w:rPr>
          <w:b/>
        </w:rPr>
        <w:t>10</w:t>
      </w:r>
      <w:r w:rsidRPr="00CF5E31">
        <w:t>, 206, doi:10.1186/1471-2180-10-206 (2010).</w:t>
      </w:r>
    </w:p>
    <w:p w:rsidR="00CF5E31" w:rsidRPr="00CF5E31" w:rsidRDefault="00CF5E31" w:rsidP="00CF5E31">
      <w:pPr>
        <w:pStyle w:val="EndNoteBibliography"/>
        <w:spacing w:after="0"/>
        <w:ind w:left="720" w:hanging="720"/>
      </w:pPr>
      <w:r w:rsidRPr="00CF5E31">
        <w:t>10</w:t>
      </w:r>
      <w:r w:rsidRPr="00CF5E31">
        <w:tab/>
        <w:t>Andersson, A. F.</w:t>
      </w:r>
      <w:r w:rsidRPr="00CF5E31">
        <w:rPr>
          <w:i/>
        </w:rPr>
        <w:t xml:space="preserve"> et al.</w:t>
      </w:r>
      <w:r w:rsidRPr="00CF5E31">
        <w:t xml:space="preserve"> Comparative analysis of human gut microbiota by barcoded pyrosequencing. </w:t>
      </w:r>
      <w:r w:rsidRPr="00CF5E31">
        <w:rPr>
          <w:i/>
        </w:rPr>
        <w:t>PLOS ONE</w:t>
      </w:r>
      <w:r w:rsidRPr="00CF5E31">
        <w:t xml:space="preserve"> </w:t>
      </w:r>
      <w:r w:rsidRPr="00CF5E31">
        <w:rPr>
          <w:b/>
        </w:rPr>
        <w:t>3</w:t>
      </w:r>
      <w:r w:rsidRPr="00CF5E31">
        <w:t>, e2836, doi:10.1371/journal.pone.0002836 (2008).</w:t>
      </w:r>
    </w:p>
    <w:p w:rsidR="00CF5E31" w:rsidRPr="00CF5E31" w:rsidRDefault="00CF5E31" w:rsidP="00CF5E31">
      <w:pPr>
        <w:pStyle w:val="EndNoteBibliography"/>
        <w:spacing w:after="0"/>
        <w:ind w:left="720" w:hanging="720"/>
      </w:pPr>
      <w:r w:rsidRPr="00CF5E31">
        <w:t>11</w:t>
      </w:r>
      <w:r w:rsidRPr="00CF5E31">
        <w:tab/>
        <w:t>Cardona, S.</w:t>
      </w:r>
      <w:r w:rsidRPr="00CF5E31">
        <w:rPr>
          <w:i/>
        </w:rPr>
        <w:t xml:space="preserve"> et al.</w:t>
      </w:r>
      <w:r w:rsidRPr="00CF5E31">
        <w:t xml:space="preserve"> Storage conditions of intestinal microbiota matter in metagenomic analysis. </w:t>
      </w:r>
      <w:r w:rsidRPr="00CF5E31">
        <w:rPr>
          <w:i/>
        </w:rPr>
        <w:t>BMC Microbiol</w:t>
      </w:r>
      <w:r w:rsidRPr="00CF5E31">
        <w:t xml:space="preserve"> </w:t>
      </w:r>
      <w:r w:rsidRPr="00CF5E31">
        <w:rPr>
          <w:b/>
        </w:rPr>
        <w:t>12</w:t>
      </w:r>
      <w:r w:rsidRPr="00CF5E31">
        <w:t>, 158, doi:10.1186/1471-2180-12-158 (2012).</w:t>
      </w:r>
    </w:p>
    <w:p w:rsidR="00CF5E31" w:rsidRPr="00CF5E31" w:rsidRDefault="00CF5E31" w:rsidP="00CF5E31">
      <w:pPr>
        <w:pStyle w:val="EndNoteBibliography"/>
        <w:spacing w:after="0"/>
        <w:ind w:left="720" w:hanging="720"/>
      </w:pPr>
      <w:r w:rsidRPr="00CF5E31">
        <w:t>12</w:t>
      </w:r>
      <w:r w:rsidRPr="00CF5E31">
        <w:tab/>
        <w:t xml:space="preserve">Choo, J. M., Leong, L. E. &amp; Rogers, G. B. Sample storage conditions significantly influence faecal microbiome profiles. </w:t>
      </w:r>
      <w:r w:rsidRPr="00CF5E31">
        <w:rPr>
          <w:i/>
        </w:rPr>
        <w:t>Sci Rep</w:t>
      </w:r>
      <w:r w:rsidRPr="00CF5E31">
        <w:t xml:space="preserve"> </w:t>
      </w:r>
      <w:r w:rsidRPr="00CF5E31">
        <w:rPr>
          <w:b/>
        </w:rPr>
        <w:t>5</w:t>
      </w:r>
      <w:r w:rsidRPr="00CF5E31">
        <w:t>, 16350, doi:10.1038/srep16350 (2015).</w:t>
      </w:r>
    </w:p>
    <w:p w:rsidR="00CF5E31" w:rsidRPr="00CF5E31" w:rsidRDefault="00CF5E31" w:rsidP="00CF5E31">
      <w:pPr>
        <w:pStyle w:val="EndNoteBibliography"/>
        <w:spacing w:after="0"/>
        <w:ind w:left="720" w:hanging="720"/>
      </w:pPr>
      <w:r w:rsidRPr="00CF5E31">
        <w:t>13</w:t>
      </w:r>
      <w:r w:rsidRPr="00CF5E31">
        <w:tab/>
        <w:t xml:space="preserve">Dominianni, C., Wu, J., Hayes, R. B. &amp; Ahn, J. Comparison of methods for fecal microbiome biospecimen collection. </w:t>
      </w:r>
      <w:r w:rsidRPr="00CF5E31">
        <w:rPr>
          <w:i/>
        </w:rPr>
        <w:t>BMC Microbiol</w:t>
      </w:r>
      <w:r w:rsidRPr="00CF5E31">
        <w:t xml:space="preserve"> </w:t>
      </w:r>
      <w:r w:rsidRPr="00CF5E31">
        <w:rPr>
          <w:b/>
        </w:rPr>
        <w:t>14</w:t>
      </w:r>
      <w:r w:rsidRPr="00CF5E31">
        <w:t>, 103, doi:10.1186/1471-2180-14-103 (2014).</w:t>
      </w:r>
    </w:p>
    <w:p w:rsidR="00CF5E31" w:rsidRPr="00CF5E31" w:rsidRDefault="00CF5E31" w:rsidP="00CF5E31">
      <w:pPr>
        <w:pStyle w:val="EndNoteBibliography"/>
        <w:spacing w:after="0"/>
        <w:ind w:left="720" w:hanging="720"/>
      </w:pPr>
      <w:r w:rsidRPr="00CF5E31">
        <w:t>14</w:t>
      </w:r>
      <w:r w:rsidRPr="00CF5E31">
        <w:tab/>
        <w:t>Flores, R.</w:t>
      </w:r>
      <w:r w:rsidRPr="00CF5E31">
        <w:rPr>
          <w:i/>
        </w:rPr>
        <w:t xml:space="preserve"> et al.</w:t>
      </w:r>
      <w:r w:rsidRPr="00CF5E31">
        <w:t xml:space="preserve"> Collection media and delayed freezing effects on microbial composition of human stool. </w:t>
      </w:r>
      <w:r w:rsidRPr="00CF5E31">
        <w:rPr>
          <w:i/>
        </w:rPr>
        <w:t>Microbiome</w:t>
      </w:r>
      <w:r w:rsidRPr="00CF5E31">
        <w:t xml:space="preserve"> </w:t>
      </w:r>
      <w:r w:rsidRPr="00CF5E31">
        <w:rPr>
          <w:b/>
        </w:rPr>
        <w:t>3</w:t>
      </w:r>
      <w:r w:rsidRPr="00CF5E31">
        <w:t>, 33, doi:10.1186/s40168-015-0092-7 (2015).</w:t>
      </w:r>
    </w:p>
    <w:p w:rsidR="00CF5E31" w:rsidRPr="00CF5E31" w:rsidRDefault="00CF5E31" w:rsidP="00CF5E31">
      <w:pPr>
        <w:pStyle w:val="EndNoteBibliography"/>
        <w:spacing w:after="0"/>
        <w:ind w:left="720" w:hanging="720"/>
      </w:pPr>
      <w:r w:rsidRPr="00CF5E31">
        <w:t>15</w:t>
      </w:r>
      <w:r w:rsidRPr="00CF5E31">
        <w:tab/>
        <w:t>Franzosa, E. A.</w:t>
      </w:r>
      <w:r w:rsidRPr="00CF5E31">
        <w:rPr>
          <w:i/>
        </w:rPr>
        <w:t xml:space="preserve"> et al.</w:t>
      </w:r>
      <w:r w:rsidRPr="00CF5E31">
        <w:t xml:space="preserve"> Relating the metatranscriptome and metagenome of the human gut. </w:t>
      </w:r>
      <w:r w:rsidRPr="00CF5E31">
        <w:rPr>
          <w:i/>
        </w:rPr>
        <w:t>Proc Natl Acad Sci U S A</w:t>
      </w:r>
      <w:r w:rsidRPr="00CF5E31">
        <w:t xml:space="preserve"> </w:t>
      </w:r>
      <w:r w:rsidRPr="00CF5E31">
        <w:rPr>
          <w:b/>
        </w:rPr>
        <w:t>111</w:t>
      </w:r>
      <w:r w:rsidRPr="00CF5E31">
        <w:t>, E2329-2338, doi:10.1073/pnas.1319284111 (2014).</w:t>
      </w:r>
    </w:p>
    <w:p w:rsidR="00CF5E31" w:rsidRPr="00CF5E31" w:rsidRDefault="00CF5E31" w:rsidP="00CF5E31">
      <w:pPr>
        <w:pStyle w:val="EndNoteBibliography"/>
        <w:spacing w:after="0"/>
        <w:ind w:left="720" w:hanging="720"/>
      </w:pPr>
      <w:r w:rsidRPr="00CF5E31">
        <w:t>16</w:t>
      </w:r>
      <w:r w:rsidRPr="00CF5E31">
        <w:tab/>
        <w:t>Gorzelak, M. A.</w:t>
      </w:r>
      <w:r w:rsidRPr="00CF5E31">
        <w:rPr>
          <w:i/>
        </w:rPr>
        <w:t xml:space="preserve"> et al.</w:t>
      </w:r>
      <w:r w:rsidRPr="00CF5E31">
        <w:t xml:space="preserve"> Methods for improving human gut microbiome data by reducing variability through sample processing and storage of stool. </w:t>
      </w:r>
      <w:r w:rsidRPr="00CF5E31">
        <w:rPr>
          <w:i/>
        </w:rPr>
        <w:t>PLoS One</w:t>
      </w:r>
      <w:r w:rsidRPr="00CF5E31">
        <w:t xml:space="preserve"> </w:t>
      </w:r>
      <w:r w:rsidRPr="00CF5E31">
        <w:rPr>
          <w:b/>
        </w:rPr>
        <w:t>10</w:t>
      </w:r>
      <w:r w:rsidRPr="00CF5E31">
        <w:t>, e0134802, doi:10.1371/journal.pone.0134802 (2015).</w:t>
      </w:r>
    </w:p>
    <w:p w:rsidR="00CF5E31" w:rsidRPr="00CF5E31" w:rsidRDefault="00CF5E31" w:rsidP="00CF5E31">
      <w:pPr>
        <w:pStyle w:val="EndNoteBibliography"/>
        <w:spacing w:after="0"/>
        <w:ind w:left="720" w:hanging="720"/>
      </w:pPr>
      <w:r w:rsidRPr="00CF5E31">
        <w:t>17</w:t>
      </w:r>
      <w:r w:rsidRPr="00CF5E31">
        <w:tab/>
        <w:t>Guo, Y.</w:t>
      </w:r>
      <w:r w:rsidRPr="00CF5E31">
        <w:rPr>
          <w:i/>
        </w:rPr>
        <w:t xml:space="preserve"> et al.</w:t>
      </w:r>
      <w:r w:rsidRPr="00CF5E31">
        <w:t xml:space="preserve"> Effect of short-term room temperature storage on the microbial community in infant fecal samples. </w:t>
      </w:r>
      <w:r w:rsidRPr="00CF5E31">
        <w:rPr>
          <w:i/>
        </w:rPr>
        <w:t>Sci Rep</w:t>
      </w:r>
      <w:r w:rsidRPr="00CF5E31">
        <w:t xml:space="preserve"> </w:t>
      </w:r>
      <w:r w:rsidRPr="00CF5E31">
        <w:rPr>
          <w:b/>
        </w:rPr>
        <w:t>6</w:t>
      </w:r>
      <w:r w:rsidRPr="00CF5E31">
        <w:t>, 26648, doi:10.1038/srep26648 (2016).</w:t>
      </w:r>
    </w:p>
    <w:p w:rsidR="00CF5E31" w:rsidRPr="00CF5E31" w:rsidRDefault="00CF5E31" w:rsidP="00CF5E31">
      <w:pPr>
        <w:pStyle w:val="EndNoteBibliography"/>
        <w:spacing w:after="0"/>
        <w:ind w:left="720" w:hanging="720"/>
      </w:pPr>
      <w:r w:rsidRPr="00CF5E31">
        <w:t>18</w:t>
      </w:r>
      <w:r w:rsidRPr="00CF5E31">
        <w:tab/>
        <w:t>Hill, C. J.</w:t>
      </w:r>
      <w:r w:rsidRPr="00CF5E31">
        <w:rPr>
          <w:i/>
        </w:rPr>
        <w:t xml:space="preserve"> et al.</w:t>
      </w:r>
      <w:r w:rsidRPr="00CF5E31">
        <w:t xml:space="preserve"> Effect of room temperature transport vials on DNA quality and phylogenetic composition of faecal microbiota of elderly adults and infants. </w:t>
      </w:r>
      <w:r w:rsidRPr="00CF5E31">
        <w:rPr>
          <w:i/>
        </w:rPr>
        <w:t>Microbiome</w:t>
      </w:r>
      <w:r w:rsidRPr="00CF5E31">
        <w:t xml:space="preserve"> </w:t>
      </w:r>
      <w:r w:rsidRPr="00CF5E31">
        <w:rPr>
          <w:b/>
        </w:rPr>
        <w:t>4</w:t>
      </w:r>
      <w:r w:rsidRPr="00CF5E31">
        <w:t>, 19, doi:10.1186/s40168-016-0164-3 (2016).</w:t>
      </w:r>
    </w:p>
    <w:p w:rsidR="00CF5E31" w:rsidRPr="00CF5E31" w:rsidRDefault="00CF5E31" w:rsidP="00CF5E31">
      <w:pPr>
        <w:pStyle w:val="EndNoteBibliography"/>
        <w:spacing w:after="0"/>
        <w:ind w:left="720" w:hanging="720"/>
      </w:pPr>
      <w:r w:rsidRPr="00CF5E31">
        <w:t>19</w:t>
      </w:r>
      <w:r w:rsidRPr="00CF5E31">
        <w:tab/>
        <w:t>Kennedy, N. A.</w:t>
      </w:r>
      <w:r w:rsidRPr="00CF5E31">
        <w:rPr>
          <w:i/>
        </w:rPr>
        <w:t xml:space="preserve"> et al.</w:t>
      </w:r>
      <w:r w:rsidRPr="00CF5E31">
        <w:t xml:space="preserve"> The impact of different DNA extraction kits and laboratories upon the assessment of human gut microbiota composition by 16S rRNA gene sequencing. </w:t>
      </w:r>
      <w:r w:rsidRPr="00CF5E31">
        <w:rPr>
          <w:i/>
        </w:rPr>
        <w:t>PLoS One</w:t>
      </w:r>
      <w:r w:rsidRPr="00CF5E31">
        <w:t xml:space="preserve"> </w:t>
      </w:r>
      <w:r w:rsidRPr="00CF5E31">
        <w:rPr>
          <w:b/>
        </w:rPr>
        <w:t>9</w:t>
      </w:r>
      <w:r w:rsidRPr="00CF5E31">
        <w:t>, e88982, doi:10.1371/journal.pone.0088982 (2014).</w:t>
      </w:r>
    </w:p>
    <w:p w:rsidR="00CF5E31" w:rsidRPr="00CF5E31" w:rsidRDefault="00CF5E31" w:rsidP="00CF5E31">
      <w:pPr>
        <w:pStyle w:val="EndNoteBibliography"/>
        <w:spacing w:after="0"/>
        <w:ind w:left="720" w:hanging="720"/>
      </w:pPr>
      <w:r w:rsidRPr="00CF5E31">
        <w:t>20</w:t>
      </w:r>
      <w:r w:rsidRPr="00CF5E31">
        <w:tab/>
        <w:t>Nechvatal, J. M.</w:t>
      </w:r>
      <w:r w:rsidRPr="00CF5E31">
        <w:rPr>
          <w:i/>
        </w:rPr>
        <w:t xml:space="preserve"> et al.</w:t>
      </w:r>
      <w:r w:rsidRPr="00CF5E31">
        <w:t xml:space="preserve"> Fecal collection, ambient preservation, and DNA extraction for PCR amplification of bacterial and human markers from human feces. </w:t>
      </w:r>
      <w:r w:rsidRPr="00CF5E31">
        <w:rPr>
          <w:i/>
        </w:rPr>
        <w:t>J Microbiol Methods</w:t>
      </w:r>
      <w:r w:rsidRPr="00CF5E31">
        <w:t xml:space="preserve"> </w:t>
      </w:r>
      <w:r w:rsidRPr="00CF5E31">
        <w:rPr>
          <w:b/>
        </w:rPr>
        <w:t>72</w:t>
      </w:r>
      <w:r w:rsidRPr="00CF5E31">
        <w:t>, 124-132, doi:10.1016/j.mimet.2007.11.007 (2008).</w:t>
      </w:r>
    </w:p>
    <w:p w:rsidR="00CF5E31" w:rsidRPr="00CF5E31" w:rsidRDefault="00CF5E31" w:rsidP="00CF5E31">
      <w:pPr>
        <w:pStyle w:val="EndNoteBibliography"/>
        <w:spacing w:after="0"/>
        <w:ind w:left="720" w:hanging="720"/>
      </w:pPr>
      <w:r w:rsidRPr="00CF5E31">
        <w:t>21</w:t>
      </w:r>
      <w:r w:rsidRPr="00CF5E31">
        <w:tab/>
        <w:t>Ott, S. J.</w:t>
      </w:r>
      <w:r w:rsidRPr="00CF5E31">
        <w:rPr>
          <w:i/>
        </w:rPr>
        <w:t xml:space="preserve"> et al.</w:t>
      </w:r>
      <w:r w:rsidRPr="00CF5E31">
        <w:t xml:space="preserve"> In vitro alterations of intestinal bacterial microbiota in fecal samples during storage. </w:t>
      </w:r>
      <w:r w:rsidRPr="00CF5E31">
        <w:rPr>
          <w:i/>
        </w:rPr>
        <w:t>Diagn Microbiol Infect Dis</w:t>
      </w:r>
      <w:r w:rsidRPr="00CF5E31">
        <w:t xml:space="preserve"> </w:t>
      </w:r>
      <w:r w:rsidRPr="00CF5E31">
        <w:rPr>
          <w:b/>
        </w:rPr>
        <w:t>50</w:t>
      </w:r>
      <w:r w:rsidRPr="00CF5E31">
        <w:t>, 237-245, doi:10.1016/j.diagmicrobio.2004.08.012 (2004).</w:t>
      </w:r>
    </w:p>
    <w:p w:rsidR="00CF5E31" w:rsidRPr="00CF5E31" w:rsidRDefault="00CF5E31" w:rsidP="00CF5E31">
      <w:pPr>
        <w:pStyle w:val="EndNoteBibliography"/>
        <w:spacing w:after="0"/>
        <w:ind w:left="720" w:hanging="720"/>
      </w:pPr>
      <w:r w:rsidRPr="00CF5E31">
        <w:t>22</w:t>
      </w:r>
      <w:r w:rsidRPr="00CF5E31">
        <w:tab/>
        <w:t>Roesch, L. F.</w:t>
      </w:r>
      <w:r w:rsidRPr="00CF5E31">
        <w:rPr>
          <w:i/>
        </w:rPr>
        <w:t xml:space="preserve"> et al.</w:t>
      </w:r>
      <w:r w:rsidRPr="00CF5E31">
        <w:t xml:space="preserve"> Influence of fecal sample storage on bacterial community diversity. </w:t>
      </w:r>
      <w:r w:rsidRPr="00CF5E31">
        <w:rPr>
          <w:i/>
        </w:rPr>
        <w:t>Open Microbiol J</w:t>
      </w:r>
      <w:r w:rsidRPr="00CF5E31">
        <w:t xml:space="preserve"> </w:t>
      </w:r>
      <w:r w:rsidRPr="00CF5E31">
        <w:rPr>
          <w:b/>
        </w:rPr>
        <w:t>3</w:t>
      </w:r>
      <w:r w:rsidRPr="00CF5E31">
        <w:t>, 40-46, doi:10.2174/1874285800903010040 (2009).</w:t>
      </w:r>
    </w:p>
    <w:p w:rsidR="00CF5E31" w:rsidRPr="00CF5E31" w:rsidRDefault="00CF5E31" w:rsidP="00CF5E31">
      <w:pPr>
        <w:pStyle w:val="EndNoteBibliography"/>
        <w:spacing w:after="0"/>
        <w:ind w:left="720" w:hanging="720"/>
      </w:pPr>
      <w:r w:rsidRPr="00CF5E31">
        <w:t>23</w:t>
      </w:r>
      <w:r w:rsidRPr="00CF5E31">
        <w:tab/>
        <w:t>Sinha, R.</w:t>
      </w:r>
      <w:r w:rsidRPr="00CF5E31">
        <w:rPr>
          <w:i/>
        </w:rPr>
        <w:t xml:space="preserve"> et al.</w:t>
      </w:r>
      <w:r w:rsidRPr="00CF5E31">
        <w:t xml:space="preserve"> Collecting Fecal Samples for Microbiome Analyses in Epidemiology Studies. </w:t>
      </w:r>
      <w:r w:rsidRPr="00CF5E31">
        <w:rPr>
          <w:i/>
        </w:rPr>
        <w:t>Cancer Epidemiol Biomarkers Prev</w:t>
      </w:r>
      <w:r w:rsidRPr="00CF5E31">
        <w:t xml:space="preserve"> </w:t>
      </w:r>
      <w:r w:rsidRPr="00CF5E31">
        <w:rPr>
          <w:b/>
        </w:rPr>
        <w:t>25</w:t>
      </w:r>
      <w:r w:rsidRPr="00CF5E31">
        <w:t>, 407-416, doi:10.1158/1055-9965.epi-15-0951 (2016).</w:t>
      </w:r>
    </w:p>
    <w:p w:rsidR="00CF5E31" w:rsidRPr="00CF5E31" w:rsidRDefault="00CF5E31" w:rsidP="00CF5E31">
      <w:pPr>
        <w:pStyle w:val="EndNoteBibliography"/>
        <w:spacing w:after="0"/>
        <w:ind w:left="720" w:hanging="720"/>
      </w:pPr>
      <w:r w:rsidRPr="00CF5E31">
        <w:t>24</w:t>
      </w:r>
      <w:r w:rsidRPr="00CF5E31">
        <w:tab/>
        <w:t>Song, S. J.</w:t>
      </w:r>
      <w:r w:rsidRPr="00CF5E31">
        <w:rPr>
          <w:i/>
        </w:rPr>
        <w:t xml:space="preserve"> et al.</w:t>
      </w:r>
      <w:r w:rsidRPr="00CF5E31">
        <w:t xml:space="preserve"> Preservation Methods Differ in Fecal Microbiome Stability, Affecting Suitability for Field Studies. </w:t>
      </w:r>
      <w:r w:rsidRPr="00CF5E31">
        <w:rPr>
          <w:i/>
        </w:rPr>
        <w:t>mSystems</w:t>
      </w:r>
      <w:r w:rsidRPr="00CF5E31">
        <w:t xml:space="preserve"> </w:t>
      </w:r>
      <w:r w:rsidRPr="00CF5E31">
        <w:rPr>
          <w:b/>
        </w:rPr>
        <w:t>1</w:t>
      </w:r>
      <w:r w:rsidRPr="00CF5E31">
        <w:t>, doi:10.1128/mSystems.00021-16 (2016).</w:t>
      </w:r>
    </w:p>
    <w:p w:rsidR="00CF5E31" w:rsidRPr="00CF5E31" w:rsidRDefault="00CF5E31" w:rsidP="00CF5E31">
      <w:pPr>
        <w:pStyle w:val="EndNoteBibliography"/>
        <w:ind w:left="720" w:hanging="720"/>
      </w:pPr>
      <w:r w:rsidRPr="00CF5E31">
        <w:t>25</w:t>
      </w:r>
      <w:r w:rsidRPr="00CF5E31">
        <w:tab/>
        <w:t>Tedjo, D. I.</w:t>
      </w:r>
      <w:r w:rsidRPr="00CF5E31">
        <w:rPr>
          <w:i/>
        </w:rPr>
        <w:t xml:space="preserve"> et al.</w:t>
      </w:r>
      <w:r w:rsidRPr="00CF5E31">
        <w:t xml:space="preserve"> The effect of sampling and storage on the fecal microbiota composition in healthy and diseased subjects. </w:t>
      </w:r>
      <w:r w:rsidRPr="00CF5E31">
        <w:rPr>
          <w:i/>
        </w:rPr>
        <w:t>PLoS One</w:t>
      </w:r>
      <w:r w:rsidRPr="00CF5E31">
        <w:t xml:space="preserve"> </w:t>
      </w:r>
      <w:r w:rsidRPr="00CF5E31">
        <w:rPr>
          <w:b/>
        </w:rPr>
        <w:t>10</w:t>
      </w:r>
      <w:r w:rsidRPr="00CF5E31">
        <w:t>, e0126685, doi:10.1371/journal.pone.0126685 (2015).</w:t>
      </w:r>
    </w:p>
    <w:p w:rsidR="00CF5E31" w:rsidRPr="00764CD3" w:rsidRDefault="00CF5E31" w:rsidP="00CF5E31">
      <w:pPr>
        <w:rPr>
          <w:lang w:val="en-US"/>
        </w:rPr>
      </w:pPr>
      <w:r w:rsidRPr="009D53E2">
        <w:rPr>
          <w:rFonts w:ascii="Calibri" w:hAnsi="Calibri" w:cs="Calibri"/>
          <w:lang w:val="en-US"/>
        </w:rPr>
        <w:lastRenderedPageBreak/>
        <w:fldChar w:fldCharType="end"/>
      </w:r>
    </w:p>
    <w:p w:rsidR="007202AA" w:rsidRDefault="007202AA">
      <w:pPr>
        <w:spacing w:after="160" w:line="259" w:lineRule="auto"/>
        <w:jc w:val="left"/>
      </w:pPr>
    </w:p>
    <w:sectPr w:rsidR="007202AA" w:rsidSect="00CF5E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0tftspq0x528esx5cpz9px9s0axs5tteed&quot;&gt;litterature Copy&lt;record-ids&gt;&lt;item&gt;6&lt;/item&gt;&lt;item&gt;11&lt;/item&gt;&lt;item&gt;14&lt;/item&gt;&lt;item&gt;15&lt;/item&gt;&lt;item&gt;16&lt;/item&gt;&lt;item&gt;17&lt;/item&gt;&lt;item&gt;19&lt;/item&gt;&lt;item&gt;26&lt;/item&gt;&lt;item&gt;27&lt;/item&gt;&lt;item&gt;29&lt;/item&gt;&lt;item&gt;30&lt;/item&gt;&lt;item&gt;31&lt;/item&gt;&lt;item&gt;32&lt;/item&gt;&lt;item&gt;33&lt;/item&gt;&lt;item&gt;34&lt;/item&gt;&lt;item&gt;35&lt;/item&gt;&lt;item&gt;38&lt;/item&gt;&lt;item&gt;39&lt;/item&gt;&lt;item&gt;40&lt;/item&gt;&lt;item&gt;48&lt;/item&gt;&lt;item&gt;49&lt;/item&gt;&lt;item&gt;50&lt;/item&gt;&lt;item&gt;51&lt;/item&gt;&lt;item&gt;53&lt;/item&gt;&lt;/record-ids&gt;&lt;/item&gt;&lt;/Libraries&gt;"/>
  </w:docVars>
  <w:rsids>
    <w:rsidRoot w:val="007202AA"/>
    <w:rsid w:val="005F0094"/>
    <w:rsid w:val="007202AA"/>
    <w:rsid w:val="009C6EBD"/>
    <w:rsid w:val="00BE2B34"/>
    <w:rsid w:val="00CF5E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EEBA"/>
  <w15:chartTrackingRefBased/>
  <w15:docId w15:val="{51CA0ED2-11AA-47D7-9197-EAAE5E5F9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02AA"/>
    <w:pPr>
      <w:spacing w:after="120" w:line="360" w:lineRule="auto"/>
      <w:jc w:val="both"/>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202AA"/>
    <w:rPr>
      <w:color w:val="0563C1" w:themeColor="hyperlink"/>
      <w:u w:val="single"/>
    </w:rPr>
  </w:style>
  <w:style w:type="character" w:styleId="Mentionnonrsolue">
    <w:name w:val="Unresolved Mention"/>
    <w:basedOn w:val="Policepardfaut"/>
    <w:uiPriority w:val="99"/>
    <w:semiHidden/>
    <w:unhideWhenUsed/>
    <w:rsid w:val="007202AA"/>
    <w:rPr>
      <w:color w:val="808080"/>
      <w:shd w:val="clear" w:color="auto" w:fill="E6E6E6"/>
    </w:rPr>
  </w:style>
  <w:style w:type="table" w:styleId="Grilledutableau">
    <w:name w:val="Table Grid"/>
    <w:basedOn w:val="TableauNormal"/>
    <w:uiPriority w:val="39"/>
    <w:rsid w:val="007202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ar"/>
    <w:rsid w:val="00CF5E31"/>
    <w:pPr>
      <w:spacing w:after="200" w:line="240" w:lineRule="auto"/>
    </w:pPr>
    <w:rPr>
      <w:rFonts w:ascii="Times New Roman" w:eastAsia="Calibri" w:hAnsi="Times New Roman" w:cs="Times New Roman"/>
      <w:noProof/>
      <w:lang w:val="en-US"/>
    </w:rPr>
  </w:style>
  <w:style w:type="character" w:customStyle="1" w:styleId="EndNoteBibliographyCar">
    <w:name w:val="EndNote Bibliography Car"/>
    <w:basedOn w:val="Policepardfaut"/>
    <w:link w:val="EndNoteBibliography"/>
    <w:rsid w:val="00CF5E31"/>
    <w:rPr>
      <w:rFonts w:ascii="Times New Roman" w:eastAsia="Calibri" w:hAnsi="Times New Roman" w:cs="Times New Roman"/>
      <w:noProof/>
      <w:lang w:val="en-US"/>
    </w:rPr>
  </w:style>
  <w:style w:type="paragraph" w:customStyle="1" w:styleId="EndNoteBibliographyTitle">
    <w:name w:val="EndNote Bibliography Title"/>
    <w:basedOn w:val="Normal"/>
    <w:link w:val="EndNoteBibliographyTitleCar"/>
    <w:rsid w:val="00CF5E31"/>
    <w:pPr>
      <w:spacing w:after="0"/>
      <w:jc w:val="center"/>
    </w:pPr>
    <w:rPr>
      <w:rFonts w:ascii="Times New Roman" w:hAnsi="Times New Roman" w:cs="Times New Roman"/>
      <w:noProof/>
      <w:lang w:val="en-US"/>
    </w:rPr>
  </w:style>
  <w:style w:type="character" w:customStyle="1" w:styleId="EndNoteBibliographyTitleCar">
    <w:name w:val="EndNote Bibliography Title Car"/>
    <w:basedOn w:val="Policepardfaut"/>
    <w:link w:val="EndNoteBibliographyTitle"/>
    <w:rsid w:val="00CF5E31"/>
    <w:rPr>
      <w:rFonts w:ascii="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11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53/j.gastro.2013.02.043"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hyperlink" Target="mailto:muriel.derrien@danone.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1053/j.gastro.2016.09.04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F0AD2-1440-4F56-8B85-FDE697968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27</Pages>
  <Words>8774</Words>
  <Characters>48257</Characters>
  <Application>Microsoft Office Word</Application>
  <DocSecurity>0</DocSecurity>
  <Lines>402</Lines>
  <Paragraphs>113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DERRIEN Muriel</dc:creator>
  <cp:keywords/>
  <dc:description/>
  <cp:lastModifiedBy>DERRIEN Muriel</cp:lastModifiedBy>
  <cp:revision>2</cp:revision>
  <dcterms:created xsi:type="dcterms:W3CDTF">2018-11-06T06:46:00Z</dcterms:created>
  <dcterms:modified xsi:type="dcterms:W3CDTF">2018-11-06T07:40:00Z</dcterms:modified>
</cp:coreProperties>
</file>