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C19" w:rsidRDefault="000C1B7B" w:rsidP="008F4C19">
      <w:pPr>
        <w:jc w:val="center"/>
        <w:rPr>
          <w:rFonts w:ascii="Times New Roman" w:hAnsi="Times New Roman"/>
          <w:b/>
          <w:sz w:val="24"/>
          <w:szCs w:val="24"/>
        </w:rPr>
      </w:pPr>
      <w:r w:rsidRPr="000C1B7B">
        <w:rPr>
          <w:rFonts w:ascii="Times New Roman" w:hAnsi="Times New Roman"/>
          <w:b/>
          <w:i/>
          <w:sz w:val="24"/>
          <w:szCs w:val="24"/>
        </w:rPr>
        <w:t>Ex Vivo</w:t>
      </w:r>
      <w:r w:rsidRPr="000C1B7B">
        <w:rPr>
          <w:rFonts w:ascii="Times New Roman" w:hAnsi="Times New Roman"/>
          <w:b/>
          <w:sz w:val="24"/>
          <w:szCs w:val="24"/>
        </w:rPr>
        <w:t xml:space="preserve"> </w:t>
      </w:r>
      <w:r w:rsidRPr="000C1B7B">
        <w:rPr>
          <w:rFonts w:ascii="Times New Roman" w:hAnsi="Times New Roman"/>
          <w:b/>
          <w:sz w:val="24"/>
          <w:szCs w:val="24"/>
          <w:vertAlign w:val="superscript"/>
        </w:rPr>
        <w:t>1</w:t>
      </w:r>
      <w:r w:rsidRPr="000C1B7B">
        <w:rPr>
          <w:rFonts w:ascii="Times New Roman" w:hAnsi="Times New Roman"/>
          <w:b/>
          <w:sz w:val="24"/>
          <w:szCs w:val="24"/>
        </w:rPr>
        <w:t xml:space="preserve">H NMR study of pituitary adenomas to differentiate various </w:t>
      </w:r>
      <w:proofErr w:type="spellStart"/>
      <w:r w:rsidRPr="000C1B7B">
        <w:rPr>
          <w:rFonts w:ascii="Times New Roman" w:hAnsi="Times New Roman"/>
          <w:b/>
          <w:sz w:val="24"/>
          <w:szCs w:val="24"/>
        </w:rPr>
        <w:t>immunohistochemical</w:t>
      </w:r>
      <w:proofErr w:type="spellEnd"/>
      <w:r w:rsidRPr="000C1B7B">
        <w:rPr>
          <w:rFonts w:ascii="Times New Roman" w:hAnsi="Times New Roman"/>
          <w:b/>
          <w:sz w:val="24"/>
          <w:szCs w:val="24"/>
        </w:rPr>
        <w:t xml:space="preserve"> subtypes</w:t>
      </w:r>
    </w:p>
    <w:p w:rsidR="000C1B7B" w:rsidRDefault="000C1B7B" w:rsidP="008F4C19">
      <w:pPr>
        <w:jc w:val="center"/>
        <w:rPr>
          <w:rFonts w:ascii="Times New Roman" w:hAnsi="Times New Roman"/>
          <w:b/>
          <w:sz w:val="24"/>
          <w:szCs w:val="24"/>
        </w:rPr>
      </w:pPr>
    </w:p>
    <w:p w:rsidR="008F4C19" w:rsidRPr="00071710" w:rsidRDefault="008F4C19" w:rsidP="008F4C19">
      <w:pPr>
        <w:jc w:val="center"/>
        <w:rPr>
          <w:rFonts w:ascii="Times New Roman" w:hAnsi="Times New Roman"/>
          <w:sz w:val="24"/>
          <w:szCs w:val="24"/>
        </w:rPr>
      </w:pPr>
      <w:r w:rsidRPr="00071710">
        <w:rPr>
          <w:rFonts w:ascii="Times New Roman" w:hAnsi="Times New Roman"/>
          <w:sz w:val="24"/>
          <w:szCs w:val="24"/>
        </w:rPr>
        <w:t>Omkar B. Ijare</w:t>
      </w:r>
      <w:r w:rsidRPr="00071710">
        <w:rPr>
          <w:rFonts w:ascii="Times New Roman" w:hAnsi="Times New Roman"/>
          <w:sz w:val="24"/>
          <w:szCs w:val="24"/>
          <w:vertAlign w:val="superscript"/>
        </w:rPr>
        <w:t>1</w:t>
      </w:r>
      <w:r w:rsidRPr="00071710">
        <w:rPr>
          <w:rFonts w:ascii="Times New Roman" w:hAnsi="Times New Roman"/>
          <w:sz w:val="24"/>
          <w:szCs w:val="24"/>
        </w:rPr>
        <w:t>, David S. Baskin</w:t>
      </w:r>
      <w:r w:rsidRPr="00071710">
        <w:rPr>
          <w:rFonts w:ascii="Times New Roman" w:hAnsi="Times New Roman"/>
          <w:sz w:val="24"/>
          <w:szCs w:val="24"/>
          <w:vertAlign w:val="superscript"/>
        </w:rPr>
        <w:t>1</w:t>
      </w:r>
      <w:proofErr w:type="gramStart"/>
      <w:r w:rsidRPr="00071710">
        <w:rPr>
          <w:rFonts w:ascii="Times New Roman" w:hAnsi="Times New Roman"/>
          <w:sz w:val="24"/>
          <w:szCs w:val="24"/>
          <w:vertAlign w:val="superscript"/>
        </w:rPr>
        <w:t>,2</w:t>
      </w:r>
      <w:proofErr w:type="gramEnd"/>
      <w:r>
        <w:rPr>
          <w:rFonts w:ascii="Times New Roman" w:hAnsi="Times New Roman"/>
          <w:sz w:val="24"/>
          <w:szCs w:val="24"/>
          <w:vertAlign w:val="superscript"/>
        </w:rPr>
        <w:t>,*</w:t>
      </w:r>
      <w:r w:rsidRPr="00071710">
        <w:rPr>
          <w:rFonts w:ascii="Times New Roman" w:hAnsi="Times New Roman"/>
          <w:sz w:val="24"/>
          <w:szCs w:val="24"/>
        </w:rPr>
        <w:t xml:space="preserve">, and </w:t>
      </w:r>
      <w:r w:rsidRPr="00071710">
        <w:rPr>
          <w:rFonts w:ascii="Times New Roman" w:hAnsi="Times New Roman"/>
          <w:bCs/>
          <w:sz w:val="24"/>
          <w:szCs w:val="24"/>
        </w:rPr>
        <w:t>Kumar Pichumani</w:t>
      </w:r>
      <w:r w:rsidRPr="00071710">
        <w:rPr>
          <w:rFonts w:ascii="Times New Roman" w:hAnsi="Times New Roman"/>
          <w:bCs/>
          <w:sz w:val="24"/>
          <w:szCs w:val="24"/>
          <w:vertAlign w:val="superscript"/>
        </w:rPr>
        <w:t>1,2,*</w:t>
      </w:r>
    </w:p>
    <w:p w:rsidR="008F4C19" w:rsidRPr="00071710" w:rsidRDefault="008F4C19" w:rsidP="008F4C19">
      <w:pPr>
        <w:jc w:val="both"/>
        <w:rPr>
          <w:rFonts w:ascii="Times New Roman" w:hAnsi="Times New Roman"/>
          <w:sz w:val="24"/>
          <w:szCs w:val="24"/>
          <w:vertAlign w:val="superscript"/>
        </w:rPr>
      </w:pPr>
    </w:p>
    <w:p w:rsidR="008F4C19" w:rsidRDefault="008F4C19" w:rsidP="008F4C19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71710">
        <w:rPr>
          <w:rFonts w:ascii="Times New Roman" w:hAnsi="Times New Roman"/>
          <w:sz w:val="24"/>
          <w:szCs w:val="24"/>
          <w:vertAlign w:val="superscript"/>
        </w:rPr>
        <w:t>1</w:t>
      </w:r>
      <w:r w:rsidRPr="00071710">
        <w:rPr>
          <w:rFonts w:ascii="Times New Roman" w:hAnsi="Times New Roman"/>
          <w:sz w:val="24"/>
          <w:szCs w:val="24"/>
        </w:rPr>
        <w:t xml:space="preserve">Kenneth R. Peak Brain and Pituitary Tumor Treatment Center, Department of Neurosurgery, </w:t>
      </w:r>
      <w:r>
        <w:rPr>
          <w:rFonts w:ascii="Times New Roman" w:hAnsi="Times New Roman"/>
          <w:sz w:val="24"/>
          <w:szCs w:val="24"/>
        </w:rPr>
        <w:t>Houston Methodist Neurological Institute,  Houston Methodist</w:t>
      </w:r>
      <w:r w:rsidRPr="00071710">
        <w:rPr>
          <w:rFonts w:ascii="Times New Roman" w:hAnsi="Times New Roman"/>
          <w:sz w:val="24"/>
          <w:szCs w:val="24"/>
        </w:rPr>
        <w:t xml:space="preserve"> Hospital and Research Institute, Houston, TX, USA, </w:t>
      </w:r>
      <w:r w:rsidRPr="00071710">
        <w:rPr>
          <w:rFonts w:ascii="Times New Roman" w:hAnsi="Times New Roman"/>
          <w:sz w:val="24"/>
          <w:szCs w:val="24"/>
          <w:vertAlign w:val="superscript"/>
        </w:rPr>
        <w:t>2</w:t>
      </w:r>
      <w:r w:rsidRPr="00071710">
        <w:rPr>
          <w:rFonts w:ascii="Times New Roman" w:hAnsi="Times New Roman"/>
          <w:sz w:val="24"/>
          <w:szCs w:val="24"/>
        </w:rPr>
        <w:t>Weill Cornell Medical College, New York, NY, USA.</w:t>
      </w:r>
    </w:p>
    <w:p w:rsidR="00B479F2" w:rsidRDefault="00B479F2" w:rsidP="00E87AB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479F2" w:rsidRDefault="00B479F2">
      <w:pPr>
        <w:spacing w:after="160" w:line="259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B479F2" w:rsidRDefault="00B479F2" w:rsidP="00E87AB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Style w:val="TableGrid"/>
        <w:tblpPr w:leftFromText="180" w:rightFromText="180" w:vertAnchor="page" w:horzAnchor="margin" w:tblpY="3046"/>
        <w:tblW w:w="12469" w:type="dxa"/>
        <w:tblLook w:val="04A0" w:firstRow="1" w:lastRow="0" w:firstColumn="1" w:lastColumn="0" w:noHBand="0" w:noVBand="1"/>
      </w:tblPr>
      <w:tblGrid>
        <w:gridCol w:w="1849"/>
        <w:gridCol w:w="1407"/>
        <w:gridCol w:w="1842"/>
        <w:gridCol w:w="1843"/>
        <w:gridCol w:w="1985"/>
        <w:gridCol w:w="1842"/>
        <w:gridCol w:w="1701"/>
      </w:tblGrid>
      <w:tr w:rsidR="00365919" w:rsidRPr="00D60E05" w:rsidTr="000129C4">
        <w:trPr>
          <w:trHeight w:val="345"/>
        </w:trPr>
        <w:tc>
          <w:tcPr>
            <w:tcW w:w="1849" w:type="dxa"/>
            <w:noWrap/>
            <w:hideMark/>
          </w:tcPr>
          <w:p w:rsidR="00365919" w:rsidRDefault="00365919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>Metabolite (µ</w:t>
            </w:r>
            <w:proofErr w:type="spellStart"/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>mol</w:t>
            </w:r>
            <w:proofErr w:type="spellEnd"/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>/g wet wt. of tissue)</w:t>
            </w:r>
            <w:r w:rsidR="000129C4">
              <w:rPr>
                <w:rFonts w:ascii="Times New Roman" w:hAnsi="Times New Roman"/>
                <w:b/>
                <w:bCs/>
                <w:sz w:val="24"/>
                <w:szCs w:val="24"/>
              </w:rPr>
              <w:t>,</w:t>
            </w:r>
          </w:p>
          <w:p w:rsidR="000129C4" w:rsidRPr="00D60E05" w:rsidRDefault="000129C4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Mean ± S.D.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E05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>H NMR Chemical Shift (ppm)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>FSH,</w:t>
            </w:r>
            <w:r w:rsidR="00C1208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>LH,</w:t>
            </w:r>
          </w:p>
          <w:p w:rsidR="00C12080" w:rsidRDefault="00365919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LH/FSH </w:t>
            </w:r>
          </w:p>
          <w:p w:rsidR="00365919" w:rsidRPr="00D60E05" w:rsidRDefault="00365919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>(n=17)</w:t>
            </w:r>
          </w:p>
        </w:tc>
        <w:tc>
          <w:tcPr>
            <w:tcW w:w="1843" w:type="dxa"/>
            <w:noWrap/>
            <w:hideMark/>
          </w:tcPr>
          <w:p w:rsidR="00C12080" w:rsidRDefault="00365919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PRL </w:t>
            </w:r>
          </w:p>
          <w:p w:rsidR="00365919" w:rsidRPr="00D60E05" w:rsidRDefault="00365919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>(n=11)</w:t>
            </w:r>
          </w:p>
        </w:tc>
        <w:tc>
          <w:tcPr>
            <w:tcW w:w="1985" w:type="dxa"/>
            <w:noWrap/>
            <w:hideMark/>
          </w:tcPr>
          <w:p w:rsidR="00C12080" w:rsidRDefault="00C12080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ACTH</w:t>
            </w:r>
          </w:p>
          <w:p w:rsidR="00365919" w:rsidRPr="00D60E05" w:rsidRDefault="00365919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>(n=4)</w:t>
            </w:r>
          </w:p>
        </w:tc>
        <w:tc>
          <w:tcPr>
            <w:tcW w:w="1842" w:type="dxa"/>
            <w:noWrap/>
            <w:hideMark/>
          </w:tcPr>
          <w:p w:rsidR="00D208DD" w:rsidRDefault="00C12080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Non-functional </w:t>
            </w:r>
          </w:p>
          <w:p w:rsidR="00365919" w:rsidRPr="00D60E05" w:rsidRDefault="00365919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>(n=5)</w:t>
            </w:r>
          </w:p>
        </w:tc>
        <w:tc>
          <w:tcPr>
            <w:tcW w:w="1701" w:type="dxa"/>
            <w:noWrap/>
            <w:hideMark/>
          </w:tcPr>
          <w:p w:rsidR="00C12080" w:rsidRDefault="00C12080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Mixed</w:t>
            </w:r>
          </w:p>
          <w:p w:rsidR="00365919" w:rsidRPr="00D60E05" w:rsidRDefault="00365919" w:rsidP="00365919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60E05">
              <w:rPr>
                <w:rFonts w:ascii="Times New Roman" w:hAnsi="Times New Roman"/>
                <w:b/>
                <w:bCs/>
                <w:sz w:val="24"/>
                <w:szCs w:val="24"/>
              </w:rPr>
              <w:t>(n=8)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0E05">
              <w:rPr>
                <w:rFonts w:ascii="Times New Roman" w:hAnsi="Times New Roman"/>
                <w:sz w:val="24"/>
                <w:szCs w:val="24"/>
              </w:rPr>
              <w:t>Leu</w:t>
            </w:r>
            <w:proofErr w:type="spellEnd"/>
            <w:r w:rsidRPr="00D60E05">
              <w:rPr>
                <w:rFonts w:ascii="Times New Roman" w:hAnsi="Times New Roman"/>
                <w:sz w:val="24"/>
                <w:szCs w:val="24"/>
              </w:rPr>
              <w:t>/Ile/Val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0.851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3.773 ± 1.342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5.334 ± 2.534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7.088 ± 3.729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5.827 ± 4.425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5.539 ± 2.353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Lactate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1.317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8.601 ± 4.004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7.333 ± 4.425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7.972 ± 3.436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6.378 ± 3.099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6.679 ± 2.430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Alanine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1.469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2.614 ± 1.153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2.246 ± 1.194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2.574 ± 0.746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2.960 ± 1.905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2.726 ± 1.296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Acetate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1.905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0.510 ± 0.262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0.714 ± 0.665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0.690 ± 0.210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0.442 ± 0.235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0.674 ± 0.470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NAA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2.007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1.841 ± 0.926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1.002 ± 0.467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2.261 ± 0.868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1.403 ± 1.396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1.654 ± 0.769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Glutamate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2.344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2.816 ± 1.113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3.916 ± 1.662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3.165 ± 1.511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1.872 ± 1.149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3.143 ± 1.361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Succinate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2.394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0.281 ± 0.127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0.243 ± 0.133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0.264 ± 0.051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0.100 ± 0.125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0.252 ± 0.067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Glutamine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2.439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0.744 ± 0.657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1.789 ± 1.037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1.311 ± 1.023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1.849 ± 1.275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1.663 ± 0.784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Aspartate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2.806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1.321 ± 0.800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1.716 ± 1.030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2.044 ± 0.455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1.554 ± 1.306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1.798 ± 0.868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Cr/</w:t>
            </w:r>
            <w:proofErr w:type="spellStart"/>
            <w:r w:rsidRPr="00D60E05">
              <w:rPr>
                <w:rFonts w:ascii="Times New Roman" w:hAnsi="Times New Roman"/>
                <w:sz w:val="24"/>
                <w:szCs w:val="24"/>
              </w:rPr>
              <w:t>PCr</w:t>
            </w:r>
            <w:proofErr w:type="spellEnd"/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3.031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0.839 ± 0.444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0.619 ± 0.304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0.640 ± 0.074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1.085 ± 1.308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0.912 ± 0.442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0E05">
              <w:rPr>
                <w:rFonts w:ascii="Times New Roman" w:hAnsi="Times New Roman"/>
                <w:sz w:val="24"/>
                <w:szCs w:val="24"/>
              </w:rPr>
              <w:t>scyllo</w:t>
            </w:r>
            <w:proofErr w:type="spellEnd"/>
            <w:r w:rsidRPr="00D60E05">
              <w:rPr>
                <w:rFonts w:ascii="Times New Roman" w:hAnsi="Times New Roman"/>
                <w:sz w:val="24"/>
                <w:szCs w:val="24"/>
              </w:rPr>
              <w:t>-Inositol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3.335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0.510 ± 0.237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0.126 ± 0.053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0.212 ± 0.071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0.161 ± 0.054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0.449 ± 0.264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Taurine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3.404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5.702 ± 1.933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3.706 ± 2.488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5.893 ± 3.299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4.048 ± 2.151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5.754 ± 3.796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60E05">
              <w:rPr>
                <w:rFonts w:ascii="Times New Roman" w:hAnsi="Times New Roman"/>
                <w:sz w:val="24"/>
                <w:szCs w:val="24"/>
              </w:rPr>
              <w:t>myo</w:t>
            </w:r>
            <w:proofErr w:type="spellEnd"/>
            <w:r w:rsidRPr="00D60E05">
              <w:rPr>
                <w:rFonts w:ascii="Times New Roman" w:hAnsi="Times New Roman"/>
                <w:sz w:val="24"/>
                <w:szCs w:val="24"/>
              </w:rPr>
              <w:t>-Inositol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3.521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9.323 ± 3.505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2.163 ± 0.867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5.238 ± 2.980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4.733 ± 5.230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8.383 ± 5.770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Glycine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3.546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1.847 ± 0.755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1.173 ± 0.550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1.075 ± 0.077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1.151 ± 0.336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2.235 ± 1.152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PE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3.967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11.891 ± 3.729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5.018 ± 2.327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7.000 ± 1.913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7.591 ± 6.068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8.207 ± 4.234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α-Glucose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5.215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0.428 ± 0.387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0.629 ± 0.394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1.192 ± 1.055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0.665 ± 0.382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0.807 ± 0.554</w:t>
            </w:r>
          </w:p>
        </w:tc>
      </w:tr>
      <w:tr w:rsidR="00365919" w:rsidRPr="00D60E05" w:rsidTr="000129C4">
        <w:trPr>
          <w:trHeight w:val="300"/>
        </w:trPr>
        <w:tc>
          <w:tcPr>
            <w:tcW w:w="1849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Glucose</w:t>
            </w:r>
            <w:r>
              <w:rPr>
                <w:rFonts w:ascii="Times New Roman" w:hAnsi="Times New Roman"/>
                <w:sz w:val="24"/>
                <w:szCs w:val="24"/>
              </w:rPr>
              <w:t>*</w:t>
            </w:r>
          </w:p>
        </w:tc>
        <w:tc>
          <w:tcPr>
            <w:tcW w:w="1407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1.189 ± 1.074</w:t>
            </w:r>
          </w:p>
        </w:tc>
        <w:tc>
          <w:tcPr>
            <w:tcW w:w="1843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1.747 ± 1.096</w:t>
            </w:r>
          </w:p>
        </w:tc>
        <w:tc>
          <w:tcPr>
            <w:tcW w:w="1985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3.312 ± 2.930</w:t>
            </w:r>
          </w:p>
        </w:tc>
        <w:tc>
          <w:tcPr>
            <w:tcW w:w="1842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1.847 ± 1.062</w:t>
            </w:r>
          </w:p>
        </w:tc>
        <w:tc>
          <w:tcPr>
            <w:tcW w:w="1701" w:type="dxa"/>
            <w:noWrap/>
            <w:hideMark/>
          </w:tcPr>
          <w:p w:rsidR="00365919" w:rsidRPr="00D60E05" w:rsidRDefault="00365919" w:rsidP="00365919">
            <w:pPr>
              <w:rPr>
                <w:rFonts w:ascii="Times New Roman" w:hAnsi="Times New Roman"/>
                <w:sz w:val="24"/>
                <w:szCs w:val="24"/>
              </w:rPr>
            </w:pPr>
            <w:r w:rsidRPr="00D60E05">
              <w:rPr>
                <w:rFonts w:ascii="Times New Roman" w:hAnsi="Times New Roman"/>
                <w:sz w:val="24"/>
                <w:szCs w:val="24"/>
              </w:rPr>
              <w:t>2.241 ± 1.540</w:t>
            </w:r>
          </w:p>
        </w:tc>
      </w:tr>
    </w:tbl>
    <w:p w:rsidR="00E87ABF" w:rsidRDefault="00B87F07" w:rsidP="00E87AB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B87F07">
        <w:rPr>
          <w:rFonts w:ascii="Times New Roman" w:hAnsi="Times New Roman"/>
          <w:b/>
          <w:sz w:val="24"/>
          <w:szCs w:val="24"/>
        </w:rPr>
        <w:t>Table S1</w:t>
      </w:r>
      <w:r>
        <w:rPr>
          <w:rFonts w:ascii="Times New Roman" w:hAnsi="Times New Roman"/>
          <w:sz w:val="24"/>
          <w:szCs w:val="24"/>
        </w:rPr>
        <w:t xml:space="preserve">: </w:t>
      </w:r>
      <w:r w:rsidR="00E87ABF">
        <w:rPr>
          <w:rFonts w:ascii="Times New Roman" w:hAnsi="Times New Roman"/>
          <w:sz w:val="24"/>
          <w:szCs w:val="24"/>
        </w:rPr>
        <w:t>Concentrations of metabolites (</w:t>
      </w:r>
      <w:r w:rsidR="00E87ABF">
        <w:rPr>
          <w:sz w:val="24"/>
          <w:szCs w:val="24"/>
        </w:rPr>
        <w:t>µ</w:t>
      </w:r>
      <w:proofErr w:type="spellStart"/>
      <w:r w:rsidR="00E87ABF">
        <w:rPr>
          <w:rFonts w:ascii="Times New Roman" w:hAnsi="Times New Roman"/>
          <w:sz w:val="24"/>
          <w:szCs w:val="24"/>
        </w:rPr>
        <w:t>mol</w:t>
      </w:r>
      <w:proofErr w:type="spellEnd"/>
      <w:r w:rsidR="00E87ABF">
        <w:rPr>
          <w:rFonts w:ascii="Times New Roman" w:hAnsi="Times New Roman"/>
          <w:sz w:val="24"/>
          <w:szCs w:val="24"/>
        </w:rPr>
        <w:t xml:space="preserve">/g, wet wt. of tissue) in the </w:t>
      </w:r>
      <w:r w:rsidR="00AA7E59">
        <w:rPr>
          <w:rFonts w:ascii="Times New Roman" w:hAnsi="Times New Roman"/>
          <w:sz w:val="24"/>
          <w:szCs w:val="24"/>
        </w:rPr>
        <w:t xml:space="preserve">aqueous </w:t>
      </w:r>
      <w:r w:rsidR="00E87ABF">
        <w:rPr>
          <w:rFonts w:ascii="Times New Roman" w:hAnsi="Times New Roman"/>
          <w:sz w:val="24"/>
          <w:szCs w:val="24"/>
        </w:rPr>
        <w:t xml:space="preserve">methanol layers of </w:t>
      </w:r>
      <w:proofErr w:type="spellStart"/>
      <w:r w:rsidR="00E87ABF">
        <w:rPr>
          <w:rFonts w:ascii="Times New Roman" w:hAnsi="Times New Roman"/>
          <w:sz w:val="24"/>
          <w:szCs w:val="24"/>
        </w:rPr>
        <w:t>methanol</w:t>
      </w:r>
      <w:proofErr w:type="gramStart"/>
      <w:r w:rsidR="00E87ABF">
        <w:rPr>
          <w:rFonts w:ascii="Times New Roman" w:hAnsi="Times New Roman"/>
          <w:sz w:val="24"/>
          <w:szCs w:val="24"/>
        </w:rPr>
        <w:t>:chloroform</w:t>
      </w:r>
      <w:proofErr w:type="spellEnd"/>
      <w:proofErr w:type="gramEnd"/>
      <w:r w:rsidR="00E87ABF">
        <w:rPr>
          <w:rFonts w:ascii="Times New Roman" w:hAnsi="Times New Roman"/>
          <w:sz w:val="24"/>
          <w:szCs w:val="24"/>
        </w:rPr>
        <w:t xml:space="preserve"> (2:1, v/v) extracts of pituitary adenoma</w:t>
      </w:r>
      <w:r w:rsidR="00581DB8">
        <w:rPr>
          <w:rFonts w:ascii="Times New Roman" w:hAnsi="Times New Roman"/>
          <w:sz w:val="24"/>
          <w:szCs w:val="24"/>
        </w:rPr>
        <w:t>s</w:t>
      </w:r>
      <w:r w:rsidR="00E87ABF">
        <w:rPr>
          <w:rFonts w:ascii="Times New Roman" w:hAnsi="Times New Roman"/>
          <w:sz w:val="24"/>
          <w:szCs w:val="24"/>
        </w:rPr>
        <w:t>.</w:t>
      </w:r>
    </w:p>
    <w:p w:rsidR="00B87F07" w:rsidRDefault="009D5830">
      <w:p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*</w:t>
      </w:r>
      <w:r w:rsidRPr="00435F8F">
        <w:rPr>
          <w:rFonts w:ascii="Times New Roman" w:hAnsi="Times New Roman"/>
        </w:rPr>
        <w:t>Glucose concentration was determined from α-Glucose</w:t>
      </w:r>
      <w:r>
        <w:rPr>
          <w:rFonts w:ascii="Times New Roman" w:hAnsi="Times New Roman"/>
        </w:rPr>
        <w:t xml:space="preserve"> (36% anomeric contribution) using the relation, [Glucose] = [</w:t>
      </w:r>
      <w:r w:rsidRPr="00435F8F">
        <w:rPr>
          <w:rFonts w:ascii="Times New Roman" w:hAnsi="Times New Roman"/>
        </w:rPr>
        <w:t>α-Glucose</w:t>
      </w:r>
      <w:proofErr w:type="gramStart"/>
      <w:r>
        <w:rPr>
          <w:rFonts w:ascii="Times New Roman" w:hAnsi="Times New Roman"/>
        </w:rPr>
        <w:t>]×</w:t>
      </w:r>
      <w:proofErr w:type="gramEnd"/>
      <w:r>
        <w:rPr>
          <w:rFonts w:ascii="Times New Roman" w:hAnsi="Times New Roman"/>
        </w:rPr>
        <w:t>(100/36).</w:t>
      </w:r>
    </w:p>
    <w:p w:rsidR="00CD6A48" w:rsidRDefault="00CD6A48" w:rsidP="00EC0D7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B3CAE" w:rsidRDefault="002B3CAE" w:rsidP="002B3CA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S2</w:t>
      </w:r>
      <w:r>
        <w:rPr>
          <w:rFonts w:ascii="Times New Roman" w:hAnsi="Times New Roman"/>
          <w:sz w:val="24"/>
          <w:szCs w:val="24"/>
        </w:rPr>
        <w:t xml:space="preserve">: </w:t>
      </w:r>
      <w:r w:rsidR="00637473">
        <w:rPr>
          <w:rFonts w:ascii="Times New Roman" w:hAnsi="Times New Roman"/>
          <w:sz w:val="24"/>
          <w:szCs w:val="24"/>
        </w:rPr>
        <w:t xml:space="preserve">P-values of </w:t>
      </w:r>
      <w:r w:rsidR="00830CEE">
        <w:rPr>
          <w:rFonts w:ascii="Times New Roman" w:hAnsi="Times New Roman"/>
          <w:sz w:val="24"/>
          <w:szCs w:val="24"/>
        </w:rPr>
        <w:t>comparisons</w:t>
      </w:r>
      <w:r w:rsidR="00AA7E59">
        <w:rPr>
          <w:rFonts w:ascii="Times New Roman" w:hAnsi="Times New Roman"/>
          <w:sz w:val="24"/>
          <w:szCs w:val="24"/>
        </w:rPr>
        <w:t xml:space="preserve"> of metabolite </w:t>
      </w:r>
      <w:r w:rsidR="0093081E">
        <w:rPr>
          <w:rFonts w:ascii="Times New Roman" w:hAnsi="Times New Roman"/>
          <w:sz w:val="24"/>
          <w:szCs w:val="24"/>
        </w:rPr>
        <w:t>concentrations</w:t>
      </w:r>
      <w:r w:rsidR="00915745">
        <w:rPr>
          <w:rFonts w:ascii="Times New Roman" w:hAnsi="Times New Roman"/>
          <w:sz w:val="24"/>
          <w:szCs w:val="24"/>
        </w:rPr>
        <w:t xml:space="preserve"> (from Table S1)</w:t>
      </w:r>
      <w:r w:rsidR="00830CEE">
        <w:rPr>
          <w:rFonts w:ascii="Times New Roman" w:hAnsi="Times New Roman"/>
          <w:sz w:val="24"/>
          <w:szCs w:val="24"/>
        </w:rPr>
        <w:t xml:space="preserve"> </w:t>
      </w:r>
      <w:r w:rsidR="00637473">
        <w:rPr>
          <w:rFonts w:ascii="Times New Roman" w:hAnsi="Times New Roman"/>
          <w:sz w:val="24"/>
          <w:szCs w:val="24"/>
        </w:rPr>
        <w:t>in various pituitary tumor subtypes.</w:t>
      </w:r>
      <w:r w:rsidR="006714FB">
        <w:rPr>
          <w:rFonts w:ascii="Times New Roman" w:hAnsi="Times New Roman"/>
          <w:sz w:val="24"/>
          <w:szCs w:val="24"/>
        </w:rPr>
        <w:t xml:space="preserve"> A p-value ≥0.05 </w:t>
      </w:r>
      <w:r w:rsidR="003D43C3">
        <w:rPr>
          <w:rFonts w:ascii="Times New Roman" w:hAnsi="Times New Roman"/>
          <w:sz w:val="24"/>
          <w:szCs w:val="24"/>
        </w:rPr>
        <w:t>(</w:t>
      </w:r>
      <w:r w:rsidR="003D43C3" w:rsidRPr="006F68FD">
        <w:rPr>
          <w:rFonts w:ascii="Times New Roman" w:hAnsi="Times New Roman"/>
          <w:sz w:val="24"/>
          <w:szCs w:val="24"/>
        </w:rPr>
        <w:t>5.0E-02</w:t>
      </w:r>
      <w:r w:rsidR="003D43C3">
        <w:rPr>
          <w:rFonts w:ascii="Times New Roman" w:hAnsi="Times New Roman"/>
          <w:sz w:val="24"/>
          <w:szCs w:val="24"/>
        </w:rPr>
        <w:t xml:space="preserve">) </w:t>
      </w:r>
      <w:r w:rsidR="006714FB">
        <w:rPr>
          <w:rFonts w:ascii="Times New Roman" w:hAnsi="Times New Roman"/>
          <w:sz w:val="24"/>
          <w:szCs w:val="24"/>
        </w:rPr>
        <w:t>was considered statistically significant.</w:t>
      </w:r>
    </w:p>
    <w:tbl>
      <w:tblPr>
        <w:tblStyle w:val="TableGrid"/>
        <w:tblW w:w="14175" w:type="dxa"/>
        <w:tblInd w:w="-572" w:type="dxa"/>
        <w:tblLook w:val="04A0" w:firstRow="1" w:lastRow="0" w:firstColumn="1" w:lastColumn="0" w:noHBand="0" w:noVBand="1"/>
      </w:tblPr>
      <w:tblGrid>
        <w:gridCol w:w="1665"/>
        <w:gridCol w:w="1230"/>
        <w:gridCol w:w="1230"/>
        <w:gridCol w:w="1389"/>
        <w:gridCol w:w="1112"/>
        <w:gridCol w:w="1171"/>
        <w:gridCol w:w="1323"/>
        <w:gridCol w:w="1284"/>
        <w:gridCol w:w="1323"/>
        <w:gridCol w:w="1134"/>
        <w:gridCol w:w="1323"/>
      </w:tblGrid>
      <w:tr w:rsidR="00830CEE" w:rsidRPr="006F68FD" w:rsidTr="00915745">
        <w:trPr>
          <w:trHeight w:val="345"/>
        </w:trPr>
        <w:tc>
          <w:tcPr>
            <w:tcW w:w="1665" w:type="dxa"/>
            <w:noWrap/>
            <w:hideMark/>
          </w:tcPr>
          <w:p w:rsidR="00830CEE" w:rsidRPr="00915745" w:rsidRDefault="00915745" w:rsidP="0091574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Metabolite</w:t>
            </w:r>
          </w:p>
        </w:tc>
        <w:tc>
          <w:tcPr>
            <w:tcW w:w="1230" w:type="dxa"/>
            <w:noWrap/>
            <w:hideMark/>
          </w:tcPr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(FSH,LH,</w:t>
            </w:r>
          </w:p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LH/FSH) vs. PRL</w:t>
            </w:r>
          </w:p>
        </w:tc>
        <w:tc>
          <w:tcPr>
            <w:tcW w:w="1230" w:type="dxa"/>
            <w:noWrap/>
            <w:hideMark/>
          </w:tcPr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(FSH,LH,</w:t>
            </w:r>
          </w:p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LH/FSH) vs. ACTH</w:t>
            </w:r>
          </w:p>
        </w:tc>
        <w:tc>
          <w:tcPr>
            <w:tcW w:w="1389" w:type="dxa"/>
            <w:noWrap/>
            <w:hideMark/>
          </w:tcPr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(FSH,LH,</w:t>
            </w:r>
          </w:p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LH/FSH) vs. Non-Functional</w:t>
            </w:r>
          </w:p>
        </w:tc>
        <w:tc>
          <w:tcPr>
            <w:tcW w:w="1112" w:type="dxa"/>
            <w:noWrap/>
            <w:hideMark/>
          </w:tcPr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FSH, LH, LH/FSH vs. Mixed</w:t>
            </w:r>
          </w:p>
        </w:tc>
        <w:tc>
          <w:tcPr>
            <w:tcW w:w="1171" w:type="dxa"/>
            <w:noWrap/>
            <w:hideMark/>
          </w:tcPr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PRL vs. ACTH</w:t>
            </w:r>
          </w:p>
        </w:tc>
        <w:tc>
          <w:tcPr>
            <w:tcW w:w="1323" w:type="dxa"/>
            <w:noWrap/>
            <w:hideMark/>
          </w:tcPr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PRL vs. Non-Functional</w:t>
            </w:r>
          </w:p>
        </w:tc>
        <w:tc>
          <w:tcPr>
            <w:tcW w:w="1284" w:type="dxa"/>
            <w:noWrap/>
            <w:hideMark/>
          </w:tcPr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PRL vs. Mixed</w:t>
            </w:r>
          </w:p>
        </w:tc>
        <w:tc>
          <w:tcPr>
            <w:tcW w:w="1323" w:type="dxa"/>
            <w:noWrap/>
            <w:hideMark/>
          </w:tcPr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ACTH vs. Non-Functional</w:t>
            </w:r>
          </w:p>
        </w:tc>
        <w:tc>
          <w:tcPr>
            <w:tcW w:w="1134" w:type="dxa"/>
            <w:noWrap/>
            <w:hideMark/>
          </w:tcPr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ACTH vs. Mixed</w:t>
            </w:r>
          </w:p>
        </w:tc>
        <w:tc>
          <w:tcPr>
            <w:tcW w:w="1314" w:type="dxa"/>
            <w:noWrap/>
            <w:hideMark/>
          </w:tcPr>
          <w:p w:rsidR="00830CEE" w:rsidRPr="00915745" w:rsidRDefault="00830CEE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15745">
              <w:rPr>
                <w:rFonts w:ascii="Times New Roman" w:hAnsi="Times New Roman"/>
                <w:b/>
                <w:sz w:val="24"/>
                <w:szCs w:val="24"/>
              </w:rPr>
              <w:t>Mixed vs. Non-Functional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8FD">
              <w:rPr>
                <w:rFonts w:ascii="Times New Roman" w:hAnsi="Times New Roman"/>
                <w:sz w:val="24"/>
                <w:szCs w:val="24"/>
              </w:rPr>
              <w:t>Leu</w:t>
            </w:r>
            <w:proofErr w:type="spellEnd"/>
            <w:r w:rsidR="0093081E">
              <w:rPr>
                <w:rFonts w:ascii="Times New Roman" w:hAnsi="Times New Roman"/>
                <w:sz w:val="24"/>
                <w:szCs w:val="24"/>
              </w:rPr>
              <w:t>/Ile</w:t>
            </w:r>
            <w:r w:rsidRPr="006F68FD">
              <w:rPr>
                <w:rFonts w:ascii="Times New Roman" w:hAnsi="Times New Roman"/>
                <w:sz w:val="24"/>
                <w:szCs w:val="24"/>
              </w:rPr>
              <w:t>/Val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8.2E-02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1.7E-01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3.6E-01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5.0E-02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4.3E-01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8.3E-01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8.6E-01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6.2E-01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4.9E-01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9.0E-01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Lactate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4.5E-01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7.6E-01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2.2E-01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1.3E-01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7.8E-01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6.3E-01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6.9E-01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4.3E-01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5.3E-01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8.6E-01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Alanine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4.3E-01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9.3E-01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7.2E-01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8.2E-01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5.4E-01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4.7E-01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4.2E-01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6.9E-01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8.0E-01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8.2E-01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Acetate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3.5E-01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2.0E-01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5.9E-01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3.3E-01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9.2E-01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2.5E-01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8.8E-01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1.0E-01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9.4E-01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2.6E-01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NAA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4.1E-03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4.3E-01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5.4E-01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5.8E-01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5.6E-02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5.6E-01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5.7E-02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2.7E-01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2.9E-01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7.3E-01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Glutamate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7.1E-02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6.9E-01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1.5E-01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5.3E-01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4.4E-01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1.6E-02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2.8E-01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1.4E-01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9.8E-01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1.0E-01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Succinate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4.7E-01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6.9E-01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2.7E-02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4.5E-01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6.6E-01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7.0E-02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8.5E-01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4.0E-02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7.4E-01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5.0E-02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Glutamine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9.3E-03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3.6E-01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1.3E-01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6.7E-03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4.6E-01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9.3E-01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7.7E-01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4.6E-01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5.7E-01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7.8E-01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Aspartate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3.0E-01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4.1E-02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7.2E-01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1.7E-01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4.1E-01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8.2E-01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8.5E-01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4.6E-01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5.3E-01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7.2E-01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Cr/</w:t>
            </w:r>
            <w:proofErr w:type="spellStart"/>
            <w:r w:rsidRPr="006F68FD">
              <w:rPr>
                <w:rFonts w:ascii="Times New Roman" w:hAnsi="Times New Roman"/>
                <w:sz w:val="24"/>
                <w:szCs w:val="24"/>
              </w:rPr>
              <w:t>PCr</w:t>
            </w:r>
            <w:proofErr w:type="spellEnd"/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1.3E-01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9.6E-02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7.0E-01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6.8E-01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8.4E-01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4.7E-01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1.3E-01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4.9E-01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1.3E-01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7.9E-01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8FD">
              <w:rPr>
                <w:rFonts w:ascii="Times New Roman" w:hAnsi="Times New Roman"/>
                <w:sz w:val="24"/>
                <w:szCs w:val="24"/>
              </w:rPr>
              <w:t>scyllo</w:t>
            </w:r>
            <w:proofErr w:type="spellEnd"/>
            <w:r w:rsidRPr="006F68FD">
              <w:rPr>
                <w:rFonts w:ascii="Times New Roman" w:hAnsi="Times New Roman"/>
                <w:sz w:val="24"/>
                <w:szCs w:val="24"/>
              </w:rPr>
              <w:t>-Inositol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4.1E-06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3.9E-04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1.9E-05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5.5E-01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8.7E-02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2.5E-01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1.0E-02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2.0E-01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4.3E-02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1.8E-02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Taurine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3.7E-02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9.2E-01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1.7E-01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9.7E-01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2.9E-01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7.9E-01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2.1E-01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2.8E-01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9.5E-01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3.2E-01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8FD">
              <w:rPr>
                <w:rFonts w:ascii="Times New Roman" w:hAnsi="Times New Roman"/>
                <w:sz w:val="24"/>
                <w:szCs w:val="24"/>
              </w:rPr>
              <w:t>myo</w:t>
            </w:r>
            <w:proofErr w:type="spellEnd"/>
            <w:r w:rsidRPr="006F68FD">
              <w:rPr>
                <w:rFonts w:ascii="Times New Roman" w:hAnsi="Times New Roman"/>
                <w:sz w:val="24"/>
                <w:szCs w:val="24"/>
              </w:rPr>
              <w:t>-Inositol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1.6E-07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6.1E-02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1.2E-01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6.5E-01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1.3E-01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3.3E-01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1.9E-02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8.5E-01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2.4E-01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2.7E-01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Glycine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1.1E-02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6.9E-04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9.7E-03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3.5E-01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5.8E-01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9.2E-01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3.8E-02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6.4E-01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2.5E-02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3.5E-02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PE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2.4E-06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4.5E-03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1.9E-01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3.6E-02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1.4E-01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4.0E-01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8.2E-02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8.4E-01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5.1E-01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8.5E-01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alpha-Glucose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2.0E-01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2.4E-01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2.7E-01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7.7E-02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3.7E-01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8.7E-01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4.5E-01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2.8E-01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5.3E-01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6.0E-01</w:t>
            </w:r>
          </w:p>
        </w:tc>
      </w:tr>
      <w:tr w:rsidR="00830CEE" w:rsidRPr="006F68FD" w:rsidTr="00915745">
        <w:trPr>
          <w:trHeight w:val="300"/>
        </w:trPr>
        <w:tc>
          <w:tcPr>
            <w:tcW w:w="1665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Glucose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2.0E-01</w:t>
            </w:r>
          </w:p>
        </w:tc>
        <w:tc>
          <w:tcPr>
            <w:tcW w:w="1230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2.4E-01</w:t>
            </w:r>
          </w:p>
        </w:tc>
        <w:tc>
          <w:tcPr>
            <w:tcW w:w="1389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2.7E-01</w:t>
            </w:r>
          </w:p>
        </w:tc>
        <w:tc>
          <w:tcPr>
            <w:tcW w:w="1112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7.7E-02</w:t>
            </w:r>
          </w:p>
        </w:tc>
        <w:tc>
          <w:tcPr>
            <w:tcW w:w="1171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3.7E-01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8.7E-01</w:t>
            </w:r>
          </w:p>
        </w:tc>
        <w:tc>
          <w:tcPr>
            <w:tcW w:w="128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4.5E-01</w:t>
            </w:r>
          </w:p>
        </w:tc>
        <w:tc>
          <w:tcPr>
            <w:tcW w:w="1323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2.8E-01</w:t>
            </w:r>
          </w:p>
        </w:tc>
        <w:tc>
          <w:tcPr>
            <w:tcW w:w="113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5.3E-01</w:t>
            </w:r>
          </w:p>
        </w:tc>
        <w:tc>
          <w:tcPr>
            <w:tcW w:w="1314" w:type="dxa"/>
            <w:noWrap/>
            <w:hideMark/>
          </w:tcPr>
          <w:p w:rsidR="00830CEE" w:rsidRPr="006F68FD" w:rsidRDefault="00830CEE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6.0E-01</w:t>
            </w:r>
          </w:p>
        </w:tc>
      </w:tr>
    </w:tbl>
    <w:p w:rsidR="00637473" w:rsidRDefault="00637473" w:rsidP="002B3CAE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221A9B" w:rsidRDefault="00221A9B" w:rsidP="00EC0D7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21A9B" w:rsidRDefault="00221A9B" w:rsidP="00EC0D7F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0D7F" w:rsidRDefault="0006048D" w:rsidP="00EC0D7F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S3</w:t>
      </w:r>
      <w:r w:rsidR="00EC0D7F">
        <w:rPr>
          <w:rFonts w:ascii="Times New Roman" w:hAnsi="Times New Roman"/>
          <w:sz w:val="24"/>
          <w:szCs w:val="24"/>
        </w:rPr>
        <w:t>:</w:t>
      </w:r>
      <w:r w:rsidR="00E87ABF">
        <w:rPr>
          <w:rFonts w:ascii="Times New Roman" w:hAnsi="Times New Roman"/>
          <w:sz w:val="24"/>
          <w:szCs w:val="24"/>
        </w:rPr>
        <w:t xml:space="preserve"> C</w:t>
      </w:r>
      <w:r w:rsidR="00EC0D7F">
        <w:rPr>
          <w:rFonts w:ascii="Times New Roman" w:hAnsi="Times New Roman"/>
          <w:sz w:val="24"/>
          <w:szCs w:val="24"/>
        </w:rPr>
        <w:t>oncentrations</w:t>
      </w:r>
      <w:r w:rsidR="00E87ABF">
        <w:rPr>
          <w:rFonts w:ascii="Times New Roman" w:hAnsi="Times New Roman"/>
          <w:sz w:val="24"/>
          <w:szCs w:val="24"/>
        </w:rPr>
        <w:t xml:space="preserve"> of lipid components</w:t>
      </w:r>
      <w:r w:rsidR="00EC0D7F">
        <w:rPr>
          <w:rFonts w:ascii="Times New Roman" w:hAnsi="Times New Roman"/>
          <w:sz w:val="24"/>
          <w:szCs w:val="24"/>
        </w:rPr>
        <w:t xml:space="preserve"> (</w:t>
      </w:r>
      <w:r w:rsidR="00E87ABF">
        <w:rPr>
          <w:sz w:val="24"/>
          <w:szCs w:val="24"/>
        </w:rPr>
        <w:t>µ</w:t>
      </w:r>
      <w:proofErr w:type="spellStart"/>
      <w:r w:rsidR="00E87ABF">
        <w:rPr>
          <w:rFonts w:ascii="Times New Roman" w:hAnsi="Times New Roman"/>
          <w:sz w:val="24"/>
          <w:szCs w:val="24"/>
        </w:rPr>
        <w:t>mol</w:t>
      </w:r>
      <w:proofErr w:type="spellEnd"/>
      <w:r w:rsidR="00E87ABF">
        <w:rPr>
          <w:rFonts w:ascii="Times New Roman" w:hAnsi="Times New Roman"/>
          <w:sz w:val="24"/>
          <w:szCs w:val="24"/>
        </w:rPr>
        <w:t>/g, wet wt. of tissue</w:t>
      </w:r>
      <w:r w:rsidR="00EC0D7F">
        <w:rPr>
          <w:rFonts w:ascii="Times New Roman" w:hAnsi="Times New Roman"/>
          <w:sz w:val="24"/>
          <w:szCs w:val="24"/>
        </w:rPr>
        <w:t xml:space="preserve">) in </w:t>
      </w:r>
      <w:r w:rsidR="00E87ABF">
        <w:rPr>
          <w:rFonts w:ascii="Times New Roman" w:hAnsi="Times New Roman"/>
          <w:sz w:val="24"/>
          <w:szCs w:val="24"/>
        </w:rPr>
        <w:t xml:space="preserve">the chloroform layers of </w:t>
      </w:r>
      <w:proofErr w:type="spellStart"/>
      <w:r w:rsidR="00EC0D7F">
        <w:rPr>
          <w:rFonts w:ascii="Times New Roman" w:hAnsi="Times New Roman"/>
          <w:sz w:val="24"/>
          <w:szCs w:val="24"/>
        </w:rPr>
        <w:t>methanol</w:t>
      </w:r>
      <w:proofErr w:type="gramStart"/>
      <w:r w:rsidR="00EC0D7F">
        <w:rPr>
          <w:rFonts w:ascii="Times New Roman" w:hAnsi="Times New Roman"/>
          <w:sz w:val="24"/>
          <w:szCs w:val="24"/>
        </w:rPr>
        <w:t>:chloroform</w:t>
      </w:r>
      <w:proofErr w:type="spellEnd"/>
      <w:proofErr w:type="gramEnd"/>
      <w:r w:rsidR="00EC0D7F">
        <w:rPr>
          <w:rFonts w:ascii="Times New Roman" w:hAnsi="Times New Roman"/>
          <w:sz w:val="24"/>
          <w:szCs w:val="24"/>
        </w:rPr>
        <w:t xml:space="preserve"> (2:1, v/v) </w:t>
      </w:r>
      <w:r w:rsidR="00E87ABF">
        <w:rPr>
          <w:rFonts w:ascii="Times New Roman" w:hAnsi="Times New Roman"/>
          <w:sz w:val="24"/>
          <w:szCs w:val="24"/>
        </w:rPr>
        <w:t xml:space="preserve">extracts </w:t>
      </w:r>
      <w:r w:rsidR="00EC0D7F">
        <w:rPr>
          <w:rFonts w:ascii="Times New Roman" w:hAnsi="Times New Roman"/>
          <w:sz w:val="24"/>
          <w:szCs w:val="24"/>
        </w:rPr>
        <w:t>of pituitary adenoma.</w:t>
      </w:r>
    </w:p>
    <w:tbl>
      <w:tblPr>
        <w:tblStyle w:val="TableGrid"/>
        <w:tblW w:w="13372" w:type="dxa"/>
        <w:tblInd w:w="-289" w:type="dxa"/>
        <w:tblLook w:val="04A0" w:firstRow="1" w:lastRow="0" w:firstColumn="1" w:lastColumn="0" w:noHBand="0" w:noVBand="1"/>
      </w:tblPr>
      <w:tblGrid>
        <w:gridCol w:w="2215"/>
        <w:gridCol w:w="1394"/>
        <w:gridCol w:w="2033"/>
        <w:gridCol w:w="2025"/>
        <w:gridCol w:w="1989"/>
        <w:gridCol w:w="1813"/>
        <w:gridCol w:w="1903"/>
      </w:tblGrid>
      <w:tr w:rsidR="00155FDC" w:rsidRPr="004D42DB" w:rsidTr="00F05DA5">
        <w:trPr>
          <w:trHeight w:val="909"/>
        </w:trPr>
        <w:tc>
          <w:tcPr>
            <w:tcW w:w="2215" w:type="dxa"/>
          </w:tcPr>
          <w:p w:rsidR="00056C66" w:rsidRDefault="00155FDC" w:rsidP="005E15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bCs/>
                <w:sz w:val="24"/>
                <w:szCs w:val="24"/>
              </w:rPr>
              <w:t>Lipids (µ</w:t>
            </w:r>
            <w:proofErr w:type="spellStart"/>
            <w:r w:rsidRPr="004D42DB">
              <w:rPr>
                <w:rFonts w:ascii="Times New Roman" w:hAnsi="Times New Roman"/>
                <w:b/>
                <w:bCs/>
                <w:sz w:val="24"/>
                <w:szCs w:val="24"/>
              </w:rPr>
              <w:t>mol</w:t>
            </w:r>
            <w:proofErr w:type="spellEnd"/>
            <w:r w:rsidRPr="004D42DB">
              <w:rPr>
                <w:rFonts w:ascii="Times New Roman" w:hAnsi="Times New Roman"/>
                <w:b/>
                <w:bCs/>
                <w:sz w:val="24"/>
                <w:szCs w:val="24"/>
              </w:rPr>
              <w:t>/g, wet wt. of tissue)</w:t>
            </w:r>
            <w:r w:rsidR="00056C66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</w:t>
            </w:r>
          </w:p>
          <w:p w:rsidR="00155FDC" w:rsidRPr="004D42DB" w:rsidRDefault="00155FDC" w:rsidP="005E15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sz w:val="24"/>
                <w:szCs w:val="24"/>
              </w:rPr>
              <w:t>Mean ± S.D.</w:t>
            </w:r>
          </w:p>
        </w:tc>
        <w:tc>
          <w:tcPr>
            <w:tcW w:w="1394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1</w:t>
            </w:r>
            <w:r w:rsidRPr="004D42DB">
              <w:rPr>
                <w:rFonts w:ascii="Times New Roman" w:hAnsi="Times New Roman"/>
                <w:b/>
                <w:bCs/>
                <w:sz w:val="24"/>
                <w:szCs w:val="24"/>
              </w:rPr>
              <w:t>H NMR Chemical shift</w:t>
            </w:r>
            <w:r w:rsidR="006707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4D42DB">
              <w:rPr>
                <w:rFonts w:ascii="Times New Roman" w:hAnsi="Times New Roman"/>
                <w:b/>
                <w:bCs/>
                <w:sz w:val="24"/>
                <w:szCs w:val="24"/>
              </w:rPr>
              <w:t>(ppm)</w:t>
            </w:r>
          </w:p>
        </w:tc>
        <w:tc>
          <w:tcPr>
            <w:tcW w:w="203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bCs/>
                <w:sz w:val="24"/>
                <w:szCs w:val="24"/>
              </w:rPr>
              <w:t>LH,FSH,LH/FSH</w:t>
            </w:r>
          </w:p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bCs/>
                <w:sz w:val="24"/>
                <w:szCs w:val="24"/>
              </w:rPr>
              <w:t>(n=16)</w:t>
            </w:r>
          </w:p>
        </w:tc>
        <w:tc>
          <w:tcPr>
            <w:tcW w:w="202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sz w:val="24"/>
                <w:szCs w:val="24"/>
              </w:rPr>
              <w:t>PRL</w:t>
            </w:r>
          </w:p>
          <w:p w:rsidR="00155FDC" w:rsidRPr="004D42DB" w:rsidRDefault="00155FDC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sz w:val="24"/>
                <w:szCs w:val="24"/>
              </w:rPr>
              <w:t>(n=11)</w:t>
            </w:r>
          </w:p>
        </w:tc>
        <w:tc>
          <w:tcPr>
            <w:tcW w:w="1989" w:type="dxa"/>
          </w:tcPr>
          <w:p w:rsidR="00155FDC" w:rsidRPr="004D42DB" w:rsidRDefault="00155FDC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sz w:val="24"/>
                <w:szCs w:val="24"/>
              </w:rPr>
              <w:t>ACTH</w:t>
            </w:r>
          </w:p>
          <w:p w:rsidR="00155FDC" w:rsidRPr="004D42DB" w:rsidRDefault="00155FDC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sz w:val="24"/>
                <w:szCs w:val="24"/>
              </w:rPr>
              <w:t>(n=4)</w:t>
            </w:r>
          </w:p>
        </w:tc>
        <w:tc>
          <w:tcPr>
            <w:tcW w:w="181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sz w:val="24"/>
                <w:szCs w:val="24"/>
              </w:rPr>
              <w:t>Non-functional</w:t>
            </w:r>
          </w:p>
          <w:p w:rsidR="00155FDC" w:rsidRPr="004D42DB" w:rsidRDefault="00155FDC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sz w:val="24"/>
                <w:szCs w:val="24"/>
              </w:rPr>
              <w:t>(n=5)</w:t>
            </w:r>
          </w:p>
        </w:tc>
        <w:tc>
          <w:tcPr>
            <w:tcW w:w="190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sz w:val="24"/>
                <w:szCs w:val="24"/>
              </w:rPr>
              <w:t>Mixed</w:t>
            </w:r>
          </w:p>
          <w:p w:rsidR="00155FDC" w:rsidRPr="004D42DB" w:rsidRDefault="00155FDC" w:rsidP="005E152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4D42DB">
              <w:rPr>
                <w:rFonts w:ascii="Times New Roman" w:hAnsi="Times New Roman"/>
                <w:b/>
                <w:sz w:val="24"/>
                <w:szCs w:val="24"/>
              </w:rPr>
              <w:t>(n=8)</w:t>
            </w:r>
          </w:p>
        </w:tc>
      </w:tr>
      <w:tr w:rsidR="00155FDC" w:rsidRPr="004D42DB" w:rsidTr="00F05DA5">
        <w:trPr>
          <w:trHeight w:val="341"/>
        </w:trPr>
        <w:tc>
          <w:tcPr>
            <w:tcW w:w="221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Cholesterol,</w:t>
            </w:r>
            <w:r w:rsidR="004C3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D42DB">
              <w:rPr>
                <w:rFonts w:ascii="Times New Roman" w:hAnsi="Times New Roman"/>
                <w:sz w:val="24"/>
                <w:szCs w:val="24"/>
              </w:rPr>
              <w:t>H-18</w:t>
            </w:r>
          </w:p>
        </w:tc>
        <w:tc>
          <w:tcPr>
            <w:tcW w:w="1394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0.676</w:t>
            </w:r>
          </w:p>
        </w:tc>
        <w:tc>
          <w:tcPr>
            <w:tcW w:w="203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6.636 ± 2.260</w:t>
            </w:r>
          </w:p>
        </w:tc>
        <w:tc>
          <w:tcPr>
            <w:tcW w:w="202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8.704 ± 4.175</w:t>
            </w:r>
          </w:p>
        </w:tc>
        <w:tc>
          <w:tcPr>
            <w:tcW w:w="1989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7.732 ± 2.810</w:t>
            </w:r>
          </w:p>
        </w:tc>
        <w:tc>
          <w:tcPr>
            <w:tcW w:w="181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6.403 ± 2.186</w:t>
            </w:r>
          </w:p>
        </w:tc>
        <w:tc>
          <w:tcPr>
            <w:tcW w:w="190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11.707 ± 10.818</w:t>
            </w:r>
          </w:p>
        </w:tc>
      </w:tr>
      <w:tr w:rsidR="00155FDC" w:rsidRPr="004D42DB" w:rsidTr="00F05DA5">
        <w:trPr>
          <w:trHeight w:val="366"/>
        </w:trPr>
        <w:tc>
          <w:tcPr>
            <w:tcW w:w="221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PUFAs (</w:t>
            </w:r>
            <w:proofErr w:type="spellStart"/>
            <w:r w:rsidRPr="004D42DB">
              <w:rPr>
                <w:rFonts w:ascii="Times New Roman" w:hAnsi="Times New Roman"/>
                <w:sz w:val="24"/>
                <w:szCs w:val="24"/>
              </w:rPr>
              <w:t>Diallylic</w:t>
            </w:r>
            <w:proofErr w:type="spellEnd"/>
            <w:r w:rsidRPr="004D42D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394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2.758</w:t>
            </w:r>
          </w:p>
        </w:tc>
        <w:tc>
          <w:tcPr>
            <w:tcW w:w="203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68.047 ± 67.166</w:t>
            </w:r>
          </w:p>
        </w:tc>
        <w:tc>
          <w:tcPr>
            <w:tcW w:w="202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45.174 ± 17.421</w:t>
            </w:r>
          </w:p>
        </w:tc>
        <w:tc>
          <w:tcPr>
            <w:tcW w:w="1989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39.933 ± 10.719</w:t>
            </w:r>
          </w:p>
        </w:tc>
        <w:tc>
          <w:tcPr>
            <w:tcW w:w="181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38.399 ± 11.040</w:t>
            </w:r>
          </w:p>
        </w:tc>
        <w:tc>
          <w:tcPr>
            <w:tcW w:w="190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47.058 ± 18.463</w:t>
            </w:r>
          </w:p>
        </w:tc>
      </w:tr>
      <w:tr w:rsidR="00155FDC" w:rsidRPr="004D42DB" w:rsidTr="00F05DA5">
        <w:trPr>
          <w:trHeight w:val="341"/>
        </w:trPr>
        <w:tc>
          <w:tcPr>
            <w:tcW w:w="221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GPE</w:t>
            </w:r>
          </w:p>
        </w:tc>
        <w:tc>
          <w:tcPr>
            <w:tcW w:w="1394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3.148</w:t>
            </w:r>
          </w:p>
        </w:tc>
        <w:tc>
          <w:tcPr>
            <w:tcW w:w="203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9.720 ± 4.597</w:t>
            </w:r>
          </w:p>
        </w:tc>
        <w:tc>
          <w:tcPr>
            <w:tcW w:w="202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6.178 ± 1.821</w:t>
            </w:r>
          </w:p>
        </w:tc>
        <w:tc>
          <w:tcPr>
            <w:tcW w:w="1989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6.014 ± 1.550</w:t>
            </w:r>
          </w:p>
        </w:tc>
        <w:tc>
          <w:tcPr>
            <w:tcW w:w="181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6.040 ± 2.684</w:t>
            </w:r>
          </w:p>
        </w:tc>
        <w:tc>
          <w:tcPr>
            <w:tcW w:w="190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7.384 ± 2.009</w:t>
            </w:r>
          </w:p>
        </w:tc>
      </w:tr>
      <w:tr w:rsidR="00155FDC" w:rsidRPr="004D42DB" w:rsidTr="00F05DA5">
        <w:trPr>
          <w:trHeight w:val="366"/>
        </w:trPr>
        <w:tc>
          <w:tcPr>
            <w:tcW w:w="2215" w:type="dxa"/>
          </w:tcPr>
          <w:p w:rsidR="00155FDC" w:rsidRPr="004D42DB" w:rsidRDefault="00F07D86" w:rsidP="005E1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Choline(PLs) + </w:t>
            </w:r>
            <w:r w:rsidR="00155FDC" w:rsidRPr="004D42DB">
              <w:rPr>
                <w:rFonts w:ascii="Times New Roman" w:hAnsi="Times New Roman"/>
                <w:sz w:val="24"/>
                <w:szCs w:val="24"/>
              </w:rPr>
              <w:t>SM</w:t>
            </w:r>
          </w:p>
        </w:tc>
        <w:tc>
          <w:tcPr>
            <w:tcW w:w="1394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3.311</w:t>
            </w:r>
          </w:p>
        </w:tc>
        <w:tc>
          <w:tcPr>
            <w:tcW w:w="203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15.122 ± 5.590</w:t>
            </w:r>
          </w:p>
        </w:tc>
        <w:tc>
          <w:tcPr>
            <w:tcW w:w="202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13.534 ± 4.779</w:t>
            </w:r>
          </w:p>
        </w:tc>
        <w:tc>
          <w:tcPr>
            <w:tcW w:w="1989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11.945 ± 3.353</w:t>
            </w:r>
          </w:p>
        </w:tc>
        <w:tc>
          <w:tcPr>
            <w:tcW w:w="181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10.469 ± 2.153</w:t>
            </w:r>
          </w:p>
        </w:tc>
        <w:tc>
          <w:tcPr>
            <w:tcW w:w="190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13.171 ± 4.862</w:t>
            </w:r>
          </w:p>
        </w:tc>
      </w:tr>
      <w:tr w:rsidR="00155FDC" w:rsidRPr="004D42DB" w:rsidTr="00F05DA5">
        <w:trPr>
          <w:trHeight w:val="366"/>
        </w:trPr>
        <w:tc>
          <w:tcPr>
            <w:tcW w:w="221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Ether Lipids</w:t>
            </w:r>
          </w:p>
        </w:tc>
        <w:tc>
          <w:tcPr>
            <w:tcW w:w="1394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5.107</w:t>
            </w:r>
          </w:p>
        </w:tc>
        <w:tc>
          <w:tcPr>
            <w:tcW w:w="203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15.038 ± 6.291</w:t>
            </w:r>
          </w:p>
        </w:tc>
        <w:tc>
          <w:tcPr>
            <w:tcW w:w="202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18.549 ± 12.246</w:t>
            </w:r>
          </w:p>
        </w:tc>
        <w:tc>
          <w:tcPr>
            <w:tcW w:w="1989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11.824 ± 3.824</w:t>
            </w:r>
          </w:p>
        </w:tc>
        <w:tc>
          <w:tcPr>
            <w:tcW w:w="181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10.451 ± 0.576</w:t>
            </w:r>
          </w:p>
        </w:tc>
        <w:tc>
          <w:tcPr>
            <w:tcW w:w="190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26.868 ± 23.720</w:t>
            </w:r>
          </w:p>
        </w:tc>
      </w:tr>
      <w:tr w:rsidR="00155FDC" w:rsidRPr="004D42DB" w:rsidTr="00F05DA5">
        <w:trPr>
          <w:trHeight w:val="366"/>
        </w:trPr>
        <w:tc>
          <w:tcPr>
            <w:tcW w:w="221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PLs</w:t>
            </w:r>
            <w:r w:rsidRPr="004D42DB">
              <w:rPr>
                <w:rFonts w:ascii="Times New Roman" w:hAnsi="Times New Roman"/>
                <w:sz w:val="24"/>
                <w:szCs w:val="24"/>
              </w:rPr>
              <w:t xml:space="preserve"> (glyceryl 2-CH)</w:t>
            </w:r>
          </w:p>
        </w:tc>
        <w:tc>
          <w:tcPr>
            <w:tcW w:w="1394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5.217</w:t>
            </w:r>
          </w:p>
        </w:tc>
        <w:tc>
          <w:tcPr>
            <w:tcW w:w="203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23.243 ± 9.980</w:t>
            </w:r>
          </w:p>
        </w:tc>
        <w:tc>
          <w:tcPr>
            <w:tcW w:w="202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 xml:space="preserve">17.717 ± 6.068 </w:t>
            </w:r>
          </w:p>
        </w:tc>
        <w:tc>
          <w:tcPr>
            <w:tcW w:w="1989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14.696 ± 4.266</w:t>
            </w:r>
          </w:p>
        </w:tc>
        <w:tc>
          <w:tcPr>
            <w:tcW w:w="181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14.046 ± 4.710</w:t>
            </w:r>
          </w:p>
        </w:tc>
        <w:tc>
          <w:tcPr>
            <w:tcW w:w="190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 xml:space="preserve">17.956 ± 5.302 </w:t>
            </w:r>
          </w:p>
        </w:tc>
      </w:tr>
      <w:tr w:rsidR="00155FDC" w:rsidRPr="004D42DB" w:rsidTr="00F05DA5">
        <w:trPr>
          <w:trHeight w:val="341"/>
        </w:trPr>
        <w:tc>
          <w:tcPr>
            <w:tcW w:w="221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SM</w:t>
            </w:r>
          </w:p>
        </w:tc>
        <w:tc>
          <w:tcPr>
            <w:tcW w:w="1394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5.675</w:t>
            </w:r>
          </w:p>
        </w:tc>
        <w:tc>
          <w:tcPr>
            <w:tcW w:w="203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2.578 ± 1.202</w:t>
            </w:r>
          </w:p>
        </w:tc>
        <w:tc>
          <w:tcPr>
            <w:tcW w:w="202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3.115 0.971</w:t>
            </w:r>
          </w:p>
        </w:tc>
        <w:tc>
          <w:tcPr>
            <w:tcW w:w="1989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3.007 ± 1.308</w:t>
            </w:r>
          </w:p>
        </w:tc>
        <w:tc>
          <w:tcPr>
            <w:tcW w:w="181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1.888 ± 0.569</w:t>
            </w:r>
          </w:p>
        </w:tc>
        <w:tc>
          <w:tcPr>
            <w:tcW w:w="190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3.293 ± 2.399</w:t>
            </w:r>
          </w:p>
        </w:tc>
      </w:tr>
      <w:tr w:rsidR="00155FDC" w:rsidRPr="004D42DB" w:rsidTr="00F05DA5">
        <w:trPr>
          <w:trHeight w:val="366"/>
        </w:trPr>
        <w:tc>
          <w:tcPr>
            <w:tcW w:w="221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42DB">
              <w:rPr>
                <w:rFonts w:ascii="Times New Roman" w:hAnsi="Times New Roman"/>
                <w:sz w:val="24"/>
                <w:szCs w:val="24"/>
              </w:rPr>
              <w:t>Plasmalogens</w:t>
            </w:r>
            <w:proofErr w:type="spellEnd"/>
          </w:p>
        </w:tc>
        <w:tc>
          <w:tcPr>
            <w:tcW w:w="1394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5.900</w:t>
            </w:r>
          </w:p>
        </w:tc>
        <w:tc>
          <w:tcPr>
            <w:tcW w:w="203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4.653 ± 1.614</w:t>
            </w:r>
          </w:p>
        </w:tc>
        <w:tc>
          <w:tcPr>
            <w:tcW w:w="202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4.041 ± 1.485</w:t>
            </w:r>
          </w:p>
        </w:tc>
        <w:tc>
          <w:tcPr>
            <w:tcW w:w="1989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4.366 ± 1.716</w:t>
            </w:r>
          </w:p>
        </w:tc>
        <w:tc>
          <w:tcPr>
            <w:tcW w:w="181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3.509 ± 1.138</w:t>
            </w:r>
          </w:p>
        </w:tc>
        <w:tc>
          <w:tcPr>
            <w:tcW w:w="190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6.161 ± 3.649</w:t>
            </w:r>
          </w:p>
        </w:tc>
      </w:tr>
      <w:tr w:rsidR="00155FDC" w:rsidRPr="004D42DB" w:rsidTr="00F05DA5">
        <w:trPr>
          <w:trHeight w:val="366"/>
        </w:trPr>
        <w:tc>
          <w:tcPr>
            <w:tcW w:w="2215" w:type="dxa"/>
          </w:tcPr>
          <w:p w:rsidR="00155FDC" w:rsidRPr="004D42DB" w:rsidRDefault="00934130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934130">
              <w:rPr>
                <w:rFonts w:ascii="Times New Roman" w:hAnsi="Times New Roman"/>
                <w:sz w:val="24"/>
                <w:szCs w:val="24"/>
                <w:vertAlign w:val="superscript"/>
              </w:rPr>
              <w:t>#</w:t>
            </w:r>
            <w:r w:rsidR="00155FDC" w:rsidRPr="004D42DB">
              <w:rPr>
                <w:rFonts w:ascii="Times New Roman" w:hAnsi="Times New Roman"/>
                <w:sz w:val="24"/>
                <w:szCs w:val="24"/>
              </w:rPr>
              <w:t>Choline(PLs)</w:t>
            </w:r>
          </w:p>
        </w:tc>
        <w:tc>
          <w:tcPr>
            <w:tcW w:w="1394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12.544 ± 4.607</w:t>
            </w:r>
          </w:p>
        </w:tc>
        <w:tc>
          <w:tcPr>
            <w:tcW w:w="202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10.419 ± 4.173</w:t>
            </w:r>
          </w:p>
        </w:tc>
        <w:tc>
          <w:tcPr>
            <w:tcW w:w="1989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8.938 ± 2.662</w:t>
            </w:r>
          </w:p>
        </w:tc>
        <w:tc>
          <w:tcPr>
            <w:tcW w:w="181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8.582 ± 1.919</w:t>
            </w:r>
          </w:p>
        </w:tc>
        <w:tc>
          <w:tcPr>
            <w:tcW w:w="190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9.878 ± 2.521</w:t>
            </w:r>
          </w:p>
        </w:tc>
      </w:tr>
      <w:tr w:rsidR="00155FDC" w:rsidRPr="004D42DB" w:rsidTr="00F05DA5">
        <w:trPr>
          <w:trHeight w:val="341"/>
        </w:trPr>
        <w:tc>
          <w:tcPr>
            <w:tcW w:w="2215" w:type="dxa"/>
          </w:tcPr>
          <w:p w:rsidR="00155FDC" w:rsidRPr="004D42DB" w:rsidRDefault="00934130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934130">
              <w:rPr>
                <w:rFonts w:ascii="Times New Roman" w:hAnsi="Times New Roman"/>
                <w:sz w:val="24"/>
                <w:szCs w:val="24"/>
                <w:vertAlign w:val="superscript"/>
              </w:rPr>
              <w:t>##</w:t>
            </w:r>
            <w:proofErr w:type="spellStart"/>
            <w:r w:rsidR="00155FDC" w:rsidRPr="004D42DB">
              <w:rPr>
                <w:rFonts w:ascii="Times New Roman" w:hAnsi="Times New Roman"/>
                <w:sz w:val="24"/>
                <w:szCs w:val="24"/>
              </w:rPr>
              <w:t>Plasmanyl</w:t>
            </w:r>
            <w:proofErr w:type="spellEnd"/>
            <w:r w:rsidR="00155FDC" w:rsidRPr="004D42DB">
              <w:rPr>
                <w:rFonts w:ascii="Times New Roman" w:hAnsi="Times New Roman"/>
                <w:sz w:val="24"/>
                <w:szCs w:val="24"/>
              </w:rPr>
              <w:t xml:space="preserve"> Lipids</w:t>
            </w:r>
          </w:p>
        </w:tc>
        <w:tc>
          <w:tcPr>
            <w:tcW w:w="1394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3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10.384 ± 5.913</w:t>
            </w:r>
          </w:p>
        </w:tc>
        <w:tc>
          <w:tcPr>
            <w:tcW w:w="2025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14.508 ± 12.381</w:t>
            </w:r>
          </w:p>
        </w:tc>
        <w:tc>
          <w:tcPr>
            <w:tcW w:w="1989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7.458 ± 5.239</w:t>
            </w:r>
          </w:p>
        </w:tc>
        <w:tc>
          <w:tcPr>
            <w:tcW w:w="181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6.942 ± 1.277</w:t>
            </w:r>
          </w:p>
        </w:tc>
        <w:tc>
          <w:tcPr>
            <w:tcW w:w="1903" w:type="dxa"/>
          </w:tcPr>
          <w:p w:rsidR="00155FDC" w:rsidRPr="004D42DB" w:rsidRDefault="00155FDC" w:rsidP="005E152E">
            <w:pPr>
              <w:rPr>
                <w:rFonts w:ascii="Times New Roman" w:hAnsi="Times New Roman"/>
                <w:sz w:val="24"/>
                <w:szCs w:val="24"/>
              </w:rPr>
            </w:pPr>
            <w:r w:rsidRPr="004D42DB">
              <w:rPr>
                <w:rFonts w:ascii="Times New Roman" w:hAnsi="Times New Roman"/>
                <w:sz w:val="24"/>
                <w:szCs w:val="24"/>
              </w:rPr>
              <w:t>20.706 ± 21.619</w:t>
            </w:r>
          </w:p>
        </w:tc>
      </w:tr>
    </w:tbl>
    <w:p w:rsidR="00B87F07" w:rsidRDefault="00E87ABF" w:rsidP="00B87F0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4241B1">
        <w:rPr>
          <w:rFonts w:ascii="Times New Roman" w:hAnsi="Times New Roman"/>
          <w:sz w:val="20"/>
          <w:szCs w:val="20"/>
          <w:vertAlign w:val="superscript"/>
        </w:rPr>
        <w:t>#</w:t>
      </w:r>
      <w:proofErr w:type="gramStart"/>
      <w:r w:rsidR="003D76A1">
        <w:rPr>
          <w:rFonts w:ascii="Times New Roman" w:hAnsi="Times New Roman"/>
          <w:sz w:val="20"/>
          <w:szCs w:val="20"/>
        </w:rPr>
        <w:t>Choline(</w:t>
      </w:r>
      <w:proofErr w:type="gramEnd"/>
      <w:r w:rsidR="003D76A1">
        <w:rPr>
          <w:rFonts w:ascii="Times New Roman" w:hAnsi="Times New Roman"/>
          <w:sz w:val="20"/>
          <w:szCs w:val="20"/>
        </w:rPr>
        <w:t>PLs) = [</w:t>
      </w:r>
      <w:r>
        <w:rPr>
          <w:rFonts w:ascii="Times New Roman" w:hAnsi="Times New Roman"/>
          <w:sz w:val="20"/>
          <w:szCs w:val="20"/>
        </w:rPr>
        <w:t>Choline</w:t>
      </w:r>
      <w:r w:rsidR="003D76A1">
        <w:rPr>
          <w:rFonts w:ascii="Times New Roman" w:hAnsi="Times New Roman"/>
          <w:sz w:val="20"/>
          <w:szCs w:val="20"/>
        </w:rPr>
        <w:t>(PLs) + SM]</w:t>
      </w:r>
      <w:r>
        <w:rPr>
          <w:rFonts w:ascii="Times New Roman" w:hAnsi="Times New Roman"/>
          <w:sz w:val="20"/>
          <w:szCs w:val="20"/>
        </w:rPr>
        <w:t xml:space="preserve"> – SM;</w:t>
      </w:r>
      <w:r w:rsidRPr="00FC558D">
        <w:rPr>
          <w:rFonts w:ascii="Times New Roman" w:hAnsi="Times New Roman"/>
          <w:sz w:val="20"/>
          <w:szCs w:val="20"/>
        </w:rPr>
        <w:t xml:space="preserve"> </w:t>
      </w:r>
      <w:r w:rsidRPr="004241B1">
        <w:rPr>
          <w:rFonts w:ascii="Times New Roman" w:hAnsi="Times New Roman"/>
          <w:sz w:val="20"/>
          <w:szCs w:val="20"/>
          <w:vertAlign w:val="superscript"/>
        </w:rPr>
        <w:t>##</w:t>
      </w:r>
      <w:proofErr w:type="spellStart"/>
      <w:r w:rsidRPr="00AC40A1">
        <w:rPr>
          <w:rFonts w:ascii="Times New Roman" w:hAnsi="Times New Roman"/>
          <w:sz w:val="20"/>
          <w:szCs w:val="20"/>
        </w:rPr>
        <w:t>Plasm</w:t>
      </w:r>
      <w:r w:rsidR="003D76A1">
        <w:rPr>
          <w:rFonts w:ascii="Times New Roman" w:hAnsi="Times New Roman"/>
          <w:sz w:val="20"/>
          <w:szCs w:val="20"/>
        </w:rPr>
        <w:t>anyl</w:t>
      </w:r>
      <w:proofErr w:type="spellEnd"/>
      <w:r w:rsidR="003D76A1">
        <w:rPr>
          <w:rFonts w:ascii="Times New Roman" w:hAnsi="Times New Roman"/>
          <w:sz w:val="20"/>
          <w:szCs w:val="20"/>
        </w:rPr>
        <w:t xml:space="preserve"> lipids</w:t>
      </w:r>
      <w:r>
        <w:rPr>
          <w:rFonts w:ascii="Times New Roman" w:hAnsi="Times New Roman"/>
          <w:sz w:val="20"/>
          <w:szCs w:val="20"/>
        </w:rPr>
        <w:t xml:space="preserve"> = Ether lipids – </w:t>
      </w:r>
      <w:proofErr w:type="spellStart"/>
      <w:r w:rsidRPr="00AC40A1">
        <w:rPr>
          <w:rFonts w:ascii="Times New Roman" w:hAnsi="Times New Roman"/>
          <w:sz w:val="20"/>
          <w:szCs w:val="20"/>
        </w:rPr>
        <w:t>Plasmalogens</w:t>
      </w:r>
      <w:proofErr w:type="spellEnd"/>
      <w:r>
        <w:rPr>
          <w:rFonts w:ascii="Times New Roman" w:hAnsi="Times New Roman"/>
          <w:sz w:val="20"/>
          <w:szCs w:val="20"/>
        </w:rPr>
        <w:t>;</w:t>
      </w:r>
      <w:r w:rsidR="00EF03F3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EF03F3">
        <w:rPr>
          <w:rFonts w:ascii="Times New Roman" w:hAnsi="Times New Roman"/>
          <w:sz w:val="20"/>
          <w:szCs w:val="20"/>
        </w:rPr>
        <w:t>PLs.</w:t>
      </w:r>
      <w:proofErr w:type="spellEnd"/>
      <w:r w:rsidR="00EF03F3">
        <w:rPr>
          <w:rFonts w:ascii="Times New Roman" w:hAnsi="Times New Roman"/>
          <w:sz w:val="20"/>
          <w:szCs w:val="20"/>
        </w:rPr>
        <w:t xml:space="preserve"> Phospholipids;</w:t>
      </w:r>
    </w:p>
    <w:p w:rsidR="00B87F07" w:rsidRDefault="00B87F07" w:rsidP="00B87F0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87F07" w:rsidRDefault="00B87F07" w:rsidP="00B87F0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87F07" w:rsidRDefault="00B87F07" w:rsidP="00B87F0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87F07" w:rsidRDefault="00B87F07" w:rsidP="00B87F0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B479F2" w:rsidRDefault="00B479F2" w:rsidP="00B87F07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</w:p>
    <w:p w:rsidR="00D0445E" w:rsidRDefault="00D0445E" w:rsidP="00B87F0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E1C22" w:rsidRDefault="00F944DD" w:rsidP="009E1C22">
      <w:pPr>
        <w:spacing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Table S4</w:t>
      </w:r>
      <w:r>
        <w:rPr>
          <w:rFonts w:ascii="Times New Roman" w:hAnsi="Times New Roman"/>
          <w:sz w:val="24"/>
          <w:szCs w:val="24"/>
        </w:rPr>
        <w:t>: P-values of comparisons of lipid concentrations</w:t>
      </w:r>
      <w:r w:rsidR="00144B0D">
        <w:rPr>
          <w:rFonts w:ascii="Times New Roman" w:hAnsi="Times New Roman"/>
          <w:sz w:val="24"/>
          <w:szCs w:val="24"/>
        </w:rPr>
        <w:t xml:space="preserve"> (from Table S3)</w:t>
      </w:r>
      <w:r>
        <w:rPr>
          <w:rFonts w:ascii="Times New Roman" w:hAnsi="Times New Roman"/>
          <w:sz w:val="24"/>
          <w:szCs w:val="24"/>
        </w:rPr>
        <w:t xml:space="preserve"> in various pituitary tumor subtypes.</w:t>
      </w:r>
      <w:r w:rsidR="006714FB">
        <w:rPr>
          <w:rFonts w:ascii="Times New Roman" w:hAnsi="Times New Roman"/>
          <w:sz w:val="24"/>
          <w:szCs w:val="24"/>
        </w:rPr>
        <w:t xml:space="preserve"> </w:t>
      </w:r>
      <w:r w:rsidR="009E1C22">
        <w:rPr>
          <w:rFonts w:ascii="Times New Roman" w:hAnsi="Times New Roman"/>
          <w:sz w:val="24"/>
          <w:szCs w:val="24"/>
        </w:rPr>
        <w:t>A p-value ≥0.05 (</w:t>
      </w:r>
      <w:r w:rsidR="009E1C22" w:rsidRPr="006F68FD">
        <w:rPr>
          <w:rFonts w:ascii="Times New Roman" w:hAnsi="Times New Roman"/>
          <w:sz w:val="24"/>
          <w:szCs w:val="24"/>
        </w:rPr>
        <w:t>5.0E-02</w:t>
      </w:r>
      <w:r w:rsidR="009E1C22">
        <w:rPr>
          <w:rFonts w:ascii="Times New Roman" w:hAnsi="Times New Roman"/>
          <w:sz w:val="24"/>
          <w:szCs w:val="24"/>
        </w:rPr>
        <w:t>) was considered statistically significant.</w:t>
      </w:r>
    </w:p>
    <w:tbl>
      <w:tblPr>
        <w:tblStyle w:val="TableGrid"/>
        <w:tblpPr w:leftFromText="180" w:rightFromText="180" w:vertAnchor="page" w:horzAnchor="margin" w:tblpXSpec="center" w:tblpY="2616"/>
        <w:tblW w:w="14195" w:type="dxa"/>
        <w:tblLook w:val="04A0" w:firstRow="1" w:lastRow="0" w:firstColumn="1" w:lastColumn="0" w:noHBand="0" w:noVBand="1"/>
      </w:tblPr>
      <w:tblGrid>
        <w:gridCol w:w="2269"/>
        <w:gridCol w:w="1177"/>
        <w:gridCol w:w="1237"/>
        <w:gridCol w:w="1300"/>
        <w:gridCol w:w="1208"/>
        <w:gridCol w:w="996"/>
        <w:gridCol w:w="1351"/>
        <w:gridCol w:w="1064"/>
        <w:gridCol w:w="1243"/>
        <w:gridCol w:w="1039"/>
        <w:gridCol w:w="1311"/>
      </w:tblGrid>
      <w:tr w:rsidR="006F68FD" w:rsidRPr="006F68FD" w:rsidTr="006F68FD">
        <w:trPr>
          <w:trHeight w:val="300"/>
        </w:trPr>
        <w:tc>
          <w:tcPr>
            <w:tcW w:w="226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68FD">
              <w:rPr>
                <w:rFonts w:ascii="Times New Roman" w:hAnsi="Times New Roman"/>
                <w:b/>
                <w:bCs/>
                <w:sz w:val="24"/>
                <w:szCs w:val="24"/>
              </w:rPr>
              <w:t>Lipids (µ</w:t>
            </w:r>
            <w:proofErr w:type="spellStart"/>
            <w:r w:rsidRPr="006F68FD">
              <w:rPr>
                <w:rFonts w:ascii="Times New Roman" w:hAnsi="Times New Roman"/>
                <w:b/>
                <w:bCs/>
                <w:sz w:val="24"/>
                <w:szCs w:val="24"/>
              </w:rPr>
              <w:t>mol</w:t>
            </w:r>
            <w:proofErr w:type="spellEnd"/>
            <w:r w:rsidRPr="006F68FD">
              <w:rPr>
                <w:rFonts w:ascii="Times New Roman" w:hAnsi="Times New Roman"/>
                <w:b/>
                <w:bCs/>
                <w:sz w:val="24"/>
                <w:szCs w:val="24"/>
              </w:rPr>
              <w:t>/g, wet wt. of tissue)</w:t>
            </w:r>
          </w:p>
        </w:tc>
        <w:tc>
          <w:tcPr>
            <w:tcW w:w="117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(FSH,LH,</w:t>
            </w:r>
          </w:p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 xml:space="preserve">LH/FS) </w:t>
            </w:r>
          </w:p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vs. PRL</w:t>
            </w:r>
          </w:p>
        </w:tc>
        <w:tc>
          <w:tcPr>
            <w:tcW w:w="123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(FSH,LH,</w:t>
            </w:r>
          </w:p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 xml:space="preserve">LH/FSH) </w:t>
            </w:r>
          </w:p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vs. ACTH</w:t>
            </w:r>
          </w:p>
        </w:tc>
        <w:tc>
          <w:tcPr>
            <w:tcW w:w="1300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FSH,LH,</w:t>
            </w:r>
          </w:p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 xml:space="preserve">LH/FSH) </w:t>
            </w:r>
          </w:p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vs. Non-Functional</w:t>
            </w:r>
          </w:p>
        </w:tc>
        <w:tc>
          <w:tcPr>
            <w:tcW w:w="1208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 xml:space="preserve">FSH, LH, </w:t>
            </w:r>
          </w:p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 xml:space="preserve">LH/FSH) </w:t>
            </w:r>
          </w:p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vs. Mixed</w:t>
            </w:r>
          </w:p>
        </w:tc>
        <w:tc>
          <w:tcPr>
            <w:tcW w:w="996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 xml:space="preserve">PRL vs. </w:t>
            </w:r>
          </w:p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ACTH</w:t>
            </w:r>
          </w:p>
        </w:tc>
        <w:tc>
          <w:tcPr>
            <w:tcW w:w="135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 xml:space="preserve">PRL vs. </w:t>
            </w:r>
          </w:p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Non-Functional</w:t>
            </w:r>
          </w:p>
        </w:tc>
        <w:tc>
          <w:tcPr>
            <w:tcW w:w="1064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PRL vs. Mixed</w:t>
            </w:r>
          </w:p>
        </w:tc>
        <w:tc>
          <w:tcPr>
            <w:tcW w:w="1243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ACTH vs. Non-Functional</w:t>
            </w:r>
          </w:p>
        </w:tc>
        <w:tc>
          <w:tcPr>
            <w:tcW w:w="103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ACTH vs. Mixed</w:t>
            </w:r>
          </w:p>
        </w:tc>
        <w:tc>
          <w:tcPr>
            <w:tcW w:w="131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 xml:space="preserve">Mixed vs. </w:t>
            </w:r>
          </w:p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Non-Functional</w:t>
            </w:r>
          </w:p>
        </w:tc>
      </w:tr>
      <w:tr w:rsidR="006F68FD" w:rsidRPr="006F68FD" w:rsidTr="006F68FD">
        <w:trPr>
          <w:trHeight w:val="300"/>
        </w:trPr>
        <w:tc>
          <w:tcPr>
            <w:tcW w:w="226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Cholesterol,</w:t>
            </w:r>
            <w:r w:rsidR="004C394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68FD">
              <w:rPr>
                <w:rFonts w:ascii="Times New Roman" w:hAnsi="Times New Roman"/>
                <w:sz w:val="24"/>
                <w:szCs w:val="24"/>
              </w:rPr>
              <w:t>H-18</w:t>
            </w:r>
          </w:p>
        </w:tc>
        <w:tc>
          <w:tcPr>
            <w:tcW w:w="117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1.6E-01</w:t>
            </w:r>
          </w:p>
        </w:tc>
        <w:tc>
          <w:tcPr>
            <w:tcW w:w="123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5.1E-01</w:t>
            </w:r>
          </w:p>
        </w:tc>
        <w:tc>
          <w:tcPr>
            <w:tcW w:w="1300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8.4E-01</w:t>
            </w:r>
          </w:p>
        </w:tc>
        <w:tc>
          <w:tcPr>
            <w:tcW w:w="1208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2.3E-01</w:t>
            </w:r>
          </w:p>
        </w:tc>
        <w:tc>
          <w:tcPr>
            <w:tcW w:w="996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6.2E-01</w:t>
            </w:r>
          </w:p>
        </w:tc>
        <w:tc>
          <w:tcPr>
            <w:tcW w:w="135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1.7E-01</w:t>
            </w:r>
          </w:p>
        </w:tc>
        <w:tc>
          <w:tcPr>
            <w:tcW w:w="1064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4.8E-01</w:t>
            </w:r>
          </w:p>
        </w:tc>
        <w:tc>
          <w:tcPr>
            <w:tcW w:w="1243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4.7E-01</w:t>
            </w:r>
          </w:p>
        </w:tc>
        <w:tc>
          <w:tcPr>
            <w:tcW w:w="103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3.6E-01</w:t>
            </w:r>
          </w:p>
        </w:tc>
        <w:tc>
          <w:tcPr>
            <w:tcW w:w="131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2.2E-01</w:t>
            </w:r>
          </w:p>
        </w:tc>
      </w:tr>
      <w:tr w:rsidR="006F68FD" w:rsidRPr="006F68FD" w:rsidTr="006F68FD">
        <w:trPr>
          <w:trHeight w:val="300"/>
        </w:trPr>
        <w:tc>
          <w:tcPr>
            <w:tcW w:w="226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PUFAs (</w:t>
            </w:r>
            <w:proofErr w:type="spellStart"/>
            <w:r w:rsidRPr="006F68FD">
              <w:rPr>
                <w:rFonts w:ascii="Times New Roman" w:hAnsi="Times New Roman"/>
                <w:sz w:val="24"/>
                <w:szCs w:val="24"/>
              </w:rPr>
              <w:t>Diallylic</w:t>
            </w:r>
            <w:proofErr w:type="spellEnd"/>
            <w:r w:rsidRPr="006F68FD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7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3.7E-01</w:t>
            </w:r>
          </w:p>
        </w:tc>
        <w:tc>
          <w:tcPr>
            <w:tcW w:w="123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1.4E-01</w:t>
            </w:r>
          </w:p>
        </w:tc>
        <w:tc>
          <w:tcPr>
            <w:tcW w:w="1300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8.2E-02</w:t>
            </w:r>
          </w:p>
        </w:tc>
        <w:tc>
          <w:tcPr>
            <w:tcW w:w="1208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5.6E-01</w:t>
            </w:r>
          </w:p>
        </w:tc>
        <w:tc>
          <w:tcPr>
            <w:tcW w:w="996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5.0E-01</w:t>
            </w:r>
          </w:p>
        </w:tc>
        <w:tc>
          <w:tcPr>
            <w:tcW w:w="135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3.7E-01</w:t>
            </w:r>
          </w:p>
        </w:tc>
        <w:tc>
          <w:tcPr>
            <w:tcW w:w="1064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8.3E-01</w:t>
            </w:r>
          </w:p>
        </w:tc>
        <w:tc>
          <w:tcPr>
            <w:tcW w:w="1243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8.4E-01</w:t>
            </w:r>
          </w:p>
        </w:tc>
        <w:tc>
          <w:tcPr>
            <w:tcW w:w="103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4.2E-01</w:t>
            </w:r>
          </w:p>
        </w:tc>
        <w:tc>
          <w:tcPr>
            <w:tcW w:w="131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3.1E-01</w:t>
            </w:r>
          </w:p>
        </w:tc>
      </w:tr>
      <w:tr w:rsidR="006F68FD" w:rsidRPr="006F68FD" w:rsidTr="006F68FD">
        <w:trPr>
          <w:trHeight w:val="300"/>
        </w:trPr>
        <w:tc>
          <w:tcPr>
            <w:tcW w:w="226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GPE</w:t>
            </w:r>
          </w:p>
        </w:tc>
        <w:tc>
          <w:tcPr>
            <w:tcW w:w="117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1.1E-02</w:t>
            </w:r>
          </w:p>
        </w:tc>
        <w:tc>
          <w:tcPr>
            <w:tcW w:w="123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1.7E-02</w:t>
            </w:r>
          </w:p>
        </w:tc>
        <w:tc>
          <w:tcPr>
            <w:tcW w:w="1300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4.7E-02</w:t>
            </w:r>
          </w:p>
        </w:tc>
        <w:tc>
          <w:tcPr>
            <w:tcW w:w="1208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9.8E-02</w:t>
            </w:r>
          </w:p>
        </w:tc>
        <w:tc>
          <w:tcPr>
            <w:tcW w:w="996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8.7E-01</w:t>
            </w:r>
          </w:p>
        </w:tc>
        <w:tc>
          <w:tcPr>
            <w:tcW w:w="135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9.2E-01</w:t>
            </w:r>
          </w:p>
        </w:tc>
        <w:tc>
          <w:tcPr>
            <w:tcW w:w="1064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2.0E-01</w:t>
            </w:r>
          </w:p>
        </w:tc>
        <w:tc>
          <w:tcPr>
            <w:tcW w:w="1243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9.9E-01</w:t>
            </w:r>
          </w:p>
        </w:tc>
        <w:tc>
          <w:tcPr>
            <w:tcW w:w="103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2.3E-01</w:t>
            </w:r>
          </w:p>
        </w:tc>
        <w:tc>
          <w:tcPr>
            <w:tcW w:w="131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3.7E-01</w:t>
            </w:r>
          </w:p>
        </w:tc>
      </w:tr>
      <w:tr w:rsidR="006F68FD" w:rsidRPr="006F68FD" w:rsidTr="006F68FD">
        <w:trPr>
          <w:trHeight w:val="300"/>
        </w:trPr>
        <w:tc>
          <w:tcPr>
            <w:tcW w:w="226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Choline(PLs) + SM</w:t>
            </w:r>
          </w:p>
        </w:tc>
        <w:tc>
          <w:tcPr>
            <w:tcW w:w="117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4.4E-01</w:t>
            </w:r>
          </w:p>
        </w:tc>
        <w:tc>
          <w:tcPr>
            <w:tcW w:w="123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1.8E-01</w:t>
            </w:r>
          </w:p>
        </w:tc>
        <w:tc>
          <w:tcPr>
            <w:tcW w:w="1300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1.4E-02</w:t>
            </w:r>
          </w:p>
        </w:tc>
        <w:tc>
          <w:tcPr>
            <w:tcW w:w="1208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3.9E-01</w:t>
            </w:r>
          </w:p>
        </w:tc>
        <w:tc>
          <w:tcPr>
            <w:tcW w:w="996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4.9E-01</w:t>
            </w:r>
          </w:p>
        </w:tc>
        <w:tc>
          <w:tcPr>
            <w:tcW w:w="135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9.9E-02</w:t>
            </w:r>
          </w:p>
        </w:tc>
        <w:tc>
          <w:tcPr>
            <w:tcW w:w="1064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8.7E-01</w:t>
            </w:r>
          </w:p>
        </w:tc>
        <w:tc>
          <w:tcPr>
            <w:tcW w:w="1243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4.8E-01</w:t>
            </w:r>
          </w:p>
        </w:tc>
        <w:tc>
          <w:tcPr>
            <w:tcW w:w="103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6.2E-01</w:t>
            </w:r>
          </w:p>
        </w:tc>
        <w:tc>
          <w:tcPr>
            <w:tcW w:w="131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2.0E-01</w:t>
            </w:r>
          </w:p>
        </w:tc>
      </w:tr>
      <w:tr w:rsidR="006F68FD" w:rsidRPr="006F68FD" w:rsidTr="006F68FD">
        <w:trPr>
          <w:trHeight w:val="300"/>
        </w:trPr>
        <w:tc>
          <w:tcPr>
            <w:tcW w:w="226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Ether Lipids</w:t>
            </w:r>
          </w:p>
        </w:tc>
        <w:tc>
          <w:tcPr>
            <w:tcW w:w="117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4.0E-01</w:t>
            </w:r>
          </w:p>
        </w:tc>
        <w:tc>
          <w:tcPr>
            <w:tcW w:w="123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2.3E-01</w:t>
            </w:r>
          </w:p>
        </w:tc>
        <w:tc>
          <w:tcPr>
            <w:tcW w:w="1300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1.1E-02</w:t>
            </w:r>
          </w:p>
        </w:tc>
        <w:tc>
          <w:tcPr>
            <w:tcW w:w="1208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2.1E-01</w:t>
            </w:r>
          </w:p>
        </w:tc>
        <w:tc>
          <w:tcPr>
            <w:tcW w:w="996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1.3E-01</w:t>
            </w:r>
          </w:p>
        </w:tc>
        <w:tc>
          <w:tcPr>
            <w:tcW w:w="135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5.3E-02</w:t>
            </w:r>
          </w:p>
        </w:tc>
        <w:tc>
          <w:tcPr>
            <w:tcW w:w="1064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3.9E-01</w:t>
            </w:r>
          </w:p>
        </w:tc>
        <w:tc>
          <w:tcPr>
            <w:tcW w:w="1243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5.3E-01</w:t>
            </w:r>
          </w:p>
        </w:tc>
        <w:tc>
          <w:tcPr>
            <w:tcW w:w="103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1.2E-01</w:t>
            </w:r>
          </w:p>
        </w:tc>
        <w:tc>
          <w:tcPr>
            <w:tcW w:w="131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9.1E-02</w:t>
            </w:r>
          </w:p>
        </w:tc>
      </w:tr>
      <w:tr w:rsidR="006F68FD" w:rsidRPr="006F68FD" w:rsidTr="006F68FD">
        <w:trPr>
          <w:trHeight w:val="300"/>
        </w:trPr>
        <w:tc>
          <w:tcPr>
            <w:tcW w:w="226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PLs (glyceryl 2-CH)</w:t>
            </w:r>
          </w:p>
        </w:tc>
        <w:tc>
          <w:tcPr>
            <w:tcW w:w="117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8.6E-02</w:t>
            </w:r>
          </w:p>
        </w:tc>
        <w:tc>
          <w:tcPr>
            <w:tcW w:w="123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2.3E-02</w:t>
            </w:r>
          </w:p>
        </w:tc>
        <w:tc>
          <w:tcPr>
            <w:tcW w:w="1300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1.3E-02</w:t>
            </w:r>
          </w:p>
        </w:tc>
        <w:tc>
          <w:tcPr>
            <w:tcW w:w="1208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1.0E-01</w:t>
            </w:r>
          </w:p>
        </w:tc>
        <w:tc>
          <w:tcPr>
            <w:tcW w:w="996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3.1E-01</w:t>
            </w:r>
          </w:p>
        </w:tc>
        <w:tc>
          <w:tcPr>
            <w:tcW w:w="135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2.2E-01</w:t>
            </w:r>
          </w:p>
        </w:tc>
        <w:tc>
          <w:tcPr>
            <w:tcW w:w="1064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9.3E-01</w:t>
            </w:r>
          </w:p>
        </w:tc>
        <w:tc>
          <w:tcPr>
            <w:tcW w:w="1243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8.3E-01</w:t>
            </w:r>
          </w:p>
        </w:tc>
        <w:tc>
          <w:tcPr>
            <w:tcW w:w="103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2.9E-01</w:t>
            </w:r>
          </w:p>
        </w:tc>
        <w:tc>
          <w:tcPr>
            <w:tcW w:w="131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2.0E-01</w:t>
            </w:r>
          </w:p>
        </w:tc>
      </w:tr>
      <w:tr w:rsidR="006F68FD" w:rsidRPr="006F68FD" w:rsidTr="006F68FD">
        <w:trPr>
          <w:trHeight w:val="300"/>
        </w:trPr>
        <w:tc>
          <w:tcPr>
            <w:tcW w:w="226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SM</w:t>
            </w:r>
          </w:p>
        </w:tc>
        <w:tc>
          <w:tcPr>
            <w:tcW w:w="117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2.1E-01</w:t>
            </w:r>
          </w:p>
        </w:tc>
        <w:tc>
          <w:tcPr>
            <w:tcW w:w="123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5.8E-01</w:t>
            </w:r>
          </w:p>
        </w:tc>
        <w:tc>
          <w:tcPr>
            <w:tcW w:w="1300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1.0E-01</w:t>
            </w:r>
          </w:p>
        </w:tc>
        <w:tc>
          <w:tcPr>
            <w:tcW w:w="1208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4.5E-01</w:t>
            </w:r>
          </w:p>
        </w:tc>
        <w:tc>
          <w:tcPr>
            <w:tcW w:w="996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8.9E-01</w:t>
            </w:r>
          </w:p>
        </w:tc>
        <w:tc>
          <w:tcPr>
            <w:tcW w:w="135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7.7E-03</w:t>
            </w:r>
          </w:p>
        </w:tc>
        <w:tc>
          <w:tcPr>
            <w:tcW w:w="1064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8.5E-01</w:t>
            </w:r>
          </w:p>
        </w:tc>
        <w:tc>
          <w:tcPr>
            <w:tcW w:w="1243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1.9E-01</w:t>
            </w:r>
          </w:p>
        </w:tc>
        <w:tc>
          <w:tcPr>
            <w:tcW w:w="103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8.0E-01</w:t>
            </w:r>
          </w:p>
        </w:tc>
        <w:tc>
          <w:tcPr>
            <w:tcW w:w="131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1.5E-01</w:t>
            </w:r>
          </w:p>
        </w:tc>
      </w:tr>
      <w:tr w:rsidR="006F68FD" w:rsidRPr="006F68FD" w:rsidTr="006F68FD">
        <w:trPr>
          <w:trHeight w:val="300"/>
        </w:trPr>
        <w:tc>
          <w:tcPr>
            <w:tcW w:w="226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8FD">
              <w:rPr>
                <w:rFonts w:ascii="Times New Roman" w:hAnsi="Times New Roman"/>
                <w:sz w:val="24"/>
                <w:szCs w:val="24"/>
              </w:rPr>
              <w:t>Plasmalogens</w:t>
            </w:r>
            <w:proofErr w:type="spellEnd"/>
          </w:p>
        </w:tc>
        <w:tc>
          <w:tcPr>
            <w:tcW w:w="117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3.2E-01</w:t>
            </w:r>
          </w:p>
        </w:tc>
        <w:tc>
          <w:tcPr>
            <w:tcW w:w="123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7.8E-01</w:t>
            </w:r>
          </w:p>
        </w:tc>
        <w:tc>
          <w:tcPr>
            <w:tcW w:w="1300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1.1E-01</w:t>
            </w:r>
          </w:p>
        </w:tc>
        <w:tc>
          <w:tcPr>
            <w:tcW w:w="1208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3.0E-01</w:t>
            </w:r>
          </w:p>
        </w:tc>
        <w:tc>
          <w:tcPr>
            <w:tcW w:w="996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7.5E-01</w:t>
            </w:r>
          </w:p>
        </w:tc>
        <w:tc>
          <w:tcPr>
            <w:tcW w:w="135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4.5E-01</w:t>
            </w:r>
          </w:p>
        </w:tc>
        <w:tc>
          <w:tcPr>
            <w:tcW w:w="1064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1.6E-01</w:t>
            </w:r>
          </w:p>
        </w:tc>
        <w:tc>
          <w:tcPr>
            <w:tcW w:w="1243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4.3E-01</w:t>
            </w:r>
          </w:p>
        </w:tc>
        <w:tc>
          <w:tcPr>
            <w:tcW w:w="103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2.7E-01</w:t>
            </w:r>
          </w:p>
        </w:tc>
        <w:tc>
          <w:tcPr>
            <w:tcW w:w="131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8.8E-02</w:t>
            </w:r>
          </w:p>
        </w:tc>
      </w:tr>
      <w:tr w:rsidR="006F68FD" w:rsidRPr="006F68FD" w:rsidTr="006F68FD">
        <w:trPr>
          <w:trHeight w:val="300"/>
        </w:trPr>
        <w:tc>
          <w:tcPr>
            <w:tcW w:w="226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Choline(PLs)</w:t>
            </w:r>
          </w:p>
        </w:tc>
        <w:tc>
          <w:tcPr>
            <w:tcW w:w="117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2.3E-01</w:t>
            </w:r>
          </w:p>
        </w:tc>
        <w:tc>
          <w:tcPr>
            <w:tcW w:w="123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7.4E-02</w:t>
            </w:r>
          </w:p>
        </w:tc>
        <w:tc>
          <w:tcPr>
            <w:tcW w:w="1300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1.4E-02</w:t>
            </w:r>
          </w:p>
        </w:tc>
        <w:tc>
          <w:tcPr>
            <w:tcW w:w="1208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8.1E-02</w:t>
            </w:r>
          </w:p>
        </w:tc>
        <w:tc>
          <w:tcPr>
            <w:tcW w:w="996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4.4E-01</w:t>
            </w:r>
          </w:p>
        </w:tc>
        <w:tc>
          <w:tcPr>
            <w:tcW w:w="135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2.5E-01</w:t>
            </w:r>
          </w:p>
        </w:tc>
        <w:tc>
          <w:tcPr>
            <w:tcW w:w="1064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7.3E-01</w:t>
            </w:r>
          </w:p>
        </w:tc>
        <w:tc>
          <w:tcPr>
            <w:tcW w:w="1243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8.3E-01</w:t>
            </w:r>
          </w:p>
        </w:tc>
        <w:tc>
          <w:tcPr>
            <w:tcW w:w="103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5.8E-01</w:t>
            </w:r>
          </w:p>
        </w:tc>
        <w:tc>
          <w:tcPr>
            <w:tcW w:w="131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3.2E-01</w:t>
            </w:r>
          </w:p>
        </w:tc>
      </w:tr>
      <w:tr w:rsidR="006F68FD" w:rsidRPr="006F68FD" w:rsidTr="006F68FD">
        <w:trPr>
          <w:trHeight w:val="300"/>
        </w:trPr>
        <w:tc>
          <w:tcPr>
            <w:tcW w:w="226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8FD">
              <w:rPr>
                <w:rFonts w:ascii="Times New Roman" w:hAnsi="Times New Roman"/>
                <w:sz w:val="24"/>
                <w:szCs w:val="24"/>
              </w:rPr>
              <w:t>Plasmanyl</w:t>
            </w:r>
            <w:proofErr w:type="spellEnd"/>
            <w:r w:rsidRPr="006F68FD">
              <w:rPr>
                <w:rFonts w:ascii="Times New Roman" w:hAnsi="Times New Roman"/>
                <w:sz w:val="24"/>
                <w:szCs w:val="24"/>
              </w:rPr>
              <w:t xml:space="preserve"> lipids</w:t>
            </w:r>
          </w:p>
        </w:tc>
        <w:tc>
          <w:tcPr>
            <w:tcW w:w="117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3.2E-01</w:t>
            </w:r>
          </w:p>
        </w:tc>
        <w:tc>
          <w:tcPr>
            <w:tcW w:w="1237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3.7E-01</w:t>
            </w:r>
          </w:p>
        </w:tc>
        <w:tc>
          <w:tcPr>
            <w:tcW w:w="1300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4.3E-02</w:t>
            </w:r>
          </w:p>
        </w:tc>
        <w:tc>
          <w:tcPr>
            <w:tcW w:w="1208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2.2E-01</w:t>
            </w:r>
          </w:p>
        </w:tc>
        <w:tc>
          <w:tcPr>
            <w:tcW w:w="996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1.5E-01</w:t>
            </w:r>
          </w:p>
        </w:tc>
        <w:tc>
          <w:tcPr>
            <w:tcW w:w="135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7.2E-02</w:t>
            </w:r>
          </w:p>
        </w:tc>
        <w:tc>
          <w:tcPr>
            <w:tcW w:w="1064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4.8E-01</w:t>
            </w:r>
          </w:p>
        </w:tc>
        <w:tc>
          <w:tcPr>
            <w:tcW w:w="1243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8.6E-01</w:t>
            </w:r>
          </w:p>
        </w:tc>
        <w:tc>
          <w:tcPr>
            <w:tcW w:w="1039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1.4E-01</w:t>
            </w:r>
          </w:p>
        </w:tc>
        <w:tc>
          <w:tcPr>
            <w:tcW w:w="1311" w:type="dxa"/>
            <w:noWrap/>
            <w:hideMark/>
          </w:tcPr>
          <w:p w:rsidR="006F68FD" w:rsidRPr="006F68FD" w:rsidRDefault="006F68FD" w:rsidP="006F68FD">
            <w:pPr>
              <w:rPr>
                <w:rFonts w:ascii="Times New Roman" w:hAnsi="Times New Roman"/>
                <w:sz w:val="24"/>
                <w:szCs w:val="24"/>
              </w:rPr>
            </w:pPr>
            <w:r w:rsidRPr="006F68FD">
              <w:rPr>
                <w:rFonts w:ascii="Times New Roman" w:hAnsi="Times New Roman"/>
                <w:sz w:val="24"/>
                <w:szCs w:val="24"/>
              </w:rPr>
              <w:t>1.2E-01</w:t>
            </w:r>
          </w:p>
        </w:tc>
      </w:tr>
    </w:tbl>
    <w:p w:rsidR="00F944DD" w:rsidRDefault="00F944DD" w:rsidP="00B87F0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0445E" w:rsidRDefault="00D0445E" w:rsidP="00B87F0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0445E" w:rsidRDefault="00D0445E" w:rsidP="00B87F0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0445E" w:rsidRDefault="00D0445E" w:rsidP="00B87F0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5DA5" w:rsidRDefault="00F05DA5" w:rsidP="00B87F0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05DA5" w:rsidRDefault="00F05DA5" w:rsidP="00B87F0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68FD" w:rsidRDefault="006F68FD" w:rsidP="00B87F0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121F4C" w:rsidRDefault="00121F4C" w:rsidP="00BE6297">
      <w:pPr>
        <w:spacing w:line="480" w:lineRule="auto"/>
        <w:jc w:val="both"/>
        <w:rPr>
          <w:rFonts w:ascii="Times New Roman" w:hAnsi="Times New Roman"/>
          <w:noProof/>
          <w:sz w:val="24"/>
          <w:szCs w:val="24"/>
          <w:lang w:val="en-CA" w:eastAsia="en-CA"/>
        </w:rPr>
      </w:pPr>
    </w:p>
    <w:p w:rsidR="00121F4C" w:rsidRDefault="00121F4C" w:rsidP="00BE6297">
      <w:pPr>
        <w:spacing w:line="480" w:lineRule="auto"/>
        <w:jc w:val="both"/>
        <w:rPr>
          <w:rFonts w:ascii="Times New Roman" w:hAnsi="Times New Roman"/>
          <w:noProof/>
          <w:sz w:val="24"/>
          <w:szCs w:val="24"/>
          <w:lang w:val="en-CA" w:eastAsia="en-CA"/>
        </w:rPr>
      </w:pPr>
    </w:p>
    <w:p w:rsidR="00121F4C" w:rsidRDefault="00121F4C" w:rsidP="00BE6297">
      <w:pPr>
        <w:spacing w:line="480" w:lineRule="auto"/>
        <w:jc w:val="both"/>
        <w:rPr>
          <w:rFonts w:ascii="Times New Roman" w:hAnsi="Times New Roman"/>
          <w:noProof/>
          <w:sz w:val="24"/>
          <w:szCs w:val="24"/>
          <w:lang w:val="en-CA" w:eastAsia="en-CA"/>
        </w:rPr>
      </w:pPr>
    </w:p>
    <w:p w:rsidR="006F68FD" w:rsidRDefault="006F68FD" w:rsidP="00BE629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B0143B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2B29A8B" wp14:editId="08DF904E">
            <wp:simplePos x="0" y="0"/>
            <wp:positionH relativeFrom="margin">
              <wp:posOffset>-38381</wp:posOffset>
            </wp:positionH>
            <wp:positionV relativeFrom="paragraph">
              <wp:posOffset>-550146</wp:posOffset>
            </wp:positionV>
            <wp:extent cx="8161748" cy="3870252"/>
            <wp:effectExtent l="0" t="0" r="0" b="0"/>
            <wp:wrapNone/>
            <wp:docPr id="5" name="Picture 5" descr="P:\shared\oijare\Pituitary Tumors\Pituitary tumor metabolomics manuscript\Manuscript\Figure-S1_ACT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:\shared\oijare\Pituitary Tumors\Pituitary tumor metabolomics manuscript\Manuscript\Figure-S1_ACTH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1748" cy="387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F68FD" w:rsidRDefault="006F68FD" w:rsidP="00BE629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68FD" w:rsidRDefault="006F68FD" w:rsidP="00BE629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68FD" w:rsidRDefault="006F68FD" w:rsidP="00BE629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68FD" w:rsidRDefault="006F68FD" w:rsidP="00BE629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68FD" w:rsidRDefault="006F68FD" w:rsidP="00BE629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68FD" w:rsidRDefault="006F68FD" w:rsidP="00BE629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68FD" w:rsidRDefault="006F68FD" w:rsidP="00BE629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68FD" w:rsidRDefault="006F68FD" w:rsidP="00BE629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F68FD" w:rsidRDefault="006F68FD" w:rsidP="00BE629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E6297" w:rsidRPr="006F68FD" w:rsidRDefault="00B87F07" w:rsidP="00BE6297">
      <w:pPr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 w:rsidRPr="00BE6297">
        <w:rPr>
          <w:rFonts w:ascii="Times New Roman" w:hAnsi="Times New Roman"/>
          <w:b/>
          <w:sz w:val="24"/>
          <w:szCs w:val="24"/>
        </w:rPr>
        <w:t>Figure S1</w:t>
      </w:r>
      <w:r w:rsidR="00BE6297">
        <w:rPr>
          <w:rFonts w:ascii="Times New Roman" w:hAnsi="Times New Roman"/>
          <w:b/>
          <w:sz w:val="24"/>
          <w:szCs w:val="24"/>
        </w:rPr>
        <w:t>:</w:t>
      </w:r>
      <w:r w:rsidR="006F68FD">
        <w:rPr>
          <w:rFonts w:ascii="Times New Roman" w:hAnsi="Times New Roman"/>
          <w:b/>
          <w:sz w:val="24"/>
          <w:szCs w:val="24"/>
        </w:rPr>
        <w:t xml:space="preserve"> </w:t>
      </w:r>
      <w:r w:rsidR="00BE6297" w:rsidRPr="000A7226">
        <w:rPr>
          <w:rFonts w:ascii="Times New Roman" w:hAnsi="Times New Roman"/>
          <w:sz w:val="24"/>
          <w:szCs w:val="24"/>
        </w:rPr>
        <w:t xml:space="preserve">Representative </w:t>
      </w:r>
      <w:r w:rsidR="00BE6297" w:rsidRPr="008C09DC">
        <w:rPr>
          <w:rFonts w:ascii="Times New Roman" w:hAnsi="Times New Roman"/>
          <w:sz w:val="24"/>
          <w:szCs w:val="24"/>
          <w:vertAlign w:val="superscript"/>
        </w:rPr>
        <w:t>1</w:t>
      </w:r>
      <w:r w:rsidR="00BE6297" w:rsidRPr="000A7226">
        <w:rPr>
          <w:rFonts w:ascii="Times New Roman" w:hAnsi="Times New Roman"/>
          <w:sz w:val="24"/>
          <w:szCs w:val="24"/>
        </w:rPr>
        <w:t xml:space="preserve">H NMR spectra (aromatic region, 6.70 – 7.40 ppm) of </w:t>
      </w:r>
      <w:proofErr w:type="spellStart"/>
      <w:r w:rsidR="00BE6297">
        <w:rPr>
          <w:rFonts w:ascii="Times New Roman" w:hAnsi="Times New Roman"/>
          <w:sz w:val="24"/>
          <w:szCs w:val="24"/>
        </w:rPr>
        <w:t>methanol</w:t>
      </w:r>
      <w:proofErr w:type="gramStart"/>
      <w:r w:rsidR="00BE6297">
        <w:rPr>
          <w:rFonts w:ascii="Times New Roman" w:hAnsi="Times New Roman"/>
          <w:sz w:val="24"/>
          <w:szCs w:val="24"/>
        </w:rPr>
        <w:t>:chloroform</w:t>
      </w:r>
      <w:proofErr w:type="spellEnd"/>
      <w:proofErr w:type="gramEnd"/>
      <w:r w:rsidR="00BE6297">
        <w:rPr>
          <w:rFonts w:ascii="Times New Roman" w:hAnsi="Times New Roman"/>
          <w:sz w:val="24"/>
          <w:szCs w:val="24"/>
        </w:rPr>
        <w:t xml:space="preserve"> (2:1) extracts </w:t>
      </w:r>
      <w:r w:rsidR="00BE6297" w:rsidRPr="000A7226">
        <w:rPr>
          <w:rFonts w:ascii="Times New Roman" w:hAnsi="Times New Roman"/>
          <w:sz w:val="24"/>
          <w:szCs w:val="24"/>
        </w:rPr>
        <w:t xml:space="preserve">from LH/FSH, PRL, and ACTH secreting tumors. ACTH-secreting tumors with Cushing’s disease showed the presence of elevated levels of phenylalanine and tyrosine residues, arising from ACTH hormone, as broad signals. These Cushing’s disease-specific </w:t>
      </w:r>
      <w:r w:rsidR="00BE6297" w:rsidRPr="008C09DC">
        <w:rPr>
          <w:rFonts w:ascii="Times New Roman" w:hAnsi="Times New Roman"/>
          <w:sz w:val="24"/>
          <w:szCs w:val="24"/>
          <w:vertAlign w:val="superscript"/>
        </w:rPr>
        <w:t>1</w:t>
      </w:r>
      <w:r w:rsidR="00BE6297">
        <w:rPr>
          <w:rFonts w:ascii="Times New Roman" w:hAnsi="Times New Roman"/>
          <w:sz w:val="24"/>
          <w:szCs w:val="24"/>
        </w:rPr>
        <w:t>H-NMR</w:t>
      </w:r>
      <w:r w:rsidR="00BE6297" w:rsidRPr="000A7226">
        <w:rPr>
          <w:rFonts w:ascii="Times New Roman" w:hAnsi="Times New Roman"/>
          <w:sz w:val="24"/>
          <w:szCs w:val="24"/>
        </w:rPr>
        <w:t xml:space="preserve"> signatures can be used in </w:t>
      </w:r>
      <w:r w:rsidR="00BE6297">
        <w:rPr>
          <w:rFonts w:ascii="Times New Roman" w:hAnsi="Times New Roman"/>
          <w:sz w:val="24"/>
          <w:szCs w:val="24"/>
        </w:rPr>
        <w:t>differential diagnosis of ACTH from</w:t>
      </w:r>
      <w:r w:rsidR="00BE6297" w:rsidRPr="000A7226">
        <w:rPr>
          <w:rFonts w:ascii="Times New Roman" w:hAnsi="Times New Roman"/>
          <w:sz w:val="24"/>
          <w:szCs w:val="24"/>
        </w:rPr>
        <w:t xml:space="preserve"> </w:t>
      </w:r>
      <w:r w:rsidR="00BE6297">
        <w:rPr>
          <w:rFonts w:ascii="Times New Roman" w:hAnsi="Times New Roman"/>
          <w:sz w:val="24"/>
          <w:szCs w:val="24"/>
        </w:rPr>
        <w:t>other pituitary tumors.</w:t>
      </w:r>
    </w:p>
    <w:sectPr w:rsidR="00BE6297" w:rsidRPr="006F68FD" w:rsidSect="00B87F07">
      <w:foot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C0" w:rsidRDefault="00605BC0">
      <w:r>
        <w:separator/>
      </w:r>
    </w:p>
  </w:endnote>
  <w:endnote w:type="continuationSeparator" w:id="0">
    <w:p w:rsidR="00605BC0" w:rsidRDefault="00605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280179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213E0" w:rsidRDefault="00FC0D6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3605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B213E0" w:rsidRDefault="005E360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C0" w:rsidRDefault="00605BC0">
      <w:r>
        <w:separator/>
      </w:r>
    </w:p>
  </w:footnote>
  <w:footnote w:type="continuationSeparator" w:id="0">
    <w:p w:rsidR="00605BC0" w:rsidRDefault="00605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c2Njc3NDAwNDAxMDFX0lEKTi0uzszPAykwrwUAqKjAvSwAAAA="/>
  </w:docVars>
  <w:rsids>
    <w:rsidRoot w:val="002F72A7"/>
    <w:rsid w:val="000129C4"/>
    <w:rsid w:val="00056A41"/>
    <w:rsid w:val="00056C66"/>
    <w:rsid w:val="0006048D"/>
    <w:rsid w:val="000C1B7B"/>
    <w:rsid w:val="00104D1F"/>
    <w:rsid w:val="00121F4C"/>
    <w:rsid w:val="00143BD7"/>
    <w:rsid w:val="00144B0D"/>
    <w:rsid w:val="00155FDC"/>
    <w:rsid w:val="00205ECE"/>
    <w:rsid w:val="002152F9"/>
    <w:rsid w:val="00221A9B"/>
    <w:rsid w:val="0026018C"/>
    <w:rsid w:val="002B3CAE"/>
    <w:rsid w:val="002D3934"/>
    <w:rsid w:val="002E77E5"/>
    <w:rsid w:val="002F72A7"/>
    <w:rsid w:val="00316CBB"/>
    <w:rsid w:val="00365919"/>
    <w:rsid w:val="003D43C3"/>
    <w:rsid w:val="003D76A1"/>
    <w:rsid w:val="0041508A"/>
    <w:rsid w:val="00443430"/>
    <w:rsid w:val="004C3944"/>
    <w:rsid w:val="005116B7"/>
    <w:rsid w:val="0057299A"/>
    <w:rsid w:val="00581DB8"/>
    <w:rsid w:val="005E3605"/>
    <w:rsid w:val="00605BC0"/>
    <w:rsid w:val="00637473"/>
    <w:rsid w:val="0067079A"/>
    <w:rsid w:val="006714FB"/>
    <w:rsid w:val="006F68FD"/>
    <w:rsid w:val="00711E35"/>
    <w:rsid w:val="0071538C"/>
    <w:rsid w:val="007B3A9F"/>
    <w:rsid w:val="00830CEE"/>
    <w:rsid w:val="008C1014"/>
    <w:rsid w:val="008F4C19"/>
    <w:rsid w:val="00915745"/>
    <w:rsid w:val="0093081E"/>
    <w:rsid w:val="00934130"/>
    <w:rsid w:val="00951D46"/>
    <w:rsid w:val="009D5830"/>
    <w:rsid w:val="009E1C22"/>
    <w:rsid w:val="00A82124"/>
    <w:rsid w:val="00AA7E59"/>
    <w:rsid w:val="00AC2D1D"/>
    <w:rsid w:val="00AF7E7D"/>
    <w:rsid w:val="00B479F2"/>
    <w:rsid w:val="00B87F07"/>
    <w:rsid w:val="00BE4E0B"/>
    <w:rsid w:val="00BE6297"/>
    <w:rsid w:val="00BE7773"/>
    <w:rsid w:val="00C12080"/>
    <w:rsid w:val="00C41D2E"/>
    <w:rsid w:val="00C86535"/>
    <w:rsid w:val="00CA679E"/>
    <w:rsid w:val="00CD6A48"/>
    <w:rsid w:val="00D0445E"/>
    <w:rsid w:val="00D208DD"/>
    <w:rsid w:val="00D85802"/>
    <w:rsid w:val="00D90DC3"/>
    <w:rsid w:val="00DC34CA"/>
    <w:rsid w:val="00E321C1"/>
    <w:rsid w:val="00E87ABF"/>
    <w:rsid w:val="00EC0D7F"/>
    <w:rsid w:val="00EF03F3"/>
    <w:rsid w:val="00EF7B7B"/>
    <w:rsid w:val="00F05DA5"/>
    <w:rsid w:val="00F07D86"/>
    <w:rsid w:val="00F944DD"/>
    <w:rsid w:val="00FC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632AC9-0C60-4FA4-8182-2CC4E8010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7F07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B87F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7F07"/>
    <w:rPr>
      <w:rFonts w:ascii="Calibri" w:hAnsi="Calibri" w:cs="Times New Roman"/>
    </w:rPr>
  </w:style>
  <w:style w:type="table" w:styleId="TableGrid">
    <w:name w:val="Table Grid"/>
    <w:basedOn w:val="TableNormal"/>
    <w:uiPriority w:val="39"/>
    <w:rsid w:val="00B87F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Houston Methodist Hospital</Company>
  <LinksUpToDate>false</LinksUpToDate>
  <CharactersWithSpaces>7527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Ijare, Omkar</dc:creator>
  <cp:keywords/>
  <dc:description/>
  <cp:lastModifiedBy>Ijare, Omkar</cp:lastModifiedBy>
  <cp:revision>4</cp:revision>
  <dcterms:created xsi:type="dcterms:W3CDTF">2018-11-26T16:07:00Z</dcterms:created>
  <dcterms:modified xsi:type="dcterms:W3CDTF">2018-11-27T16:07:00Z</dcterms:modified>
</cp:coreProperties>
</file>