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BDA" w:rsidRDefault="00797BDA" w:rsidP="00797BD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Characterization 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79D1">
        <w:rPr>
          <w:rFonts w:ascii="Times New Roman" w:hAnsi="Times New Roman" w:cs="Times New Roman"/>
          <w:b/>
          <w:i/>
          <w:sz w:val="24"/>
          <w:szCs w:val="24"/>
        </w:rPr>
        <w:t>Plasmodium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479D1">
        <w:rPr>
          <w:rFonts w:ascii="Times New Roman" w:hAnsi="Times New Roman" w:cs="Times New Roman"/>
          <w:b/>
          <w:i/>
          <w:sz w:val="24"/>
          <w:szCs w:val="24"/>
        </w:rPr>
        <w:t>ovale</w:t>
      </w:r>
      <w:proofErr w:type="spellEnd"/>
      <w:r w:rsidR="00990C19">
        <w:rPr>
          <w:rFonts w:ascii="Times New Roman" w:hAnsi="Times New Roman" w:cs="Times New Roman" w:hint="eastAsia"/>
          <w:b/>
          <w:i/>
          <w:sz w:val="24"/>
          <w:szCs w:val="24"/>
        </w:rPr>
        <w:t xml:space="preserve"> </w:t>
      </w:r>
      <w:r w:rsidR="00990C19" w:rsidRPr="00990C19">
        <w:rPr>
          <w:rFonts w:ascii="Times New Roman" w:hAnsi="Times New Roman" w:cs="Times New Roman" w:hint="eastAsia"/>
          <w:b/>
          <w:sz w:val="24"/>
          <w:szCs w:val="24"/>
        </w:rPr>
        <w:t>spp.</w:t>
      </w:r>
      <w:r>
        <w:rPr>
          <w:rFonts w:ascii="Times New Roman" w:hAnsi="Times New Roman" w:cs="Times New Roman" w:hint="eastAsia"/>
          <w:b/>
          <w:i/>
          <w:sz w:val="24"/>
          <w:szCs w:val="24"/>
        </w:rPr>
        <w:t xml:space="preserve"> </w:t>
      </w:r>
      <w:r w:rsidRPr="00E479D1">
        <w:rPr>
          <w:rStyle w:val="fontstyle21"/>
          <w:rFonts w:ascii="Times New Roman" w:hAnsi="Times New Roman" w:cs="Times New Roman" w:hint="eastAsia"/>
          <w:b/>
          <w:i w:val="0"/>
          <w:color w:val="auto"/>
          <w:sz w:val="24"/>
          <w:szCs w:val="24"/>
        </w:rPr>
        <w:t>imported</w:t>
      </w:r>
      <w:r>
        <w:rPr>
          <w:rStyle w:val="fontstyle21"/>
          <w:rFonts w:ascii="Times New Roman" w:hAnsi="Times New Roman" w:cs="Times New Roman" w:hint="eastAsia"/>
          <w:b/>
          <w:i w:val="0"/>
          <w:color w:val="auto"/>
          <w:sz w:val="24"/>
          <w:szCs w:val="24"/>
        </w:rPr>
        <w:t xml:space="preserve"> </w:t>
      </w:r>
      <w:r w:rsidRPr="00E479D1">
        <w:rPr>
          <w:rStyle w:val="fontstyle21"/>
          <w:rFonts w:ascii="Times New Roman" w:hAnsi="Times New Roman" w:cs="Times New Roman" w:hint="eastAsia"/>
          <w:b/>
          <w:i w:val="0"/>
          <w:color w:val="auto"/>
          <w:sz w:val="24"/>
          <w:szCs w:val="24"/>
        </w:rPr>
        <w:t>from</w:t>
      </w:r>
      <w:r>
        <w:rPr>
          <w:rStyle w:val="fontstyle21"/>
          <w:rFonts w:ascii="Times New Roman" w:hAnsi="Times New Roman" w:cs="Times New Roman" w:hint="eastAsia"/>
          <w:b/>
          <w:i w:val="0"/>
          <w:color w:val="auto"/>
          <w:sz w:val="24"/>
          <w:szCs w:val="24"/>
        </w:rPr>
        <w:t xml:space="preserve"> </w:t>
      </w:r>
      <w:r w:rsidRPr="00E479D1">
        <w:rPr>
          <w:rStyle w:val="fontstyle21"/>
          <w:rFonts w:ascii="Times New Roman" w:hAnsi="Times New Roman" w:cs="Times New Roman" w:hint="eastAsia"/>
          <w:b/>
          <w:i w:val="0"/>
          <w:color w:val="auto"/>
          <w:sz w:val="24"/>
          <w:szCs w:val="24"/>
        </w:rPr>
        <w:t>Africa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990C19">
        <w:rPr>
          <w:rFonts w:ascii="Times New Roman" w:hAnsi="Times New Roman" w:cs="Times New Roman" w:hint="eastAsia"/>
          <w:b/>
          <w:sz w:val="24"/>
          <w:szCs w:val="24"/>
        </w:rPr>
        <w:t>to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79D1">
        <w:rPr>
          <w:rFonts w:ascii="Times New Roman" w:hAnsi="Times New Roman" w:cs="Times New Roman"/>
          <w:b/>
          <w:sz w:val="24"/>
          <w:szCs w:val="24"/>
        </w:rPr>
        <w:t>Henan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79D1">
        <w:rPr>
          <w:rFonts w:ascii="Times New Roman" w:hAnsi="Times New Roman" w:cs="Times New Roman"/>
          <w:b/>
          <w:sz w:val="24"/>
          <w:szCs w:val="24"/>
        </w:rPr>
        <w:t>Province,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79D1">
        <w:rPr>
          <w:rFonts w:ascii="Times New Roman" w:hAnsi="Times New Roman" w:cs="Times New Roman"/>
          <w:b/>
          <w:sz w:val="24"/>
          <w:szCs w:val="24"/>
        </w:rPr>
        <w:t>China</w:t>
      </w:r>
      <w:bookmarkStart w:id="0" w:name="_GoBack"/>
      <w:bookmarkEnd w:id="0"/>
    </w:p>
    <w:p w:rsidR="00797BDA" w:rsidRPr="00990C19" w:rsidRDefault="00797BDA" w:rsidP="00797BDA">
      <w:pPr>
        <w:spacing w:line="360" w:lineRule="auto"/>
        <w:rPr>
          <w:rFonts w:ascii="Times New Roman" w:hAnsi="Times New Roman" w:cs="Times New Roman"/>
        </w:rPr>
      </w:pPr>
    </w:p>
    <w:p w:rsidR="00797BDA" w:rsidRDefault="00797BDA" w:rsidP="00797BDA">
      <w:p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Ruimin</w:t>
      </w:r>
      <w:proofErr w:type="spellEnd"/>
      <w:r>
        <w:rPr>
          <w:rFonts w:ascii="Times New Roman" w:hAnsi="Times New Roman" w:cs="Times New Roman"/>
        </w:rPr>
        <w:t xml:space="preserve"> Zhou, </w:t>
      </w:r>
      <w:proofErr w:type="spellStart"/>
      <w:r>
        <w:rPr>
          <w:rFonts w:ascii="Times New Roman" w:hAnsi="Times New Roman" w:cs="Times New Roman"/>
        </w:rPr>
        <w:t>Su</w:t>
      </w:r>
      <w:r w:rsidRPr="001A4248">
        <w:rPr>
          <w:rFonts w:ascii="Times New Roman" w:hAnsi="Times New Roman" w:cs="Times New Roman"/>
        </w:rPr>
        <w:t>hua</w:t>
      </w:r>
      <w:proofErr w:type="spellEnd"/>
      <w:r w:rsidRPr="001A4248">
        <w:rPr>
          <w:rFonts w:ascii="Times New Roman" w:hAnsi="Times New Roman" w:cs="Times New Roman"/>
        </w:rPr>
        <w:t xml:space="preserve"> Li,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r w:rsidRPr="001A4248">
        <w:rPr>
          <w:rFonts w:ascii="Times New Roman" w:hAnsi="Times New Roman" w:cs="Times New Roman"/>
        </w:rPr>
        <w:t>Yuling</w:t>
      </w:r>
      <w:proofErr w:type="spellEnd"/>
      <w:r w:rsidRPr="001A4248">
        <w:rPr>
          <w:rFonts w:ascii="Times New Roman" w:hAnsi="Times New Roman" w:cs="Times New Roman"/>
        </w:rPr>
        <w:t xml:space="preserve"> Zhao, </w:t>
      </w:r>
      <w:proofErr w:type="spellStart"/>
      <w:r>
        <w:rPr>
          <w:rFonts w:ascii="Times New Roman" w:hAnsi="Times New Roman" w:cs="Times New Roman"/>
        </w:rPr>
        <w:t>Cheng</w:t>
      </w:r>
      <w:r w:rsidRPr="001A4248">
        <w:rPr>
          <w:rFonts w:ascii="Times New Roman" w:hAnsi="Times New Roman" w:cs="Times New Roman"/>
        </w:rPr>
        <w:t>yun</w:t>
      </w:r>
      <w:proofErr w:type="spellEnd"/>
      <w:r w:rsidRPr="001A4248">
        <w:rPr>
          <w:rFonts w:ascii="Times New Roman" w:hAnsi="Times New Roman" w:cs="Times New Roman"/>
        </w:rPr>
        <w:t xml:space="preserve"> Yang,</w:t>
      </w:r>
      <w:r w:rsidRPr="00E479D1">
        <w:rPr>
          <w:rFonts w:ascii="Times New Roman" w:hAnsi="Times New Roman" w:cs="Times New Roman"/>
        </w:rPr>
        <w:t xml:space="preserve"> </w:t>
      </w:r>
      <w:r w:rsidRPr="001A4248">
        <w:rPr>
          <w:rFonts w:ascii="Times New Roman" w:hAnsi="Times New Roman" w:cs="Times New Roman"/>
        </w:rPr>
        <w:t xml:space="preserve">Ying Liu, Dan </w:t>
      </w:r>
      <w:proofErr w:type="spellStart"/>
      <w:r w:rsidRPr="001A4248">
        <w:rPr>
          <w:rFonts w:ascii="Times New Roman" w:hAnsi="Times New Roman" w:cs="Times New Roman"/>
        </w:rPr>
        <w:t>Qian</w:t>
      </w:r>
      <w:proofErr w:type="spellEnd"/>
      <w:r>
        <w:rPr>
          <w:rFonts w:ascii="Times New Roman" w:hAnsi="Times New Roman" w:cs="Times New Roman" w:hint="eastAsia"/>
        </w:rPr>
        <w:t>,</w:t>
      </w:r>
      <w:r w:rsidRPr="001A4248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Hao</w:t>
      </w:r>
      <w:proofErr w:type="spellEnd"/>
      <w:r>
        <w:rPr>
          <w:rFonts w:ascii="Times New Roman" w:hAnsi="Times New Roman" w:cs="Times New Roman"/>
        </w:rPr>
        <w:t xml:space="preserve"> Wang, </w:t>
      </w:r>
      <w:proofErr w:type="spellStart"/>
      <w:r w:rsidRPr="001A4248">
        <w:rPr>
          <w:rFonts w:ascii="Times New Roman" w:hAnsi="Times New Roman" w:cs="Times New Roman"/>
        </w:rPr>
        <w:t>Deling</w:t>
      </w:r>
      <w:proofErr w:type="spellEnd"/>
      <w:r w:rsidRPr="001A4248">
        <w:rPr>
          <w:rFonts w:ascii="Times New Roman" w:hAnsi="Times New Roman" w:cs="Times New Roman"/>
        </w:rPr>
        <w:t xml:space="preserve"> Lu,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r>
        <w:rPr>
          <w:rFonts w:ascii="Times New Roman" w:hAnsi="Times New Roman" w:cs="Times New Roman"/>
        </w:rPr>
        <w:t>Hong</w:t>
      </w:r>
      <w:r w:rsidRPr="001A4248">
        <w:rPr>
          <w:rFonts w:ascii="Times New Roman" w:hAnsi="Times New Roman" w:cs="Times New Roman"/>
        </w:rPr>
        <w:t>wei</w:t>
      </w:r>
      <w:proofErr w:type="spellEnd"/>
      <w:r w:rsidRPr="001A4248">
        <w:rPr>
          <w:rFonts w:ascii="Times New Roman" w:hAnsi="Times New Roman" w:cs="Times New Roman"/>
        </w:rPr>
        <w:t xml:space="preserve"> Zhang</w:t>
      </w:r>
      <w:r>
        <w:t>*</w:t>
      </w:r>
    </w:p>
    <w:p w:rsidR="00797BDA" w:rsidRDefault="00797BDA" w:rsidP="00797BDA">
      <w:pPr>
        <w:spacing w:line="360" w:lineRule="auto"/>
      </w:pPr>
    </w:p>
    <w:p w:rsidR="00797BDA" w:rsidRDefault="00797BDA" w:rsidP="00797BDA">
      <w:pPr>
        <w:spacing w:line="360" w:lineRule="auto"/>
        <w:rPr>
          <w:rFonts w:ascii="Times New Roman" w:hAnsi="Times New Roman" w:cs="Times New Roman"/>
        </w:rPr>
      </w:pPr>
      <w:r w:rsidRPr="001A4248">
        <w:rPr>
          <w:rFonts w:ascii="Times New Roman" w:hAnsi="Times New Roman" w:cs="Times New Roman"/>
        </w:rPr>
        <w:t>Department of Parasite Disease Control and Prevention, Henan Province Center for Disease Control and Prevention, Zhengzhou</w:t>
      </w:r>
      <w:r>
        <w:rPr>
          <w:rFonts w:ascii="Times New Roman" w:hAnsi="Times New Roman" w:cs="Times New Roman" w:hint="eastAsia"/>
        </w:rPr>
        <w:t xml:space="preserve">, </w:t>
      </w:r>
      <w:r w:rsidRPr="001A4248">
        <w:rPr>
          <w:rFonts w:ascii="Times New Roman" w:hAnsi="Times New Roman" w:cs="Times New Roman"/>
        </w:rPr>
        <w:t>450016, P. R. China</w:t>
      </w:r>
    </w:p>
    <w:p w:rsidR="00797BDA" w:rsidRPr="00797BDA" w:rsidRDefault="00797BDA" w:rsidP="00797BDA">
      <w:pPr>
        <w:spacing w:line="360" w:lineRule="auto"/>
      </w:pPr>
      <w:r w:rsidRPr="0024184E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 w:hint="eastAsia"/>
        </w:rPr>
        <w:t xml:space="preserve"> Corresponding </w:t>
      </w:r>
      <w:hyperlink r:id="rId7" w:history="1">
        <w:r w:rsidRPr="00F95270">
          <w:rPr>
            <w:rStyle w:val="a5"/>
            <w:rFonts w:ascii="Times New Roman" w:hAnsi="Times New Roman" w:cs="Times New Roman" w:hint="eastAsia"/>
          </w:rPr>
          <w:t>zhwei69@163.com</w:t>
        </w:r>
      </w:hyperlink>
    </w:p>
    <w:p w:rsidR="00797BDA" w:rsidRDefault="00797BDA" w:rsidP="00570F7D">
      <w:pPr>
        <w:jc w:val="center"/>
        <w:rPr>
          <w:rFonts w:ascii="Times New Roman" w:hAnsi="Times New Roman"/>
          <w:szCs w:val="21"/>
        </w:rPr>
      </w:pPr>
    </w:p>
    <w:p w:rsidR="00570F7D" w:rsidRDefault="00570F7D" w:rsidP="00570F7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hint="eastAsia"/>
          <w:szCs w:val="21"/>
        </w:rPr>
        <w:t>Table</w:t>
      </w:r>
      <w:r w:rsidR="003D3AF6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 xml:space="preserve">1 </w:t>
      </w:r>
      <w:r w:rsidRPr="007D42DC">
        <w:rPr>
          <w:rFonts w:ascii="Times New Roman" w:hAnsi="Times New Roman"/>
          <w:szCs w:val="21"/>
        </w:rPr>
        <w:t xml:space="preserve">Origin of imported </w:t>
      </w:r>
      <w:proofErr w:type="spellStart"/>
      <w:r w:rsidRPr="007D42DC">
        <w:rPr>
          <w:rFonts w:ascii="Times New Roman" w:hAnsi="Times New Roman"/>
          <w:i/>
          <w:szCs w:val="21"/>
        </w:rPr>
        <w:t>ovale</w:t>
      </w:r>
      <w:proofErr w:type="spellEnd"/>
      <w:r w:rsidRPr="007D42DC">
        <w:rPr>
          <w:rFonts w:ascii="Times New Roman" w:hAnsi="Times New Roman"/>
          <w:szCs w:val="21"/>
        </w:rPr>
        <w:t xml:space="preserve"> malaria cases in Henan Province, 201</w:t>
      </w:r>
      <w:r>
        <w:rPr>
          <w:rFonts w:ascii="Times New Roman" w:hAnsi="Times New Roman" w:hint="eastAsia"/>
          <w:szCs w:val="21"/>
        </w:rPr>
        <w:t>0</w:t>
      </w:r>
      <w:r w:rsidRPr="007D42DC">
        <w:rPr>
          <w:rFonts w:ascii="Times New Roman" w:hAnsi="Times New Roman"/>
          <w:szCs w:val="21"/>
        </w:rPr>
        <w:t>-201</w:t>
      </w:r>
      <w:r>
        <w:rPr>
          <w:rFonts w:ascii="Times New Roman" w:hAnsi="Times New Roman" w:hint="eastAsia"/>
          <w:szCs w:val="21"/>
        </w:rPr>
        <w:t>7</w:t>
      </w:r>
    </w:p>
    <w:tbl>
      <w:tblPr>
        <w:tblW w:w="7514" w:type="dxa"/>
        <w:jc w:val="center"/>
        <w:tblLook w:val="04A0" w:firstRow="1" w:lastRow="0" w:firstColumn="1" w:lastColumn="0" w:noHBand="0" w:noVBand="1"/>
      </w:tblPr>
      <w:tblGrid>
        <w:gridCol w:w="2364"/>
        <w:gridCol w:w="1748"/>
        <w:gridCol w:w="1842"/>
        <w:gridCol w:w="1560"/>
      </w:tblGrid>
      <w:tr w:rsidR="00570F7D" w:rsidRPr="00453FC2" w:rsidTr="00545D1E">
        <w:trPr>
          <w:trHeight w:val="300"/>
          <w:jc w:val="center"/>
        </w:trPr>
        <w:tc>
          <w:tcPr>
            <w:tcW w:w="236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Origin c</w:t>
            </w:r>
            <w:r w:rsidRPr="00453FC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ountry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Cs w:val="21"/>
              </w:rPr>
              <w:t xml:space="preserve">P. </w:t>
            </w:r>
            <w:proofErr w:type="spellStart"/>
            <w:r w:rsidRPr="00453FC2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Cs w:val="21"/>
              </w:rPr>
              <w:t>ovale</w:t>
            </w:r>
            <w:proofErr w:type="spellEnd"/>
            <w:r w:rsidRPr="00453FC2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453FC2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Cs w:val="21"/>
              </w:rPr>
              <w:t>curtisi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Cs w:val="21"/>
              </w:rPr>
              <w:t xml:space="preserve">P. </w:t>
            </w:r>
            <w:proofErr w:type="spellStart"/>
            <w:r w:rsidRPr="00453FC2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Cs w:val="21"/>
              </w:rPr>
              <w:t>ovale</w:t>
            </w:r>
            <w:proofErr w:type="spellEnd"/>
            <w:r w:rsidRPr="00453FC2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453FC2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Cs w:val="21"/>
              </w:rPr>
              <w:t>wallikeri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Total</w:t>
            </w:r>
          </w:p>
        </w:tc>
      </w:tr>
      <w:tr w:rsidR="00570F7D" w:rsidRPr="00453FC2" w:rsidTr="00545D1E">
        <w:trPr>
          <w:trHeight w:val="285"/>
          <w:jc w:val="center"/>
        </w:trPr>
        <w:tc>
          <w:tcPr>
            <w:tcW w:w="236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0F7D" w:rsidRPr="00453FC2" w:rsidRDefault="00570F7D" w:rsidP="00545D1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No. (%)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No. (%)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No. (%)</w:t>
            </w:r>
          </w:p>
        </w:tc>
      </w:tr>
      <w:tr w:rsidR="00570F7D" w:rsidRPr="00453FC2" w:rsidTr="00545D1E">
        <w:trPr>
          <w:trHeight w:val="34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F57B0D" w:rsidRDefault="00570F7D" w:rsidP="00545D1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F57B0D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Angola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  <w:r w:rsidRPr="00453FC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(19.2)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F7D" w:rsidRPr="006F1F24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13</w:t>
            </w:r>
            <w:r w:rsidRPr="006F1F24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(1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6.9</w:t>
            </w:r>
            <w:r w:rsidRPr="006F1F24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F7D" w:rsidRPr="006F1F24" w:rsidRDefault="00570F7D" w:rsidP="00570F7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F1F24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  <w:r w:rsidRPr="006F1F24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 w:rsidRPr="006F1F24">
              <w:rPr>
                <w:rFonts w:ascii="Times New Roman" w:eastAsia="宋体" w:hAnsi="Times New Roman" w:cs="Times New Roman"/>
                <w:kern w:val="0"/>
                <w:szCs w:val="21"/>
              </w:rPr>
              <w:t>+1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  <w:vertAlign w:val="superscript"/>
              </w:rPr>
              <w:t>a</w:t>
            </w:r>
            <w:r w:rsidRPr="006F1F24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 w:rsidRPr="006F1F24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18.2</w:t>
            </w:r>
            <w:r w:rsidRPr="006F1F24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</w:tr>
      <w:tr w:rsidR="00570F7D" w:rsidRPr="00453FC2" w:rsidTr="00545D1E">
        <w:trPr>
          <w:trHeight w:val="34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0F7D" w:rsidRPr="00F57B0D" w:rsidRDefault="00570F7D" w:rsidP="00545D1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F57B0D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Congo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  <w:r w:rsidRPr="00453FC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(11.5)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0F7D" w:rsidRPr="006F1F24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F1F24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 w:rsidRPr="006F1F24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(1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5.6</w:t>
            </w:r>
            <w:r w:rsidRPr="006F1F24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0F7D" w:rsidRPr="006F1F24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F1F24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8</w:t>
            </w:r>
            <w:r w:rsidRPr="006F1F24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13.6</w:t>
            </w:r>
            <w:r w:rsidRPr="006F1F24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</w:tr>
      <w:tr w:rsidR="00570F7D" w:rsidRPr="00453FC2" w:rsidTr="00545D1E">
        <w:trPr>
          <w:trHeight w:val="330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F57B0D" w:rsidRDefault="00570F7D" w:rsidP="00545D1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F57B0D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Equatorial Guinea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  <w:r w:rsidRPr="00453FC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(11.5)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  <w:r w:rsidRPr="00453FC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(13.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 w:rsidRPr="00453FC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F7D" w:rsidRPr="00453FC2" w:rsidRDefault="00570F7D" w:rsidP="00570F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16+1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vertAlign w:val="superscript"/>
              </w:rPr>
              <w:t>a</w:t>
            </w: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12.9</w:t>
            </w: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570F7D" w:rsidRPr="00453FC2" w:rsidTr="00545D1E">
        <w:trPr>
          <w:trHeight w:val="31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F57B0D" w:rsidRDefault="00570F7D" w:rsidP="00545D1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F57B0D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Nigeria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8</w:t>
            </w:r>
            <w:r w:rsidRPr="00453FC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(1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5.4</w:t>
            </w:r>
            <w:r w:rsidRPr="00453FC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kern w:val="0"/>
                <w:szCs w:val="21"/>
              </w:rPr>
              <w:t>8</w:t>
            </w:r>
            <w:r w:rsidRPr="00453FC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(10.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</w:t>
            </w:r>
            <w:r w:rsidRPr="00453FC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6</w:t>
            </w: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12.1</w:t>
            </w: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570F7D" w:rsidRPr="00453FC2" w:rsidTr="00545D1E">
        <w:trPr>
          <w:trHeight w:val="31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F57B0D" w:rsidRDefault="00570F7D" w:rsidP="00545D1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F57B0D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Liberia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  <w:r w:rsidRPr="00453FC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(7.7)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  <w:r w:rsidRPr="00453FC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(13.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 w:rsidRPr="00453FC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 (10.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6</w:t>
            </w: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570F7D" w:rsidRPr="00453FC2" w:rsidTr="00545D1E">
        <w:trPr>
          <w:trHeight w:val="31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F57B0D" w:rsidRDefault="00570F7D" w:rsidP="00545D1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F57B0D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Ghana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  <w:r w:rsidRPr="00453FC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(9.6)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 w:rsidRPr="00453FC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2.6</w:t>
            </w:r>
            <w:r w:rsidRPr="00453FC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7</w:t>
            </w: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5.3</w:t>
            </w: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570F7D" w:rsidRPr="00453FC2" w:rsidTr="00545D1E">
        <w:trPr>
          <w:trHeight w:val="31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70F7D" w:rsidRPr="00F57B0D" w:rsidRDefault="00570F7D" w:rsidP="00545D1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F57B0D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Cameroon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  <w:r w:rsidRPr="00453FC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5.8</w:t>
            </w:r>
            <w:r w:rsidRPr="00453FC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  <w:r w:rsidRPr="00453FC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(5.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 w:rsidRPr="00453FC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7</w:t>
            </w: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5.3</w:t>
            </w: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570F7D" w:rsidRPr="00453FC2" w:rsidTr="00545D1E">
        <w:trPr>
          <w:trHeight w:val="31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F57B0D" w:rsidRDefault="00570F7D" w:rsidP="00545D1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F57B0D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Mozambique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453FC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(1.9)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  <w:r w:rsidRPr="00453FC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3.9</w:t>
            </w:r>
            <w:r w:rsidRPr="00453FC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 (3.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570F7D" w:rsidRPr="00453FC2" w:rsidTr="00545D1E">
        <w:trPr>
          <w:trHeight w:val="31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F57B0D" w:rsidRDefault="00570F7D" w:rsidP="00545D1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F57B0D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Sierra Leone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453FC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(1.9)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  <w:r w:rsidRPr="00453FC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3.9</w:t>
            </w:r>
            <w:r w:rsidRPr="00453FC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 (3.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570F7D" w:rsidRPr="00453FC2" w:rsidTr="00545D1E">
        <w:trPr>
          <w:trHeight w:val="34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F57B0D" w:rsidRDefault="00570F7D" w:rsidP="00545D1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F57B0D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Uganda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453FC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(1.9)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  <w:r w:rsidRPr="00453FC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3.9</w:t>
            </w:r>
            <w:r w:rsidRPr="00453FC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 (3.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570F7D" w:rsidRPr="00453FC2" w:rsidTr="00545D1E">
        <w:trPr>
          <w:trHeight w:val="31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F57B0D" w:rsidRDefault="00570F7D" w:rsidP="00545D1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F57B0D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Benin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  <w:r w:rsidRPr="00453FC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(0.0)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453FC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(2.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6</w:t>
            </w:r>
            <w:r w:rsidRPr="00453FC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F7D" w:rsidRPr="00453FC2" w:rsidRDefault="00570F7D" w:rsidP="00570F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2+1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vertAlign w:val="superscript"/>
              </w:rPr>
              <w:t>a</w:t>
            </w: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(2.3)</w:t>
            </w:r>
          </w:p>
        </w:tc>
      </w:tr>
      <w:tr w:rsidR="00570F7D" w:rsidRPr="00453FC2" w:rsidTr="00545D1E">
        <w:trPr>
          <w:trHeight w:val="31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F57B0D" w:rsidRDefault="00570F7D" w:rsidP="00545D1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F57B0D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Guinea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453FC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(1.9)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453FC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(2.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6</w:t>
            </w:r>
            <w:r w:rsidRPr="00453FC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 (2.3)</w:t>
            </w:r>
          </w:p>
        </w:tc>
      </w:tr>
      <w:tr w:rsidR="00570F7D" w:rsidRPr="00453FC2" w:rsidTr="00545D1E">
        <w:trPr>
          <w:trHeight w:val="31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F57B0D" w:rsidRDefault="00570F7D" w:rsidP="00545D1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F57B0D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Gabon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453FC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(1.9)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453FC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(1.3)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 (1.5)</w:t>
            </w:r>
          </w:p>
        </w:tc>
      </w:tr>
      <w:tr w:rsidR="00570F7D" w:rsidRPr="00453FC2" w:rsidTr="00545D1E">
        <w:trPr>
          <w:trHeight w:val="31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F57B0D" w:rsidRDefault="00570F7D" w:rsidP="00545D1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F57B0D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Chad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453FC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(1.9)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453FC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(1.3)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 (1.5)</w:t>
            </w:r>
          </w:p>
        </w:tc>
      </w:tr>
      <w:tr w:rsidR="00570F7D" w:rsidRPr="00453FC2" w:rsidTr="00545D1E">
        <w:trPr>
          <w:trHeight w:val="31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F57B0D" w:rsidRDefault="00570F7D" w:rsidP="00545D1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F57B0D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Zambia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453FC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(1.9)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 w:rsidRPr="00453FC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(1.3)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 (1.5)</w:t>
            </w:r>
          </w:p>
        </w:tc>
      </w:tr>
      <w:tr w:rsidR="00570F7D" w:rsidRPr="00453FC2" w:rsidTr="00545D1E">
        <w:trPr>
          <w:trHeight w:val="31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F57B0D" w:rsidRDefault="00570F7D" w:rsidP="00545D1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F57B0D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Algeria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453FC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(1.9)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kern w:val="0"/>
                <w:szCs w:val="21"/>
              </w:rPr>
              <w:t>0</w:t>
            </w:r>
            <w:r w:rsidRPr="00453FC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(0.0)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(0.8)</w:t>
            </w:r>
          </w:p>
        </w:tc>
      </w:tr>
      <w:tr w:rsidR="00570F7D" w:rsidRPr="00453FC2" w:rsidTr="00545D1E">
        <w:trPr>
          <w:trHeight w:val="31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0F7D" w:rsidRPr="00F57B0D" w:rsidRDefault="00570F7D" w:rsidP="00545D1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F57B0D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Ivory </w:t>
            </w:r>
            <w:proofErr w:type="spellStart"/>
            <w:r w:rsidRPr="00F57B0D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Coas</w:t>
            </w:r>
            <w:proofErr w:type="spellEnd"/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  <w:r w:rsidRPr="00453FC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(0.0)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 w:rsidRPr="00453FC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(1.3)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(0.8)</w:t>
            </w:r>
          </w:p>
        </w:tc>
      </w:tr>
      <w:tr w:rsidR="00570F7D" w:rsidRPr="00453FC2" w:rsidTr="00545D1E">
        <w:trPr>
          <w:trHeight w:val="31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F57B0D" w:rsidRDefault="00570F7D" w:rsidP="00545D1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F57B0D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Libya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453FC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(1.9)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kern w:val="0"/>
                <w:szCs w:val="21"/>
              </w:rPr>
              <w:t>0</w:t>
            </w:r>
            <w:r w:rsidRPr="00453FC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(0.0)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(0.8)</w:t>
            </w:r>
          </w:p>
        </w:tc>
      </w:tr>
      <w:tr w:rsidR="00570F7D" w:rsidRPr="00453FC2" w:rsidTr="00545D1E">
        <w:trPr>
          <w:trHeight w:val="31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F57B0D" w:rsidRDefault="00570F7D" w:rsidP="00545D1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F57B0D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Sudan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  <w:r w:rsidRPr="00453FC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(0.0)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 w:rsidRPr="00453FC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(1.3)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(0.8)</w:t>
            </w:r>
          </w:p>
        </w:tc>
      </w:tr>
      <w:tr w:rsidR="00570F7D" w:rsidRPr="00453FC2" w:rsidTr="00545D1E">
        <w:trPr>
          <w:trHeight w:val="31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F57B0D" w:rsidRDefault="00570F7D" w:rsidP="00545D1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F57B0D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Tanzania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453FC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(1.9)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kern w:val="0"/>
                <w:szCs w:val="21"/>
              </w:rPr>
              <w:t>0</w:t>
            </w:r>
            <w:r w:rsidRPr="00453FC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(0.0)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(0.8)</w:t>
            </w:r>
          </w:p>
        </w:tc>
      </w:tr>
      <w:tr w:rsidR="00570F7D" w:rsidRPr="00453FC2" w:rsidTr="00545D1E">
        <w:trPr>
          <w:trHeight w:val="315"/>
          <w:jc w:val="center"/>
        </w:trPr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F57B0D" w:rsidRDefault="00570F7D" w:rsidP="00545D1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F57B0D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Total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52</w:t>
            </w:r>
            <w:r w:rsidRPr="00453FC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(100)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F7D" w:rsidRPr="00453FC2" w:rsidRDefault="00570F7D" w:rsidP="00545D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 (100)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0F7D" w:rsidRPr="00453FC2" w:rsidRDefault="00570F7D" w:rsidP="00570F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29+3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vertAlign w:val="superscript"/>
              </w:rPr>
              <w:t xml:space="preserve"> a</w:t>
            </w: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(100)</w:t>
            </w:r>
          </w:p>
        </w:tc>
      </w:tr>
    </w:tbl>
    <w:p w:rsidR="00A33188" w:rsidRDefault="00570F7D">
      <w:pPr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>
        <w:rPr>
          <w:rFonts w:ascii="Times New Roman" w:hAnsi="Times New Roman" w:cs="Times New Roman" w:hint="eastAsia"/>
          <w:vertAlign w:val="superscript"/>
        </w:rPr>
        <w:t>a</w:t>
      </w:r>
      <w:proofErr w:type="spellEnd"/>
      <w:proofErr w:type="gramEnd"/>
      <w:r w:rsidRPr="005950A6">
        <w:rPr>
          <w:rFonts w:ascii="Times New Roman" w:hAnsi="Times New Roman" w:cs="Times New Roman" w:hint="eastAsia"/>
          <w:vertAlign w:val="superscript"/>
        </w:rPr>
        <w:t xml:space="preserve"> </w:t>
      </w:r>
      <w:r w:rsidRPr="005950A6">
        <w:rPr>
          <w:rFonts w:ascii="Times New Roman" w:hAnsi="Times New Roman" w:cs="Times New Roman" w:hint="eastAsia"/>
          <w:sz w:val="18"/>
          <w:szCs w:val="18"/>
        </w:rPr>
        <w:t xml:space="preserve">The subspecies </w:t>
      </w:r>
      <w:r w:rsidRPr="005950A6">
        <w:rPr>
          <w:rFonts w:ascii="Times New Roman" w:hAnsi="Times New Roman" w:cs="Times New Roman"/>
          <w:sz w:val="18"/>
          <w:szCs w:val="18"/>
        </w:rPr>
        <w:t xml:space="preserve">could not be identified and considered as </w:t>
      </w:r>
      <w:r w:rsidRPr="005950A6">
        <w:rPr>
          <w:rFonts w:ascii="Times New Roman" w:hAnsi="Times New Roman" w:cs="Times New Roman"/>
          <w:i/>
          <w:sz w:val="18"/>
          <w:szCs w:val="18"/>
        </w:rPr>
        <w:t xml:space="preserve">P. </w:t>
      </w:r>
      <w:proofErr w:type="spellStart"/>
      <w:r w:rsidRPr="005950A6">
        <w:rPr>
          <w:rFonts w:ascii="Times New Roman" w:hAnsi="Times New Roman" w:cs="Times New Roman"/>
          <w:i/>
          <w:sz w:val="18"/>
          <w:szCs w:val="18"/>
        </w:rPr>
        <w:t>ovale</w:t>
      </w:r>
      <w:proofErr w:type="spellEnd"/>
      <w:r w:rsidRPr="005950A6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950A6">
        <w:rPr>
          <w:rFonts w:ascii="Times New Roman" w:hAnsi="Times New Roman" w:cs="Times New Roman"/>
          <w:sz w:val="18"/>
          <w:szCs w:val="18"/>
        </w:rPr>
        <w:t>spp.</w:t>
      </w:r>
    </w:p>
    <w:p w:rsidR="003D3AF6" w:rsidRDefault="003D3AF6">
      <w:pPr>
        <w:rPr>
          <w:rFonts w:ascii="Times New Roman" w:hAnsi="Times New Roman" w:cs="Times New Roman"/>
          <w:sz w:val="18"/>
          <w:szCs w:val="18"/>
        </w:rPr>
      </w:pPr>
    </w:p>
    <w:p w:rsidR="003D3AF6" w:rsidRDefault="003D3AF6" w:rsidP="003D3AF6">
      <w:pPr>
        <w:jc w:val="center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Table </w:t>
      </w:r>
      <w:r>
        <w:rPr>
          <w:rFonts w:ascii="Times New Roman" w:eastAsia="宋体" w:hAnsi="Times New Roman" w:cs="Times New Roman" w:hint="eastAsia"/>
          <w:color w:val="000000"/>
          <w:kern w:val="0"/>
          <w:sz w:val="22"/>
        </w:rPr>
        <w:t xml:space="preserve">2 </w:t>
      </w:r>
      <w:proofErr w:type="gramStart"/>
      <w:r w:rsidRPr="00E35AB3">
        <w:rPr>
          <w:rFonts w:ascii="Times New Roman" w:hAnsi="Times New Roman" w:cs="Times New Roman"/>
        </w:rPr>
        <w:t>The</w:t>
      </w:r>
      <w:proofErr w:type="gramEnd"/>
      <w:r w:rsidRPr="00E35AB3">
        <w:rPr>
          <w:rFonts w:ascii="Times New Roman" w:hAnsi="Times New Roman" w:cs="Times New Roman"/>
        </w:rPr>
        <w:t xml:space="preserve"> interval between date of illness</w:t>
      </w:r>
      <w:r w:rsidRPr="00235A90">
        <w:rPr>
          <w:rFonts w:ascii="Times New Roman" w:hAnsi="Times New Roman" w:cs="Times New Roman"/>
        </w:rPr>
        <w:t xml:space="preserve"> </w:t>
      </w:r>
      <w:r w:rsidRPr="00E35AB3">
        <w:rPr>
          <w:rFonts w:ascii="Times New Roman" w:hAnsi="Times New Roman" w:cs="Times New Roman"/>
        </w:rPr>
        <w:t xml:space="preserve">onset and </w:t>
      </w:r>
      <w:r>
        <w:rPr>
          <w:rFonts w:ascii="Times New Roman" w:hAnsi="Times New Roman" w:cs="Times New Roman" w:hint="eastAsia"/>
        </w:rPr>
        <w:t>diagnosis</w:t>
      </w:r>
    </w:p>
    <w:tbl>
      <w:tblPr>
        <w:tblW w:w="7521" w:type="dxa"/>
        <w:jc w:val="center"/>
        <w:tblLook w:val="04A0" w:firstRow="1" w:lastRow="0" w:firstColumn="1" w:lastColumn="0" w:noHBand="0" w:noVBand="1"/>
      </w:tblPr>
      <w:tblGrid>
        <w:gridCol w:w="1123"/>
        <w:gridCol w:w="1537"/>
        <w:gridCol w:w="1934"/>
        <w:gridCol w:w="1751"/>
        <w:gridCol w:w="1176"/>
      </w:tblGrid>
      <w:tr w:rsidR="003D3AF6" w:rsidRPr="00415870" w:rsidTr="00545D1E">
        <w:trPr>
          <w:trHeight w:val="390"/>
          <w:jc w:val="center"/>
        </w:trPr>
        <w:tc>
          <w:tcPr>
            <w:tcW w:w="112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0"/>
                <w:szCs w:val="20"/>
              </w:rPr>
            </w:pPr>
            <w:r w:rsidRPr="00415870"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0"/>
                <w:szCs w:val="20"/>
              </w:rPr>
              <w:t>Interval (days)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415870"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0"/>
                <w:szCs w:val="20"/>
              </w:rPr>
              <w:t>Total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415870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.</w:t>
            </w:r>
            <w:r w:rsidRPr="00415870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415870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ovale</w:t>
            </w:r>
            <w:proofErr w:type="spellEnd"/>
            <w:r w:rsidRPr="00415870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415870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curtisi</w:t>
            </w:r>
            <w:proofErr w:type="spellEnd"/>
            <w:r w:rsidRPr="00415870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415870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.</w:t>
            </w:r>
            <w:r w:rsidRPr="00415870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415870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ovale</w:t>
            </w:r>
            <w:proofErr w:type="spellEnd"/>
            <w:r w:rsidRPr="00415870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415870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wallikeri</w:t>
            </w:r>
            <w:proofErr w:type="spellEnd"/>
            <w:r w:rsidRPr="00415870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0"/>
                <w:szCs w:val="20"/>
              </w:rPr>
            </w:pPr>
            <w:r w:rsidRPr="00415870"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b/>
                <w:bCs/>
                <w:i/>
                <w:color w:val="231F20"/>
                <w:kern w:val="0"/>
                <w:sz w:val="20"/>
                <w:szCs w:val="20"/>
              </w:rPr>
              <w:t>p</w:t>
            </w:r>
            <w:r w:rsidRPr="005B6E72">
              <w:rPr>
                <w:rFonts w:ascii="Times New Roman" w:eastAsia="宋体" w:hAnsi="Times New Roman" w:cs="Times New Roman" w:hint="eastAsia"/>
                <w:b/>
                <w:bCs/>
                <w:i/>
                <w:color w:val="231F2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231F20"/>
                <w:kern w:val="0"/>
                <w:sz w:val="20"/>
                <w:szCs w:val="20"/>
              </w:rPr>
              <w:t>value</w:t>
            </w:r>
          </w:p>
          <w:p w:rsidR="003D3AF6" w:rsidRPr="00415870" w:rsidRDefault="003D3AF6" w:rsidP="00545D1E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0"/>
                <w:szCs w:val="20"/>
              </w:rPr>
            </w:pPr>
            <w:r w:rsidRPr="00415870"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0"/>
                <w:szCs w:val="20"/>
              </w:rPr>
              <w:t xml:space="preserve">   </w:t>
            </w:r>
          </w:p>
        </w:tc>
      </w:tr>
      <w:tr w:rsidR="003D3AF6" w:rsidRPr="00415870" w:rsidTr="00545D1E">
        <w:trPr>
          <w:trHeight w:val="270"/>
          <w:jc w:val="center"/>
        </w:trPr>
        <w:tc>
          <w:tcPr>
            <w:tcW w:w="112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3AF6" w:rsidRPr="00415870" w:rsidRDefault="003D3AF6" w:rsidP="00545D1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415870"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0"/>
                <w:szCs w:val="20"/>
              </w:rPr>
              <w:t>No. (%)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415870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 </w:t>
            </w:r>
            <w:r w:rsidRPr="00415870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No. (%)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15870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No. (%)</w:t>
            </w:r>
          </w:p>
        </w:tc>
        <w:tc>
          <w:tcPr>
            <w:tcW w:w="11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0"/>
                <w:szCs w:val="20"/>
              </w:rPr>
            </w:pPr>
          </w:p>
        </w:tc>
      </w:tr>
      <w:tr w:rsidR="003D3AF6" w:rsidRPr="00415870" w:rsidTr="00545D1E">
        <w:trPr>
          <w:trHeight w:val="300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AF6" w:rsidRPr="00415870" w:rsidRDefault="003D3AF6" w:rsidP="00545D1E">
            <w:pPr>
              <w:widowControl/>
              <w:jc w:val="left"/>
              <w:rPr>
                <w:rFonts w:ascii="Times New Roman" w:eastAsia="宋体" w:hAnsi="Times New Roman" w:cs="Times New Roman"/>
                <w:color w:val="231F20"/>
                <w:kern w:val="0"/>
                <w:sz w:val="22"/>
              </w:rPr>
            </w:pPr>
            <w:r w:rsidRPr="00415870">
              <w:rPr>
                <w:rFonts w:ascii="Times New Roman" w:eastAsia="宋体" w:hAnsi="Times New Roman" w:cs="Times New Roman"/>
                <w:color w:val="231F20"/>
                <w:kern w:val="0"/>
                <w:sz w:val="22"/>
              </w:rPr>
              <w:lastRenderedPageBreak/>
              <w:t>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158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7.3</w:t>
            </w:r>
            <w:r w:rsidRPr="004158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158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 (5.8)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158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 (8.0)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0.578</w:t>
            </w:r>
          </w:p>
        </w:tc>
      </w:tr>
      <w:tr w:rsidR="003D3AF6" w:rsidRPr="00415870" w:rsidTr="00545D1E">
        <w:trPr>
          <w:trHeight w:val="360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AF6" w:rsidRPr="00415870" w:rsidRDefault="003D3AF6" w:rsidP="00545D1E">
            <w:pPr>
              <w:widowControl/>
              <w:jc w:val="left"/>
              <w:rPr>
                <w:rFonts w:ascii="Times New Roman" w:eastAsia="宋体" w:hAnsi="Times New Roman" w:cs="Times New Roman"/>
                <w:color w:val="231F20"/>
                <w:kern w:val="0"/>
                <w:sz w:val="22"/>
              </w:rPr>
            </w:pPr>
            <w:r w:rsidRPr="00415870">
              <w:rPr>
                <w:rFonts w:ascii="Times New Roman" w:eastAsia="宋体" w:hAnsi="Times New Roman" w:cs="Times New Roman"/>
                <w:color w:val="231F20"/>
                <w:kern w:val="0"/>
                <w:sz w:val="22"/>
              </w:rPr>
              <w:t xml:space="preserve">1–3 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:rsidR="003D3AF6" w:rsidRPr="00415870" w:rsidRDefault="003D3AF6" w:rsidP="003D3A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4158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vertAlign w:val="superscript"/>
              </w:rPr>
              <w:t>a</w:t>
            </w:r>
            <w:r w:rsidRPr="004158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1.9</w:t>
            </w:r>
            <w:r w:rsidRPr="004158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158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 (42.3)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158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 (45.3)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0.853</w:t>
            </w:r>
          </w:p>
        </w:tc>
      </w:tr>
      <w:tr w:rsidR="003D3AF6" w:rsidRPr="00415870" w:rsidTr="00545D1E">
        <w:trPr>
          <w:trHeight w:val="300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AF6" w:rsidRPr="00415870" w:rsidRDefault="003D3AF6" w:rsidP="00545D1E">
            <w:pPr>
              <w:widowControl/>
              <w:jc w:val="left"/>
              <w:rPr>
                <w:rFonts w:ascii="Times New Roman" w:eastAsia="宋体" w:hAnsi="Times New Roman" w:cs="Times New Roman"/>
                <w:color w:val="231F20"/>
                <w:kern w:val="0"/>
                <w:sz w:val="22"/>
              </w:rPr>
            </w:pPr>
            <w:r w:rsidRPr="00415870">
              <w:rPr>
                <w:rFonts w:ascii="Times New Roman" w:eastAsia="宋体" w:hAnsi="Times New Roman" w:cs="Times New Roman"/>
                <w:color w:val="231F20"/>
                <w:kern w:val="0"/>
                <w:sz w:val="22"/>
              </w:rPr>
              <w:t xml:space="preserve">4–7 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158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</w:t>
            </w:r>
            <w:r w:rsidRPr="004158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9</w:t>
            </w:r>
            <w:r w:rsidRPr="004158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4158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158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 (30.8)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158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 (28.0)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0.739</w:t>
            </w:r>
          </w:p>
        </w:tc>
      </w:tr>
      <w:tr w:rsidR="003D3AF6" w:rsidRPr="00415870" w:rsidTr="00545D1E">
        <w:trPr>
          <w:trHeight w:val="300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AF6" w:rsidRPr="00415870" w:rsidRDefault="003D3AF6" w:rsidP="00545D1E">
            <w:pPr>
              <w:widowControl/>
              <w:jc w:val="left"/>
              <w:rPr>
                <w:rFonts w:ascii="Times New Roman" w:eastAsia="宋体" w:hAnsi="Times New Roman" w:cs="Times New Roman"/>
                <w:color w:val="231F20"/>
                <w:kern w:val="0"/>
                <w:sz w:val="22"/>
              </w:rPr>
            </w:pPr>
            <w:r w:rsidRPr="00415870">
              <w:rPr>
                <w:rFonts w:ascii="Times New Roman" w:eastAsia="宋体" w:hAnsi="Times New Roman" w:cs="Times New Roman"/>
                <w:color w:val="231F20"/>
                <w:kern w:val="0"/>
                <w:sz w:val="22"/>
              </w:rPr>
              <w:t xml:space="preserve">8–10 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8.1</w:t>
            </w:r>
            <w:r w:rsidRPr="004158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158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 (7.7)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158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 (8.0)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0.886</w:t>
            </w:r>
          </w:p>
        </w:tc>
      </w:tr>
      <w:tr w:rsidR="003D3AF6" w:rsidRPr="00415870" w:rsidTr="00545D1E">
        <w:trPr>
          <w:trHeight w:val="300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AF6" w:rsidRPr="00415870" w:rsidRDefault="003D3AF6" w:rsidP="00545D1E">
            <w:pPr>
              <w:widowControl/>
              <w:jc w:val="left"/>
              <w:rPr>
                <w:rFonts w:ascii="Times New Roman" w:eastAsia="宋体" w:hAnsi="Times New Roman" w:cs="Times New Roman"/>
                <w:color w:val="231F20"/>
                <w:kern w:val="0"/>
                <w:sz w:val="22"/>
              </w:rPr>
            </w:pPr>
            <w:r w:rsidRPr="00415870">
              <w:rPr>
                <w:rFonts w:ascii="Times New Roman" w:eastAsia="宋体" w:hAnsi="Times New Roman" w:cs="Times New Roman"/>
                <w:color w:val="231F20"/>
                <w:kern w:val="0"/>
                <w:sz w:val="22"/>
              </w:rPr>
              <w:t xml:space="preserve">11–15 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158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 (4.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8</w:t>
            </w:r>
            <w:r w:rsidRPr="004158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158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 (7.7)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158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 (2.7)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0.212</w:t>
            </w:r>
          </w:p>
        </w:tc>
      </w:tr>
      <w:tr w:rsidR="003D3AF6" w:rsidRPr="00415870" w:rsidTr="00545D1E">
        <w:trPr>
          <w:trHeight w:val="360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AF6" w:rsidRPr="00415870" w:rsidRDefault="003D3AF6" w:rsidP="00545D1E">
            <w:pPr>
              <w:widowControl/>
              <w:jc w:val="left"/>
              <w:rPr>
                <w:rFonts w:ascii="Times New Roman" w:eastAsia="宋体" w:hAnsi="Times New Roman" w:cs="Times New Roman"/>
                <w:color w:val="231F20"/>
                <w:kern w:val="0"/>
                <w:sz w:val="22"/>
              </w:rPr>
            </w:pPr>
            <w:r w:rsidRPr="00415870">
              <w:rPr>
                <w:rFonts w:ascii="Times New Roman" w:eastAsia="宋体" w:hAnsi="Times New Roman" w:cs="Times New Roman"/>
                <w:color w:val="231F20"/>
                <w:kern w:val="0"/>
                <w:sz w:val="22"/>
              </w:rPr>
              <w:t>16-29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:rsidR="003D3AF6" w:rsidRPr="00415870" w:rsidRDefault="003D3AF6" w:rsidP="003D3A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158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6+2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vertAlign w:val="superscript"/>
              </w:rPr>
              <w:t>a</w:t>
            </w:r>
            <w:r w:rsidRPr="004158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(6.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</w:t>
            </w:r>
            <w:r w:rsidRPr="004158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158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 (3.8)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158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 (5.3)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0.654</w:t>
            </w:r>
          </w:p>
        </w:tc>
      </w:tr>
      <w:tr w:rsidR="003D3AF6" w:rsidRPr="00415870" w:rsidTr="00545D1E">
        <w:trPr>
          <w:trHeight w:val="300"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AF6" w:rsidRPr="00415870" w:rsidRDefault="003D3AF6" w:rsidP="00545D1E">
            <w:pPr>
              <w:widowControl/>
              <w:jc w:val="left"/>
              <w:rPr>
                <w:rFonts w:ascii="宋体" w:eastAsia="宋体" w:hAnsi="宋体" w:cs="宋体"/>
                <w:color w:val="231F20"/>
                <w:kern w:val="0"/>
                <w:sz w:val="22"/>
              </w:rPr>
            </w:pPr>
            <w:r w:rsidRPr="00415870">
              <w:rPr>
                <w:rFonts w:ascii="宋体" w:eastAsia="宋体" w:hAnsi="宋体" w:cs="宋体" w:hint="eastAsia"/>
                <w:color w:val="231F20"/>
                <w:kern w:val="0"/>
                <w:sz w:val="22"/>
              </w:rPr>
              <w:t>≥</w:t>
            </w:r>
            <w:r w:rsidRPr="00415870">
              <w:rPr>
                <w:rFonts w:ascii="Times New Roman" w:eastAsia="宋体" w:hAnsi="Times New Roman" w:cs="Times New Roman"/>
                <w:color w:val="231F20"/>
                <w:kern w:val="0"/>
                <w:sz w:val="22"/>
              </w:rPr>
              <w:t xml:space="preserve">30 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 (2.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4158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158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 (1.9)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158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 (2.7)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0.754</w:t>
            </w:r>
          </w:p>
        </w:tc>
      </w:tr>
      <w:tr w:rsidR="003D3AF6" w:rsidRPr="00415870" w:rsidTr="00545D1E">
        <w:trPr>
          <w:trHeight w:val="315"/>
          <w:jc w:val="center"/>
        </w:trPr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3AF6" w:rsidRPr="00415870" w:rsidRDefault="003D3AF6" w:rsidP="00545D1E">
            <w:pPr>
              <w:widowControl/>
              <w:jc w:val="left"/>
              <w:rPr>
                <w:rFonts w:ascii="Times New Roman" w:eastAsia="宋体" w:hAnsi="Times New Roman" w:cs="Times New Roman"/>
                <w:color w:val="231F20"/>
                <w:kern w:val="0"/>
                <w:sz w:val="22"/>
              </w:rPr>
            </w:pPr>
            <w:r w:rsidRPr="00415870">
              <w:rPr>
                <w:rFonts w:ascii="Times New Roman" w:eastAsia="宋体" w:hAnsi="Times New Roman" w:cs="Times New Roman"/>
                <w:color w:val="231F20"/>
                <w:kern w:val="0"/>
                <w:sz w:val="22"/>
              </w:rPr>
              <w:t xml:space="preserve">Total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D3AF6" w:rsidRPr="00415870" w:rsidRDefault="003D3AF6" w:rsidP="003D3A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3F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21+3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vertAlign w:val="superscript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,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vertAlign w:val="superscript"/>
              </w:rPr>
              <w:t>b</w:t>
            </w:r>
            <w:r w:rsidRPr="004158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(100)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158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 (100)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158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 (100)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AF6" w:rsidRPr="00415870" w:rsidRDefault="003D3AF6" w:rsidP="00545D1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:rsidR="003D3AF6" w:rsidRPr="005950A6" w:rsidRDefault="003D3AF6" w:rsidP="003D3AF6">
      <w:p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 w:hint="eastAsia"/>
          <w:vertAlign w:val="superscript"/>
        </w:rPr>
        <w:t>a</w:t>
      </w:r>
      <w:proofErr w:type="spellEnd"/>
      <w:r w:rsidRPr="005950A6">
        <w:rPr>
          <w:rFonts w:ascii="Times New Roman" w:hAnsi="Times New Roman" w:cs="Times New Roman" w:hint="eastAsia"/>
          <w:vertAlign w:val="superscript"/>
        </w:rPr>
        <w:t xml:space="preserve"> </w:t>
      </w:r>
      <w:r>
        <w:rPr>
          <w:rFonts w:ascii="Times New Roman" w:hAnsi="Times New Roman" w:cs="Times New Roman" w:hint="eastAsia"/>
          <w:vertAlign w:val="superscript"/>
        </w:rPr>
        <w:t xml:space="preserve"> </w:t>
      </w:r>
      <w:r w:rsidRPr="005950A6">
        <w:rPr>
          <w:rFonts w:ascii="Times New Roman" w:hAnsi="Times New Roman" w:cs="Times New Roman" w:hint="eastAsia"/>
          <w:sz w:val="18"/>
          <w:szCs w:val="18"/>
        </w:rPr>
        <w:t>The</w:t>
      </w:r>
      <w:proofErr w:type="gramEnd"/>
      <w:r w:rsidRPr="005950A6">
        <w:rPr>
          <w:rFonts w:ascii="Times New Roman" w:hAnsi="Times New Roman" w:cs="Times New Roman" w:hint="eastAsia"/>
          <w:sz w:val="18"/>
          <w:szCs w:val="18"/>
        </w:rPr>
        <w:t xml:space="preserve"> subspecies </w:t>
      </w:r>
      <w:r w:rsidRPr="005950A6">
        <w:rPr>
          <w:rFonts w:ascii="Times New Roman" w:hAnsi="Times New Roman" w:cs="Times New Roman"/>
          <w:sz w:val="18"/>
          <w:szCs w:val="18"/>
        </w:rPr>
        <w:t xml:space="preserve">could not be identified and considered as </w:t>
      </w:r>
      <w:r w:rsidRPr="005950A6">
        <w:rPr>
          <w:rFonts w:ascii="Times New Roman" w:hAnsi="Times New Roman" w:cs="Times New Roman"/>
          <w:i/>
          <w:sz w:val="18"/>
          <w:szCs w:val="18"/>
        </w:rPr>
        <w:t xml:space="preserve">P. </w:t>
      </w:r>
      <w:proofErr w:type="spellStart"/>
      <w:r w:rsidRPr="005950A6">
        <w:rPr>
          <w:rFonts w:ascii="Times New Roman" w:hAnsi="Times New Roman" w:cs="Times New Roman"/>
          <w:i/>
          <w:sz w:val="18"/>
          <w:szCs w:val="18"/>
        </w:rPr>
        <w:t>ovale</w:t>
      </w:r>
      <w:proofErr w:type="spellEnd"/>
      <w:r w:rsidRPr="005950A6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950A6">
        <w:rPr>
          <w:rFonts w:ascii="Times New Roman" w:hAnsi="Times New Roman" w:cs="Times New Roman"/>
          <w:sz w:val="18"/>
          <w:szCs w:val="18"/>
        </w:rPr>
        <w:t>spp.</w:t>
      </w:r>
    </w:p>
    <w:p w:rsidR="003D3AF6" w:rsidRDefault="003D3AF6" w:rsidP="003D3AF6">
      <w:pPr>
        <w:rPr>
          <w:rFonts w:ascii="Times New Roman" w:eastAsia="宋体" w:hAnsi="Times New Roman" w:cs="Times New Roman"/>
          <w:color w:val="231F20"/>
          <w:kern w:val="0"/>
          <w:sz w:val="18"/>
          <w:szCs w:val="18"/>
        </w:rPr>
      </w:pPr>
      <w:r>
        <w:rPr>
          <w:rFonts w:ascii="Times New Roman" w:eastAsia="宋体" w:hAnsi="Times New Roman" w:cs="Times New Roman" w:hint="eastAsia"/>
          <w:color w:val="231F20"/>
          <w:kern w:val="0"/>
          <w:sz w:val="18"/>
          <w:szCs w:val="18"/>
          <w:vertAlign w:val="superscript"/>
        </w:rPr>
        <w:t xml:space="preserve">b </w:t>
      </w:r>
      <w:r>
        <w:rPr>
          <w:rFonts w:ascii="Times New Roman" w:eastAsia="宋体" w:hAnsi="Times New Roman" w:cs="Times New Roman" w:hint="eastAsia"/>
          <w:color w:val="231F20"/>
          <w:kern w:val="0"/>
          <w:sz w:val="18"/>
          <w:szCs w:val="18"/>
        </w:rPr>
        <w:t xml:space="preserve"> </w:t>
      </w:r>
      <w:r>
        <w:rPr>
          <w:rFonts w:ascii="Times New Roman" w:eastAsia="宋体" w:hAnsi="Times New Roman" w:cs="Times New Roman"/>
          <w:color w:val="231F20"/>
          <w:kern w:val="0"/>
          <w:sz w:val="18"/>
          <w:szCs w:val="18"/>
        </w:rPr>
        <w:t>2</w:t>
      </w:r>
      <w:r>
        <w:rPr>
          <w:rFonts w:ascii="Times New Roman" w:eastAsia="宋体" w:hAnsi="Times New Roman" w:cs="Times New Roman" w:hint="eastAsia"/>
          <w:color w:val="231F20"/>
          <w:kern w:val="0"/>
          <w:sz w:val="18"/>
          <w:szCs w:val="18"/>
        </w:rPr>
        <w:t xml:space="preserve"> patients </w:t>
      </w:r>
      <w:r w:rsidRPr="00E35AB3">
        <w:rPr>
          <w:rFonts w:ascii="Times New Roman" w:eastAsia="宋体" w:hAnsi="Times New Roman" w:cs="Times New Roman"/>
          <w:color w:val="231F20"/>
          <w:kern w:val="0"/>
          <w:sz w:val="18"/>
          <w:szCs w:val="18"/>
        </w:rPr>
        <w:t>for whom date of</w:t>
      </w:r>
      <w:r>
        <w:rPr>
          <w:rFonts w:ascii="Times New Roman" w:eastAsia="宋体" w:hAnsi="Times New Roman" w:cs="Times New Roman"/>
          <w:color w:val="231F20"/>
          <w:kern w:val="0"/>
          <w:sz w:val="18"/>
          <w:szCs w:val="18"/>
        </w:rPr>
        <w:t xml:space="preserve"> </w:t>
      </w:r>
      <w:r w:rsidRPr="00084874">
        <w:rPr>
          <w:rFonts w:ascii="Times New Roman" w:eastAsia="宋体" w:hAnsi="Times New Roman" w:cs="Times New Roman"/>
          <w:color w:val="231F20"/>
          <w:kern w:val="0"/>
          <w:sz w:val="18"/>
          <w:szCs w:val="18"/>
        </w:rPr>
        <w:t>symptom onset</w:t>
      </w:r>
      <w:r>
        <w:rPr>
          <w:rFonts w:ascii="Times New Roman" w:eastAsia="宋体" w:hAnsi="Times New Roman" w:cs="Times New Roman"/>
          <w:color w:val="231F20"/>
          <w:kern w:val="0"/>
          <w:sz w:val="18"/>
          <w:szCs w:val="18"/>
        </w:rPr>
        <w:t xml:space="preserve"> </w:t>
      </w:r>
      <w:r w:rsidRPr="00E35AB3">
        <w:rPr>
          <w:rFonts w:ascii="Times New Roman" w:eastAsia="宋体" w:hAnsi="Times New Roman" w:cs="Times New Roman"/>
          <w:color w:val="231F20"/>
          <w:kern w:val="0"/>
          <w:sz w:val="18"/>
          <w:szCs w:val="18"/>
        </w:rPr>
        <w:t xml:space="preserve">is </w:t>
      </w:r>
      <w:r>
        <w:rPr>
          <w:rFonts w:ascii="Times New Roman" w:eastAsia="宋体" w:hAnsi="Times New Roman" w:cs="Times New Roman"/>
          <w:color w:val="231F20"/>
          <w:kern w:val="0"/>
          <w:sz w:val="18"/>
          <w:szCs w:val="18"/>
        </w:rPr>
        <w:t>not clear</w:t>
      </w:r>
      <w:r w:rsidRPr="00E35AB3">
        <w:rPr>
          <w:rFonts w:ascii="Times New Roman" w:eastAsia="宋体" w:hAnsi="Times New Roman" w:cs="Times New Roman"/>
          <w:color w:val="231F20"/>
          <w:kern w:val="0"/>
          <w:sz w:val="18"/>
          <w:szCs w:val="18"/>
        </w:rPr>
        <w:t xml:space="preserve"> are not included</w:t>
      </w:r>
      <w:r>
        <w:rPr>
          <w:rFonts w:ascii="Times New Roman" w:eastAsia="宋体" w:hAnsi="Times New Roman" w:cs="Times New Roman" w:hint="eastAsia"/>
          <w:color w:val="231F20"/>
          <w:kern w:val="0"/>
          <w:sz w:val="18"/>
          <w:szCs w:val="18"/>
        </w:rPr>
        <w:t xml:space="preserve">, </w:t>
      </w:r>
      <w:r w:rsidRPr="00AF27AB">
        <w:rPr>
          <w:rFonts w:ascii="Times New Roman" w:eastAsia="宋体" w:hAnsi="Times New Roman" w:cs="Times New Roman"/>
          <w:color w:val="231F20"/>
          <w:kern w:val="0"/>
          <w:sz w:val="18"/>
          <w:szCs w:val="18"/>
        </w:rPr>
        <w:t xml:space="preserve">6 mixed infective cases of </w:t>
      </w:r>
      <w:r w:rsidRPr="00AF27AB">
        <w:rPr>
          <w:rFonts w:ascii="Times New Roman" w:eastAsia="宋体" w:hAnsi="Times New Roman" w:cs="Times New Roman"/>
          <w:i/>
          <w:color w:val="231F20"/>
          <w:kern w:val="0"/>
          <w:sz w:val="18"/>
          <w:szCs w:val="18"/>
        </w:rPr>
        <w:t xml:space="preserve">P. </w:t>
      </w:r>
      <w:proofErr w:type="spellStart"/>
      <w:r w:rsidRPr="00AF27AB">
        <w:rPr>
          <w:rFonts w:ascii="Times New Roman" w:eastAsia="宋体" w:hAnsi="Times New Roman" w:cs="Times New Roman"/>
          <w:i/>
          <w:color w:val="231F20"/>
          <w:kern w:val="0"/>
          <w:sz w:val="18"/>
          <w:szCs w:val="18"/>
        </w:rPr>
        <w:t>ovale</w:t>
      </w:r>
      <w:proofErr w:type="spellEnd"/>
      <w:r w:rsidRPr="00AF27AB">
        <w:rPr>
          <w:rFonts w:ascii="Times New Roman" w:eastAsia="宋体" w:hAnsi="Times New Roman" w:cs="Times New Roman" w:hint="eastAsia"/>
          <w:i/>
          <w:color w:val="231F20"/>
          <w:kern w:val="0"/>
          <w:sz w:val="18"/>
          <w:szCs w:val="18"/>
        </w:rPr>
        <w:t xml:space="preserve"> </w:t>
      </w:r>
      <w:r w:rsidRPr="00AF27AB">
        <w:rPr>
          <w:rFonts w:ascii="Times New Roman" w:eastAsia="宋体" w:hAnsi="Times New Roman" w:cs="Times New Roman"/>
          <w:color w:val="231F20"/>
          <w:kern w:val="0"/>
          <w:sz w:val="18"/>
          <w:szCs w:val="18"/>
        </w:rPr>
        <w:t>with</w:t>
      </w:r>
      <w:r w:rsidRPr="00AF27AB">
        <w:rPr>
          <w:rFonts w:ascii="Times New Roman" w:eastAsia="宋体" w:hAnsi="Times New Roman" w:cs="Times New Roman" w:hint="eastAsia"/>
          <w:color w:val="231F20"/>
          <w:kern w:val="0"/>
          <w:sz w:val="18"/>
          <w:szCs w:val="18"/>
        </w:rPr>
        <w:t xml:space="preserve"> other species</w:t>
      </w:r>
      <w:r>
        <w:rPr>
          <w:rFonts w:ascii="Times New Roman" w:eastAsia="宋体" w:hAnsi="Times New Roman" w:cs="Times New Roman" w:hint="eastAsia"/>
          <w:color w:val="231F20"/>
          <w:kern w:val="0"/>
          <w:sz w:val="18"/>
          <w:szCs w:val="18"/>
        </w:rPr>
        <w:t xml:space="preserve"> </w:t>
      </w:r>
      <w:r w:rsidRPr="00E35AB3">
        <w:rPr>
          <w:rFonts w:ascii="Times New Roman" w:eastAsia="宋体" w:hAnsi="Times New Roman" w:cs="Times New Roman"/>
          <w:color w:val="231F20"/>
          <w:kern w:val="0"/>
          <w:sz w:val="18"/>
          <w:szCs w:val="18"/>
        </w:rPr>
        <w:t>are not included.</w:t>
      </w:r>
    </w:p>
    <w:p w:rsidR="003D3AF6" w:rsidRPr="003D3AF6" w:rsidRDefault="003D3AF6"/>
    <w:sectPr w:rsidR="003D3AF6" w:rsidRPr="003D3A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F7D" w:rsidRDefault="00570F7D" w:rsidP="00570F7D">
      <w:r>
        <w:separator/>
      </w:r>
    </w:p>
  </w:endnote>
  <w:endnote w:type="continuationSeparator" w:id="0">
    <w:p w:rsidR="00570F7D" w:rsidRDefault="00570F7D" w:rsidP="00570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aramondPro-Italic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F7D" w:rsidRDefault="00570F7D" w:rsidP="00570F7D">
      <w:r>
        <w:separator/>
      </w:r>
    </w:p>
  </w:footnote>
  <w:footnote w:type="continuationSeparator" w:id="0">
    <w:p w:rsidR="00570F7D" w:rsidRDefault="00570F7D" w:rsidP="00570F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D23"/>
    <w:rsid w:val="003D3AF6"/>
    <w:rsid w:val="00570F7D"/>
    <w:rsid w:val="00797BDA"/>
    <w:rsid w:val="00990C19"/>
    <w:rsid w:val="00A33188"/>
    <w:rsid w:val="00C0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F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0F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0F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0F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0F7D"/>
    <w:rPr>
      <w:sz w:val="18"/>
      <w:szCs w:val="18"/>
    </w:rPr>
  </w:style>
  <w:style w:type="character" w:customStyle="1" w:styleId="fontstyle21">
    <w:name w:val="fontstyle21"/>
    <w:basedOn w:val="a0"/>
    <w:rsid w:val="00797BDA"/>
    <w:rPr>
      <w:rFonts w:ascii="AGaramondPro-Italic" w:hAnsi="AGaramondPro-Italic" w:hint="default"/>
      <w:b w:val="0"/>
      <w:bCs w:val="0"/>
      <w:i/>
      <w:iCs/>
      <w:color w:val="231F20"/>
      <w:sz w:val="22"/>
      <w:szCs w:val="22"/>
    </w:rPr>
  </w:style>
  <w:style w:type="character" w:styleId="a5">
    <w:name w:val="Hyperlink"/>
    <w:basedOn w:val="a0"/>
    <w:uiPriority w:val="99"/>
    <w:unhideWhenUsed/>
    <w:rsid w:val="00797B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F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0F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0F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0F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0F7D"/>
    <w:rPr>
      <w:sz w:val="18"/>
      <w:szCs w:val="18"/>
    </w:rPr>
  </w:style>
  <w:style w:type="character" w:customStyle="1" w:styleId="fontstyle21">
    <w:name w:val="fontstyle21"/>
    <w:basedOn w:val="a0"/>
    <w:rsid w:val="00797BDA"/>
    <w:rPr>
      <w:rFonts w:ascii="AGaramondPro-Italic" w:hAnsi="AGaramondPro-Italic" w:hint="default"/>
      <w:b w:val="0"/>
      <w:bCs w:val="0"/>
      <w:i/>
      <w:iCs/>
      <w:color w:val="231F20"/>
      <w:sz w:val="22"/>
      <w:szCs w:val="22"/>
    </w:rPr>
  </w:style>
  <w:style w:type="character" w:styleId="a5">
    <w:name w:val="Hyperlink"/>
    <w:basedOn w:val="a0"/>
    <w:uiPriority w:val="99"/>
    <w:unhideWhenUsed/>
    <w:rsid w:val="00797B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hwei69@163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2018-11-02T09:21:00Z</dcterms:created>
  <dcterms:modified xsi:type="dcterms:W3CDTF">2018-12-18T02:58:00Z</dcterms:modified>
</cp:coreProperties>
</file>