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50867" w14:textId="77777777" w:rsidR="001C7E54" w:rsidRPr="0019741E" w:rsidRDefault="001C7E54" w:rsidP="001C7E54">
      <w:pPr>
        <w:spacing w:line="480" w:lineRule="auto"/>
        <w:outlineLvl w:val="0"/>
        <w:rPr>
          <w:rFonts w:ascii="Times New Roman" w:hAnsi="Times New Roman" w:cs="Times New Roman"/>
          <w:b/>
        </w:rPr>
      </w:pPr>
      <w:r>
        <w:rPr>
          <w:rFonts w:ascii="Times New Roman" w:hAnsi="Times New Roman" w:cs="Times New Roman"/>
          <w:b/>
        </w:rPr>
        <w:t>Alcohol consumption and leukocyte telomere l</w:t>
      </w:r>
      <w:r w:rsidRPr="0019741E">
        <w:rPr>
          <w:rFonts w:ascii="Times New Roman" w:hAnsi="Times New Roman" w:cs="Times New Roman"/>
          <w:b/>
        </w:rPr>
        <w:t>ength</w:t>
      </w:r>
    </w:p>
    <w:p w14:paraId="29503A8D" w14:textId="77777777" w:rsidR="001C7E54" w:rsidRPr="0019741E" w:rsidRDefault="001C7E54" w:rsidP="001C7E54">
      <w:pPr>
        <w:spacing w:line="480" w:lineRule="auto"/>
        <w:rPr>
          <w:rFonts w:ascii="Times New Roman" w:hAnsi="Times New Roman" w:cs="Times New Roman"/>
          <w:vertAlign w:val="superscript"/>
        </w:rPr>
      </w:pPr>
      <w:r w:rsidRPr="0019741E">
        <w:rPr>
          <w:rFonts w:ascii="Times New Roman" w:hAnsi="Times New Roman" w:cs="Times New Roman"/>
        </w:rPr>
        <w:t>Shalini Dixit</w:t>
      </w:r>
      <w:r w:rsidRPr="0019741E">
        <w:rPr>
          <w:rFonts w:ascii="Times New Roman" w:hAnsi="Times New Roman" w:cs="Times New Roman"/>
          <w:vertAlign w:val="superscript"/>
        </w:rPr>
        <w:t>1</w:t>
      </w:r>
      <w:r w:rsidRPr="0019741E">
        <w:rPr>
          <w:rFonts w:ascii="Times New Roman" w:hAnsi="Times New Roman" w:cs="Times New Roman"/>
        </w:rPr>
        <w:t>, Mary</w:t>
      </w:r>
      <w:r>
        <w:rPr>
          <w:rFonts w:ascii="Times New Roman" w:hAnsi="Times New Roman" w:cs="Times New Roman"/>
        </w:rPr>
        <w:t xml:space="preserve"> A. </w:t>
      </w:r>
      <w:r w:rsidRPr="0019741E">
        <w:rPr>
          <w:rFonts w:ascii="Times New Roman" w:hAnsi="Times New Roman" w:cs="Times New Roman"/>
        </w:rPr>
        <w:t>Whooley</w:t>
      </w:r>
      <w:r w:rsidRPr="0019741E">
        <w:rPr>
          <w:rFonts w:ascii="Times New Roman" w:hAnsi="Times New Roman" w:cs="Times New Roman"/>
          <w:vertAlign w:val="superscript"/>
        </w:rPr>
        <w:t>1,2,3</w:t>
      </w:r>
      <w:r w:rsidRPr="0019741E">
        <w:rPr>
          <w:rFonts w:ascii="Times New Roman" w:hAnsi="Times New Roman" w:cs="Times New Roman"/>
        </w:rPr>
        <w:t>, Eric Vittinghoff</w:t>
      </w:r>
      <w:r w:rsidRPr="0019741E">
        <w:rPr>
          <w:rFonts w:ascii="Times New Roman" w:hAnsi="Times New Roman" w:cs="Times New Roman"/>
          <w:vertAlign w:val="superscript"/>
        </w:rPr>
        <w:t>3</w:t>
      </w:r>
      <w:r w:rsidRPr="0019741E">
        <w:rPr>
          <w:rFonts w:ascii="Times New Roman" w:hAnsi="Times New Roman" w:cs="Times New Roman"/>
        </w:rPr>
        <w:t>, Jason D. Roberts</w:t>
      </w:r>
      <w:r w:rsidRPr="0019741E">
        <w:rPr>
          <w:rFonts w:ascii="Times New Roman" w:hAnsi="Times New Roman" w:cs="Times New Roman"/>
          <w:vertAlign w:val="superscript"/>
        </w:rPr>
        <w:t>1</w:t>
      </w:r>
      <w:r w:rsidRPr="0019741E">
        <w:rPr>
          <w:rFonts w:ascii="Times New Roman" w:hAnsi="Times New Roman" w:cs="Times New Roman"/>
        </w:rPr>
        <w:t>, Susan R. Heckbert</w:t>
      </w:r>
      <w:r w:rsidRPr="0019741E">
        <w:rPr>
          <w:rFonts w:ascii="Times New Roman" w:hAnsi="Times New Roman" w:cs="Times New Roman"/>
          <w:vertAlign w:val="superscript"/>
        </w:rPr>
        <w:t>4,5</w:t>
      </w:r>
      <w:r w:rsidRPr="0019741E">
        <w:rPr>
          <w:rFonts w:ascii="Times New Roman" w:hAnsi="Times New Roman" w:cs="Times New Roman"/>
        </w:rPr>
        <w:t xml:space="preserve">, </w:t>
      </w:r>
      <w:r>
        <w:rPr>
          <w:rFonts w:ascii="Times New Roman" w:hAnsi="Times New Roman" w:cs="Times New Roman"/>
        </w:rPr>
        <w:t xml:space="preserve">Annette L. </w:t>
      </w:r>
      <w:r w:rsidRPr="0019741E">
        <w:rPr>
          <w:rFonts w:ascii="Times New Roman" w:hAnsi="Times New Roman" w:cs="Times New Roman"/>
        </w:rPr>
        <w:t>Fitzpatrick</w:t>
      </w:r>
      <w:r w:rsidRPr="0019741E">
        <w:rPr>
          <w:rFonts w:ascii="Times New Roman" w:hAnsi="Times New Roman" w:cs="Times New Roman"/>
          <w:vertAlign w:val="superscript"/>
        </w:rPr>
        <w:t>6</w:t>
      </w:r>
      <w:r w:rsidRPr="0019741E">
        <w:rPr>
          <w:rFonts w:ascii="Times New Roman" w:hAnsi="Times New Roman" w:cs="Times New Roman"/>
        </w:rPr>
        <w:t>, Jue Lin</w:t>
      </w:r>
      <w:r w:rsidRPr="0019741E">
        <w:rPr>
          <w:rFonts w:ascii="Times New Roman" w:hAnsi="Times New Roman" w:cs="Times New Roman"/>
          <w:vertAlign w:val="superscript"/>
        </w:rPr>
        <w:t>7</w:t>
      </w:r>
      <w:r w:rsidRPr="0019741E">
        <w:rPr>
          <w:rFonts w:ascii="Times New Roman" w:hAnsi="Times New Roman" w:cs="Times New Roman"/>
        </w:rPr>
        <w:t>, Cindy Leung</w:t>
      </w:r>
      <w:r w:rsidRPr="0019741E">
        <w:rPr>
          <w:rFonts w:ascii="Times New Roman" w:hAnsi="Times New Roman" w:cs="Times New Roman"/>
          <w:vertAlign w:val="superscript"/>
        </w:rPr>
        <w:t>8</w:t>
      </w:r>
      <w:r w:rsidRPr="0019741E">
        <w:rPr>
          <w:rFonts w:ascii="Times New Roman" w:hAnsi="Times New Roman" w:cs="Times New Roman"/>
        </w:rPr>
        <w:t xml:space="preserve">, </w:t>
      </w:r>
      <w:r>
        <w:rPr>
          <w:rFonts w:ascii="Times New Roman" w:hAnsi="Times New Roman" w:cs="Times New Roman"/>
        </w:rPr>
        <w:t xml:space="preserve">Kenneth J. </w:t>
      </w:r>
      <w:r w:rsidRPr="0019741E">
        <w:rPr>
          <w:rFonts w:ascii="Times New Roman" w:hAnsi="Times New Roman" w:cs="Times New Roman"/>
        </w:rPr>
        <w:t>Mukamal</w:t>
      </w:r>
      <w:r w:rsidRPr="0019741E">
        <w:rPr>
          <w:rFonts w:ascii="Times New Roman" w:hAnsi="Times New Roman" w:cs="Times New Roman"/>
          <w:vertAlign w:val="superscript"/>
        </w:rPr>
        <w:t>9</w:t>
      </w:r>
      <w:r w:rsidRPr="0019741E">
        <w:rPr>
          <w:rFonts w:ascii="Times New Roman" w:hAnsi="Times New Roman" w:cs="Times New Roman"/>
        </w:rPr>
        <w:t>, Gregory M. Marcus</w:t>
      </w:r>
      <w:r w:rsidRPr="0019741E">
        <w:rPr>
          <w:rFonts w:ascii="Times New Roman" w:hAnsi="Times New Roman" w:cs="Times New Roman"/>
          <w:vertAlign w:val="superscript"/>
        </w:rPr>
        <w:t>1</w:t>
      </w:r>
    </w:p>
    <w:p w14:paraId="05E2F29E" w14:textId="77777777" w:rsidR="001C7E54" w:rsidRPr="0019741E" w:rsidRDefault="001C7E54" w:rsidP="001C7E54">
      <w:pPr>
        <w:spacing w:line="480" w:lineRule="auto"/>
        <w:rPr>
          <w:rFonts w:ascii="Times New Roman" w:hAnsi="Times New Roman" w:cs="Times New Roman"/>
          <w:vertAlign w:val="superscript"/>
        </w:rPr>
      </w:pPr>
    </w:p>
    <w:p w14:paraId="6E823E22" w14:textId="77777777" w:rsidR="001C7E54" w:rsidRPr="0019741E" w:rsidRDefault="001C7E54" w:rsidP="001C7E54">
      <w:pPr>
        <w:spacing w:line="480" w:lineRule="auto"/>
        <w:rPr>
          <w:rFonts w:ascii="Times New Roman" w:hAnsi="Times New Roman" w:cs="Times New Roman"/>
          <w:vertAlign w:val="superscript"/>
        </w:rPr>
      </w:pPr>
      <w:r w:rsidRPr="0019741E">
        <w:rPr>
          <w:rFonts w:ascii="Times New Roman" w:hAnsi="Times New Roman" w:cs="Times New Roman"/>
          <w:vertAlign w:val="superscript"/>
        </w:rPr>
        <w:t>1</w:t>
      </w:r>
      <w:r w:rsidRPr="0019741E">
        <w:rPr>
          <w:rFonts w:ascii="Times New Roman" w:hAnsi="Times New Roman" w:cs="Times New Roman"/>
        </w:rPr>
        <w:t xml:space="preserve">Department of Medicine, University of California, San Francisco, California, USA. </w:t>
      </w:r>
      <w:r w:rsidRPr="0019741E">
        <w:rPr>
          <w:rFonts w:ascii="Times New Roman" w:hAnsi="Times New Roman" w:cs="Times New Roman"/>
          <w:vertAlign w:val="superscript"/>
        </w:rPr>
        <w:t>2</w:t>
      </w:r>
      <w:r w:rsidRPr="0019741E">
        <w:rPr>
          <w:rFonts w:ascii="Times New Roman" w:hAnsi="Times New Roman" w:cs="Times New Roman"/>
        </w:rPr>
        <w:t xml:space="preserve">Veterans Affairs Medical Center, San Francisco, California, USA. </w:t>
      </w:r>
      <w:r w:rsidRPr="0019741E">
        <w:rPr>
          <w:rFonts w:ascii="Times New Roman" w:hAnsi="Times New Roman" w:cs="Times New Roman"/>
          <w:vertAlign w:val="superscript"/>
        </w:rPr>
        <w:t>3</w:t>
      </w:r>
      <w:r w:rsidRPr="0019741E">
        <w:rPr>
          <w:rFonts w:ascii="Times New Roman" w:hAnsi="Times New Roman" w:cs="Times New Roman"/>
        </w:rPr>
        <w:t xml:space="preserve">Department of Epidemiology and Biostatistics, University of California, San Francisco, California, USA. </w:t>
      </w:r>
      <w:r w:rsidRPr="0019741E">
        <w:rPr>
          <w:rFonts w:ascii="Times New Roman" w:hAnsi="Times New Roman" w:cs="Times New Roman"/>
          <w:vertAlign w:val="superscript"/>
        </w:rPr>
        <w:t>4</w:t>
      </w:r>
      <w:r w:rsidRPr="0019741E">
        <w:rPr>
          <w:rFonts w:ascii="Times New Roman" w:hAnsi="Times New Roman" w:cs="Times New Roman"/>
        </w:rPr>
        <w:t xml:space="preserve">Department of Epidemiology, University of Washington, Seattle, Washington, USA. </w:t>
      </w:r>
      <w:r w:rsidRPr="0019741E">
        <w:rPr>
          <w:rFonts w:ascii="Times New Roman" w:hAnsi="Times New Roman" w:cs="Times New Roman"/>
          <w:vertAlign w:val="superscript"/>
        </w:rPr>
        <w:t>5</w:t>
      </w:r>
      <w:r w:rsidRPr="0019741E">
        <w:rPr>
          <w:rFonts w:ascii="Times New Roman" w:hAnsi="Times New Roman" w:cs="Times New Roman"/>
        </w:rPr>
        <w:t xml:space="preserve">Group Health Research Institute, </w:t>
      </w:r>
      <w:r w:rsidRPr="0019741E">
        <w:rPr>
          <w:rFonts w:ascii="Times New Roman" w:eastAsia="Times New Roman" w:hAnsi="Times New Roman" w:cs="Times New Roman"/>
        </w:rPr>
        <w:t xml:space="preserve">Group Health Cooperative, Seattle, Washington, USA. </w:t>
      </w:r>
      <w:r w:rsidRPr="0019741E">
        <w:rPr>
          <w:rFonts w:ascii="Times New Roman" w:eastAsia="Times New Roman" w:hAnsi="Times New Roman" w:cs="Times New Roman"/>
          <w:vertAlign w:val="superscript"/>
        </w:rPr>
        <w:t>6</w:t>
      </w:r>
      <w:r w:rsidRPr="0019741E">
        <w:rPr>
          <w:rFonts w:ascii="Times New Roman" w:hAnsi="Times New Roman" w:cs="Times New Roman"/>
        </w:rPr>
        <w:t xml:space="preserve">Department of Global Health and Department of Family Medicine, University of Washington, </w:t>
      </w:r>
      <w:r w:rsidRPr="0019741E">
        <w:rPr>
          <w:rFonts w:ascii="Times New Roman" w:eastAsia="Times New Roman" w:hAnsi="Times New Roman" w:cs="Times New Roman"/>
        </w:rPr>
        <w:t xml:space="preserve">Seattle, Washington, USA. </w:t>
      </w:r>
      <w:r w:rsidRPr="0019741E">
        <w:rPr>
          <w:rFonts w:ascii="Times New Roman" w:eastAsia="Times New Roman" w:hAnsi="Times New Roman" w:cs="Times New Roman"/>
          <w:vertAlign w:val="superscript"/>
        </w:rPr>
        <w:t>7</w:t>
      </w:r>
      <w:r w:rsidRPr="0019741E">
        <w:rPr>
          <w:rFonts w:ascii="Times New Roman" w:hAnsi="Times New Roman" w:cs="Times New Roman"/>
        </w:rPr>
        <w:t xml:space="preserve">Department of Biochemistry and Biophysics, University of California, San Francisco, California, USA. </w:t>
      </w:r>
      <w:r w:rsidRPr="0019741E">
        <w:rPr>
          <w:rFonts w:ascii="Times New Roman" w:hAnsi="Times New Roman" w:cs="Times New Roman"/>
          <w:vertAlign w:val="superscript"/>
        </w:rPr>
        <w:t>8</w:t>
      </w:r>
      <w:r w:rsidRPr="0019741E">
        <w:rPr>
          <w:rFonts w:ascii="Times New Roman" w:hAnsi="Times New Roman" w:cs="Times New Roman"/>
        </w:rPr>
        <w:t xml:space="preserve">Center for Health and Community, School of Medicine, University of California, San Francisco, California, USA. </w:t>
      </w:r>
      <w:r w:rsidRPr="0019741E">
        <w:rPr>
          <w:rFonts w:ascii="Times New Roman" w:hAnsi="Times New Roman" w:cs="Times New Roman"/>
          <w:vertAlign w:val="superscript"/>
        </w:rPr>
        <w:t>9</w:t>
      </w:r>
      <w:r w:rsidRPr="0019741E">
        <w:rPr>
          <w:rFonts w:ascii="Times New Roman" w:hAnsi="Times New Roman" w:cs="Times New Roman"/>
        </w:rPr>
        <w:t>Department of Medicine, Beth Israel Deaconess Medical Center, Harvard Medical School, Boston, Massachusetts, USA.</w:t>
      </w:r>
    </w:p>
    <w:p w14:paraId="15969B09" w14:textId="77777777" w:rsidR="001C7E54" w:rsidRPr="0019741E" w:rsidRDefault="001C7E54" w:rsidP="001C7E54">
      <w:pPr>
        <w:spacing w:line="480" w:lineRule="auto"/>
        <w:rPr>
          <w:rFonts w:ascii="Times New Roman" w:hAnsi="Times New Roman" w:cs="Times New Roman"/>
          <w:vertAlign w:val="superscript"/>
        </w:rPr>
      </w:pPr>
    </w:p>
    <w:p w14:paraId="4DC66556" w14:textId="77777777" w:rsidR="001C7E54" w:rsidRPr="0019741E" w:rsidRDefault="001C7E54" w:rsidP="001C7E54">
      <w:pPr>
        <w:spacing w:line="480" w:lineRule="auto"/>
        <w:outlineLvl w:val="0"/>
        <w:rPr>
          <w:rFonts w:ascii="Times New Roman" w:hAnsi="Times New Roman" w:cs="Times New Roman"/>
          <w:b/>
        </w:rPr>
      </w:pPr>
      <w:r>
        <w:rPr>
          <w:rFonts w:ascii="Times New Roman" w:hAnsi="Times New Roman" w:cs="Times New Roman"/>
          <w:b/>
        </w:rPr>
        <w:t>*</w:t>
      </w:r>
      <w:r w:rsidRPr="0019741E">
        <w:rPr>
          <w:rFonts w:ascii="Times New Roman" w:hAnsi="Times New Roman" w:cs="Times New Roman"/>
          <w:b/>
        </w:rPr>
        <w:t>Corresponding Author:</w:t>
      </w:r>
    </w:p>
    <w:p w14:paraId="4F2A6F81" w14:textId="77777777" w:rsidR="001C7E54" w:rsidRPr="0019741E" w:rsidRDefault="001C7E54" w:rsidP="001C7E54">
      <w:pPr>
        <w:spacing w:line="480" w:lineRule="auto"/>
        <w:outlineLvl w:val="0"/>
        <w:rPr>
          <w:rFonts w:ascii="Times New Roman" w:hAnsi="Times New Roman" w:cs="Times New Roman"/>
          <w:b/>
        </w:rPr>
      </w:pPr>
      <w:r w:rsidRPr="0019741E">
        <w:rPr>
          <w:rFonts w:ascii="Times New Roman" w:hAnsi="Times New Roman" w:cs="Times New Roman"/>
        </w:rPr>
        <w:t>Gregory M. Marcus, MD, MAS</w:t>
      </w:r>
    </w:p>
    <w:p w14:paraId="2A048AD8" w14:textId="77777777" w:rsidR="001C7E54" w:rsidRPr="0019741E" w:rsidRDefault="001C7E54" w:rsidP="001C7E54">
      <w:pPr>
        <w:spacing w:line="480" w:lineRule="auto"/>
        <w:rPr>
          <w:rFonts w:ascii="Times New Roman" w:hAnsi="Times New Roman" w:cs="Times New Roman"/>
        </w:rPr>
      </w:pPr>
      <w:r w:rsidRPr="0019741E">
        <w:rPr>
          <w:rFonts w:ascii="Times New Roman" w:hAnsi="Times New Roman" w:cs="Times New Roman"/>
        </w:rPr>
        <w:t>505 Parnassus Ave, M-1180B, Box 0124</w:t>
      </w:r>
    </w:p>
    <w:p w14:paraId="0B4F584A" w14:textId="77777777" w:rsidR="001C7E54" w:rsidRPr="0019741E" w:rsidRDefault="001C7E54" w:rsidP="001C7E54">
      <w:pPr>
        <w:spacing w:line="480" w:lineRule="auto"/>
        <w:rPr>
          <w:rFonts w:ascii="Times New Roman" w:hAnsi="Times New Roman" w:cs="Times New Roman"/>
        </w:rPr>
      </w:pPr>
      <w:r w:rsidRPr="0019741E">
        <w:rPr>
          <w:rFonts w:ascii="Times New Roman" w:hAnsi="Times New Roman" w:cs="Times New Roman"/>
        </w:rPr>
        <w:t>San Francisco, CA 94143-0124</w:t>
      </w:r>
    </w:p>
    <w:p w14:paraId="7DFABDDC" w14:textId="77777777" w:rsidR="001C7E54" w:rsidRPr="0019741E" w:rsidRDefault="001C7E54" w:rsidP="001C7E54">
      <w:pPr>
        <w:spacing w:line="480" w:lineRule="auto"/>
        <w:rPr>
          <w:rFonts w:ascii="Times New Roman" w:hAnsi="Times New Roman" w:cs="Times New Roman"/>
        </w:rPr>
      </w:pPr>
      <w:r w:rsidRPr="0019741E">
        <w:rPr>
          <w:rFonts w:ascii="Times New Roman" w:hAnsi="Times New Roman" w:cs="Times New Roman"/>
        </w:rPr>
        <w:t>Phone: (415) 476-5706</w:t>
      </w:r>
      <w:r>
        <w:rPr>
          <w:rFonts w:ascii="Times New Roman" w:hAnsi="Times New Roman" w:cs="Times New Roman"/>
        </w:rPr>
        <w:t xml:space="preserve">, </w:t>
      </w:r>
      <w:r w:rsidRPr="0019741E">
        <w:rPr>
          <w:rFonts w:ascii="Times New Roman" w:hAnsi="Times New Roman" w:cs="Times New Roman"/>
        </w:rPr>
        <w:t>Fax: (415) 353-9190</w:t>
      </w:r>
    </w:p>
    <w:p w14:paraId="575841D1" w14:textId="478AE75B" w:rsidR="001C7E54" w:rsidRPr="00CF3F9C" w:rsidRDefault="001C7E54" w:rsidP="00CF3F9C">
      <w:pPr>
        <w:spacing w:line="480" w:lineRule="auto"/>
        <w:rPr>
          <w:rFonts w:ascii="Times New Roman" w:hAnsi="Times New Roman" w:cs="Times New Roman"/>
          <w:color w:val="0000FF"/>
          <w:u w:val="single"/>
        </w:rPr>
        <w:sectPr w:rsidR="001C7E54" w:rsidRPr="00CF3F9C" w:rsidSect="002074D4">
          <w:footerReference w:type="even" r:id="rId7"/>
          <w:footerReference w:type="default" r:id="rId8"/>
          <w:pgSz w:w="12240" w:h="15840"/>
          <w:pgMar w:top="1440" w:right="1800" w:bottom="1440" w:left="1800" w:header="720" w:footer="720" w:gutter="0"/>
          <w:pgNumType w:start="0"/>
          <w:cols w:space="720"/>
          <w:titlePg/>
        </w:sectPr>
      </w:pPr>
      <w:r w:rsidRPr="0019741E">
        <w:rPr>
          <w:rFonts w:ascii="Times New Roman" w:hAnsi="Times New Roman" w:cs="Times New Roman"/>
        </w:rPr>
        <w:t xml:space="preserve">Email:  </w:t>
      </w:r>
      <w:r w:rsidRPr="00CF3F9C">
        <w:rPr>
          <w:rStyle w:val="Hyperlink"/>
          <w:rFonts w:ascii="Times New Roman" w:hAnsi="Times New Roman" w:cs="Times New Roman"/>
        </w:rPr>
        <w:t>marcusg@medicine.ucsf.edu</w:t>
      </w:r>
    </w:p>
    <w:p w14:paraId="64C8D2DF" w14:textId="757FE0D3" w:rsidR="00D7779C" w:rsidRPr="00CF3F9C" w:rsidRDefault="00D7779C" w:rsidP="00CF3F9C">
      <w:pPr>
        <w:rPr>
          <w:rFonts w:ascii="Times New Roman" w:hAnsi="Times New Roman" w:cs="Times New Roman"/>
          <w:b/>
        </w:rPr>
      </w:pPr>
      <w:bookmarkStart w:id="0" w:name="_GoBack"/>
      <w:bookmarkEnd w:id="0"/>
      <w:r w:rsidRPr="002E7475">
        <w:rPr>
          <w:rFonts w:ascii="Times New Roman" w:hAnsi="Times New Roman" w:cs="Times New Roman"/>
          <w:b/>
        </w:rPr>
        <w:lastRenderedPageBreak/>
        <w:t>Supplementary Table 1</w:t>
      </w:r>
      <w:r w:rsidR="007E18DA" w:rsidRPr="002E7475">
        <w:rPr>
          <w:rFonts w:ascii="Times New Roman" w:hAnsi="Times New Roman" w:cs="Times New Roman"/>
          <w:b/>
        </w:rPr>
        <w:t>a</w:t>
      </w:r>
      <w:r w:rsidRPr="002E7475">
        <w:rPr>
          <w:rFonts w:ascii="Times New Roman" w:hAnsi="Times New Roman" w:cs="Times New Roman"/>
          <w:b/>
        </w:rPr>
        <w:t xml:space="preserve">. </w:t>
      </w:r>
      <w:r w:rsidRPr="002E7475">
        <w:rPr>
          <w:rFonts w:ascii="Times New Roman" w:hAnsi="Times New Roman" w:cs="Times New Roman"/>
        </w:rPr>
        <w:t>Association of Alcohol Consumption with C</w:t>
      </w:r>
      <w:r w:rsidR="007E18DA" w:rsidRPr="002E7475">
        <w:rPr>
          <w:rFonts w:ascii="Times New Roman" w:hAnsi="Times New Roman" w:cs="Times New Roman"/>
        </w:rPr>
        <w:t>-Reactive Protein</w:t>
      </w:r>
      <w:r w:rsidRPr="002E7475">
        <w:rPr>
          <w:rFonts w:ascii="Times New Roman" w:hAnsi="Times New Roman" w:cs="Times New Roman"/>
        </w:rPr>
        <w:tab/>
      </w:r>
    </w:p>
    <w:p w14:paraId="2275337E" w14:textId="77777777" w:rsidR="00D7779C" w:rsidRPr="002E7475" w:rsidRDefault="00D7779C" w:rsidP="00D7779C">
      <w:pPr>
        <w:tabs>
          <w:tab w:val="left" w:pos="7887"/>
        </w:tabs>
        <w:ind w:left="-90"/>
        <w:rPr>
          <w:rFonts w:ascii="Times New Roman" w:hAnsi="Times New Roman" w:cs="Times New Roman"/>
          <w:b/>
        </w:rPr>
      </w:pPr>
    </w:p>
    <w:tbl>
      <w:tblPr>
        <w:tblStyle w:val="TableGrid"/>
        <w:tblW w:w="0" w:type="auto"/>
        <w:tblInd w:w="432" w:type="dxa"/>
        <w:tblLook w:val="00A0" w:firstRow="1" w:lastRow="0" w:firstColumn="1" w:lastColumn="0" w:noHBand="0" w:noVBand="0"/>
      </w:tblPr>
      <w:tblGrid>
        <w:gridCol w:w="3523"/>
        <w:gridCol w:w="2426"/>
        <w:gridCol w:w="1754"/>
      </w:tblGrid>
      <w:tr w:rsidR="00D7779C" w:rsidRPr="002E7475" w14:paraId="432E7652" w14:textId="77777777" w:rsidTr="00D7779C">
        <w:trPr>
          <w:trHeight w:val="289"/>
        </w:trPr>
        <w:tc>
          <w:tcPr>
            <w:tcW w:w="3523" w:type="dxa"/>
          </w:tcPr>
          <w:p w14:paraId="1365C759" w14:textId="5CDD2D1C" w:rsidR="00D7779C" w:rsidRPr="002E7475" w:rsidRDefault="00D7779C" w:rsidP="00056506">
            <w:pPr>
              <w:ind w:right="-900"/>
              <w:rPr>
                <w:rFonts w:ascii="Times New Roman" w:hAnsi="Times New Roman" w:cs="Times New Roman"/>
                <w:b/>
              </w:rPr>
            </w:pPr>
          </w:p>
        </w:tc>
        <w:tc>
          <w:tcPr>
            <w:tcW w:w="2426" w:type="dxa"/>
          </w:tcPr>
          <w:p w14:paraId="429D6D89" w14:textId="77777777" w:rsidR="00D7779C" w:rsidRPr="002E7475" w:rsidRDefault="00D7779C" w:rsidP="00056506">
            <w:pPr>
              <w:ind w:right="-900"/>
              <w:rPr>
                <w:rFonts w:ascii="Times New Roman" w:hAnsi="Times New Roman" w:cs="Times New Roman"/>
                <w:b/>
              </w:rPr>
            </w:pPr>
            <w:r w:rsidRPr="002E7475">
              <w:rPr>
                <w:rFonts w:ascii="Times New Roman" w:hAnsi="Times New Roman" w:cs="Times New Roman"/>
                <w:b/>
              </w:rPr>
              <w:t>Beta Coefficient (95% CI)</w:t>
            </w:r>
          </w:p>
        </w:tc>
        <w:tc>
          <w:tcPr>
            <w:tcW w:w="1754" w:type="dxa"/>
          </w:tcPr>
          <w:p w14:paraId="2C7FF032" w14:textId="77777777" w:rsidR="00D7779C" w:rsidRPr="002E7475" w:rsidRDefault="00D7779C" w:rsidP="00056506">
            <w:pPr>
              <w:ind w:right="-900"/>
              <w:rPr>
                <w:rFonts w:ascii="Times New Roman" w:hAnsi="Times New Roman" w:cs="Times New Roman"/>
                <w:b/>
              </w:rPr>
            </w:pPr>
            <w:r w:rsidRPr="002E7475">
              <w:rPr>
                <w:rFonts w:ascii="Times New Roman" w:hAnsi="Times New Roman" w:cs="Times New Roman"/>
                <w:b/>
              </w:rPr>
              <w:t>P Value</w:t>
            </w:r>
          </w:p>
        </w:tc>
      </w:tr>
      <w:tr w:rsidR="00D7779C" w:rsidRPr="002E7475" w14:paraId="03EA66D7" w14:textId="77777777" w:rsidTr="00D7779C">
        <w:trPr>
          <w:trHeight w:val="289"/>
        </w:trPr>
        <w:tc>
          <w:tcPr>
            <w:tcW w:w="3523" w:type="dxa"/>
          </w:tcPr>
          <w:p w14:paraId="186DA35F" w14:textId="5FC582C1" w:rsidR="00D7779C" w:rsidRPr="002E7475" w:rsidRDefault="00D7779C" w:rsidP="00056506">
            <w:pPr>
              <w:ind w:right="-900"/>
              <w:rPr>
                <w:rFonts w:ascii="Times New Roman" w:hAnsi="Times New Roman" w:cs="Times New Roman"/>
              </w:rPr>
            </w:pPr>
            <w:r w:rsidRPr="002E7475">
              <w:rPr>
                <w:rFonts w:ascii="Times New Roman" w:hAnsi="Times New Roman" w:cs="Times New Roman"/>
                <w:b/>
              </w:rPr>
              <w:t>Heart and Soul (n=948)</w:t>
            </w:r>
          </w:p>
        </w:tc>
        <w:tc>
          <w:tcPr>
            <w:tcW w:w="2426" w:type="dxa"/>
          </w:tcPr>
          <w:p w14:paraId="4121347A" w14:textId="77777777" w:rsidR="00D7779C" w:rsidRPr="002E7475" w:rsidRDefault="00D7779C" w:rsidP="00056506">
            <w:pPr>
              <w:ind w:right="-900"/>
              <w:rPr>
                <w:rFonts w:ascii="Times New Roman" w:hAnsi="Times New Roman" w:cs="Times New Roman"/>
              </w:rPr>
            </w:pPr>
          </w:p>
        </w:tc>
        <w:tc>
          <w:tcPr>
            <w:tcW w:w="1754" w:type="dxa"/>
          </w:tcPr>
          <w:p w14:paraId="31E6F24E" w14:textId="77777777" w:rsidR="00D7779C" w:rsidRPr="002E7475" w:rsidRDefault="00D7779C" w:rsidP="00056506">
            <w:pPr>
              <w:ind w:right="-900"/>
              <w:rPr>
                <w:rFonts w:ascii="Times New Roman" w:hAnsi="Times New Roman" w:cs="Times New Roman"/>
              </w:rPr>
            </w:pPr>
          </w:p>
        </w:tc>
      </w:tr>
      <w:tr w:rsidR="00D7779C" w:rsidRPr="002E7475" w14:paraId="2E63336F" w14:textId="77777777" w:rsidTr="00D7779C">
        <w:trPr>
          <w:trHeight w:val="289"/>
        </w:trPr>
        <w:tc>
          <w:tcPr>
            <w:tcW w:w="3523" w:type="dxa"/>
          </w:tcPr>
          <w:p w14:paraId="687DFE8E" w14:textId="05BEAAD2" w:rsidR="00D7779C" w:rsidRPr="002E7475" w:rsidRDefault="00D7779C" w:rsidP="00056506">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449B7476" w14:textId="60AAF012" w:rsidR="00D7779C" w:rsidRPr="002E7475" w:rsidRDefault="0010544F" w:rsidP="00056506">
            <w:pPr>
              <w:ind w:right="-900"/>
              <w:rPr>
                <w:rFonts w:ascii="Times New Roman" w:hAnsi="Times New Roman" w:cs="Times New Roman"/>
              </w:rPr>
            </w:pPr>
            <w:r>
              <w:rPr>
                <w:rFonts w:ascii="Times New Roman" w:hAnsi="Times New Roman" w:cs="Times New Roman"/>
              </w:rPr>
              <w:t>-0.02 (-0.06, 0.03</w:t>
            </w:r>
            <w:r w:rsidR="00D7779C" w:rsidRPr="002E7475">
              <w:rPr>
                <w:rFonts w:ascii="Times New Roman" w:hAnsi="Times New Roman" w:cs="Times New Roman"/>
              </w:rPr>
              <w:t>)</w:t>
            </w:r>
          </w:p>
        </w:tc>
        <w:tc>
          <w:tcPr>
            <w:tcW w:w="1754" w:type="dxa"/>
          </w:tcPr>
          <w:p w14:paraId="1ACFBBC5" w14:textId="7946693E" w:rsidR="00D7779C" w:rsidRPr="002E7475" w:rsidRDefault="00D7779C" w:rsidP="00056506">
            <w:pPr>
              <w:ind w:right="-900"/>
              <w:rPr>
                <w:rFonts w:ascii="Times New Roman" w:hAnsi="Times New Roman" w:cs="Times New Roman"/>
              </w:rPr>
            </w:pPr>
            <w:r w:rsidRPr="002E7475">
              <w:rPr>
                <w:rFonts w:ascii="Times New Roman" w:hAnsi="Times New Roman" w:cs="Times New Roman"/>
              </w:rPr>
              <w:t>0.</w:t>
            </w:r>
            <w:r w:rsidR="0010544F">
              <w:rPr>
                <w:rFonts w:ascii="Times New Roman" w:hAnsi="Times New Roman" w:cs="Times New Roman"/>
              </w:rPr>
              <w:t>45</w:t>
            </w:r>
          </w:p>
        </w:tc>
      </w:tr>
      <w:tr w:rsidR="00D7779C" w:rsidRPr="002E7475" w14:paraId="62C44CC4" w14:textId="77777777" w:rsidTr="00D7779C">
        <w:trPr>
          <w:trHeight w:val="289"/>
        </w:trPr>
        <w:tc>
          <w:tcPr>
            <w:tcW w:w="3523" w:type="dxa"/>
          </w:tcPr>
          <w:p w14:paraId="2EB8EC03" w14:textId="1B272938" w:rsidR="00D7779C" w:rsidRPr="002E7475" w:rsidRDefault="00D7779C" w:rsidP="00056506">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0742FBE5" w14:textId="027B1C1F" w:rsidR="00D7779C" w:rsidRPr="002E7475" w:rsidRDefault="0010544F" w:rsidP="00056506">
            <w:pPr>
              <w:ind w:right="-900"/>
              <w:rPr>
                <w:rFonts w:ascii="Times New Roman" w:hAnsi="Times New Roman" w:cs="Times New Roman"/>
              </w:rPr>
            </w:pPr>
            <w:r>
              <w:rPr>
                <w:rFonts w:ascii="Times New Roman" w:hAnsi="Times New Roman" w:cs="Times New Roman"/>
              </w:rPr>
              <w:t>-0.02 (-0.05, 0.02</w:t>
            </w:r>
            <w:r w:rsidR="00D7779C" w:rsidRPr="002E7475">
              <w:rPr>
                <w:rFonts w:ascii="Times New Roman" w:hAnsi="Times New Roman" w:cs="Times New Roman"/>
              </w:rPr>
              <w:t>)</w:t>
            </w:r>
          </w:p>
        </w:tc>
        <w:tc>
          <w:tcPr>
            <w:tcW w:w="1754" w:type="dxa"/>
          </w:tcPr>
          <w:p w14:paraId="2FC63AA3" w14:textId="3B7F737E" w:rsidR="00D7779C" w:rsidRPr="002E7475" w:rsidRDefault="00D7779C" w:rsidP="00056506">
            <w:pPr>
              <w:ind w:right="-900"/>
              <w:rPr>
                <w:rFonts w:ascii="Times New Roman" w:hAnsi="Times New Roman" w:cs="Times New Roman"/>
              </w:rPr>
            </w:pPr>
            <w:r w:rsidRPr="002E7475">
              <w:rPr>
                <w:rFonts w:ascii="Times New Roman" w:hAnsi="Times New Roman" w:cs="Times New Roman"/>
              </w:rPr>
              <w:t>0.4</w:t>
            </w:r>
            <w:r w:rsidR="0010544F">
              <w:rPr>
                <w:rFonts w:ascii="Times New Roman" w:hAnsi="Times New Roman" w:cs="Times New Roman"/>
              </w:rPr>
              <w:t>1</w:t>
            </w:r>
          </w:p>
        </w:tc>
      </w:tr>
      <w:tr w:rsidR="00D7779C" w:rsidRPr="002E7475" w14:paraId="7C2BAC9C" w14:textId="77777777" w:rsidTr="00D7779C">
        <w:trPr>
          <w:trHeight w:val="289"/>
        </w:trPr>
        <w:tc>
          <w:tcPr>
            <w:tcW w:w="3523" w:type="dxa"/>
          </w:tcPr>
          <w:p w14:paraId="1FC1D4F8" w14:textId="53460EA8" w:rsidR="00D7779C" w:rsidRPr="002E7475" w:rsidRDefault="00D7779C" w:rsidP="00D7779C">
            <w:pPr>
              <w:ind w:right="-900"/>
              <w:rPr>
                <w:rFonts w:ascii="Times New Roman" w:hAnsi="Times New Roman" w:cs="Times New Roman"/>
                <w:b/>
              </w:rPr>
            </w:pPr>
            <w:r w:rsidRPr="002E7475">
              <w:rPr>
                <w:rFonts w:ascii="Times New Roman" w:hAnsi="Times New Roman" w:cs="Times New Roman"/>
                <w:b/>
              </w:rPr>
              <w:t>CHS (n=1673)</w:t>
            </w:r>
          </w:p>
        </w:tc>
        <w:tc>
          <w:tcPr>
            <w:tcW w:w="2426" w:type="dxa"/>
          </w:tcPr>
          <w:p w14:paraId="6A13F8CC" w14:textId="0D8B25C1" w:rsidR="00D7779C" w:rsidRPr="002E7475" w:rsidRDefault="00D7779C" w:rsidP="00D7779C">
            <w:pPr>
              <w:ind w:right="-900"/>
              <w:rPr>
                <w:rFonts w:ascii="Times New Roman" w:hAnsi="Times New Roman" w:cs="Times New Roman"/>
              </w:rPr>
            </w:pPr>
          </w:p>
        </w:tc>
        <w:tc>
          <w:tcPr>
            <w:tcW w:w="1754" w:type="dxa"/>
          </w:tcPr>
          <w:p w14:paraId="1B3C879F" w14:textId="564809C1" w:rsidR="00D7779C" w:rsidRPr="002E7475" w:rsidRDefault="00D7779C" w:rsidP="00D7779C">
            <w:pPr>
              <w:ind w:right="-900"/>
              <w:rPr>
                <w:rFonts w:ascii="Times New Roman" w:hAnsi="Times New Roman" w:cs="Times New Roman"/>
              </w:rPr>
            </w:pPr>
          </w:p>
        </w:tc>
      </w:tr>
      <w:tr w:rsidR="00D7779C" w:rsidRPr="002E7475" w14:paraId="1F923352" w14:textId="77777777" w:rsidTr="00D7779C">
        <w:trPr>
          <w:trHeight w:val="307"/>
        </w:trPr>
        <w:tc>
          <w:tcPr>
            <w:tcW w:w="3523" w:type="dxa"/>
          </w:tcPr>
          <w:p w14:paraId="3289D24F" w14:textId="3EF433F1" w:rsidR="00D7779C" w:rsidRPr="002E7475" w:rsidRDefault="00D7779C" w:rsidP="00D7779C">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6C56016E" w14:textId="28A14F8F" w:rsidR="00D7779C" w:rsidRPr="002E7475" w:rsidRDefault="00881642" w:rsidP="00881642">
            <w:pPr>
              <w:ind w:right="-900"/>
              <w:rPr>
                <w:rFonts w:ascii="Times New Roman" w:hAnsi="Times New Roman" w:cs="Times New Roman"/>
              </w:rPr>
            </w:pPr>
            <w:r>
              <w:rPr>
                <w:rFonts w:ascii="Times New Roman" w:hAnsi="Times New Roman" w:cs="Times New Roman"/>
              </w:rPr>
              <w:t>-0.07 (-0.19, 0.04</w:t>
            </w:r>
            <w:r w:rsidR="00D7779C" w:rsidRPr="002E7475">
              <w:rPr>
                <w:rFonts w:ascii="Times New Roman" w:hAnsi="Times New Roman" w:cs="Times New Roman"/>
              </w:rPr>
              <w:t>)</w:t>
            </w:r>
          </w:p>
        </w:tc>
        <w:tc>
          <w:tcPr>
            <w:tcW w:w="1754" w:type="dxa"/>
          </w:tcPr>
          <w:p w14:paraId="3A81C5E8" w14:textId="06817257" w:rsidR="00D7779C" w:rsidRPr="002E7475" w:rsidRDefault="00D7779C" w:rsidP="00881642">
            <w:pPr>
              <w:ind w:right="-900"/>
              <w:rPr>
                <w:rFonts w:ascii="Times New Roman" w:hAnsi="Times New Roman" w:cs="Times New Roman"/>
              </w:rPr>
            </w:pPr>
            <w:r w:rsidRPr="002E7475">
              <w:rPr>
                <w:rFonts w:ascii="Times New Roman" w:hAnsi="Times New Roman" w:cs="Times New Roman"/>
              </w:rPr>
              <w:t>0.</w:t>
            </w:r>
            <w:r w:rsidR="00881642">
              <w:rPr>
                <w:rFonts w:ascii="Times New Roman" w:hAnsi="Times New Roman" w:cs="Times New Roman"/>
              </w:rPr>
              <w:t>20</w:t>
            </w:r>
          </w:p>
        </w:tc>
      </w:tr>
      <w:tr w:rsidR="00D7779C" w:rsidRPr="002E7475" w14:paraId="06315CAD" w14:textId="77777777" w:rsidTr="00D7779C">
        <w:trPr>
          <w:trHeight w:val="289"/>
        </w:trPr>
        <w:tc>
          <w:tcPr>
            <w:tcW w:w="3523" w:type="dxa"/>
          </w:tcPr>
          <w:p w14:paraId="46C782B1" w14:textId="0116F9C1" w:rsidR="00D7779C" w:rsidRPr="002E7475" w:rsidRDefault="00D7779C" w:rsidP="00D7779C">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6EED9917" w14:textId="621C604B" w:rsidR="00D7779C" w:rsidRPr="002E7475" w:rsidRDefault="00881642" w:rsidP="00881642">
            <w:pPr>
              <w:ind w:right="-900"/>
              <w:rPr>
                <w:rFonts w:ascii="Times New Roman" w:hAnsi="Times New Roman" w:cs="Times New Roman"/>
              </w:rPr>
            </w:pPr>
            <w:r>
              <w:rPr>
                <w:rFonts w:ascii="Times New Roman" w:hAnsi="Times New Roman" w:cs="Times New Roman"/>
              </w:rPr>
              <w:t>0.06 (-0.04, 0.15</w:t>
            </w:r>
            <w:r w:rsidR="00D7779C" w:rsidRPr="002E7475">
              <w:rPr>
                <w:rFonts w:ascii="Times New Roman" w:hAnsi="Times New Roman" w:cs="Times New Roman"/>
              </w:rPr>
              <w:t>)</w:t>
            </w:r>
          </w:p>
        </w:tc>
        <w:tc>
          <w:tcPr>
            <w:tcW w:w="1754" w:type="dxa"/>
          </w:tcPr>
          <w:p w14:paraId="2C16EA90" w14:textId="64DC909D" w:rsidR="00D7779C" w:rsidRPr="002E7475" w:rsidRDefault="00D7779C" w:rsidP="00881642">
            <w:pPr>
              <w:ind w:right="-900"/>
              <w:rPr>
                <w:rFonts w:ascii="Times New Roman" w:hAnsi="Times New Roman" w:cs="Times New Roman"/>
              </w:rPr>
            </w:pPr>
            <w:r w:rsidRPr="002E7475">
              <w:rPr>
                <w:rFonts w:ascii="Times New Roman" w:hAnsi="Times New Roman" w:cs="Times New Roman"/>
              </w:rPr>
              <w:t>0.</w:t>
            </w:r>
            <w:r w:rsidR="00881642">
              <w:rPr>
                <w:rFonts w:ascii="Times New Roman" w:hAnsi="Times New Roman" w:cs="Times New Roman"/>
              </w:rPr>
              <w:t>22</w:t>
            </w:r>
          </w:p>
        </w:tc>
      </w:tr>
    </w:tbl>
    <w:p w14:paraId="05148FF5" w14:textId="43B52137" w:rsidR="00551FC5" w:rsidRPr="002E7475" w:rsidRDefault="00551FC5" w:rsidP="00551FC5">
      <w:pPr>
        <w:rPr>
          <w:rFonts w:ascii="Times New Roman" w:hAnsi="Times New Roman" w:cs="Times New Roman"/>
          <w:sz w:val="20"/>
          <w:szCs w:val="20"/>
        </w:rPr>
      </w:pPr>
      <w:r w:rsidRPr="002E7475">
        <w:rPr>
          <w:rFonts w:ascii="Times New Roman" w:hAnsi="Times New Roman" w:cs="Times New Roman"/>
          <w:sz w:val="20"/>
          <w:szCs w:val="20"/>
        </w:rPr>
        <w:t xml:space="preserve">Alcohol consumption was modeled continuously in drinks per week; </w:t>
      </w:r>
      <w:r w:rsidR="007E18DA" w:rsidRPr="002E7475">
        <w:rPr>
          <w:rFonts w:ascii="Times New Roman" w:hAnsi="Times New Roman" w:cs="Times New Roman"/>
          <w:sz w:val="20"/>
          <w:szCs w:val="20"/>
        </w:rPr>
        <w:t>C-reactive protein was measured in mg/L</w:t>
      </w:r>
      <w:r w:rsidRPr="002E7475">
        <w:rPr>
          <w:rFonts w:ascii="Times New Roman" w:hAnsi="Times New Roman" w:cs="Times New Roman"/>
          <w:sz w:val="20"/>
          <w:szCs w:val="20"/>
        </w:rPr>
        <w:t>. The adjusted model (Model 4) was adjusted for age, sex, race, BMI, waist-hip ratio, smoking status, number of pack years, diabetes, hypertension, previous myocardial infarction, heart failure, C-reactive protein, interleukin-6, fibrinogen, docosahexaenoic acid, and eicosapentaenoic acid.</w:t>
      </w:r>
    </w:p>
    <w:p w14:paraId="2CF1DFA0" w14:textId="3F36E2D8" w:rsidR="00FE661D" w:rsidRPr="002E7475" w:rsidRDefault="00FE661D" w:rsidP="00551FC5">
      <w:pPr>
        <w:rPr>
          <w:rFonts w:ascii="Times New Roman" w:hAnsi="Times New Roman" w:cs="Times New Roman"/>
          <w:b/>
        </w:rPr>
      </w:pPr>
    </w:p>
    <w:p w14:paraId="09C8A7D4" w14:textId="34D7C7EB" w:rsidR="00551FC5" w:rsidRPr="002E7475" w:rsidRDefault="00551FC5" w:rsidP="00551FC5">
      <w:pPr>
        <w:tabs>
          <w:tab w:val="left" w:pos="7887"/>
        </w:tabs>
        <w:rPr>
          <w:rFonts w:ascii="Times New Roman" w:hAnsi="Times New Roman" w:cs="Times New Roman"/>
        </w:rPr>
      </w:pPr>
      <w:r w:rsidRPr="002E7475">
        <w:rPr>
          <w:rFonts w:ascii="Times New Roman" w:hAnsi="Times New Roman" w:cs="Times New Roman"/>
          <w:b/>
        </w:rPr>
        <w:t>Supplementary Table 1</w:t>
      </w:r>
      <w:r w:rsidR="007E18DA" w:rsidRPr="002E7475">
        <w:rPr>
          <w:rFonts w:ascii="Times New Roman" w:hAnsi="Times New Roman" w:cs="Times New Roman"/>
          <w:b/>
        </w:rPr>
        <w:t>b</w:t>
      </w:r>
      <w:r w:rsidRPr="002E7475">
        <w:rPr>
          <w:rFonts w:ascii="Times New Roman" w:hAnsi="Times New Roman" w:cs="Times New Roman"/>
          <w:b/>
        </w:rPr>
        <w:t xml:space="preserve">. </w:t>
      </w:r>
      <w:r w:rsidRPr="002E7475">
        <w:rPr>
          <w:rFonts w:ascii="Times New Roman" w:hAnsi="Times New Roman" w:cs="Times New Roman"/>
        </w:rPr>
        <w:t>Associat</w:t>
      </w:r>
      <w:r w:rsidR="007E18DA" w:rsidRPr="002E7475">
        <w:rPr>
          <w:rFonts w:ascii="Times New Roman" w:hAnsi="Times New Roman" w:cs="Times New Roman"/>
        </w:rPr>
        <w:t>ion of Alcohol Consumption with Docosahexaenoic Acid Levels</w:t>
      </w:r>
      <w:r w:rsidRPr="002E7475">
        <w:rPr>
          <w:rFonts w:ascii="Times New Roman" w:hAnsi="Times New Roman" w:cs="Times New Roman"/>
        </w:rPr>
        <w:tab/>
      </w:r>
    </w:p>
    <w:p w14:paraId="71DB1B2C" w14:textId="77777777" w:rsidR="00551FC5" w:rsidRPr="002E7475" w:rsidRDefault="00551FC5" w:rsidP="00551FC5">
      <w:pPr>
        <w:tabs>
          <w:tab w:val="left" w:pos="7887"/>
        </w:tabs>
        <w:ind w:left="-90"/>
        <w:rPr>
          <w:rFonts w:ascii="Times New Roman" w:hAnsi="Times New Roman" w:cs="Times New Roman"/>
          <w:b/>
        </w:rPr>
      </w:pPr>
    </w:p>
    <w:tbl>
      <w:tblPr>
        <w:tblStyle w:val="TableGrid"/>
        <w:tblW w:w="0" w:type="auto"/>
        <w:tblInd w:w="432" w:type="dxa"/>
        <w:tblLook w:val="00A0" w:firstRow="1" w:lastRow="0" w:firstColumn="1" w:lastColumn="0" w:noHBand="0" w:noVBand="0"/>
      </w:tblPr>
      <w:tblGrid>
        <w:gridCol w:w="3523"/>
        <w:gridCol w:w="2426"/>
        <w:gridCol w:w="1754"/>
      </w:tblGrid>
      <w:tr w:rsidR="00551FC5" w:rsidRPr="002E7475" w14:paraId="4CCFE25E" w14:textId="77777777" w:rsidTr="00313B70">
        <w:trPr>
          <w:trHeight w:val="289"/>
        </w:trPr>
        <w:tc>
          <w:tcPr>
            <w:tcW w:w="3523" w:type="dxa"/>
          </w:tcPr>
          <w:p w14:paraId="7DAE58CC" w14:textId="77777777" w:rsidR="00551FC5" w:rsidRPr="002E7475" w:rsidRDefault="00551FC5" w:rsidP="00313B70">
            <w:pPr>
              <w:ind w:right="-900"/>
              <w:rPr>
                <w:rFonts w:ascii="Times New Roman" w:hAnsi="Times New Roman" w:cs="Times New Roman"/>
                <w:b/>
              </w:rPr>
            </w:pPr>
          </w:p>
        </w:tc>
        <w:tc>
          <w:tcPr>
            <w:tcW w:w="2426" w:type="dxa"/>
          </w:tcPr>
          <w:p w14:paraId="24918704" w14:textId="77777777" w:rsidR="00551FC5" w:rsidRPr="002E7475" w:rsidRDefault="00551FC5" w:rsidP="00313B70">
            <w:pPr>
              <w:ind w:right="-900"/>
              <w:rPr>
                <w:rFonts w:ascii="Times New Roman" w:hAnsi="Times New Roman" w:cs="Times New Roman"/>
                <w:b/>
              </w:rPr>
            </w:pPr>
            <w:r w:rsidRPr="002E7475">
              <w:rPr>
                <w:rFonts w:ascii="Times New Roman" w:hAnsi="Times New Roman" w:cs="Times New Roman"/>
                <w:b/>
              </w:rPr>
              <w:t>Beta Coefficient (95% CI)</w:t>
            </w:r>
          </w:p>
        </w:tc>
        <w:tc>
          <w:tcPr>
            <w:tcW w:w="1754" w:type="dxa"/>
          </w:tcPr>
          <w:p w14:paraId="7DF5767F" w14:textId="77777777" w:rsidR="00551FC5" w:rsidRPr="002E7475" w:rsidRDefault="00551FC5" w:rsidP="00313B70">
            <w:pPr>
              <w:ind w:right="-900"/>
              <w:rPr>
                <w:rFonts w:ascii="Times New Roman" w:hAnsi="Times New Roman" w:cs="Times New Roman"/>
                <w:b/>
              </w:rPr>
            </w:pPr>
            <w:r w:rsidRPr="002E7475">
              <w:rPr>
                <w:rFonts w:ascii="Times New Roman" w:hAnsi="Times New Roman" w:cs="Times New Roman"/>
                <w:b/>
              </w:rPr>
              <w:t>P Value</w:t>
            </w:r>
          </w:p>
        </w:tc>
      </w:tr>
      <w:tr w:rsidR="00551FC5" w:rsidRPr="002E7475" w14:paraId="41686693" w14:textId="77777777" w:rsidTr="00313B70">
        <w:trPr>
          <w:trHeight w:val="289"/>
        </w:trPr>
        <w:tc>
          <w:tcPr>
            <w:tcW w:w="3523" w:type="dxa"/>
          </w:tcPr>
          <w:p w14:paraId="5E2C1048"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b/>
              </w:rPr>
              <w:t>Heart and Soul (n=948)</w:t>
            </w:r>
          </w:p>
        </w:tc>
        <w:tc>
          <w:tcPr>
            <w:tcW w:w="2426" w:type="dxa"/>
          </w:tcPr>
          <w:p w14:paraId="5B7975B8" w14:textId="77777777" w:rsidR="00551FC5" w:rsidRPr="002E7475" w:rsidRDefault="00551FC5" w:rsidP="00313B70">
            <w:pPr>
              <w:ind w:right="-900"/>
              <w:rPr>
                <w:rFonts w:ascii="Times New Roman" w:hAnsi="Times New Roman" w:cs="Times New Roman"/>
              </w:rPr>
            </w:pPr>
          </w:p>
        </w:tc>
        <w:tc>
          <w:tcPr>
            <w:tcW w:w="1754" w:type="dxa"/>
          </w:tcPr>
          <w:p w14:paraId="5DA5EC55" w14:textId="77777777" w:rsidR="00551FC5" w:rsidRPr="002E7475" w:rsidRDefault="00551FC5" w:rsidP="00313B70">
            <w:pPr>
              <w:ind w:right="-900"/>
              <w:rPr>
                <w:rFonts w:ascii="Times New Roman" w:hAnsi="Times New Roman" w:cs="Times New Roman"/>
              </w:rPr>
            </w:pPr>
          </w:p>
        </w:tc>
      </w:tr>
      <w:tr w:rsidR="00551FC5" w:rsidRPr="002E7475" w14:paraId="4F46CFB3" w14:textId="77777777" w:rsidTr="00313B70">
        <w:trPr>
          <w:trHeight w:val="289"/>
        </w:trPr>
        <w:tc>
          <w:tcPr>
            <w:tcW w:w="3523" w:type="dxa"/>
          </w:tcPr>
          <w:p w14:paraId="5D33EC3E"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2BFAF45F" w14:textId="15955D0B" w:rsidR="00551FC5" w:rsidRPr="002E7475" w:rsidRDefault="0010544F" w:rsidP="00313B70">
            <w:pPr>
              <w:ind w:right="-900"/>
              <w:rPr>
                <w:rFonts w:ascii="Times New Roman" w:hAnsi="Times New Roman" w:cs="Times New Roman"/>
              </w:rPr>
            </w:pPr>
            <w:r>
              <w:rPr>
                <w:rFonts w:ascii="Times New Roman" w:hAnsi="Times New Roman" w:cs="Times New Roman"/>
              </w:rPr>
              <w:t>-0.001 (-0.001, 0.001</w:t>
            </w:r>
            <w:r w:rsidR="00551FC5" w:rsidRPr="002E7475">
              <w:rPr>
                <w:rFonts w:ascii="Times New Roman" w:hAnsi="Times New Roman" w:cs="Times New Roman"/>
              </w:rPr>
              <w:t>)</w:t>
            </w:r>
          </w:p>
        </w:tc>
        <w:tc>
          <w:tcPr>
            <w:tcW w:w="1754" w:type="dxa"/>
          </w:tcPr>
          <w:p w14:paraId="557D9EED" w14:textId="22A4C878"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10544F">
              <w:rPr>
                <w:rFonts w:ascii="Times New Roman" w:hAnsi="Times New Roman" w:cs="Times New Roman"/>
              </w:rPr>
              <w:t>06</w:t>
            </w:r>
          </w:p>
        </w:tc>
      </w:tr>
      <w:tr w:rsidR="00551FC5" w:rsidRPr="002E7475" w14:paraId="5893EA91" w14:textId="77777777" w:rsidTr="00313B70">
        <w:trPr>
          <w:trHeight w:val="289"/>
        </w:trPr>
        <w:tc>
          <w:tcPr>
            <w:tcW w:w="3523" w:type="dxa"/>
          </w:tcPr>
          <w:p w14:paraId="6A9AEB8E"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544B8525" w14:textId="0F661B0C" w:rsidR="00551FC5" w:rsidRPr="002E7475" w:rsidRDefault="0010544F" w:rsidP="00313B70">
            <w:pPr>
              <w:ind w:right="-900"/>
              <w:rPr>
                <w:rFonts w:ascii="Times New Roman" w:hAnsi="Times New Roman" w:cs="Times New Roman"/>
              </w:rPr>
            </w:pPr>
            <w:r>
              <w:rPr>
                <w:rFonts w:ascii="Times New Roman" w:hAnsi="Times New Roman" w:cs="Times New Roman"/>
              </w:rPr>
              <w:t>-0.001 (-0.001, -0.001</w:t>
            </w:r>
            <w:r w:rsidR="00551FC5" w:rsidRPr="002E7475">
              <w:rPr>
                <w:rFonts w:ascii="Times New Roman" w:hAnsi="Times New Roman" w:cs="Times New Roman"/>
              </w:rPr>
              <w:t>)</w:t>
            </w:r>
          </w:p>
        </w:tc>
        <w:tc>
          <w:tcPr>
            <w:tcW w:w="1754" w:type="dxa"/>
          </w:tcPr>
          <w:p w14:paraId="703FBF1F" w14:textId="679D37E8"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10544F">
              <w:rPr>
                <w:rFonts w:ascii="Times New Roman" w:hAnsi="Times New Roman" w:cs="Times New Roman"/>
              </w:rPr>
              <w:t>05</w:t>
            </w:r>
          </w:p>
        </w:tc>
      </w:tr>
      <w:tr w:rsidR="00551FC5" w:rsidRPr="002E7475" w14:paraId="1E476CB3" w14:textId="77777777" w:rsidTr="00313B70">
        <w:trPr>
          <w:trHeight w:val="289"/>
        </w:trPr>
        <w:tc>
          <w:tcPr>
            <w:tcW w:w="3523" w:type="dxa"/>
          </w:tcPr>
          <w:p w14:paraId="3D9AA281" w14:textId="77777777" w:rsidR="00551FC5" w:rsidRPr="002E7475" w:rsidRDefault="00551FC5" w:rsidP="00313B70">
            <w:pPr>
              <w:ind w:right="-900"/>
              <w:rPr>
                <w:rFonts w:ascii="Times New Roman" w:hAnsi="Times New Roman" w:cs="Times New Roman"/>
                <w:b/>
              </w:rPr>
            </w:pPr>
            <w:r w:rsidRPr="002E7475">
              <w:rPr>
                <w:rFonts w:ascii="Times New Roman" w:hAnsi="Times New Roman" w:cs="Times New Roman"/>
                <w:b/>
              </w:rPr>
              <w:t>CHS (n=1673)</w:t>
            </w:r>
          </w:p>
        </w:tc>
        <w:tc>
          <w:tcPr>
            <w:tcW w:w="2426" w:type="dxa"/>
          </w:tcPr>
          <w:p w14:paraId="705902EE" w14:textId="3EE3ADB9" w:rsidR="00551FC5" w:rsidRPr="002E7475" w:rsidRDefault="00551FC5" w:rsidP="00313B70">
            <w:pPr>
              <w:ind w:right="-900"/>
              <w:rPr>
                <w:rFonts w:ascii="Times New Roman" w:hAnsi="Times New Roman" w:cs="Times New Roman"/>
              </w:rPr>
            </w:pPr>
          </w:p>
        </w:tc>
        <w:tc>
          <w:tcPr>
            <w:tcW w:w="1754" w:type="dxa"/>
          </w:tcPr>
          <w:p w14:paraId="21D25D06" w14:textId="421C7E45" w:rsidR="00551FC5" w:rsidRPr="002E7475" w:rsidRDefault="00551FC5" w:rsidP="00313B70">
            <w:pPr>
              <w:ind w:right="-900"/>
              <w:rPr>
                <w:rFonts w:ascii="Times New Roman" w:hAnsi="Times New Roman" w:cs="Times New Roman"/>
              </w:rPr>
            </w:pPr>
          </w:p>
        </w:tc>
      </w:tr>
      <w:tr w:rsidR="00551FC5" w:rsidRPr="002E7475" w14:paraId="727E2D72" w14:textId="77777777" w:rsidTr="00313B70">
        <w:trPr>
          <w:trHeight w:val="307"/>
        </w:trPr>
        <w:tc>
          <w:tcPr>
            <w:tcW w:w="3523" w:type="dxa"/>
          </w:tcPr>
          <w:p w14:paraId="3521C760"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6BEA7820" w14:textId="77214797" w:rsidR="00551FC5" w:rsidRPr="002E7475" w:rsidRDefault="00B47611" w:rsidP="00313B70">
            <w:pPr>
              <w:ind w:right="-900"/>
              <w:rPr>
                <w:rFonts w:ascii="Times New Roman" w:hAnsi="Times New Roman" w:cs="Times New Roman"/>
              </w:rPr>
            </w:pPr>
            <w:r>
              <w:rPr>
                <w:rFonts w:ascii="Times New Roman" w:hAnsi="Times New Roman" w:cs="Times New Roman"/>
              </w:rPr>
              <w:t>-0.01 (-0.02, 0.004</w:t>
            </w:r>
            <w:r w:rsidR="00551FC5" w:rsidRPr="002E7475">
              <w:rPr>
                <w:rFonts w:ascii="Times New Roman" w:hAnsi="Times New Roman" w:cs="Times New Roman"/>
              </w:rPr>
              <w:t>)</w:t>
            </w:r>
          </w:p>
        </w:tc>
        <w:tc>
          <w:tcPr>
            <w:tcW w:w="1754" w:type="dxa"/>
          </w:tcPr>
          <w:p w14:paraId="1D0F640E" w14:textId="5A4A256C"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B47611">
              <w:rPr>
                <w:rFonts w:ascii="Times New Roman" w:hAnsi="Times New Roman" w:cs="Times New Roman"/>
              </w:rPr>
              <w:t>24</w:t>
            </w:r>
          </w:p>
        </w:tc>
      </w:tr>
      <w:tr w:rsidR="00551FC5" w:rsidRPr="002E7475" w14:paraId="03073B62" w14:textId="77777777" w:rsidTr="00313B70">
        <w:trPr>
          <w:trHeight w:val="289"/>
        </w:trPr>
        <w:tc>
          <w:tcPr>
            <w:tcW w:w="3523" w:type="dxa"/>
          </w:tcPr>
          <w:p w14:paraId="6DA26FBD"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0BA59349" w14:textId="68C427F5" w:rsidR="00551FC5" w:rsidRPr="002E7475" w:rsidRDefault="00B47611" w:rsidP="00313B70">
            <w:pPr>
              <w:ind w:right="-900"/>
              <w:rPr>
                <w:rFonts w:ascii="Times New Roman" w:hAnsi="Times New Roman" w:cs="Times New Roman"/>
              </w:rPr>
            </w:pPr>
            <w:r>
              <w:rPr>
                <w:rFonts w:ascii="Times New Roman" w:hAnsi="Times New Roman" w:cs="Times New Roman"/>
              </w:rPr>
              <w:t>-0.004 (-0.02, 0.007</w:t>
            </w:r>
            <w:r w:rsidR="00551FC5" w:rsidRPr="002E7475">
              <w:rPr>
                <w:rFonts w:ascii="Times New Roman" w:hAnsi="Times New Roman" w:cs="Times New Roman"/>
              </w:rPr>
              <w:t>)</w:t>
            </w:r>
          </w:p>
        </w:tc>
        <w:tc>
          <w:tcPr>
            <w:tcW w:w="1754" w:type="dxa"/>
          </w:tcPr>
          <w:p w14:paraId="6A10011A" w14:textId="6DED76EE"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B47611">
              <w:rPr>
                <w:rFonts w:ascii="Times New Roman" w:hAnsi="Times New Roman" w:cs="Times New Roman"/>
              </w:rPr>
              <w:t>48</w:t>
            </w:r>
          </w:p>
        </w:tc>
      </w:tr>
    </w:tbl>
    <w:p w14:paraId="477DD885" w14:textId="7501FA2A" w:rsidR="00551FC5" w:rsidRPr="002E7475" w:rsidRDefault="00551FC5" w:rsidP="00551FC5">
      <w:pPr>
        <w:rPr>
          <w:rFonts w:ascii="Times New Roman" w:hAnsi="Times New Roman" w:cs="Times New Roman"/>
          <w:sz w:val="20"/>
          <w:szCs w:val="20"/>
        </w:rPr>
      </w:pPr>
      <w:r w:rsidRPr="002E7475">
        <w:rPr>
          <w:rFonts w:ascii="Times New Roman" w:hAnsi="Times New Roman" w:cs="Times New Roman"/>
          <w:sz w:val="20"/>
          <w:szCs w:val="20"/>
        </w:rPr>
        <w:t xml:space="preserve">Alcohol consumption was modeled continuously in drinks per week; docosahexaenoic acid (DHA) levels were represented as </w:t>
      </w:r>
      <w:r w:rsidR="007E18DA" w:rsidRPr="002E7475">
        <w:rPr>
          <w:rFonts w:ascii="Times New Roman" w:hAnsi="Times New Roman" w:cs="Times New Roman"/>
          <w:sz w:val="20"/>
          <w:szCs w:val="20"/>
        </w:rPr>
        <w:t>percentage of total omega-3 fatty acid plasma levels</w:t>
      </w:r>
      <w:r w:rsidRPr="002E7475">
        <w:rPr>
          <w:rFonts w:ascii="Times New Roman" w:hAnsi="Times New Roman" w:cs="Times New Roman"/>
          <w:sz w:val="20"/>
          <w:szCs w:val="20"/>
        </w:rPr>
        <w:t>. The adjusted model (Model 4) was adjusted for age, sex, race, BMI, waist-hip ratio, smoking status, number of pack years, diabetes, hypertension, previous myocardial infarction, heart failure, C-reactive protein, interleukin-6, fibrinogen, and eicosapentaenoic acid.</w:t>
      </w:r>
    </w:p>
    <w:p w14:paraId="1E1F92F2" w14:textId="77777777" w:rsidR="00551FC5" w:rsidRPr="002E7475" w:rsidRDefault="00551FC5">
      <w:pPr>
        <w:rPr>
          <w:rFonts w:ascii="Times New Roman" w:hAnsi="Times New Roman" w:cs="Times New Roman"/>
          <w:b/>
        </w:rPr>
      </w:pPr>
    </w:p>
    <w:p w14:paraId="084AEC2E" w14:textId="551D5C49" w:rsidR="00551FC5" w:rsidRPr="002E7475" w:rsidRDefault="00551FC5" w:rsidP="00551FC5">
      <w:pPr>
        <w:tabs>
          <w:tab w:val="left" w:pos="7887"/>
        </w:tabs>
        <w:ind w:left="-90"/>
        <w:rPr>
          <w:rFonts w:ascii="Times New Roman" w:hAnsi="Times New Roman" w:cs="Times New Roman"/>
        </w:rPr>
      </w:pPr>
      <w:r w:rsidRPr="002E7475">
        <w:rPr>
          <w:rFonts w:ascii="Times New Roman" w:hAnsi="Times New Roman" w:cs="Times New Roman"/>
          <w:b/>
        </w:rPr>
        <w:t>Supplementary Table 1</w:t>
      </w:r>
      <w:r w:rsidR="007E18DA" w:rsidRPr="002E7475">
        <w:rPr>
          <w:rFonts w:ascii="Times New Roman" w:hAnsi="Times New Roman" w:cs="Times New Roman"/>
          <w:b/>
        </w:rPr>
        <w:t>c</w:t>
      </w:r>
      <w:r w:rsidRPr="002E7475">
        <w:rPr>
          <w:rFonts w:ascii="Times New Roman" w:hAnsi="Times New Roman" w:cs="Times New Roman"/>
          <w:b/>
        </w:rPr>
        <w:t xml:space="preserve">. </w:t>
      </w:r>
      <w:r w:rsidRPr="002E7475">
        <w:rPr>
          <w:rFonts w:ascii="Times New Roman" w:hAnsi="Times New Roman" w:cs="Times New Roman"/>
        </w:rPr>
        <w:t xml:space="preserve">Association of Alcohol Consumption with </w:t>
      </w:r>
      <w:r w:rsidR="007E18DA" w:rsidRPr="002E7475">
        <w:rPr>
          <w:rFonts w:ascii="Times New Roman" w:hAnsi="Times New Roman" w:cs="Times New Roman"/>
        </w:rPr>
        <w:t>Eicosapentaenoic Acid Levels</w:t>
      </w:r>
      <w:r w:rsidRPr="002E7475">
        <w:rPr>
          <w:rFonts w:ascii="Times New Roman" w:hAnsi="Times New Roman" w:cs="Times New Roman"/>
        </w:rPr>
        <w:tab/>
      </w:r>
    </w:p>
    <w:p w14:paraId="3D535FBA" w14:textId="77777777" w:rsidR="00551FC5" w:rsidRPr="002E7475" w:rsidRDefault="00551FC5" w:rsidP="00551FC5">
      <w:pPr>
        <w:tabs>
          <w:tab w:val="left" w:pos="7887"/>
        </w:tabs>
        <w:ind w:left="-90"/>
        <w:rPr>
          <w:rFonts w:ascii="Times New Roman" w:hAnsi="Times New Roman" w:cs="Times New Roman"/>
          <w:b/>
        </w:rPr>
      </w:pPr>
    </w:p>
    <w:tbl>
      <w:tblPr>
        <w:tblStyle w:val="TableGrid"/>
        <w:tblW w:w="0" w:type="auto"/>
        <w:tblInd w:w="432" w:type="dxa"/>
        <w:tblLook w:val="00A0" w:firstRow="1" w:lastRow="0" w:firstColumn="1" w:lastColumn="0" w:noHBand="0" w:noVBand="0"/>
      </w:tblPr>
      <w:tblGrid>
        <w:gridCol w:w="3523"/>
        <w:gridCol w:w="2426"/>
        <w:gridCol w:w="1754"/>
      </w:tblGrid>
      <w:tr w:rsidR="00551FC5" w:rsidRPr="002E7475" w14:paraId="52FCE8B6" w14:textId="77777777" w:rsidTr="00313B70">
        <w:trPr>
          <w:trHeight w:val="289"/>
        </w:trPr>
        <w:tc>
          <w:tcPr>
            <w:tcW w:w="3523" w:type="dxa"/>
          </w:tcPr>
          <w:p w14:paraId="428C3331" w14:textId="77777777" w:rsidR="00551FC5" w:rsidRPr="002E7475" w:rsidRDefault="00551FC5" w:rsidP="00313B70">
            <w:pPr>
              <w:ind w:right="-900"/>
              <w:rPr>
                <w:rFonts w:ascii="Times New Roman" w:hAnsi="Times New Roman" w:cs="Times New Roman"/>
                <w:b/>
              </w:rPr>
            </w:pPr>
          </w:p>
        </w:tc>
        <w:tc>
          <w:tcPr>
            <w:tcW w:w="2426" w:type="dxa"/>
          </w:tcPr>
          <w:p w14:paraId="1794C9BA" w14:textId="77777777" w:rsidR="00551FC5" w:rsidRPr="002E7475" w:rsidRDefault="00551FC5" w:rsidP="00313B70">
            <w:pPr>
              <w:ind w:right="-900"/>
              <w:rPr>
                <w:rFonts w:ascii="Times New Roman" w:hAnsi="Times New Roman" w:cs="Times New Roman"/>
                <w:b/>
              </w:rPr>
            </w:pPr>
            <w:r w:rsidRPr="002E7475">
              <w:rPr>
                <w:rFonts w:ascii="Times New Roman" w:hAnsi="Times New Roman" w:cs="Times New Roman"/>
                <w:b/>
              </w:rPr>
              <w:t>Beta Coefficient (95% CI)</w:t>
            </w:r>
          </w:p>
        </w:tc>
        <w:tc>
          <w:tcPr>
            <w:tcW w:w="1754" w:type="dxa"/>
          </w:tcPr>
          <w:p w14:paraId="420B9FC4" w14:textId="77777777" w:rsidR="00551FC5" w:rsidRPr="002E7475" w:rsidRDefault="00551FC5" w:rsidP="00313B70">
            <w:pPr>
              <w:ind w:right="-900"/>
              <w:rPr>
                <w:rFonts w:ascii="Times New Roman" w:hAnsi="Times New Roman" w:cs="Times New Roman"/>
                <w:b/>
              </w:rPr>
            </w:pPr>
            <w:r w:rsidRPr="002E7475">
              <w:rPr>
                <w:rFonts w:ascii="Times New Roman" w:hAnsi="Times New Roman" w:cs="Times New Roman"/>
                <w:b/>
              </w:rPr>
              <w:t>P Value</w:t>
            </w:r>
          </w:p>
        </w:tc>
      </w:tr>
      <w:tr w:rsidR="00551FC5" w:rsidRPr="002E7475" w14:paraId="0B0D737B" w14:textId="77777777" w:rsidTr="00313B70">
        <w:trPr>
          <w:trHeight w:val="289"/>
        </w:trPr>
        <w:tc>
          <w:tcPr>
            <w:tcW w:w="3523" w:type="dxa"/>
          </w:tcPr>
          <w:p w14:paraId="4B786509"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b/>
              </w:rPr>
              <w:t>Heart and Soul (n=948)</w:t>
            </w:r>
          </w:p>
        </w:tc>
        <w:tc>
          <w:tcPr>
            <w:tcW w:w="2426" w:type="dxa"/>
          </w:tcPr>
          <w:p w14:paraId="64C8D8B8" w14:textId="77777777" w:rsidR="00551FC5" w:rsidRPr="002E7475" w:rsidRDefault="00551FC5" w:rsidP="00313B70">
            <w:pPr>
              <w:ind w:right="-900"/>
              <w:rPr>
                <w:rFonts w:ascii="Times New Roman" w:hAnsi="Times New Roman" w:cs="Times New Roman"/>
              </w:rPr>
            </w:pPr>
          </w:p>
        </w:tc>
        <w:tc>
          <w:tcPr>
            <w:tcW w:w="1754" w:type="dxa"/>
          </w:tcPr>
          <w:p w14:paraId="082EEB81" w14:textId="77777777" w:rsidR="00551FC5" w:rsidRPr="002E7475" w:rsidRDefault="00551FC5" w:rsidP="00313B70">
            <w:pPr>
              <w:ind w:right="-900"/>
              <w:rPr>
                <w:rFonts w:ascii="Times New Roman" w:hAnsi="Times New Roman" w:cs="Times New Roman"/>
              </w:rPr>
            </w:pPr>
          </w:p>
        </w:tc>
      </w:tr>
      <w:tr w:rsidR="00551FC5" w:rsidRPr="002E7475" w14:paraId="7B01F7A6" w14:textId="77777777" w:rsidTr="00313B70">
        <w:trPr>
          <w:trHeight w:val="289"/>
        </w:trPr>
        <w:tc>
          <w:tcPr>
            <w:tcW w:w="3523" w:type="dxa"/>
          </w:tcPr>
          <w:p w14:paraId="1E13F154"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7E1DED77" w14:textId="4FF4F67D" w:rsidR="00551FC5" w:rsidRPr="002E7475" w:rsidRDefault="0010544F" w:rsidP="00313B70">
            <w:pPr>
              <w:ind w:right="-900"/>
              <w:rPr>
                <w:rFonts w:ascii="Times New Roman" w:hAnsi="Times New Roman" w:cs="Times New Roman"/>
              </w:rPr>
            </w:pPr>
            <w:r>
              <w:rPr>
                <w:rFonts w:ascii="Times New Roman" w:hAnsi="Times New Roman" w:cs="Times New Roman"/>
              </w:rPr>
              <w:t>-0.001 (-0.001, 0.001</w:t>
            </w:r>
            <w:r w:rsidR="00551FC5" w:rsidRPr="002E7475">
              <w:rPr>
                <w:rFonts w:ascii="Times New Roman" w:hAnsi="Times New Roman" w:cs="Times New Roman"/>
              </w:rPr>
              <w:t>)</w:t>
            </w:r>
          </w:p>
        </w:tc>
        <w:tc>
          <w:tcPr>
            <w:tcW w:w="1754" w:type="dxa"/>
          </w:tcPr>
          <w:p w14:paraId="5D2BF925" w14:textId="448C8FC4"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10544F">
              <w:rPr>
                <w:rFonts w:ascii="Times New Roman" w:hAnsi="Times New Roman" w:cs="Times New Roman"/>
              </w:rPr>
              <w:t>69</w:t>
            </w:r>
          </w:p>
        </w:tc>
      </w:tr>
      <w:tr w:rsidR="00551FC5" w:rsidRPr="002E7475" w14:paraId="7B8117E7" w14:textId="77777777" w:rsidTr="00313B70">
        <w:trPr>
          <w:trHeight w:val="289"/>
        </w:trPr>
        <w:tc>
          <w:tcPr>
            <w:tcW w:w="3523" w:type="dxa"/>
          </w:tcPr>
          <w:p w14:paraId="15869B23"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67FA3CB1" w14:textId="737D7FF0" w:rsidR="00551FC5" w:rsidRPr="002E7475" w:rsidRDefault="0010544F" w:rsidP="00313B70">
            <w:pPr>
              <w:ind w:right="-900"/>
              <w:rPr>
                <w:rFonts w:ascii="Times New Roman" w:hAnsi="Times New Roman" w:cs="Times New Roman"/>
              </w:rPr>
            </w:pPr>
            <w:r>
              <w:rPr>
                <w:rFonts w:ascii="Times New Roman" w:hAnsi="Times New Roman" w:cs="Times New Roman"/>
              </w:rPr>
              <w:t>0.001 (-0.001, 0.001</w:t>
            </w:r>
            <w:r w:rsidR="00551FC5" w:rsidRPr="002E7475">
              <w:rPr>
                <w:rFonts w:ascii="Times New Roman" w:hAnsi="Times New Roman" w:cs="Times New Roman"/>
              </w:rPr>
              <w:t>)</w:t>
            </w:r>
          </w:p>
        </w:tc>
        <w:tc>
          <w:tcPr>
            <w:tcW w:w="1754" w:type="dxa"/>
          </w:tcPr>
          <w:p w14:paraId="05F74E3C" w14:textId="7EB57532"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10544F">
              <w:rPr>
                <w:rFonts w:ascii="Times New Roman" w:hAnsi="Times New Roman" w:cs="Times New Roman"/>
              </w:rPr>
              <w:t>21</w:t>
            </w:r>
          </w:p>
        </w:tc>
      </w:tr>
      <w:tr w:rsidR="00551FC5" w:rsidRPr="002E7475" w14:paraId="39D32CEA" w14:textId="77777777" w:rsidTr="00313B70">
        <w:trPr>
          <w:trHeight w:val="289"/>
        </w:trPr>
        <w:tc>
          <w:tcPr>
            <w:tcW w:w="3523" w:type="dxa"/>
          </w:tcPr>
          <w:p w14:paraId="227EFD65" w14:textId="77777777" w:rsidR="00551FC5" w:rsidRPr="002E7475" w:rsidRDefault="00551FC5" w:rsidP="00313B70">
            <w:pPr>
              <w:ind w:right="-900"/>
              <w:rPr>
                <w:rFonts w:ascii="Times New Roman" w:hAnsi="Times New Roman" w:cs="Times New Roman"/>
                <w:b/>
              </w:rPr>
            </w:pPr>
            <w:r w:rsidRPr="002E7475">
              <w:rPr>
                <w:rFonts w:ascii="Times New Roman" w:hAnsi="Times New Roman" w:cs="Times New Roman"/>
                <w:b/>
              </w:rPr>
              <w:t>CHS (n=1673)</w:t>
            </w:r>
          </w:p>
        </w:tc>
        <w:tc>
          <w:tcPr>
            <w:tcW w:w="2426" w:type="dxa"/>
          </w:tcPr>
          <w:p w14:paraId="7CCBC48F" w14:textId="334537C7" w:rsidR="00551FC5" w:rsidRPr="002E7475" w:rsidRDefault="00551FC5" w:rsidP="00313B70">
            <w:pPr>
              <w:ind w:right="-900"/>
              <w:rPr>
                <w:rFonts w:ascii="Times New Roman" w:hAnsi="Times New Roman" w:cs="Times New Roman"/>
              </w:rPr>
            </w:pPr>
          </w:p>
        </w:tc>
        <w:tc>
          <w:tcPr>
            <w:tcW w:w="1754" w:type="dxa"/>
          </w:tcPr>
          <w:p w14:paraId="30409CFC" w14:textId="772B8DD3" w:rsidR="00551FC5" w:rsidRPr="002E7475" w:rsidRDefault="00551FC5" w:rsidP="00313B70">
            <w:pPr>
              <w:ind w:right="-900"/>
              <w:rPr>
                <w:rFonts w:ascii="Times New Roman" w:hAnsi="Times New Roman" w:cs="Times New Roman"/>
              </w:rPr>
            </w:pPr>
          </w:p>
        </w:tc>
      </w:tr>
      <w:tr w:rsidR="00551FC5" w:rsidRPr="002E7475" w14:paraId="277D3D2D" w14:textId="77777777" w:rsidTr="00313B70">
        <w:trPr>
          <w:trHeight w:val="307"/>
        </w:trPr>
        <w:tc>
          <w:tcPr>
            <w:tcW w:w="3523" w:type="dxa"/>
          </w:tcPr>
          <w:p w14:paraId="756EDDC7"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393F1427" w14:textId="2256E63A" w:rsidR="00551FC5" w:rsidRPr="002E7475" w:rsidRDefault="00B47611" w:rsidP="00313B70">
            <w:pPr>
              <w:ind w:right="-900"/>
              <w:rPr>
                <w:rFonts w:ascii="Times New Roman" w:hAnsi="Times New Roman" w:cs="Times New Roman"/>
              </w:rPr>
            </w:pPr>
            <w:r>
              <w:rPr>
                <w:rFonts w:ascii="Times New Roman" w:hAnsi="Times New Roman" w:cs="Times New Roman"/>
              </w:rPr>
              <w:t>0.001 (-0.001, 0.002</w:t>
            </w:r>
            <w:r w:rsidR="00551FC5" w:rsidRPr="002E7475">
              <w:rPr>
                <w:rFonts w:ascii="Times New Roman" w:hAnsi="Times New Roman" w:cs="Times New Roman"/>
              </w:rPr>
              <w:t>)</w:t>
            </w:r>
          </w:p>
        </w:tc>
        <w:tc>
          <w:tcPr>
            <w:tcW w:w="1754" w:type="dxa"/>
          </w:tcPr>
          <w:p w14:paraId="43F4F58F" w14:textId="47FDAB66"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B47611">
              <w:rPr>
                <w:rFonts w:ascii="Times New Roman" w:hAnsi="Times New Roman" w:cs="Times New Roman"/>
              </w:rPr>
              <w:t>57</w:t>
            </w:r>
          </w:p>
        </w:tc>
      </w:tr>
      <w:tr w:rsidR="00551FC5" w:rsidRPr="002E7475" w14:paraId="30C39B6B" w14:textId="77777777" w:rsidTr="00313B70">
        <w:trPr>
          <w:trHeight w:val="289"/>
        </w:trPr>
        <w:tc>
          <w:tcPr>
            <w:tcW w:w="3523" w:type="dxa"/>
          </w:tcPr>
          <w:p w14:paraId="0AA0B31B"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5203B86C" w14:textId="5F89F4F9" w:rsidR="00551FC5" w:rsidRPr="002E7475" w:rsidRDefault="00B47611" w:rsidP="00313B70">
            <w:pPr>
              <w:ind w:right="-900"/>
              <w:rPr>
                <w:rFonts w:ascii="Times New Roman" w:hAnsi="Times New Roman" w:cs="Times New Roman"/>
              </w:rPr>
            </w:pPr>
            <w:r>
              <w:rPr>
                <w:rFonts w:ascii="Times New Roman" w:hAnsi="Times New Roman" w:cs="Times New Roman"/>
              </w:rPr>
              <w:t>0.001 (-0.001, 0.003</w:t>
            </w:r>
            <w:r w:rsidR="00551FC5" w:rsidRPr="002E7475">
              <w:rPr>
                <w:rFonts w:ascii="Times New Roman" w:hAnsi="Times New Roman" w:cs="Times New Roman"/>
              </w:rPr>
              <w:t>)</w:t>
            </w:r>
          </w:p>
        </w:tc>
        <w:tc>
          <w:tcPr>
            <w:tcW w:w="1754" w:type="dxa"/>
          </w:tcPr>
          <w:p w14:paraId="73C6E81D" w14:textId="116A87AD"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B47611">
              <w:rPr>
                <w:rFonts w:ascii="Times New Roman" w:hAnsi="Times New Roman" w:cs="Times New Roman"/>
              </w:rPr>
              <w:t>48</w:t>
            </w:r>
          </w:p>
        </w:tc>
      </w:tr>
    </w:tbl>
    <w:p w14:paraId="5B2E2D83" w14:textId="14C82C17" w:rsidR="00551FC5" w:rsidRPr="002E7475" w:rsidRDefault="007E18DA" w:rsidP="00551FC5">
      <w:pPr>
        <w:rPr>
          <w:rFonts w:ascii="Times New Roman" w:hAnsi="Times New Roman" w:cs="Times New Roman"/>
          <w:sz w:val="20"/>
          <w:szCs w:val="20"/>
        </w:rPr>
      </w:pPr>
      <w:r w:rsidRPr="002E7475">
        <w:rPr>
          <w:rFonts w:ascii="Times New Roman" w:hAnsi="Times New Roman" w:cs="Times New Roman"/>
          <w:sz w:val="20"/>
          <w:szCs w:val="20"/>
        </w:rPr>
        <w:t xml:space="preserve">Alcohol consumption was modeled continuously in drinks per week; eicosapentaenoic acid (EPA) levels were represented as percentage of total omega-3 fatty acid plasma levels. </w:t>
      </w:r>
      <w:r w:rsidR="00551FC5" w:rsidRPr="002E7475">
        <w:rPr>
          <w:rFonts w:ascii="Times New Roman" w:hAnsi="Times New Roman" w:cs="Times New Roman"/>
          <w:sz w:val="20"/>
          <w:szCs w:val="20"/>
        </w:rPr>
        <w:t>The adjusted model (Model 4) was adjusted for age, sex, race, BMI, waist-hip ratio, smoking status, number of pack years, diabetes, hypertension, previous myocardial infarction, heart failure, C-reactive protein, interleukin-6, fibrinogen, and docosahexaenoic acid.</w:t>
      </w:r>
    </w:p>
    <w:p w14:paraId="41E84FD1" w14:textId="77777777" w:rsidR="00551FC5" w:rsidRPr="002E7475" w:rsidRDefault="00551FC5">
      <w:pPr>
        <w:rPr>
          <w:rFonts w:ascii="Times New Roman" w:hAnsi="Times New Roman" w:cs="Times New Roman"/>
          <w:b/>
        </w:rPr>
      </w:pPr>
    </w:p>
    <w:p w14:paraId="3232EDD2" w14:textId="77777777" w:rsidR="00C702AF" w:rsidRDefault="00C702AF" w:rsidP="00C702AF">
      <w:pPr>
        <w:tabs>
          <w:tab w:val="left" w:pos="7887"/>
        </w:tabs>
        <w:rPr>
          <w:rFonts w:ascii="Times New Roman" w:hAnsi="Times New Roman" w:cs="Times New Roman"/>
          <w:b/>
        </w:rPr>
      </w:pPr>
    </w:p>
    <w:p w14:paraId="0D2FC8E6" w14:textId="626A3528" w:rsidR="00551FC5" w:rsidRPr="002E7475" w:rsidRDefault="00551FC5" w:rsidP="00C702AF">
      <w:pPr>
        <w:tabs>
          <w:tab w:val="left" w:pos="7887"/>
        </w:tabs>
        <w:rPr>
          <w:rFonts w:ascii="Times New Roman" w:hAnsi="Times New Roman" w:cs="Times New Roman"/>
        </w:rPr>
      </w:pPr>
      <w:r w:rsidRPr="002E7475">
        <w:rPr>
          <w:rFonts w:ascii="Times New Roman" w:hAnsi="Times New Roman" w:cs="Times New Roman"/>
          <w:b/>
        </w:rPr>
        <w:lastRenderedPageBreak/>
        <w:t>Supplementary Table 1</w:t>
      </w:r>
      <w:r w:rsidR="007E18DA" w:rsidRPr="002E7475">
        <w:rPr>
          <w:rFonts w:ascii="Times New Roman" w:hAnsi="Times New Roman" w:cs="Times New Roman"/>
          <w:b/>
        </w:rPr>
        <w:t>d</w:t>
      </w:r>
      <w:r w:rsidRPr="002E7475">
        <w:rPr>
          <w:rFonts w:ascii="Times New Roman" w:hAnsi="Times New Roman" w:cs="Times New Roman"/>
          <w:b/>
        </w:rPr>
        <w:t xml:space="preserve">. </w:t>
      </w:r>
      <w:r w:rsidRPr="002E7475">
        <w:rPr>
          <w:rFonts w:ascii="Times New Roman" w:hAnsi="Times New Roman" w:cs="Times New Roman"/>
        </w:rPr>
        <w:t xml:space="preserve">Association of </w:t>
      </w:r>
      <w:r w:rsidR="007E18DA" w:rsidRPr="002E7475">
        <w:rPr>
          <w:rFonts w:ascii="Times New Roman" w:hAnsi="Times New Roman" w:cs="Times New Roman"/>
        </w:rPr>
        <w:t>C-Reactive Protein with Telomere Length</w:t>
      </w:r>
      <w:r w:rsidRPr="002E7475">
        <w:rPr>
          <w:rFonts w:ascii="Times New Roman" w:hAnsi="Times New Roman" w:cs="Times New Roman"/>
        </w:rPr>
        <w:tab/>
      </w:r>
    </w:p>
    <w:p w14:paraId="7D3AD8CC" w14:textId="77777777" w:rsidR="00551FC5" w:rsidRPr="002E7475" w:rsidRDefault="00551FC5" w:rsidP="00551FC5">
      <w:pPr>
        <w:tabs>
          <w:tab w:val="left" w:pos="7887"/>
        </w:tabs>
        <w:ind w:left="-90"/>
        <w:rPr>
          <w:rFonts w:ascii="Times New Roman" w:hAnsi="Times New Roman" w:cs="Times New Roman"/>
          <w:b/>
        </w:rPr>
      </w:pPr>
    </w:p>
    <w:tbl>
      <w:tblPr>
        <w:tblStyle w:val="TableGrid"/>
        <w:tblW w:w="0" w:type="auto"/>
        <w:tblInd w:w="432" w:type="dxa"/>
        <w:tblLook w:val="00A0" w:firstRow="1" w:lastRow="0" w:firstColumn="1" w:lastColumn="0" w:noHBand="0" w:noVBand="0"/>
      </w:tblPr>
      <w:tblGrid>
        <w:gridCol w:w="3523"/>
        <w:gridCol w:w="2426"/>
        <w:gridCol w:w="1754"/>
      </w:tblGrid>
      <w:tr w:rsidR="00551FC5" w:rsidRPr="002E7475" w14:paraId="19EA0189" w14:textId="77777777" w:rsidTr="00313B70">
        <w:trPr>
          <w:trHeight w:val="289"/>
        </w:trPr>
        <w:tc>
          <w:tcPr>
            <w:tcW w:w="3523" w:type="dxa"/>
          </w:tcPr>
          <w:p w14:paraId="559C019E" w14:textId="77777777" w:rsidR="00551FC5" w:rsidRPr="002E7475" w:rsidRDefault="00551FC5" w:rsidP="00313B70">
            <w:pPr>
              <w:ind w:right="-900"/>
              <w:rPr>
                <w:rFonts w:ascii="Times New Roman" w:hAnsi="Times New Roman" w:cs="Times New Roman"/>
                <w:b/>
              </w:rPr>
            </w:pPr>
          </w:p>
        </w:tc>
        <w:tc>
          <w:tcPr>
            <w:tcW w:w="2426" w:type="dxa"/>
          </w:tcPr>
          <w:p w14:paraId="5CF6FFCF" w14:textId="77777777" w:rsidR="00551FC5" w:rsidRPr="002E7475" w:rsidRDefault="00551FC5" w:rsidP="00313B70">
            <w:pPr>
              <w:ind w:right="-900"/>
              <w:rPr>
                <w:rFonts w:ascii="Times New Roman" w:hAnsi="Times New Roman" w:cs="Times New Roman"/>
                <w:b/>
              </w:rPr>
            </w:pPr>
            <w:r w:rsidRPr="002E7475">
              <w:rPr>
                <w:rFonts w:ascii="Times New Roman" w:hAnsi="Times New Roman" w:cs="Times New Roman"/>
                <w:b/>
              </w:rPr>
              <w:t>Beta Coefficient (95% CI)</w:t>
            </w:r>
          </w:p>
        </w:tc>
        <w:tc>
          <w:tcPr>
            <w:tcW w:w="1754" w:type="dxa"/>
          </w:tcPr>
          <w:p w14:paraId="0AC09A3E" w14:textId="77777777" w:rsidR="00551FC5" w:rsidRPr="002E7475" w:rsidRDefault="00551FC5" w:rsidP="00313B70">
            <w:pPr>
              <w:ind w:right="-900"/>
              <w:rPr>
                <w:rFonts w:ascii="Times New Roman" w:hAnsi="Times New Roman" w:cs="Times New Roman"/>
                <w:b/>
              </w:rPr>
            </w:pPr>
            <w:r w:rsidRPr="002E7475">
              <w:rPr>
                <w:rFonts w:ascii="Times New Roman" w:hAnsi="Times New Roman" w:cs="Times New Roman"/>
                <w:b/>
              </w:rPr>
              <w:t>P Value</w:t>
            </w:r>
          </w:p>
        </w:tc>
      </w:tr>
      <w:tr w:rsidR="00551FC5" w:rsidRPr="002E7475" w14:paraId="76E61B0A" w14:textId="77777777" w:rsidTr="00313B70">
        <w:trPr>
          <w:trHeight w:val="289"/>
        </w:trPr>
        <w:tc>
          <w:tcPr>
            <w:tcW w:w="3523" w:type="dxa"/>
          </w:tcPr>
          <w:p w14:paraId="4149A369"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b/>
              </w:rPr>
              <w:t>Heart and Soul (n=948)</w:t>
            </w:r>
          </w:p>
        </w:tc>
        <w:tc>
          <w:tcPr>
            <w:tcW w:w="2426" w:type="dxa"/>
          </w:tcPr>
          <w:p w14:paraId="410EC74A" w14:textId="77777777" w:rsidR="00551FC5" w:rsidRPr="002E7475" w:rsidRDefault="00551FC5" w:rsidP="00313B70">
            <w:pPr>
              <w:ind w:right="-900"/>
              <w:rPr>
                <w:rFonts w:ascii="Times New Roman" w:hAnsi="Times New Roman" w:cs="Times New Roman"/>
              </w:rPr>
            </w:pPr>
          </w:p>
        </w:tc>
        <w:tc>
          <w:tcPr>
            <w:tcW w:w="1754" w:type="dxa"/>
          </w:tcPr>
          <w:p w14:paraId="6F003B0C" w14:textId="77777777" w:rsidR="00551FC5" w:rsidRPr="002E7475" w:rsidRDefault="00551FC5" w:rsidP="00313B70">
            <w:pPr>
              <w:ind w:right="-900"/>
              <w:rPr>
                <w:rFonts w:ascii="Times New Roman" w:hAnsi="Times New Roman" w:cs="Times New Roman"/>
              </w:rPr>
            </w:pPr>
          </w:p>
        </w:tc>
      </w:tr>
      <w:tr w:rsidR="00551FC5" w:rsidRPr="002E7475" w14:paraId="432A5B28" w14:textId="77777777" w:rsidTr="00313B70">
        <w:trPr>
          <w:trHeight w:val="289"/>
        </w:trPr>
        <w:tc>
          <w:tcPr>
            <w:tcW w:w="3523" w:type="dxa"/>
          </w:tcPr>
          <w:p w14:paraId="74A84D2F"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77A5FC55" w14:textId="270472AF" w:rsidR="00551FC5" w:rsidRPr="002E7475" w:rsidRDefault="0010544F" w:rsidP="00313B70">
            <w:pPr>
              <w:ind w:right="-900"/>
              <w:rPr>
                <w:rFonts w:ascii="Times New Roman" w:hAnsi="Times New Roman" w:cs="Times New Roman"/>
              </w:rPr>
            </w:pPr>
            <w:r>
              <w:rPr>
                <w:rFonts w:ascii="Times New Roman" w:hAnsi="Times New Roman" w:cs="Times New Roman"/>
              </w:rPr>
              <w:t>-0.27 (-6.59, 6.05</w:t>
            </w:r>
            <w:r w:rsidR="00551FC5" w:rsidRPr="002E7475">
              <w:rPr>
                <w:rFonts w:ascii="Times New Roman" w:hAnsi="Times New Roman" w:cs="Times New Roman"/>
              </w:rPr>
              <w:t>)</w:t>
            </w:r>
          </w:p>
        </w:tc>
        <w:tc>
          <w:tcPr>
            <w:tcW w:w="1754" w:type="dxa"/>
          </w:tcPr>
          <w:p w14:paraId="35CE3740" w14:textId="04F0A881"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0.9</w:t>
            </w:r>
            <w:r w:rsidR="0010544F">
              <w:rPr>
                <w:rFonts w:ascii="Times New Roman" w:hAnsi="Times New Roman" w:cs="Times New Roman"/>
              </w:rPr>
              <w:t>3</w:t>
            </w:r>
          </w:p>
        </w:tc>
      </w:tr>
      <w:tr w:rsidR="00551FC5" w:rsidRPr="002E7475" w14:paraId="63D5AD15" w14:textId="77777777" w:rsidTr="00313B70">
        <w:trPr>
          <w:trHeight w:val="289"/>
        </w:trPr>
        <w:tc>
          <w:tcPr>
            <w:tcW w:w="3523" w:type="dxa"/>
          </w:tcPr>
          <w:p w14:paraId="4AF7DD41"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21EFEAA5" w14:textId="57B56DEC" w:rsidR="00551FC5" w:rsidRPr="002E7475" w:rsidRDefault="002A11B4" w:rsidP="00313B70">
            <w:pPr>
              <w:ind w:right="-900"/>
              <w:rPr>
                <w:rFonts w:ascii="Times New Roman" w:hAnsi="Times New Roman" w:cs="Times New Roman"/>
              </w:rPr>
            </w:pPr>
            <w:r>
              <w:rPr>
                <w:rFonts w:ascii="Times New Roman" w:hAnsi="Times New Roman" w:cs="Times New Roman"/>
              </w:rPr>
              <w:t>-3.23 (-15.2, 8.72</w:t>
            </w:r>
            <w:r w:rsidR="00551FC5" w:rsidRPr="002E7475">
              <w:rPr>
                <w:rFonts w:ascii="Times New Roman" w:hAnsi="Times New Roman" w:cs="Times New Roman"/>
              </w:rPr>
              <w:t>)</w:t>
            </w:r>
          </w:p>
        </w:tc>
        <w:tc>
          <w:tcPr>
            <w:tcW w:w="1754" w:type="dxa"/>
          </w:tcPr>
          <w:p w14:paraId="0C09823A" w14:textId="2CC916B6"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2A11B4">
              <w:rPr>
                <w:rFonts w:ascii="Times New Roman" w:hAnsi="Times New Roman" w:cs="Times New Roman"/>
              </w:rPr>
              <w:t>60</w:t>
            </w:r>
          </w:p>
        </w:tc>
      </w:tr>
      <w:tr w:rsidR="00551FC5" w:rsidRPr="002E7475" w14:paraId="51E84894" w14:textId="77777777" w:rsidTr="00313B70">
        <w:trPr>
          <w:trHeight w:val="289"/>
        </w:trPr>
        <w:tc>
          <w:tcPr>
            <w:tcW w:w="3523" w:type="dxa"/>
          </w:tcPr>
          <w:p w14:paraId="175DD972" w14:textId="77777777" w:rsidR="00551FC5" w:rsidRPr="002E7475" w:rsidRDefault="00551FC5" w:rsidP="00313B70">
            <w:pPr>
              <w:ind w:right="-900"/>
              <w:rPr>
                <w:rFonts w:ascii="Times New Roman" w:hAnsi="Times New Roman" w:cs="Times New Roman"/>
                <w:b/>
              </w:rPr>
            </w:pPr>
            <w:r w:rsidRPr="002E7475">
              <w:rPr>
                <w:rFonts w:ascii="Times New Roman" w:hAnsi="Times New Roman" w:cs="Times New Roman"/>
                <w:b/>
              </w:rPr>
              <w:t>CHS (n=1673)</w:t>
            </w:r>
          </w:p>
        </w:tc>
        <w:tc>
          <w:tcPr>
            <w:tcW w:w="2426" w:type="dxa"/>
          </w:tcPr>
          <w:p w14:paraId="066BA397" w14:textId="7F910821" w:rsidR="00551FC5" w:rsidRPr="002E7475" w:rsidRDefault="00551FC5" w:rsidP="00313B70">
            <w:pPr>
              <w:ind w:right="-900"/>
              <w:rPr>
                <w:rFonts w:ascii="Times New Roman" w:hAnsi="Times New Roman" w:cs="Times New Roman"/>
              </w:rPr>
            </w:pPr>
          </w:p>
        </w:tc>
        <w:tc>
          <w:tcPr>
            <w:tcW w:w="1754" w:type="dxa"/>
          </w:tcPr>
          <w:p w14:paraId="6A6F7BAB" w14:textId="3EF5986E" w:rsidR="00551FC5" w:rsidRPr="002E7475" w:rsidRDefault="00551FC5" w:rsidP="00313B70">
            <w:pPr>
              <w:ind w:right="-900"/>
              <w:rPr>
                <w:rFonts w:ascii="Times New Roman" w:hAnsi="Times New Roman" w:cs="Times New Roman"/>
              </w:rPr>
            </w:pPr>
          </w:p>
        </w:tc>
      </w:tr>
      <w:tr w:rsidR="00551FC5" w:rsidRPr="002E7475" w14:paraId="7E3BBF3F" w14:textId="77777777" w:rsidTr="00313B70">
        <w:trPr>
          <w:trHeight w:val="307"/>
        </w:trPr>
        <w:tc>
          <w:tcPr>
            <w:tcW w:w="3523" w:type="dxa"/>
          </w:tcPr>
          <w:p w14:paraId="57354076"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30F6E1E2" w14:textId="4334D5AB" w:rsidR="00551FC5" w:rsidRPr="002E7475" w:rsidRDefault="003F46CA" w:rsidP="00313B70">
            <w:pPr>
              <w:ind w:right="-900"/>
              <w:rPr>
                <w:rFonts w:ascii="Times New Roman" w:hAnsi="Times New Roman" w:cs="Times New Roman"/>
              </w:rPr>
            </w:pPr>
            <w:r>
              <w:rPr>
                <w:rFonts w:ascii="Times New Roman" w:hAnsi="Times New Roman" w:cs="Times New Roman"/>
              </w:rPr>
              <w:t>-0.21 (-2.83, 2.42</w:t>
            </w:r>
            <w:r w:rsidR="00551FC5" w:rsidRPr="002E7475">
              <w:rPr>
                <w:rFonts w:ascii="Times New Roman" w:hAnsi="Times New Roman" w:cs="Times New Roman"/>
              </w:rPr>
              <w:t>)</w:t>
            </w:r>
          </w:p>
        </w:tc>
        <w:tc>
          <w:tcPr>
            <w:tcW w:w="1754" w:type="dxa"/>
          </w:tcPr>
          <w:p w14:paraId="0A446DFA" w14:textId="778CA1B3"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3F46CA">
              <w:rPr>
                <w:rFonts w:ascii="Times New Roman" w:hAnsi="Times New Roman" w:cs="Times New Roman"/>
              </w:rPr>
              <w:t>88</w:t>
            </w:r>
          </w:p>
        </w:tc>
      </w:tr>
      <w:tr w:rsidR="00551FC5" w:rsidRPr="002E7475" w14:paraId="0444E5D3" w14:textId="77777777" w:rsidTr="00313B70">
        <w:trPr>
          <w:trHeight w:val="289"/>
        </w:trPr>
        <w:tc>
          <w:tcPr>
            <w:tcW w:w="3523" w:type="dxa"/>
          </w:tcPr>
          <w:p w14:paraId="5524D344" w14:textId="77777777" w:rsidR="00551FC5" w:rsidRPr="002E7475" w:rsidRDefault="00551FC5"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00C9A974" w14:textId="24598C20" w:rsidR="00551FC5" w:rsidRPr="002E7475" w:rsidRDefault="003F46CA" w:rsidP="00313B70">
            <w:pPr>
              <w:ind w:right="-900"/>
              <w:rPr>
                <w:rFonts w:ascii="Times New Roman" w:hAnsi="Times New Roman" w:cs="Times New Roman"/>
              </w:rPr>
            </w:pPr>
            <w:r>
              <w:rPr>
                <w:rFonts w:ascii="Times New Roman" w:hAnsi="Times New Roman" w:cs="Times New Roman"/>
              </w:rPr>
              <w:t>-4.04 (-1.09, 9.17</w:t>
            </w:r>
            <w:r w:rsidR="00551FC5" w:rsidRPr="002E7475">
              <w:rPr>
                <w:rFonts w:ascii="Times New Roman" w:hAnsi="Times New Roman" w:cs="Times New Roman"/>
              </w:rPr>
              <w:t>)</w:t>
            </w:r>
          </w:p>
        </w:tc>
        <w:tc>
          <w:tcPr>
            <w:tcW w:w="1754" w:type="dxa"/>
          </w:tcPr>
          <w:p w14:paraId="53768122" w14:textId="1C1A089E" w:rsidR="00551FC5" w:rsidRPr="002E7475" w:rsidRDefault="00551FC5" w:rsidP="00313B70">
            <w:pPr>
              <w:ind w:right="-900"/>
              <w:rPr>
                <w:rFonts w:ascii="Times New Roman" w:hAnsi="Times New Roman" w:cs="Times New Roman"/>
              </w:rPr>
            </w:pPr>
            <w:r w:rsidRPr="002E7475">
              <w:rPr>
                <w:rFonts w:ascii="Times New Roman" w:hAnsi="Times New Roman" w:cs="Times New Roman"/>
              </w:rPr>
              <w:t>0.</w:t>
            </w:r>
            <w:r w:rsidR="003F46CA">
              <w:rPr>
                <w:rFonts w:ascii="Times New Roman" w:hAnsi="Times New Roman" w:cs="Times New Roman"/>
              </w:rPr>
              <w:t>12</w:t>
            </w:r>
          </w:p>
        </w:tc>
      </w:tr>
    </w:tbl>
    <w:p w14:paraId="623180E1" w14:textId="5357D8F2" w:rsidR="00551FC5" w:rsidRPr="002E7475" w:rsidRDefault="007E18DA" w:rsidP="00551FC5">
      <w:pPr>
        <w:rPr>
          <w:rFonts w:ascii="Times New Roman" w:hAnsi="Times New Roman" w:cs="Times New Roman"/>
          <w:sz w:val="20"/>
          <w:szCs w:val="20"/>
        </w:rPr>
      </w:pPr>
      <w:r w:rsidRPr="002E7475">
        <w:rPr>
          <w:rFonts w:ascii="Times New Roman" w:hAnsi="Times New Roman" w:cs="Times New Roman"/>
          <w:sz w:val="20"/>
          <w:szCs w:val="20"/>
        </w:rPr>
        <w:t>C-reactive protein was measured in mg/L</w:t>
      </w:r>
      <w:r w:rsidR="00551FC5" w:rsidRPr="002E7475">
        <w:rPr>
          <w:rFonts w:ascii="Times New Roman" w:hAnsi="Times New Roman" w:cs="Times New Roman"/>
          <w:sz w:val="20"/>
          <w:szCs w:val="20"/>
        </w:rPr>
        <w:t>; telomere length was measured in basepairs. The adjusted model (Model 4) was adjusted for age, sex, race, BMI, waist-hip ratio, smoking status, number of pack years, diabetes, hypertension, previous myocardial infarction, heart failure, C-reactive protein, interleukin-6, fibrinogen, docosahexaenoic acid, and eicosapentaenoic acid.</w:t>
      </w:r>
    </w:p>
    <w:p w14:paraId="3D4542FF" w14:textId="77777777" w:rsidR="007E18DA" w:rsidRPr="002E7475" w:rsidRDefault="007E18DA" w:rsidP="00551FC5">
      <w:pPr>
        <w:rPr>
          <w:rFonts w:ascii="Times New Roman" w:hAnsi="Times New Roman" w:cs="Times New Roman"/>
          <w:sz w:val="20"/>
          <w:szCs w:val="20"/>
        </w:rPr>
      </w:pPr>
    </w:p>
    <w:p w14:paraId="09E2161F" w14:textId="1F863B2A" w:rsidR="007E18DA" w:rsidRPr="002E7475" w:rsidRDefault="007E18DA" w:rsidP="007E18DA">
      <w:pPr>
        <w:tabs>
          <w:tab w:val="left" w:pos="7887"/>
        </w:tabs>
        <w:ind w:left="-90"/>
        <w:rPr>
          <w:rFonts w:ascii="Times New Roman" w:hAnsi="Times New Roman" w:cs="Times New Roman"/>
        </w:rPr>
      </w:pPr>
      <w:r w:rsidRPr="002E7475">
        <w:rPr>
          <w:rFonts w:ascii="Times New Roman" w:hAnsi="Times New Roman" w:cs="Times New Roman"/>
          <w:b/>
        </w:rPr>
        <w:t xml:space="preserve">Supplementary Table 1e. </w:t>
      </w:r>
      <w:r w:rsidRPr="002E7475">
        <w:rPr>
          <w:rFonts w:ascii="Times New Roman" w:hAnsi="Times New Roman" w:cs="Times New Roman"/>
        </w:rPr>
        <w:t>Association of Docosahexaenoic Acid Levels with Telomere Length</w:t>
      </w:r>
      <w:r w:rsidRPr="002E7475">
        <w:rPr>
          <w:rFonts w:ascii="Times New Roman" w:hAnsi="Times New Roman" w:cs="Times New Roman"/>
        </w:rPr>
        <w:tab/>
      </w:r>
    </w:p>
    <w:p w14:paraId="41774AC0" w14:textId="77777777" w:rsidR="007E18DA" w:rsidRPr="002E7475" w:rsidRDefault="007E18DA" w:rsidP="007E18DA">
      <w:pPr>
        <w:tabs>
          <w:tab w:val="left" w:pos="7887"/>
        </w:tabs>
        <w:ind w:left="-90"/>
        <w:rPr>
          <w:rFonts w:ascii="Times New Roman" w:hAnsi="Times New Roman" w:cs="Times New Roman"/>
          <w:b/>
        </w:rPr>
      </w:pPr>
    </w:p>
    <w:tbl>
      <w:tblPr>
        <w:tblStyle w:val="TableGrid"/>
        <w:tblW w:w="0" w:type="auto"/>
        <w:tblInd w:w="432" w:type="dxa"/>
        <w:tblLook w:val="00A0" w:firstRow="1" w:lastRow="0" w:firstColumn="1" w:lastColumn="0" w:noHBand="0" w:noVBand="0"/>
      </w:tblPr>
      <w:tblGrid>
        <w:gridCol w:w="3523"/>
        <w:gridCol w:w="2426"/>
        <w:gridCol w:w="1754"/>
      </w:tblGrid>
      <w:tr w:rsidR="007E18DA" w:rsidRPr="002E7475" w14:paraId="60418EF5" w14:textId="77777777" w:rsidTr="00313B70">
        <w:trPr>
          <w:trHeight w:val="289"/>
        </w:trPr>
        <w:tc>
          <w:tcPr>
            <w:tcW w:w="3523" w:type="dxa"/>
          </w:tcPr>
          <w:p w14:paraId="187B7707" w14:textId="77777777" w:rsidR="007E18DA" w:rsidRPr="002E7475" w:rsidRDefault="007E18DA" w:rsidP="00313B70">
            <w:pPr>
              <w:ind w:right="-900"/>
              <w:rPr>
                <w:rFonts w:ascii="Times New Roman" w:hAnsi="Times New Roman" w:cs="Times New Roman"/>
                <w:b/>
              </w:rPr>
            </w:pPr>
          </w:p>
        </w:tc>
        <w:tc>
          <w:tcPr>
            <w:tcW w:w="2426" w:type="dxa"/>
          </w:tcPr>
          <w:p w14:paraId="539201C3" w14:textId="77777777" w:rsidR="007E18DA" w:rsidRPr="002E7475" w:rsidRDefault="007E18DA" w:rsidP="00313B70">
            <w:pPr>
              <w:ind w:right="-900"/>
              <w:rPr>
                <w:rFonts w:ascii="Times New Roman" w:hAnsi="Times New Roman" w:cs="Times New Roman"/>
                <w:b/>
              </w:rPr>
            </w:pPr>
            <w:r w:rsidRPr="002E7475">
              <w:rPr>
                <w:rFonts w:ascii="Times New Roman" w:hAnsi="Times New Roman" w:cs="Times New Roman"/>
                <w:b/>
              </w:rPr>
              <w:t>Beta Coefficient (95% CI)</w:t>
            </w:r>
          </w:p>
        </w:tc>
        <w:tc>
          <w:tcPr>
            <w:tcW w:w="1754" w:type="dxa"/>
          </w:tcPr>
          <w:p w14:paraId="235A74DA" w14:textId="77777777" w:rsidR="007E18DA" w:rsidRPr="002E7475" w:rsidRDefault="007E18DA" w:rsidP="00313B70">
            <w:pPr>
              <w:ind w:right="-900"/>
              <w:rPr>
                <w:rFonts w:ascii="Times New Roman" w:hAnsi="Times New Roman" w:cs="Times New Roman"/>
                <w:b/>
              </w:rPr>
            </w:pPr>
            <w:r w:rsidRPr="002E7475">
              <w:rPr>
                <w:rFonts w:ascii="Times New Roman" w:hAnsi="Times New Roman" w:cs="Times New Roman"/>
                <w:b/>
              </w:rPr>
              <w:t>P Value</w:t>
            </w:r>
          </w:p>
        </w:tc>
      </w:tr>
      <w:tr w:rsidR="007E18DA" w:rsidRPr="002E7475" w14:paraId="1BED29A3" w14:textId="77777777" w:rsidTr="00313B70">
        <w:trPr>
          <w:trHeight w:val="289"/>
        </w:trPr>
        <w:tc>
          <w:tcPr>
            <w:tcW w:w="3523" w:type="dxa"/>
          </w:tcPr>
          <w:p w14:paraId="4E163CF2"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b/>
              </w:rPr>
              <w:t>Heart and Soul (n=948)</w:t>
            </w:r>
          </w:p>
        </w:tc>
        <w:tc>
          <w:tcPr>
            <w:tcW w:w="2426" w:type="dxa"/>
          </w:tcPr>
          <w:p w14:paraId="462CF7FD" w14:textId="77777777" w:rsidR="007E18DA" w:rsidRPr="002E7475" w:rsidRDefault="007E18DA" w:rsidP="00313B70">
            <w:pPr>
              <w:ind w:right="-900"/>
              <w:rPr>
                <w:rFonts w:ascii="Times New Roman" w:hAnsi="Times New Roman" w:cs="Times New Roman"/>
              </w:rPr>
            </w:pPr>
          </w:p>
        </w:tc>
        <w:tc>
          <w:tcPr>
            <w:tcW w:w="1754" w:type="dxa"/>
          </w:tcPr>
          <w:p w14:paraId="46328A37" w14:textId="77777777" w:rsidR="007E18DA" w:rsidRPr="002E7475" w:rsidRDefault="007E18DA" w:rsidP="00313B70">
            <w:pPr>
              <w:ind w:right="-900"/>
              <w:rPr>
                <w:rFonts w:ascii="Times New Roman" w:hAnsi="Times New Roman" w:cs="Times New Roman"/>
              </w:rPr>
            </w:pPr>
          </w:p>
        </w:tc>
      </w:tr>
      <w:tr w:rsidR="007E18DA" w:rsidRPr="002E7475" w14:paraId="1AD12950" w14:textId="77777777" w:rsidTr="00313B70">
        <w:trPr>
          <w:trHeight w:val="289"/>
        </w:trPr>
        <w:tc>
          <w:tcPr>
            <w:tcW w:w="3523" w:type="dxa"/>
          </w:tcPr>
          <w:p w14:paraId="74631AE4"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190BA460" w14:textId="105879CE" w:rsidR="007E18DA" w:rsidRPr="002E7475" w:rsidRDefault="00700D16" w:rsidP="00313B70">
            <w:pPr>
              <w:ind w:right="-900"/>
              <w:rPr>
                <w:rFonts w:ascii="Times New Roman" w:hAnsi="Times New Roman" w:cs="Times New Roman"/>
              </w:rPr>
            </w:pPr>
            <w:r>
              <w:rPr>
                <w:rFonts w:ascii="Times New Roman" w:hAnsi="Times New Roman" w:cs="Times New Roman"/>
              </w:rPr>
              <w:t>-3225</w:t>
            </w:r>
            <w:r w:rsidR="007E18DA" w:rsidRPr="002E7475">
              <w:rPr>
                <w:rFonts w:ascii="Times New Roman" w:hAnsi="Times New Roman" w:cs="Times New Roman"/>
              </w:rPr>
              <w:t xml:space="preserve"> </w:t>
            </w:r>
            <w:r>
              <w:rPr>
                <w:rFonts w:ascii="Times New Roman" w:hAnsi="Times New Roman" w:cs="Times New Roman"/>
              </w:rPr>
              <w:t>(-6322, -128.6</w:t>
            </w:r>
            <w:r w:rsidR="007E18DA" w:rsidRPr="002E7475">
              <w:rPr>
                <w:rFonts w:ascii="Times New Roman" w:hAnsi="Times New Roman" w:cs="Times New Roman"/>
              </w:rPr>
              <w:t>)</w:t>
            </w:r>
          </w:p>
        </w:tc>
        <w:tc>
          <w:tcPr>
            <w:tcW w:w="1754" w:type="dxa"/>
          </w:tcPr>
          <w:p w14:paraId="6EADC0FA" w14:textId="27020F11" w:rsidR="007E18DA" w:rsidRPr="002E7475" w:rsidRDefault="007E18DA" w:rsidP="00313B70">
            <w:pPr>
              <w:ind w:right="-900"/>
              <w:rPr>
                <w:rFonts w:ascii="Times New Roman" w:hAnsi="Times New Roman" w:cs="Times New Roman"/>
              </w:rPr>
            </w:pPr>
            <w:r w:rsidRPr="002E7475">
              <w:rPr>
                <w:rFonts w:ascii="Times New Roman" w:hAnsi="Times New Roman" w:cs="Times New Roman"/>
              </w:rPr>
              <w:t>0.</w:t>
            </w:r>
            <w:r w:rsidR="00700D16">
              <w:rPr>
                <w:rFonts w:ascii="Times New Roman" w:hAnsi="Times New Roman" w:cs="Times New Roman"/>
              </w:rPr>
              <w:t>04</w:t>
            </w:r>
          </w:p>
        </w:tc>
      </w:tr>
      <w:tr w:rsidR="007E18DA" w:rsidRPr="002E7475" w14:paraId="690BB011" w14:textId="77777777" w:rsidTr="00313B70">
        <w:trPr>
          <w:trHeight w:val="289"/>
        </w:trPr>
        <w:tc>
          <w:tcPr>
            <w:tcW w:w="3523" w:type="dxa"/>
          </w:tcPr>
          <w:p w14:paraId="652AAA84"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30DC7C98" w14:textId="0D436867" w:rsidR="007E18DA" w:rsidRPr="002E7475" w:rsidRDefault="00700D16" w:rsidP="00313B70">
            <w:pPr>
              <w:ind w:right="-900"/>
              <w:rPr>
                <w:rFonts w:ascii="Times New Roman" w:hAnsi="Times New Roman" w:cs="Times New Roman"/>
              </w:rPr>
            </w:pPr>
            <w:r>
              <w:rPr>
                <w:rFonts w:ascii="Times New Roman" w:hAnsi="Times New Roman" w:cs="Times New Roman"/>
              </w:rPr>
              <w:t>-4893 (-11615, 1829.3</w:t>
            </w:r>
            <w:r w:rsidR="007E18DA" w:rsidRPr="002E7475">
              <w:rPr>
                <w:rFonts w:ascii="Times New Roman" w:hAnsi="Times New Roman" w:cs="Times New Roman"/>
              </w:rPr>
              <w:t>)</w:t>
            </w:r>
          </w:p>
        </w:tc>
        <w:tc>
          <w:tcPr>
            <w:tcW w:w="1754" w:type="dxa"/>
          </w:tcPr>
          <w:p w14:paraId="15A4A99D" w14:textId="409769C5" w:rsidR="007E18DA" w:rsidRPr="002E7475" w:rsidRDefault="007E18DA" w:rsidP="00313B70">
            <w:pPr>
              <w:ind w:right="-900"/>
              <w:rPr>
                <w:rFonts w:ascii="Times New Roman" w:hAnsi="Times New Roman" w:cs="Times New Roman"/>
              </w:rPr>
            </w:pPr>
            <w:r w:rsidRPr="002E7475">
              <w:rPr>
                <w:rFonts w:ascii="Times New Roman" w:hAnsi="Times New Roman" w:cs="Times New Roman"/>
              </w:rPr>
              <w:t>0.</w:t>
            </w:r>
            <w:r w:rsidR="00700D16">
              <w:rPr>
                <w:rFonts w:ascii="Times New Roman" w:hAnsi="Times New Roman" w:cs="Times New Roman"/>
              </w:rPr>
              <w:t>15</w:t>
            </w:r>
          </w:p>
        </w:tc>
      </w:tr>
      <w:tr w:rsidR="007E18DA" w:rsidRPr="002E7475" w14:paraId="42B935B2" w14:textId="77777777" w:rsidTr="00313B70">
        <w:trPr>
          <w:trHeight w:val="289"/>
        </w:trPr>
        <w:tc>
          <w:tcPr>
            <w:tcW w:w="3523" w:type="dxa"/>
          </w:tcPr>
          <w:p w14:paraId="006E79AF" w14:textId="77777777" w:rsidR="007E18DA" w:rsidRPr="002E7475" w:rsidRDefault="007E18DA" w:rsidP="00313B70">
            <w:pPr>
              <w:ind w:right="-900"/>
              <w:rPr>
                <w:rFonts w:ascii="Times New Roman" w:hAnsi="Times New Roman" w:cs="Times New Roman"/>
                <w:b/>
              </w:rPr>
            </w:pPr>
            <w:r w:rsidRPr="002E7475">
              <w:rPr>
                <w:rFonts w:ascii="Times New Roman" w:hAnsi="Times New Roman" w:cs="Times New Roman"/>
                <w:b/>
              </w:rPr>
              <w:t>CHS (n=1673)</w:t>
            </w:r>
          </w:p>
        </w:tc>
        <w:tc>
          <w:tcPr>
            <w:tcW w:w="2426" w:type="dxa"/>
          </w:tcPr>
          <w:p w14:paraId="293EEB91" w14:textId="085BBC6B" w:rsidR="007E18DA" w:rsidRPr="002E7475" w:rsidRDefault="007E18DA" w:rsidP="00313B70">
            <w:pPr>
              <w:ind w:right="-900"/>
              <w:rPr>
                <w:rFonts w:ascii="Times New Roman" w:hAnsi="Times New Roman" w:cs="Times New Roman"/>
              </w:rPr>
            </w:pPr>
          </w:p>
        </w:tc>
        <w:tc>
          <w:tcPr>
            <w:tcW w:w="1754" w:type="dxa"/>
          </w:tcPr>
          <w:p w14:paraId="6DDFEDF8" w14:textId="2D0BD037" w:rsidR="007E18DA" w:rsidRPr="002E7475" w:rsidRDefault="007E18DA" w:rsidP="00313B70">
            <w:pPr>
              <w:ind w:right="-900"/>
              <w:rPr>
                <w:rFonts w:ascii="Times New Roman" w:hAnsi="Times New Roman" w:cs="Times New Roman"/>
              </w:rPr>
            </w:pPr>
          </w:p>
        </w:tc>
      </w:tr>
      <w:tr w:rsidR="007E18DA" w:rsidRPr="002E7475" w14:paraId="61C54A60" w14:textId="77777777" w:rsidTr="00313B70">
        <w:trPr>
          <w:trHeight w:val="307"/>
        </w:trPr>
        <w:tc>
          <w:tcPr>
            <w:tcW w:w="3523" w:type="dxa"/>
          </w:tcPr>
          <w:p w14:paraId="564DD3CA"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02C2DC54" w14:textId="5A6F285E" w:rsidR="007E18DA" w:rsidRPr="002E7475" w:rsidRDefault="00B929B8" w:rsidP="00313B70">
            <w:pPr>
              <w:ind w:right="-900"/>
              <w:rPr>
                <w:rFonts w:ascii="Times New Roman" w:hAnsi="Times New Roman" w:cs="Times New Roman"/>
              </w:rPr>
            </w:pPr>
            <w:r>
              <w:rPr>
                <w:rFonts w:ascii="Times New Roman" w:hAnsi="Times New Roman" w:cs="Times New Roman"/>
              </w:rPr>
              <w:t>39.8 (6.01, 73.61</w:t>
            </w:r>
            <w:r w:rsidR="007E18DA" w:rsidRPr="002E7475">
              <w:rPr>
                <w:rFonts w:ascii="Times New Roman" w:hAnsi="Times New Roman" w:cs="Times New Roman"/>
              </w:rPr>
              <w:t>)</w:t>
            </w:r>
          </w:p>
        </w:tc>
        <w:tc>
          <w:tcPr>
            <w:tcW w:w="1754" w:type="dxa"/>
          </w:tcPr>
          <w:p w14:paraId="088B443B" w14:textId="1EE00116" w:rsidR="007E18DA" w:rsidRPr="002E7475" w:rsidRDefault="007E18DA" w:rsidP="00313B70">
            <w:pPr>
              <w:ind w:right="-900"/>
              <w:rPr>
                <w:rFonts w:ascii="Times New Roman" w:hAnsi="Times New Roman" w:cs="Times New Roman"/>
              </w:rPr>
            </w:pPr>
            <w:r w:rsidRPr="002E7475">
              <w:rPr>
                <w:rFonts w:ascii="Times New Roman" w:hAnsi="Times New Roman" w:cs="Times New Roman"/>
              </w:rPr>
              <w:t>0.</w:t>
            </w:r>
            <w:r w:rsidR="00B929B8">
              <w:rPr>
                <w:rFonts w:ascii="Times New Roman" w:hAnsi="Times New Roman" w:cs="Times New Roman"/>
              </w:rPr>
              <w:t>02</w:t>
            </w:r>
          </w:p>
        </w:tc>
      </w:tr>
      <w:tr w:rsidR="007E18DA" w:rsidRPr="002E7475" w14:paraId="692D5DE4" w14:textId="77777777" w:rsidTr="00313B70">
        <w:trPr>
          <w:trHeight w:val="289"/>
        </w:trPr>
        <w:tc>
          <w:tcPr>
            <w:tcW w:w="3523" w:type="dxa"/>
          </w:tcPr>
          <w:p w14:paraId="68C32585"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21835C60" w14:textId="0C4932BF" w:rsidR="007E18DA" w:rsidRPr="002E7475" w:rsidRDefault="00B929B8" w:rsidP="00313B70">
            <w:pPr>
              <w:ind w:right="-900"/>
              <w:rPr>
                <w:rFonts w:ascii="Times New Roman" w:hAnsi="Times New Roman" w:cs="Times New Roman"/>
              </w:rPr>
            </w:pPr>
            <w:r>
              <w:rPr>
                <w:rFonts w:ascii="Times New Roman" w:hAnsi="Times New Roman" w:cs="Times New Roman"/>
              </w:rPr>
              <w:t>33.3 (-8.22, 74.86</w:t>
            </w:r>
            <w:r w:rsidR="007E18DA" w:rsidRPr="002E7475">
              <w:rPr>
                <w:rFonts w:ascii="Times New Roman" w:hAnsi="Times New Roman" w:cs="Times New Roman"/>
              </w:rPr>
              <w:t>)</w:t>
            </w:r>
          </w:p>
        </w:tc>
        <w:tc>
          <w:tcPr>
            <w:tcW w:w="1754" w:type="dxa"/>
          </w:tcPr>
          <w:p w14:paraId="477B886B" w14:textId="077B3ABE" w:rsidR="007E18DA" w:rsidRPr="002E7475" w:rsidRDefault="007E18DA" w:rsidP="00313B70">
            <w:pPr>
              <w:ind w:right="-900"/>
              <w:rPr>
                <w:rFonts w:ascii="Times New Roman" w:hAnsi="Times New Roman" w:cs="Times New Roman"/>
              </w:rPr>
            </w:pPr>
            <w:r w:rsidRPr="002E7475">
              <w:rPr>
                <w:rFonts w:ascii="Times New Roman" w:hAnsi="Times New Roman" w:cs="Times New Roman"/>
              </w:rPr>
              <w:t>0.</w:t>
            </w:r>
            <w:r w:rsidR="00B929B8">
              <w:rPr>
                <w:rFonts w:ascii="Times New Roman" w:hAnsi="Times New Roman" w:cs="Times New Roman"/>
              </w:rPr>
              <w:t>12</w:t>
            </w:r>
          </w:p>
        </w:tc>
      </w:tr>
    </w:tbl>
    <w:p w14:paraId="0C77D8AF" w14:textId="68830445" w:rsidR="007E18DA" w:rsidRPr="002E7475" w:rsidRDefault="007E18DA" w:rsidP="007E18DA">
      <w:pPr>
        <w:rPr>
          <w:rFonts w:ascii="Times New Roman" w:hAnsi="Times New Roman" w:cs="Times New Roman"/>
          <w:sz w:val="20"/>
          <w:szCs w:val="20"/>
        </w:rPr>
      </w:pPr>
      <w:r w:rsidRPr="002E7475">
        <w:rPr>
          <w:rFonts w:ascii="Times New Roman" w:hAnsi="Times New Roman" w:cs="Times New Roman"/>
          <w:sz w:val="20"/>
          <w:szCs w:val="20"/>
        </w:rPr>
        <w:t>Docosahexaenoic acid (DHA) levels were represented as percentage of total omega-3 fatty acid plasma levels; telomere length was measured in basepairs. The adjusted model (Model 4) was adjusted for age, sex, race, BMI, waist-hip ratio, smoking status, number of pack years, diabetes, hypertension, previous myocardial infarction, heart failure, C-reactive protein, interleukin-6, fibrinogen, docosahexaenoic acid, and eicosapentaenoic acid.</w:t>
      </w:r>
    </w:p>
    <w:p w14:paraId="2527FB58" w14:textId="77777777" w:rsidR="007E18DA" w:rsidRPr="002E7475" w:rsidRDefault="007E18DA" w:rsidP="00551FC5">
      <w:pPr>
        <w:rPr>
          <w:rFonts w:ascii="Times New Roman" w:hAnsi="Times New Roman" w:cs="Times New Roman"/>
          <w:sz w:val="20"/>
          <w:szCs w:val="20"/>
        </w:rPr>
      </w:pPr>
    </w:p>
    <w:p w14:paraId="4DCB8142" w14:textId="7B9888DB" w:rsidR="007E18DA" w:rsidRPr="002E7475" w:rsidRDefault="007E18DA" w:rsidP="007E18DA">
      <w:pPr>
        <w:tabs>
          <w:tab w:val="left" w:pos="7887"/>
        </w:tabs>
        <w:ind w:left="-90"/>
        <w:rPr>
          <w:rFonts w:ascii="Times New Roman" w:hAnsi="Times New Roman" w:cs="Times New Roman"/>
        </w:rPr>
      </w:pPr>
      <w:r w:rsidRPr="002E7475">
        <w:rPr>
          <w:rFonts w:ascii="Times New Roman" w:hAnsi="Times New Roman" w:cs="Times New Roman"/>
          <w:b/>
        </w:rPr>
        <w:t xml:space="preserve">Supplementary Table 1f. </w:t>
      </w:r>
      <w:r w:rsidRPr="002E7475">
        <w:rPr>
          <w:rFonts w:ascii="Times New Roman" w:hAnsi="Times New Roman" w:cs="Times New Roman"/>
        </w:rPr>
        <w:t>Association of Eicosapentaenoic Acid Levels with Telomere Length</w:t>
      </w:r>
      <w:r w:rsidRPr="002E7475">
        <w:rPr>
          <w:rFonts w:ascii="Times New Roman" w:hAnsi="Times New Roman" w:cs="Times New Roman"/>
        </w:rPr>
        <w:tab/>
      </w:r>
    </w:p>
    <w:p w14:paraId="132AAE9A" w14:textId="77777777" w:rsidR="007E18DA" w:rsidRPr="002E7475" w:rsidRDefault="007E18DA" w:rsidP="007E18DA">
      <w:pPr>
        <w:tabs>
          <w:tab w:val="left" w:pos="7887"/>
        </w:tabs>
        <w:ind w:left="-90"/>
        <w:rPr>
          <w:rFonts w:ascii="Times New Roman" w:hAnsi="Times New Roman" w:cs="Times New Roman"/>
          <w:b/>
        </w:rPr>
      </w:pPr>
    </w:p>
    <w:tbl>
      <w:tblPr>
        <w:tblStyle w:val="TableGrid"/>
        <w:tblW w:w="0" w:type="auto"/>
        <w:tblInd w:w="432" w:type="dxa"/>
        <w:tblLook w:val="00A0" w:firstRow="1" w:lastRow="0" w:firstColumn="1" w:lastColumn="0" w:noHBand="0" w:noVBand="0"/>
      </w:tblPr>
      <w:tblGrid>
        <w:gridCol w:w="3523"/>
        <w:gridCol w:w="2426"/>
        <w:gridCol w:w="1754"/>
      </w:tblGrid>
      <w:tr w:rsidR="007E18DA" w:rsidRPr="002E7475" w14:paraId="1AE4E3BF" w14:textId="77777777" w:rsidTr="00313B70">
        <w:trPr>
          <w:trHeight w:val="289"/>
        </w:trPr>
        <w:tc>
          <w:tcPr>
            <w:tcW w:w="3523" w:type="dxa"/>
          </w:tcPr>
          <w:p w14:paraId="6778F374" w14:textId="77777777" w:rsidR="007E18DA" w:rsidRPr="002E7475" w:rsidRDefault="007E18DA" w:rsidP="00313B70">
            <w:pPr>
              <w:ind w:right="-900"/>
              <w:rPr>
                <w:rFonts w:ascii="Times New Roman" w:hAnsi="Times New Roman" w:cs="Times New Roman"/>
                <w:b/>
              </w:rPr>
            </w:pPr>
          </w:p>
        </w:tc>
        <w:tc>
          <w:tcPr>
            <w:tcW w:w="2426" w:type="dxa"/>
          </w:tcPr>
          <w:p w14:paraId="26209B1C" w14:textId="77777777" w:rsidR="007E18DA" w:rsidRPr="002E7475" w:rsidRDefault="007E18DA" w:rsidP="00313B70">
            <w:pPr>
              <w:ind w:right="-900"/>
              <w:rPr>
                <w:rFonts w:ascii="Times New Roman" w:hAnsi="Times New Roman" w:cs="Times New Roman"/>
                <w:b/>
              </w:rPr>
            </w:pPr>
            <w:r w:rsidRPr="002E7475">
              <w:rPr>
                <w:rFonts w:ascii="Times New Roman" w:hAnsi="Times New Roman" w:cs="Times New Roman"/>
                <w:b/>
              </w:rPr>
              <w:t>Beta Coefficient (95% CI)</w:t>
            </w:r>
          </w:p>
        </w:tc>
        <w:tc>
          <w:tcPr>
            <w:tcW w:w="1754" w:type="dxa"/>
          </w:tcPr>
          <w:p w14:paraId="4BEB3F36" w14:textId="77777777" w:rsidR="007E18DA" w:rsidRPr="002E7475" w:rsidRDefault="007E18DA" w:rsidP="00313B70">
            <w:pPr>
              <w:ind w:right="-900"/>
              <w:rPr>
                <w:rFonts w:ascii="Times New Roman" w:hAnsi="Times New Roman" w:cs="Times New Roman"/>
                <w:b/>
              </w:rPr>
            </w:pPr>
            <w:r w:rsidRPr="002E7475">
              <w:rPr>
                <w:rFonts w:ascii="Times New Roman" w:hAnsi="Times New Roman" w:cs="Times New Roman"/>
                <w:b/>
              </w:rPr>
              <w:t>P Value</w:t>
            </w:r>
          </w:p>
        </w:tc>
      </w:tr>
      <w:tr w:rsidR="007E18DA" w:rsidRPr="002E7475" w14:paraId="2FEC747E" w14:textId="77777777" w:rsidTr="00313B70">
        <w:trPr>
          <w:trHeight w:val="289"/>
        </w:trPr>
        <w:tc>
          <w:tcPr>
            <w:tcW w:w="3523" w:type="dxa"/>
          </w:tcPr>
          <w:p w14:paraId="5A01C3CB"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b/>
              </w:rPr>
              <w:t>Heart and Soul (n=948)</w:t>
            </w:r>
          </w:p>
        </w:tc>
        <w:tc>
          <w:tcPr>
            <w:tcW w:w="2426" w:type="dxa"/>
          </w:tcPr>
          <w:p w14:paraId="10C11F70" w14:textId="77777777" w:rsidR="007E18DA" w:rsidRPr="002E7475" w:rsidRDefault="007E18DA" w:rsidP="00313B70">
            <w:pPr>
              <w:ind w:right="-900"/>
              <w:rPr>
                <w:rFonts w:ascii="Times New Roman" w:hAnsi="Times New Roman" w:cs="Times New Roman"/>
              </w:rPr>
            </w:pPr>
          </w:p>
        </w:tc>
        <w:tc>
          <w:tcPr>
            <w:tcW w:w="1754" w:type="dxa"/>
          </w:tcPr>
          <w:p w14:paraId="5BDFB340" w14:textId="77777777" w:rsidR="007E18DA" w:rsidRPr="002E7475" w:rsidRDefault="007E18DA" w:rsidP="00313B70">
            <w:pPr>
              <w:ind w:right="-900"/>
              <w:rPr>
                <w:rFonts w:ascii="Times New Roman" w:hAnsi="Times New Roman" w:cs="Times New Roman"/>
              </w:rPr>
            </w:pPr>
          </w:p>
        </w:tc>
      </w:tr>
      <w:tr w:rsidR="007E18DA" w:rsidRPr="002E7475" w14:paraId="5CEB38C3" w14:textId="77777777" w:rsidTr="00313B70">
        <w:trPr>
          <w:trHeight w:val="289"/>
        </w:trPr>
        <w:tc>
          <w:tcPr>
            <w:tcW w:w="3523" w:type="dxa"/>
          </w:tcPr>
          <w:p w14:paraId="1D3DE23D"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6A1CF72E" w14:textId="3CBDDE2F" w:rsidR="007E18DA" w:rsidRPr="002E7475" w:rsidRDefault="00BB2DCD" w:rsidP="00313B70">
            <w:pPr>
              <w:ind w:right="-900"/>
              <w:rPr>
                <w:rFonts w:ascii="Times New Roman" w:hAnsi="Times New Roman" w:cs="Times New Roman"/>
              </w:rPr>
            </w:pPr>
            <w:r>
              <w:rPr>
                <w:rFonts w:ascii="Times New Roman" w:hAnsi="Times New Roman" w:cs="Times New Roman"/>
              </w:rPr>
              <w:t>-2813 (-7506, 1880</w:t>
            </w:r>
            <w:r w:rsidR="007E18DA" w:rsidRPr="002E7475">
              <w:rPr>
                <w:rFonts w:ascii="Times New Roman" w:hAnsi="Times New Roman" w:cs="Times New Roman"/>
              </w:rPr>
              <w:t>)</w:t>
            </w:r>
          </w:p>
        </w:tc>
        <w:tc>
          <w:tcPr>
            <w:tcW w:w="1754" w:type="dxa"/>
          </w:tcPr>
          <w:p w14:paraId="74438250" w14:textId="57945BF8" w:rsidR="007E18DA" w:rsidRPr="002E7475" w:rsidRDefault="007E18DA" w:rsidP="00313B70">
            <w:pPr>
              <w:ind w:right="-900"/>
              <w:rPr>
                <w:rFonts w:ascii="Times New Roman" w:hAnsi="Times New Roman" w:cs="Times New Roman"/>
              </w:rPr>
            </w:pPr>
            <w:r w:rsidRPr="002E7475">
              <w:rPr>
                <w:rFonts w:ascii="Times New Roman" w:hAnsi="Times New Roman" w:cs="Times New Roman"/>
              </w:rPr>
              <w:t>0.</w:t>
            </w:r>
            <w:r w:rsidR="00BB2DCD">
              <w:rPr>
                <w:rFonts w:ascii="Times New Roman" w:hAnsi="Times New Roman" w:cs="Times New Roman"/>
              </w:rPr>
              <w:t>24</w:t>
            </w:r>
          </w:p>
        </w:tc>
      </w:tr>
      <w:tr w:rsidR="007E18DA" w:rsidRPr="002E7475" w14:paraId="11F5ECCD" w14:textId="77777777" w:rsidTr="00313B70">
        <w:trPr>
          <w:trHeight w:val="289"/>
        </w:trPr>
        <w:tc>
          <w:tcPr>
            <w:tcW w:w="3523" w:type="dxa"/>
          </w:tcPr>
          <w:p w14:paraId="46ED7ADD"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1F8F4AF3" w14:textId="67A7B761" w:rsidR="007E18DA" w:rsidRPr="002E7475" w:rsidRDefault="00BB2DCD" w:rsidP="00313B70">
            <w:pPr>
              <w:ind w:right="-900"/>
              <w:rPr>
                <w:rFonts w:ascii="Times New Roman" w:hAnsi="Times New Roman" w:cs="Times New Roman"/>
              </w:rPr>
            </w:pPr>
            <w:r>
              <w:rPr>
                <w:rFonts w:ascii="Times New Roman" w:hAnsi="Times New Roman" w:cs="Times New Roman"/>
              </w:rPr>
              <w:t>7038 (-3166, 17243</w:t>
            </w:r>
            <w:r w:rsidR="007E18DA" w:rsidRPr="002E7475">
              <w:rPr>
                <w:rFonts w:ascii="Times New Roman" w:hAnsi="Times New Roman" w:cs="Times New Roman"/>
              </w:rPr>
              <w:t>)</w:t>
            </w:r>
          </w:p>
        </w:tc>
        <w:tc>
          <w:tcPr>
            <w:tcW w:w="1754" w:type="dxa"/>
          </w:tcPr>
          <w:p w14:paraId="573B1DE0" w14:textId="0A4E586E" w:rsidR="007E18DA" w:rsidRPr="002E7475" w:rsidRDefault="007E18DA" w:rsidP="00313B70">
            <w:pPr>
              <w:ind w:right="-900"/>
              <w:rPr>
                <w:rFonts w:ascii="Times New Roman" w:hAnsi="Times New Roman" w:cs="Times New Roman"/>
              </w:rPr>
            </w:pPr>
            <w:r w:rsidRPr="002E7475">
              <w:rPr>
                <w:rFonts w:ascii="Times New Roman" w:hAnsi="Times New Roman" w:cs="Times New Roman"/>
              </w:rPr>
              <w:t>0.</w:t>
            </w:r>
            <w:r w:rsidR="00BB2DCD">
              <w:rPr>
                <w:rFonts w:ascii="Times New Roman" w:hAnsi="Times New Roman" w:cs="Times New Roman"/>
              </w:rPr>
              <w:t>18</w:t>
            </w:r>
          </w:p>
        </w:tc>
      </w:tr>
      <w:tr w:rsidR="007E18DA" w:rsidRPr="002E7475" w14:paraId="798F8711" w14:textId="77777777" w:rsidTr="00313B70">
        <w:trPr>
          <w:trHeight w:val="289"/>
        </w:trPr>
        <w:tc>
          <w:tcPr>
            <w:tcW w:w="3523" w:type="dxa"/>
          </w:tcPr>
          <w:p w14:paraId="228A2075" w14:textId="77777777" w:rsidR="007E18DA" w:rsidRPr="002E7475" w:rsidRDefault="007E18DA" w:rsidP="00313B70">
            <w:pPr>
              <w:ind w:right="-900"/>
              <w:rPr>
                <w:rFonts w:ascii="Times New Roman" w:hAnsi="Times New Roman" w:cs="Times New Roman"/>
                <w:b/>
              </w:rPr>
            </w:pPr>
            <w:r w:rsidRPr="002E7475">
              <w:rPr>
                <w:rFonts w:ascii="Times New Roman" w:hAnsi="Times New Roman" w:cs="Times New Roman"/>
                <w:b/>
              </w:rPr>
              <w:t>CHS (n=1673)</w:t>
            </w:r>
          </w:p>
        </w:tc>
        <w:tc>
          <w:tcPr>
            <w:tcW w:w="2426" w:type="dxa"/>
          </w:tcPr>
          <w:p w14:paraId="280BF3E2" w14:textId="2DC96280" w:rsidR="007E18DA" w:rsidRPr="002E7475" w:rsidRDefault="007E18DA" w:rsidP="00313B70">
            <w:pPr>
              <w:ind w:right="-900"/>
              <w:rPr>
                <w:rFonts w:ascii="Times New Roman" w:hAnsi="Times New Roman" w:cs="Times New Roman"/>
              </w:rPr>
            </w:pPr>
          </w:p>
        </w:tc>
        <w:tc>
          <w:tcPr>
            <w:tcW w:w="1754" w:type="dxa"/>
          </w:tcPr>
          <w:p w14:paraId="6D97F499" w14:textId="64DAA5EB" w:rsidR="007E18DA" w:rsidRPr="002E7475" w:rsidRDefault="007E18DA" w:rsidP="00313B70">
            <w:pPr>
              <w:ind w:right="-900"/>
              <w:rPr>
                <w:rFonts w:ascii="Times New Roman" w:hAnsi="Times New Roman" w:cs="Times New Roman"/>
              </w:rPr>
            </w:pPr>
          </w:p>
        </w:tc>
      </w:tr>
      <w:tr w:rsidR="007E18DA" w:rsidRPr="002E7475" w14:paraId="52404EEB" w14:textId="77777777" w:rsidTr="00313B70">
        <w:trPr>
          <w:trHeight w:val="307"/>
        </w:trPr>
        <w:tc>
          <w:tcPr>
            <w:tcW w:w="3523" w:type="dxa"/>
          </w:tcPr>
          <w:p w14:paraId="123D9030"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rPr>
              <w:t xml:space="preserve">    Unadjusted</w:t>
            </w:r>
          </w:p>
        </w:tc>
        <w:tc>
          <w:tcPr>
            <w:tcW w:w="2426" w:type="dxa"/>
          </w:tcPr>
          <w:p w14:paraId="5ED14266" w14:textId="6C933DDA" w:rsidR="007E18DA" w:rsidRPr="002E7475" w:rsidRDefault="003F46CA" w:rsidP="00313B70">
            <w:pPr>
              <w:ind w:right="-900"/>
              <w:rPr>
                <w:rFonts w:ascii="Times New Roman" w:hAnsi="Times New Roman" w:cs="Times New Roman"/>
              </w:rPr>
            </w:pPr>
            <w:r>
              <w:rPr>
                <w:rFonts w:ascii="Times New Roman" w:hAnsi="Times New Roman" w:cs="Times New Roman"/>
              </w:rPr>
              <w:t>-50.4 (-242.1, 141.4</w:t>
            </w:r>
            <w:r w:rsidR="007E18DA" w:rsidRPr="002E7475">
              <w:rPr>
                <w:rFonts w:ascii="Times New Roman" w:hAnsi="Times New Roman" w:cs="Times New Roman"/>
              </w:rPr>
              <w:t>)</w:t>
            </w:r>
          </w:p>
        </w:tc>
        <w:tc>
          <w:tcPr>
            <w:tcW w:w="1754" w:type="dxa"/>
          </w:tcPr>
          <w:p w14:paraId="1CED2F67" w14:textId="36045E0B" w:rsidR="007E18DA" w:rsidRPr="002E7475" w:rsidRDefault="007E18DA" w:rsidP="00313B70">
            <w:pPr>
              <w:ind w:right="-900"/>
              <w:rPr>
                <w:rFonts w:ascii="Times New Roman" w:hAnsi="Times New Roman" w:cs="Times New Roman"/>
              </w:rPr>
            </w:pPr>
            <w:r w:rsidRPr="002E7475">
              <w:rPr>
                <w:rFonts w:ascii="Times New Roman" w:hAnsi="Times New Roman" w:cs="Times New Roman"/>
              </w:rPr>
              <w:t>0.6</w:t>
            </w:r>
            <w:r w:rsidR="003F46CA">
              <w:rPr>
                <w:rFonts w:ascii="Times New Roman" w:hAnsi="Times New Roman" w:cs="Times New Roman"/>
              </w:rPr>
              <w:t>1</w:t>
            </w:r>
          </w:p>
        </w:tc>
      </w:tr>
      <w:tr w:rsidR="007E18DA" w:rsidRPr="002E7475" w14:paraId="69686EE6" w14:textId="77777777" w:rsidTr="00313B70">
        <w:trPr>
          <w:trHeight w:val="289"/>
        </w:trPr>
        <w:tc>
          <w:tcPr>
            <w:tcW w:w="3523" w:type="dxa"/>
          </w:tcPr>
          <w:p w14:paraId="082078AC" w14:textId="77777777" w:rsidR="007E18DA" w:rsidRPr="002E7475" w:rsidRDefault="007E18DA" w:rsidP="00313B70">
            <w:pPr>
              <w:ind w:right="-900"/>
              <w:rPr>
                <w:rFonts w:ascii="Times New Roman" w:hAnsi="Times New Roman" w:cs="Times New Roman"/>
              </w:rPr>
            </w:pPr>
            <w:r w:rsidRPr="002E7475">
              <w:rPr>
                <w:rFonts w:ascii="Times New Roman" w:hAnsi="Times New Roman" w:cs="Times New Roman"/>
              </w:rPr>
              <w:t xml:space="preserve">    Adjusted</w:t>
            </w:r>
          </w:p>
        </w:tc>
        <w:tc>
          <w:tcPr>
            <w:tcW w:w="2426" w:type="dxa"/>
          </w:tcPr>
          <w:p w14:paraId="60C21628" w14:textId="25FC357B" w:rsidR="007E18DA" w:rsidRPr="002E7475" w:rsidRDefault="003F46CA" w:rsidP="00313B70">
            <w:pPr>
              <w:ind w:right="-900"/>
              <w:rPr>
                <w:rFonts w:ascii="Times New Roman" w:hAnsi="Times New Roman" w:cs="Times New Roman"/>
              </w:rPr>
            </w:pPr>
            <w:r>
              <w:rPr>
                <w:rFonts w:ascii="Times New Roman" w:hAnsi="Times New Roman" w:cs="Times New Roman"/>
              </w:rPr>
              <w:t>12.8 (-213.4, 2</w:t>
            </w:r>
            <w:r w:rsidR="00B929B8">
              <w:rPr>
                <w:rFonts w:ascii="Times New Roman" w:hAnsi="Times New Roman" w:cs="Times New Roman"/>
              </w:rPr>
              <w:t>39.0</w:t>
            </w:r>
            <w:r w:rsidR="007E18DA" w:rsidRPr="002E7475">
              <w:rPr>
                <w:rFonts w:ascii="Times New Roman" w:hAnsi="Times New Roman" w:cs="Times New Roman"/>
              </w:rPr>
              <w:t>)</w:t>
            </w:r>
          </w:p>
        </w:tc>
        <w:tc>
          <w:tcPr>
            <w:tcW w:w="1754" w:type="dxa"/>
          </w:tcPr>
          <w:p w14:paraId="10D8D4CD" w14:textId="782A4310" w:rsidR="007E18DA" w:rsidRPr="002E7475" w:rsidRDefault="007E18DA" w:rsidP="00313B70">
            <w:pPr>
              <w:ind w:right="-900"/>
              <w:rPr>
                <w:rFonts w:ascii="Times New Roman" w:hAnsi="Times New Roman" w:cs="Times New Roman"/>
              </w:rPr>
            </w:pPr>
            <w:r w:rsidRPr="002E7475">
              <w:rPr>
                <w:rFonts w:ascii="Times New Roman" w:hAnsi="Times New Roman" w:cs="Times New Roman"/>
              </w:rPr>
              <w:t>0.</w:t>
            </w:r>
            <w:r w:rsidR="00B929B8">
              <w:rPr>
                <w:rFonts w:ascii="Times New Roman" w:hAnsi="Times New Roman" w:cs="Times New Roman"/>
              </w:rPr>
              <w:t>91</w:t>
            </w:r>
          </w:p>
        </w:tc>
      </w:tr>
    </w:tbl>
    <w:p w14:paraId="667350C2" w14:textId="37FEDE0D" w:rsidR="007E18DA" w:rsidRPr="002E7475" w:rsidRDefault="002E7475" w:rsidP="007E18DA">
      <w:pPr>
        <w:rPr>
          <w:rFonts w:ascii="Times New Roman" w:hAnsi="Times New Roman" w:cs="Times New Roman"/>
          <w:sz w:val="20"/>
          <w:szCs w:val="20"/>
        </w:rPr>
      </w:pPr>
      <w:r w:rsidRPr="002E7475">
        <w:rPr>
          <w:rFonts w:ascii="Times New Roman" w:hAnsi="Times New Roman" w:cs="Times New Roman"/>
          <w:sz w:val="20"/>
          <w:szCs w:val="20"/>
        </w:rPr>
        <w:t>E</w:t>
      </w:r>
      <w:r w:rsidR="007E18DA" w:rsidRPr="002E7475">
        <w:rPr>
          <w:rFonts w:ascii="Times New Roman" w:hAnsi="Times New Roman" w:cs="Times New Roman"/>
          <w:sz w:val="20"/>
          <w:szCs w:val="20"/>
        </w:rPr>
        <w:t>icosapentaenoic acid (EPA) levels were represented as percentage of total omega-3 fatty acid plasma levels; telomere length was measured in basepairs. The adjusted model (Model 4) was adjusted for age, sex, race, BMI, waist-hip ratio, smoking status, number of pack years, diabetes, hypertension, previous myocardial infarction, heart failure, C-reactive protein, interleukin-6, fibrinogen, docosahexaenoic acid, and eicosapentaenoic acid.</w:t>
      </w:r>
    </w:p>
    <w:p w14:paraId="15B46DC0" w14:textId="77777777" w:rsidR="008B6424" w:rsidRDefault="008B6424" w:rsidP="007E18DA">
      <w:pPr>
        <w:rPr>
          <w:rFonts w:ascii="Times New Roman" w:hAnsi="Times New Roman" w:cs="Times New Roman"/>
          <w:b/>
        </w:rPr>
      </w:pPr>
    </w:p>
    <w:p w14:paraId="328C0FAE" w14:textId="202A1E8B" w:rsidR="008F3C96" w:rsidRPr="002E7475" w:rsidRDefault="00FE661D" w:rsidP="007E18DA">
      <w:pPr>
        <w:rPr>
          <w:rFonts w:ascii="Times New Roman" w:hAnsi="Times New Roman" w:cs="Times New Roman"/>
          <w:b/>
        </w:rPr>
      </w:pPr>
      <w:r w:rsidRPr="002E7475">
        <w:rPr>
          <w:rFonts w:ascii="Times New Roman" w:hAnsi="Times New Roman" w:cs="Times New Roman"/>
          <w:b/>
        </w:rPr>
        <w:lastRenderedPageBreak/>
        <w:t>Supplementary Table 2</w:t>
      </w:r>
      <w:r w:rsidR="008F3C96" w:rsidRPr="002E7475">
        <w:rPr>
          <w:rFonts w:ascii="Times New Roman" w:hAnsi="Times New Roman" w:cs="Times New Roman"/>
          <w:b/>
        </w:rPr>
        <w:t>.</w:t>
      </w:r>
      <w:r w:rsidR="008F3C96" w:rsidRPr="002E7475">
        <w:rPr>
          <w:rFonts w:ascii="Times New Roman" w:hAnsi="Times New Roman" w:cs="Times New Roman"/>
        </w:rPr>
        <w:t xml:space="preserve"> Adjusted associations of categories of weekly alcohol consumption with baseline telomere length.</w:t>
      </w:r>
    </w:p>
    <w:p w14:paraId="42424932" w14:textId="77777777" w:rsidR="008F3C96" w:rsidRPr="002E7475" w:rsidRDefault="008F3C96" w:rsidP="008F3C96">
      <w:pPr>
        <w:ind w:left="-90"/>
        <w:rPr>
          <w:rFonts w:ascii="Times New Roman" w:hAnsi="Times New Roman" w:cs="Times New Roman"/>
        </w:rPr>
      </w:pPr>
    </w:p>
    <w:tbl>
      <w:tblPr>
        <w:tblStyle w:val="TableGrid"/>
        <w:tblW w:w="0" w:type="auto"/>
        <w:tblLook w:val="00A0" w:firstRow="1" w:lastRow="0" w:firstColumn="1" w:lastColumn="0" w:noHBand="0" w:noVBand="0"/>
      </w:tblPr>
      <w:tblGrid>
        <w:gridCol w:w="2621"/>
        <w:gridCol w:w="3406"/>
        <w:gridCol w:w="1779"/>
      </w:tblGrid>
      <w:tr w:rsidR="008F3C96" w:rsidRPr="002E7475" w14:paraId="65AA676D" w14:textId="77777777" w:rsidTr="000A0056">
        <w:trPr>
          <w:trHeight w:val="332"/>
        </w:trPr>
        <w:tc>
          <w:tcPr>
            <w:tcW w:w="7806" w:type="dxa"/>
            <w:gridSpan w:val="3"/>
          </w:tcPr>
          <w:p w14:paraId="03FEEBD8" w14:textId="77777777" w:rsidR="008F3C96" w:rsidRPr="002E7475" w:rsidRDefault="008F3C96" w:rsidP="000A0056">
            <w:pPr>
              <w:ind w:right="-900"/>
              <w:jc w:val="center"/>
              <w:rPr>
                <w:rFonts w:ascii="Times New Roman" w:hAnsi="Times New Roman" w:cs="Times New Roman"/>
                <w:b/>
              </w:rPr>
            </w:pPr>
            <w:r w:rsidRPr="002E7475">
              <w:rPr>
                <w:rFonts w:ascii="Times New Roman" w:hAnsi="Times New Roman" w:cs="Times New Roman"/>
                <w:b/>
              </w:rPr>
              <w:t>Heart and Soul (n=948)</w:t>
            </w:r>
          </w:p>
        </w:tc>
      </w:tr>
      <w:tr w:rsidR="008F3C96" w:rsidRPr="002E7475" w14:paraId="31610A68" w14:textId="77777777" w:rsidTr="000A0056">
        <w:trPr>
          <w:trHeight w:val="312"/>
        </w:trPr>
        <w:tc>
          <w:tcPr>
            <w:tcW w:w="2621" w:type="dxa"/>
          </w:tcPr>
          <w:p w14:paraId="554EB602" w14:textId="77777777" w:rsidR="008F3C96" w:rsidRPr="002E7475" w:rsidRDefault="008F3C96" w:rsidP="000A0056">
            <w:pPr>
              <w:ind w:right="-900"/>
              <w:rPr>
                <w:rFonts w:ascii="Times New Roman" w:hAnsi="Times New Roman" w:cs="Times New Roman"/>
                <w:b/>
              </w:rPr>
            </w:pPr>
            <w:r w:rsidRPr="002E7475">
              <w:rPr>
                <w:rFonts w:ascii="Times New Roman" w:hAnsi="Times New Roman" w:cs="Times New Roman"/>
                <w:b/>
              </w:rPr>
              <w:t>Weekly Consumption</w:t>
            </w:r>
            <w:r w:rsidRPr="002E7475">
              <w:rPr>
                <w:rFonts w:ascii="Times New Roman" w:hAnsi="Times New Roman" w:cs="Times New Roman"/>
                <w:b/>
                <w:vertAlign w:val="superscript"/>
              </w:rPr>
              <w:t>a</w:t>
            </w:r>
          </w:p>
        </w:tc>
        <w:tc>
          <w:tcPr>
            <w:tcW w:w="3406" w:type="dxa"/>
          </w:tcPr>
          <w:p w14:paraId="47A95CC4" w14:textId="77777777" w:rsidR="008F3C96" w:rsidRPr="002E7475" w:rsidRDefault="008F3C96" w:rsidP="000A0056">
            <w:pPr>
              <w:ind w:right="-900"/>
              <w:rPr>
                <w:rFonts w:ascii="Times New Roman" w:hAnsi="Times New Roman" w:cs="Times New Roman"/>
                <w:b/>
              </w:rPr>
            </w:pPr>
            <w:r w:rsidRPr="002E7475">
              <w:rPr>
                <w:rFonts w:ascii="Times New Roman" w:hAnsi="Times New Roman" w:cs="Times New Roman"/>
                <w:b/>
              </w:rPr>
              <w:t>Beta Coefficient (95% CI)</w:t>
            </w:r>
          </w:p>
        </w:tc>
        <w:tc>
          <w:tcPr>
            <w:tcW w:w="1779" w:type="dxa"/>
          </w:tcPr>
          <w:p w14:paraId="4758B693" w14:textId="77777777" w:rsidR="008F3C96" w:rsidRPr="002E7475" w:rsidRDefault="008F3C96" w:rsidP="000A0056">
            <w:pPr>
              <w:ind w:right="-900"/>
              <w:rPr>
                <w:rFonts w:ascii="Times New Roman" w:hAnsi="Times New Roman" w:cs="Times New Roman"/>
                <w:b/>
              </w:rPr>
            </w:pPr>
            <w:r w:rsidRPr="002E7475">
              <w:rPr>
                <w:rFonts w:ascii="Times New Roman" w:hAnsi="Times New Roman" w:cs="Times New Roman"/>
                <w:b/>
              </w:rPr>
              <w:t>P Value</w:t>
            </w:r>
          </w:p>
        </w:tc>
      </w:tr>
      <w:tr w:rsidR="008F3C96" w:rsidRPr="002E7475" w14:paraId="2999BC0A" w14:textId="77777777" w:rsidTr="000A0056">
        <w:trPr>
          <w:trHeight w:val="332"/>
        </w:trPr>
        <w:tc>
          <w:tcPr>
            <w:tcW w:w="2621" w:type="dxa"/>
          </w:tcPr>
          <w:p w14:paraId="72D90BEC"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None</w:t>
            </w:r>
          </w:p>
        </w:tc>
        <w:tc>
          <w:tcPr>
            <w:tcW w:w="3406" w:type="dxa"/>
          </w:tcPr>
          <w:p w14:paraId="0BAB5C44"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(reference)</w:t>
            </w:r>
          </w:p>
        </w:tc>
        <w:tc>
          <w:tcPr>
            <w:tcW w:w="1779" w:type="dxa"/>
          </w:tcPr>
          <w:p w14:paraId="47FF562C" w14:textId="77777777" w:rsidR="008F3C96" w:rsidRPr="002E7475" w:rsidRDefault="008F3C96" w:rsidP="000A0056">
            <w:pPr>
              <w:ind w:right="-900"/>
              <w:rPr>
                <w:rFonts w:ascii="Times New Roman" w:hAnsi="Times New Roman" w:cs="Times New Roman"/>
              </w:rPr>
            </w:pPr>
          </w:p>
        </w:tc>
      </w:tr>
      <w:tr w:rsidR="008F3C96" w:rsidRPr="002E7475" w14:paraId="50D3E02E" w14:textId="77777777" w:rsidTr="000A0056">
        <w:trPr>
          <w:trHeight w:val="332"/>
        </w:trPr>
        <w:tc>
          <w:tcPr>
            <w:tcW w:w="2621" w:type="dxa"/>
          </w:tcPr>
          <w:p w14:paraId="09CF8E3F"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7 to &lt;14 drinks</w:t>
            </w:r>
          </w:p>
        </w:tc>
        <w:tc>
          <w:tcPr>
            <w:tcW w:w="3406" w:type="dxa"/>
          </w:tcPr>
          <w:p w14:paraId="7A90CCB7"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-5.68 (-102.62, 91.25)</w:t>
            </w:r>
          </w:p>
        </w:tc>
        <w:tc>
          <w:tcPr>
            <w:tcW w:w="1779" w:type="dxa"/>
          </w:tcPr>
          <w:p w14:paraId="200A93C6"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0.91</w:t>
            </w:r>
          </w:p>
        </w:tc>
      </w:tr>
      <w:tr w:rsidR="008F3C96" w:rsidRPr="002E7475" w14:paraId="7B316868" w14:textId="77777777" w:rsidTr="000A0056">
        <w:trPr>
          <w:trHeight w:val="332"/>
        </w:trPr>
        <w:tc>
          <w:tcPr>
            <w:tcW w:w="2621" w:type="dxa"/>
          </w:tcPr>
          <w:p w14:paraId="6B4C28F6"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&gt;14 drinks</w:t>
            </w:r>
          </w:p>
        </w:tc>
        <w:tc>
          <w:tcPr>
            <w:tcW w:w="3406" w:type="dxa"/>
          </w:tcPr>
          <w:p w14:paraId="63CC66EB"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-118.15 (-234.05, -2.25)</w:t>
            </w:r>
          </w:p>
        </w:tc>
        <w:tc>
          <w:tcPr>
            <w:tcW w:w="1779" w:type="dxa"/>
          </w:tcPr>
          <w:p w14:paraId="33952176"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0.046</w:t>
            </w:r>
          </w:p>
        </w:tc>
      </w:tr>
    </w:tbl>
    <w:p w14:paraId="317F54FE" w14:textId="77777777" w:rsidR="008F3C96" w:rsidRPr="002E7475" w:rsidRDefault="008F3C96" w:rsidP="008F3C96">
      <w:pPr>
        <w:ind w:left="-450" w:right="-900"/>
        <w:rPr>
          <w:rFonts w:ascii="Times New Roman" w:hAnsi="Times New Roman" w:cs="Times New Roman"/>
        </w:rPr>
      </w:pPr>
    </w:p>
    <w:p w14:paraId="7CEC6DCF" w14:textId="77777777" w:rsidR="008F3C96" w:rsidRPr="002E7475" w:rsidRDefault="008F3C96" w:rsidP="008F3C96">
      <w:pPr>
        <w:ind w:right="-900"/>
        <w:rPr>
          <w:rFonts w:ascii="Times New Roman" w:hAnsi="Times New Roman" w:cs="Times New Roman"/>
          <w:sz w:val="20"/>
          <w:szCs w:val="20"/>
        </w:rPr>
      </w:pPr>
    </w:p>
    <w:tbl>
      <w:tblPr>
        <w:tblStyle w:val="TableGrid"/>
        <w:tblW w:w="0" w:type="auto"/>
        <w:tblLook w:val="00A0" w:firstRow="1" w:lastRow="0" w:firstColumn="1" w:lastColumn="0" w:noHBand="0" w:noVBand="0"/>
      </w:tblPr>
      <w:tblGrid>
        <w:gridCol w:w="2560"/>
        <w:gridCol w:w="3445"/>
        <w:gridCol w:w="1795"/>
      </w:tblGrid>
      <w:tr w:rsidR="008F3C96" w:rsidRPr="002E7475" w14:paraId="784BC33A" w14:textId="77777777" w:rsidTr="000A0056">
        <w:trPr>
          <w:trHeight w:val="260"/>
        </w:trPr>
        <w:tc>
          <w:tcPr>
            <w:tcW w:w="7800" w:type="dxa"/>
            <w:gridSpan w:val="3"/>
          </w:tcPr>
          <w:p w14:paraId="153DA0BA" w14:textId="77777777" w:rsidR="008F3C96" w:rsidRPr="002E7475" w:rsidRDefault="008F3C96" w:rsidP="000A0056">
            <w:pPr>
              <w:ind w:right="-900"/>
              <w:jc w:val="center"/>
              <w:rPr>
                <w:rFonts w:ascii="Times New Roman" w:hAnsi="Times New Roman" w:cs="Times New Roman"/>
                <w:b/>
              </w:rPr>
            </w:pPr>
            <w:r w:rsidRPr="002E7475">
              <w:rPr>
                <w:rFonts w:ascii="Times New Roman" w:hAnsi="Times New Roman" w:cs="Times New Roman"/>
                <w:b/>
              </w:rPr>
              <w:t>Cardiovascular Health Study (n=1673)</w:t>
            </w:r>
          </w:p>
        </w:tc>
      </w:tr>
      <w:tr w:rsidR="008F3C96" w:rsidRPr="002E7475" w14:paraId="46EDDAFB" w14:textId="77777777" w:rsidTr="000A0056">
        <w:trPr>
          <w:trHeight w:val="260"/>
        </w:trPr>
        <w:tc>
          <w:tcPr>
            <w:tcW w:w="2560" w:type="dxa"/>
          </w:tcPr>
          <w:p w14:paraId="0D8D891A" w14:textId="77777777" w:rsidR="008F3C96" w:rsidRPr="002E7475" w:rsidRDefault="008F3C96" w:rsidP="000A0056">
            <w:pPr>
              <w:ind w:right="-900"/>
              <w:rPr>
                <w:rFonts w:ascii="Times New Roman" w:hAnsi="Times New Roman" w:cs="Times New Roman"/>
                <w:b/>
              </w:rPr>
            </w:pPr>
            <w:r w:rsidRPr="002E7475">
              <w:rPr>
                <w:rFonts w:ascii="Times New Roman" w:hAnsi="Times New Roman" w:cs="Times New Roman"/>
                <w:b/>
              </w:rPr>
              <w:t>Weekly Consumption</w:t>
            </w:r>
            <w:r w:rsidRPr="002E7475">
              <w:rPr>
                <w:rFonts w:ascii="Times New Roman" w:hAnsi="Times New Roman" w:cs="Times New Roman"/>
                <w:b/>
                <w:vertAlign w:val="superscript"/>
              </w:rPr>
              <w:t>b</w:t>
            </w:r>
          </w:p>
        </w:tc>
        <w:tc>
          <w:tcPr>
            <w:tcW w:w="3445" w:type="dxa"/>
          </w:tcPr>
          <w:p w14:paraId="09D155D5" w14:textId="77777777" w:rsidR="008F3C96" w:rsidRPr="002E7475" w:rsidRDefault="008F3C96" w:rsidP="000A0056">
            <w:pPr>
              <w:ind w:right="-900"/>
              <w:rPr>
                <w:rFonts w:ascii="Times New Roman" w:hAnsi="Times New Roman" w:cs="Times New Roman"/>
                <w:b/>
              </w:rPr>
            </w:pPr>
            <w:r w:rsidRPr="002E7475">
              <w:rPr>
                <w:rFonts w:ascii="Times New Roman" w:hAnsi="Times New Roman" w:cs="Times New Roman"/>
                <w:b/>
              </w:rPr>
              <w:t>Beta Coefficient (95% CI)</w:t>
            </w:r>
          </w:p>
        </w:tc>
        <w:tc>
          <w:tcPr>
            <w:tcW w:w="1795" w:type="dxa"/>
          </w:tcPr>
          <w:p w14:paraId="3ED68660" w14:textId="77777777" w:rsidR="008F3C96" w:rsidRPr="002E7475" w:rsidRDefault="008F3C96" w:rsidP="000A0056">
            <w:pPr>
              <w:ind w:right="-900"/>
              <w:rPr>
                <w:rFonts w:ascii="Times New Roman" w:hAnsi="Times New Roman" w:cs="Times New Roman"/>
                <w:b/>
              </w:rPr>
            </w:pPr>
            <w:r w:rsidRPr="002E7475">
              <w:rPr>
                <w:rFonts w:ascii="Times New Roman" w:hAnsi="Times New Roman" w:cs="Times New Roman"/>
                <w:b/>
              </w:rPr>
              <w:t>P Value</w:t>
            </w:r>
          </w:p>
        </w:tc>
      </w:tr>
      <w:tr w:rsidR="008F3C96" w:rsidRPr="002E7475" w14:paraId="2C6FE39D" w14:textId="77777777" w:rsidTr="000A0056">
        <w:trPr>
          <w:trHeight w:val="276"/>
        </w:trPr>
        <w:tc>
          <w:tcPr>
            <w:tcW w:w="2560" w:type="dxa"/>
          </w:tcPr>
          <w:p w14:paraId="2DF69B50"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None</w:t>
            </w:r>
          </w:p>
        </w:tc>
        <w:tc>
          <w:tcPr>
            <w:tcW w:w="3445" w:type="dxa"/>
          </w:tcPr>
          <w:p w14:paraId="68B11484"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(reference)</w:t>
            </w:r>
          </w:p>
        </w:tc>
        <w:tc>
          <w:tcPr>
            <w:tcW w:w="1795" w:type="dxa"/>
          </w:tcPr>
          <w:p w14:paraId="6C6CFE97" w14:textId="77777777" w:rsidR="008F3C96" w:rsidRPr="002E7475" w:rsidRDefault="008F3C96" w:rsidP="000A0056">
            <w:pPr>
              <w:ind w:right="-900"/>
              <w:rPr>
                <w:rFonts w:ascii="Times New Roman" w:hAnsi="Times New Roman" w:cs="Times New Roman"/>
              </w:rPr>
            </w:pPr>
          </w:p>
        </w:tc>
      </w:tr>
      <w:tr w:rsidR="008F3C96" w:rsidRPr="002E7475" w14:paraId="116C982D" w14:textId="77777777" w:rsidTr="000A0056">
        <w:trPr>
          <w:trHeight w:val="260"/>
        </w:trPr>
        <w:tc>
          <w:tcPr>
            <w:tcW w:w="2560" w:type="dxa"/>
          </w:tcPr>
          <w:p w14:paraId="5B7BC225"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Former</w:t>
            </w:r>
          </w:p>
        </w:tc>
        <w:tc>
          <w:tcPr>
            <w:tcW w:w="3445" w:type="dxa"/>
          </w:tcPr>
          <w:p w14:paraId="35D3E38D"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-166.10 (-279.21, -53.00)</w:t>
            </w:r>
          </w:p>
        </w:tc>
        <w:tc>
          <w:tcPr>
            <w:tcW w:w="1795" w:type="dxa"/>
          </w:tcPr>
          <w:p w14:paraId="1CCD7776"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0.004</w:t>
            </w:r>
          </w:p>
        </w:tc>
      </w:tr>
      <w:tr w:rsidR="008F3C96" w:rsidRPr="002E7475" w14:paraId="5AF51F14" w14:textId="77777777" w:rsidTr="000A0056">
        <w:trPr>
          <w:trHeight w:val="260"/>
        </w:trPr>
        <w:tc>
          <w:tcPr>
            <w:tcW w:w="2560" w:type="dxa"/>
          </w:tcPr>
          <w:p w14:paraId="0E16B391"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&lt;1 drink</w:t>
            </w:r>
          </w:p>
        </w:tc>
        <w:tc>
          <w:tcPr>
            <w:tcW w:w="3445" w:type="dxa"/>
          </w:tcPr>
          <w:p w14:paraId="17F38484"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-24.02 (-135.02, 86.98)</w:t>
            </w:r>
          </w:p>
        </w:tc>
        <w:tc>
          <w:tcPr>
            <w:tcW w:w="1795" w:type="dxa"/>
          </w:tcPr>
          <w:p w14:paraId="742F7053"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0.67</w:t>
            </w:r>
          </w:p>
        </w:tc>
      </w:tr>
      <w:tr w:rsidR="008F3C96" w:rsidRPr="002E7475" w14:paraId="5942A91F" w14:textId="77777777" w:rsidTr="000A0056">
        <w:trPr>
          <w:trHeight w:val="272"/>
        </w:trPr>
        <w:tc>
          <w:tcPr>
            <w:tcW w:w="2560" w:type="dxa"/>
          </w:tcPr>
          <w:p w14:paraId="08B63715"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1 to &lt;7 drinks</w:t>
            </w:r>
          </w:p>
        </w:tc>
        <w:tc>
          <w:tcPr>
            <w:tcW w:w="3445" w:type="dxa"/>
          </w:tcPr>
          <w:p w14:paraId="516BDAEC"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-101.05 (-222.15, 20.05)</w:t>
            </w:r>
          </w:p>
        </w:tc>
        <w:tc>
          <w:tcPr>
            <w:tcW w:w="1795" w:type="dxa"/>
          </w:tcPr>
          <w:p w14:paraId="31BA75B7"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0.10</w:t>
            </w:r>
          </w:p>
        </w:tc>
      </w:tr>
      <w:tr w:rsidR="008F3C96" w:rsidRPr="002E7475" w14:paraId="321DBCC1" w14:textId="77777777" w:rsidTr="000A0056">
        <w:trPr>
          <w:trHeight w:val="260"/>
        </w:trPr>
        <w:tc>
          <w:tcPr>
            <w:tcW w:w="2560" w:type="dxa"/>
          </w:tcPr>
          <w:p w14:paraId="6D5EFA94"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7 to &lt;14 drinks</w:t>
            </w:r>
          </w:p>
        </w:tc>
        <w:tc>
          <w:tcPr>
            <w:tcW w:w="3445" w:type="dxa"/>
          </w:tcPr>
          <w:p w14:paraId="6FBFE451"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1.79 (-168.35, 171.93)</w:t>
            </w:r>
          </w:p>
        </w:tc>
        <w:tc>
          <w:tcPr>
            <w:tcW w:w="1795" w:type="dxa"/>
          </w:tcPr>
          <w:p w14:paraId="2FA6EEA3"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0.98</w:t>
            </w:r>
          </w:p>
        </w:tc>
      </w:tr>
      <w:tr w:rsidR="008F3C96" w:rsidRPr="002E7475" w14:paraId="5FE8EBA6" w14:textId="77777777" w:rsidTr="000A0056">
        <w:trPr>
          <w:trHeight w:val="255"/>
        </w:trPr>
        <w:tc>
          <w:tcPr>
            <w:tcW w:w="2560" w:type="dxa"/>
          </w:tcPr>
          <w:p w14:paraId="39DF1447"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&gt; 14 drinks</w:t>
            </w:r>
          </w:p>
        </w:tc>
        <w:tc>
          <w:tcPr>
            <w:tcW w:w="3445" w:type="dxa"/>
          </w:tcPr>
          <w:p w14:paraId="3E19AB4E"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-100.33 (-256.54, 55.87)</w:t>
            </w:r>
          </w:p>
        </w:tc>
        <w:tc>
          <w:tcPr>
            <w:tcW w:w="1795" w:type="dxa"/>
          </w:tcPr>
          <w:p w14:paraId="79CD9C0F" w14:textId="77777777" w:rsidR="008F3C96" w:rsidRPr="002E7475" w:rsidRDefault="008F3C96" w:rsidP="000A0056">
            <w:pPr>
              <w:ind w:right="-900"/>
              <w:rPr>
                <w:rFonts w:ascii="Times New Roman" w:hAnsi="Times New Roman" w:cs="Times New Roman"/>
              </w:rPr>
            </w:pPr>
            <w:r w:rsidRPr="002E7475">
              <w:rPr>
                <w:rFonts w:ascii="Times New Roman" w:hAnsi="Times New Roman" w:cs="Times New Roman"/>
              </w:rPr>
              <w:t>0.21</w:t>
            </w:r>
          </w:p>
        </w:tc>
      </w:tr>
    </w:tbl>
    <w:p w14:paraId="05A5376B" w14:textId="77777777" w:rsidR="008F3C96" w:rsidRPr="002E7475" w:rsidRDefault="008F3C96" w:rsidP="008F3C96">
      <w:pPr>
        <w:ind w:left="-450" w:right="-900"/>
        <w:rPr>
          <w:rFonts w:ascii="Times New Roman" w:hAnsi="Times New Roman" w:cs="Times New Roman"/>
        </w:rPr>
      </w:pPr>
    </w:p>
    <w:p w14:paraId="2E4BBDDE" w14:textId="77777777" w:rsidR="008F3C96" w:rsidRPr="002E7475" w:rsidRDefault="008F3C96" w:rsidP="008F3C96">
      <w:pPr>
        <w:ind w:left="-90"/>
        <w:rPr>
          <w:rFonts w:ascii="Times New Roman" w:hAnsi="Times New Roman" w:cs="Times New Roman"/>
          <w:sz w:val="20"/>
          <w:szCs w:val="20"/>
        </w:rPr>
      </w:pPr>
      <w:r w:rsidRPr="002E7475">
        <w:rPr>
          <w:rFonts w:ascii="Times New Roman" w:hAnsi="Times New Roman" w:cs="Times New Roman"/>
          <w:sz w:val="20"/>
          <w:szCs w:val="20"/>
        </w:rPr>
        <w:t>Alcohol consumption was modeled as a categorical variable according to reported weekly consumption and telomere length measured in basepairs. Abstainers (“None” group) were used as the reference for the regression analyses. In both tables, analyses were adjusted for: age, sex, race, BMI, waist-hip ratio, smoking status, number of pack years, diabetes, hypertension, previous myocardial infarction, heart failure, C-reactive protein, interleukin-6, fibrinogen, docosahexaenoic acid, and eicosapentaenoic acid.</w:t>
      </w:r>
    </w:p>
    <w:p w14:paraId="2ABFB7C1" w14:textId="77777777" w:rsidR="008F3C96" w:rsidRPr="002E7475" w:rsidRDefault="008F3C96" w:rsidP="008F3C96">
      <w:pPr>
        <w:ind w:left="-90"/>
        <w:rPr>
          <w:rFonts w:ascii="Times New Roman" w:hAnsi="Times New Roman" w:cs="Times New Roman"/>
          <w:sz w:val="20"/>
          <w:szCs w:val="20"/>
        </w:rPr>
      </w:pPr>
    </w:p>
    <w:p w14:paraId="17F9333E" w14:textId="77777777" w:rsidR="008F3C96" w:rsidRPr="002E7475" w:rsidRDefault="008F3C96" w:rsidP="008F3C96">
      <w:pPr>
        <w:ind w:left="-90"/>
        <w:rPr>
          <w:rFonts w:ascii="Times New Roman" w:hAnsi="Times New Roman" w:cs="Times New Roman"/>
          <w:sz w:val="20"/>
          <w:szCs w:val="20"/>
        </w:rPr>
      </w:pPr>
      <w:r w:rsidRPr="002E7475">
        <w:rPr>
          <w:rFonts w:ascii="Times New Roman" w:hAnsi="Times New Roman" w:cs="Times New Roman"/>
          <w:sz w:val="20"/>
          <w:szCs w:val="20"/>
          <w:vertAlign w:val="superscript"/>
        </w:rPr>
        <w:t>a</w:t>
      </w:r>
      <w:r w:rsidRPr="002E7475">
        <w:rPr>
          <w:rFonts w:ascii="Times New Roman" w:hAnsi="Times New Roman" w:cs="Times New Roman"/>
          <w:sz w:val="20"/>
          <w:szCs w:val="20"/>
        </w:rPr>
        <w:t>Due to a lack of data on past drinking in Heart and Soul, the none category includes all participants abstaining from alcohol at baseline (including former drinkers).</w:t>
      </w:r>
    </w:p>
    <w:p w14:paraId="4E2F99FB" w14:textId="77777777" w:rsidR="008F3C96" w:rsidRPr="002E7475" w:rsidRDefault="008F3C96" w:rsidP="008F3C96">
      <w:pPr>
        <w:ind w:left="-90"/>
        <w:rPr>
          <w:rFonts w:ascii="Times New Roman" w:hAnsi="Times New Roman" w:cs="Times New Roman"/>
          <w:sz w:val="20"/>
          <w:szCs w:val="20"/>
        </w:rPr>
      </w:pPr>
      <w:r w:rsidRPr="002E7475">
        <w:rPr>
          <w:rFonts w:ascii="Times New Roman" w:hAnsi="Times New Roman" w:cs="Times New Roman"/>
          <w:sz w:val="20"/>
          <w:szCs w:val="20"/>
          <w:vertAlign w:val="superscript"/>
        </w:rPr>
        <w:t>b</w:t>
      </w:r>
      <w:r w:rsidRPr="002E7475">
        <w:rPr>
          <w:rFonts w:ascii="Times New Roman" w:hAnsi="Times New Roman" w:cs="Times New Roman"/>
          <w:sz w:val="20"/>
          <w:szCs w:val="20"/>
        </w:rPr>
        <w:t>Former drinkers were defined as those with a previous drinking history who were abstaining prior to and at the time of TL measurement (1992-1993).</w:t>
      </w:r>
    </w:p>
    <w:p w14:paraId="65940124" w14:textId="77777777" w:rsidR="00D10585" w:rsidRPr="002E7475" w:rsidRDefault="00D10585" w:rsidP="00F04A03">
      <w:pPr>
        <w:rPr>
          <w:rFonts w:ascii="Times New Roman" w:hAnsi="Times New Roman" w:cs="Times New Roman"/>
          <w:b/>
          <w:sz w:val="26"/>
          <w:szCs w:val="26"/>
        </w:rPr>
      </w:pPr>
    </w:p>
    <w:p w14:paraId="382CBD87" w14:textId="77777777" w:rsidR="008B6424" w:rsidRDefault="008B6424" w:rsidP="00F04A03">
      <w:pPr>
        <w:rPr>
          <w:rFonts w:ascii="Times New Roman" w:hAnsi="Times New Roman" w:cs="Times New Roman"/>
          <w:b/>
        </w:rPr>
      </w:pPr>
    </w:p>
    <w:p w14:paraId="276FA382" w14:textId="77777777" w:rsidR="008B6424" w:rsidRDefault="008B6424" w:rsidP="00F04A03">
      <w:pPr>
        <w:rPr>
          <w:rFonts w:ascii="Times New Roman" w:hAnsi="Times New Roman" w:cs="Times New Roman"/>
          <w:b/>
        </w:rPr>
      </w:pPr>
    </w:p>
    <w:p w14:paraId="00E0864D" w14:textId="77777777" w:rsidR="008B6424" w:rsidRDefault="008B6424" w:rsidP="00F04A03">
      <w:pPr>
        <w:rPr>
          <w:rFonts w:ascii="Times New Roman" w:hAnsi="Times New Roman" w:cs="Times New Roman"/>
          <w:b/>
        </w:rPr>
      </w:pPr>
    </w:p>
    <w:p w14:paraId="408CE3CE" w14:textId="77777777" w:rsidR="008B6424" w:rsidRDefault="008B6424" w:rsidP="00F04A03">
      <w:pPr>
        <w:rPr>
          <w:rFonts w:ascii="Times New Roman" w:hAnsi="Times New Roman" w:cs="Times New Roman"/>
          <w:b/>
        </w:rPr>
      </w:pPr>
    </w:p>
    <w:p w14:paraId="780C39A3" w14:textId="77777777" w:rsidR="008B6424" w:rsidRDefault="008B6424" w:rsidP="00F04A03">
      <w:pPr>
        <w:rPr>
          <w:rFonts w:ascii="Times New Roman" w:hAnsi="Times New Roman" w:cs="Times New Roman"/>
          <w:b/>
        </w:rPr>
      </w:pPr>
    </w:p>
    <w:p w14:paraId="080C2BC9" w14:textId="77777777" w:rsidR="008B6424" w:rsidRDefault="008B6424" w:rsidP="00F04A03">
      <w:pPr>
        <w:rPr>
          <w:rFonts w:ascii="Times New Roman" w:hAnsi="Times New Roman" w:cs="Times New Roman"/>
          <w:b/>
        </w:rPr>
      </w:pPr>
    </w:p>
    <w:p w14:paraId="55F88460" w14:textId="77777777" w:rsidR="008B6424" w:rsidRDefault="008B6424" w:rsidP="00F04A03">
      <w:pPr>
        <w:rPr>
          <w:rFonts w:ascii="Times New Roman" w:hAnsi="Times New Roman" w:cs="Times New Roman"/>
          <w:b/>
        </w:rPr>
      </w:pPr>
    </w:p>
    <w:p w14:paraId="39FB4638" w14:textId="77777777" w:rsidR="008B6424" w:rsidRDefault="008B6424" w:rsidP="00F04A03">
      <w:pPr>
        <w:rPr>
          <w:rFonts w:ascii="Times New Roman" w:hAnsi="Times New Roman" w:cs="Times New Roman"/>
          <w:b/>
        </w:rPr>
      </w:pPr>
    </w:p>
    <w:p w14:paraId="77C1A908" w14:textId="77777777" w:rsidR="008B6424" w:rsidRDefault="008B6424" w:rsidP="00F04A03">
      <w:pPr>
        <w:rPr>
          <w:rFonts w:ascii="Times New Roman" w:hAnsi="Times New Roman" w:cs="Times New Roman"/>
          <w:b/>
        </w:rPr>
      </w:pPr>
    </w:p>
    <w:p w14:paraId="5B7E9E2D" w14:textId="77777777" w:rsidR="008B6424" w:rsidRDefault="008B6424" w:rsidP="00F04A03">
      <w:pPr>
        <w:rPr>
          <w:rFonts w:ascii="Times New Roman" w:hAnsi="Times New Roman" w:cs="Times New Roman"/>
          <w:b/>
        </w:rPr>
      </w:pPr>
    </w:p>
    <w:p w14:paraId="2387115F" w14:textId="77777777" w:rsidR="008B6424" w:rsidRDefault="008B6424" w:rsidP="00F04A03">
      <w:pPr>
        <w:rPr>
          <w:rFonts w:ascii="Times New Roman" w:hAnsi="Times New Roman" w:cs="Times New Roman"/>
          <w:b/>
        </w:rPr>
      </w:pPr>
    </w:p>
    <w:p w14:paraId="0FB22801" w14:textId="77777777" w:rsidR="008B6424" w:rsidRDefault="008B6424" w:rsidP="00F04A03">
      <w:pPr>
        <w:rPr>
          <w:rFonts w:ascii="Times New Roman" w:hAnsi="Times New Roman" w:cs="Times New Roman"/>
          <w:b/>
        </w:rPr>
      </w:pPr>
    </w:p>
    <w:p w14:paraId="40B57492" w14:textId="77777777" w:rsidR="008B6424" w:rsidRDefault="008B6424" w:rsidP="00F04A03">
      <w:pPr>
        <w:rPr>
          <w:rFonts w:ascii="Times New Roman" w:hAnsi="Times New Roman" w:cs="Times New Roman"/>
          <w:b/>
        </w:rPr>
      </w:pPr>
    </w:p>
    <w:p w14:paraId="0C45E673" w14:textId="77777777" w:rsidR="008B6424" w:rsidRDefault="008B6424" w:rsidP="00F04A03">
      <w:pPr>
        <w:rPr>
          <w:rFonts w:ascii="Times New Roman" w:hAnsi="Times New Roman" w:cs="Times New Roman"/>
          <w:b/>
        </w:rPr>
      </w:pPr>
    </w:p>
    <w:p w14:paraId="70A68258" w14:textId="77777777" w:rsidR="008B6424" w:rsidRDefault="008B6424" w:rsidP="00F04A03">
      <w:pPr>
        <w:rPr>
          <w:rFonts w:ascii="Times New Roman" w:hAnsi="Times New Roman" w:cs="Times New Roman"/>
          <w:b/>
        </w:rPr>
      </w:pPr>
    </w:p>
    <w:p w14:paraId="3EE36F7E" w14:textId="77777777" w:rsidR="008B6424" w:rsidRDefault="008B6424" w:rsidP="00F04A03">
      <w:pPr>
        <w:rPr>
          <w:rFonts w:ascii="Times New Roman" w:hAnsi="Times New Roman" w:cs="Times New Roman"/>
          <w:b/>
        </w:rPr>
      </w:pPr>
    </w:p>
    <w:p w14:paraId="79FCA667" w14:textId="33F42498" w:rsidR="00D10585" w:rsidRPr="008B6424" w:rsidRDefault="00FE661D" w:rsidP="00F04A03">
      <w:pPr>
        <w:rPr>
          <w:rFonts w:ascii="Times New Roman" w:hAnsi="Times New Roman" w:cs="Times New Roman"/>
          <w:b/>
        </w:rPr>
      </w:pPr>
      <w:r w:rsidRPr="002E7475">
        <w:rPr>
          <w:rFonts w:ascii="Times New Roman" w:hAnsi="Times New Roman" w:cs="Times New Roman"/>
          <w:b/>
        </w:rPr>
        <w:lastRenderedPageBreak/>
        <w:t>Supplementary Table 3</w:t>
      </w:r>
      <w:r w:rsidR="00D10585" w:rsidRPr="002E7475">
        <w:rPr>
          <w:rFonts w:ascii="Times New Roman" w:hAnsi="Times New Roman" w:cs="Times New Roman"/>
          <w:b/>
        </w:rPr>
        <w:t xml:space="preserve">. </w:t>
      </w:r>
      <w:r w:rsidR="00D10585" w:rsidRPr="002E7475">
        <w:rPr>
          <w:rFonts w:ascii="Times New Roman" w:hAnsi="Times New Roman" w:cs="Times New Roman"/>
        </w:rPr>
        <w:t>Alcohol Use Disorders Identification Test (AUDIT-C) Questions and Answer Choices</w:t>
      </w:r>
    </w:p>
    <w:p w14:paraId="6C88C5EF" w14:textId="77777777" w:rsidR="00D10585" w:rsidRPr="002E7475" w:rsidRDefault="00D10585" w:rsidP="00D10585">
      <w:pPr>
        <w:rPr>
          <w:rFonts w:ascii="Times New Roman" w:hAnsi="Times New Roman" w:cs="Times New Roman"/>
        </w:rPr>
      </w:pPr>
    </w:p>
    <w:tbl>
      <w:tblPr>
        <w:tblStyle w:val="TableGrid"/>
        <w:tblW w:w="9640" w:type="dxa"/>
        <w:tblLook w:val="04A0" w:firstRow="1" w:lastRow="0" w:firstColumn="1" w:lastColumn="0" w:noHBand="0" w:noVBand="1"/>
      </w:tblPr>
      <w:tblGrid>
        <w:gridCol w:w="9640"/>
      </w:tblGrid>
      <w:tr w:rsidR="00D10585" w:rsidRPr="002E7475" w14:paraId="60F5B205" w14:textId="77777777" w:rsidTr="00A61531">
        <w:trPr>
          <w:trHeight w:val="1979"/>
        </w:trPr>
        <w:tc>
          <w:tcPr>
            <w:tcW w:w="9640" w:type="dxa"/>
          </w:tcPr>
          <w:p w14:paraId="561E603A" w14:textId="77777777" w:rsidR="00D10585" w:rsidRPr="002E7475" w:rsidRDefault="00D10585" w:rsidP="00A61531">
            <w:pPr>
              <w:rPr>
                <w:rFonts w:ascii="Times New Roman" w:hAnsi="Times New Roman" w:cs="Times New Roman"/>
              </w:rPr>
            </w:pPr>
            <w:r w:rsidRPr="002E7475">
              <w:rPr>
                <w:rFonts w:ascii="Times New Roman" w:hAnsi="Times New Roman" w:cs="Times New Roman"/>
              </w:rPr>
              <w:t>1. How often did you have a drink containing alcohol in the past year? Consider a drink to be a can or bottle of beer, a glass of wine, a wine cooler, one cocktail or a shot of hard liquor (like scotch, gin, or vodka).</w:t>
            </w:r>
          </w:p>
          <w:p w14:paraId="665E7B64" w14:textId="77777777" w:rsidR="00D10585" w:rsidRPr="002E7475" w:rsidRDefault="00D10585" w:rsidP="00D10585">
            <w:pPr>
              <w:pStyle w:val="ListParagraph"/>
              <w:numPr>
                <w:ilvl w:val="0"/>
                <w:numId w:val="1"/>
              </w:numPr>
            </w:pPr>
            <w:r w:rsidRPr="002E7475">
              <w:t>Never</w:t>
            </w:r>
          </w:p>
          <w:p w14:paraId="51B0A1DD" w14:textId="77777777" w:rsidR="00D10585" w:rsidRPr="002E7475" w:rsidRDefault="00D10585" w:rsidP="00D10585">
            <w:pPr>
              <w:pStyle w:val="ListParagraph"/>
              <w:numPr>
                <w:ilvl w:val="0"/>
                <w:numId w:val="1"/>
              </w:numPr>
            </w:pPr>
            <w:r w:rsidRPr="002E7475">
              <w:t xml:space="preserve">Monthly or less </w:t>
            </w:r>
          </w:p>
          <w:p w14:paraId="003E82C4" w14:textId="77777777" w:rsidR="00D10585" w:rsidRPr="002E7475" w:rsidRDefault="00D10585" w:rsidP="00D10585">
            <w:pPr>
              <w:pStyle w:val="ListParagraph"/>
              <w:numPr>
                <w:ilvl w:val="0"/>
                <w:numId w:val="1"/>
              </w:numPr>
            </w:pPr>
            <w:r w:rsidRPr="002E7475">
              <w:t>2–4 times per month</w:t>
            </w:r>
          </w:p>
          <w:p w14:paraId="792B46C2" w14:textId="77777777" w:rsidR="00D10585" w:rsidRPr="002E7475" w:rsidRDefault="00D10585" w:rsidP="00D10585">
            <w:pPr>
              <w:pStyle w:val="ListParagraph"/>
              <w:numPr>
                <w:ilvl w:val="0"/>
                <w:numId w:val="1"/>
              </w:numPr>
            </w:pPr>
            <w:r w:rsidRPr="002E7475">
              <w:t>2–3 times a week</w:t>
            </w:r>
          </w:p>
          <w:p w14:paraId="0C466B1B" w14:textId="77777777" w:rsidR="00D10585" w:rsidRPr="002E7475" w:rsidRDefault="00D10585" w:rsidP="00D10585">
            <w:pPr>
              <w:pStyle w:val="ListParagraph"/>
              <w:numPr>
                <w:ilvl w:val="0"/>
                <w:numId w:val="1"/>
              </w:numPr>
            </w:pPr>
            <w:r w:rsidRPr="002E7475">
              <w:t>4–5 times a week</w:t>
            </w:r>
          </w:p>
          <w:p w14:paraId="04879898" w14:textId="77777777" w:rsidR="00D10585" w:rsidRPr="002E7475" w:rsidRDefault="00D10585" w:rsidP="00D10585">
            <w:pPr>
              <w:pStyle w:val="ListParagraph"/>
              <w:numPr>
                <w:ilvl w:val="0"/>
                <w:numId w:val="1"/>
              </w:numPr>
            </w:pPr>
            <w:r w:rsidRPr="002E7475">
              <w:t xml:space="preserve"> ≥6 times a week</w:t>
            </w:r>
          </w:p>
        </w:tc>
      </w:tr>
      <w:tr w:rsidR="00D10585" w:rsidRPr="002E7475" w14:paraId="7A9C154F" w14:textId="77777777" w:rsidTr="00A61531">
        <w:trPr>
          <w:trHeight w:val="1105"/>
        </w:trPr>
        <w:tc>
          <w:tcPr>
            <w:tcW w:w="9640" w:type="dxa"/>
          </w:tcPr>
          <w:p w14:paraId="4CBB4980" w14:textId="77777777" w:rsidR="00D10585" w:rsidRPr="002E7475" w:rsidRDefault="00D10585" w:rsidP="00A61531">
            <w:pPr>
              <w:ind w:right="-900"/>
              <w:rPr>
                <w:rFonts w:ascii="Times New Roman" w:hAnsi="Times New Roman" w:cs="Times New Roman"/>
              </w:rPr>
            </w:pPr>
            <w:r w:rsidRPr="002E7475">
              <w:rPr>
                <w:rFonts w:ascii="Times New Roman" w:hAnsi="Times New Roman" w:cs="Times New Roman"/>
              </w:rPr>
              <w:t>2. How many drinks did you have on a typical day when you were drinking in the past year?</w:t>
            </w:r>
          </w:p>
          <w:p w14:paraId="47FF8B9E" w14:textId="77777777" w:rsidR="00D10585" w:rsidRPr="002E7475" w:rsidRDefault="00D10585" w:rsidP="00D10585">
            <w:pPr>
              <w:pStyle w:val="ListParagraph"/>
              <w:numPr>
                <w:ilvl w:val="0"/>
                <w:numId w:val="3"/>
              </w:numPr>
              <w:ind w:right="-900"/>
            </w:pPr>
            <w:r w:rsidRPr="002E7475">
              <w:t>0 drinks</w:t>
            </w:r>
          </w:p>
          <w:p w14:paraId="319BF741" w14:textId="77777777" w:rsidR="00D10585" w:rsidRPr="002E7475" w:rsidRDefault="00D10585" w:rsidP="00D10585">
            <w:pPr>
              <w:pStyle w:val="ListParagraph"/>
              <w:numPr>
                <w:ilvl w:val="0"/>
                <w:numId w:val="3"/>
              </w:numPr>
              <w:ind w:right="-900"/>
            </w:pPr>
            <w:r w:rsidRPr="002E7475">
              <w:t>1–2 drinks</w:t>
            </w:r>
          </w:p>
          <w:p w14:paraId="47693DB2" w14:textId="77777777" w:rsidR="00D10585" w:rsidRPr="002E7475" w:rsidRDefault="00D10585" w:rsidP="00D10585">
            <w:pPr>
              <w:pStyle w:val="ListParagraph"/>
              <w:numPr>
                <w:ilvl w:val="0"/>
                <w:numId w:val="3"/>
              </w:numPr>
              <w:ind w:right="-900"/>
            </w:pPr>
            <w:r w:rsidRPr="002E7475">
              <w:t>3–4 drinks</w:t>
            </w:r>
          </w:p>
          <w:p w14:paraId="2B70C1A3" w14:textId="77777777" w:rsidR="00D10585" w:rsidRPr="002E7475" w:rsidRDefault="00D10585" w:rsidP="00D10585">
            <w:pPr>
              <w:pStyle w:val="ListParagraph"/>
              <w:numPr>
                <w:ilvl w:val="0"/>
                <w:numId w:val="3"/>
              </w:numPr>
              <w:ind w:right="-900"/>
            </w:pPr>
            <w:r w:rsidRPr="002E7475">
              <w:t>5–6 drinks</w:t>
            </w:r>
          </w:p>
          <w:p w14:paraId="1FC15A3E" w14:textId="77777777" w:rsidR="00D10585" w:rsidRPr="002E7475" w:rsidRDefault="00D10585" w:rsidP="00D10585">
            <w:pPr>
              <w:pStyle w:val="ListParagraph"/>
              <w:numPr>
                <w:ilvl w:val="0"/>
                <w:numId w:val="3"/>
              </w:numPr>
              <w:ind w:right="-900"/>
            </w:pPr>
            <w:r w:rsidRPr="002E7475">
              <w:t>7–9 drinks</w:t>
            </w:r>
          </w:p>
          <w:p w14:paraId="57AFAFB3" w14:textId="77777777" w:rsidR="00D10585" w:rsidRPr="002E7475" w:rsidRDefault="00D10585" w:rsidP="00D10585">
            <w:pPr>
              <w:pStyle w:val="ListParagraph"/>
              <w:numPr>
                <w:ilvl w:val="0"/>
                <w:numId w:val="3"/>
              </w:numPr>
              <w:ind w:right="-900"/>
            </w:pPr>
            <w:r w:rsidRPr="002E7475">
              <w:t>≥10 drinks</w:t>
            </w:r>
          </w:p>
          <w:p w14:paraId="09F44231" w14:textId="77777777" w:rsidR="00D10585" w:rsidRPr="002E7475" w:rsidRDefault="00D10585" w:rsidP="00D10585">
            <w:pPr>
              <w:pStyle w:val="ListParagraph"/>
              <w:numPr>
                <w:ilvl w:val="0"/>
                <w:numId w:val="2"/>
              </w:numPr>
              <w:ind w:right="-900"/>
            </w:pPr>
          </w:p>
        </w:tc>
      </w:tr>
      <w:tr w:rsidR="00D10585" w:rsidRPr="002E7475" w14:paraId="4FF812C6" w14:textId="77777777" w:rsidTr="00A61531">
        <w:trPr>
          <w:trHeight w:val="1133"/>
        </w:trPr>
        <w:tc>
          <w:tcPr>
            <w:tcW w:w="9640" w:type="dxa"/>
          </w:tcPr>
          <w:p w14:paraId="50EA6ACA" w14:textId="77777777" w:rsidR="00D10585" w:rsidRPr="002E7475" w:rsidRDefault="00D10585" w:rsidP="00A61531">
            <w:pPr>
              <w:ind w:right="-900"/>
              <w:rPr>
                <w:rFonts w:ascii="Times New Roman" w:hAnsi="Times New Roman" w:cs="Times New Roman"/>
              </w:rPr>
            </w:pPr>
            <w:r w:rsidRPr="002E7475">
              <w:rPr>
                <w:rFonts w:ascii="Times New Roman" w:hAnsi="Times New Roman" w:cs="Times New Roman"/>
              </w:rPr>
              <w:t>3. How often did you have 6 or more drinks on one occasion in the past year?</w:t>
            </w:r>
          </w:p>
          <w:p w14:paraId="4C0FA139" w14:textId="77777777" w:rsidR="00D10585" w:rsidRPr="002E7475" w:rsidRDefault="00D10585" w:rsidP="00D10585">
            <w:pPr>
              <w:pStyle w:val="ListParagraph"/>
              <w:numPr>
                <w:ilvl w:val="0"/>
                <w:numId w:val="3"/>
              </w:numPr>
              <w:ind w:right="-900"/>
            </w:pPr>
            <w:r w:rsidRPr="002E7475">
              <w:t>Never</w:t>
            </w:r>
          </w:p>
          <w:p w14:paraId="0EA8D962" w14:textId="77777777" w:rsidR="00D10585" w:rsidRPr="002E7475" w:rsidRDefault="00D10585" w:rsidP="00D10585">
            <w:pPr>
              <w:pStyle w:val="ListParagraph"/>
              <w:numPr>
                <w:ilvl w:val="0"/>
                <w:numId w:val="3"/>
              </w:numPr>
              <w:ind w:right="-900"/>
            </w:pPr>
            <w:r w:rsidRPr="002E7475">
              <w:t>Less than monthly</w:t>
            </w:r>
          </w:p>
          <w:p w14:paraId="7EA837A0" w14:textId="77777777" w:rsidR="00D10585" w:rsidRPr="002E7475" w:rsidRDefault="00D10585" w:rsidP="00D10585">
            <w:pPr>
              <w:pStyle w:val="ListParagraph"/>
              <w:numPr>
                <w:ilvl w:val="0"/>
                <w:numId w:val="3"/>
              </w:numPr>
              <w:ind w:right="-900"/>
            </w:pPr>
            <w:r w:rsidRPr="002E7475">
              <w:t>Monthly</w:t>
            </w:r>
          </w:p>
          <w:p w14:paraId="166AE9B7" w14:textId="77777777" w:rsidR="00D10585" w:rsidRPr="002E7475" w:rsidRDefault="00D10585" w:rsidP="00D10585">
            <w:pPr>
              <w:pStyle w:val="ListParagraph"/>
              <w:numPr>
                <w:ilvl w:val="0"/>
                <w:numId w:val="3"/>
              </w:numPr>
              <w:ind w:right="-900"/>
            </w:pPr>
            <w:r w:rsidRPr="002E7475">
              <w:t>Weekly</w:t>
            </w:r>
          </w:p>
          <w:p w14:paraId="1E94DD3C" w14:textId="77777777" w:rsidR="00D10585" w:rsidRPr="002E7475" w:rsidRDefault="00D10585" w:rsidP="00D10585">
            <w:pPr>
              <w:pStyle w:val="ListParagraph"/>
              <w:numPr>
                <w:ilvl w:val="0"/>
                <w:numId w:val="3"/>
              </w:numPr>
              <w:ind w:right="-900"/>
            </w:pPr>
            <w:r w:rsidRPr="002E7475">
              <w:t>Daily or almost daily</w:t>
            </w:r>
          </w:p>
        </w:tc>
      </w:tr>
    </w:tbl>
    <w:p w14:paraId="7AF516CF" w14:textId="77777777" w:rsidR="00D10585" w:rsidRPr="002E7475" w:rsidRDefault="00D10585" w:rsidP="00D10585">
      <w:pPr>
        <w:rPr>
          <w:rFonts w:ascii="Times New Roman" w:hAnsi="Times New Roman" w:cs="Times New Roman"/>
          <w:b/>
        </w:rPr>
      </w:pPr>
    </w:p>
    <w:p w14:paraId="48907325" w14:textId="3A85F097" w:rsidR="00CE1CC1" w:rsidRPr="002E7475" w:rsidRDefault="00D10585" w:rsidP="00CE1CC1">
      <w:pPr>
        <w:spacing w:line="480" w:lineRule="auto"/>
        <w:rPr>
          <w:rFonts w:ascii="Times New Roman" w:hAnsi="Times New Roman" w:cs="Times New Roman"/>
          <w:b/>
        </w:rPr>
      </w:pPr>
      <w:r w:rsidRPr="002E7475">
        <w:rPr>
          <w:rFonts w:ascii="Times New Roman" w:hAnsi="Times New Roman" w:cs="Times New Roman"/>
          <w:b/>
        </w:rPr>
        <w:br w:type="page"/>
      </w:r>
      <w:r w:rsidR="008F3C96" w:rsidRPr="002E7475">
        <w:rPr>
          <w:rFonts w:ascii="Times New Roman" w:hAnsi="Times New Roman" w:cs="Times New Roman"/>
          <w:b/>
        </w:rPr>
        <w:lastRenderedPageBreak/>
        <w:t>Supplementary Methods 1</w:t>
      </w:r>
    </w:p>
    <w:p w14:paraId="689E2310" w14:textId="77777777" w:rsidR="00CE1CC1" w:rsidRPr="002E7475" w:rsidRDefault="00CE1CC1" w:rsidP="00CE1CC1">
      <w:pPr>
        <w:spacing w:line="480" w:lineRule="auto"/>
        <w:rPr>
          <w:rFonts w:ascii="Times New Roman" w:hAnsi="Times New Roman" w:cs="Times New Roman"/>
          <w:b/>
        </w:rPr>
      </w:pPr>
      <w:r w:rsidRPr="002E7475">
        <w:rPr>
          <w:rFonts w:ascii="Times New Roman" w:hAnsi="Times New Roman" w:cs="Times New Roman"/>
          <w:b/>
        </w:rPr>
        <w:t>Additional covariate ascertainment (Heart and Soul Study)</w:t>
      </w:r>
    </w:p>
    <w:p w14:paraId="369998DB" w14:textId="1D14CA39" w:rsidR="00CE1CC1" w:rsidRPr="002E7475" w:rsidRDefault="00CE1CC1" w:rsidP="00F04A03">
      <w:pPr>
        <w:spacing w:line="480" w:lineRule="auto"/>
        <w:ind w:firstLine="720"/>
        <w:rPr>
          <w:rFonts w:ascii="Times New Roman" w:hAnsi="Times New Roman" w:cs="Times New Roman"/>
          <w:color w:val="000000" w:themeColor="text1"/>
        </w:rPr>
      </w:pPr>
      <w:r w:rsidRPr="002E7475">
        <w:rPr>
          <w:rFonts w:ascii="Times New Roman" w:hAnsi="Times New Roman" w:cs="Times New Roman"/>
          <w:color w:val="000000" w:themeColor="text1"/>
        </w:rPr>
        <w:t xml:space="preserve">Fasting venous blood samples were obtained at the baseline visit and again at the follow-up visit. C-reactive protein (CRP) was measured using the Roche Integra assay (Roche Diagnostics, Indianapolis, Indiana) or, due to a change in the laboratory, the Beckman Extended Range assay (Beckman, Galway, Ireland). A Quantikine High Sensitivity Immunoassay kit (R&amp;D Systems, Minneapolis, Minnesota) was used to measure interleukin-6 (IL-6) serum concentration. Fibrinogen was measured using the Clauss assay </w:t>
      </w:r>
      <w:r w:rsidRPr="002E7475">
        <w:rPr>
          <w:rFonts w:ascii="Times New Roman" w:hAnsi="Times New Roman" w:cs="Times New Roman"/>
          <w:color w:val="000000" w:themeColor="text1"/>
        </w:rPr>
        <w:fldChar w:fldCharType="begin">
          <w:fldData xml:space="preserve">PEVuZE5vdGU+PENpdGU+PEF1dGhvcj5KYXJ2aWU8L0F1dGhvcj48WWVhcj4yMDE0PC9ZZWFyPjxS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</w:fldData>
        </w:fldChar>
      </w:r>
      <w:r w:rsidRPr="002E7475">
        <w:rPr>
          <w:rFonts w:ascii="Times New Roman" w:hAnsi="Times New Roman" w:cs="Times New Roman"/>
          <w:color w:val="000000" w:themeColor="text1"/>
        </w:rPr>
        <w:instrText xml:space="preserve"> ADDIN EN.CITE </w:instrText>
      </w:r>
      <w:r w:rsidRPr="002E7475">
        <w:rPr>
          <w:rFonts w:ascii="Times New Roman" w:hAnsi="Times New Roman" w:cs="Times New Roman"/>
          <w:color w:val="000000" w:themeColor="text1"/>
        </w:rPr>
        <w:fldChar w:fldCharType="begin">
          <w:fldData xml:space="preserve">PEVuZE5vdGU+PENpdGU+PEF1dGhvcj5KYXJ2aWU8L0F1dGhvcj48WWVhcj4yMDE0PC9ZZWFyPjxS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</w:fldData>
        </w:fldChar>
      </w:r>
      <w:r w:rsidRPr="002E7475">
        <w:rPr>
          <w:rFonts w:ascii="Times New Roman" w:hAnsi="Times New Roman" w:cs="Times New Roman"/>
          <w:color w:val="000000" w:themeColor="text1"/>
        </w:rPr>
        <w:instrText xml:space="preserve"> ADDIN EN.CITE.DATA </w:instrText>
      </w:r>
      <w:r w:rsidRPr="002E7475">
        <w:rPr>
          <w:rFonts w:ascii="Times New Roman" w:hAnsi="Times New Roman" w:cs="Times New Roman"/>
          <w:color w:val="000000" w:themeColor="text1"/>
        </w:rPr>
      </w:r>
      <w:r w:rsidRPr="002E7475">
        <w:rPr>
          <w:rFonts w:ascii="Times New Roman" w:hAnsi="Times New Roman" w:cs="Times New Roman"/>
          <w:color w:val="000000" w:themeColor="text1"/>
        </w:rPr>
        <w:fldChar w:fldCharType="end"/>
      </w:r>
      <w:r w:rsidRPr="002E7475">
        <w:rPr>
          <w:rFonts w:ascii="Times New Roman" w:hAnsi="Times New Roman" w:cs="Times New Roman"/>
          <w:color w:val="000000" w:themeColor="text1"/>
        </w:rPr>
      </w:r>
      <w:r w:rsidRPr="002E7475">
        <w:rPr>
          <w:rFonts w:ascii="Times New Roman" w:hAnsi="Times New Roman" w:cs="Times New Roman"/>
          <w:color w:val="000000" w:themeColor="text1"/>
        </w:rPr>
        <w:fldChar w:fldCharType="separate"/>
      </w:r>
      <w:r w:rsidRPr="002E7475">
        <w:rPr>
          <w:rFonts w:ascii="Times New Roman" w:hAnsi="Times New Roman" w:cs="Times New Roman"/>
          <w:noProof/>
          <w:color w:val="000000" w:themeColor="text1"/>
        </w:rPr>
        <w:t>(30)</w:t>
      </w:r>
      <w:r w:rsidRPr="002E7475">
        <w:rPr>
          <w:rFonts w:ascii="Times New Roman" w:hAnsi="Times New Roman" w:cs="Times New Roman"/>
          <w:color w:val="000000" w:themeColor="text1"/>
        </w:rPr>
        <w:fldChar w:fldCharType="end"/>
      </w:r>
      <w:r w:rsidRPr="002E7475">
        <w:rPr>
          <w:rFonts w:ascii="Times New Roman" w:hAnsi="Times New Roman" w:cs="Times New Roman"/>
          <w:color w:val="000000" w:themeColor="text1"/>
        </w:rPr>
        <w:t xml:space="preserve">. Levels of the marine omega-3 fatty acids docosahexaenoic acid (DHA) and eicosapentaenoic acid (EPA) were measured in fasting whole blood. Fatty acid methyl esters generated by treatment with boron trifluoride-methanol were analyzed by capillary gas chromatography (GC2010 [Shimadzu Corp, Columbia, Maryland] equipped with a 100-m SP2560 column [Supelco; Bellefonte, Pennsylvania]) and identified by comparison with a known standard (GLC-727; Nuchek Prep, Elysian, Minnesota). Blood levels of DHA and EPA are expressed as a percentage of total fatty acid methyl esters </w:t>
      </w:r>
      <w:r w:rsidRPr="002E7475">
        <w:rPr>
          <w:rFonts w:ascii="Times New Roman" w:hAnsi="Times New Roman" w:cs="Times New Roman"/>
          <w:color w:val="000000" w:themeColor="text1"/>
        </w:rPr>
        <w:fldChar w:fldCharType="begin"/>
      </w:r>
      <w:r w:rsidRPr="002E7475">
        <w:rPr>
          <w:rFonts w:ascii="Times New Roman" w:hAnsi="Times New Roman" w:cs="Times New Roman"/>
          <w:color w:val="000000" w:themeColor="text1"/>
        </w:rPr>
        <w:instrText xml:space="preserve"> ADDIN EN.CITE &lt;EndNote&gt;&lt;Cite&gt;&lt;Author&gt;Farzaneh-Far&lt;/Author&gt;&lt;Year&gt;2010&lt;/Year&gt;&lt;RecNum&gt;342&lt;/RecNum&gt;&lt;DisplayText&gt;(10)&lt;/DisplayText&gt;&lt;record&gt;&lt;rec-number&gt;342&lt;/rec-number&gt;&lt;foreign-keys&gt;&lt;key app="EN" db-id="s225vxwel5z0etedstox5pzu9ap55ssttstz" timestamp="1458662055"&gt;342&lt;/key&gt;&lt;/foreign-keys&gt;&lt;ref-type name="Journal Article"&gt;17&lt;/ref-type&gt;&lt;contributors&gt;&lt;authors&gt;&lt;author&gt;Farzaneh-Far, R.&lt;/author&gt;&lt;author&gt;Lin, J.&lt;/author&gt;&lt;author&gt;Epel, E. S.&lt;/author&gt;&lt;author&gt;Harris, W. S.&lt;/author&gt;&lt;author&gt;Blackburn, E. H.&lt;/author&gt;&lt;author&gt;Whooley, M. A.&lt;/author&gt;&lt;/authors&gt;&lt;/contributors&gt;&lt;auth-address&gt;Division of Cardiology, Room 5G1, San Francisco General Hospital, 1001 Potrero Ave, San Francisco, CA 94110, USA. rfarzanehfar@medicine.ucsf.edu&lt;/auth-address&gt;&lt;titles&gt;&lt;title&gt;Association of marine omega-3 fatty acid levels with telomeric aging in patients with coronary heart disease&lt;/title&gt;&lt;secondary-title&gt;JAMA&lt;/secondary-title&gt;&lt;/titles&gt;&lt;periodical&gt;&lt;full-title&gt;JAMA&lt;/full-title&gt;&lt;abbr-1&gt;Jama&lt;/abbr-1&gt;&lt;/periodical&gt;&lt;pages&gt;250-7&lt;/pages&gt;&lt;volume&gt;303&lt;/volume&gt;&lt;number&gt;3&lt;/number&gt;&lt;keywords&gt;&lt;keyword&gt;Aged&lt;/keyword&gt;&lt;keyword&gt;*Aging&lt;/keyword&gt;&lt;keyword&gt;Coronary Artery Disease/blood/*genetics/pathology&lt;/keyword&gt;&lt;keyword&gt;Fatty Acids, Omega-3/*blood&lt;/keyword&gt;&lt;keyword&gt;Female&lt;/keyword&gt;&lt;keyword&gt;Fish Oils&lt;/keyword&gt;&lt;keyword&gt;Humans&lt;/keyword&gt;&lt;keyword&gt;Leukocytes&lt;/keyword&gt;&lt;keyword&gt;Male&lt;/keyword&gt;&lt;keyword&gt;Middle Aged&lt;/keyword&gt;&lt;keyword&gt;Outpatients&lt;/keyword&gt;&lt;keyword&gt;Prospective Studies&lt;/keyword&gt;&lt;keyword&gt;Telomere/*ultrastructure&lt;/keyword&gt;&lt;/keywords&gt;&lt;dates&gt;&lt;year&gt;2010&lt;/year&gt;&lt;pub-dates&gt;&lt;date&gt;Jan 20&lt;/date&gt;&lt;/pub-dates&gt;&lt;/dates&gt;&lt;isbn&gt;1538-3598 (Electronic)&amp;#xD;0098-7484 (Linking)&lt;/isbn&gt;&lt;accession-num&gt;20085953&lt;/accession-num&gt;&lt;urls&gt;&lt;related-urls&gt;&lt;url&gt;http://www.ncbi.nlm.nih.gov/pubmed/20085953&lt;/url&gt;&lt;/related-urls&gt;&lt;/urls&gt;&lt;custom2&gt;PMC2819264&lt;/custom2&gt;&lt;electronic-resource-num&gt;10.1001/jama.2009.2008&lt;/electronic-resource-num&gt;&lt;/record&gt;&lt;/Cite&gt;&lt;/EndNote&gt;</w:instrText>
      </w:r>
      <w:r w:rsidRPr="002E7475">
        <w:rPr>
          <w:rFonts w:ascii="Times New Roman" w:hAnsi="Times New Roman" w:cs="Times New Roman"/>
          <w:color w:val="000000" w:themeColor="text1"/>
        </w:rPr>
        <w:fldChar w:fldCharType="separate"/>
      </w:r>
      <w:r w:rsidRPr="002E7475">
        <w:rPr>
          <w:rFonts w:ascii="Times New Roman" w:hAnsi="Times New Roman" w:cs="Times New Roman"/>
          <w:noProof/>
          <w:color w:val="000000" w:themeColor="text1"/>
        </w:rPr>
        <w:t>(10)</w:t>
      </w:r>
      <w:r w:rsidRPr="002E7475">
        <w:rPr>
          <w:rFonts w:ascii="Times New Roman" w:hAnsi="Times New Roman" w:cs="Times New Roman"/>
          <w:color w:val="000000" w:themeColor="text1"/>
        </w:rPr>
        <w:fldChar w:fldCharType="end"/>
      </w:r>
      <w:r w:rsidRPr="002E7475">
        <w:rPr>
          <w:rFonts w:ascii="Times New Roman" w:hAnsi="Times New Roman" w:cs="Times New Roman"/>
          <w:color w:val="000000" w:themeColor="text1"/>
        </w:rPr>
        <w:t>.</w:t>
      </w:r>
    </w:p>
    <w:p w14:paraId="7E868158" w14:textId="77777777" w:rsidR="008F3C96" w:rsidRPr="002E7475" w:rsidRDefault="008F3C96">
      <w:pPr>
        <w:rPr>
          <w:rFonts w:ascii="Times New Roman" w:hAnsi="Times New Roman" w:cs="Times New Roman"/>
          <w:b/>
        </w:rPr>
      </w:pPr>
      <w:r w:rsidRPr="002E7475">
        <w:rPr>
          <w:rFonts w:ascii="Times New Roman" w:hAnsi="Times New Roman" w:cs="Times New Roman"/>
          <w:b/>
        </w:rPr>
        <w:br w:type="page"/>
      </w:r>
    </w:p>
    <w:p w14:paraId="3F6BB316" w14:textId="2ABBB7CA" w:rsidR="008F3C96" w:rsidRPr="002E7475" w:rsidRDefault="008F3C96" w:rsidP="008F3C96">
      <w:pPr>
        <w:spacing w:line="480" w:lineRule="auto"/>
        <w:rPr>
          <w:rFonts w:ascii="Times New Roman" w:hAnsi="Times New Roman" w:cs="Times New Roman"/>
          <w:color w:val="000000" w:themeColor="text1"/>
        </w:rPr>
      </w:pPr>
      <w:r w:rsidRPr="002E7475">
        <w:rPr>
          <w:rFonts w:ascii="Times New Roman" w:hAnsi="Times New Roman" w:cs="Times New Roman"/>
          <w:b/>
        </w:rPr>
        <w:lastRenderedPageBreak/>
        <w:t>Supplementary Methods 2</w:t>
      </w:r>
    </w:p>
    <w:p w14:paraId="3D89D011" w14:textId="77777777" w:rsidR="00CE1CC1" w:rsidRPr="002E7475" w:rsidRDefault="00CE1CC1" w:rsidP="00CE1CC1">
      <w:pPr>
        <w:spacing w:line="480" w:lineRule="auto"/>
        <w:rPr>
          <w:rFonts w:ascii="Times New Roman" w:hAnsi="Times New Roman" w:cs="Times New Roman"/>
          <w:b/>
        </w:rPr>
      </w:pPr>
      <w:r w:rsidRPr="002E7475">
        <w:rPr>
          <w:rFonts w:ascii="Times New Roman" w:hAnsi="Times New Roman" w:cs="Times New Roman"/>
          <w:b/>
        </w:rPr>
        <w:t>Additional covariate ascertainment (Cardiovascular Health Study)</w:t>
      </w:r>
    </w:p>
    <w:p w14:paraId="6AFFF317" w14:textId="77777777" w:rsidR="00CE1CC1" w:rsidRPr="002E7475" w:rsidRDefault="00CE1CC1" w:rsidP="00CE1CC1">
      <w:pPr>
        <w:spacing w:line="480" w:lineRule="auto"/>
        <w:ind w:firstLine="720"/>
        <w:rPr>
          <w:rFonts w:ascii="Times New Roman" w:hAnsi="Times New Roman" w:cs="Times New Roman"/>
        </w:rPr>
      </w:pPr>
      <w:r w:rsidRPr="002E7475">
        <w:rPr>
          <w:rFonts w:ascii="Times New Roman" w:hAnsi="Times New Roman" w:cs="Times New Roman"/>
        </w:rPr>
        <w:t xml:space="preserve">Measurements of C reactive protein, IL-6, fibrinogen, DHA and EPA fatty acids were all performed on blood samples from the 1992-93 visit. Blood sample acquisition in addition to analytical and quality assurance methods in CHS have been previously reported </w:t>
      </w:r>
      <w:r w:rsidRPr="002E7475">
        <w:rPr>
          <w:rFonts w:ascii="Times New Roman" w:hAnsi="Times New Roman" w:cs="Times New Roman"/>
        </w:rPr>
        <w:fldChar w:fldCharType="begin"/>
      </w:r>
      <w:r w:rsidRPr="002E7475">
        <w:rPr>
          <w:rFonts w:ascii="Times New Roman" w:hAnsi="Times New Roman" w:cs="Times New Roman"/>
        </w:rPr>
        <w:instrText xml:space="preserve"> ADDIN EN.CITE &lt;EndNote&gt;&lt;Cite&gt;&lt;Author&gt;Cushman&lt;/Author&gt;&lt;Year&gt;1995&lt;/Year&gt;&lt;RecNum&gt;362&lt;/RecNum&gt;&lt;DisplayText&gt;(37)&lt;/DisplayText&gt;&lt;record&gt;&lt;rec-number&gt;362&lt;/rec-number&gt;&lt;foreign-keys&gt;&lt;key app="EN" db-id="s225vxwel5z0etedstox5pzu9ap55ssttstz" timestamp="1463080502"&gt;362&lt;/key&gt;&lt;/foreign-keys&gt;&lt;ref-type name="Journal Article"&gt;17&lt;/ref-type&gt;&lt;contributors&gt;&lt;authors&gt;&lt;author&gt;Cushman, M.&lt;/author&gt;&lt;author&gt;Cornell, E. S.&lt;/author&gt;&lt;author&gt;Howard, P. R.&lt;/author&gt;&lt;author&gt;Bovill, E. G.&lt;/author&gt;&lt;author&gt;Tracy, R. P.&lt;/author&gt;&lt;/authors&gt;&lt;/contributors&gt;&lt;auth-address&gt;Department of Pathology, University of Vermont College of Medicine, Burlington 05401.&lt;/auth-address&gt;&lt;titles&gt;&lt;title&gt;Laboratory methods and quality assurance in the Cardiovascular Health Study&lt;/title&gt;&lt;secondary-title&gt;Clin Chem&lt;/secondary-title&gt;&lt;/titles&gt;&lt;periodical&gt;&lt;full-title&gt;Clin Chem&lt;/full-title&gt;&lt;abbr-1&gt;Clinical chemistry&lt;/abbr-1&gt;&lt;/periodical&gt;&lt;pages&gt;264-70&lt;/pages&gt;&lt;volume&gt;41&lt;/volume&gt;&lt;number&gt;2&lt;/number&gt;&lt;keywords&gt;&lt;keyword&gt;Aged&lt;/keyword&gt;&lt;keyword&gt;Blood Glucose/analysis&lt;/keyword&gt;&lt;keyword&gt;Blood Specimen Collection/methods&lt;/keyword&gt;&lt;keyword&gt;Cardiovascular Diseases/*blood&lt;/keyword&gt;&lt;keyword&gt;Chemistry, Clinical/*methods/standards/statistics &amp;amp; numerical data&lt;/keyword&gt;&lt;keyword&gt;Factor VII/analysis&lt;/keyword&gt;&lt;keyword&gt;Factor VIII/analysis&lt;/keyword&gt;&lt;keyword&gt;Fibrinogen/analysis&lt;/keyword&gt;&lt;keyword&gt;Humans&lt;/keyword&gt;&lt;keyword&gt;Insulin/blood&lt;/keyword&gt;&lt;keyword&gt;*Quality Control&lt;/keyword&gt;&lt;keyword&gt;Regression Analysis&lt;/keyword&gt;&lt;keyword&gt;Triglycerides/blood&lt;/keyword&gt;&lt;/keywords&gt;&lt;dates&gt;&lt;year&gt;1995&lt;/year&gt;&lt;pub-dates&gt;&lt;date&gt;Feb&lt;/date&gt;&lt;/pub-dates&gt;&lt;/dates&gt;&lt;isbn&gt;0009-9147 (Print)&amp;#xD;0009-9147 (Linking)&lt;/isbn&gt;&lt;accession-num&gt;7874780&lt;/accession-num&gt;&lt;urls&gt;&lt;related-urls&gt;&lt;url&gt;http://www.ncbi.nlm.nih.gov/pubmed/7874780&lt;/url&gt;&lt;/related-urls&gt;&lt;/urls&gt;&lt;/record&gt;&lt;/Cite&gt;&lt;/EndNote&gt;</w:instrText>
      </w:r>
      <w:r w:rsidRPr="002E7475">
        <w:rPr>
          <w:rFonts w:ascii="Times New Roman" w:hAnsi="Times New Roman" w:cs="Times New Roman"/>
        </w:rPr>
        <w:fldChar w:fldCharType="separate"/>
      </w:r>
      <w:r w:rsidRPr="002E7475">
        <w:rPr>
          <w:rFonts w:ascii="Times New Roman" w:hAnsi="Times New Roman" w:cs="Times New Roman"/>
          <w:noProof/>
        </w:rPr>
        <w:t>(37)</w:t>
      </w:r>
      <w:r w:rsidRPr="002E7475">
        <w:rPr>
          <w:rFonts w:ascii="Times New Roman" w:hAnsi="Times New Roman" w:cs="Times New Roman"/>
        </w:rPr>
        <w:fldChar w:fldCharType="end"/>
      </w:r>
      <w:r w:rsidRPr="002E7475">
        <w:rPr>
          <w:rFonts w:ascii="Times New Roman" w:hAnsi="Times New Roman" w:cs="Times New Roman"/>
        </w:rPr>
        <w:t xml:space="preserve">. Briefly, participants underwent phlebotomy in the morning after an overnight fast; all measurements of inflammatory biomarkers and fatty acids were performed on blood stored in the central CHS laboratory </w:t>
      </w:r>
      <w:r w:rsidRPr="002E7475">
        <w:rPr>
          <w:rFonts w:ascii="Times New Roman" w:hAnsi="Times New Roman" w:cs="Times New Roman"/>
        </w:rPr>
        <w:fldChar w:fldCharType="begin">
          <w:fldData xml:space="preserve">PEVuZE5vdGU+PENpdGU+PEF1dGhvcj5IdXNzZWluPC9BdXRob3I+PFllYXI+MjAxMzwvWWVhcj48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</w:fldData>
        </w:fldChar>
      </w:r>
      <w:r w:rsidRPr="002E7475">
        <w:rPr>
          <w:rFonts w:ascii="Times New Roman" w:hAnsi="Times New Roman" w:cs="Times New Roman"/>
        </w:rPr>
        <w:instrText xml:space="preserve"> ADDIN EN.CITE </w:instrText>
      </w:r>
      <w:r w:rsidRPr="002E7475">
        <w:rPr>
          <w:rFonts w:ascii="Times New Roman" w:hAnsi="Times New Roman" w:cs="Times New Roman"/>
        </w:rPr>
        <w:fldChar w:fldCharType="begin">
          <w:fldData xml:space="preserve">PEVuZE5vdGU+PENpdGU+PEF1dGhvcj5IdXNzZWluPC9BdXRob3I+PFllYXI+MjAxMzwvWWVhcj48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</w:fldData>
        </w:fldChar>
      </w:r>
      <w:r w:rsidRPr="002E7475">
        <w:rPr>
          <w:rFonts w:ascii="Times New Roman" w:hAnsi="Times New Roman" w:cs="Times New Roman"/>
        </w:rPr>
        <w:instrText xml:space="preserve"> ADDIN EN.CITE.DATA </w:instrText>
      </w:r>
      <w:r w:rsidRPr="002E7475">
        <w:rPr>
          <w:rFonts w:ascii="Times New Roman" w:hAnsi="Times New Roman" w:cs="Times New Roman"/>
        </w:rPr>
      </w:r>
      <w:r w:rsidRPr="002E7475">
        <w:rPr>
          <w:rFonts w:ascii="Times New Roman" w:hAnsi="Times New Roman" w:cs="Times New Roman"/>
        </w:rPr>
        <w:fldChar w:fldCharType="end"/>
      </w:r>
      <w:r w:rsidRPr="002E7475">
        <w:rPr>
          <w:rFonts w:ascii="Times New Roman" w:hAnsi="Times New Roman" w:cs="Times New Roman"/>
        </w:rPr>
      </w:r>
      <w:r w:rsidRPr="002E7475">
        <w:rPr>
          <w:rFonts w:ascii="Times New Roman" w:hAnsi="Times New Roman" w:cs="Times New Roman"/>
        </w:rPr>
        <w:fldChar w:fldCharType="separate"/>
      </w:r>
      <w:r w:rsidRPr="002E7475">
        <w:rPr>
          <w:rFonts w:ascii="Times New Roman" w:hAnsi="Times New Roman" w:cs="Times New Roman"/>
          <w:noProof/>
        </w:rPr>
        <w:t>(38)</w:t>
      </w:r>
      <w:r w:rsidRPr="002E7475">
        <w:rPr>
          <w:rFonts w:ascii="Times New Roman" w:hAnsi="Times New Roman" w:cs="Times New Roman"/>
        </w:rPr>
        <w:fldChar w:fldCharType="end"/>
      </w:r>
      <w:r w:rsidRPr="002E7475">
        <w:rPr>
          <w:rFonts w:ascii="Times New Roman" w:hAnsi="Times New Roman" w:cs="Times New Roman"/>
        </w:rPr>
        <w:t xml:space="preserve">. CRP was measured using stored plasma and a high-sensitivity enzyme-linked immunosorbent assay (ELISA) </w:t>
      </w:r>
      <w:r w:rsidRPr="002E7475">
        <w:rPr>
          <w:rFonts w:ascii="Times New Roman" w:hAnsi="Times New Roman" w:cs="Times New Roman"/>
        </w:rPr>
        <w:fldChar w:fldCharType="begin"/>
      </w:r>
      <w:r w:rsidRPr="002E7475">
        <w:rPr>
          <w:rFonts w:ascii="Times New Roman" w:hAnsi="Times New Roman" w:cs="Times New Roman"/>
        </w:rPr>
        <w:instrText xml:space="preserve"> ADDIN EN.CITE &lt;EndNote&gt;&lt;Cite&gt;&lt;Author&gt;Harris&lt;/Author&gt;&lt;Year&gt;1999&lt;/Year&gt;&lt;RecNum&gt;363&lt;/RecNum&gt;&lt;DisplayText&gt;(39)&lt;/DisplayText&gt;&lt;record&gt;&lt;rec-number&gt;363&lt;/rec-number&gt;&lt;foreign-keys&gt;&lt;key app="EN" db-id="s225vxwel5z0etedstox5pzu9ap55ssttstz" timestamp="1463080715"&gt;363&lt;/key&gt;&lt;/foreign-keys&gt;&lt;ref-type name="Journal Article"&gt;17&lt;/ref-type&gt;&lt;contributors&gt;&lt;authors&gt;&lt;author&gt;Harris, T. B.&lt;/author&gt;&lt;author&gt;Ferrucci, L.&lt;/author&gt;&lt;author&gt;Tracy, R. P.&lt;/author&gt;&lt;author&gt;Corti, M. C.&lt;/author&gt;&lt;author&gt;Wacholder, S.&lt;/author&gt;&lt;author&gt;Ettinger, W. H., Jr.&lt;/author&gt;&lt;author&gt;Heimovitz, H.&lt;/author&gt;&lt;author&gt;Cohen, H. J.&lt;/author&gt;&lt;author&gt;Wallace, R.&lt;/author&gt;&lt;/authors&gt;&lt;/contributors&gt;&lt;auth-address&gt;Epidemiology, Demography and Biometry Program, National Institute on Aging, Bethesda, Maryland 20892-9205, USA.&lt;/auth-address&gt;&lt;titles&gt;&lt;title&gt;Associations of elevated interleukin-6 and C-reactive protein levels with mortality in the elderly&lt;/title&gt;&lt;secondary-title&gt;Am J Med&lt;/secondary-title&gt;&lt;/titles&gt;&lt;periodical&gt;&lt;full-title&gt;Am J Med&lt;/full-title&gt;&lt;abbr-1&gt;The American journal of medicine&lt;/abbr-1&gt;&lt;/periodical&gt;&lt;pages&gt;506-12&lt;/pages&gt;&lt;volume&gt;106&lt;/volume&gt;&lt;number&gt;5&lt;/number&gt;&lt;keywords&gt;&lt;keyword&gt;Aged&lt;/keyword&gt;&lt;keyword&gt;Biomarkers/*blood&lt;/keyword&gt;&lt;keyword&gt;C-Reactive Protein/*metabolism&lt;/keyword&gt;&lt;keyword&gt;Cause of Death&lt;/keyword&gt;&lt;keyword&gt;Female&lt;/keyword&gt;&lt;keyword&gt;Humans&lt;/keyword&gt;&lt;keyword&gt;Inflammation/blood&lt;/keyword&gt;&lt;keyword&gt;Interleukin-6/*blood&lt;/keyword&gt;&lt;keyword&gt;Iowa&lt;/keyword&gt;&lt;keyword&gt;Male&lt;/keyword&gt;&lt;keyword&gt;*Mortality&lt;/keyword&gt;&lt;keyword&gt;Predictive Value of Tests&lt;/keyword&gt;&lt;keyword&gt;Prospective Studies&lt;/keyword&gt;&lt;keyword&gt;Risk&lt;/keyword&gt;&lt;keyword&gt;Rural Health&lt;/keyword&gt;&lt;/keywords&gt;&lt;dates&gt;&lt;year&gt;1999&lt;/year&gt;&lt;pub-dates&gt;&lt;date&gt;May&lt;/date&gt;&lt;/pub-dates&gt;&lt;/dates&gt;&lt;isbn&gt;0002-9343 (Print)&amp;#xD;0002-9343 (Linking)&lt;/isbn&gt;&lt;accession-num&gt;10335721&lt;/accession-num&gt;&lt;urls&gt;&lt;related-urls&gt;&lt;url&gt;http://www.ncbi.nlm.nih.gov/pubmed/10335721&lt;/url&gt;&lt;/related-urls&gt;&lt;/urls&gt;&lt;/record&gt;&lt;/Cite&gt;&lt;/EndNote&gt;</w:instrText>
      </w:r>
      <w:r w:rsidRPr="002E7475">
        <w:rPr>
          <w:rFonts w:ascii="Times New Roman" w:hAnsi="Times New Roman" w:cs="Times New Roman"/>
        </w:rPr>
        <w:fldChar w:fldCharType="separate"/>
      </w:r>
      <w:r w:rsidRPr="002E7475">
        <w:rPr>
          <w:rFonts w:ascii="Times New Roman" w:hAnsi="Times New Roman" w:cs="Times New Roman"/>
          <w:noProof/>
        </w:rPr>
        <w:t>(39)</w:t>
      </w:r>
      <w:r w:rsidRPr="002E7475">
        <w:rPr>
          <w:rFonts w:ascii="Times New Roman" w:hAnsi="Times New Roman" w:cs="Times New Roman"/>
        </w:rPr>
        <w:fldChar w:fldCharType="end"/>
      </w:r>
      <w:r w:rsidRPr="002E7475">
        <w:rPr>
          <w:rFonts w:ascii="Times New Roman" w:hAnsi="Times New Roman" w:cs="Times New Roman"/>
        </w:rPr>
        <w:t xml:space="preserve"> developed and validated in CHS laboratories (analytical coefficient of variation 5.1%) </w:t>
      </w:r>
      <w:r w:rsidRPr="002E7475">
        <w:rPr>
          <w:rFonts w:ascii="Times New Roman" w:hAnsi="Times New Roman" w:cs="Times New Roman"/>
        </w:rPr>
        <w:fldChar w:fldCharType="begin"/>
      </w:r>
      <w:r w:rsidRPr="002E7475">
        <w:rPr>
          <w:rFonts w:ascii="Times New Roman" w:hAnsi="Times New Roman" w:cs="Times New Roman"/>
        </w:rPr>
        <w:instrText xml:space="preserve"> ADDIN EN.CITE &lt;EndNote&gt;&lt;Cite&gt;&lt;Author&gt;Macy&lt;/Author&gt;&lt;Year&gt;1997&lt;/Year&gt;&lt;RecNum&gt;364&lt;/RecNum&gt;&lt;DisplayText&gt;(40)&lt;/DisplayText&gt;&lt;record&gt;&lt;rec-number&gt;364&lt;/rec-number&gt;&lt;foreign-keys&gt;&lt;key app="EN" db-id="s225vxwel5z0etedstox5pzu9ap55ssttstz" timestamp="1463080748"&gt;364&lt;/key&gt;&lt;/foreign-keys&gt;&lt;ref-type name="Journal Article"&gt;17&lt;/ref-type&gt;&lt;contributors&gt;&lt;authors&gt;&lt;author&gt;Macy, E. M.&lt;/author&gt;&lt;author&gt;Hayes, T. E.&lt;/author&gt;&lt;author&gt;Tracy, R. P.&lt;/author&gt;&lt;/authors&gt;&lt;/contributors&gt;&lt;auth-address&gt;Department of Pathology, University of Vermont, Burlington 05405, USA.&lt;/auth-address&gt;&lt;titles&gt;&lt;title&gt;Variability in the measurement of C-reactive protein in healthy subjects: implications for reference intervals and epidemiological applications&lt;/title&gt;&lt;secondary-title&gt;Clin Chem&lt;/secondary-title&gt;&lt;/titles&gt;&lt;periodical&gt;&lt;full-title&gt;Clin Chem&lt;/full-title&gt;&lt;abbr-1&gt;Clinical chemistry&lt;/abbr-1&gt;&lt;/periodical&gt;&lt;pages&gt;52-8&lt;/pages&gt;&lt;volume&gt;43&lt;/volume&gt;&lt;number&gt;1&lt;/number&gt;&lt;keywords&gt;&lt;keyword&gt;Adolescent&lt;/keyword&gt;&lt;keyword&gt;Adult&lt;/keyword&gt;&lt;keyword&gt;Aged&lt;/keyword&gt;&lt;keyword&gt;Aging/blood&lt;/keyword&gt;&lt;keyword&gt;C-Reactive Protein/*analysis&lt;/keyword&gt;&lt;keyword&gt;Enzyme-Linked Immunosorbent Assay/methods/*statistics &amp;amp; numerical data&lt;/keyword&gt;&lt;keyword&gt;Female&lt;/keyword&gt;&lt;keyword&gt;Humans&lt;/keyword&gt;&lt;keyword&gt;Male&lt;/keyword&gt;&lt;keyword&gt;Middle Aged&lt;/keyword&gt;&lt;keyword&gt;Reference Standards&lt;/keyword&gt;&lt;keyword&gt;Reference Values&lt;/keyword&gt;&lt;/keywords&gt;&lt;dates&gt;&lt;year&gt;1997&lt;/year&gt;&lt;pub-dates&gt;&lt;date&gt;Jan&lt;/date&gt;&lt;/pub-dates&gt;&lt;/dates&gt;&lt;isbn&gt;0009-9147 (Print)&amp;#xD;0009-9147 (Linking)&lt;/isbn&gt;&lt;accession-num&gt;8990222&lt;/accession-num&gt;&lt;urls&gt;&lt;related-urls&gt;&lt;url&gt;http://www.ncbi.nlm.nih.gov/pubmed/8990222&lt;/url&gt;&lt;/related-urls&gt;&lt;/urls&gt;&lt;/record&gt;&lt;/Cite&gt;&lt;/EndNote&gt;</w:instrText>
      </w:r>
      <w:r w:rsidRPr="002E7475">
        <w:rPr>
          <w:rFonts w:ascii="Times New Roman" w:hAnsi="Times New Roman" w:cs="Times New Roman"/>
        </w:rPr>
        <w:fldChar w:fldCharType="separate"/>
      </w:r>
      <w:r w:rsidRPr="002E7475">
        <w:rPr>
          <w:rFonts w:ascii="Times New Roman" w:hAnsi="Times New Roman" w:cs="Times New Roman"/>
          <w:noProof/>
        </w:rPr>
        <w:t>(40)</w:t>
      </w:r>
      <w:r w:rsidRPr="002E7475">
        <w:rPr>
          <w:rFonts w:ascii="Times New Roman" w:hAnsi="Times New Roman" w:cs="Times New Roman"/>
        </w:rPr>
        <w:fldChar w:fldCharType="end"/>
      </w:r>
      <w:r w:rsidRPr="002E7475">
        <w:rPr>
          <w:rFonts w:ascii="Times New Roman" w:hAnsi="Times New Roman" w:cs="Times New Roman"/>
        </w:rPr>
        <w:t>. IL-6 was measured from stored sera using a commercial ELISA kit (Quantikine IL-6, R&amp;D Systems, Minneapolis, MN; coefficient of variation 6.3%)</w:t>
      </w:r>
      <w:r w:rsidRPr="002E7475">
        <w:rPr>
          <w:rFonts w:ascii="Times New Roman" w:hAnsi="Times New Roman" w:cs="Times New Roman"/>
        </w:rPr>
        <w:fldChar w:fldCharType="begin">
          <w:fldData xml:space="preserve">PEVuZE5vdGU+PENpdGU+PEF1dGhvcj5KZW5ueTwvQXV0aG9yPjxZZWFyPjIwMDI8L1llYXI+PFJl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</w:fldData>
        </w:fldChar>
      </w:r>
      <w:r w:rsidRPr="002E7475">
        <w:rPr>
          <w:rFonts w:ascii="Times New Roman" w:hAnsi="Times New Roman" w:cs="Times New Roman"/>
        </w:rPr>
        <w:instrText xml:space="preserve"> ADDIN EN.CITE </w:instrText>
      </w:r>
      <w:r w:rsidRPr="002E7475">
        <w:rPr>
          <w:rFonts w:ascii="Times New Roman" w:hAnsi="Times New Roman" w:cs="Times New Roman"/>
        </w:rPr>
        <w:fldChar w:fldCharType="begin">
          <w:fldData xml:space="preserve">PEVuZE5vdGU+PENpdGU+PEF1dGhvcj5KZW5ueTwvQXV0aG9yPjxZZWFyPjIwMDI8L1llYXI+PFJl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</w:fldData>
        </w:fldChar>
      </w:r>
      <w:r w:rsidRPr="002E7475">
        <w:rPr>
          <w:rFonts w:ascii="Times New Roman" w:hAnsi="Times New Roman" w:cs="Times New Roman"/>
        </w:rPr>
        <w:instrText xml:space="preserve"> ADDIN EN.CITE.DATA </w:instrText>
      </w:r>
      <w:r w:rsidRPr="002E7475">
        <w:rPr>
          <w:rFonts w:ascii="Times New Roman" w:hAnsi="Times New Roman" w:cs="Times New Roman"/>
        </w:rPr>
      </w:r>
      <w:r w:rsidRPr="002E7475">
        <w:rPr>
          <w:rFonts w:ascii="Times New Roman" w:hAnsi="Times New Roman" w:cs="Times New Roman"/>
        </w:rPr>
        <w:fldChar w:fldCharType="end"/>
      </w:r>
      <w:r w:rsidRPr="002E7475">
        <w:rPr>
          <w:rFonts w:ascii="Times New Roman" w:hAnsi="Times New Roman" w:cs="Times New Roman"/>
        </w:rPr>
      </w:r>
      <w:r w:rsidRPr="002E7475">
        <w:rPr>
          <w:rFonts w:ascii="Times New Roman" w:hAnsi="Times New Roman" w:cs="Times New Roman"/>
        </w:rPr>
        <w:fldChar w:fldCharType="separate"/>
      </w:r>
      <w:r w:rsidRPr="002E7475">
        <w:rPr>
          <w:rFonts w:ascii="Times New Roman" w:hAnsi="Times New Roman" w:cs="Times New Roman"/>
          <w:noProof/>
        </w:rPr>
        <w:t>(41)</w:t>
      </w:r>
      <w:r w:rsidRPr="002E7475">
        <w:rPr>
          <w:rFonts w:ascii="Times New Roman" w:hAnsi="Times New Roman" w:cs="Times New Roman"/>
        </w:rPr>
        <w:fldChar w:fldCharType="end"/>
      </w:r>
      <w:r w:rsidRPr="002E7475">
        <w:rPr>
          <w:rFonts w:ascii="Times New Roman" w:hAnsi="Times New Roman" w:cs="Times New Roman"/>
        </w:rPr>
        <w:t xml:space="preserve">. Fibrinogen was measured using a modified Von Clauss method (coefficient of variation 2.9%) </w:t>
      </w:r>
      <w:r w:rsidRPr="002E7475">
        <w:rPr>
          <w:rFonts w:ascii="Times New Roman" w:hAnsi="Times New Roman" w:cs="Times New Roman"/>
        </w:rPr>
        <w:fldChar w:fldCharType="begin">
          <w:fldData xml:space="preserve">PEVuZE5vdGU+PENpdGU+PEF1dGhvcj5NdWthbWFsPC9BdXRob3I+PFllYXI+MjAwNDwvWWVhcj48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</w:fldData>
        </w:fldChar>
      </w:r>
      <w:r w:rsidRPr="002E7475">
        <w:rPr>
          <w:rFonts w:ascii="Times New Roman" w:hAnsi="Times New Roman" w:cs="Times New Roman"/>
        </w:rPr>
        <w:instrText xml:space="preserve"> ADDIN EN.CITE </w:instrText>
      </w:r>
      <w:r w:rsidRPr="002E7475">
        <w:rPr>
          <w:rFonts w:ascii="Times New Roman" w:hAnsi="Times New Roman" w:cs="Times New Roman"/>
        </w:rPr>
        <w:fldChar w:fldCharType="begin">
          <w:fldData xml:space="preserve">PEVuZE5vdGU+PENpdGU+PEF1dGhvcj5NdWthbWFsPC9BdXRob3I+PFllYXI+MjAwNDwvWWVhcj48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</w:fldData>
        </w:fldChar>
      </w:r>
      <w:r w:rsidRPr="002E7475">
        <w:rPr>
          <w:rFonts w:ascii="Times New Roman" w:hAnsi="Times New Roman" w:cs="Times New Roman"/>
        </w:rPr>
        <w:instrText xml:space="preserve"> ADDIN EN.CITE.DATA </w:instrText>
      </w:r>
      <w:r w:rsidRPr="002E7475">
        <w:rPr>
          <w:rFonts w:ascii="Times New Roman" w:hAnsi="Times New Roman" w:cs="Times New Roman"/>
        </w:rPr>
      </w:r>
      <w:r w:rsidRPr="002E7475">
        <w:rPr>
          <w:rFonts w:ascii="Times New Roman" w:hAnsi="Times New Roman" w:cs="Times New Roman"/>
        </w:rPr>
        <w:fldChar w:fldCharType="end"/>
      </w:r>
      <w:r w:rsidRPr="002E7475">
        <w:rPr>
          <w:rFonts w:ascii="Times New Roman" w:hAnsi="Times New Roman" w:cs="Times New Roman"/>
        </w:rPr>
      </w:r>
      <w:r w:rsidRPr="002E7475">
        <w:rPr>
          <w:rFonts w:ascii="Times New Roman" w:hAnsi="Times New Roman" w:cs="Times New Roman"/>
        </w:rPr>
        <w:fldChar w:fldCharType="separate"/>
      </w:r>
      <w:r w:rsidRPr="002E7475">
        <w:rPr>
          <w:rFonts w:ascii="Times New Roman" w:hAnsi="Times New Roman" w:cs="Times New Roman"/>
          <w:noProof/>
        </w:rPr>
        <w:t>(36)</w:t>
      </w:r>
      <w:r w:rsidRPr="002E7475">
        <w:rPr>
          <w:rFonts w:ascii="Times New Roman" w:hAnsi="Times New Roman" w:cs="Times New Roman"/>
        </w:rPr>
        <w:fldChar w:fldCharType="end"/>
      </w:r>
      <w:r w:rsidRPr="002E7475">
        <w:rPr>
          <w:rFonts w:ascii="Times New Roman" w:hAnsi="Times New Roman" w:cs="Times New Roman"/>
        </w:rPr>
        <w:t xml:space="preserve">. Methods for the assessment of plasma phospholipid FAs have been described previously in detail </w:t>
      </w:r>
      <w:r w:rsidRPr="002E7475">
        <w:rPr>
          <w:rFonts w:ascii="Times New Roman" w:hAnsi="Times New Roman" w:cs="Times New Roman"/>
        </w:rPr>
        <w:fldChar w:fldCharType="begin">
          <w:fldData xml:space="preserve">PEVuZE5vdGU+PENpdGU+PEF1dGhvcj5MZW1haXRyZTwvQXV0aG9yPjxZZWFyPjIwMDM8L1llYXI+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</w:fldData>
        </w:fldChar>
      </w:r>
      <w:r w:rsidRPr="002E7475">
        <w:rPr>
          <w:rFonts w:ascii="Times New Roman" w:hAnsi="Times New Roman" w:cs="Times New Roman"/>
        </w:rPr>
        <w:instrText xml:space="preserve"> ADDIN EN.CITE </w:instrText>
      </w:r>
      <w:r w:rsidRPr="002E7475">
        <w:rPr>
          <w:rFonts w:ascii="Times New Roman" w:hAnsi="Times New Roman" w:cs="Times New Roman"/>
        </w:rPr>
        <w:fldChar w:fldCharType="begin">
          <w:fldData xml:space="preserve">PEVuZE5vdGU+PENpdGU+PEF1dGhvcj5MZW1haXRyZTwvQXV0aG9yPjxZZWFyPjIwMDM8L1llYXI+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</w:fldData>
        </w:fldChar>
      </w:r>
      <w:r w:rsidRPr="002E7475">
        <w:rPr>
          <w:rFonts w:ascii="Times New Roman" w:hAnsi="Times New Roman" w:cs="Times New Roman"/>
        </w:rPr>
        <w:instrText xml:space="preserve"> ADDIN EN.CITE.DATA </w:instrText>
      </w:r>
      <w:r w:rsidRPr="002E7475">
        <w:rPr>
          <w:rFonts w:ascii="Times New Roman" w:hAnsi="Times New Roman" w:cs="Times New Roman"/>
        </w:rPr>
      </w:r>
      <w:r w:rsidRPr="002E7475">
        <w:rPr>
          <w:rFonts w:ascii="Times New Roman" w:hAnsi="Times New Roman" w:cs="Times New Roman"/>
        </w:rPr>
        <w:fldChar w:fldCharType="end"/>
      </w:r>
      <w:r w:rsidRPr="002E7475">
        <w:rPr>
          <w:rFonts w:ascii="Times New Roman" w:hAnsi="Times New Roman" w:cs="Times New Roman"/>
        </w:rPr>
      </w:r>
      <w:r w:rsidRPr="002E7475">
        <w:rPr>
          <w:rFonts w:ascii="Times New Roman" w:hAnsi="Times New Roman" w:cs="Times New Roman"/>
        </w:rPr>
        <w:fldChar w:fldCharType="separate"/>
      </w:r>
      <w:r w:rsidRPr="002E7475">
        <w:rPr>
          <w:rFonts w:ascii="Times New Roman" w:hAnsi="Times New Roman" w:cs="Times New Roman"/>
          <w:noProof/>
        </w:rPr>
        <w:t>(42, 43)</w:t>
      </w:r>
      <w:r w:rsidRPr="002E7475">
        <w:rPr>
          <w:rFonts w:ascii="Times New Roman" w:hAnsi="Times New Roman" w:cs="Times New Roman"/>
        </w:rPr>
        <w:fldChar w:fldCharType="end"/>
      </w:r>
      <w:r w:rsidRPr="002E7475">
        <w:rPr>
          <w:rFonts w:ascii="Times New Roman" w:hAnsi="Times New Roman" w:cs="Times New Roman"/>
        </w:rPr>
        <w:t xml:space="preserve">. In short, plasma lipids were extracted according to Folch et al </w:t>
      </w:r>
      <w:r w:rsidRPr="002E7475">
        <w:rPr>
          <w:rFonts w:ascii="Times New Roman" w:hAnsi="Times New Roman" w:cs="Times New Roman"/>
        </w:rPr>
        <w:fldChar w:fldCharType="begin"/>
      </w:r>
      <w:r w:rsidRPr="002E7475">
        <w:rPr>
          <w:rFonts w:ascii="Times New Roman" w:hAnsi="Times New Roman" w:cs="Times New Roman"/>
        </w:rPr>
        <w:instrText xml:space="preserve"> ADDIN EN.CITE &lt;EndNote&gt;&lt;Cite&gt;&lt;Author&gt;Folch&lt;/Author&gt;&lt;Year&gt;1957&lt;/Year&gt;&lt;RecNum&gt;367&lt;/RecNum&gt;&lt;DisplayText&gt;(44)&lt;/DisplayText&gt;&lt;record&gt;&lt;rec-number&gt;367&lt;/rec-number&gt;&lt;foreign-keys&gt;&lt;key app="EN" db-id="s225vxwel5z0etedstox5pzu9ap55ssttstz" timestamp="1463101482"&gt;367&lt;/key&gt;&lt;/foreign-keys&gt;&lt;ref-type name="Journal Article"&gt;17&lt;/ref-type&gt;&lt;contributors&gt;&lt;authors&gt;&lt;author&gt;Folch, J.&lt;/author&gt;&lt;author&gt;Lees, M.&lt;/author&gt;&lt;author&gt;Sloane Stanley, G. H.&lt;/author&gt;&lt;/authors&gt;&lt;/contributors&gt;&lt;titles&gt;&lt;title&gt;A simple method for the isolation and purification of total lipides from animal tissues&lt;/title&gt;&lt;secondary-title&gt;J Biol Chem&lt;/secondary-title&gt;&lt;/titles&gt;&lt;periodical&gt;&lt;full-title&gt;J Biol Chem&lt;/full-title&gt;&lt;/periodical&gt;&lt;pages&gt;497-509&lt;/pages&gt;&lt;volume&gt;226&lt;/volume&gt;&lt;number&gt;1&lt;/number&gt;&lt;keywords&gt;&lt;keyword&gt;Lipids/*analysis&lt;/keyword&gt;&lt;keyword&gt;*LIPIDS/determination&lt;/keyword&gt;&lt;/keywords&gt;&lt;dates&gt;&lt;year&gt;1957&lt;/year&gt;&lt;pub-dates&gt;&lt;date&gt;May&lt;/date&gt;&lt;/pub-dates&gt;&lt;/dates&gt;&lt;isbn&gt;0021-9258 (Print)&amp;#xD;0021-9258 (Linking)&lt;/isbn&gt;&lt;accession-num&gt;13428781&lt;/accession-num&gt;&lt;urls&gt;&lt;related-urls&gt;&lt;url&gt;http://www.ncbi.nlm.nih.gov/pubmed/13428781&lt;/url&gt;&lt;/related-urls&gt;&lt;/urls&gt;&lt;/record&gt;&lt;/Cite&gt;&lt;/EndNote&gt;</w:instrText>
      </w:r>
      <w:r w:rsidRPr="002E7475">
        <w:rPr>
          <w:rFonts w:ascii="Times New Roman" w:hAnsi="Times New Roman" w:cs="Times New Roman"/>
        </w:rPr>
        <w:fldChar w:fldCharType="separate"/>
      </w:r>
      <w:r w:rsidRPr="002E7475">
        <w:rPr>
          <w:rFonts w:ascii="Times New Roman" w:hAnsi="Times New Roman" w:cs="Times New Roman"/>
          <w:noProof/>
        </w:rPr>
        <w:t>(44)</w:t>
      </w:r>
      <w:r w:rsidRPr="002E7475">
        <w:rPr>
          <w:rFonts w:ascii="Times New Roman" w:hAnsi="Times New Roman" w:cs="Times New Roman"/>
        </w:rPr>
        <w:fldChar w:fldCharType="end"/>
      </w:r>
      <w:r w:rsidRPr="002E7475">
        <w:rPr>
          <w:rFonts w:ascii="Times New Roman" w:hAnsi="Times New Roman" w:cs="Times New Roman"/>
        </w:rPr>
        <w:t>, the phospholipid fractions were isolated by thin-layer chromatography, then the phospholipid FA moieties were transmethylated and separated by gas chromatography (100 m × 0.25 mm silica column, model 6890; Agilent Technologies Inc)</w:t>
      </w:r>
      <w:r w:rsidRPr="002E7475">
        <w:rPr>
          <w:rFonts w:ascii="Times New Roman" w:hAnsi="Times New Roman" w:cs="Times New Roman"/>
        </w:rPr>
        <w:fldChar w:fldCharType="begin">
          <w:fldData xml:space="preserve">PEVuZE5vdGU+PENpdGU+PEF1dGhvcj5JbWFtdXJhPC9BdXRob3I+PFllYXI+MjAxMjwvWWVhcj48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YWJici0xPjwvYWx0LXBlcmlvZGljYWw+PHBhZ2VzPjEyNTItNjE8L3BhZ2VzPjx2b2x1bWU+OTY8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==
</w:fldData>
        </w:fldChar>
      </w:r>
      <w:r w:rsidRPr="002E7475">
        <w:rPr>
          <w:rFonts w:ascii="Times New Roman" w:hAnsi="Times New Roman" w:cs="Times New Roman"/>
        </w:rPr>
        <w:instrText xml:space="preserve"> ADDIN EN.CITE </w:instrText>
      </w:r>
      <w:r w:rsidRPr="002E7475">
        <w:rPr>
          <w:rFonts w:ascii="Times New Roman" w:hAnsi="Times New Roman" w:cs="Times New Roman"/>
        </w:rPr>
        <w:fldChar w:fldCharType="begin">
          <w:fldData xml:space="preserve">PEVuZE5vdGU+PENpdGU+PEF1dGhvcj5JbWFtdXJhPC9BdXRob3I+PFllYXI+MjAxMjwvWWVhcj48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==
</w:fldData>
        </w:fldChar>
      </w:r>
      <w:r w:rsidRPr="002E7475">
        <w:rPr>
          <w:rFonts w:ascii="Times New Roman" w:hAnsi="Times New Roman" w:cs="Times New Roman"/>
        </w:rPr>
        <w:instrText xml:space="preserve"> ADDIN EN.CITE.DATA </w:instrText>
      </w:r>
      <w:r w:rsidRPr="002E7475">
        <w:rPr>
          <w:rFonts w:ascii="Times New Roman" w:hAnsi="Times New Roman" w:cs="Times New Roman"/>
        </w:rPr>
      </w:r>
      <w:r w:rsidRPr="002E7475">
        <w:rPr>
          <w:rFonts w:ascii="Times New Roman" w:hAnsi="Times New Roman" w:cs="Times New Roman"/>
        </w:rPr>
        <w:fldChar w:fldCharType="end"/>
      </w:r>
      <w:r w:rsidRPr="002E7475">
        <w:rPr>
          <w:rFonts w:ascii="Times New Roman" w:hAnsi="Times New Roman" w:cs="Times New Roman"/>
        </w:rPr>
      </w:r>
      <w:r w:rsidRPr="002E7475">
        <w:rPr>
          <w:rFonts w:ascii="Times New Roman" w:hAnsi="Times New Roman" w:cs="Times New Roman"/>
        </w:rPr>
        <w:fldChar w:fldCharType="separate"/>
      </w:r>
      <w:r w:rsidRPr="002E7475">
        <w:rPr>
          <w:rFonts w:ascii="Times New Roman" w:hAnsi="Times New Roman" w:cs="Times New Roman"/>
          <w:noProof/>
        </w:rPr>
        <w:t>(45)</w:t>
      </w:r>
      <w:r w:rsidRPr="002E7475">
        <w:rPr>
          <w:rFonts w:ascii="Times New Roman" w:hAnsi="Times New Roman" w:cs="Times New Roman"/>
        </w:rPr>
        <w:fldChar w:fldCharType="end"/>
      </w:r>
      <w:r w:rsidRPr="002E7475">
        <w:rPr>
          <w:rFonts w:ascii="Times New Roman" w:hAnsi="Times New Roman" w:cs="Times New Roman"/>
        </w:rPr>
        <w:t xml:space="preserve">. </w:t>
      </w:r>
      <w:r w:rsidRPr="002E7475">
        <w:rPr>
          <w:rFonts w:ascii="Times New Roman" w:hAnsi="Times New Roman" w:cs="Times New Roman"/>
          <w:color w:val="000000" w:themeColor="text1"/>
        </w:rPr>
        <w:t xml:space="preserve">Blood levels of DHA and EPA are expressed as </w:t>
      </w:r>
      <w:r w:rsidRPr="002E7475">
        <w:rPr>
          <w:rFonts w:ascii="Times New Roman" w:hAnsi="Times New Roman" w:cs="Times New Roman"/>
        </w:rPr>
        <w:t>a percentage of total phospholipid FAs.</w:t>
      </w:r>
    </w:p>
    <w:p w14:paraId="781DAE2A" w14:textId="77777777" w:rsidR="00CE1CC1" w:rsidRPr="002E7475" w:rsidRDefault="00CE1CC1" w:rsidP="00CE1CC1">
      <w:pPr>
        <w:spacing w:line="480" w:lineRule="auto"/>
        <w:rPr>
          <w:rFonts w:ascii="Times New Roman" w:hAnsi="Times New Roman" w:cs="Times New Roman"/>
        </w:rPr>
      </w:pPr>
    </w:p>
    <w:p w14:paraId="09BF9105" w14:textId="2658CB43" w:rsidR="00A81E71" w:rsidRPr="002E7475" w:rsidRDefault="00A81E71">
      <w:pPr>
        <w:rPr>
          <w:rFonts w:ascii="Times New Roman" w:hAnsi="Times New Roman" w:cs="Times New Roman"/>
          <w:b/>
        </w:rPr>
      </w:pPr>
    </w:p>
    <w:sectPr w:rsidR="00A81E71" w:rsidRPr="002E7475" w:rsidSect="00147C60">
      <w:pgSz w:w="12240" w:h="15840"/>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33FBE" w14:textId="77777777" w:rsidR="00840ABA" w:rsidRDefault="00840ABA">
      <w:r>
        <w:separator/>
      </w:r>
    </w:p>
  </w:endnote>
  <w:endnote w:type="continuationSeparator" w:id="0">
    <w:p w14:paraId="0A9F61B3" w14:textId="77777777" w:rsidR="00840ABA" w:rsidRDefault="0084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A5973" w14:textId="77777777" w:rsidR="00B856A7" w:rsidRDefault="005D0AF0" w:rsidP="002074D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666646" w14:textId="77777777" w:rsidR="00B856A7" w:rsidRDefault="00840ABA" w:rsidP="00F74B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2EB45" w14:textId="77777777" w:rsidR="00B856A7" w:rsidRDefault="005D0AF0" w:rsidP="002074D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66894ED" w14:textId="77777777" w:rsidR="00B856A7" w:rsidRDefault="00840ABA" w:rsidP="00F74B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B14A7" w14:textId="77777777" w:rsidR="00840ABA" w:rsidRDefault="00840ABA">
      <w:r>
        <w:separator/>
      </w:r>
    </w:p>
  </w:footnote>
  <w:footnote w:type="continuationSeparator" w:id="0">
    <w:p w14:paraId="0A8D0E05" w14:textId="77777777" w:rsidR="00840ABA" w:rsidRDefault="00840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974F7"/>
    <w:multiLevelType w:val="hybridMultilevel"/>
    <w:tmpl w:val="CEBC7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A11DE7"/>
    <w:multiLevelType w:val="hybridMultilevel"/>
    <w:tmpl w:val="9818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82037"/>
    <w:multiLevelType w:val="hybridMultilevel"/>
    <w:tmpl w:val="0A4E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585"/>
    <w:rsid w:val="00026781"/>
    <w:rsid w:val="0004559A"/>
    <w:rsid w:val="00070948"/>
    <w:rsid w:val="0008068F"/>
    <w:rsid w:val="00080F57"/>
    <w:rsid w:val="000927D6"/>
    <w:rsid w:val="00094061"/>
    <w:rsid w:val="0010544F"/>
    <w:rsid w:val="0011144A"/>
    <w:rsid w:val="00115702"/>
    <w:rsid w:val="00126E03"/>
    <w:rsid w:val="00130244"/>
    <w:rsid w:val="00131AC7"/>
    <w:rsid w:val="00136F0E"/>
    <w:rsid w:val="001458DE"/>
    <w:rsid w:val="00150709"/>
    <w:rsid w:val="001878F6"/>
    <w:rsid w:val="00194286"/>
    <w:rsid w:val="001B73EC"/>
    <w:rsid w:val="001C7E54"/>
    <w:rsid w:val="001D09FF"/>
    <w:rsid w:val="00205964"/>
    <w:rsid w:val="00221BFD"/>
    <w:rsid w:val="00240D56"/>
    <w:rsid w:val="002502EA"/>
    <w:rsid w:val="00266B7A"/>
    <w:rsid w:val="002821A1"/>
    <w:rsid w:val="002A11B4"/>
    <w:rsid w:val="002B1F20"/>
    <w:rsid w:val="002B2686"/>
    <w:rsid w:val="002C15CC"/>
    <w:rsid w:val="002E7475"/>
    <w:rsid w:val="0031105E"/>
    <w:rsid w:val="00392A3A"/>
    <w:rsid w:val="003C3D6F"/>
    <w:rsid w:val="003C459E"/>
    <w:rsid w:val="003F46CA"/>
    <w:rsid w:val="00420EAD"/>
    <w:rsid w:val="00463DC0"/>
    <w:rsid w:val="0046695B"/>
    <w:rsid w:val="0048384E"/>
    <w:rsid w:val="004A7B61"/>
    <w:rsid w:val="004B5ED1"/>
    <w:rsid w:val="004E055E"/>
    <w:rsid w:val="004F4988"/>
    <w:rsid w:val="00504356"/>
    <w:rsid w:val="005104C0"/>
    <w:rsid w:val="005201CB"/>
    <w:rsid w:val="005405A3"/>
    <w:rsid w:val="00551FC5"/>
    <w:rsid w:val="00557B31"/>
    <w:rsid w:val="005772BA"/>
    <w:rsid w:val="0059117D"/>
    <w:rsid w:val="005918DB"/>
    <w:rsid w:val="005A6996"/>
    <w:rsid w:val="005D0AF0"/>
    <w:rsid w:val="005D7533"/>
    <w:rsid w:val="005E1599"/>
    <w:rsid w:val="00613D50"/>
    <w:rsid w:val="00623E59"/>
    <w:rsid w:val="00627B9F"/>
    <w:rsid w:val="006474D0"/>
    <w:rsid w:val="00675D41"/>
    <w:rsid w:val="006835EA"/>
    <w:rsid w:val="006964D9"/>
    <w:rsid w:val="00696B6C"/>
    <w:rsid w:val="006A5D4C"/>
    <w:rsid w:val="006C7092"/>
    <w:rsid w:val="006D5481"/>
    <w:rsid w:val="006E310D"/>
    <w:rsid w:val="006F6356"/>
    <w:rsid w:val="00700D16"/>
    <w:rsid w:val="007322AB"/>
    <w:rsid w:val="007377B4"/>
    <w:rsid w:val="00764A91"/>
    <w:rsid w:val="00770E8E"/>
    <w:rsid w:val="00780DE9"/>
    <w:rsid w:val="00793771"/>
    <w:rsid w:val="007942BC"/>
    <w:rsid w:val="007A35BD"/>
    <w:rsid w:val="007A6915"/>
    <w:rsid w:val="007B435B"/>
    <w:rsid w:val="007E18DA"/>
    <w:rsid w:val="00840ABA"/>
    <w:rsid w:val="00845A71"/>
    <w:rsid w:val="00877199"/>
    <w:rsid w:val="00881642"/>
    <w:rsid w:val="00890D9D"/>
    <w:rsid w:val="00894E0A"/>
    <w:rsid w:val="008B6424"/>
    <w:rsid w:val="008B6666"/>
    <w:rsid w:val="008C226B"/>
    <w:rsid w:val="008D6776"/>
    <w:rsid w:val="008F3C96"/>
    <w:rsid w:val="008F66C6"/>
    <w:rsid w:val="00906D69"/>
    <w:rsid w:val="00907D36"/>
    <w:rsid w:val="00907F6A"/>
    <w:rsid w:val="009108F7"/>
    <w:rsid w:val="00910C21"/>
    <w:rsid w:val="009226BB"/>
    <w:rsid w:val="009437F7"/>
    <w:rsid w:val="00945196"/>
    <w:rsid w:val="0097736C"/>
    <w:rsid w:val="00980B28"/>
    <w:rsid w:val="009A4126"/>
    <w:rsid w:val="009B18CC"/>
    <w:rsid w:val="009C18EE"/>
    <w:rsid w:val="009F37D7"/>
    <w:rsid w:val="00A21D71"/>
    <w:rsid w:val="00A4111C"/>
    <w:rsid w:val="00A44827"/>
    <w:rsid w:val="00A67F64"/>
    <w:rsid w:val="00A81E71"/>
    <w:rsid w:val="00A82873"/>
    <w:rsid w:val="00AA0F97"/>
    <w:rsid w:val="00AA5808"/>
    <w:rsid w:val="00AA7A40"/>
    <w:rsid w:val="00AE28D7"/>
    <w:rsid w:val="00AE3ACF"/>
    <w:rsid w:val="00AE4D74"/>
    <w:rsid w:val="00AF73E5"/>
    <w:rsid w:val="00B10743"/>
    <w:rsid w:val="00B10FA2"/>
    <w:rsid w:val="00B47611"/>
    <w:rsid w:val="00B65FCF"/>
    <w:rsid w:val="00B6619B"/>
    <w:rsid w:val="00B679B3"/>
    <w:rsid w:val="00B704E4"/>
    <w:rsid w:val="00B929B8"/>
    <w:rsid w:val="00B93F3E"/>
    <w:rsid w:val="00B946FE"/>
    <w:rsid w:val="00BB2DCD"/>
    <w:rsid w:val="00BB55AB"/>
    <w:rsid w:val="00BC3470"/>
    <w:rsid w:val="00BE52C2"/>
    <w:rsid w:val="00C10C48"/>
    <w:rsid w:val="00C215FC"/>
    <w:rsid w:val="00C3709A"/>
    <w:rsid w:val="00C376F3"/>
    <w:rsid w:val="00C37FAC"/>
    <w:rsid w:val="00C4704E"/>
    <w:rsid w:val="00C47FE3"/>
    <w:rsid w:val="00C55277"/>
    <w:rsid w:val="00C567C9"/>
    <w:rsid w:val="00C702AF"/>
    <w:rsid w:val="00C9236F"/>
    <w:rsid w:val="00C9544A"/>
    <w:rsid w:val="00C9578B"/>
    <w:rsid w:val="00C95A90"/>
    <w:rsid w:val="00CE1CC1"/>
    <w:rsid w:val="00CF3F9C"/>
    <w:rsid w:val="00D001AC"/>
    <w:rsid w:val="00D10585"/>
    <w:rsid w:val="00D210F3"/>
    <w:rsid w:val="00D74E63"/>
    <w:rsid w:val="00D7779C"/>
    <w:rsid w:val="00D819B8"/>
    <w:rsid w:val="00DD1451"/>
    <w:rsid w:val="00DD7EF3"/>
    <w:rsid w:val="00DF0206"/>
    <w:rsid w:val="00E10A88"/>
    <w:rsid w:val="00E21157"/>
    <w:rsid w:val="00E35906"/>
    <w:rsid w:val="00E5117C"/>
    <w:rsid w:val="00E51811"/>
    <w:rsid w:val="00E70F84"/>
    <w:rsid w:val="00E71199"/>
    <w:rsid w:val="00E86C36"/>
    <w:rsid w:val="00E870A0"/>
    <w:rsid w:val="00E973F3"/>
    <w:rsid w:val="00F00F58"/>
    <w:rsid w:val="00F04A03"/>
    <w:rsid w:val="00F1597D"/>
    <w:rsid w:val="00F402C6"/>
    <w:rsid w:val="00F7608A"/>
    <w:rsid w:val="00F85A33"/>
    <w:rsid w:val="00F947AC"/>
    <w:rsid w:val="00FD571C"/>
    <w:rsid w:val="00FD6E66"/>
    <w:rsid w:val="00FE1BC2"/>
    <w:rsid w:val="00FE661D"/>
    <w:rsid w:val="00FF0DDA"/>
    <w:rsid w:val="00FF2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EDF03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66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0585"/>
    <w:pPr>
      <w:ind w:left="720"/>
    </w:pPr>
    <w:rPr>
      <w:rFonts w:ascii="Times New Roman" w:eastAsia="Times New Roman" w:hAnsi="Times New Roman" w:cs="Times New Roman"/>
    </w:rPr>
  </w:style>
  <w:style w:type="table" w:styleId="TableGrid">
    <w:name w:val="Table Grid"/>
    <w:basedOn w:val="TableNormal"/>
    <w:rsid w:val="00D105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D7779C"/>
    <w:rPr>
      <w:sz w:val="16"/>
      <w:szCs w:val="16"/>
    </w:rPr>
  </w:style>
  <w:style w:type="paragraph" w:styleId="CommentText">
    <w:name w:val="annotation text"/>
    <w:basedOn w:val="Normal"/>
    <w:link w:val="CommentTextChar"/>
    <w:uiPriority w:val="99"/>
    <w:semiHidden/>
    <w:unhideWhenUsed/>
    <w:rsid w:val="00D7779C"/>
    <w:rPr>
      <w:sz w:val="20"/>
      <w:szCs w:val="20"/>
    </w:rPr>
  </w:style>
  <w:style w:type="character" w:customStyle="1" w:styleId="CommentTextChar">
    <w:name w:val="Comment Text Char"/>
    <w:basedOn w:val="DefaultParagraphFont"/>
    <w:link w:val="CommentText"/>
    <w:uiPriority w:val="99"/>
    <w:semiHidden/>
    <w:rsid w:val="00D7779C"/>
    <w:rPr>
      <w:sz w:val="20"/>
      <w:szCs w:val="20"/>
    </w:rPr>
  </w:style>
  <w:style w:type="paragraph" w:styleId="CommentSubject">
    <w:name w:val="annotation subject"/>
    <w:basedOn w:val="CommentText"/>
    <w:next w:val="CommentText"/>
    <w:link w:val="CommentSubjectChar"/>
    <w:uiPriority w:val="99"/>
    <w:semiHidden/>
    <w:unhideWhenUsed/>
    <w:rsid w:val="00D7779C"/>
    <w:rPr>
      <w:b/>
      <w:bCs/>
    </w:rPr>
  </w:style>
  <w:style w:type="character" w:customStyle="1" w:styleId="CommentSubjectChar">
    <w:name w:val="Comment Subject Char"/>
    <w:basedOn w:val="CommentTextChar"/>
    <w:link w:val="CommentSubject"/>
    <w:uiPriority w:val="99"/>
    <w:semiHidden/>
    <w:rsid w:val="00D7779C"/>
    <w:rPr>
      <w:b/>
      <w:bCs/>
      <w:sz w:val="20"/>
      <w:szCs w:val="20"/>
    </w:rPr>
  </w:style>
  <w:style w:type="paragraph" w:styleId="BalloonText">
    <w:name w:val="Balloon Text"/>
    <w:basedOn w:val="Normal"/>
    <w:link w:val="BalloonTextChar"/>
    <w:uiPriority w:val="99"/>
    <w:semiHidden/>
    <w:unhideWhenUsed/>
    <w:rsid w:val="00D7779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7779C"/>
    <w:rPr>
      <w:rFonts w:ascii="Times New Roman" w:hAnsi="Times New Roman" w:cs="Times New Roman"/>
      <w:sz w:val="18"/>
      <w:szCs w:val="18"/>
    </w:rPr>
  </w:style>
  <w:style w:type="paragraph" w:styleId="Footer">
    <w:name w:val="footer"/>
    <w:basedOn w:val="Normal"/>
    <w:link w:val="FooterChar"/>
    <w:uiPriority w:val="99"/>
    <w:rsid w:val="001C7E54"/>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1C7E54"/>
    <w:rPr>
      <w:rFonts w:ascii="Times New Roman" w:eastAsia="Times New Roman" w:hAnsi="Times New Roman" w:cs="Times New Roman"/>
    </w:rPr>
  </w:style>
  <w:style w:type="character" w:styleId="Hyperlink">
    <w:name w:val="Hyperlink"/>
    <w:basedOn w:val="DefaultParagraphFont"/>
    <w:rsid w:val="001C7E54"/>
    <w:rPr>
      <w:color w:val="0000FF"/>
      <w:u w:val="single"/>
    </w:rPr>
  </w:style>
  <w:style w:type="character" w:styleId="PageNumber">
    <w:name w:val="page number"/>
    <w:basedOn w:val="DefaultParagraphFont"/>
    <w:semiHidden/>
    <w:unhideWhenUsed/>
    <w:rsid w:val="001C7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2882</Words>
  <Characters>16429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Shalini Dixit</dc:creator>
  <cp:keywords/>
  <dc:description/>
  <cp:lastModifiedBy>Shalini Dixit</cp:lastModifiedBy>
  <cp:revision>4</cp:revision>
  <dcterms:created xsi:type="dcterms:W3CDTF">2018-10-22T01:16:00Z</dcterms:created>
  <dcterms:modified xsi:type="dcterms:W3CDTF">2018-10-22T05:28:00Z</dcterms:modified>
</cp:coreProperties>
</file>