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529E60" w14:textId="77777777" w:rsidR="009C7E5B" w:rsidRDefault="009C7E5B" w:rsidP="009C7E5B">
      <w:pPr>
        <w:pStyle w:val="Standard1"/>
        <w:keepNext/>
        <w:spacing w:line="360" w:lineRule="auto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ZeBR</w:t>
      </w:r>
      <w:r>
        <w:rPr>
          <w:b/>
          <w:bCs/>
          <w:sz w:val="36"/>
          <w:szCs w:val="36"/>
        </w:rPr>
        <w:t>α</w:t>
      </w:r>
      <w:r>
        <w:rPr>
          <w:rFonts w:ascii="Arial" w:hAnsi="Arial"/>
          <w:b/>
          <w:bCs/>
          <w:sz w:val="36"/>
          <w:szCs w:val="36"/>
        </w:rPr>
        <w:t xml:space="preserve"> a universal, multi-fragment DNA-assembly-system with minimal hands-on time</w:t>
      </w:r>
      <w:r>
        <w:rPr>
          <w:rFonts w:ascii="Arial" w:hAnsi="Arial"/>
          <w:b/>
          <w:bCs/>
          <w:sz w:val="36"/>
          <w:szCs w:val="36"/>
          <w:u w:color="FF0000"/>
        </w:rPr>
        <w:t xml:space="preserve"> </w:t>
      </w:r>
      <w:r>
        <w:rPr>
          <w:rFonts w:ascii="Arial" w:hAnsi="Arial"/>
          <w:b/>
          <w:bCs/>
          <w:sz w:val="36"/>
          <w:szCs w:val="36"/>
        </w:rPr>
        <w:t xml:space="preserve">requirement </w:t>
      </w:r>
    </w:p>
    <w:p w14:paraId="6D928125" w14:textId="77777777" w:rsidR="009C7E5B" w:rsidRDefault="009C7E5B" w:rsidP="009C7E5B">
      <w:pPr>
        <w:pStyle w:val="Standard1"/>
        <w:keepNext/>
        <w:spacing w:line="360" w:lineRule="auto"/>
        <w:jc w:val="both"/>
        <w:rPr>
          <w:rStyle w:val="Hyperlink0"/>
        </w:rPr>
      </w:pPr>
    </w:p>
    <w:p w14:paraId="28715218" w14:textId="77777777" w:rsidR="009C7E5B" w:rsidRDefault="009C7E5B" w:rsidP="009C7E5B">
      <w:pPr>
        <w:pStyle w:val="Standard1"/>
        <w:keepNext/>
        <w:spacing w:after="240" w:line="480" w:lineRule="auto"/>
        <w:jc w:val="both"/>
        <w:rPr>
          <w:rFonts w:ascii="Arial" w:eastAsia="Arial" w:hAnsi="Arial" w:cs="Arial"/>
          <w:lang w:val="de-DE"/>
        </w:rPr>
      </w:pPr>
      <w:r>
        <w:rPr>
          <w:rFonts w:ascii="Arial" w:hAnsi="Arial"/>
          <w:lang w:val="de-DE"/>
        </w:rPr>
        <w:t>David Richter</w:t>
      </w:r>
      <w:r>
        <w:rPr>
          <w:rFonts w:ascii="Arial" w:hAnsi="Arial"/>
          <w:vertAlign w:val="superscript"/>
          <w:lang w:val="de-DE"/>
        </w:rPr>
        <w:t>1*</w:t>
      </w:r>
      <w:r>
        <w:rPr>
          <w:rFonts w:ascii="Arial" w:hAnsi="Arial"/>
          <w:lang w:val="de-DE"/>
        </w:rPr>
        <w:t>, Katharina Bayer</w:t>
      </w:r>
      <w:r>
        <w:rPr>
          <w:rFonts w:ascii="Arial" w:hAnsi="Arial"/>
          <w:vertAlign w:val="superscript"/>
          <w:lang w:val="de-DE"/>
        </w:rPr>
        <w:t>1</w:t>
      </w:r>
      <w:r>
        <w:rPr>
          <w:rFonts w:ascii="Arial" w:hAnsi="Arial"/>
          <w:lang w:val="de-DE"/>
        </w:rPr>
        <w:t>, Thomas Toesko</w:t>
      </w:r>
      <w:r>
        <w:rPr>
          <w:rFonts w:ascii="Arial" w:hAnsi="Arial"/>
          <w:vertAlign w:val="superscript"/>
          <w:lang w:val="de-DE"/>
        </w:rPr>
        <w:t>1</w:t>
      </w:r>
      <w:r>
        <w:rPr>
          <w:rFonts w:ascii="Arial" w:hAnsi="Arial"/>
          <w:lang w:val="de-DE"/>
        </w:rPr>
        <w:t>&amp; Stefan Schuster</w:t>
      </w:r>
      <w:r>
        <w:rPr>
          <w:rFonts w:ascii="Arial" w:hAnsi="Arial"/>
          <w:vertAlign w:val="superscript"/>
          <w:lang w:val="de-DE"/>
        </w:rPr>
        <w:t>1</w:t>
      </w:r>
      <w:r>
        <w:rPr>
          <w:rFonts w:ascii="Arial" w:hAnsi="Arial"/>
          <w:lang w:val="de-DE"/>
        </w:rPr>
        <w:t xml:space="preserve"> </w:t>
      </w:r>
    </w:p>
    <w:p w14:paraId="1E671AB1" w14:textId="77777777" w:rsidR="009C7E5B" w:rsidRDefault="009C7E5B" w:rsidP="009C7E5B">
      <w:pPr>
        <w:pStyle w:val="Standard1"/>
        <w:keepNext/>
        <w:spacing w:line="480" w:lineRule="auto"/>
        <w:jc w:val="both"/>
        <w:rPr>
          <w:rStyle w:val="Hyperlink0"/>
        </w:rPr>
      </w:pPr>
      <w:r>
        <w:rPr>
          <w:rFonts w:ascii="Arial" w:hAnsi="Arial"/>
          <w:vertAlign w:val="superscript"/>
        </w:rPr>
        <w:t>1</w:t>
      </w:r>
      <w:r>
        <w:rPr>
          <w:rStyle w:val="Hyperlink0"/>
        </w:rPr>
        <w:t xml:space="preserve">Department of Animal Physiology, University of Bayreuth, 95440 Bayreuth, Germany. </w:t>
      </w:r>
    </w:p>
    <w:p w14:paraId="7477C613" w14:textId="77777777" w:rsidR="009C7E5B" w:rsidRDefault="009C7E5B" w:rsidP="009C7E5B">
      <w:pPr>
        <w:pStyle w:val="Standard1"/>
        <w:spacing w:line="480" w:lineRule="auto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Supplementary Information</w:t>
      </w:r>
    </w:p>
    <w:p w14:paraId="31F6B593" w14:textId="77777777" w:rsidR="009C7E5B" w:rsidRDefault="009C7E5B" w:rsidP="009C7E5B">
      <w:pPr>
        <w:pStyle w:val="Standard1"/>
        <w:keepNext/>
        <w:spacing w:line="48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0A086D1" w14:textId="77777777" w:rsidR="009C7E5B" w:rsidRDefault="009C7E5B" w:rsidP="009C7E5B">
      <w:pPr>
        <w:pStyle w:val="Standard1"/>
        <w:keepNext/>
        <w:spacing w:line="48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noProof/>
          <w:sz w:val="22"/>
          <w:szCs w:val="22"/>
          <w:lang w:val="de-DE"/>
        </w:rPr>
        <w:drawing>
          <wp:inline distT="0" distB="0" distL="0" distR="0" wp14:anchorId="624AE241" wp14:editId="6DD6B56C">
            <wp:extent cx="3076575" cy="4323715"/>
            <wp:effectExtent l="0" t="0" r="0" b="0"/>
            <wp:docPr id="1073741830" name="officeArt object" descr="ZEBRA_Supplement_4_4_18_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ZEBRA_Supplement_4_4_18_18" descr="ZEBRA_Supplement_4_4_18_18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323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960E588" w14:textId="77777777" w:rsidR="009C7E5B" w:rsidRDefault="009C7E5B" w:rsidP="009C7E5B">
      <w:pPr>
        <w:pStyle w:val="Standard1"/>
        <w:spacing w:line="360" w:lineRule="auto"/>
        <w:ind w:right="565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DF3299">
        <w:rPr>
          <w:rFonts w:ascii="Arial" w:hAnsi="Arial"/>
          <w:bCs/>
          <w:i/>
        </w:rPr>
        <w:t>Fig</w:t>
      </w:r>
      <w:r w:rsidR="00DF3299" w:rsidRPr="00DF3299">
        <w:rPr>
          <w:rFonts w:ascii="Arial" w:hAnsi="Arial"/>
          <w:bCs/>
          <w:i/>
        </w:rPr>
        <w:t xml:space="preserve">ure </w:t>
      </w:r>
      <w:r w:rsidRPr="00DF3299">
        <w:rPr>
          <w:rFonts w:ascii="Arial" w:hAnsi="Arial"/>
          <w:bCs/>
          <w:i/>
        </w:rPr>
        <w:t>S1</w:t>
      </w:r>
      <w:r w:rsidR="00DF3299" w:rsidRPr="00DF3299">
        <w:rPr>
          <w:rFonts w:ascii="Arial" w:hAnsi="Arial"/>
          <w:bCs/>
          <w:i/>
        </w:rPr>
        <w:t>.</w:t>
      </w:r>
      <w:r w:rsidR="00DF3299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 xml:space="preserve">Fragments used in three- and four-fragment assemblies. </w:t>
      </w:r>
      <w:r>
        <w:rPr>
          <w:rFonts w:ascii="Arial" w:hAnsi="Arial"/>
          <w:sz w:val="22"/>
          <w:szCs w:val="22"/>
        </w:rPr>
        <w:t>Plasmid map of three- and four-way assemblies and the used PCR-fragments. A blue chromoprotein was used as readout for the potency of the PPY extracts. The three-fragment- assembly consists of three PCR-fragments with about 15 bp overlapping ends. The fragments correspond to a kanamycin resistant vector backbone, a promoter and the ORF coding for the blue chromoprotein. In the case of a four-fragment-</w:t>
      </w:r>
      <w:r>
        <w:rPr>
          <w:rFonts w:ascii="Arial" w:hAnsi="Arial"/>
          <w:sz w:val="22"/>
          <w:szCs w:val="22"/>
        </w:rPr>
        <w:lastRenderedPageBreak/>
        <w:t>assembly, the plasmid vector was recombined from two separate PCR-fragments. The number of blue colonies that appear after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transformation is proportional to the recombination capacity of the cell extract (lower left corner)</w:t>
      </w:r>
    </w:p>
    <w:p w14:paraId="65525192" w14:textId="77777777" w:rsidR="009C7E5B" w:rsidRDefault="009C7E5B" w:rsidP="009C7E5B">
      <w:pPr>
        <w:pStyle w:val="Standard1"/>
        <w:ind w:right="565"/>
        <w:jc w:val="both"/>
        <w:rPr>
          <w:rStyle w:val="Hyperlink0"/>
        </w:rPr>
      </w:pPr>
    </w:p>
    <w:p w14:paraId="22102C9A" w14:textId="77777777" w:rsidR="009C7E5B" w:rsidRDefault="009C7E5B" w:rsidP="009C7E5B">
      <w:pPr>
        <w:pStyle w:val="Standard1"/>
        <w:ind w:right="565"/>
        <w:jc w:val="both"/>
        <w:rPr>
          <w:rStyle w:val="Hyperlink0"/>
        </w:rPr>
      </w:pPr>
      <w:r>
        <w:rPr>
          <w:rStyle w:val="Hyperlink0"/>
          <w:noProof/>
          <w:lang w:val="de-DE"/>
        </w:rPr>
        <w:drawing>
          <wp:inline distT="0" distB="0" distL="0" distR="0" wp14:anchorId="60FAD9F5" wp14:editId="1288713C">
            <wp:extent cx="5756910" cy="4069715"/>
            <wp:effectExtent l="0" t="0" r="0" b="0"/>
            <wp:docPr id="1073741831" name="officeArt object" descr="Macintosh HD:Users:david:Desktop:SliceAbbMärz:Figure_S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Macintosh HD:Users:david:Desktop:SliceAbbMärz:Figure_S2.pdf" descr="Macintosh HD:Users:david:Desktop:SliceAbbMärz:Figure_S2.pdf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697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18BCC43" w14:textId="77777777" w:rsidR="009C7E5B" w:rsidRDefault="009C7E5B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  <w:r w:rsidRPr="00DF3299">
        <w:rPr>
          <w:rFonts w:ascii="Arial" w:hAnsi="Arial"/>
          <w:bCs/>
          <w:i/>
        </w:rPr>
        <w:t>Fig</w:t>
      </w:r>
      <w:r w:rsidR="00DF3299" w:rsidRPr="00DF3299">
        <w:rPr>
          <w:rFonts w:ascii="Arial" w:hAnsi="Arial"/>
          <w:bCs/>
          <w:i/>
        </w:rPr>
        <w:t>ure</w:t>
      </w:r>
      <w:r w:rsidRPr="00DF3299">
        <w:rPr>
          <w:rFonts w:ascii="Arial" w:hAnsi="Arial"/>
          <w:bCs/>
          <w:i/>
        </w:rPr>
        <w:t xml:space="preserve"> S2</w:t>
      </w:r>
      <w:r w:rsidR="00DF3299" w:rsidRPr="00DF3299">
        <w:rPr>
          <w:rFonts w:ascii="Arial" w:hAnsi="Arial"/>
          <w:bCs/>
          <w:i/>
        </w:rPr>
        <w:t>.</w:t>
      </w:r>
      <w:r>
        <w:rPr>
          <w:rFonts w:ascii="Arial" w:hAnsi="Arial"/>
          <w:b/>
          <w:bCs/>
        </w:rPr>
        <w:t xml:space="preserve"> Plasmid map and performance of pT7-</w:t>
      </w:r>
      <w:r>
        <w:rPr>
          <w:rFonts w:ascii="Arial" w:hAnsi="Arial"/>
          <w:b/>
          <w:bCs/>
          <w:i/>
          <w:iCs/>
        </w:rPr>
        <w:t>Hin</w:t>
      </w:r>
      <w:r>
        <w:rPr>
          <w:rFonts w:ascii="Arial" w:hAnsi="Arial"/>
          <w:b/>
          <w:bCs/>
        </w:rPr>
        <w:t>dIII-</w:t>
      </w:r>
      <w:r>
        <w:rPr>
          <w:rFonts w:ascii="Arial" w:hAnsi="Arial"/>
          <w:b/>
          <w:bCs/>
          <w:i/>
          <w:iCs/>
        </w:rPr>
        <w:t xml:space="preserve">ccdB </w:t>
      </w:r>
      <w:r>
        <w:rPr>
          <w:rFonts w:ascii="Arial" w:hAnsi="Arial"/>
          <w:b/>
          <w:bCs/>
        </w:rPr>
        <w:t>in ZeBR</w:t>
      </w:r>
      <w:r>
        <w:rPr>
          <w:rFonts w:ascii="Symbol" w:hAnsi="Symbol"/>
        </w:rPr>
        <w:t></w:t>
      </w:r>
      <w:r>
        <w:rPr>
          <w:rFonts w:ascii="Arial" w:hAnsi="Arial"/>
          <w:b/>
          <w:bCs/>
        </w:rPr>
        <w:t xml:space="preserve"> cloning. 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i/>
          <w:iCs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 xml:space="preserve">Two </w:t>
      </w:r>
      <w:r>
        <w:rPr>
          <w:rFonts w:ascii="Arial" w:hAnsi="Arial"/>
          <w:i/>
          <w:iCs/>
          <w:sz w:val="22"/>
          <w:szCs w:val="22"/>
        </w:rPr>
        <w:t>Hin</w:t>
      </w:r>
      <w:r>
        <w:rPr>
          <w:rFonts w:ascii="Arial" w:hAnsi="Arial"/>
          <w:sz w:val="22"/>
          <w:szCs w:val="22"/>
        </w:rPr>
        <w:t xml:space="preserve">dIII and two </w:t>
      </w:r>
      <w:r>
        <w:rPr>
          <w:rFonts w:ascii="Arial" w:hAnsi="Arial"/>
          <w:i/>
          <w:iCs/>
          <w:sz w:val="22"/>
          <w:szCs w:val="22"/>
        </w:rPr>
        <w:t>Bsa</w:t>
      </w:r>
      <w:r>
        <w:rPr>
          <w:rFonts w:ascii="Arial" w:hAnsi="Arial"/>
          <w:sz w:val="22"/>
          <w:szCs w:val="22"/>
        </w:rPr>
        <w:t xml:space="preserve">I sites flank the toxic-placeholder- </w:t>
      </w:r>
      <w:r>
        <w:rPr>
          <w:rFonts w:ascii="Arial" w:hAnsi="Arial"/>
          <w:i/>
          <w:iCs/>
          <w:sz w:val="22"/>
          <w:szCs w:val="22"/>
        </w:rPr>
        <w:t>ccdB,</w:t>
      </w:r>
      <w:r>
        <w:rPr>
          <w:rFonts w:ascii="Arial" w:hAnsi="Arial"/>
          <w:sz w:val="22"/>
          <w:szCs w:val="22"/>
        </w:rPr>
        <w:t xml:space="preserve"> allowing convenient linearization and removal of </w:t>
      </w:r>
      <w:r>
        <w:rPr>
          <w:rFonts w:ascii="Arial" w:hAnsi="Arial"/>
          <w:i/>
          <w:iCs/>
          <w:sz w:val="22"/>
          <w:szCs w:val="22"/>
        </w:rPr>
        <w:t>ccdB</w:t>
      </w:r>
      <w:r>
        <w:rPr>
          <w:rFonts w:ascii="Arial" w:hAnsi="Arial"/>
          <w:sz w:val="22"/>
          <w:szCs w:val="22"/>
        </w:rPr>
        <w:t xml:space="preserve">. Unique sites are available on either side of </w:t>
      </w:r>
      <w:r>
        <w:rPr>
          <w:rFonts w:ascii="Arial" w:hAnsi="Arial"/>
          <w:i/>
          <w:iCs/>
          <w:sz w:val="22"/>
          <w:szCs w:val="22"/>
        </w:rPr>
        <w:t xml:space="preserve">ccdB </w:t>
      </w:r>
      <w:r>
        <w:rPr>
          <w:rFonts w:ascii="Arial" w:hAnsi="Arial"/>
          <w:sz w:val="22"/>
          <w:szCs w:val="22"/>
        </w:rPr>
        <w:t>(bold).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Chloramphenicol acetyl-transferase coding gene (</w:t>
      </w:r>
      <w:r>
        <w:rPr>
          <w:rFonts w:ascii="Arial" w:hAnsi="Arial"/>
          <w:i/>
          <w:iCs/>
          <w:sz w:val="22"/>
          <w:szCs w:val="22"/>
        </w:rPr>
        <w:t>CmR</w:t>
      </w:r>
      <w:r>
        <w:rPr>
          <w:rFonts w:ascii="Arial" w:hAnsi="Arial"/>
          <w:sz w:val="22"/>
          <w:szCs w:val="22"/>
        </w:rPr>
        <w:t xml:space="preserve">), is part of the placeholder cassette and prevents </w:t>
      </w:r>
      <w:r>
        <w:rPr>
          <w:rFonts w:ascii="Arial" w:hAnsi="Arial"/>
          <w:i/>
          <w:iCs/>
          <w:sz w:val="22"/>
          <w:szCs w:val="22"/>
        </w:rPr>
        <w:t>ccdB</w:t>
      </w:r>
      <w:r>
        <w:rPr>
          <w:rFonts w:ascii="Arial" w:hAnsi="Arial"/>
          <w:sz w:val="22"/>
          <w:szCs w:val="22"/>
        </w:rPr>
        <w:t>-loss during plasmid propagation. The dotted lines encompass the region removed during cloning.</w:t>
      </w:r>
      <w:r>
        <w:rPr>
          <w:rFonts w:ascii="Arial" w:hAnsi="Arial"/>
          <w:b/>
          <w:bCs/>
          <w:sz w:val="22"/>
          <w:szCs w:val="22"/>
        </w:rPr>
        <w:t xml:space="preserve"> b, </w:t>
      </w:r>
      <w:r>
        <w:rPr>
          <w:rFonts w:ascii="Arial" w:hAnsi="Arial"/>
          <w:sz w:val="22"/>
          <w:szCs w:val="22"/>
        </w:rPr>
        <w:t>ZeBR</w:t>
      </w:r>
      <w:r>
        <w:rPr>
          <w:sz w:val="22"/>
          <w:szCs w:val="22"/>
        </w:rPr>
        <w:t xml:space="preserve">α: </w:t>
      </w:r>
      <w:r>
        <w:rPr>
          <w:rFonts w:ascii="Arial" w:hAnsi="Arial"/>
          <w:sz w:val="22"/>
          <w:szCs w:val="22"/>
        </w:rPr>
        <w:t>PPY-extract mediated assembly of a 700 bp PCR-fragment with 15 bp identical ends shared with the vector into pT7-</w:t>
      </w:r>
      <w:r>
        <w:rPr>
          <w:rFonts w:ascii="Arial" w:hAnsi="Arial"/>
          <w:i/>
          <w:iCs/>
          <w:sz w:val="22"/>
          <w:szCs w:val="22"/>
        </w:rPr>
        <w:t>Hin</w:t>
      </w:r>
      <w:r>
        <w:rPr>
          <w:rFonts w:ascii="Arial" w:hAnsi="Arial"/>
          <w:sz w:val="22"/>
          <w:szCs w:val="22"/>
        </w:rPr>
        <w:t>dIII-</w:t>
      </w:r>
      <w:r>
        <w:rPr>
          <w:rFonts w:ascii="Arial" w:hAnsi="Arial"/>
          <w:i/>
          <w:iCs/>
          <w:sz w:val="22"/>
          <w:szCs w:val="22"/>
        </w:rPr>
        <w:t>ccdB</w:t>
      </w:r>
      <w:r>
        <w:rPr>
          <w:rFonts w:ascii="Arial" w:hAnsi="Arial"/>
          <w:sz w:val="22"/>
          <w:szCs w:val="22"/>
        </w:rPr>
        <w:t xml:space="preserve"> is about 23 times more efficient than “transformation-cloning”</w:t>
      </w:r>
    </w:p>
    <w:p w14:paraId="62B7212A" w14:textId="77777777" w:rsidR="00E541E9" w:rsidRDefault="00E541E9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</w:p>
    <w:p w14:paraId="26802BD7" w14:textId="77777777" w:rsidR="00E541E9" w:rsidRDefault="00E541E9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</w:p>
    <w:p w14:paraId="1E1EB0F2" w14:textId="2DF60959" w:rsidR="00E541E9" w:rsidRDefault="00073C7D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val="de-DE"/>
        </w:rPr>
        <w:drawing>
          <wp:inline distT="0" distB="0" distL="0" distR="0" wp14:anchorId="1EEB76FB" wp14:editId="3ECF4118">
            <wp:extent cx="5482757" cy="7456706"/>
            <wp:effectExtent l="0" t="0" r="3810" b="11430"/>
            <wp:docPr id="4" name="Bild 4" descr="Macintosh HD:Users:david:Desktop:NEB5JM109Detergent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avid:Desktop:NEB5JM109Detergents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" r="4678" b="11624"/>
                    <a:stretch/>
                  </pic:blipFill>
                  <pic:spPr bwMode="auto">
                    <a:xfrm>
                      <a:off x="0" y="0"/>
                      <a:ext cx="5483362" cy="745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840607" w14:textId="459FE82B" w:rsidR="00377C48" w:rsidRDefault="00073C7D" w:rsidP="00467933">
      <w:pPr>
        <w:pStyle w:val="Standard1"/>
        <w:spacing w:line="360" w:lineRule="auto"/>
        <w:ind w:right="565"/>
        <w:jc w:val="both"/>
        <w:rPr>
          <w:rFonts w:ascii="Arial" w:hAnsi="Arial"/>
          <w:color w:val="0000FF"/>
          <w:sz w:val="22"/>
          <w:szCs w:val="22"/>
        </w:rPr>
      </w:pPr>
      <w:r w:rsidRPr="00DF3299">
        <w:rPr>
          <w:rFonts w:ascii="Arial" w:hAnsi="Arial"/>
          <w:bCs/>
          <w:i/>
        </w:rPr>
        <w:t>Figure S</w:t>
      </w:r>
      <w:r w:rsidR="00E0106C" w:rsidRPr="007A652D">
        <w:rPr>
          <w:rFonts w:ascii="Arial" w:hAnsi="Arial"/>
          <w:bCs/>
          <w:i/>
          <w:color w:val="auto"/>
        </w:rPr>
        <w:t>3</w:t>
      </w:r>
      <w:r w:rsidRPr="00DF3299">
        <w:rPr>
          <w:rFonts w:ascii="Arial" w:hAnsi="Arial"/>
          <w:bCs/>
          <w:i/>
        </w:rPr>
        <w:t>.</w:t>
      </w:r>
      <w:r w:rsidRPr="00073C7D">
        <w:rPr>
          <w:rFonts w:ascii="Arial" w:hAnsi="Arial"/>
          <w:b/>
          <w:bCs/>
        </w:rPr>
        <w:t xml:space="preserve"> </w:t>
      </w:r>
      <w:r w:rsidR="00467933" w:rsidRPr="007A652D">
        <w:rPr>
          <w:rFonts w:ascii="Arial" w:hAnsi="Arial"/>
          <w:b/>
          <w:bCs/>
          <w:color w:val="auto"/>
        </w:rPr>
        <w:t xml:space="preserve">Cell extracts derived from </w:t>
      </w:r>
      <w:r w:rsidR="0000652E" w:rsidRPr="007A652D">
        <w:rPr>
          <w:rFonts w:ascii="Arial" w:hAnsi="Arial"/>
          <w:b/>
          <w:bCs/>
          <w:i/>
          <w:color w:val="auto"/>
        </w:rPr>
        <w:t>E</w:t>
      </w:r>
      <w:r w:rsidR="00467933" w:rsidRPr="007A652D">
        <w:rPr>
          <w:rFonts w:ascii="Arial" w:hAnsi="Arial"/>
          <w:b/>
          <w:bCs/>
          <w:i/>
          <w:color w:val="auto"/>
        </w:rPr>
        <w:t>.</w:t>
      </w:r>
      <w:r w:rsidR="0000652E" w:rsidRPr="007A652D">
        <w:rPr>
          <w:rFonts w:ascii="Arial" w:hAnsi="Arial"/>
          <w:b/>
          <w:bCs/>
          <w:i/>
          <w:color w:val="auto"/>
        </w:rPr>
        <w:t xml:space="preserve"> coli </w:t>
      </w:r>
      <w:r w:rsidR="0000652E" w:rsidRPr="007A652D">
        <w:rPr>
          <w:rFonts w:ascii="Arial" w:hAnsi="Arial"/>
          <w:b/>
          <w:bCs/>
          <w:color w:val="auto"/>
        </w:rPr>
        <w:t xml:space="preserve">K12 strains </w:t>
      </w:r>
      <w:r w:rsidR="002B3EB0" w:rsidRPr="007A652D">
        <w:rPr>
          <w:rFonts w:ascii="Arial" w:hAnsi="Arial"/>
          <w:b/>
          <w:bCs/>
          <w:color w:val="auto"/>
        </w:rPr>
        <w:t xml:space="preserve">have high </w:t>
      </w:r>
      <w:r w:rsidR="0000652E" w:rsidRPr="007A652D">
        <w:rPr>
          <w:rFonts w:ascii="Arial" w:hAnsi="Arial"/>
          <w:b/>
          <w:bCs/>
          <w:color w:val="auto"/>
        </w:rPr>
        <w:t xml:space="preserve">detergent dependent </w:t>
      </w:r>
      <w:r w:rsidR="002B3EB0" w:rsidRPr="007A652D">
        <w:rPr>
          <w:rFonts w:ascii="Arial" w:hAnsi="Arial"/>
          <w:b/>
          <w:bCs/>
          <w:color w:val="auto"/>
        </w:rPr>
        <w:t>recombinogenic capacity</w:t>
      </w:r>
      <w:r w:rsidR="0000652E" w:rsidRPr="007A652D">
        <w:rPr>
          <w:rFonts w:ascii="Arial" w:hAnsi="Arial"/>
          <w:b/>
          <w:bCs/>
          <w:color w:val="auto"/>
        </w:rPr>
        <w:t xml:space="preserve"> without ectopic expression of phage proteins</w:t>
      </w:r>
      <w:r w:rsidRPr="007A652D">
        <w:rPr>
          <w:rFonts w:ascii="Arial" w:hAnsi="Arial"/>
          <w:b/>
          <w:bCs/>
          <w:color w:val="auto"/>
        </w:rPr>
        <w:t>.</w:t>
      </w:r>
      <w:r w:rsidR="00467933">
        <w:rPr>
          <w:rFonts w:ascii="Arial" w:hAnsi="Arial"/>
          <w:color w:val="0000FF"/>
          <w:sz w:val="22"/>
          <w:szCs w:val="22"/>
        </w:rPr>
        <w:t xml:space="preserve"> </w:t>
      </w:r>
      <w:r w:rsidR="007A652D" w:rsidRPr="007A652D">
        <w:rPr>
          <w:rFonts w:ascii="Arial" w:hAnsi="Arial"/>
          <w:b/>
          <w:color w:val="auto"/>
          <w:sz w:val="22"/>
          <w:szCs w:val="22"/>
        </w:rPr>
        <w:t>a,</w:t>
      </w:r>
      <w:r w:rsidR="00467933" w:rsidRPr="007A652D">
        <w:rPr>
          <w:rFonts w:ascii="Arial" w:hAnsi="Arial"/>
          <w:color w:val="auto"/>
          <w:sz w:val="22"/>
          <w:szCs w:val="22"/>
        </w:rPr>
        <w:t xml:space="preserve"> </w:t>
      </w:r>
      <w:r w:rsidR="00D5521D" w:rsidRPr="007A652D">
        <w:rPr>
          <w:rFonts w:ascii="Arial" w:hAnsi="Arial"/>
          <w:color w:val="auto"/>
          <w:sz w:val="22"/>
          <w:szCs w:val="22"/>
        </w:rPr>
        <w:t>NEB 5-alpha extracts of four</w:t>
      </w:r>
      <w:r w:rsidR="005E4744" w:rsidRPr="007A652D">
        <w:rPr>
          <w:rFonts w:ascii="Arial" w:hAnsi="Arial"/>
          <w:color w:val="auto"/>
          <w:sz w:val="22"/>
          <w:szCs w:val="22"/>
        </w:rPr>
        <w:t xml:space="preserve"> detergents </w:t>
      </w:r>
      <w:r w:rsidR="00D5521D" w:rsidRPr="007A652D">
        <w:rPr>
          <w:rFonts w:ascii="Arial" w:hAnsi="Arial"/>
          <w:color w:val="auto"/>
          <w:sz w:val="22"/>
          <w:szCs w:val="22"/>
        </w:rPr>
        <w:t xml:space="preserve">and the commercial CelLytic </w:t>
      </w:r>
      <w:r w:rsidR="005E4744" w:rsidRPr="007A652D">
        <w:rPr>
          <w:rFonts w:ascii="Arial" w:hAnsi="Arial"/>
          <w:color w:val="auto"/>
          <w:sz w:val="22"/>
          <w:szCs w:val="22"/>
        </w:rPr>
        <w:t xml:space="preserve">were tested </w:t>
      </w:r>
      <w:r w:rsidR="00D5521D" w:rsidRPr="007A652D">
        <w:rPr>
          <w:rFonts w:ascii="Arial" w:hAnsi="Arial"/>
          <w:color w:val="auto"/>
          <w:sz w:val="22"/>
          <w:szCs w:val="22"/>
        </w:rPr>
        <w:t xml:space="preserve">for their ability to join three PCR-fragments resulting in a </w:t>
      </w:r>
      <w:r w:rsidR="00377C48" w:rsidRPr="007A652D">
        <w:rPr>
          <w:rFonts w:ascii="Arial" w:hAnsi="Arial"/>
          <w:color w:val="auto"/>
          <w:sz w:val="22"/>
          <w:szCs w:val="22"/>
        </w:rPr>
        <w:t>plasmid conferring blue colony phenotype or white colonies indicating defective assemblies as described for PPY cells</w:t>
      </w:r>
      <w:r w:rsidR="00D5521D" w:rsidRPr="007A652D">
        <w:rPr>
          <w:rFonts w:ascii="Arial" w:hAnsi="Arial"/>
          <w:color w:val="auto"/>
          <w:sz w:val="22"/>
          <w:szCs w:val="22"/>
        </w:rPr>
        <w:t>.</w:t>
      </w:r>
      <w:r w:rsidR="00D5521D">
        <w:rPr>
          <w:rFonts w:ascii="Arial" w:hAnsi="Arial"/>
          <w:color w:val="0000FF"/>
          <w:sz w:val="22"/>
          <w:szCs w:val="22"/>
        </w:rPr>
        <w:t xml:space="preserve"> </w:t>
      </w:r>
    </w:p>
    <w:p w14:paraId="19D98C66" w14:textId="3B207A0E" w:rsidR="00E541E9" w:rsidRPr="00F6160A" w:rsidRDefault="00377C48" w:rsidP="007A652D">
      <w:pPr>
        <w:pStyle w:val="Standard1"/>
        <w:keepNext/>
        <w:spacing w:line="480" w:lineRule="auto"/>
        <w:ind w:left="440"/>
        <w:jc w:val="both"/>
        <w:rPr>
          <w:rFonts w:ascii="Arial" w:hAnsi="Arial"/>
          <w:color w:val="auto"/>
          <w:sz w:val="22"/>
          <w:szCs w:val="22"/>
        </w:rPr>
      </w:pPr>
      <w:r w:rsidRPr="00F6160A">
        <w:rPr>
          <w:rFonts w:ascii="Arial" w:hAnsi="Arial"/>
          <w:color w:val="auto"/>
          <w:sz w:val="22"/>
          <w:szCs w:val="22"/>
        </w:rPr>
        <w:t>Extract</w:t>
      </w:r>
      <w:r w:rsidR="00DB0BFA" w:rsidRPr="00F6160A">
        <w:rPr>
          <w:rFonts w:ascii="Arial" w:hAnsi="Arial"/>
          <w:color w:val="auto"/>
          <w:sz w:val="22"/>
          <w:szCs w:val="22"/>
        </w:rPr>
        <w:t>s derived from NEB 5-alpha produced more than 10</w:t>
      </w:r>
      <w:r w:rsidR="00DB0BFA" w:rsidRPr="00F6160A">
        <w:rPr>
          <w:rFonts w:ascii="Arial" w:hAnsi="Arial"/>
          <w:color w:val="auto"/>
          <w:sz w:val="22"/>
          <w:szCs w:val="22"/>
          <w:vertAlign w:val="superscript"/>
        </w:rPr>
        <w:t>4</w:t>
      </w:r>
      <w:r w:rsidR="00DB0BFA" w:rsidRPr="00F6160A">
        <w:rPr>
          <w:rFonts w:ascii="Arial" w:hAnsi="Arial"/>
          <w:color w:val="auto"/>
          <w:sz w:val="22"/>
          <w:szCs w:val="22"/>
        </w:rPr>
        <w:t xml:space="preserve"> cfu/µg with about 1-</w:t>
      </w:r>
      <w:r w:rsidR="00467933" w:rsidRPr="00F6160A">
        <w:rPr>
          <w:rFonts w:ascii="Arial" w:hAnsi="Arial"/>
          <w:color w:val="auto"/>
          <w:sz w:val="22"/>
          <w:szCs w:val="22"/>
        </w:rPr>
        <w:t>4</w:t>
      </w:r>
      <w:r w:rsidR="00DB0BFA" w:rsidRPr="00F6160A">
        <w:rPr>
          <w:rFonts w:ascii="Arial" w:hAnsi="Arial"/>
          <w:color w:val="auto"/>
          <w:sz w:val="22"/>
          <w:szCs w:val="22"/>
        </w:rPr>
        <w:t>% defective colonies.</w:t>
      </w:r>
      <w:r w:rsidRPr="00F6160A">
        <w:rPr>
          <w:rFonts w:ascii="Arial" w:hAnsi="Arial"/>
          <w:color w:val="auto"/>
          <w:sz w:val="22"/>
          <w:szCs w:val="22"/>
        </w:rPr>
        <w:t xml:space="preserve"> CHAPS and SB-12</w:t>
      </w:r>
      <w:r w:rsidR="00DB0BFA" w:rsidRPr="00F6160A">
        <w:rPr>
          <w:rFonts w:ascii="Arial" w:hAnsi="Arial"/>
          <w:color w:val="auto"/>
          <w:sz w:val="22"/>
          <w:szCs w:val="22"/>
        </w:rPr>
        <w:t xml:space="preserve"> were more efficient than the other detergents but also produced slightly more defective colonies</w:t>
      </w:r>
      <w:r w:rsidRPr="00F6160A">
        <w:rPr>
          <w:rFonts w:ascii="Arial" w:hAnsi="Arial"/>
          <w:color w:val="auto"/>
          <w:sz w:val="22"/>
          <w:szCs w:val="22"/>
        </w:rPr>
        <w:t>.</w:t>
      </w:r>
      <w:r w:rsidR="00DB0BFA" w:rsidRPr="00F6160A">
        <w:rPr>
          <w:rFonts w:ascii="Arial" w:hAnsi="Arial"/>
          <w:color w:val="auto"/>
          <w:sz w:val="22"/>
          <w:szCs w:val="22"/>
        </w:rPr>
        <w:t xml:space="preserve"> All extracts were prepared from a blend of three independently fermented cultures</w:t>
      </w:r>
      <w:r w:rsidRPr="00F6160A">
        <w:rPr>
          <w:rFonts w:ascii="Arial" w:hAnsi="Arial"/>
          <w:color w:val="auto"/>
          <w:sz w:val="22"/>
          <w:szCs w:val="22"/>
        </w:rPr>
        <w:t xml:space="preserve"> </w:t>
      </w:r>
      <w:r w:rsidR="005E4744" w:rsidRPr="00F6160A">
        <w:rPr>
          <w:rFonts w:ascii="Arial" w:hAnsi="Arial"/>
          <w:b/>
          <w:bCs/>
          <w:color w:val="auto"/>
          <w:sz w:val="22"/>
          <w:szCs w:val="22"/>
        </w:rPr>
        <w:t>b</w:t>
      </w:r>
      <w:r w:rsidR="007A652D" w:rsidRPr="00F6160A">
        <w:rPr>
          <w:rFonts w:ascii="Arial" w:hAnsi="Arial"/>
          <w:b/>
          <w:bCs/>
          <w:color w:val="auto"/>
          <w:sz w:val="22"/>
          <w:szCs w:val="22"/>
        </w:rPr>
        <w:t>,</w:t>
      </w:r>
      <w:r w:rsidR="005E4744" w:rsidRPr="00F6160A">
        <w:rPr>
          <w:rFonts w:ascii="Arial" w:hAnsi="Arial"/>
          <w:color w:val="auto"/>
          <w:sz w:val="22"/>
          <w:szCs w:val="22"/>
        </w:rPr>
        <w:t xml:space="preserve"> </w:t>
      </w:r>
      <w:r w:rsidR="00467933" w:rsidRPr="00F6160A">
        <w:rPr>
          <w:rFonts w:ascii="Arial" w:hAnsi="Arial"/>
          <w:color w:val="auto"/>
          <w:sz w:val="22"/>
          <w:szCs w:val="22"/>
        </w:rPr>
        <w:t xml:space="preserve">JM109 extracts of four detergents and the commercial CelLytic were tested for their ability to join three PCR-fragments resulting in a plasmid conferring blue colony phenotype or white colonies indicating defective assemblies as described for PPY cells. Extracts derived from JM109 produced </w:t>
      </w:r>
      <w:r w:rsidR="006A2B61" w:rsidRPr="00F6160A">
        <w:rPr>
          <w:rFonts w:ascii="Arial" w:hAnsi="Arial"/>
          <w:color w:val="auto"/>
          <w:sz w:val="22"/>
          <w:szCs w:val="22"/>
        </w:rPr>
        <w:t xml:space="preserve">at least </w:t>
      </w:r>
      <w:r w:rsidR="00467933" w:rsidRPr="00F6160A">
        <w:rPr>
          <w:rFonts w:ascii="Arial" w:hAnsi="Arial"/>
          <w:color w:val="auto"/>
          <w:sz w:val="22"/>
          <w:szCs w:val="22"/>
        </w:rPr>
        <w:t xml:space="preserve"> 10</w:t>
      </w:r>
      <w:r w:rsidR="00467933" w:rsidRPr="00F6160A">
        <w:rPr>
          <w:rFonts w:ascii="Arial" w:hAnsi="Arial"/>
          <w:color w:val="auto"/>
          <w:sz w:val="22"/>
          <w:szCs w:val="22"/>
          <w:vertAlign w:val="superscript"/>
        </w:rPr>
        <w:t>4</w:t>
      </w:r>
      <w:r w:rsidR="00467933" w:rsidRPr="00F6160A">
        <w:rPr>
          <w:rFonts w:ascii="Arial" w:hAnsi="Arial"/>
          <w:color w:val="auto"/>
          <w:sz w:val="22"/>
          <w:szCs w:val="22"/>
        </w:rPr>
        <w:t xml:space="preserve"> cfu/µg. CHAPS </w:t>
      </w:r>
      <w:r w:rsidR="006A2B61" w:rsidRPr="00F6160A">
        <w:rPr>
          <w:rFonts w:ascii="Arial" w:hAnsi="Arial"/>
          <w:color w:val="auto"/>
          <w:sz w:val="22"/>
          <w:szCs w:val="22"/>
        </w:rPr>
        <w:t xml:space="preserve">being the least effective </w:t>
      </w:r>
      <w:r w:rsidR="00467933" w:rsidRPr="00F6160A">
        <w:rPr>
          <w:rFonts w:ascii="Arial" w:hAnsi="Arial"/>
          <w:color w:val="auto"/>
          <w:sz w:val="22"/>
          <w:szCs w:val="22"/>
        </w:rPr>
        <w:t xml:space="preserve">and </w:t>
      </w:r>
      <w:r w:rsidR="006A2B61" w:rsidRPr="00F6160A">
        <w:rPr>
          <w:rFonts w:ascii="Arial" w:hAnsi="Arial"/>
          <w:color w:val="auto"/>
          <w:sz w:val="22"/>
          <w:szCs w:val="22"/>
        </w:rPr>
        <w:t>CelLytic and OTG being the most recombinogenic producing almost 3x10</w:t>
      </w:r>
      <w:r w:rsidR="006A2B61" w:rsidRPr="00F6160A">
        <w:rPr>
          <w:rFonts w:ascii="Arial" w:hAnsi="Arial"/>
          <w:color w:val="auto"/>
          <w:sz w:val="22"/>
          <w:szCs w:val="22"/>
          <w:vertAlign w:val="superscript"/>
        </w:rPr>
        <w:t>4</w:t>
      </w:r>
      <w:r w:rsidR="006A2B61" w:rsidRPr="00F6160A">
        <w:rPr>
          <w:rFonts w:ascii="Arial" w:hAnsi="Arial"/>
          <w:color w:val="auto"/>
          <w:sz w:val="22"/>
          <w:szCs w:val="22"/>
        </w:rPr>
        <w:t xml:space="preserve"> cfu/µg. Generally JM109 derived extracts </w:t>
      </w:r>
      <w:r w:rsidR="00467933" w:rsidRPr="00F6160A">
        <w:rPr>
          <w:rFonts w:ascii="Arial" w:hAnsi="Arial"/>
          <w:color w:val="auto"/>
          <w:sz w:val="22"/>
          <w:szCs w:val="22"/>
        </w:rPr>
        <w:t>produced more defective colonies</w:t>
      </w:r>
      <w:r w:rsidR="006A2B61" w:rsidRPr="00F6160A">
        <w:rPr>
          <w:rFonts w:ascii="Arial" w:hAnsi="Arial"/>
          <w:color w:val="auto"/>
          <w:sz w:val="22"/>
          <w:szCs w:val="22"/>
        </w:rPr>
        <w:t xml:space="preserve"> than  NEB 5-alpha extracts</w:t>
      </w:r>
      <w:r w:rsidR="00467933" w:rsidRPr="00F6160A">
        <w:rPr>
          <w:rFonts w:ascii="Arial" w:hAnsi="Arial"/>
          <w:color w:val="auto"/>
          <w:sz w:val="22"/>
          <w:szCs w:val="22"/>
        </w:rPr>
        <w:t>. All extracts were prepared from a blend of three independently fermented cultures</w:t>
      </w:r>
      <w:r w:rsidR="007A652D" w:rsidRPr="00F6160A">
        <w:rPr>
          <w:rFonts w:ascii="Arial" w:hAnsi="Arial"/>
          <w:color w:val="auto"/>
          <w:sz w:val="22"/>
          <w:szCs w:val="22"/>
        </w:rPr>
        <w:t xml:space="preserve">. </w:t>
      </w:r>
      <w:r w:rsidR="00DB0BFA" w:rsidRPr="00F6160A">
        <w:rPr>
          <w:rFonts w:ascii="Arial" w:hAnsi="Arial"/>
          <w:color w:val="auto"/>
          <w:sz w:val="22"/>
          <w:szCs w:val="22"/>
        </w:rPr>
        <w:t>All assemblies were column-purified before transformation into NEB 5-alpha.</w:t>
      </w:r>
    </w:p>
    <w:p w14:paraId="49EBD7C8" w14:textId="77777777" w:rsidR="00E541E9" w:rsidRDefault="00E541E9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</w:p>
    <w:p w14:paraId="77C1EC5E" w14:textId="77777777" w:rsidR="00E541E9" w:rsidRDefault="00E541E9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</w:p>
    <w:p w14:paraId="6595D4BF" w14:textId="77777777" w:rsidR="00E541E9" w:rsidRDefault="00E541E9" w:rsidP="009C7E5B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</w:p>
    <w:p w14:paraId="1A5588E2" w14:textId="658250A6" w:rsidR="004B2F01" w:rsidRDefault="004B2F01" w:rsidP="009C7E5B">
      <w:pPr>
        <w:pStyle w:val="Standard1"/>
        <w:spacing w:line="360" w:lineRule="auto"/>
        <w:ind w:right="565"/>
        <w:jc w:val="both"/>
        <w:rPr>
          <w:rFonts w:ascii="Arial" w:eastAsia="Arial" w:hAnsi="Arial" w:cs="Arial"/>
          <w:sz w:val="22"/>
          <w:szCs w:val="22"/>
        </w:rPr>
      </w:pPr>
    </w:p>
    <w:p w14:paraId="2EE25149" w14:textId="3B55303E" w:rsidR="00E541E9" w:rsidRDefault="00E541E9" w:rsidP="009C7E5B">
      <w:pPr>
        <w:pStyle w:val="Standard1"/>
        <w:spacing w:line="360" w:lineRule="auto"/>
        <w:ind w:right="565"/>
        <w:jc w:val="both"/>
        <w:rPr>
          <w:rFonts w:ascii="Arial" w:eastAsia="Arial" w:hAnsi="Arial" w:cs="Arial"/>
          <w:sz w:val="22"/>
          <w:szCs w:val="22"/>
        </w:rPr>
      </w:pPr>
      <w:r w:rsidRPr="00E541E9">
        <w:rPr>
          <w:rStyle w:val="Hyperlink0"/>
          <w:rFonts w:cs="Arial"/>
          <w:noProof/>
          <w:color w:val="auto"/>
          <w:sz w:val="20"/>
          <w:szCs w:val="20"/>
          <w:lang w:val="de-DE"/>
        </w:rPr>
        <w:drawing>
          <wp:inline distT="0" distB="0" distL="0" distR="0" wp14:anchorId="4E288261" wp14:editId="031EA480">
            <wp:extent cx="5748655" cy="2971800"/>
            <wp:effectExtent l="0" t="0" r="0" b="0"/>
            <wp:docPr id="1" name="Bild 1" descr="Macintosh HD:Users:david:Desktop:ZeBRa_RevisionData:RevisionedAbbildungen:pdfs:ZEBRA_Abbildung2_und_Supplement_4_4_18_18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vid:Desktop:ZeBRa_RevisionData:RevisionedAbbildungen:pdfs:ZEBRA_Abbildung2_und_Supplement_4_4_18_18 Kopi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F17BD" w14:textId="77777777" w:rsidR="00E541E9" w:rsidRDefault="00E541E9" w:rsidP="00E541E9">
      <w:pPr>
        <w:pStyle w:val="Standard1"/>
        <w:spacing w:line="360" w:lineRule="auto"/>
        <w:ind w:right="565"/>
        <w:jc w:val="both"/>
        <w:rPr>
          <w:rFonts w:ascii="Arial" w:hAnsi="Arial"/>
          <w:bCs/>
          <w:i/>
        </w:rPr>
      </w:pPr>
    </w:p>
    <w:p w14:paraId="30B943E9" w14:textId="229AA166" w:rsidR="00E541E9" w:rsidRPr="00073C7D" w:rsidRDefault="00E541E9" w:rsidP="00E541E9">
      <w:pPr>
        <w:pStyle w:val="Standard1"/>
        <w:spacing w:line="360" w:lineRule="auto"/>
        <w:ind w:right="565"/>
        <w:jc w:val="both"/>
        <w:rPr>
          <w:rFonts w:ascii="Arial" w:hAnsi="Arial"/>
          <w:sz w:val="22"/>
          <w:szCs w:val="22"/>
        </w:rPr>
      </w:pPr>
      <w:r w:rsidRPr="00DF3299">
        <w:rPr>
          <w:rFonts w:ascii="Arial" w:hAnsi="Arial"/>
          <w:bCs/>
          <w:i/>
        </w:rPr>
        <w:t>Figure S</w:t>
      </w:r>
      <w:r w:rsidR="00E0106C">
        <w:rPr>
          <w:rFonts w:ascii="Arial" w:hAnsi="Arial"/>
          <w:bCs/>
          <w:i/>
        </w:rPr>
        <w:t>4</w:t>
      </w:r>
      <w:r w:rsidRPr="00DF3299">
        <w:rPr>
          <w:rFonts w:ascii="Arial" w:hAnsi="Arial"/>
          <w:bCs/>
          <w:i/>
        </w:rPr>
        <w:t>.</w:t>
      </w:r>
      <w:r>
        <w:rPr>
          <w:rFonts w:ascii="Arial" w:hAnsi="Arial"/>
          <w:b/>
          <w:bCs/>
        </w:rPr>
        <w:t xml:space="preserve"> </w:t>
      </w:r>
      <w:r w:rsidR="001E4115">
        <w:rPr>
          <w:rFonts w:ascii="Arial" w:hAnsi="Arial"/>
          <w:b/>
          <w:bCs/>
        </w:rPr>
        <w:t>Five-fragment ZeBR</w:t>
      </w:r>
      <w:r w:rsidR="001E4115" w:rsidRPr="001E4115">
        <w:rPr>
          <w:rFonts w:ascii="Symbol" w:hAnsi="Symbol"/>
          <w:b/>
          <w:bCs/>
        </w:rPr>
        <w:t></w:t>
      </w:r>
      <w:r w:rsidR="001E4115">
        <w:rPr>
          <w:rFonts w:ascii="Arial" w:hAnsi="Arial"/>
          <w:b/>
          <w:bCs/>
        </w:rPr>
        <w:t xml:space="preserve">-assembly for </w:t>
      </w:r>
      <w:r w:rsidR="009966BB">
        <w:rPr>
          <w:rFonts w:ascii="Arial" w:hAnsi="Arial"/>
          <w:b/>
          <w:bCs/>
        </w:rPr>
        <w:t>estimating the fidelity of the re</w:t>
      </w:r>
      <w:r w:rsidR="0018323A">
        <w:rPr>
          <w:rFonts w:ascii="Arial" w:hAnsi="Arial"/>
          <w:b/>
          <w:bCs/>
        </w:rPr>
        <w:t>a</w:t>
      </w:r>
      <w:r w:rsidR="009966BB">
        <w:rPr>
          <w:rFonts w:ascii="Arial" w:hAnsi="Arial"/>
          <w:b/>
          <w:bCs/>
        </w:rPr>
        <w:t xml:space="preserve">ction results </w:t>
      </w:r>
      <w:r w:rsidR="001E4115">
        <w:rPr>
          <w:rFonts w:ascii="Arial" w:hAnsi="Arial"/>
          <w:b/>
          <w:bCs/>
        </w:rPr>
        <w:t xml:space="preserve">in the triple-antibiotic resistant </w:t>
      </w:r>
      <w:r>
        <w:rPr>
          <w:rFonts w:ascii="Arial" w:hAnsi="Arial"/>
          <w:b/>
          <w:bCs/>
        </w:rPr>
        <w:t>pZeBR</w:t>
      </w:r>
      <w:r>
        <w:rPr>
          <w:rFonts w:ascii="Symbol" w:hAnsi="Symbol"/>
        </w:rPr>
        <w:t></w:t>
      </w:r>
      <w:r w:rsidR="004E2524" w:rsidRPr="004E2524">
        <w:rPr>
          <w:rFonts w:ascii="Arial" w:hAnsi="Arial"/>
          <w:b/>
        </w:rPr>
        <w:t></w:t>
      </w:r>
      <w:r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i/>
          <w:iCs/>
          <w:sz w:val="22"/>
          <w:szCs w:val="22"/>
        </w:rPr>
        <w:t xml:space="preserve">, </w:t>
      </w:r>
      <w:r w:rsidR="001E4115">
        <w:rPr>
          <w:rFonts w:ascii="Arial" w:hAnsi="Arial"/>
          <w:sz w:val="22"/>
          <w:szCs w:val="22"/>
        </w:rPr>
        <w:t xml:space="preserve">Plasmid map of the </w:t>
      </w:r>
      <w:r w:rsidR="001E4115" w:rsidRPr="001E4115">
        <w:rPr>
          <w:rFonts w:ascii="Arial" w:hAnsi="Arial"/>
          <w:bCs/>
          <w:sz w:val="22"/>
        </w:rPr>
        <w:t>pZeBR</w:t>
      </w:r>
      <w:r w:rsidR="001E4115" w:rsidRPr="001E4115">
        <w:rPr>
          <w:rFonts w:ascii="Symbol" w:hAnsi="Symbol"/>
          <w:sz w:val="22"/>
        </w:rPr>
        <w:t></w:t>
      </w:r>
      <w:r w:rsidR="001E4115" w:rsidRPr="001E4115">
        <w:rPr>
          <w:rFonts w:ascii="Arial" w:hAnsi="Arial"/>
          <w:sz w:val="22"/>
        </w:rPr>
        <w:t></w:t>
      </w:r>
      <w:r>
        <w:rPr>
          <w:rFonts w:ascii="Arial" w:hAnsi="Arial"/>
          <w:sz w:val="22"/>
          <w:szCs w:val="22"/>
        </w:rPr>
        <w:t>.</w:t>
      </w:r>
      <w:r w:rsidR="009966BB">
        <w:rPr>
          <w:rFonts w:ascii="Arial" w:hAnsi="Arial"/>
          <w:sz w:val="22"/>
          <w:szCs w:val="22"/>
        </w:rPr>
        <w:t xml:space="preserve"> Selected </w:t>
      </w:r>
      <w:r w:rsidR="009966BB" w:rsidRPr="009966BB">
        <w:rPr>
          <w:rFonts w:ascii="Arial" w:hAnsi="Arial"/>
          <w:sz w:val="22"/>
          <w:szCs w:val="22"/>
        </w:rPr>
        <w:t>restriction enzyme</w:t>
      </w:r>
      <w:r>
        <w:rPr>
          <w:rFonts w:ascii="Arial" w:hAnsi="Arial"/>
          <w:sz w:val="22"/>
          <w:szCs w:val="22"/>
        </w:rPr>
        <w:t xml:space="preserve"> </w:t>
      </w:r>
      <w:r w:rsidR="009966BB">
        <w:rPr>
          <w:rFonts w:ascii="Arial" w:hAnsi="Arial"/>
          <w:sz w:val="22"/>
          <w:szCs w:val="22"/>
        </w:rPr>
        <w:t xml:space="preserve">recognition </w:t>
      </w:r>
      <w:r>
        <w:rPr>
          <w:rFonts w:ascii="Arial" w:hAnsi="Arial"/>
          <w:sz w:val="22"/>
          <w:szCs w:val="22"/>
        </w:rPr>
        <w:t xml:space="preserve">sites are </w:t>
      </w:r>
      <w:r w:rsidR="009966BB">
        <w:rPr>
          <w:rFonts w:ascii="Arial" w:hAnsi="Arial"/>
          <w:sz w:val="22"/>
          <w:szCs w:val="22"/>
        </w:rPr>
        <w:t>shown in black</w:t>
      </w: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 w:rsidR="009966BB">
        <w:rPr>
          <w:rFonts w:ascii="Arial" w:hAnsi="Arial"/>
          <w:sz w:val="22"/>
          <w:szCs w:val="22"/>
        </w:rPr>
        <w:t>PCR-primers used for amplification of assembled fragments and their respective binding sites (arrowhead</w:t>
      </w:r>
      <w:r w:rsidR="007A652D">
        <w:rPr>
          <w:rFonts w:ascii="Arial" w:hAnsi="Arial"/>
          <w:sz w:val="22"/>
          <w:szCs w:val="22"/>
        </w:rPr>
        <w:t>s</w:t>
      </w:r>
      <w:r w:rsidR="009966BB">
        <w:rPr>
          <w:rFonts w:ascii="Arial" w:hAnsi="Arial"/>
          <w:sz w:val="22"/>
          <w:szCs w:val="22"/>
        </w:rPr>
        <w:t xml:space="preserve">) are shown in red. The blue and red arrows indicate the </w:t>
      </w:r>
      <w:r w:rsidR="009966BB" w:rsidRPr="003A0D01">
        <w:rPr>
          <w:rFonts w:ascii="Arial" w:hAnsi="Arial"/>
          <w:i/>
          <w:sz w:val="22"/>
          <w:szCs w:val="22"/>
        </w:rPr>
        <w:t>bla</w:t>
      </w:r>
      <w:r w:rsidR="009966BB">
        <w:rPr>
          <w:rFonts w:ascii="Arial" w:hAnsi="Arial"/>
          <w:sz w:val="22"/>
          <w:szCs w:val="22"/>
        </w:rPr>
        <w:t xml:space="preserve"> and </w:t>
      </w:r>
      <w:r w:rsidR="009966BB" w:rsidRPr="003A0D01">
        <w:rPr>
          <w:rFonts w:ascii="Arial" w:hAnsi="Arial"/>
          <w:i/>
          <w:sz w:val="22"/>
          <w:szCs w:val="22"/>
        </w:rPr>
        <w:t>tetA</w:t>
      </w:r>
      <w:r w:rsidR="009966BB">
        <w:rPr>
          <w:rFonts w:ascii="Arial" w:hAnsi="Arial"/>
          <w:sz w:val="22"/>
          <w:szCs w:val="22"/>
        </w:rPr>
        <w:t xml:space="preserve"> gen</w:t>
      </w:r>
      <w:r w:rsidR="003A0D01">
        <w:rPr>
          <w:rFonts w:ascii="Arial" w:hAnsi="Arial"/>
          <w:sz w:val="22"/>
          <w:szCs w:val="22"/>
        </w:rPr>
        <w:t>e</w:t>
      </w:r>
      <w:r w:rsidR="009966BB">
        <w:rPr>
          <w:rFonts w:ascii="Arial" w:hAnsi="Arial"/>
          <w:sz w:val="22"/>
          <w:szCs w:val="22"/>
        </w:rPr>
        <w:t>s conferring resistance to ampicillin and tetracyclin</w:t>
      </w:r>
      <w:r w:rsidR="003A0D01">
        <w:rPr>
          <w:rFonts w:ascii="Arial" w:hAnsi="Arial"/>
          <w:sz w:val="22"/>
          <w:szCs w:val="22"/>
        </w:rPr>
        <w:t>e</w:t>
      </w:r>
      <w:r w:rsidR="009966BB">
        <w:rPr>
          <w:rFonts w:ascii="Arial" w:hAnsi="Arial"/>
          <w:sz w:val="22"/>
          <w:szCs w:val="22"/>
        </w:rPr>
        <w:t xml:space="preserve"> respectively. The criss-cross line indicates the fusion sites of the individual fragments</w:t>
      </w:r>
      <w:r>
        <w:rPr>
          <w:rFonts w:ascii="Arial" w:hAnsi="Arial"/>
          <w:sz w:val="22"/>
          <w:szCs w:val="22"/>
        </w:rPr>
        <w:t>.</w:t>
      </w:r>
      <w:r w:rsidR="003A0D01">
        <w:rPr>
          <w:rFonts w:ascii="Arial" w:hAnsi="Arial"/>
          <w:sz w:val="22"/>
          <w:szCs w:val="22"/>
        </w:rPr>
        <w:t xml:space="preserve"> The plasmid backbone is derived from pT7-</w:t>
      </w:r>
      <w:r w:rsidR="003A0D01">
        <w:rPr>
          <w:rFonts w:ascii="Arial" w:hAnsi="Arial"/>
          <w:i/>
          <w:iCs/>
          <w:sz w:val="22"/>
          <w:szCs w:val="22"/>
        </w:rPr>
        <w:t>Hin</w:t>
      </w:r>
      <w:r w:rsidR="003A0D01">
        <w:rPr>
          <w:rFonts w:ascii="Arial" w:hAnsi="Arial"/>
          <w:sz w:val="22"/>
          <w:szCs w:val="22"/>
        </w:rPr>
        <w:t>dIII-</w:t>
      </w:r>
      <w:r w:rsidR="003A0D01">
        <w:rPr>
          <w:rFonts w:ascii="Arial" w:hAnsi="Arial"/>
          <w:i/>
          <w:iCs/>
          <w:sz w:val="22"/>
          <w:szCs w:val="22"/>
        </w:rPr>
        <w:t>ccdB</w:t>
      </w:r>
      <w:r w:rsidR="0018323A" w:rsidRPr="0018323A">
        <w:rPr>
          <w:rFonts w:ascii="Arial" w:hAnsi="Arial"/>
          <w:i/>
          <w:iCs/>
          <w:sz w:val="22"/>
          <w:szCs w:val="22"/>
        </w:rPr>
        <w:t xml:space="preserve"> </w:t>
      </w:r>
      <w:r w:rsidR="0018323A">
        <w:rPr>
          <w:rFonts w:ascii="Arial" w:hAnsi="Arial"/>
          <w:i/>
          <w:iCs/>
          <w:sz w:val="22"/>
          <w:szCs w:val="22"/>
        </w:rPr>
        <w:t>Hin</w:t>
      </w:r>
      <w:r w:rsidR="0018323A">
        <w:rPr>
          <w:rFonts w:ascii="Arial" w:hAnsi="Arial"/>
          <w:sz w:val="22"/>
          <w:szCs w:val="22"/>
        </w:rPr>
        <w:t>dIII</w:t>
      </w:r>
      <w:r>
        <w:rPr>
          <w:rFonts w:ascii="Arial" w:hAnsi="Arial"/>
          <w:b/>
          <w:bCs/>
          <w:sz w:val="22"/>
          <w:szCs w:val="22"/>
        </w:rPr>
        <w:t xml:space="preserve"> b, </w:t>
      </w:r>
      <w:r w:rsidR="003A0D01" w:rsidRPr="003A0D01">
        <w:rPr>
          <w:rFonts w:ascii="Arial" w:hAnsi="Arial"/>
          <w:bCs/>
          <w:sz w:val="22"/>
          <w:szCs w:val="22"/>
        </w:rPr>
        <w:t xml:space="preserve">characteristic </w:t>
      </w:r>
      <w:r w:rsidR="003A0D01" w:rsidRPr="003A0D01">
        <w:rPr>
          <w:rFonts w:ascii="Arial" w:hAnsi="Arial"/>
          <w:bCs/>
          <w:i/>
          <w:sz w:val="22"/>
          <w:szCs w:val="22"/>
        </w:rPr>
        <w:t>Rsa</w:t>
      </w:r>
      <w:r w:rsidR="003A0D01" w:rsidRPr="003A0D01">
        <w:rPr>
          <w:rFonts w:ascii="Arial" w:hAnsi="Arial"/>
          <w:bCs/>
          <w:sz w:val="22"/>
          <w:szCs w:val="22"/>
        </w:rPr>
        <w:t>I digestion pattern of</w:t>
      </w:r>
      <w:r w:rsidR="003A0D01">
        <w:rPr>
          <w:rFonts w:ascii="Arial" w:hAnsi="Arial"/>
          <w:b/>
          <w:bCs/>
          <w:sz w:val="22"/>
          <w:szCs w:val="22"/>
        </w:rPr>
        <w:t xml:space="preserve"> </w:t>
      </w:r>
      <w:r w:rsidR="003A0D01" w:rsidRPr="003A0D01">
        <w:rPr>
          <w:rFonts w:ascii="Arial" w:hAnsi="Arial"/>
          <w:bCs/>
          <w:sz w:val="22"/>
        </w:rPr>
        <w:t>pZeBR</w:t>
      </w:r>
      <w:r w:rsidR="003A0D01" w:rsidRPr="003A0D01">
        <w:rPr>
          <w:rFonts w:ascii="Symbol" w:hAnsi="Symbol"/>
          <w:sz w:val="22"/>
        </w:rPr>
        <w:t></w:t>
      </w:r>
      <w:r w:rsidR="003A0D01" w:rsidRPr="003A0D01">
        <w:rPr>
          <w:rFonts w:ascii="Arial" w:hAnsi="Arial"/>
          <w:sz w:val="22"/>
        </w:rPr>
        <w:t> and pBR32</w:t>
      </w:r>
      <w:r w:rsidR="0018323A">
        <w:rPr>
          <w:rFonts w:ascii="Arial" w:hAnsi="Arial"/>
          <w:sz w:val="22"/>
        </w:rPr>
        <w:t>2, latter</w:t>
      </w:r>
      <w:r w:rsidR="003A0D01" w:rsidRPr="003A0D01">
        <w:rPr>
          <w:rFonts w:ascii="Arial" w:hAnsi="Arial"/>
          <w:sz w:val="22"/>
        </w:rPr>
        <w:t xml:space="preserve"> se</w:t>
      </w:r>
      <w:r w:rsidR="003A0D01">
        <w:rPr>
          <w:rFonts w:ascii="Arial" w:hAnsi="Arial"/>
          <w:sz w:val="22"/>
        </w:rPr>
        <w:t>r</w:t>
      </w:r>
      <w:r w:rsidR="003A0D01" w:rsidRPr="003A0D01">
        <w:rPr>
          <w:rFonts w:ascii="Arial" w:hAnsi="Arial"/>
          <w:sz w:val="22"/>
        </w:rPr>
        <w:t>ved as template for generating the cloned fragments</w:t>
      </w:r>
      <w:r w:rsidR="003A0D01">
        <w:rPr>
          <w:rFonts w:ascii="Arial" w:hAnsi="Arial"/>
          <w:sz w:val="22"/>
        </w:rPr>
        <w:t xml:space="preserve">. </w:t>
      </w:r>
    </w:p>
    <w:p w14:paraId="014767B4" w14:textId="77777777" w:rsidR="00BF5CCD" w:rsidRDefault="00BF5CCD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sz w:val="22"/>
          <w:szCs w:val="22"/>
        </w:rPr>
      </w:pPr>
    </w:p>
    <w:p w14:paraId="57239567" w14:textId="6F4D3871" w:rsidR="00BF5CCD" w:rsidRDefault="00BF5CCD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  <w:lang w:val="de-DE"/>
        </w:rPr>
        <w:drawing>
          <wp:inline distT="0" distB="0" distL="0" distR="0" wp14:anchorId="45E82580" wp14:editId="11EA9470">
            <wp:extent cx="5754370" cy="2136775"/>
            <wp:effectExtent l="0" t="0" r="11430" b="0"/>
            <wp:docPr id="3" name="Bild 3" descr="Macintosh HD:Users:david:Desktop:Montage_Zerbra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avid:Desktop:Montage_Zerbra5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7E44" w14:textId="77777777" w:rsidR="00BF5CCD" w:rsidRDefault="00BF5CCD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sz w:val="22"/>
          <w:szCs w:val="22"/>
        </w:rPr>
      </w:pPr>
    </w:p>
    <w:p w14:paraId="4B2808A5" w14:textId="4DB43C6F" w:rsidR="009C7E5B" w:rsidRPr="00B83366" w:rsidRDefault="00BF5CCD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  <w:r w:rsidRPr="00DF3299">
        <w:rPr>
          <w:rFonts w:ascii="Arial" w:hAnsi="Arial"/>
          <w:bCs/>
          <w:i/>
        </w:rPr>
        <w:t>Figure S</w:t>
      </w:r>
      <w:r>
        <w:rPr>
          <w:rFonts w:ascii="Arial" w:hAnsi="Arial"/>
          <w:bCs/>
          <w:i/>
        </w:rPr>
        <w:t>5</w:t>
      </w:r>
      <w:r w:rsidRPr="00DF3299">
        <w:rPr>
          <w:rFonts w:ascii="Arial" w:hAnsi="Arial"/>
          <w:bCs/>
          <w:i/>
        </w:rPr>
        <w:t>.</w:t>
      </w:r>
      <w:r>
        <w:rPr>
          <w:rFonts w:ascii="Arial" w:hAnsi="Arial"/>
          <w:b/>
          <w:bCs/>
        </w:rPr>
        <w:t xml:space="preserve"> Five-fragment ZeBR</w:t>
      </w:r>
      <w:r w:rsidRPr="001E4115">
        <w:rPr>
          <w:rFonts w:ascii="Symbol" w:hAnsi="Symbol"/>
          <w:b/>
          <w:bCs/>
        </w:rPr>
        <w:t></w:t>
      </w:r>
      <w:r>
        <w:rPr>
          <w:rFonts w:ascii="Arial" w:hAnsi="Arial"/>
          <w:b/>
          <w:bCs/>
        </w:rPr>
        <w:t>-assembly confirmation of the pZeBR</w:t>
      </w:r>
      <w:r>
        <w:rPr>
          <w:rFonts w:ascii="Symbol" w:hAnsi="Symbol"/>
        </w:rPr>
        <w:t></w:t>
      </w:r>
      <w:r w:rsidRPr="004E2524">
        <w:rPr>
          <w:rFonts w:ascii="Arial" w:hAnsi="Arial"/>
          <w:b/>
        </w:rPr>
        <w:t></w:t>
      </w:r>
      <w:r>
        <w:rPr>
          <w:rFonts w:ascii="Arial" w:hAnsi="Arial"/>
          <w:b/>
        </w:rPr>
        <w:t xml:space="preserve">- </w:t>
      </w:r>
      <w:r>
        <w:rPr>
          <w:rFonts w:ascii="Arial" w:hAnsi="Arial"/>
          <w:b/>
          <w:bCs/>
        </w:rPr>
        <w:t xml:space="preserve">vector identity conferring triple-antibiotic resistant by restriction enzyme digestion. 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i/>
          <w:iCs/>
          <w:sz w:val="22"/>
          <w:szCs w:val="22"/>
        </w:rPr>
        <w:t xml:space="preserve">, </w:t>
      </w:r>
      <w:r>
        <w:rPr>
          <w:rFonts w:ascii="Arial" w:hAnsi="Arial"/>
          <w:sz w:val="22"/>
          <w:szCs w:val="22"/>
        </w:rPr>
        <w:t>the gel-images are unedited raw images displaying the result of the restriction e</w:t>
      </w:r>
      <w:r w:rsidR="005B1349">
        <w:rPr>
          <w:rFonts w:ascii="Arial" w:hAnsi="Arial"/>
          <w:sz w:val="22"/>
          <w:szCs w:val="22"/>
        </w:rPr>
        <w:t>nzyme digestion seen in Figure S</w:t>
      </w:r>
      <w:r>
        <w:rPr>
          <w:rFonts w:ascii="Arial" w:hAnsi="Arial"/>
          <w:sz w:val="22"/>
          <w:szCs w:val="22"/>
        </w:rPr>
        <w:t xml:space="preserve">4. </w:t>
      </w:r>
    </w:p>
    <w:p w14:paraId="007B4A41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4DC5531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63BCE768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6106655F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4D6BD4EA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3CD3E1F6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279062C0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6929250E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6A7F8AF6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3A02E964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CC07BFE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F6190DF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7CFF8D6E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72E1ADAB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56D06AF0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4A34FBC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58368AE7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3F7BB52E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07E289D2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8CDE42E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2DB7769A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724DCD21" w14:textId="77777777" w:rsidR="00BF5CCD" w:rsidRDefault="00BF5CCD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3AC9921A" w14:textId="2E779F1B" w:rsidR="006A1AAE" w:rsidRDefault="006A1AAE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  <w:r w:rsidRPr="00DF3299">
        <w:rPr>
          <w:rFonts w:ascii="Arial" w:eastAsia="Arial" w:hAnsi="Arial" w:cs="Arial"/>
          <w:i/>
          <w:color w:val="auto"/>
        </w:rPr>
        <w:t>Table S1</w:t>
      </w:r>
      <w:r w:rsidR="004B2F01">
        <w:rPr>
          <w:rFonts w:ascii="Arial" w:eastAsia="Arial" w:hAnsi="Arial" w:cs="Arial"/>
          <w:i/>
          <w:color w:val="auto"/>
        </w:rPr>
        <w:t>/S2</w:t>
      </w:r>
      <w:r w:rsidRPr="00DF3299">
        <w:rPr>
          <w:rFonts w:ascii="Arial" w:eastAsia="Arial" w:hAnsi="Arial" w:cs="Arial"/>
          <w:i/>
          <w:color w:val="auto"/>
        </w:rPr>
        <w:t>.</w:t>
      </w:r>
      <w:r w:rsidRPr="006A1AAE">
        <w:rPr>
          <w:rFonts w:ascii="Arial" w:eastAsia="Arial" w:hAnsi="Arial" w:cs="Arial"/>
          <w:b/>
          <w:color w:val="auto"/>
        </w:rPr>
        <w:t xml:space="preserve"> CCMB80 chemically </w:t>
      </w:r>
      <w:r w:rsidR="00B342C1">
        <w:rPr>
          <w:rFonts w:ascii="Arial" w:eastAsia="Arial" w:hAnsi="Arial" w:cs="Arial"/>
          <w:b/>
          <w:color w:val="auto"/>
        </w:rPr>
        <w:t xml:space="preserve">competent PPY </w:t>
      </w:r>
      <w:r w:rsidR="00B342C1" w:rsidRPr="006A1AAE">
        <w:rPr>
          <w:rFonts w:ascii="Arial" w:eastAsia="Arial" w:hAnsi="Arial" w:cs="Arial"/>
          <w:b/>
          <w:color w:val="auto"/>
        </w:rPr>
        <w:t>cells</w:t>
      </w:r>
      <w:r w:rsidR="00B342C1">
        <w:rPr>
          <w:rFonts w:ascii="Arial" w:eastAsia="Arial" w:hAnsi="Arial" w:cs="Arial"/>
          <w:b/>
          <w:color w:val="auto"/>
        </w:rPr>
        <w:t xml:space="preserve"> are n</w:t>
      </w:r>
      <w:r w:rsidR="00F6160A">
        <w:rPr>
          <w:rFonts w:ascii="Arial" w:eastAsia="Arial" w:hAnsi="Arial" w:cs="Arial"/>
          <w:b/>
          <w:color w:val="auto"/>
        </w:rPr>
        <w:t>ot suitable for “transformation-</w:t>
      </w:r>
      <w:r w:rsidR="00B342C1">
        <w:rPr>
          <w:rFonts w:ascii="Arial" w:eastAsia="Arial" w:hAnsi="Arial" w:cs="Arial"/>
          <w:b/>
          <w:color w:val="auto"/>
        </w:rPr>
        <w:t>cloning”</w:t>
      </w:r>
      <w:r w:rsidR="00B342C1" w:rsidRPr="00DF3299">
        <w:rPr>
          <w:rFonts w:ascii="Arial" w:eastAsia="Arial" w:hAnsi="Arial" w:cs="Arial"/>
          <w:b/>
          <w:color w:val="auto"/>
        </w:rPr>
        <w:t>.</w:t>
      </w:r>
    </w:p>
    <w:p w14:paraId="30139AB7" w14:textId="77777777" w:rsidR="00FB50F4" w:rsidRPr="00FB50F4" w:rsidRDefault="00FB50F4" w:rsidP="00FB50F4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color w:val="auto"/>
        </w:rPr>
      </w:pPr>
    </w:p>
    <w:p w14:paraId="61F6D2F3" w14:textId="77777777" w:rsidR="006A1AAE" w:rsidRPr="00B342C1" w:rsidRDefault="006A1AAE" w:rsidP="006A1AAE">
      <w:pPr>
        <w:keepNext/>
        <w:spacing w:line="360" w:lineRule="auto"/>
        <w:ind w:left="-426" w:firstLine="426"/>
        <w:jc w:val="center"/>
        <w:rPr>
          <w:rFonts w:ascii="Arial" w:hAnsi="Arial" w:cs="Arial"/>
          <w:color w:val="auto"/>
          <w:sz w:val="36"/>
          <w:vertAlign w:val="subscript"/>
        </w:rPr>
      </w:pPr>
      <w:r w:rsidRPr="00B342C1">
        <w:rPr>
          <w:rFonts w:ascii="Arial" w:hAnsi="Arial" w:cs="Arial"/>
          <w:color w:val="auto"/>
          <w:sz w:val="32"/>
          <w:vertAlign w:val="subscript"/>
        </w:rPr>
        <w:t xml:space="preserve">Transformation-cloning PPY </w:t>
      </w:r>
      <w:r w:rsidRPr="00B342C1">
        <w:rPr>
          <w:rFonts w:ascii="Arial" w:eastAsia="Arial" w:hAnsi="Arial" w:cs="Arial"/>
          <w:color w:val="auto"/>
          <w:sz w:val="18"/>
          <w:szCs w:val="14"/>
        </w:rPr>
        <w:t>70 ng/µl linear Vector</w:t>
      </w:r>
    </w:p>
    <w:p w14:paraId="5CCF74F6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454"/>
        </w:tabs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</w:p>
    <w:tbl>
      <w:tblPr>
        <w:tblW w:w="4613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345"/>
      </w:tblGrid>
      <w:tr w:rsidR="00EE2A05" w:rsidRPr="00B342C1" w14:paraId="7DADE5DB" w14:textId="77777777" w:rsidTr="00EE2A05">
        <w:trPr>
          <w:jc w:val="center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4A26580" w14:textId="77777777" w:rsidR="00EE2A05" w:rsidRPr="00B342C1" w:rsidRDefault="00EE2A05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cfu/µg total</w:t>
            </w:r>
          </w:p>
        </w:tc>
        <w:tc>
          <w:tcPr>
            <w:tcW w:w="2345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51CD1EA" w14:textId="77777777" w:rsidR="00EE2A05" w:rsidRPr="00B342C1" w:rsidRDefault="00EE2A05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right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cfu/µg GFP</w:t>
            </w: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  <w:vertAlign w:val="superscript"/>
              </w:rPr>
              <w:t>+</w:t>
            </w:r>
          </w:p>
        </w:tc>
      </w:tr>
      <w:tr w:rsidR="00EE2A05" w:rsidRPr="00B342C1" w14:paraId="17D070A1" w14:textId="77777777" w:rsidTr="00EE2A05">
        <w:trPr>
          <w:jc w:val="center"/>
        </w:trPr>
        <w:tc>
          <w:tcPr>
            <w:tcW w:w="2268" w:type="dxa"/>
            <w:shd w:val="clear" w:color="auto" w:fill="FFFFFF"/>
          </w:tcPr>
          <w:p w14:paraId="1357F953" w14:textId="459A63C2" w:rsidR="00EE2A05" w:rsidRPr="00B342C1" w:rsidRDefault="00EE2A05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960</w:t>
            </w:r>
          </w:p>
        </w:tc>
        <w:tc>
          <w:tcPr>
            <w:tcW w:w="2345" w:type="dxa"/>
            <w:shd w:val="clear" w:color="auto" w:fill="FFFFFF"/>
          </w:tcPr>
          <w:p w14:paraId="310494E2" w14:textId="484EF903" w:rsidR="00EE2A05" w:rsidRPr="00B342C1" w:rsidRDefault="00EE2A05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0</w:t>
            </w:r>
          </w:p>
        </w:tc>
      </w:tr>
      <w:tr w:rsidR="00EE2A05" w:rsidRPr="00B342C1" w14:paraId="2FB3A0B1" w14:textId="77777777" w:rsidTr="00EE2A05">
        <w:trPr>
          <w:jc w:val="center"/>
        </w:trPr>
        <w:tc>
          <w:tcPr>
            <w:tcW w:w="2268" w:type="dxa"/>
            <w:tcBorders>
              <w:bottom w:val="nil"/>
            </w:tcBorders>
            <w:shd w:val="clear" w:color="auto" w:fill="FFFFFF"/>
          </w:tcPr>
          <w:p w14:paraId="327D91C1" w14:textId="2EF7510C" w:rsidR="00EE2A05" w:rsidRPr="00B342C1" w:rsidRDefault="00B342C1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1000</w:t>
            </w:r>
          </w:p>
        </w:tc>
        <w:tc>
          <w:tcPr>
            <w:tcW w:w="2345" w:type="dxa"/>
            <w:tcBorders>
              <w:bottom w:val="nil"/>
            </w:tcBorders>
            <w:shd w:val="clear" w:color="auto" w:fill="FFFFFF"/>
          </w:tcPr>
          <w:p w14:paraId="164D549C" w14:textId="225C7676" w:rsidR="00EE2A05" w:rsidRPr="00B342C1" w:rsidRDefault="00EE2A05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0</w:t>
            </w:r>
          </w:p>
        </w:tc>
      </w:tr>
      <w:tr w:rsidR="00EE2A05" w:rsidRPr="00B342C1" w14:paraId="3ADA9B75" w14:textId="77777777" w:rsidTr="00B342C1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19286CBC" w14:textId="5C5C0706" w:rsidR="00EE2A05" w:rsidRPr="00B342C1" w:rsidRDefault="00B342C1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360</w:t>
            </w:r>
          </w:p>
        </w:tc>
        <w:tc>
          <w:tcPr>
            <w:tcW w:w="2345" w:type="dxa"/>
            <w:tcBorders>
              <w:top w:val="nil"/>
              <w:bottom w:val="nil"/>
            </w:tcBorders>
            <w:shd w:val="clear" w:color="auto" w:fill="FFFFFF"/>
          </w:tcPr>
          <w:p w14:paraId="3EE0383F" w14:textId="7E68E86C" w:rsidR="00EE2A05" w:rsidRPr="00B342C1" w:rsidRDefault="00B342C1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hAnsi="Arial" w:cs="Arial"/>
                <w:b/>
                <w:color w:val="auto"/>
                <w:sz w:val="20"/>
                <w:szCs w:val="20"/>
              </w:rPr>
              <w:t>40</w:t>
            </w:r>
          </w:p>
        </w:tc>
      </w:tr>
      <w:tr w:rsidR="00B342C1" w:rsidRPr="00B342C1" w14:paraId="31F3CD1E" w14:textId="77777777" w:rsidTr="00EE2A05">
        <w:trPr>
          <w:jc w:val="center"/>
        </w:trPr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FFFF"/>
          </w:tcPr>
          <w:p w14:paraId="242005FB" w14:textId="647BFAB7" w:rsidR="00B342C1" w:rsidRPr="00B342C1" w:rsidRDefault="00B342C1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hAnsi="Arial" w:cs="Arial"/>
                <w:color w:val="auto"/>
                <w:sz w:val="20"/>
                <w:szCs w:val="20"/>
              </w:rPr>
              <w:t>1280</w:t>
            </w:r>
          </w:p>
        </w:tc>
        <w:tc>
          <w:tcPr>
            <w:tcW w:w="2345" w:type="dxa"/>
            <w:tcBorders>
              <w:top w:val="nil"/>
              <w:bottom w:val="single" w:sz="18" w:space="0" w:color="auto"/>
            </w:tcBorders>
            <w:shd w:val="clear" w:color="auto" w:fill="FFFFFF"/>
          </w:tcPr>
          <w:p w14:paraId="7B922DCB" w14:textId="3AC06ACE" w:rsidR="00B342C1" w:rsidRPr="00B342C1" w:rsidRDefault="00B342C1" w:rsidP="00EE2A05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hAnsi="Arial" w:cs="Arial"/>
                <w:b/>
                <w:color w:val="auto"/>
                <w:sz w:val="20"/>
                <w:szCs w:val="20"/>
              </w:rPr>
              <w:t>40</w:t>
            </w:r>
          </w:p>
        </w:tc>
      </w:tr>
    </w:tbl>
    <w:p w14:paraId="3DBB0E69" w14:textId="77777777" w:rsidR="00EE2A05" w:rsidRPr="00B342C1" w:rsidRDefault="00EE2A05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454"/>
        </w:tabs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</w:p>
    <w:p w14:paraId="1DC6DE6E" w14:textId="535CD083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454"/>
        </w:tabs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>pT7-Hind-ccdB</w:t>
      </w:r>
      <w:r w:rsidRPr="00B342C1">
        <w:rPr>
          <w:rFonts w:ascii="Arial" w:eastAsia="Arial" w:hAnsi="Arial" w:cs="Arial"/>
          <w:b/>
          <w:color w:val="auto"/>
          <w:sz w:val="18"/>
          <w:szCs w:val="14"/>
        </w:rPr>
        <w:t xml:space="preserve"> </w:t>
      </w:r>
      <w:r w:rsidRPr="00B342C1">
        <w:rPr>
          <w:rFonts w:ascii="Arial" w:eastAsia="Arial" w:hAnsi="Arial" w:cs="Arial"/>
          <w:color w:val="auto"/>
          <w:sz w:val="18"/>
          <w:szCs w:val="14"/>
        </w:rPr>
        <w:t>(</w:t>
      </w:r>
      <w:r w:rsidR="004B2F01">
        <w:rPr>
          <w:rFonts w:ascii="Arial" w:eastAsia="Arial" w:hAnsi="Arial" w:cs="Arial"/>
          <w:color w:val="auto"/>
          <w:sz w:val="18"/>
          <w:szCs w:val="14"/>
        </w:rPr>
        <w:t>*</w:t>
      </w:r>
      <w:r w:rsidRPr="00B342C1">
        <w:rPr>
          <w:rFonts w:ascii="Arial" w:eastAsia="Arial" w:hAnsi="Arial" w:cs="Arial"/>
          <w:b/>
          <w:color w:val="auto"/>
          <w:sz w:val="18"/>
          <w:szCs w:val="14"/>
        </w:rPr>
        <w:t>120</w:t>
      </w:r>
      <w:r w:rsidRPr="00B342C1">
        <w:rPr>
          <w:rFonts w:ascii="Arial" w:eastAsia="Arial" w:hAnsi="Arial" w:cs="Arial"/>
          <w:color w:val="auto"/>
          <w:sz w:val="18"/>
          <w:szCs w:val="14"/>
        </w:rPr>
        <w:t xml:space="preserve"> ng/µl)</w:t>
      </w:r>
      <w:r w:rsidRPr="00B342C1">
        <w:rPr>
          <w:rFonts w:ascii="Arial" w:eastAsia="Arial" w:hAnsi="Arial" w:cs="Arial"/>
          <w:i/>
          <w:color w:val="auto"/>
          <w:sz w:val="18"/>
          <w:szCs w:val="14"/>
        </w:rPr>
        <w:t xml:space="preserve"> Bsa</w:t>
      </w:r>
      <w:r w:rsidRPr="00B342C1">
        <w:rPr>
          <w:rFonts w:ascii="Arial" w:eastAsia="Arial" w:hAnsi="Arial" w:cs="Arial"/>
          <w:color w:val="auto"/>
          <w:sz w:val="18"/>
          <w:szCs w:val="14"/>
        </w:rPr>
        <w:t>I-FastAP-column-purified</w:t>
      </w:r>
    </w:p>
    <w:p w14:paraId="714FEC5D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 xml:space="preserve">lacP+RBS 50 ng/µl- 280 bp </w:t>
      </w:r>
    </w:p>
    <w:p w14:paraId="222B93CA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>GFP-ORF 50 ng/µl -760 bp</w:t>
      </w:r>
    </w:p>
    <w:p w14:paraId="7CD1645A" w14:textId="72E8BDA1" w:rsidR="006A1AAE" w:rsidRDefault="006A1AAE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  <w:sz w:val="18"/>
          <w:szCs w:val="14"/>
        </w:rPr>
      </w:pPr>
      <w:r w:rsidRPr="004B2F01">
        <w:rPr>
          <w:rFonts w:ascii="Arial" w:eastAsia="Arial" w:hAnsi="Arial" w:cs="Arial"/>
          <w:b/>
          <w:color w:val="auto"/>
          <w:sz w:val="18"/>
          <w:szCs w:val="14"/>
        </w:rPr>
        <w:t>*Corresponding to 70 ng/µl linear Vector</w:t>
      </w:r>
    </w:p>
    <w:p w14:paraId="65BFB78E" w14:textId="77777777" w:rsidR="004B2F01" w:rsidRPr="004B2F01" w:rsidRDefault="004B2F01" w:rsidP="004B2F0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b/>
          <w:color w:val="auto"/>
        </w:rPr>
      </w:pPr>
    </w:p>
    <w:p w14:paraId="733D2210" w14:textId="77777777" w:rsidR="006A1AAE" w:rsidRDefault="006A1AAE" w:rsidP="006A1AAE">
      <w:pPr>
        <w:keepNext/>
        <w:spacing w:line="360" w:lineRule="auto"/>
        <w:ind w:left="-426" w:firstLine="426"/>
        <w:jc w:val="center"/>
        <w:rPr>
          <w:rFonts w:ascii="Arial" w:hAnsi="Arial" w:cs="Arial"/>
          <w:color w:val="0000FF"/>
          <w:sz w:val="32"/>
          <w:vertAlign w:val="subscript"/>
        </w:rPr>
      </w:pPr>
    </w:p>
    <w:p w14:paraId="0803C4D7" w14:textId="77777777" w:rsidR="006A1AAE" w:rsidRDefault="006A1AAE" w:rsidP="006A1AAE">
      <w:pPr>
        <w:keepNext/>
        <w:spacing w:line="360" w:lineRule="auto"/>
        <w:ind w:left="-426" w:firstLine="426"/>
        <w:jc w:val="center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hAnsi="Arial" w:cs="Arial"/>
          <w:color w:val="auto"/>
          <w:sz w:val="32"/>
          <w:vertAlign w:val="subscript"/>
        </w:rPr>
        <w:t xml:space="preserve">Transformation-cloning PPY </w:t>
      </w:r>
      <w:r w:rsidRPr="00B342C1">
        <w:rPr>
          <w:rFonts w:ascii="Arial" w:eastAsia="Arial" w:hAnsi="Arial" w:cs="Arial"/>
          <w:color w:val="auto"/>
          <w:sz w:val="18"/>
          <w:szCs w:val="14"/>
        </w:rPr>
        <w:t>29.5 ng/µl linear Vector</w:t>
      </w:r>
    </w:p>
    <w:p w14:paraId="7B2334A5" w14:textId="77777777" w:rsidR="00FB50F4" w:rsidRPr="00B342C1" w:rsidRDefault="00FB50F4" w:rsidP="006A1AAE">
      <w:pPr>
        <w:keepNext/>
        <w:spacing w:line="360" w:lineRule="auto"/>
        <w:ind w:left="-426" w:firstLine="426"/>
        <w:jc w:val="center"/>
        <w:rPr>
          <w:rFonts w:ascii="Arial" w:hAnsi="Arial" w:cs="Arial"/>
          <w:color w:val="auto"/>
          <w:sz w:val="36"/>
          <w:vertAlign w:val="subscript"/>
        </w:rPr>
      </w:pPr>
    </w:p>
    <w:tbl>
      <w:tblPr>
        <w:tblW w:w="4613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345"/>
      </w:tblGrid>
      <w:tr w:rsidR="006A1AAE" w:rsidRPr="00B342C1" w14:paraId="3894633B" w14:textId="77777777" w:rsidTr="00EE2A05">
        <w:trPr>
          <w:jc w:val="center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3A30E33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cfu/µg total</w:t>
            </w:r>
          </w:p>
        </w:tc>
        <w:tc>
          <w:tcPr>
            <w:tcW w:w="2345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16486CD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right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cfu/µg GFP</w:t>
            </w: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  <w:vertAlign w:val="superscript"/>
              </w:rPr>
              <w:t>+</w:t>
            </w:r>
          </w:p>
        </w:tc>
      </w:tr>
      <w:tr w:rsidR="006A1AAE" w:rsidRPr="00B342C1" w14:paraId="7471658A" w14:textId="77777777" w:rsidTr="006A1AAE">
        <w:trPr>
          <w:jc w:val="center"/>
        </w:trPr>
        <w:tc>
          <w:tcPr>
            <w:tcW w:w="2268" w:type="dxa"/>
            <w:shd w:val="clear" w:color="auto" w:fill="FFFFFF"/>
          </w:tcPr>
          <w:p w14:paraId="2FAF928B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1680</w:t>
            </w:r>
          </w:p>
        </w:tc>
        <w:tc>
          <w:tcPr>
            <w:tcW w:w="2345" w:type="dxa"/>
            <w:shd w:val="clear" w:color="auto" w:fill="FFFFFF"/>
          </w:tcPr>
          <w:p w14:paraId="7D95BC9A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120</w:t>
            </w:r>
          </w:p>
        </w:tc>
      </w:tr>
      <w:tr w:rsidR="006A1AAE" w:rsidRPr="00B342C1" w14:paraId="1293A4B5" w14:textId="77777777" w:rsidTr="00EE2A05">
        <w:trPr>
          <w:jc w:val="center"/>
        </w:trPr>
        <w:tc>
          <w:tcPr>
            <w:tcW w:w="2268" w:type="dxa"/>
            <w:tcBorders>
              <w:bottom w:val="nil"/>
            </w:tcBorders>
            <w:shd w:val="clear" w:color="auto" w:fill="FFFFFF"/>
          </w:tcPr>
          <w:p w14:paraId="3D515A3E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1480</w:t>
            </w:r>
          </w:p>
        </w:tc>
        <w:tc>
          <w:tcPr>
            <w:tcW w:w="2345" w:type="dxa"/>
            <w:tcBorders>
              <w:bottom w:val="nil"/>
            </w:tcBorders>
            <w:shd w:val="clear" w:color="auto" w:fill="FFFFFF"/>
          </w:tcPr>
          <w:p w14:paraId="74FFC0C8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80</w:t>
            </w:r>
          </w:p>
        </w:tc>
      </w:tr>
      <w:tr w:rsidR="006A1AAE" w:rsidRPr="00B342C1" w14:paraId="2E2C4523" w14:textId="77777777" w:rsidTr="00EE2A05">
        <w:trPr>
          <w:jc w:val="center"/>
        </w:trPr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FFFF"/>
          </w:tcPr>
          <w:p w14:paraId="45226488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345" w:type="dxa"/>
            <w:tcBorders>
              <w:top w:val="nil"/>
              <w:bottom w:val="single" w:sz="18" w:space="0" w:color="auto"/>
            </w:tcBorders>
            <w:shd w:val="clear" w:color="auto" w:fill="FFFFFF"/>
          </w:tcPr>
          <w:p w14:paraId="537798C3" w14:textId="77777777" w:rsidR="006A1AAE" w:rsidRPr="00B342C1" w:rsidRDefault="006A1AAE" w:rsidP="006A1AAE">
            <w:pPr>
              <w:pStyle w:val="normal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342C1"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  <w:t>0</w:t>
            </w:r>
          </w:p>
        </w:tc>
      </w:tr>
    </w:tbl>
    <w:p w14:paraId="73651073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454"/>
        </w:tabs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</w:p>
    <w:p w14:paraId="07350996" w14:textId="06F1BC59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5454"/>
        </w:tabs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>pT7-Hind-ccdB</w:t>
      </w:r>
      <w:r w:rsidRPr="00B342C1">
        <w:rPr>
          <w:rFonts w:ascii="Arial" w:eastAsia="Arial" w:hAnsi="Arial" w:cs="Arial"/>
          <w:b/>
          <w:color w:val="auto"/>
          <w:sz w:val="18"/>
          <w:szCs w:val="14"/>
        </w:rPr>
        <w:t xml:space="preserve"> </w:t>
      </w:r>
      <w:r w:rsidRPr="00B342C1">
        <w:rPr>
          <w:rFonts w:ascii="Arial" w:eastAsia="Arial" w:hAnsi="Arial" w:cs="Arial"/>
          <w:color w:val="auto"/>
          <w:sz w:val="18"/>
          <w:szCs w:val="14"/>
        </w:rPr>
        <w:t>(</w:t>
      </w:r>
      <w:r w:rsidR="004B2F01">
        <w:rPr>
          <w:rFonts w:ascii="Arial" w:eastAsia="Arial" w:hAnsi="Arial" w:cs="Arial"/>
          <w:color w:val="auto"/>
          <w:sz w:val="18"/>
          <w:szCs w:val="14"/>
        </w:rPr>
        <w:t>*</w:t>
      </w:r>
      <w:r w:rsidRPr="00B342C1">
        <w:rPr>
          <w:rFonts w:ascii="Arial" w:eastAsia="Arial" w:hAnsi="Arial" w:cs="Arial"/>
          <w:b/>
          <w:color w:val="auto"/>
          <w:sz w:val="18"/>
          <w:szCs w:val="14"/>
        </w:rPr>
        <w:t>50</w:t>
      </w:r>
      <w:r w:rsidRPr="00B342C1">
        <w:rPr>
          <w:rFonts w:ascii="Arial" w:eastAsia="Arial" w:hAnsi="Arial" w:cs="Arial"/>
          <w:color w:val="auto"/>
          <w:sz w:val="18"/>
          <w:szCs w:val="14"/>
        </w:rPr>
        <w:t xml:space="preserve"> ng/µl)</w:t>
      </w:r>
      <w:r w:rsidRPr="00B342C1">
        <w:rPr>
          <w:rFonts w:ascii="Arial" w:eastAsia="Arial" w:hAnsi="Arial" w:cs="Arial"/>
          <w:i/>
          <w:color w:val="auto"/>
          <w:sz w:val="18"/>
          <w:szCs w:val="14"/>
        </w:rPr>
        <w:t xml:space="preserve"> Bsa</w:t>
      </w:r>
      <w:r w:rsidRPr="00B342C1">
        <w:rPr>
          <w:rFonts w:ascii="Arial" w:eastAsia="Arial" w:hAnsi="Arial" w:cs="Arial"/>
          <w:color w:val="auto"/>
          <w:sz w:val="18"/>
          <w:szCs w:val="14"/>
        </w:rPr>
        <w:t>I-FastAP-column-purified</w:t>
      </w:r>
    </w:p>
    <w:p w14:paraId="18BD7212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 xml:space="preserve">lacP+RBS 50 ng/µl- 280 bp </w:t>
      </w:r>
    </w:p>
    <w:p w14:paraId="36CDE752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>GFP-ORF 50 ng/µl -760 bp</w:t>
      </w:r>
    </w:p>
    <w:p w14:paraId="142FF2E8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  <w:r w:rsidRPr="00B342C1">
        <w:rPr>
          <w:rFonts w:ascii="Arial" w:eastAsia="Arial" w:hAnsi="Arial" w:cs="Arial"/>
          <w:color w:val="auto"/>
          <w:sz w:val="18"/>
          <w:szCs w:val="14"/>
        </w:rPr>
        <w:t>*</w:t>
      </w:r>
      <w:r w:rsidRPr="004B2F01">
        <w:rPr>
          <w:rFonts w:ascii="Arial" w:eastAsia="Arial" w:hAnsi="Arial" w:cs="Arial"/>
          <w:b/>
          <w:color w:val="auto"/>
          <w:sz w:val="18"/>
          <w:szCs w:val="14"/>
        </w:rPr>
        <w:t>Corresponding to 29.5 ng/µl linear Vector</w:t>
      </w:r>
    </w:p>
    <w:p w14:paraId="0E867804" w14:textId="77777777" w:rsidR="006A1AAE" w:rsidRPr="00B342C1" w:rsidRDefault="006A1AAE" w:rsidP="006A1AAE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-955"/>
        <w:rPr>
          <w:rFonts w:ascii="Arial" w:eastAsia="Arial" w:hAnsi="Arial" w:cs="Arial"/>
          <w:color w:val="auto"/>
          <w:sz w:val="18"/>
          <w:szCs w:val="14"/>
        </w:rPr>
      </w:pPr>
    </w:p>
    <w:p w14:paraId="0B3E56ED" w14:textId="77777777" w:rsidR="006A1AAE" w:rsidRPr="00B342C1" w:rsidRDefault="006A1AAE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i/>
          <w:color w:val="auto"/>
        </w:rPr>
      </w:pPr>
    </w:p>
    <w:p w14:paraId="24FF4136" w14:textId="77777777" w:rsidR="006A1AAE" w:rsidRDefault="006A1AAE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i/>
          <w:color w:val="auto"/>
        </w:rPr>
      </w:pPr>
    </w:p>
    <w:p w14:paraId="44F5DF95" w14:textId="77777777" w:rsidR="006A1AAE" w:rsidRDefault="006A1AAE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i/>
          <w:color w:val="auto"/>
        </w:rPr>
      </w:pPr>
    </w:p>
    <w:p w14:paraId="70C370E0" w14:textId="77777777" w:rsidR="006F59C1" w:rsidRDefault="006F59C1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i/>
          <w:color w:val="auto"/>
        </w:rPr>
      </w:pPr>
    </w:p>
    <w:p w14:paraId="14CE4673" w14:textId="77777777" w:rsidR="006F59C1" w:rsidRDefault="006F59C1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i/>
          <w:color w:val="auto"/>
        </w:rPr>
      </w:pPr>
    </w:p>
    <w:p w14:paraId="48717408" w14:textId="77777777" w:rsidR="006F59C1" w:rsidRDefault="006F59C1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i/>
          <w:color w:val="auto"/>
        </w:rPr>
      </w:pPr>
    </w:p>
    <w:p w14:paraId="15C564A4" w14:textId="5EAFC452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both"/>
        <w:rPr>
          <w:rFonts w:ascii="Arial" w:eastAsia="Arial" w:hAnsi="Arial" w:cs="Arial"/>
          <w:color w:val="auto"/>
        </w:rPr>
      </w:pPr>
      <w:r w:rsidRPr="00DF3299">
        <w:rPr>
          <w:rFonts w:ascii="Arial" w:eastAsia="Arial" w:hAnsi="Arial" w:cs="Arial"/>
          <w:i/>
          <w:color w:val="auto"/>
        </w:rPr>
        <w:t>Table</w:t>
      </w:r>
      <w:r w:rsidR="00EE2A05">
        <w:rPr>
          <w:rFonts w:ascii="Arial" w:eastAsia="Arial" w:hAnsi="Arial" w:cs="Arial"/>
          <w:i/>
          <w:color w:val="auto"/>
        </w:rPr>
        <w:t xml:space="preserve"> S</w:t>
      </w:r>
      <w:r w:rsidR="00F6160A">
        <w:rPr>
          <w:rFonts w:ascii="Arial" w:eastAsia="Arial" w:hAnsi="Arial" w:cs="Arial"/>
          <w:i/>
          <w:color w:val="auto"/>
        </w:rPr>
        <w:t>3</w:t>
      </w:r>
      <w:r w:rsidR="00DF3299" w:rsidRPr="00DF3299">
        <w:rPr>
          <w:rFonts w:ascii="Arial" w:eastAsia="Arial" w:hAnsi="Arial" w:cs="Arial"/>
          <w:i/>
          <w:color w:val="auto"/>
        </w:rPr>
        <w:t>.</w:t>
      </w:r>
      <w:r w:rsidR="00DF3299">
        <w:rPr>
          <w:rFonts w:ascii="Arial" w:eastAsia="Arial" w:hAnsi="Arial" w:cs="Arial"/>
          <w:b/>
          <w:color w:val="auto"/>
        </w:rPr>
        <w:t xml:space="preserve"> </w:t>
      </w:r>
      <w:r w:rsidRPr="00DF3299">
        <w:rPr>
          <w:rFonts w:ascii="Arial" w:eastAsia="Arial" w:hAnsi="Arial" w:cs="Arial"/>
          <w:b/>
          <w:color w:val="auto"/>
        </w:rPr>
        <w:t>Modified non-inducing PAG medium for PPY.</w:t>
      </w:r>
    </w:p>
    <w:p w14:paraId="50B29369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color w:val="auto"/>
        </w:rPr>
      </w:pPr>
    </w:p>
    <w:tbl>
      <w:tblPr>
        <w:tblW w:w="3969" w:type="dxa"/>
        <w:tblInd w:w="2235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2763"/>
      </w:tblGrid>
      <w:tr w:rsidR="009C7E5B" w:rsidRPr="00B83366" w14:paraId="16EF3E45" w14:textId="77777777" w:rsidTr="0032176D">
        <w:trPr>
          <w:trHeight w:val="260"/>
        </w:trPr>
        <w:tc>
          <w:tcPr>
            <w:tcW w:w="120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DCE06F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  <w:tc>
          <w:tcPr>
            <w:tcW w:w="2763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ED7005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</w:tr>
      <w:tr w:rsidR="009C7E5B" w:rsidRPr="00B83366" w14:paraId="5A8D4D22" w14:textId="77777777" w:rsidTr="0032176D">
        <w:trPr>
          <w:trHeight w:val="260"/>
        </w:trPr>
        <w:tc>
          <w:tcPr>
            <w:tcW w:w="120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34975C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9.07 ml</w:t>
            </w:r>
          </w:p>
        </w:tc>
        <w:tc>
          <w:tcPr>
            <w:tcW w:w="276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39F8A66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ddH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</w:p>
        </w:tc>
      </w:tr>
      <w:tr w:rsidR="009C7E5B" w:rsidRPr="00B83366" w14:paraId="684BF273" w14:textId="77777777" w:rsidTr="0032176D">
        <w:trPr>
          <w:trHeight w:val="260"/>
        </w:trPr>
        <w:tc>
          <w:tcPr>
            <w:tcW w:w="1206" w:type="dxa"/>
            <w:tcBorders>
              <w:bottom w:val="nil"/>
            </w:tcBorders>
            <w:shd w:val="clear" w:color="auto" w:fill="FFFFFF"/>
            <w:vAlign w:val="center"/>
          </w:tcPr>
          <w:p w14:paraId="79D508A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20 µl</w:t>
            </w:r>
          </w:p>
        </w:tc>
        <w:tc>
          <w:tcPr>
            <w:tcW w:w="2763" w:type="dxa"/>
            <w:tcBorders>
              <w:bottom w:val="nil"/>
            </w:tcBorders>
            <w:shd w:val="clear" w:color="auto" w:fill="FFFFFF"/>
            <w:vAlign w:val="center"/>
          </w:tcPr>
          <w:p w14:paraId="7CB935A5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1M MgSO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</w:tr>
      <w:tr w:rsidR="009C7E5B" w:rsidRPr="00B83366" w14:paraId="670F1DB1" w14:textId="77777777" w:rsidTr="0032176D">
        <w:trPr>
          <w:trHeight w:val="260"/>
        </w:trPr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11B3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CF27A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1M FeCl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 xml:space="preserve">3 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in 1.2M HCl</w:t>
            </w:r>
          </w:p>
        </w:tc>
      </w:tr>
      <w:tr w:rsidR="009C7E5B" w:rsidRPr="00B83366" w14:paraId="7ECB39BC" w14:textId="77777777" w:rsidTr="0032176D">
        <w:trPr>
          <w:trHeight w:val="260"/>
        </w:trPr>
        <w:tc>
          <w:tcPr>
            <w:tcW w:w="1206" w:type="dxa"/>
            <w:tcBorders>
              <w:top w:val="nil"/>
            </w:tcBorders>
            <w:shd w:val="clear" w:color="auto" w:fill="FFFFFF"/>
            <w:vAlign w:val="center"/>
          </w:tcPr>
          <w:p w14:paraId="49F2F46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125 µl</w:t>
            </w:r>
          </w:p>
        </w:tc>
        <w:tc>
          <w:tcPr>
            <w:tcW w:w="2763" w:type="dxa"/>
            <w:tcBorders>
              <w:top w:val="nil"/>
            </w:tcBorders>
            <w:shd w:val="clear" w:color="auto" w:fill="FFFFFF"/>
            <w:vAlign w:val="center"/>
          </w:tcPr>
          <w:p w14:paraId="0896085B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40%(w/v) glucose</w:t>
            </w:r>
          </w:p>
        </w:tc>
      </w:tr>
      <w:tr w:rsidR="009C7E5B" w:rsidRPr="00B83366" w14:paraId="3CDD2F0A" w14:textId="77777777" w:rsidTr="0032176D">
        <w:trPr>
          <w:trHeight w:val="260"/>
        </w:trPr>
        <w:tc>
          <w:tcPr>
            <w:tcW w:w="120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572E7B8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500 µl</w:t>
            </w:r>
          </w:p>
        </w:tc>
        <w:tc>
          <w:tcPr>
            <w:tcW w:w="276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4305297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20xP</w:t>
            </w:r>
          </w:p>
        </w:tc>
      </w:tr>
      <w:tr w:rsidR="009C7E5B" w:rsidRPr="00B83366" w14:paraId="21BA187B" w14:textId="77777777" w:rsidTr="0032176D">
        <w:trPr>
          <w:trHeight w:val="260"/>
        </w:trPr>
        <w:tc>
          <w:tcPr>
            <w:tcW w:w="1206" w:type="dxa"/>
            <w:shd w:val="clear" w:color="auto" w:fill="FFFFFF"/>
            <w:vAlign w:val="center"/>
          </w:tcPr>
          <w:p w14:paraId="0C6277B7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125 mg</w:t>
            </w:r>
          </w:p>
        </w:tc>
        <w:tc>
          <w:tcPr>
            <w:tcW w:w="2763" w:type="dxa"/>
            <w:shd w:val="clear" w:color="auto" w:fill="FFFFFF"/>
            <w:vAlign w:val="center"/>
          </w:tcPr>
          <w:p w14:paraId="38975C3B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Leucine</w:t>
            </w:r>
          </w:p>
        </w:tc>
      </w:tr>
      <w:tr w:rsidR="009C7E5B" w:rsidRPr="00B83366" w14:paraId="7B4C7110" w14:textId="77777777" w:rsidTr="0032176D">
        <w:trPr>
          <w:trHeight w:val="260"/>
        </w:trPr>
        <w:tc>
          <w:tcPr>
            <w:tcW w:w="120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B49E060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62.5 mg</w:t>
            </w:r>
          </w:p>
        </w:tc>
        <w:tc>
          <w:tcPr>
            <w:tcW w:w="276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C31BDD5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Isoleucine</w:t>
            </w:r>
          </w:p>
        </w:tc>
      </w:tr>
      <w:tr w:rsidR="009C7E5B" w:rsidRPr="00B83366" w14:paraId="6A430A66" w14:textId="77777777" w:rsidTr="0032176D">
        <w:trPr>
          <w:trHeight w:val="100"/>
        </w:trPr>
        <w:tc>
          <w:tcPr>
            <w:tcW w:w="1206" w:type="dxa"/>
            <w:shd w:val="clear" w:color="auto" w:fill="FFFFFF"/>
            <w:vAlign w:val="center"/>
          </w:tcPr>
          <w:p w14:paraId="3E9A671A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62.5 mg</w:t>
            </w:r>
          </w:p>
        </w:tc>
        <w:tc>
          <w:tcPr>
            <w:tcW w:w="2763" w:type="dxa"/>
            <w:shd w:val="clear" w:color="auto" w:fill="FFFFFF"/>
            <w:vAlign w:val="center"/>
          </w:tcPr>
          <w:p w14:paraId="447226B0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Valine</w:t>
            </w:r>
          </w:p>
        </w:tc>
      </w:tr>
      <w:tr w:rsidR="009C7E5B" w:rsidRPr="00B83366" w14:paraId="7803D195" w14:textId="77777777" w:rsidTr="0032176D">
        <w:trPr>
          <w:trHeight w:val="260"/>
        </w:trPr>
        <w:tc>
          <w:tcPr>
            <w:tcW w:w="1206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28F2CA7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10 µl</w:t>
            </w:r>
          </w:p>
        </w:tc>
        <w:tc>
          <w:tcPr>
            <w:tcW w:w="2763" w:type="dxa"/>
            <w:tcBorders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054D0D4C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229"/>
              </w:tabs>
              <w:ind w:right="318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Streptomycin (50 mg/ml)</w:t>
            </w:r>
          </w:p>
        </w:tc>
      </w:tr>
    </w:tbl>
    <w:p w14:paraId="458C2B14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804"/>
        </w:tabs>
        <w:ind w:left="2127" w:right="2407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2D5D721D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804"/>
        </w:tabs>
        <w:ind w:left="2127" w:right="2407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74EF7FD3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6804"/>
        </w:tabs>
        <w:ind w:left="2127" w:right="2407"/>
        <w:jc w:val="both"/>
        <w:rPr>
          <w:rFonts w:ascii="Arial" w:eastAsia="Arial" w:hAnsi="Arial" w:cs="Arial"/>
          <w:color w:val="auto"/>
          <w:sz w:val="20"/>
          <w:szCs w:val="20"/>
        </w:rPr>
      </w:pPr>
    </w:p>
    <w:p w14:paraId="2307B1D2" w14:textId="180B6DF6" w:rsidR="009C7E5B" w:rsidRPr="00B83366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4</w:t>
      </w:r>
      <w:r w:rsidR="00DF3299" w:rsidRPr="00DF3299">
        <w:rPr>
          <w:rFonts w:ascii="Arial" w:eastAsia="Arial" w:hAnsi="Arial" w:cs="Arial"/>
          <w:i/>
          <w:color w:val="auto"/>
        </w:rPr>
        <w:t>.</w:t>
      </w:r>
      <w:r w:rsidR="009C7E5B" w:rsidRPr="00B83366">
        <w:rPr>
          <w:rFonts w:ascii="Arial" w:eastAsia="Arial" w:hAnsi="Arial" w:cs="Arial"/>
          <w:color w:val="auto"/>
        </w:rPr>
        <w:t xml:space="preserve"> </w:t>
      </w:r>
      <w:r w:rsidR="009C7E5B" w:rsidRPr="00DF3299">
        <w:rPr>
          <w:rFonts w:ascii="Arial" w:eastAsia="Arial" w:hAnsi="Arial" w:cs="Arial"/>
          <w:b/>
          <w:color w:val="auto"/>
        </w:rPr>
        <w:t>Complete autoinduction medium used for induction of Red</w:t>
      </w:r>
      <w:r w:rsidR="009C7E5B" w:rsidRPr="00DF3299">
        <w:rPr>
          <w:rFonts w:ascii="Symbol" w:eastAsia="Arial" w:hAnsi="Symbol" w:cs="Arial"/>
          <w:b/>
          <w:color w:val="auto"/>
        </w:rPr>
        <w:t></w:t>
      </w:r>
      <w:r w:rsidR="009C7E5B" w:rsidRPr="00DF3299">
        <w:rPr>
          <w:rFonts w:ascii="Arial" w:eastAsia="Arial" w:hAnsi="Arial" w:cs="Arial"/>
          <w:b/>
          <w:color w:val="auto"/>
        </w:rPr>
        <w:t>.</w:t>
      </w:r>
    </w:p>
    <w:p w14:paraId="793D9BFA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-2"/>
        <w:jc w:val="both"/>
        <w:rPr>
          <w:rFonts w:ascii="Arial" w:eastAsia="Arial" w:hAnsi="Arial" w:cs="Arial"/>
          <w:color w:val="auto"/>
        </w:rPr>
      </w:pPr>
    </w:p>
    <w:tbl>
      <w:tblPr>
        <w:tblW w:w="5110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3561"/>
      </w:tblGrid>
      <w:tr w:rsidR="009C7E5B" w:rsidRPr="00B83366" w14:paraId="0260F6BC" w14:textId="77777777" w:rsidTr="0032176D">
        <w:trPr>
          <w:jc w:val="center"/>
        </w:trPr>
        <w:tc>
          <w:tcPr>
            <w:tcW w:w="1549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B95CC17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693" w:right="565" w:hanging="693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  <w:tc>
          <w:tcPr>
            <w:tcW w:w="3561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CC37B60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</w:tr>
      <w:tr w:rsidR="009C7E5B" w:rsidRPr="00B83366" w14:paraId="5ADFF2FC" w14:textId="77777777" w:rsidTr="0032176D">
        <w:trPr>
          <w:jc w:val="center"/>
        </w:trPr>
        <w:tc>
          <w:tcPr>
            <w:tcW w:w="154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CE62A24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693" w:right="565" w:hanging="693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185.6 ml</w:t>
            </w:r>
          </w:p>
        </w:tc>
        <w:tc>
          <w:tcPr>
            <w:tcW w:w="35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4EB887E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ZY-Medium</w:t>
            </w:r>
          </w:p>
        </w:tc>
      </w:tr>
      <w:tr w:rsidR="009C7E5B" w:rsidRPr="00B83366" w14:paraId="12504213" w14:textId="77777777" w:rsidTr="0032176D">
        <w:trPr>
          <w:jc w:val="center"/>
        </w:trPr>
        <w:tc>
          <w:tcPr>
            <w:tcW w:w="1549" w:type="dxa"/>
            <w:shd w:val="clear" w:color="auto" w:fill="FFFFFF"/>
            <w:vAlign w:val="center"/>
          </w:tcPr>
          <w:p w14:paraId="5C7983A3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0.4 ml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3CBBF91A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1M MgSO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</w:tr>
      <w:tr w:rsidR="009C7E5B" w:rsidRPr="00B83366" w14:paraId="3D9BEE56" w14:textId="77777777" w:rsidTr="0032176D">
        <w:trPr>
          <w:jc w:val="center"/>
        </w:trPr>
        <w:tc>
          <w:tcPr>
            <w:tcW w:w="154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C038E66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0.02 ml</w:t>
            </w:r>
          </w:p>
        </w:tc>
        <w:tc>
          <w:tcPr>
            <w:tcW w:w="35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F7A9B13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1M FeCl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 xml:space="preserve">3 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in 1.2M HCl</w:t>
            </w:r>
          </w:p>
        </w:tc>
      </w:tr>
      <w:tr w:rsidR="009C7E5B" w:rsidRPr="00B83366" w14:paraId="6CFA8FCB" w14:textId="77777777" w:rsidTr="0032176D">
        <w:trPr>
          <w:jc w:val="center"/>
        </w:trPr>
        <w:tc>
          <w:tcPr>
            <w:tcW w:w="1549" w:type="dxa"/>
            <w:shd w:val="clear" w:color="auto" w:fill="FFFFFF"/>
            <w:vAlign w:val="center"/>
          </w:tcPr>
          <w:p w14:paraId="2213293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4 ml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54200F5F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50x 5052-Arabinose </w:t>
            </w:r>
          </w:p>
        </w:tc>
      </w:tr>
      <w:tr w:rsidR="009C7E5B" w:rsidRPr="00B83366" w14:paraId="3B312BCC" w14:textId="77777777" w:rsidTr="0032176D">
        <w:trPr>
          <w:jc w:val="center"/>
        </w:trPr>
        <w:tc>
          <w:tcPr>
            <w:tcW w:w="154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36B483E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10 ml</w:t>
            </w:r>
          </w:p>
        </w:tc>
        <w:tc>
          <w:tcPr>
            <w:tcW w:w="356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5BF6923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20x P</w:t>
            </w:r>
          </w:p>
        </w:tc>
      </w:tr>
      <w:tr w:rsidR="009C7E5B" w:rsidRPr="00B83366" w14:paraId="4C9E1F51" w14:textId="77777777" w:rsidTr="0032176D">
        <w:trPr>
          <w:jc w:val="center"/>
        </w:trPr>
        <w:tc>
          <w:tcPr>
            <w:tcW w:w="1549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686A00E8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0.05 ml</w:t>
            </w:r>
          </w:p>
        </w:tc>
        <w:tc>
          <w:tcPr>
            <w:tcW w:w="3561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45B1AF47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Streptomycin (50 mg/ml)</w:t>
            </w:r>
          </w:p>
        </w:tc>
      </w:tr>
    </w:tbl>
    <w:p w14:paraId="69244F2C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565"/>
        <w:jc w:val="both"/>
        <w:rPr>
          <w:rFonts w:ascii="Arial" w:eastAsia="Arial" w:hAnsi="Arial" w:cs="Arial"/>
          <w:color w:val="auto"/>
        </w:rPr>
      </w:pPr>
    </w:p>
    <w:p w14:paraId="30FE48A4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565"/>
        <w:jc w:val="both"/>
        <w:rPr>
          <w:rFonts w:ascii="Arial" w:eastAsia="Arial" w:hAnsi="Arial" w:cs="Arial"/>
          <w:color w:val="auto"/>
        </w:rPr>
      </w:pPr>
    </w:p>
    <w:p w14:paraId="26358682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565"/>
        <w:jc w:val="both"/>
        <w:rPr>
          <w:rFonts w:ascii="Arial" w:eastAsia="Arial" w:hAnsi="Arial" w:cs="Arial"/>
          <w:color w:val="auto"/>
        </w:rPr>
      </w:pPr>
    </w:p>
    <w:p w14:paraId="6E75F547" w14:textId="098626A0" w:rsidR="009C7E5B" w:rsidRPr="00DF3299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5</w:t>
      </w:r>
      <w:r w:rsidR="00DF3299" w:rsidRPr="00DF3299">
        <w:rPr>
          <w:rFonts w:ascii="Arial" w:eastAsia="Arial" w:hAnsi="Arial" w:cs="Arial"/>
          <w:i/>
          <w:color w:val="auto"/>
        </w:rPr>
        <w:t>.</w:t>
      </w:r>
      <w:r w:rsidR="009C7E5B" w:rsidRPr="00B83366">
        <w:rPr>
          <w:rFonts w:ascii="Arial" w:eastAsia="Arial" w:hAnsi="Arial" w:cs="Arial"/>
          <w:color w:val="auto"/>
        </w:rPr>
        <w:t xml:space="preserve"> </w:t>
      </w:r>
      <w:r w:rsidR="009C7E5B" w:rsidRPr="00DF3299">
        <w:rPr>
          <w:rFonts w:ascii="Arial" w:eastAsia="Arial" w:hAnsi="Arial" w:cs="Arial"/>
          <w:b/>
          <w:color w:val="auto"/>
        </w:rPr>
        <w:t>Composition of inducing 50x 5052-Arabinose medium.</w:t>
      </w:r>
    </w:p>
    <w:p w14:paraId="3E4F8CA5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color w:val="auto"/>
        </w:rPr>
      </w:pPr>
    </w:p>
    <w:tbl>
      <w:tblPr>
        <w:tblW w:w="3686" w:type="dxa"/>
        <w:tblInd w:w="2376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2215"/>
      </w:tblGrid>
      <w:tr w:rsidR="009C7E5B" w:rsidRPr="00B83366" w14:paraId="657AAE76" w14:textId="77777777" w:rsidTr="0032176D">
        <w:tc>
          <w:tcPr>
            <w:tcW w:w="1471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CD3667E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  <w:tc>
          <w:tcPr>
            <w:tcW w:w="2215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0FAD5E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</w:tr>
      <w:tr w:rsidR="009C7E5B" w:rsidRPr="00B83366" w14:paraId="3398E8C3" w14:textId="77777777" w:rsidTr="0032176D">
        <w:tc>
          <w:tcPr>
            <w:tcW w:w="147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E83D15D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25 g</w:t>
            </w:r>
          </w:p>
        </w:tc>
        <w:tc>
          <w:tcPr>
            <w:tcW w:w="221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03B73A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Glycerol</w:t>
            </w:r>
          </w:p>
        </w:tc>
      </w:tr>
      <w:tr w:rsidR="009C7E5B" w:rsidRPr="00B83366" w14:paraId="2CDD8247" w14:textId="77777777" w:rsidTr="0032176D">
        <w:tc>
          <w:tcPr>
            <w:tcW w:w="1471" w:type="dxa"/>
            <w:shd w:val="clear" w:color="auto" w:fill="FFFFFF"/>
            <w:vAlign w:val="center"/>
          </w:tcPr>
          <w:p w14:paraId="0C265FA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140"/>
              </w:tabs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73 ml</w:t>
            </w:r>
          </w:p>
        </w:tc>
        <w:tc>
          <w:tcPr>
            <w:tcW w:w="2215" w:type="dxa"/>
            <w:shd w:val="clear" w:color="auto" w:fill="FFFFFF"/>
            <w:vAlign w:val="center"/>
          </w:tcPr>
          <w:p w14:paraId="372F4E59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H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</w:p>
        </w:tc>
      </w:tr>
      <w:tr w:rsidR="009C7E5B" w:rsidRPr="00B83366" w14:paraId="4216EFEA" w14:textId="77777777" w:rsidTr="0032176D">
        <w:tc>
          <w:tcPr>
            <w:tcW w:w="147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8DB9E6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2.5 g</w:t>
            </w:r>
          </w:p>
        </w:tc>
        <w:tc>
          <w:tcPr>
            <w:tcW w:w="221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C57DF1C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Glucose</w:t>
            </w:r>
          </w:p>
        </w:tc>
      </w:tr>
      <w:tr w:rsidR="009C7E5B" w:rsidRPr="00B83366" w14:paraId="4F1DDA83" w14:textId="77777777" w:rsidTr="0032176D">
        <w:tc>
          <w:tcPr>
            <w:tcW w:w="1471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04FECD70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10 g</w:t>
            </w:r>
          </w:p>
        </w:tc>
        <w:tc>
          <w:tcPr>
            <w:tcW w:w="2215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3E1BE49B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L-(+)-Arabinose</w:t>
            </w:r>
          </w:p>
        </w:tc>
      </w:tr>
    </w:tbl>
    <w:p w14:paraId="4754A304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4FE989D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06316F71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318D0291" w14:textId="7A847AB3" w:rsidR="009C7E5B" w:rsidRPr="00B83366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6</w:t>
      </w:r>
      <w:r w:rsidR="00DF3299">
        <w:rPr>
          <w:rFonts w:ascii="Arial" w:eastAsia="Arial" w:hAnsi="Arial" w:cs="Arial"/>
          <w:i/>
          <w:color w:val="auto"/>
        </w:rPr>
        <w:t>.</w:t>
      </w:r>
      <w:r w:rsidR="009C7E5B" w:rsidRPr="00B83366">
        <w:rPr>
          <w:rFonts w:ascii="Arial" w:eastAsia="Arial" w:hAnsi="Arial" w:cs="Arial"/>
          <w:color w:val="auto"/>
        </w:rPr>
        <w:t xml:space="preserve"> </w:t>
      </w:r>
      <w:r w:rsidR="009C7E5B" w:rsidRPr="00DF3299">
        <w:rPr>
          <w:rFonts w:ascii="Arial" w:eastAsia="Arial" w:hAnsi="Arial" w:cs="Arial"/>
          <w:b/>
          <w:color w:val="auto"/>
        </w:rPr>
        <w:t>Composition of non-inducing 50x 5052-Lactose medium</w:t>
      </w:r>
      <w:r w:rsidR="00DF3299">
        <w:rPr>
          <w:rFonts w:ascii="Arial" w:eastAsia="Arial" w:hAnsi="Arial" w:cs="Arial"/>
          <w:b/>
          <w:color w:val="auto"/>
        </w:rPr>
        <w:t>.</w:t>
      </w:r>
    </w:p>
    <w:p w14:paraId="09A83737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color w:val="auto"/>
        </w:rPr>
      </w:pPr>
    </w:p>
    <w:tbl>
      <w:tblPr>
        <w:tblW w:w="3447" w:type="dxa"/>
        <w:tblInd w:w="2376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1976"/>
      </w:tblGrid>
      <w:tr w:rsidR="009C7E5B" w:rsidRPr="00B83366" w14:paraId="68E4751E" w14:textId="77777777" w:rsidTr="0032176D">
        <w:tc>
          <w:tcPr>
            <w:tcW w:w="1471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55AF7D9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  <w:tc>
          <w:tcPr>
            <w:tcW w:w="197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DE30284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</w:tr>
      <w:tr w:rsidR="009C7E5B" w:rsidRPr="00B83366" w14:paraId="516C8319" w14:textId="77777777" w:rsidTr="0032176D">
        <w:tc>
          <w:tcPr>
            <w:tcW w:w="147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F6DE0B5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140"/>
              </w:tabs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25 g</w:t>
            </w:r>
          </w:p>
        </w:tc>
        <w:tc>
          <w:tcPr>
            <w:tcW w:w="197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5524D4E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Glycerol</w:t>
            </w:r>
          </w:p>
        </w:tc>
      </w:tr>
      <w:tr w:rsidR="009C7E5B" w:rsidRPr="00B83366" w14:paraId="6A91A346" w14:textId="77777777" w:rsidTr="0032176D">
        <w:tc>
          <w:tcPr>
            <w:tcW w:w="1471" w:type="dxa"/>
            <w:shd w:val="clear" w:color="auto" w:fill="FFFFFF"/>
            <w:vAlign w:val="center"/>
          </w:tcPr>
          <w:p w14:paraId="4AEE4726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140"/>
              </w:tabs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73 ml</w:t>
            </w:r>
          </w:p>
        </w:tc>
        <w:tc>
          <w:tcPr>
            <w:tcW w:w="1976" w:type="dxa"/>
            <w:shd w:val="clear" w:color="auto" w:fill="FFFFFF"/>
            <w:vAlign w:val="center"/>
          </w:tcPr>
          <w:p w14:paraId="322C5A5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H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</w:p>
        </w:tc>
      </w:tr>
      <w:tr w:rsidR="009C7E5B" w:rsidRPr="00B83366" w14:paraId="514CA78F" w14:textId="77777777" w:rsidTr="0032176D">
        <w:tc>
          <w:tcPr>
            <w:tcW w:w="147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031AA1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2.5 g</w:t>
            </w:r>
          </w:p>
        </w:tc>
        <w:tc>
          <w:tcPr>
            <w:tcW w:w="197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C562EC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Glucose</w:t>
            </w:r>
          </w:p>
        </w:tc>
      </w:tr>
      <w:tr w:rsidR="009C7E5B" w:rsidRPr="00B83366" w14:paraId="471C9D60" w14:textId="77777777" w:rsidTr="0032176D">
        <w:tc>
          <w:tcPr>
            <w:tcW w:w="1471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04C5060C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10 g</w:t>
            </w:r>
          </w:p>
        </w:tc>
        <w:tc>
          <w:tcPr>
            <w:tcW w:w="1976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1585BFD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L-(+)-Lactose </w:t>
            </w:r>
          </w:p>
        </w:tc>
      </w:tr>
    </w:tbl>
    <w:p w14:paraId="2FCE4DA8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18860172" w14:textId="77777777" w:rsidR="009C7E5B" w:rsidRPr="00B83366" w:rsidRDefault="009C7E5B" w:rsidP="009C7E5B">
      <w:pPr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b/>
          <w:color w:val="auto"/>
        </w:rPr>
        <w:br w:type="page"/>
      </w:r>
    </w:p>
    <w:p w14:paraId="67F23CF7" w14:textId="4764162B" w:rsidR="009C7E5B" w:rsidRPr="00B83366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7</w:t>
      </w:r>
      <w:r w:rsidR="00DF3299" w:rsidRPr="00DF3299">
        <w:rPr>
          <w:rFonts w:ascii="Arial" w:eastAsia="Arial" w:hAnsi="Arial" w:cs="Arial"/>
          <w:i/>
          <w:color w:val="auto"/>
        </w:rPr>
        <w:t>.</w:t>
      </w:r>
      <w:r w:rsidR="009C7E5B" w:rsidRPr="00B83366">
        <w:rPr>
          <w:rFonts w:ascii="Arial" w:eastAsia="Arial" w:hAnsi="Arial" w:cs="Arial"/>
          <w:color w:val="auto"/>
        </w:rPr>
        <w:t xml:space="preserve"> </w:t>
      </w:r>
      <w:r w:rsidR="009C7E5B" w:rsidRPr="00DF3299">
        <w:rPr>
          <w:rFonts w:ascii="Arial" w:eastAsia="Arial" w:hAnsi="Arial" w:cs="Arial"/>
          <w:b/>
          <w:color w:val="auto"/>
        </w:rPr>
        <w:t>Composition of 20xP</w:t>
      </w:r>
      <w:r w:rsidR="00DF3299">
        <w:rPr>
          <w:rFonts w:ascii="Arial" w:eastAsia="Arial" w:hAnsi="Arial" w:cs="Arial"/>
          <w:b/>
          <w:color w:val="auto"/>
        </w:rPr>
        <w:t>.</w:t>
      </w:r>
    </w:p>
    <w:p w14:paraId="5319C5AB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rPr>
          <w:rFonts w:ascii="Arial" w:eastAsia="Arial" w:hAnsi="Arial" w:cs="Arial"/>
          <w:color w:val="auto"/>
          <w:sz w:val="20"/>
          <w:szCs w:val="20"/>
        </w:rPr>
      </w:pPr>
    </w:p>
    <w:tbl>
      <w:tblPr>
        <w:tblW w:w="2722" w:type="dxa"/>
        <w:tblInd w:w="2235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816"/>
      </w:tblGrid>
      <w:tr w:rsidR="009C7E5B" w:rsidRPr="00B83366" w14:paraId="7247177D" w14:textId="77777777" w:rsidTr="0032176D">
        <w:trPr>
          <w:trHeight w:val="260"/>
        </w:trPr>
        <w:tc>
          <w:tcPr>
            <w:tcW w:w="90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EC10737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  <w:tc>
          <w:tcPr>
            <w:tcW w:w="181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3E978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</w:tr>
      <w:tr w:rsidR="009C7E5B" w:rsidRPr="00B83366" w14:paraId="4DA3FB30" w14:textId="77777777" w:rsidTr="0032176D">
        <w:trPr>
          <w:trHeight w:val="260"/>
        </w:trPr>
        <w:tc>
          <w:tcPr>
            <w:tcW w:w="90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C5CF858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90 ml</w:t>
            </w:r>
          </w:p>
        </w:tc>
        <w:tc>
          <w:tcPr>
            <w:tcW w:w="181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5B00B09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ddH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</w:p>
        </w:tc>
      </w:tr>
      <w:tr w:rsidR="009C7E5B" w:rsidRPr="00B83366" w14:paraId="4D1A7185" w14:textId="77777777" w:rsidTr="0032176D">
        <w:trPr>
          <w:trHeight w:val="260"/>
        </w:trPr>
        <w:tc>
          <w:tcPr>
            <w:tcW w:w="906" w:type="dxa"/>
            <w:tcBorders>
              <w:bottom w:val="nil"/>
            </w:tcBorders>
            <w:shd w:val="clear" w:color="auto" w:fill="FFFFFF"/>
            <w:vAlign w:val="center"/>
          </w:tcPr>
          <w:p w14:paraId="26E82CA4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14.2 g</w:t>
            </w:r>
          </w:p>
        </w:tc>
        <w:tc>
          <w:tcPr>
            <w:tcW w:w="1816" w:type="dxa"/>
            <w:tcBorders>
              <w:bottom w:val="nil"/>
            </w:tcBorders>
            <w:shd w:val="clear" w:color="auto" w:fill="FFFFFF"/>
            <w:vAlign w:val="center"/>
          </w:tcPr>
          <w:p w14:paraId="34055F0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Na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HPO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</w:tr>
      <w:tr w:rsidR="009C7E5B" w:rsidRPr="00B83366" w14:paraId="17B47BC4" w14:textId="77777777" w:rsidTr="0032176D">
        <w:trPr>
          <w:trHeight w:val="26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1D216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13.6 g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65568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KH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PO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</w:tr>
      <w:tr w:rsidR="009C7E5B" w:rsidRPr="00B83366" w14:paraId="60E6F3DF" w14:textId="77777777" w:rsidTr="0032176D">
        <w:trPr>
          <w:trHeight w:val="260"/>
        </w:trPr>
        <w:tc>
          <w:tcPr>
            <w:tcW w:w="906" w:type="dxa"/>
            <w:tcBorders>
              <w:top w:val="nil"/>
              <w:bottom w:val="single" w:sz="18" w:space="0" w:color="auto"/>
            </w:tcBorders>
            <w:shd w:val="clear" w:color="auto" w:fill="FFFFFF"/>
            <w:vAlign w:val="center"/>
          </w:tcPr>
          <w:p w14:paraId="01FCCD12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6.6 g</w:t>
            </w:r>
          </w:p>
        </w:tc>
        <w:tc>
          <w:tcPr>
            <w:tcW w:w="1816" w:type="dxa"/>
            <w:tcBorders>
              <w:top w:val="nil"/>
              <w:bottom w:val="single" w:sz="18" w:space="0" w:color="auto"/>
            </w:tcBorders>
            <w:shd w:val="clear" w:color="auto" w:fill="FFFFFF"/>
            <w:vAlign w:val="center"/>
          </w:tcPr>
          <w:p w14:paraId="5A53EE39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(NH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)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SO</w:t>
            </w: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4</w:t>
            </w:r>
          </w:p>
        </w:tc>
      </w:tr>
    </w:tbl>
    <w:p w14:paraId="1726A9D3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rPr>
          <w:rFonts w:ascii="Arial" w:eastAsia="Arial" w:hAnsi="Arial" w:cs="Arial"/>
          <w:color w:val="auto"/>
          <w:sz w:val="20"/>
          <w:szCs w:val="20"/>
        </w:rPr>
      </w:pPr>
    </w:p>
    <w:p w14:paraId="414DC823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rPr>
          <w:rFonts w:ascii="Arial" w:eastAsia="Arial" w:hAnsi="Arial" w:cs="Arial"/>
          <w:color w:val="auto"/>
          <w:sz w:val="20"/>
          <w:szCs w:val="20"/>
        </w:rPr>
      </w:pPr>
      <w:r w:rsidRPr="00B83366">
        <w:rPr>
          <w:rFonts w:ascii="Arial" w:eastAsia="Arial" w:hAnsi="Arial" w:cs="Arial"/>
          <w:color w:val="auto"/>
          <w:sz w:val="20"/>
          <w:szCs w:val="20"/>
        </w:rPr>
        <w:t>pH of 50-fold dilution should be ~6.7</w:t>
      </w:r>
    </w:p>
    <w:p w14:paraId="6003C14D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0B1B97F8" w14:textId="77777777" w:rsidR="009C7E5B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3CA1B546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p w14:paraId="22B41067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jc w:val="center"/>
        <w:rPr>
          <w:rFonts w:ascii="Arial" w:eastAsia="Arial" w:hAnsi="Arial" w:cs="Arial"/>
          <w:color w:val="auto"/>
          <w:sz w:val="20"/>
          <w:szCs w:val="20"/>
        </w:rPr>
      </w:pPr>
    </w:p>
    <w:p w14:paraId="70E60E51" w14:textId="65B3543F" w:rsidR="009C7E5B" w:rsidRPr="00B83366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8</w:t>
      </w:r>
      <w:r w:rsidR="00DF3299" w:rsidRPr="00DF3299">
        <w:rPr>
          <w:rFonts w:ascii="Arial" w:eastAsia="Arial" w:hAnsi="Arial" w:cs="Arial"/>
          <w:i/>
          <w:color w:val="auto"/>
        </w:rPr>
        <w:t>.</w:t>
      </w:r>
      <w:r w:rsidR="009C7E5B" w:rsidRPr="00B83366">
        <w:rPr>
          <w:rFonts w:ascii="Arial" w:eastAsia="Arial" w:hAnsi="Arial" w:cs="Arial"/>
          <w:color w:val="auto"/>
        </w:rPr>
        <w:t xml:space="preserve"> </w:t>
      </w:r>
      <w:r w:rsidR="009C7E5B" w:rsidRPr="00DF3299">
        <w:rPr>
          <w:rFonts w:ascii="Arial" w:eastAsia="Arial" w:hAnsi="Arial" w:cs="Arial"/>
          <w:b/>
          <w:color w:val="auto"/>
        </w:rPr>
        <w:t>ZY-Medium</w:t>
      </w:r>
      <w:r w:rsidR="00DF3299">
        <w:rPr>
          <w:rFonts w:ascii="Arial" w:eastAsia="Arial" w:hAnsi="Arial" w:cs="Arial"/>
          <w:b/>
          <w:color w:val="auto"/>
        </w:rPr>
        <w:t>.</w:t>
      </w:r>
    </w:p>
    <w:p w14:paraId="44C01D88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jc w:val="both"/>
        <w:rPr>
          <w:rFonts w:ascii="Arial" w:eastAsia="Arial" w:hAnsi="Arial" w:cs="Arial"/>
          <w:color w:val="auto"/>
        </w:rPr>
      </w:pPr>
    </w:p>
    <w:tbl>
      <w:tblPr>
        <w:tblW w:w="3386" w:type="dxa"/>
        <w:tblInd w:w="2376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1"/>
        <w:gridCol w:w="1915"/>
      </w:tblGrid>
      <w:tr w:rsidR="009C7E5B" w:rsidRPr="00B83366" w14:paraId="11DDA7B6" w14:textId="77777777" w:rsidTr="0032176D">
        <w:tc>
          <w:tcPr>
            <w:tcW w:w="1471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39B7A9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12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  <w:tc>
          <w:tcPr>
            <w:tcW w:w="1915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478C49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</w:tr>
      <w:tr w:rsidR="009C7E5B" w:rsidRPr="00B83366" w14:paraId="02AAFF20" w14:textId="77777777" w:rsidTr="0032176D">
        <w:tc>
          <w:tcPr>
            <w:tcW w:w="147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F77A6C3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140"/>
              </w:tabs>
              <w:ind w:right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10 g</w:t>
            </w:r>
          </w:p>
        </w:tc>
        <w:tc>
          <w:tcPr>
            <w:tcW w:w="191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C458924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tryptone</w:t>
            </w:r>
          </w:p>
        </w:tc>
      </w:tr>
      <w:tr w:rsidR="009C7E5B" w:rsidRPr="00B83366" w14:paraId="6A30F137" w14:textId="77777777" w:rsidTr="0032176D">
        <w:tc>
          <w:tcPr>
            <w:tcW w:w="1471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750A2851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3140"/>
              </w:tabs>
              <w:ind w:right="567"/>
              <w:jc w:val="center"/>
              <w:rPr>
                <w:rFonts w:ascii="Arial" w:eastAsia="Arial" w:hAnsi="Arial" w:cs="Arial"/>
                <w:b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5 g</w:t>
            </w:r>
          </w:p>
        </w:tc>
        <w:tc>
          <w:tcPr>
            <w:tcW w:w="1915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21B9A663" w14:textId="77777777" w:rsidR="009C7E5B" w:rsidRPr="00B83366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4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B83366">
              <w:rPr>
                <w:rFonts w:ascii="Arial" w:eastAsia="Arial" w:hAnsi="Arial" w:cs="Arial"/>
                <w:color w:val="auto"/>
                <w:sz w:val="20"/>
                <w:szCs w:val="20"/>
              </w:rPr>
              <w:t>Yeast-extract</w:t>
            </w:r>
          </w:p>
        </w:tc>
      </w:tr>
    </w:tbl>
    <w:p w14:paraId="72A2AF3B" w14:textId="77777777" w:rsidR="009C7E5B" w:rsidRPr="00B83366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rPr>
          <w:rFonts w:ascii="Arial" w:eastAsia="Arial" w:hAnsi="Arial" w:cs="Arial"/>
          <w:color w:val="auto"/>
          <w:sz w:val="20"/>
          <w:szCs w:val="20"/>
        </w:rPr>
      </w:pPr>
      <w:r w:rsidRPr="00B83366">
        <w:rPr>
          <w:rFonts w:ascii="Arial" w:eastAsia="Arial" w:hAnsi="Arial" w:cs="Arial"/>
          <w:color w:val="auto"/>
          <w:sz w:val="20"/>
          <w:szCs w:val="20"/>
        </w:rPr>
        <w:t>Ad 1 liter H</w:t>
      </w:r>
      <w:r w:rsidRPr="00B83366">
        <w:rPr>
          <w:rFonts w:ascii="Arial" w:eastAsia="Arial" w:hAnsi="Arial" w:cs="Arial"/>
          <w:color w:val="auto"/>
          <w:sz w:val="20"/>
          <w:szCs w:val="20"/>
          <w:vertAlign w:val="subscript"/>
        </w:rPr>
        <w:t>2</w:t>
      </w:r>
      <w:r w:rsidRPr="00B83366">
        <w:rPr>
          <w:rFonts w:ascii="Arial" w:eastAsia="Arial" w:hAnsi="Arial" w:cs="Arial"/>
          <w:color w:val="auto"/>
          <w:sz w:val="20"/>
          <w:szCs w:val="20"/>
        </w:rPr>
        <w:t>O</w:t>
      </w:r>
    </w:p>
    <w:p w14:paraId="66296BFC" w14:textId="77777777" w:rsidR="009C7E5B" w:rsidRPr="00711D4E" w:rsidRDefault="009C7E5B" w:rsidP="009C7E5B">
      <w:pPr>
        <w:rPr>
          <w:rStyle w:val="Hyperlink0"/>
          <w:rFonts w:eastAsia="Arial" w:cs="Arial"/>
          <w:i/>
          <w:color w:val="auto"/>
        </w:rPr>
      </w:pPr>
      <w:r>
        <w:rPr>
          <w:rFonts w:ascii="Arial" w:eastAsia="Arial" w:hAnsi="Arial" w:cs="Arial"/>
          <w:i/>
          <w:color w:val="auto"/>
          <w:sz w:val="18"/>
          <w:szCs w:val="18"/>
        </w:rPr>
        <w:br w:type="page"/>
      </w:r>
    </w:p>
    <w:p w14:paraId="5E207EA2" w14:textId="2BB3F2EB" w:rsidR="009C7E5B" w:rsidRPr="00C7264E" w:rsidRDefault="00EE2A05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eastAsia="Helvetica Neue" w:hAnsi="Arial" w:cs="Arial"/>
          <w:b/>
          <w:color w:val="auto"/>
          <w:sz w:val="20"/>
          <w:szCs w:val="18"/>
        </w:rPr>
      </w:pPr>
      <w:r>
        <w:rPr>
          <w:rStyle w:val="None"/>
          <w:rFonts w:ascii="Arial" w:hAnsi="Arial" w:cs="Arial"/>
          <w:bCs/>
          <w:i/>
          <w:color w:val="auto"/>
          <w:szCs w:val="22"/>
        </w:rPr>
        <w:t>Table S</w:t>
      </w:r>
      <w:r w:rsidR="00F6160A">
        <w:rPr>
          <w:rStyle w:val="None"/>
          <w:rFonts w:ascii="Arial" w:hAnsi="Arial" w:cs="Arial"/>
          <w:bCs/>
          <w:i/>
          <w:color w:val="auto"/>
          <w:szCs w:val="22"/>
        </w:rPr>
        <w:t>9</w:t>
      </w:r>
      <w:r w:rsidR="00DF3299">
        <w:rPr>
          <w:rStyle w:val="None"/>
          <w:rFonts w:ascii="Arial" w:hAnsi="Arial" w:cs="Arial"/>
          <w:bCs/>
          <w:i/>
          <w:color w:val="auto"/>
          <w:szCs w:val="22"/>
        </w:rPr>
        <w:t>.</w:t>
      </w:r>
      <w:r w:rsidR="009C7E5B" w:rsidRPr="00D3368D">
        <w:rPr>
          <w:rStyle w:val="None"/>
          <w:rFonts w:ascii="Arial" w:hAnsi="Arial" w:cs="Arial"/>
          <w:b/>
          <w:bCs/>
          <w:color w:val="auto"/>
          <w:szCs w:val="22"/>
        </w:rPr>
        <w:t xml:space="preserve"> </w:t>
      </w:r>
      <w:r w:rsidR="009C7E5B" w:rsidRPr="00C7264E">
        <w:rPr>
          <w:rStyle w:val="None"/>
          <w:rFonts w:ascii="Arial" w:hAnsi="Arial" w:cs="Arial"/>
          <w:b/>
          <w:bCs/>
          <w:color w:val="auto"/>
          <w:szCs w:val="22"/>
        </w:rPr>
        <w:t>PCR-Conditions</w:t>
      </w:r>
      <w:r w:rsidR="009C7E5B" w:rsidRPr="00C7264E">
        <w:rPr>
          <w:rStyle w:val="None"/>
          <w:rFonts w:ascii="Arial" w:hAnsi="Arial" w:cs="Arial"/>
          <w:b/>
          <w:bCs/>
          <w:color w:val="auto"/>
          <w:szCs w:val="22"/>
          <w:u w:color="00000A"/>
        </w:rPr>
        <w:t xml:space="preserve"> for preparing the DNA-fragments used for testing the PPY extract.</w:t>
      </w:r>
    </w:p>
    <w:p w14:paraId="1FA6EFC2" w14:textId="77777777" w:rsidR="009C7E5B" w:rsidRPr="00D3368D" w:rsidRDefault="009C7E5B" w:rsidP="009C7E5B">
      <w:pPr>
        <w:pStyle w:val="Standard1"/>
        <w:keepNext/>
        <w:spacing w:line="360" w:lineRule="auto"/>
        <w:jc w:val="both"/>
        <w:rPr>
          <w:rStyle w:val="Hyperlink0"/>
          <w:rFonts w:cs="Arial"/>
          <w:color w:val="auto"/>
          <w:sz w:val="22"/>
          <w:szCs w:val="22"/>
        </w:rPr>
      </w:pPr>
    </w:p>
    <w:tbl>
      <w:tblPr>
        <w:tblStyle w:val="TableNormal"/>
        <w:tblW w:w="90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6"/>
        <w:gridCol w:w="1837"/>
        <w:gridCol w:w="1943"/>
        <w:gridCol w:w="4172"/>
      </w:tblGrid>
      <w:tr w:rsidR="009C7E5B" w:rsidRPr="00D3368D" w14:paraId="1FBA74A0" w14:textId="77777777" w:rsidTr="0032176D">
        <w:trPr>
          <w:trHeight w:val="945"/>
        </w:trPr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8B653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3-fragment</w:t>
            </w:r>
          </w:p>
          <w:p w14:paraId="1A87679F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assembly</w:t>
            </w:r>
          </w:p>
        </w:tc>
        <w:tc>
          <w:tcPr>
            <w:tcW w:w="1837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579EED97" w14:textId="77777777" w:rsidR="009C7E5B" w:rsidRPr="00D3368D" w:rsidRDefault="009C7E5B" w:rsidP="0032176D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Fragment</w:t>
            </w:r>
          </w:p>
        </w:tc>
        <w:tc>
          <w:tcPr>
            <w:tcW w:w="1943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DA7DB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Template</w:t>
            </w:r>
          </w:p>
          <w:p w14:paraId="31ED228C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Primer</w:t>
            </w:r>
          </w:p>
        </w:tc>
        <w:tc>
          <w:tcPr>
            <w:tcW w:w="4172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33238" w14:textId="77777777" w:rsidR="009C7E5B" w:rsidRPr="00D3368D" w:rsidRDefault="009C7E5B" w:rsidP="0032176D">
            <w:pPr>
              <w:pStyle w:val="Standard1"/>
              <w:keepNext/>
              <w:tabs>
                <w:tab w:val="center" w:pos="2003"/>
                <w:tab w:val="left" w:pos="3283"/>
              </w:tabs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PCR conditions</w:t>
            </w:r>
          </w:p>
        </w:tc>
      </w:tr>
      <w:tr w:rsidR="009C7E5B" w:rsidRPr="00D3368D" w14:paraId="40201BA7" w14:textId="77777777" w:rsidTr="0032176D">
        <w:trPr>
          <w:trHeight w:val="830"/>
        </w:trPr>
        <w:tc>
          <w:tcPr>
            <w:tcW w:w="113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4F18CF5A" w14:textId="77777777" w:rsidR="009C7E5B" w:rsidRPr="00D3368D" w:rsidRDefault="009C7E5B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0" w:author="David Richter" w:date="2018-05-10T19:47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05D79680" w14:textId="77777777" w:rsidR="009C7E5B" w:rsidRPr="00D3368D" w:rsidRDefault="009C7E5B" w:rsidP="0032176D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insert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6812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pSB1C3-K592009</w:t>
            </w:r>
          </w:p>
          <w:p w14:paraId="5C663D86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oGM12</w:t>
            </w:r>
          </w:p>
          <w:p w14:paraId="5953265A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oGM2</w:t>
            </w:r>
          </w:p>
        </w:tc>
        <w:tc>
          <w:tcPr>
            <w:tcW w:w="4172" w:type="dxa"/>
            <w:tcBorders>
              <w:top w:val="single" w:sz="8" w:space="0" w:color="auto"/>
              <w:left w:val="single" w:sz="8" w:space="0" w:color="000001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34161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 30 s; 98°C for 10 s; 70°C for 20 s; 72°C for 30 s (repeated for 28 cycles); 72°C for 2:00</w:t>
            </w:r>
          </w:p>
        </w:tc>
      </w:tr>
      <w:tr w:rsidR="009C7E5B" w:rsidRPr="00D3368D" w14:paraId="211EEED3" w14:textId="77777777" w:rsidTr="0032176D">
        <w:trPr>
          <w:trHeight w:val="820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D1A159" w14:textId="77777777" w:rsidR="009C7E5B" w:rsidRPr="00D3368D" w:rsidRDefault="009C7E5B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1" w:author="David Richter" w:date="2018-05-10T19:47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1837" w:type="dxa"/>
            <w:tcBorders>
              <w:top w:val="single" w:sz="2" w:space="0" w:color="000001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47279857" w14:textId="77777777" w:rsidR="009C7E5B" w:rsidRPr="00D3368D" w:rsidRDefault="009C7E5B" w:rsidP="0032176D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promoter</w:t>
            </w:r>
          </w:p>
        </w:tc>
        <w:tc>
          <w:tcPr>
            <w:tcW w:w="1943" w:type="dxa"/>
            <w:tcBorders>
              <w:top w:val="single" w:sz="2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C269C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pSB1C3-J04450</w:t>
            </w:r>
          </w:p>
          <w:p w14:paraId="4E3202D1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exDa20</w:t>
            </w:r>
          </w:p>
          <w:p w14:paraId="6FA2E516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exDa21</w:t>
            </w:r>
          </w:p>
        </w:tc>
        <w:tc>
          <w:tcPr>
            <w:tcW w:w="417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B830A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 30 s; 98°C for 10 s; 60°C for 20 s; 72°C for 15 s (repeated for 28 cycles); 72°C for 2:00</w:t>
            </w:r>
          </w:p>
        </w:tc>
      </w:tr>
      <w:tr w:rsidR="009C7E5B" w:rsidRPr="00D3368D" w14:paraId="4E6F026E" w14:textId="77777777" w:rsidTr="0032176D">
        <w:trPr>
          <w:trHeight w:val="801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BCE67A" w14:textId="77777777" w:rsidR="009C7E5B" w:rsidRPr="00D3368D" w:rsidRDefault="009C7E5B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2" w:author="David Richter" w:date="2018-05-10T19:47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7BE29748" w14:textId="77777777" w:rsidR="009C7E5B" w:rsidRPr="00D3368D" w:rsidRDefault="009C7E5B" w:rsidP="0032176D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Fonts w:ascii="Arial" w:hAnsi="Arial" w:cs="Arial"/>
                <w:color w:val="auto"/>
              </w:rPr>
              <w:t>ori</w:t>
            </w:r>
          </w:p>
        </w:tc>
        <w:tc>
          <w:tcPr>
            <w:tcW w:w="1943" w:type="dxa"/>
            <w:tcBorders>
              <w:top w:val="single" w:sz="8" w:space="0" w:color="000001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29181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pSB1K3-J04450</w:t>
            </w:r>
          </w:p>
          <w:p w14:paraId="2F24CE84" w14:textId="77777777" w:rsidR="009C7E5B" w:rsidRPr="00D3368D" w:rsidRDefault="009C7E5B" w:rsidP="0032176D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exDa3</w:t>
            </w:r>
          </w:p>
          <w:p w14:paraId="321370D3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exDa19</w:t>
            </w:r>
          </w:p>
        </w:tc>
        <w:tc>
          <w:tcPr>
            <w:tcW w:w="4172" w:type="dxa"/>
            <w:tcBorders>
              <w:top w:val="single" w:sz="8" w:space="0" w:color="000001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C2472" w14:textId="77777777" w:rsidR="009C7E5B" w:rsidRPr="00D3368D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 30 s; 98°C for 10 s; 62°C for 20 s; 72°C for 1:40 (repeated for 25 cycles); 72°C for 2:00</w:t>
            </w:r>
          </w:p>
        </w:tc>
      </w:tr>
    </w:tbl>
    <w:p w14:paraId="13BD07B6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ascii="Arial" w:eastAsia="Arial" w:hAnsi="Arial" w:cs="Arial"/>
          <w:color w:val="auto"/>
          <w:sz w:val="20"/>
          <w:szCs w:val="20"/>
        </w:rPr>
      </w:pPr>
    </w:p>
    <w:tbl>
      <w:tblPr>
        <w:tblW w:w="912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top w:w="80" w:type="dxa"/>
          <w:left w:w="62" w:type="dxa"/>
          <w:bottom w:w="80" w:type="dxa"/>
          <w:right w:w="80" w:type="dxa"/>
        </w:tblCellMar>
        <w:tblLook w:val="0400" w:firstRow="0" w:lastRow="0" w:firstColumn="0" w:lastColumn="0" w:noHBand="0" w:noVBand="1"/>
      </w:tblPr>
      <w:tblGrid>
        <w:gridCol w:w="1149"/>
        <w:gridCol w:w="1868"/>
        <w:gridCol w:w="1918"/>
        <w:gridCol w:w="4190"/>
      </w:tblGrid>
      <w:tr w:rsidR="009C7E5B" w:rsidRPr="00D3368D" w14:paraId="6135C886" w14:textId="77777777" w:rsidTr="0032176D">
        <w:trPr>
          <w:trHeight w:val="960"/>
        </w:trPr>
        <w:tc>
          <w:tcPr>
            <w:tcW w:w="11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2" w:type="dxa"/>
            </w:tcMar>
            <w:vAlign w:val="center"/>
          </w:tcPr>
          <w:p w14:paraId="55DD8B1C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4-fragment assembly</w:t>
            </w:r>
          </w:p>
        </w:tc>
        <w:tc>
          <w:tcPr>
            <w:tcW w:w="186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2F2EA1A4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insert</w:t>
            </w:r>
          </w:p>
        </w:tc>
        <w:tc>
          <w:tcPr>
            <w:tcW w:w="191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62" w:type="dxa"/>
            </w:tcMar>
            <w:vAlign w:val="center"/>
          </w:tcPr>
          <w:p w14:paraId="2AFBDCB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pSB1C3-K592009</w:t>
            </w:r>
          </w:p>
          <w:p w14:paraId="1B4ED43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oGM12</w:t>
            </w:r>
          </w:p>
          <w:p w14:paraId="3A2FE7E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oGM2</w:t>
            </w: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62" w:type="dxa"/>
            </w:tcMar>
            <w:vAlign w:val="center"/>
          </w:tcPr>
          <w:p w14:paraId="5AE0129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98°C for 30 s; 98°C for 10 s; 70°C for 20 s; 72°C for 30 s (repeated for 28 cycles); 72°C for 2:00</w:t>
            </w:r>
          </w:p>
        </w:tc>
      </w:tr>
      <w:tr w:rsidR="009C7E5B" w:rsidRPr="00D3368D" w14:paraId="67A614C1" w14:textId="77777777" w:rsidTr="0032176D">
        <w:trPr>
          <w:trHeight w:val="96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2" w:type="dxa"/>
            </w:tcMar>
            <w:vAlign w:val="center"/>
          </w:tcPr>
          <w:p w14:paraId="675ABA2F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right" w:pos="9612"/>
              </w:tabs>
              <w:spacing w:after="12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1EA5806E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promoter</w:t>
            </w:r>
          </w:p>
        </w:tc>
        <w:tc>
          <w:tcPr>
            <w:tcW w:w="1918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</w:tcMar>
            <w:vAlign w:val="center"/>
          </w:tcPr>
          <w:p w14:paraId="4E3CD041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pSB1C3-J04450</w:t>
            </w:r>
          </w:p>
          <w:p w14:paraId="0E0E34B8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exDa20</w:t>
            </w:r>
          </w:p>
          <w:p w14:paraId="520927EC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exDa21</w:t>
            </w: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444D6199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98°C for 30 s; 98°C for 10 s; 60°C for 20 s; 72°C for 15 s (repeated for 28 cycles); 72°C for 2:00</w:t>
            </w:r>
          </w:p>
        </w:tc>
      </w:tr>
      <w:tr w:rsidR="009C7E5B" w:rsidRPr="00D3368D" w14:paraId="03451F81" w14:textId="77777777" w:rsidTr="0032176D">
        <w:trPr>
          <w:trHeight w:val="96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2" w:type="dxa"/>
            </w:tcMar>
            <w:vAlign w:val="center"/>
          </w:tcPr>
          <w:p w14:paraId="697718B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right" w:pos="9612"/>
              </w:tabs>
              <w:spacing w:after="12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nil"/>
              <w:bottom w:val="single" w:sz="8" w:space="0" w:color="000001"/>
              <w:right w:val="nil"/>
            </w:tcBorders>
            <w:shd w:val="clear" w:color="auto" w:fill="FFFFFF"/>
            <w:vAlign w:val="center"/>
          </w:tcPr>
          <w:p w14:paraId="18FBEDD7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KanR</w:t>
            </w:r>
          </w:p>
        </w:tc>
        <w:tc>
          <w:tcPr>
            <w:tcW w:w="1918" w:type="dxa"/>
            <w:tcBorders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</w:tcMar>
            <w:vAlign w:val="center"/>
          </w:tcPr>
          <w:p w14:paraId="13DFFDE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pSB1K3-J04450</w:t>
            </w:r>
          </w:p>
          <w:p w14:paraId="131CC550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exDa19.For</w:t>
            </w:r>
          </w:p>
          <w:p w14:paraId="51CA5698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exDa19</w:t>
            </w:r>
          </w:p>
        </w:tc>
        <w:tc>
          <w:tcPr>
            <w:tcW w:w="4190" w:type="dxa"/>
            <w:tcBorders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5A68D87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98°C for 30 s; 98°C for 10 s; 68°C for 15 s; 72°C for 30 s (repeated for 25 cycles); 72°C for 2:00</w:t>
            </w:r>
          </w:p>
        </w:tc>
      </w:tr>
      <w:tr w:rsidR="009C7E5B" w:rsidRPr="00D3368D" w14:paraId="3CF69D69" w14:textId="77777777" w:rsidTr="0032176D">
        <w:trPr>
          <w:trHeight w:val="960"/>
        </w:trPr>
        <w:tc>
          <w:tcPr>
            <w:tcW w:w="11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2" w:type="dxa"/>
            </w:tcMar>
            <w:vAlign w:val="center"/>
          </w:tcPr>
          <w:p w14:paraId="0DD65C47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right" w:pos="9612"/>
              </w:tabs>
              <w:spacing w:after="12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8" w:space="0" w:color="000001"/>
              <w:left w:val="nil"/>
              <w:bottom w:val="single" w:sz="18" w:space="0" w:color="000001"/>
              <w:right w:val="nil"/>
            </w:tcBorders>
            <w:shd w:val="clear" w:color="auto" w:fill="FFFFFF"/>
            <w:vAlign w:val="center"/>
          </w:tcPr>
          <w:p w14:paraId="739EBD0D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ori</w:t>
            </w:r>
          </w:p>
        </w:tc>
        <w:tc>
          <w:tcPr>
            <w:tcW w:w="1918" w:type="dxa"/>
            <w:tcBorders>
              <w:top w:val="single" w:sz="8" w:space="0" w:color="000001"/>
              <w:left w:val="nil"/>
              <w:bottom w:val="single" w:sz="1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62" w:type="dxa"/>
              <w:bottom w:w="0" w:type="dxa"/>
            </w:tcMar>
            <w:vAlign w:val="center"/>
          </w:tcPr>
          <w:p w14:paraId="2BC7817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pSB1K3-J04450</w:t>
            </w:r>
          </w:p>
          <w:p w14:paraId="1FBEF293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exDa3</w:t>
            </w:r>
          </w:p>
          <w:p w14:paraId="7B6CAF4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exDa3.Rev</w:t>
            </w:r>
          </w:p>
        </w:tc>
        <w:tc>
          <w:tcPr>
            <w:tcW w:w="4190" w:type="dxa"/>
            <w:tcBorders>
              <w:top w:val="single" w:sz="8" w:space="0" w:color="000001"/>
              <w:left w:val="single" w:sz="8" w:space="0" w:color="000001"/>
              <w:bottom w:val="single" w:sz="18" w:space="0" w:color="000001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14:paraId="138DAB70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98°C for 30 s; 98°C for 10 s; 70°C for 15 s; 72°C for 30 s (repeated for 25 cycles); 72°C for 2:00</w:t>
            </w:r>
          </w:p>
        </w:tc>
      </w:tr>
    </w:tbl>
    <w:p w14:paraId="5C01A80C" w14:textId="77777777" w:rsidR="009C7E5B" w:rsidRDefault="009C7E5B" w:rsidP="009C7E5B">
      <w:pPr>
        <w:pStyle w:val="Standard1"/>
        <w:keepNext/>
        <w:spacing w:after="200" w:line="276" w:lineRule="auto"/>
        <w:jc w:val="both"/>
        <w:rPr>
          <w:rFonts w:ascii="Arial" w:eastAsia="Arial" w:hAnsi="Arial" w:cs="Arial"/>
        </w:rPr>
      </w:pPr>
    </w:p>
    <w:p w14:paraId="4698CB92" w14:textId="77777777" w:rsidR="009C7E5B" w:rsidRDefault="009C7E5B" w:rsidP="009C7E5B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3A82490B" w14:textId="317AE8C7" w:rsidR="000146E9" w:rsidRPr="00D3368D" w:rsidRDefault="00EE2A05" w:rsidP="000146E9">
      <w:pPr>
        <w:pStyle w:val="Standard1"/>
        <w:keepNext/>
        <w:spacing w:after="200" w:line="276" w:lineRule="auto"/>
        <w:jc w:val="both"/>
        <w:rPr>
          <w:rStyle w:val="None"/>
          <w:rFonts w:ascii="Arial" w:eastAsia="Helvetica Neue" w:hAnsi="Arial" w:cs="Arial"/>
          <w:color w:val="auto"/>
          <w:sz w:val="20"/>
          <w:szCs w:val="18"/>
        </w:rPr>
      </w:pPr>
      <w:r>
        <w:rPr>
          <w:rStyle w:val="None"/>
          <w:rFonts w:ascii="Arial" w:hAnsi="Arial" w:cs="Arial"/>
          <w:bCs/>
          <w:i/>
          <w:color w:val="auto"/>
          <w:szCs w:val="22"/>
        </w:rPr>
        <w:t>Table S</w:t>
      </w:r>
      <w:r w:rsidR="00F6160A">
        <w:rPr>
          <w:rStyle w:val="None"/>
          <w:rFonts w:ascii="Arial" w:hAnsi="Arial" w:cs="Arial"/>
          <w:bCs/>
          <w:i/>
          <w:color w:val="auto"/>
          <w:szCs w:val="22"/>
        </w:rPr>
        <w:t>10</w:t>
      </w:r>
      <w:r w:rsidR="000146E9">
        <w:rPr>
          <w:rStyle w:val="None"/>
          <w:rFonts w:ascii="Arial" w:hAnsi="Arial" w:cs="Arial"/>
          <w:bCs/>
          <w:i/>
          <w:color w:val="auto"/>
          <w:szCs w:val="22"/>
        </w:rPr>
        <w:t>.</w:t>
      </w:r>
      <w:r w:rsidR="000146E9" w:rsidRPr="00D3368D">
        <w:rPr>
          <w:rStyle w:val="None"/>
          <w:rFonts w:ascii="Arial" w:hAnsi="Arial" w:cs="Arial"/>
          <w:b/>
          <w:bCs/>
          <w:color w:val="auto"/>
          <w:szCs w:val="22"/>
        </w:rPr>
        <w:t xml:space="preserve"> </w:t>
      </w:r>
      <w:r w:rsidR="000146E9" w:rsidRPr="00C7264E">
        <w:rPr>
          <w:rStyle w:val="None"/>
          <w:rFonts w:ascii="Arial" w:hAnsi="Arial" w:cs="Arial"/>
          <w:b/>
          <w:bCs/>
          <w:color w:val="auto"/>
          <w:szCs w:val="22"/>
        </w:rPr>
        <w:t>PCR-Conditions</w:t>
      </w:r>
      <w:r w:rsidR="000146E9" w:rsidRPr="00C7264E">
        <w:rPr>
          <w:rStyle w:val="None"/>
          <w:rFonts w:ascii="Arial" w:hAnsi="Arial" w:cs="Arial"/>
          <w:b/>
          <w:bCs/>
          <w:color w:val="auto"/>
          <w:szCs w:val="22"/>
          <w:u w:color="00000A"/>
        </w:rPr>
        <w:t xml:space="preserve"> for preparing the DNA-fragments for ZeBR</w:t>
      </w:r>
      <w:r w:rsidR="000146E9" w:rsidRPr="00C7264E">
        <w:rPr>
          <w:rStyle w:val="None"/>
          <w:rFonts w:ascii="Symbol" w:hAnsi="Symbol" w:cs="Arial"/>
          <w:b/>
          <w:bCs/>
          <w:color w:val="auto"/>
          <w:szCs w:val="22"/>
          <w:u w:color="00000A"/>
        </w:rPr>
        <w:t></w:t>
      </w:r>
      <w:r w:rsidR="000146E9">
        <w:rPr>
          <w:rStyle w:val="None"/>
          <w:rFonts w:ascii="Symbol" w:hAnsi="Symbol" w:cs="Arial"/>
          <w:b/>
          <w:bCs/>
          <w:color w:val="auto"/>
          <w:szCs w:val="22"/>
          <w:u w:color="00000A"/>
        </w:rPr>
        <w:t></w:t>
      </w:r>
    </w:p>
    <w:p w14:paraId="33390702" w14:textId="77777777" w:rsidR="000146E9" w:rsidRPr="00D3368D" w:rsidRDefault="000146E9" w:rsidP="000146E9">
      <w:pPr>
        <w:pStyle w:val="Standard1"/>
        <w:keepNext/>
        <w:spacing w:line="360" w:lineRule="auto"/>
        <w:jc w:val="both"/>
        <w:rPr>
          <w:rStyle w:val="Hyperlink0"/>
          <w:rFonts w:cs="Arial"/>
          <w:color w:val="auto"/>
          <w:sz w:val="22"/>
          <w:szCs w:val="22"/>
        </w:rPr>
      </w:pPr>
    </w:p>
    <w:tbl>
      <w:tblPr>
        <w:tblStyle w:val="TableNormal"/>
        <w:tblW w:w="9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6"/>
        <w:gridCol w:w="2097"/>
        <w:gridCol w:w="1943"/>
        <w:gridCol w:w="4172"/>
      </w:tblGrid>
      <w:tr w:rsidR="000146E9" w:rsidRPr="00D3368D" w14:paraId="6B208F83" w14:textId="77777777" w:rsidTr="000146E9">
        <w:trPr>
          <w:trHeight w:val="945"/>
        </w:trPr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EB3AA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ZeBR</w:t>
            </w:r>
            <w:r w:rsidRPr="00186CF1">
              <w:rPr>
                <w:rStyle w:val="None"/>
                <w:rFonts w:ascii="Symbol" w:hAnsi="Symbol" w:cs="Arial"/>
                <w:color w:val="auto"/>
                <w:bdr w:val="none" w:sz="0" w:space="0" w:color="auto"/>
              </w:rPr>
              <w:t></w:t>
            </w:r>
            <w:r w:rsidRPr="00D3368D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-assem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bly</w:t>
            </w:r>
          </w:p>
        </w:tc>
        <w:tc>
          <w:tcPr>
            <w:tcW w:w="2097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6DCF55B9" w14:textId="77777777" w:rsidR="000146E9" w:rsidRPr="00D3368D" w:rsidRDefault="000146E9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Fragment</w:t>
            </w:r>
          </w:p>
        </w:tc>
        <w:tc>
          <w:tcPr>
            <w:tcW w:w="1943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899A9" w14:textId="77777777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Template</w:t>
            </w:r>
          </w:p>
          <w:p w14:paraId="38CBC12F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Primer</w:t>
            </w:r>
          </w:p>
        </w:tc>
        <w:tc>
          <w:tcPr>
            <w:tcW w:w="4172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F0B47" w14:textId="77777777" w:rsidR="000146E9" w:rsidRPr="00D3368D" w:rsidRDefault="000146E9" w:rsidP="000146E9">
            <w:pPr>
              <w:pStyle w:val="Standard1"/>
              <w:keepNext/>
              <w:tabs>
                <w:tab w:val="center" w:pos="2003"/>
                <w:tab w:val="left" w:pos="3283"/>
              </w:tabs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PCR conditions</w:t>
            </w:r>
          </w:p>
        </w:tc>
      </w:tr>
      <w:tr w:rsidR="000146E9" w:rsidRPr="00D3368D" w14:paraId="13F9A061" w14:textId="77777777" w:rsidTr="000146E9">
        <w:trPr>
          <w:trHeight w:val="830"/>
        </w:trPr>
        <w:tc>
          <w:tcPr>
            <w:tcW w:w="113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B2E8402" w14:textId="77777777" w:rsidR="000146E9" w:rsidRPr="00D3368D" w:rsidRDefault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3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228B1E77" w14:textId="77777777" w:rsidR="000146E9" w:rsidRPr="00D3368D" w:rsidRDefault="000146E9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GFP 760 bp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C779F" w14:textId="77777777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UAS-PSD95-GFP</w:t>
            </w:r>
          </w:p>
          <w:p w14:paraId="3525F809" w14:textId="77777777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ZebraGFP_Fw</w:t>
            </w:r>
          </w:p>
          <w:p w14:paraId="0CA952FB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ZebraGFP_Rw</w:t>
            </w:r>
          </w:p>
        </w:tc>
        <w:tc>
          <w:tcPr>
            <w:tcW w:w="4172" w:type="dxa"/>
            <w:tcBorders>
              <w:top w:val="single" w:sz="8" w:space="0" w:color="auto"/>
              <w:left w:val="single" w:sz="8" w:space="0" w:color="000001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11543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 30 s; 98°C for 10 s; 64°C for 20 s; 72°C for 30 s (repeated for 32 cycles); 72°C for 2:00</w:t>
            </w:r>
          </w:p>
        </w:tc>
      </w:tr>
      <w:tr w:rsidR="000146E9" w:rsidRPr="00D3368D" w14:paraId="61BB7F44" w14:textId="77777777" w:rsidTr="000146E9">
        <w:trPr>
          <w:trHeight w:val="820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8A786F" w14:textId="77777777" w:rsidR="000146E9" w:rsidRPr="00D3368D" w:rsidRDefault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4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2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5D3B3A4D" w14:textId="77777777" w:rsidR="000146E9" w:rsidRPr="00D3368D" w:rsidRDefault="000146E9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promoter 280 bp</w:t>
            </w:r>
          </w:p>
        </w:tc>
        <w:tc>
          <w:tcPr>
            <w:tcW w:w="1943" w:type="dxa"/>
            <w:tcBorders>
              <w:top w:val="single" w:sz="2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87F1A" w14:textId="77777777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pSB1K3-J04450</w:t>
            </w:r>
          </w:p>
          <w:p w14:paraId="4670EE33" w14:textId="77777777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ZebraProm_Fw </w:t>
            </w:r>
          </w:p>
          <w:p w14:paraId="756EE7A0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ZebraProm_Rw</w:t>
            </w:r>
          </w:p>
        </w:tc>
        <w:tc>
          <w:tcPr>
            <w:tcW w:w="417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8E1CE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 30 s; 98°C for 10 s; 62°C for 20 s; 72°C for 20 s (repeated for 32 cycles); 72°C for 2:00</w:t>
            </w:r>
          </w:p>
        </w:tc>
      </w:tr>
      <w:tr w:rsidR="000146E9" w:rsidRPr="00D3368D" w14:paraId="0C50D015" w14:textId="77777777" w:rsidTr="000146E9">
        <w:trPr>
          <w:trHeight w:val="801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0E2EF7" w14:textId="77777777" w:rsidR="000146E9" w:rsidRPr="00D3368D" w:rsidRDefault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5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8" w:space="0" w:color="000001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482C9CB6" w14:textId="77777777" w:rsidR="000146E9" w:rsidRPr="00D3368D" w:rsidRDefault="000146E9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vector</w:t>
            </w:r>
          </w:p>
        </w:tc>
        <w:tc>
          <w:tcPr>
            <w:tcW w:w="1943" w:type="dxa"/>
            <w:tcBorders>
              <w:top w:val="single" w:sz="8" w:space="0" w:color="000001"/>
              <w:left w:val="nil"/>
              <w:bottom w:val="single" w:sz="18" w:space="0" w:color="auto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4CA01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Fonts w:ascii="Arial" w:eastAsia="Arial" w:hAnsi="Arial" w:cs="Arial"/>
                <w:b/>
                <w:color w:val="auto"/>
                <w:sz w:val="18"/>
                <w:szCs w:val="14"/>
              </w:rPr>
              <w:t>pT7-</w:t>
            </w:r>
            <w:r w:rsidRPr="00D3368D">
              <w:rPr>
                <w:rFonts w:ascii="Arial" w:eastAsia="Arial" w:hAnsi="Arial" w:cs="Arial"/>
                <w:b/>
                <w:i/>
                <w:color w:val="auto"/>
                <w:sz w:val="18"/>
                <w:szCs w:val="14"/>
              </w:rPr>
              <w:t>Hin</w:t>
            </w:r>
            <w:r w:rsidRPr="00D3368D">
              <w:rPr>
                <w:rFonts w:ascii="Arial" w:eastAsia="Arial" w:hAnsi="Arial" w:cs="Arial"/>
                <w:b/>
                <w:color w:val="auto"/>
                <w:sz w:val="18"/>
                <w:szCs w:val="14"/>
              </w:rPr>
              <w:t xml:space="preserve">dIII-ccdB </w:t>
            </w:r>
          </w:p>
        </w:tc>
        <w:tc>
          <w:tcPr>
            <w:tcW w:w="4172" w:type="dxa"/>
            <w:tcBorders>
              <w:top w:val="single" w:sz="8" w:space="0" w:color="000001"/>
              <w:left w:val="single" w:sz="8" w:space="0" w:color="000001"/>
              <w:bottom w:val="single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68B09" w14:textId="77777777" w:rsidR="000146E9" w:rsidRPr="00D3368D" w:rsidRDefault="000146E9" w:rsidP="000146E9">
            <w:pPr>
              <w:pStyle w:val="Standard1"/>
              <w:keepNext/>
              <w:jc w:val="center"/>
              <w:rPr>
                <w:rFonts w:ascii="Arial" w:hAnsi="Arial" w:cs="Arial"/>
                <w:color w:val="auto"/>
              </w:rPr>
            </w:pPr>
            <w:r w:rsidRPr="00D3368D">
              <w:rPr>
                <w:rFonts w:ascii="Arial" w:eastAsia="Arial" w:hAnsi="Arial" w:cs="Arial"/>
                <w:i/>
                <w:color w:val="auto"/>
                <w:sz w:val="18"/>
                <w:szCs w:val="14"/>
              </w:rPr>
              <w:t>Bsa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I-digested, FastAP-dephosphorylated-column-purified (120 ng/µl)</w:t>
            </w:r>
          </w:p>
        </w:tc>
      </w:tr>
    </w:tbl>
    <w:p w14:paraId="134B7A31" w14:textId="77777777" w:rsidR="000146E9" w:rsidRPr="00D3368D" w:rsidRDefault="000146E9" w:rsidP="000146E9">
      <w:pPr>
        <w:pStyle w:val="Standard1"/>
        <w:keepNext/>
        <w:jc w:val="both"/>
        <w:rPr>
          <w:rStyle w:val="Hyperlink0"/>
          <w:rFonts w:cs="Arial"/>
          <w:color w:val="auto"/>
          <w:sz w:val="22"/>
          <w:szCs w:val="22"/>
        </w:rPr>
      </w:pPr>
    </w:p>
    <w:p w14:paraId="519B64FE" w14:textId="77777777" w:rsidR="000146E9" w:rsidRDefault="000146E9" w:rsidP="000146E9">
      <w:pPr>
        <w:pStyle w:val="Standard1"/>
        <w:keepNext/>
        <w:widowControl w:val="0"/>
        <w:jc w:val="both"/>
        <w:rPr>
          <w:rStyle w:val="Hyperlink0"/>
          <w:rFonts w:cs="Arial"/>
          <w:color w:val="auto"/>
          <w:sz w:val="22"/>
          <w:szCs w:val="22"/>
        </w:rPr>
      </w:pPr>
    </w:p>
    <w:p w14:paraId="75FBCF5B" w14:textId="5340F81A" w:rsidR="000146E9" w:rsidRPr="00D3368D" w:rsidRDefault="000146E9" w:rsidP="000146E9">
      <w:pPr>
        <w:pStyle w:val="Standard1"/>
        <w:keepNext/>
        <w:spacing w:after="200" w:line="276" w:lineRule="auto"/>
        <w:jc w:val="both"/>
        <w:rPr>
          <w:rStyle w:val="None"/>
          <w:rFonts w:ascii="Arial" w:eastAsia="Helvetica Neue" w:hAnsi="Arial" w:cs="Arial"/>
          <w:color w:val="auto"/>
          <w:sz w:val="20"/>
          <w:szCs w:val="18"/>
        </w:rPr>
      </w:pPr>
      <w:r w:rsidRPr="00C7264E">
        <w:rPr>
          <w:rStyle w:val="None"/>
          <w:rFonts w:ascii="Arial" w:hAnsi="Arial" w:cs="Arial"/>
          <w:bCs/>
          <w:i/>
          <w:color w:val="auto"/>
          <w:szCs w:val="22"/>
        </w:rPr>
        <w:t>Table S</w:t>
      </w:r>
      <w:r w:rsidR="00F6160A">
        <w:rPr>
          <w:rStyle w:val="None"/>
          <w:rFonts w:ascii="Arial" w:hAnsi="Arial" w:cs="Arial"/>
          <w:bCs/>
          <w:i/>
          <w:color w:val="auto"/>
          <w:szCs w:val="22"/>
        </w:rPr>
        <w:t>11</w:t>
      </w:r>
      <w:r>
        <w:rPr>
          <w:rStyle w:val="None"/>
          <w:rFonts w:ascii="Arial" w:hAnsi="Arial" w:cs="Arial"/>
          <w:bCs/>
          <w:i/>
          <w:color w:val="auto"/>
          <w:szCs w:val="22"/>
        </w:rPr>
        <w:t>.</w:t>
      </w:r>
      <w:r w:rsidRPr="00D3368D">
        <w:rPr>
          <w:rStyle w:val="None"/>
          <w:rFonts w:ascii="Arial" w:hAnsi="Arial" w:cs="Arial"/>
          <w:b/>
          <w:bCs/>
          <w:color w:val="auto"/>
          <w:szCs w:val="22"/>
        </w:rPr>
        <w:t xml:space="preserve"> </w:t>
      </w:r>
      <w:r w:rsidRPr="00C7264E">
        <w:rPr>
          <w:rStyle w:val="None"/>
          <w:rFonts w:ascii="Arial" w:hAnsi="Arial" w:cs="Arial"/>
          <w:b/>
          <w:bCs/>
          <w:color w:val="auto"/>
          <w:szCs w:val="22"/>
        </w:rPr>
        <w:t>PCR-Conditions</w:t>
      </w:r>
      <w:r w:rsidRPr="00C7264E">
        <w:rPr>
          <w:rStyle w:val="None"/>
          <w:rFonts w:ascii="Arial" w:hAnsi="Arial" w:cs="Arial"/>
          <w:b/>
          <w:bCs/>
          <w:color w:val="auto"/>
          <w:szCs w:val="22"/>
          <w:u w:color="00000A"/>
        </w:rPr>
        <w:t xml:space="preserve"> for preparing the DNA-fragments for ZeBR</w:t>
      </w:r>
      <w:r w:rsidRPr="00C7264E">
        <w:rPr>
          <w:rStyle w:val="None"/>
          <w:rFonts w:ascii="Symbol" w:hAnsi="Symbol" w:cs="Arial"/>
          <w:b/>
          <w:bCs/>
          <w:color w:val="auto"/>
          <w:szCs w:val="22"/>
          <w:u w:color="00000A"/>
        </w:rPr>
        <w:t></w:t>
      </w:r>
      <w:r w:rsidRPr="000146E9">
        <w:rPr>
          <w:rStyle w:val="None"/>
          <w:rFonts w:ascii="Arial" w:hAnsi="Arial" w:cs="Arial"/>
          <w:b/>
          <w:bCs/>
          <w:color w:val="auto"/>
          <w:szCs w:val="22"/>
          <w:u w:color="00000A"/>
        </w:rPr>
        <w:t>5</w:t>
      </w:r>
      <w:r>
        <w:rPr>
          <w:rStyle w:val="None"/>
          <w:rFonts w:ascii="Symbol" w:hAnsi="Symbol" w:cs="Arial"/>
          <w:b/>
          <w:bCs/>
          <w:color w:val="auto"/>
          <w:szCs w:val="22"/>
          <w:u w:color="00000A"/>
        </w:rPr>
        <w:t></w:t>
      </w:r>
    </w:p>
    <w:p w14:paraId="584ECADF" w14:textId="77777777" w:rsidR="000146E9" w:rsidRPr="00D3368D" w:rsidRDefault="000146E9" w:rsidP="000146E9">
      <w:pPr>
        <w:pStyle w:val="Standard1"/>
        <w:keepNext/>
        <w:spacing w:line="360" w:lineRule="auto"/>
        <w:jc w:val="both"/>
        <w:rPr>
          <w:rStyle w:val="Hyperlink0"/>
          <w:rFonts w:cs="Arial"/>
          <w:color w:val="auto"/>
          <w:sz w:val="22"/>
          <w:szCs w:val="22"/>
        </w:rPr>
      </w:pPr>
    </w:p>
    <w:tbl>
      <w:tblPr>
        <w:tblStyle w:val="TableNormal"/>
        <w:tblW w:w="9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6"/>
        <w:gridCol w:w="2097"/>
        <w:gridCol w:w="1943"/>
        <w:gridCol w:w="4172"/>
      </w:tblGrid>
      <w:tr w:rsidR="000146E9" w:rsidRPr="00D3368D" w14:paraId="427F9038" w14:textId="77777777" w:rsidTr="000146E9">
        <w:trPr>
          <w:trHeight w:val="945"/>
        </w:trPr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9ADBE" w14:textId="73E5CAC9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ZeBR</w:t>
            </w:r>
            <w:r w:rsidRPr="00186CF1">
              <w:rPr>
                <w:rStyle w:val="None"/>
                <w:rFonts w:ascii="Symbol" w:hAnsi="Symbol" w:cs="Arial"/>
                <w:color w:val="auto"/>
                <w:bdr w:val="none" w:sz="0" w:space="0" w:color="auto"/>
              </w:rPr>
              <w:t></w:t>
            </w:r>
            <w:r w:rsidRPr="000146E9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</w:t>
            </w:r>
            <w:r w:rsidRPr="00D3368D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-assem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bly</w:t>
            </w:r>
          </w:p>
        </w:tc>
        <w:tc>
          <w:tcPr>
            <w:tcW w:w="2097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111B3EF9" w14:textId="77777777" w:rsidR="000146E9" w:rsidRPr="00D3368D" w:rsidRDefault="000146E9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Fragment</w:t>
            </w:r>
          </w:p>
        </w:tc>
        <w:tc>
          <w:tcPr>
            <w:tcW w:w="1943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B8DFA" w14:textId="77777777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Template</w:t>
            </w:r>
          </w:p>
          <w:p w14:paraId="3692A083" w14:textId="77777777" w:rsidR="000146E9" w:rsidRPr="00D3368D" w:rsidRDefault="000146E9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Primer</w:t>
            </w:r>
          </w:p>
        </w:tc>
        <w:tc>
          <w:tcPr>
            <w:tcW w:w="4172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4A2A0" w14:textId="77777777" w:rsidR="000146E9" w:rsidRPr="00D3368D" w:rsidRDefault="000146E9" w:rsidP="000146E9">
            <w:pPr>
              <w:pStyle w:val="Standard1"/>
              <w:keepNext/>
              <w:tabs>
                <w:tab w:val="center" w:pos="2003"/>
                <w:tab w:val="left" w:pos="3283"/>
              </w:tabs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PCR conditions</w:t>
            </w:r>
          </w:p>
        </w:tc>
      </w:tr>
      <w:tr w:rsidR="000146E9" w:rsidRPr="00D3368D" w14:paraId="58498132" w14:textId="77777777" w:rsidTr="000146E9">
        <w:trPr>
          <w:trHeight w:val="830"/>
        </w:trPr>
        <w:tc>
          <w:tcPr>
            <w:tcW w:w="113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32CC81BF" w14:textId="77777777" w:rsidR="000146E9" w:rsidRPr="00D3368D" w:rsidRDefault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6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6A9A4836" w14:textId="437D30F8" w:rsidR="000146E9" w:rsidRPr="00D3368D" w:rsidRDefault="000146E9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</w:t>
            </w:r>
            <w:r w:rsidR="00D80D4F">
              <w:rPr>
                <w:rStyle w:val="None"/>
                <w:rFonts w:ascii="Arial" w:hAnsi="Arial" w:cs="Arial"/>
                <w:color w:val="auto"/>
              </w:rPr>
              <w:t>Tc</w:t>
            </w:r>
            <w:r w:rsidR="006F59C1">
              <w:rPr>
                <w:rStyle w:val="None"/>
                <w:rFonts w:ascii="Arial" w:hAnsi="Arial" w:cs="Arial"/>
                <w:color w:val="auto"/>
              </w:rPr>
              <w:t>1</w:t>
            </w:r>
            <w:r w:rsidR="00D80D4F">
              <w:rPr>
                <w:rStyle w:val="None"/>
                <w:rFonts w:ascii="Arial" w:hAnsi="Arial" w:cs="Arial"/>
                <w:color w:val="auto"/>
              </w:rPr>
              <w:t xml:space="preserve"> 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6</w:t>
            </w:r>
            <w:r w:rsidR="00D80D4F">
              <w:rPr>
                <w:rStyle w:val="None"/>
                <w:rFonts w:ascii="Arial" w:hAnsi="Arial" w:cs="Arial"/>
                <w:color w:val="auto"/>
              </w:rPr>
              <w:t>9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0 bp</w:t>
            </w:r>
          </w:p>
        </w:tc>
        <w:tc>
          <w:tcPr>
            <w:tcW w:w="1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138ED" w14:textId="0FDD13FF" w:rsidR="000146E9" w:rsidRPr="00D3368D" w:rsidRDefault="000146E9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pBR322</w:t>
            </w:r>
          </w:p>
          <w:p w14:paraId="0C5C165E" w14:textId="0F44FE7F" w:rsidR="00D80D4F" w:rsidRPr="00D3368D" w:rsidRDefault="00D80D4F" w:rsidP="00D80D4F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TcN_F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</w:t>
            </w:r>
          </w:p>
          <w:p w14:paraId="5F9DA4D0" w14:textId="1919217A" w:rsidR="000146E9" w:rsidRPr="00D3368D" w:rsidRDefault="00D80D4F" w:rsidP="00D80D4F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TcN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_R</w:t>
            </w:r>
          </w:p>
        </w:tc>
        <w:tc>
          <w:tcPr>
            <w:tcW w:w="4172" w:type="dxa"/>
            <w:tcBorders>
              <w:top w:val="single" w:sz="8" w:space="0" w:color="auto"/>
              <w:left w:val="single" w:sz="8" w:space="0" w:color="000001"/>
              <w:bottom w:val="single" w:sz="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8B80C" w14:textId="73E190A6" w:rsidR="000146E9" w:rsidRPr="00D3368D" w:rsidRDefault="000146E9" w:rsidP="00C871F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</w:t>
            </w:r>
            <w:r w:rsidR="00CB393E">
              <w:rPr>
                <w:rStyle w:val="None"/>
                <w:rFonts w:ascii="Arial" w:hAnsi="Arial" w:cs="Arial"/>
                <w:color w:val="auto"/>
              </w:rPr>
              <w:t xml:space="preserve"> 1min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; 98°C for 10 s; </w:t>
            </w:r>
            <w:r w:rsidR="00CB393E">
              <w:rPr>
                <w:rStyle w:val="None"/>
                <w:rFonts w:ascii="Arial" w:hAnsi="Arial" w:cs="Arial"/>
                <w:color w:val="auto"/>
              </w:rPr>
              <w:t>66°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C for 2</w:t>
            </w:r>
            <w:r w:rsidR="00CB393E">
              <w:rPr>
                <w:rStyle w:val="None"/>
                <w:rFonts w:ascii="Arial" w:hAnsi="Arial" w:cs="Arial"/>
                <w:color w:val="auto"/>
              </w:rPr>
              <w:t>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s; 72°C for </w:t>
            </w:r>
            <w:r w:rsidR="00C871FD">
              <w:rPr>
                <w:rStyle w:val="None"/>
                <w:rFonts w:ascii="Arial" w:hAnsi="Arial" w:cs="Arial"/>
                <w:color w:val="auto"/>
              </w:rPr>
              <w:t>25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 (repeated for 3</w:t>
            </w:r>
            <w:r w:rsidR="00D20126">
              <w:rPr>
                <w:rStyle w:val="None"/>
                <w:rFonts w:ascii="Arial" w:hAnsi="Arial" w:cs="Arial"/>
                <w:color w:val="auto"/>
              </w:rPr>
              <w:t>0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cycles); 72°C for 2:00</w:t>
            </w:r>
          </w:p>
        </w:tc>
      </w:tr>
      <w:tr w:rsidR="000146E9" w:rsidRPr="00D3368D" w14:paraId="44E20941" w14:textId="77777777" w:rsidTr="000146E9">
        <w:trPr>
          <w:trHeight w:val="820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EE3707" w14:textId="77777777" w:rsidR="000146E9" w:rsidRPr="00D3368D" w:rsidRDefault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7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2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4BC1D58B" w14:textId="34CC80AC" w:rsidR="000146E9" w:rsidRPr="00D3368D" w:rsidRDefault="00D80D4F" w:rsidP="00D80D4F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</w:t>
            </w:r>
            <w:r w:rsidR="006F59C1">
              <w:rPr>
                <w:rStyle w:val="None"/>
                <w:rFonts w:ascii="Arial" w:hAnsi="Arial" w:cs="Arial"/>
                <w:color w:val="auto"/>
              </w:rPr>
              <w:t>2</w:t>
            </w:r>
            <w:r w:rsidR="000146E9" w:rsidRPr="00D3368D">
              <w:rPr>
                <w:rStyle w:val="None"/>
                <w:rFonts w:ascii="Arial" w:hAnsi="Arial" w:cs="Arial"/>
                <w:color w:val="auto"/>
              </w:rPr>
              <w:t xml:space="preserve"> </w:t>
            </w:r>
            <w:r>
              <w:rPr>
                <w:rStyle w:val="None"/>
                <w:rFonts w:ascii="Arial" w:hAnsi="Arial" w:cs="Arial"/>
                <w:color w:val="auto"/>
              </w:rPr>
              <w:t>647</w:t>
            </w:r>
            <w:r w:rsidR="000146E9" w:rsidRPr="00D3368D">
              <w:rPr>
                <w:rStyle w:val="None"/>
                <w:rFonts w:ascii="Arial" w:hAnsi="Arial" w:cs="Arial"/>
                <w:color w:val="auto"/>
              </w:rPr>
              <w:t>bp</w:t>
            </w:r>
          </w:p>
        </w:tc>
        <w:tc>
          <w:tcPr>
            <w:tcW w:w="1943" w:type="dxa"/>
            <w:tcBorders>
              <w:top w:val="single" w:sz="2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A12B4" w14:textId="709C0B7C" w:rsidR="000146E9" w:rsidRPr="00F6160A" w:rsidRDefault="00644474" w:rsidP="000146E9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b/>
                <w:color w:val="auto"/>
              </w:rPr>
            </w:pPr>
            <w:r w:rsidRPr="00F6160A">
              <w:rPr>
                <w:rStyle w:val="None"/>
                <w:rFonts w:ascii="Arial" w:hAnsi="Arial" w:cs="Arial"/>
                <w:b/>
                <w:color w:val="auto"/>
              </w:rPr>
              <w:t>**Tc 671 bp</w:t>
            </w:r>
          </w:p>
          <w:p w14:paraId="771C8217" w14:textId="35F0EB9D" w:rsidR="000146E9" w:rsidRPr="00D3368D" w:rsidRDefault="00D80D4F" w:rsidP="000146E9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TcProm_F</w:t>
            </w:r>
            <w:r w:rsidR="000146E9" w:rsidRPr="00D3368D">
              <w:rPr>
                <w:rStyle w:val="None"/>
                <w:rFonts w:ascii="Arial" w:hAnsi="Arial" w:cs="Arial"/>
                <w:color w:val="auto"/>
              </w:rPr>
              <w:t xml:space="preserve"> </w:t>
            </w:r>
          </w:p>
          <w:p w14:paraId="1BB7B27B" w14:textId="3C918834" w:rsidR="000146E9" w:rsidRPr="00D3368D" w:rsidRDefault="00D80D4F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</w:t>
            </w:r>
            <w:r w:rsidR="000146E9" w:rsidRPr="00D3368D">
              <w:rPr>
                <w:rStyle w:val="None"/>
                <w:rFonts w:ascii="Arial" w:hAnsi="Arial" w:cs="Arial"/>
                <w:color w:val="auto"/>
              </w:rPr>
              <w:t>Prom_R</w:t>
            </w:r>
          </w:p>
        </w:tc>
        <w:tc>
          <w:tcPr>
            <w:tcW w:w="417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6D18D" w14:textId="1E4C2676" w:rsidR="000146E9" w:rsidRPr="00D3368D" w:rsidRDefault="00F55C16" w:rsidP="00F55C16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</w:t>
            </w:r>
            <w:r>
              <w:rPr>
                <w:rStyle w:val="None"/>
                <w:rFonts w:ascii="Arial" w:hAnsi="Arial" w:cs="Arial"/>
                <w:color w:val="auto"/>
              </w:rPr>
              <w:t xml:space="preserve"> 1min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; 98°C for 10 s; </w:t>
            </w:r>
            <w:r>
              <w:rPr>
                <w:rStyle w:val="None"/>
                <w:rFonts w:ascii="Arial" w:hAnsi="Arial" w:cs="Arial"/>
                <w:color w:val="auto"/>
              </w:rPr>
              <w:t>67°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C for 2</w:t>
            </w:r>
            <w:r>
              <w:rPr>
                <w:rStyle w:val="None"/>
                <w:rFonts w:ascii="Arial" w:hAnsi="Arial" w:cs="Arial"/>
                <w:color w:val="auto"/>
              </w:rPr>
              <w:t>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s; 72°C for </w:t>
            </w:r>
            <w:r>
              <w:rPr>
                <w:rStyle w:val="None"/>
                <w:rFonts w:ascii="Arial" w:hAnsi="Arial" w:cs="Arial"/>
                <w:color w:val="auto"/>
              </w:rPr>
              <w:t>25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 (repeated for 3</w:t>
            </w:r>
            <w:r>
              <w:rPr>
                <w:rStyle w:val="None"/>
                <w:rFonts w:ascii="Arial" w:hAnsi="Arial" w:cs="Arial"/>
                <w:color w:val="auto"/>
              </w:rPr>
              <w:t>0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cycles); 72°C for 2:00</w:t>
            </w:r>
          </w:p>
        </w:tc>
      </w:tr>
      <w:tr w:rsidR="00D80D4F" w:rsidRPr="00D3368D" w14:paraId="5C26B4D3" w14:textId="77777777" w:rsidTr="000146E9">
        <w:trPr>
          <w:trHeight w:val="820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215E63" w14:textId="77777777" w:rsidR="00D80D4F" w:rsidRPr="00D3368D" w:rsidRDefault="00D80D4F" w:rsidP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2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492EA51A" w14:textId="24711383" w:rsidR="00D80D4F" w:rsidRPr="00D3368D" w:rsidRDefault="00D80D4F" w:rsidP="00D80D4F">
            <w:pPr>
              <w:pStyle w:val="Standard1"/>
              <w:keepNext/>
              <w:ind w:right="180"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Ap</w:t>
            </w:r>
            <w:r w:rsidR="006F59C1">
              <w:rPr>
                <w:rStyle w:val="None"/>
                <w:rFonts w:ascii="Arial" w:hAnsi="Arial" w:cs="Arial"/>
                <w:color w:val="auto"/>
              </w:rPr>
              <w:t>1</w:t>
            </w:r>
            <w:r>
              <w:rPr>
                <w:rStyle w:val="None"/>
                <w:rFonts w:ascii="Arial" w:hAnsi="Arial" w:cs="Arial"/>
                <w:color w:val="auto"/>
              </w:rPr>
              <w:t xml:space="preserve"> 641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bp</w:t>
            </w:r>
          </w:p>
        </w:tc>
        <w:tc>
          <w:tcPr>
            <w:tcW w:w="1943" w:type="dxa"/>
            <w:tcBorders>
              <w:top w:val="single" w:sz="2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81EA2" w14:textId="77777777" w:rsidR="00D80D4F" w:rsidRPr="00D3368D" w:rsidRDefault="00D80D4F" w:rsidP="00CB393E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pBR322</w:t>
            </w:r>
          </w:p>
          <w:p w14:paraId="41FC130E" w14:textId="77777777" w:rsidR="00D80D4F" w:rsidRPr="00D3368D" w:rsidRDefault="00D80D4F" w:rsidP="00CB393E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AmpProm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_F </w:t>
            </w:r>
          </w:p>
          <w:p w14:paraId="1D80A592" w14:textId="7E73D0A1" w:rsidR="00D80D4F" w:rsidRPr="00D3368D" w:rsidRDefault="00D80D4F" w:rsidP="00D80D4F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AmpProm_R</w:t>
            </w:r>
          </w:p>
        </w:tc>
        <w:tc>
          <w:tcPr>
            <w:tcW w:w="417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CA4AF" w14:textId="6A6C38BC" w:rsidR="00D80D4F" w:rsidRPr="00D3368D" w:rsidRDefault="00F55C16" w:rsidP="000146E9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</w:t>
            </w:r>
            <w:r>
              <w:rPr>
                <w:rStyle w:val="None"/>
                <w:rFonts w:ascii="Arial" w:hAnsi="Arial" w:cs="Arial"/>
                <w:color w:val="auto"/>
              </w:rPr>
              <w:t xml:space="preserve"> 1min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; 98°C for 10 s; </w:t>
            </w:r>
            <w:r>
              <w:rPr>
                <w:rStyle w:val="None"/>
                <w:rFonts w:ascii="Arial" w:hAnsi="Arial" w:cs="Arial"/>
                <w:color w:val="auto"/>
              </w:rPr>
              <w:t>66°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C for 2</w:t>
            </w:r>
            <w:r>
              <w:rPr>
                <w:rStyle w:val="None"/>
                <w:rFonts w:ascii="Arial" w:hAnsi="Arial" w:cs="Arial"/>
                <w:color w:val="auto"/>
              </w:rPr>
              <w:t>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s; 72°C for </w:t>
            </w:r>
            <w:r>
              <w:rPr>
                <w:rStyle w:val="None"/>
                <w:rFonts w:ascii="Arial" w:hAnsi="Arial" w:cs="Arial"/>
                <w:color w:val="auto"/>
              </w:rPr>
              <w:t>25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 (repeated for 3</w:t>
            </w:r>
            <w:r>
              <w:rPr>
                <w:rStyle w:val="None"/>
                <w:rFonts w:ascii="Arial" w:hAnsi="Arial" w:cs="Arial"/>
                <w:color w:val="auto"/>
              </w:rPr>
              <w:t>0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cycles); 72°C for 2:00</w:t>
            </w:r>
            <w:r w:rsidR="00CB393E">
              <w:rPr>
                <w:rStyle w:val="None"/>
                <w:rFonts w:ascii="Arial" w:hAnsi="Arial" w:cs="Arial"/>
                <w:color w:val="auto"/>
              </w:rPr>
              <w:t xml:space="preserve"> </w:t>
            </w:r>
            <w:r w:rsidR="00C871FD">
              <w:rPr>
                <w:rStyle w:val="None"/>
                <w:rFonts w:ascii="Arial" w:hAnsi="Arial" w:cs="Arial"/>
                <w:color w:val="auto"/>
              </w:rPr>
              <w:t>25</w:t>
            </w:r>
          </w:p>
        </w:tc>
      </w:tr>
      <w:tr w:rsidR="00D80D4F" w:rsidRPr="00D3368D" w14:paraId="1B699C10" w14:textId="77777777" w:rsidTr="000146E9">
        <w:trPr>
          <w:trHeight w:val="820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E54120" w14:textId="77777777" w:rsidR="00D80D4F" w:rsidRPr="00D3368D" w:rsidRDefault="00D80D4F" w:rsidP="000146E9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2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2600630F" w14:textId="210657F1" w:rsidR="00D80D4F" w:rsidRPr="00D3368D" w:rsidRDefault="00D80D4F" w:rsidP="00D80D4F">
            <w:pPr>
              <w:pStyle w:val="Standard1"/>
              <w:keepNext/>
              <w:ind w:right="180"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Ap</w:t>
            </w:r>
            <w:r w:rsidR="006F59C1">
              <w:rPr>
                <w:rStyle w:val="None"/>
                <w:rFonts w:ascii="Arial" w:hAnsi="Arial" w:cs="Arial"/>
                <w:color w:val="auto"/>
              </w:rPr>
              <w:t>2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</w:t>
            </w:r>
            <w:r>
              <w:rPr>
                <w:rStyle w:val="None"/>
                <w:rFonts w:ascii="Arial" w:hAnsi="Arial" w:cs="Arial"/>
                <w:color w:val="auto"/>
              </w:rPr>
              <w:t>4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80 bp</w:t>
            </w:r>
          </w:p>
        </w:tc>
        <w:tc>
          <w:tcPr>
            <w:tcW w:w="1943" w:type="dxa"/>
            <w:tcBorders>
              <w:top w:val="single" w:sz="2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82D7F" w14:textId="77777777" w:rsidR="00D80D4F" w:rsidRPr="00D3368D" w:rsidRDefault="00D80D4F" w:rsidP="00CB393E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pBR322</w:t>
            </w:r>
          </w:p>
          <w:p w14:paraId="16A65940" w14:textId="77777777" w:rsidR="00D80D4F" w:rsidRPr="00D3368D" w:rsidRDefault="00D80D4F" w:rsidP="00CB393E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AmpC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_F </w:t>
            </w:r>
          </w:p>
          <w:p w14:paraId="77E508CB" w14:textId="06BAA653" w:rsidR="00D80D4F" w:rsidRPr="00D3368D" w:rsidRDefault="00D80D4F" w:rsidP="000146E9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AmpC_R</w:t>
            </w:r>
          </w:p>
        </w:tc>
        <w:tc>
          <w:tcPr>
            <w:tcW w:w="417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F457D" w14:textId="0E775224" w:rsidR="00D80D4F" w:rsidRPr="00D3368D" w:rsidRDefault="00F55C16" w:rsidP="00C871FD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</w:t>
            </w:r>
            <w:r>
              <w:rPr>
                <w:rStyle w:val="None"/>
                <w:rFonts w:ascii="Arial" w:hAnsi="Arial" w:cs="Arial"/>
                <w:color w:val="auto"/>
              </w:rPr>
              <w:t xml:space="preserve"> 1min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; 98°C for 10 s; </w:t>
            </w:r>
            <w:r>
              <w:rPr>
                <w:rStyle w:val="None"/>
                <w:rFonts w:ascii="Arial" w:hAnsi="Arial" w:cs="Arial"/>
                <w:color w:val="auto"/>
              </w:rPr>
              <w:t>66°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C for 2</w:t>
            </w:r>
            <w:r>
              <w:rPr>
                <w:rStyle w:val="None"/>
                <w:rFonts w:ascii="Arial" w:hAnsi="Arial" w:cs="Arial"/>
                <w:color w:val="auto"/>
              </w:rPr>
              <w:t>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s; 72°C for </w:t>
            </w:r>
            <w:r>
              <w:rPr>
                <w:rStyle w:val="None"/>
                <w:rFonts w:ascii="Arial" w:hAnsi="Arial" w:cs="Arial"/>
                <w:color w:val="auto"/>
              </w:rPr>
              <w:t>25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 (repeated for 3</w:t>
            </w:r>
            <w:r>
              <w:rPr>
                <w:rStyle w:val="None"/>
                <w:rFonts w:ascii="Arial" w:hAnsi="Arial" w:cs="Arial"/>
                <w:color w:val="auto"/>
              </w:rPr>
              <w:t>0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cycles); 72°C for 2:00</w:t>
            </w:r>
          </w:p>
        </w:tc>
      </w:tr>
      <w:tr w:rsidR="00D80D4F" w:rsidRPr="00D3368D" w14:paraId="2A05E1FB" w14:textId="77777777" w:rsidTr="000146E9">
        <w:trPr>
          <w:trHeight w:val="801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9E658" w14:textId="77777777" w:rsidR="00D80D4F" w:rsidRPr="00D3368D" w:rsidRDefault="00D80D4F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8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8" w:space="0" w:color="000001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7B568EBD" w14:textId="77777777" w:rsidR="00D80D4F" w:rsidRPr="00D3368D" w:rsidRDefault="00D80D4F" w:rsidP="000146E9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vector</w:t>
            </w:r>
          </w:p>
        </w:tc>
        <w:tc>
          <w:tcPr>
            <w:tcW w:w="1943" w:type="dxa"/>
            <w:tcBorders>
              <w:top w:val="single" w:sz="8" w:space="0" w:color="000001"/>
              <w:left w:val="nil"/>
              <w:bottom w:val="single" w:sz="18" w:space="0" w:color="auto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EE185" w14:textId="77777777" w:rsidR="00D80D4F" w:rsidRPr="00D3368D" w:rsidRDefault="00D80D4F" w:rsidP="000146E9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Fonts w:ascii="Arial" w:eastAsia="Arial" w:hAnsi="Arial" w:cs="Arial"/>
                <w:b/>
                <w:color w:val="auto"/>
                <w:sz w:val="18"/>
                <w:szCs w:val="14"/>
              </w:rPr>
              <w:t>pT7-</w:t>
            </w:r>
            <w:r w:rsidRPr="00D3368D">
              <w:rPr>
                <w:rFonts w:ascii="Arial" w:eastAsia="Arial" w:hAnsi="Arial" w:cs="Arial"/>
                <w:b/>
                <w:i/>
                <w:color w:val="auto"/>
                <w:sz w:val="18"/>
                <w:szCs w:val="14"/>
              </w:rPr>
              <w:t>Hin</w:t>
            </w:r>
            <w:r w:rsidRPr="00D3368D">
              <w:rPr>
                <w:rFonts w:ascii="Arial" w:eastAsia="Arial" w:hAnsi="Arial" w:cs="Arial"/>
                <w:b/>
                <w:color w:val="auto"/>
                <w:sz w:val="18"/>
                <w:szCs w:val="14"/>
              </w:rPr>
              <w:t xml:space="preserve">dIII-ccdB </w:t>
            </w:r>
          </w:p>
        </w:tc>
        <w:tc>
          <w:tcPr>
            <w:tcW w:w="4172" w:type="dxa"/>
            <w:tcBorders>
              <w:top w:val="single" w:sz="8" w:space="0" w:color="000001"/>
              <w:left w:val="single" w:sz="8" w:space="0" w:color="000001"/>
              <w:bottom w:val="single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E84B5" w14:textId="77777777" w:rsidR="00D80D4F" w:rsidRPr="00D3368D" w:rsidRDefault="00D80D4F" w:rsidP="000146E9">
            <w:pPr>
              <w:pStyle w:val="Standard1"/>
              <w:keepNext/>
              <w:jc w:val="center"/>
              <w:rPr>
                <w:rFonts w:ascii="Arial" w:hAnsi="Arial" w:cs="Arial"/>
                <w:color w:val="auto"/>
              </w:rPr>
            </w:pPr>
            <w:r w:rsidRPr="00D3368D">
              <w:rPr>
                <w:rFonts w:ascii="Arial" w:eastAsia="Arial" w:hAnsi="Arial" w:cs="Arial"/>
                <w:i/>
                <w:color w:val="auto"/>
                <w:sz w:val="18"/>
                <w:szCs w:val="14"/>
              </w:rPr>
              <w:t>Bsa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I-digested, FastAP-dephosphorylated-column-purified (120 ng/µl)</w:t>
            </w:r>
          </w:p>
        </w:tc>
      </w:tr>
    </w:tbl>
    <w:p w14:paraId="3EBB25F0" w14:textId="77777777" w:rsidR="000146E9" w:rsidRPr="00D3368D" w:rsidRDefault="000146E9" w:rsidP="000146E9">
      <w:pPr>
        <w:pStyle w:val="Standard1"/>
        <w:keepNext/>
        <w:jc w:val="both"/>
        <w:rPr>
          <w:rStyle w:val="Hyperlink0"/>
          <w:rFonts w:cs="Arial"/>
          <w:color w:val="auto"/>
          <w:sz w:val="22"/>
          <w:szCs w:val="22"/>
        </w:rPr>
      </w:pPr>
    </w:p>
    <w:p w14:paraId="2CAB342B" w14:textId="77777777" w:rsidR="000146E9" w:rsidRPr="00D3368D" w:rsidRDefault="000146E9" w:rsidP="000146E9">
      <w:pPr>
        <w:pStyle w:val="Standard1"/>
        <w:keepNext/>
        <w:widowControl w:val="0"/>
        <w:jc w:val="both"/>
        <w:rPr>
          <w:rStyle w:val="Hyperlink0"/>
          <w:rFonts w:cs="Arial"/>
          <w:color w:val="auto"/>
          <w:sz w:val="22"/>
          <w:szCs w:val="22"/>
        </w:rPr>
      </w:pPr>
    </w:p>
    <w:p w14:paraId="517E5125" w14:textId="77777777" w:rsidR="000146E9" w:rsidRPr="00D3368D" w:rsidRDefault="000146E9" w:rsidP="000146E9">
      <w:pPr>
        <w:pStyle w:val="Standard1"/>
        <w:keepNext/>
        <w:widowControl w:val="0"/>
        <w:jc w:val="both"/>
        <w:rPr>
          <w:rStyle w:val="Hyperlink0"/>
          <w:rFonts w:cs="Arial"/>
          <w:color w:val="auto"/>
          <w:sz w:val="22"/>
          <w:szCs w:val="22"/>
        </w:rPr>
      </w:pPr>
    </w:p>
    <w:p w14:paraId="272FC432" w14:textId="1191C958" w:rsidR="009C7E5B" w:rsidRPr="002A60D5" w:rsidRDefault="009C7E5B" w:rsidP="009C7E5B">
      <w:pPr>
        <w:pStyle w:val="Standard1"/>
        <w:keepNext/>
        <w:spacing w:line="276" w:lineRule="auto"/>
        <w:jc w:val="both"/>
        <w:rPr>
          <w:rStyle w:val="Hyperlink0"/>
          <w:rFonts w:cs="Arial"/>
          <w:color w:val="auto"/>
          <w:sz w:val="20"/>
          <w:szCs w:val="20"/>
        </w:rPr>
      </w:pPr>
    </w:p>
    <w:p w14:paraId="1DD64E5B" w14:textId="77777777" w:rsidR="000146E9" w:rsidRDefault="000146E9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7E1514E7" w14:textId="20E5E72C" w:rsidR="00644474" w:rsidRPr="00D3368D" w:rsidRDefault="00644474" w:rsidP="00644474">
      <w:pPr>
        <w:pStyle w:val="Standard1"/>
        <w:keepNext/>
        <w:spacing w:line="360" w:lineRule="auto"/>
        <w:jc w:val="both"/>
        <w:rPr>
          <w:rStyle w:val="Hyperlink0"/>
          <w:rFonts w:cs="Arial"/>
          <w:color w:val="auto"/>
          <w:sz w:val="22"/>
          <w:szCs w:val="22"/>
        </w:rPr>
      </w:pPr>
    </w:p>
    <w:tbl>
      <w:tblPr>
        <w:tblStyle w:val="TableNormal"/>
        <w:tblW w:w="93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6"/>
        <w:gridCol w:w="2097"/>
        <w:gridCol w:w="1943"/>
        <w:gridCol w:w="4172"/>
      </w:tblGrid>
      <w:tr w:rsidR="00644474" w:rsidRPr="00D3368D" w14:paraId="6EBBACB5" w14:textId="77777777" w:rsidTr="00644474">
        <w:trPr>
          <w:trHeight w:val="945"/>
        </w:trPr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FE738" w14:textId="77777777" w:rsidR="00644474" w:rsidRPr="00D3368D" w:rsidRDefault="00644474" w:rsidP="00644474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ZeBR</w:t>
            </w:r>
            <w:r w:rsidRPr="00186CF1">
              <w:rPr>
                <w:rStyle w:val="None"/>
                <w:rFonts w:ascii="Symbol" w:hAnsi="Symbol" w:cs="Arial"/>
                <w:color w:val="auto"/>
                <w:bdr w:val="none" w:sz="0" w:space="0" w:color="auto"/>
              </w:rPr>
              <w:t></w:t>
            </w:r>
            <w:r w:rsidRPr="000146E9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</w:t>
            </w:r>
            <w:r w:rsidRPr="00D3368D">
              <w:rPr>
                <w:rStyle w:val="None"/>
                <w:rFonts w:ascii="Arial" w:hAnsi="Arial" w:cs="Arial"/>
                <w:color w:val="auto"/>
                <w:bdr w:val="none" w:sz="0" w:space="0" w:color="auto"/>
              </w:rPr>
              <w:t>-assem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bly</w:t>
            </w:r>
          </w:p>
        </w:tc>
        <w:tc>
          <w:tcPr>
            <w:tcW w:w="2097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07E60838" w14:textId="77777777" w:rsidR="00644474" w:rsidRPr="00D3368D" w:rsidRDefault="00644474" w:rsidP="00644474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Fragment</w:t>
            </w:r>
          </w:p>
        </w:tc>
        <w:tc>
          <w:tcPr>
            <w:tcW w:w="1943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5FAA7" w14:textId="77777777" w:rsidR="00644474" w:rsidRPr="00D3368D" w:rsidRDefault="00644474" w:rsidP="00644474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Template</w:t>
            </w:r>
          </w:p>
          <w:p w14:paraId="11FD95E3" w14:textId="77777777" w:rsidR="00644474" w:rsidRPr="00D3368D" w:rsidRDefault="00644474" w:rsidP="00644474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Primer</w:t>
            </w:r>
          </w:p>
        </w:tc>
        <w:tc>
          <w:tcPr>
            <w:tcW w:w="4172" w:type="dxa"/>
            <w:tcBorders>
              <w:top w:val="single" w:sz="18" w:space="0" w:color="000001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BE84D" w14:textId="77777777" w:rsidR="00644474" w:rsidRPr="00D3368D" w:rsidRDefault="00644474" w:rsidP="00644474">
            <w:pPr>
              <w:pStyle w:val="Standard1"/>
              <w:keepNext/>
              <w:tabs>
                <w:tab w:val="center" w:pos="2003"/>
                <w:tab w:val="left" w:pos="3283"/>
              </w:tabs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PCR conditions</w:t>
            </w:r>
          </w:p>
        </w:tc>
      </w:tr>
      <w:tr w:rsidR="00644474" w:rsidRPr="00D3368D" w14:paraId="7D390FF3" w14:textId="77777777" w:rsidTr="00644474">
        <w:trPr>
          <w:trHeight w:val="820"/>
        </w:trPr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D981E" w14:textId="77777777" w:rsidR="00644474" w:rsidRPr="00D3368D" w:rsidRDefault="00644474">
            <w:pPr>
              <w:keepNext/>
              <w:rPr>
                <w:rFonts w:ascii="Arial" w:hAnsi="Arial" w:cs="Arial"/>
                <w:color w:val="auto"/>
                <w:sz w:val="18"/>
                <w:szCs w:val="18"/>
              </w:rPr>
              <w:pPrChange w:id="9" w:author="David Richter" w:date="2018-05-11T10:34:00Z">
                <w:pPr>
                  <w:spacing w:before="100" w:beforeAutospacing="1" w:after="100" w:afterAutospacing="1"/>
                </w:pPr>
              </w:pPrChange>
            </w:pPr>
          </w:p>
        </w:tc>
        <w:tc>
          <w:tcPr>
            <w:tcW w:w="2097" w:type="dxa"/>
            <w:tcBorders>
              <w:top w:val="single" w:sz="2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60" w:type="dxa"/>
            </w:tcMar>
            <w:vAlign w:val="center"/>
          </w:tcPr>
          <w:p w14:paraId="0021A8CB" w14:textId="7E7AE72A" w:rsidR="00644474" w:rsidRPr="00F6160A" w:rsidRDefault="00F6160A" w:rsidP="00644474">
            <w:pPr>
              <w:pStyle w:val="Standard1"/>
              <w:keepNext/>
              <w:ind w:right="180"/>
              <w:jc w:val="both"/>
              <w:rPr>
                <w:rFonts w:ascii="Arial" w:hAnsi="Arial" w:cs="Arial"/>
                <w:b/>
                <w:color w:val="auto"/>
              </w:rPr>
            </w:pPr>
            <w:r w:rsidRPr="00F6160A">
              <w:rPr>
                <w:rStyle w:val="None"/>
                <w:rFonts w:ascii="Arial" w:hAnsi="Arial" w:cs="Arial"/>
                <w:b/>
                <w:color w:val="auto"/>
              </w:rPr>
              <w:t>**</w:t>
            </w:r>
            <w:r w:rsidR="00644474" w:rsidRPr="00F6160A">
              <w:rPr>
                <w:rStyle w:val="None"/>
                <w:rFonts w:ascii="Arial" w:hAnsi="Arial" w:cs="Arial"/>
                <w:b/>
                <w:color w:val="auto"/>
              </w:rPr>
              <w:t>Tc 671bp</w:t>
            </w:r>
          </w:p>
        </w:tc>
        <w:tc>
          <w:tcPr>
            <w:tcW w:w="1943" w:type="dxa"/>
            <w:tcBorders>
              <w:top w:val="single" w:sz="2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52AD2" w14:textId="77777777" w:rsidR="00644474" w:rsidRPr="00D3368D" w:rsidRDefault="00644474" w:rsidP="00644474">
            <w:pPr>
              <w:pStyle w:val="Standard1"/>
              <w:keepNext/>
              <w:jc w:val="both"/>
              <w:rPr>
                <w:rStyle w:val="None"/>
                <w:rFonts w:ascii="Arial" w:eastAsia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pBR322</w:t>
            </w:r>
          </w:p>
          <w:p w14:paraId="2C58812D" w14:textId="77777777" w:rsidR="00644474" w:rsidRPr="00D3368D" w:rsidRDefault="00644474" w:rsidP="00644474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TcProm_F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</w:t>
            </w:r>
          </w:p>
          <w:p w14:paraId="5A6056C4" w14:textId="632F562B" w:rsidR="00644474" w:rsidRPr="00D3368D" w:rsidRDefault="00644474" w:rsidP="00644474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>
              <w:rPr>
                <w:rStyle w:val="None"/>
                <w:rFonts w:ascii="Arial" w:hAnsi="Arial" w:cs="Arial"/>
                <w:color w:val="auto"/>
              </w:rPr>
              <w:t>Tc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Prom_R</w:t>
            </w:r>
            <w:r>
              <w:rPr>
                <w:rStyle w:val="None"/>
                <w:rFonts w:ascii="Arial" w:hAnsi="Arial" w:cs="Arial"/>
                <w:color w:val="auto"/>
              </w:rPr>
              <w:t>1</w:t>
            </w:r>
          </w:p>
        </w:tc>
        <w:tc>
          <w:tcPr>
            <w:tcW w:w="4172" w:type="dxa"/>
            <w:tcBorders>
              <w:top w:val="single" w:sz="2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D789E" w14:textId="77777777" w:rsidR="00644474" w:rsidRPr="00D3368D" w:rsidRDefault="00644474" w:rsidP="00644474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98°C for</w:t>
            </w:r>
            <w:r>
              <w:rPr>
                <w:rStyle w:val="None"/>
                <w:rFonts w:ascii="Arial" w:hAnsi="Arial" w:cs="Arial"/>
                <w:color w:val="auto"/>
              </w:rPr>
              <w:t xml:space="preserve"> 1min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; 98°C for 10 s; </w:t>
            </w:r>
            <w:r>
              <w:rPr>
                <w:rStyle w:val="None"/>
                <w:rFonts w:ascii="Arial" w:hAnsi="Arial" w:cs="Arial"/>
                <w:color w:val="auto"/>
              </w:rPr>
              <w:t>67°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>C for 2</w:t>
            </w:r>
            <w:r>
              <w:rPr>
                <w:rStyle w:val="None"/>
                <w:rFonts w:ascii="Arial" w:hAnsi="Arial" w:cs="Arial"/>
                <w:color w:val="auto"/>
              </w:rPr>
              <w:t>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s; 72°C for </w:t>
            </w:r>
            <w:r>
              <w:rPr>
                <w:rStyle w:val="None"/>
                <w:rFonts w:ascii="Arial" w:hAnsi="Arial" w:cs="Arial"/>
                <w:color w:val="auto"/>
              </w:rPr>
              <w:t>25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s (repeated for 3</w:t>
            </w:r>
            <w:r>
              <w:rPr>
                <w:rStyle w:val="None"/>
                <w:rFonts w:ascii="Arial" w:hAnsi="Arial" w:cs="Arial"/>
                <w:color w:val="auto"/>
              </w:rPr>
              <w:t>0</w:t>
            </w:r>
            <w:r w:rsidRPr="00D3368D">
              <w:rPr>
                <w:rStyle w:val="None"/>
                <w:rFonts w:ascii="Arial" w:hAnsi="Arial" w:cs="Arial"/>
                <w:color w:val="auto"/>
              </w:rPr>
              <w:t xml:space="preserve"> cycles); 72°C for 2:00</w:t>
            </w:r>
          </w:p>
        </w:tc>
      </w:tr>
    </w:tbl>
    <w:p w14:paraId="4188CA35" w14:textId="77777777" w:rsidR="000146E9" w:rsidRDefault="000146E9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37C2223B" w14:textId="77777777" w:rsidR="000146E9" w:rsidRDefault="000146E9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2DA7F625" w14:textId="77777777" w:rsidR="000146E9" w:rsidRDefault="000146E9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1F9AB293" w14:textId="0DD2C31F" w:rsidR="000146E9" w:rsidRDefault="000146E9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0CC16FAC" w14:textId="77777777" w:rsidR="000146E9" w:rsidRDefault="000146E9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0B6879BE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4213228C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73213B5C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5CEF24D7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5D654603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113BCF3D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3E8A0B16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50D8201C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0E54B934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6351AA00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4EF39EFC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73271358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3D1E0317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43696764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3DB03F98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2D848303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4FA2C6EE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32B6852F" w14:textId="77777777" w:rsidR="006F59C1" w:rsidRDefault="006F59C1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hAnsi="Arial" w:cs="Arial"/>
          <w:bCs/>
          <w:i/>
          <w:color w:val="auto"/>
          <w:szCs w:val="22"/>
        </w:rPr>
      </w:pPr>
    </w:p>
    <w:p w14:paraId="6E867F6A" w14:textId="4C0341C6" w:rsidR="009C7E5B" w:rsidRPr="00D3368D" w:rsidRDefault="009C7E5B" w:rsidP="009C7E5B">
      <w:pPr>
        <w:pStyle w:val="Standard1"/>
        <w:keepNext/>
        <w:spacing w:after="200" w:line="276" w:lineRule="auto"/>
        <w:jc w:val="both"/>
        <w:rPr>
          <w:rStyle w:val="None"/>
          <w:rFonts w:ascii="Arial" w:eastAsia="Arial" w:hAnsi="Arial" w:cs="Arial"/>
          <w:b/>
          <w:bCs/>
          <w:strike/>
          <w:color w:val="auto"/>
          <w:szCs w:val="22"/>
        </w:rPr>
      </w:pPr>
      <w:r w:rsidRPr="00C7264E">
        <w:rPr>
          <w:rStyle w:val="None"/>
          <w:rFonts w:ascii="Arial" w:hAnsi="Arial" w:cs="Arial"/>
          <w:bCs/>
          <w:i/>
          <w:color w:val="auto"/>
          <w:szCs w:val="22"/>
        </w:rPr>
        <w:t>Table S</w:t>
      </w:r>
      <w:r w:rsidR="00F6160A">
        <w:rPr>
          <w:rStyle w:val="None"/>
          <w:rFonts w:ascii="Arial" w:hAnsi="Arial" w:cs="Arial"/>
          <w:bCs/>
          <w:i/>
          <w:color w:val="auto"/>
          <w:szCs w:val="22"/>
        </w:rPr>
        <w:t>12</w:t>
      </w:r>
      <w:r w:rsidR="00C7264E">
        <w:rPr>
          <w:rStyle w:val="None"/>
          <w:rFonts w:ascii="Arial" w:hAnsi="Arial" w:cs="Arial"/>
          <w:bCs/>
          <w:i/>
          <w:color w:val="auto"/>
          <w:szCs w:val="22"/>
        </w:rPr>
        <w:t>.</w:t>
      </w:r>
      <w:r w:rsidRPr="00D3368D">
        <w:rPr>
          <w:rStyle w:val="None"/>
          <w:rFonts w:ascii="Arial" w:hAnsi="Arial" w:cs="Arial"/>
          <w:b/>
          <w:bCs/>
          <w:color w:val="auto"/>
          <w:szCs w:val="22"/>
        </w:rPr>
        <w:t xml:space="preserve"> </w:t>
      </w:r>
      <w:r w:rsidRPr="00C7264E">
        <w:rPr>
          <w:rStyle w:val="None"/>
          <w:rFonts w:ascii="Arial" w:hAnsi="Arial" w:cs="Arial"/>
          <w:b/>
          <w:bCs/>
          <w:color w:val="auto"/>
          <w:szCs w:val="22"/>
        </w:rPr>
        <w:t>Primer Sequences used, naming as in</w:t>
      </w:r>
      <w:r w:rsidRPr="00C7264E">
        <w:rPr>
          <w:rStyle w:val="None"/>
          <w:rFonts w:ascii="Arial" w:hAnsi="Arial" w:cs="Arial"/>
          <w:b/>
          <w:bCs/>
          <w:color w:val="auto"/>
          <w:szCs w:val="22"/>
          <w:vertAlign w:val="superscript"/>
        </w:rPr>
        <w:t>22</w:t>
      </w:r>
      <w:r w:rsidR="00C7264E">
        <w:rPr>
          <w:rStyle w:val="None"/>
          <w:rFonts w:ascii="Arial" w:hAnsi="Arial" w:cs="Arial"/>
          <w:b/>
          <w:bCs/>
          <w:color w:val="auto"/>
          <w:szCs w:val="22"/>
        </w:rPr>
        <w:t>.</w:t>
      </w:r>
    </w:p>
    <w:p w14:paraId="38D2E9C3" w14:textId="77777777" w:rsidR="009C7E5B" w:rsidRPr="00D3368D" w:rsidRDefault="009C7E5B" w:rsidP="009C7E5B">
      <w:pPr>
        <w:pStyle w:val="Standard1"/>
        <w:keepNext/>
        <w:ind w:right="565"/>
        <w:jc w:val="both"/>
        <w:rPr>
          <w:rStyle w:val="Hyperlink0"/>
          <w:rFonts w:cs="Arial"/>
          <w:color w:val="auto"/>
        </w:rPr>
      </w:pPr>
    </w:p>
    <w:tbl>
      <w:tblPr>
        <w:tblStyle w:val="TableNormal"/>
        <w:tblW w:w="80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3"/>
        <w:gridCol w:w="6367"/>
      </w:tblGrid>
      <w:tr w:rsidR="009C7E5B" w:rsidRPr="00D3368D" w14:paraId="1A20804F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EB92E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Primer</w:t>
            </w:r>
          </w:p>
        </w:tc>
        <w:tc>
          <w:tcPr>
            <w:tcW w:w="6367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2DD4B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Sequence</w:t>
            </w:r>
          </w:p>
        </w:tc>
      </w:tr>
      <w:tr w:rsidR="009C7E5B" w:rsidRPr="00D3368D" w14:paraId="6831034B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7060D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oGM2</w:t>
            </w:r>
          </w:p>
        </w:tc>
        <w:tc>
          <w:tcPr>
            <w:tcW w:w="63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01923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ATTTGATGCCTGG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TTATTAGGCGACCACAGGTTTGCGTGC</w:t>
            </w:r>
          </w:p>
        </w:tc>
      </w:tr>
      <w:tr w:rsidR="009C7E5B" w:rsidRPr="00D3368D" w14:paraId="3AA35D04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83B33" w14:textId="43C982FC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exDa3</w:t>
            </w:r>
            <w:r w:rsidR="000F6998">
              <w:rPr>
                <w:rStyle w:val="None"/>
                <w:rFonts w:ascii="Arial" w:hAnsi="Arial" w:cs="Arial"/>
                <w:color w:val="auto"/>
              </w:rPr>
              <w:t>/oGM3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3DD08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GGTCGCCTAATAA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CCAGGCATCAAATAAAACGAAAGGCT</w:t>
            </w:r>
          </w:p>
        </w:tc>
      </w:tr>
      <w:tr w:rsidR="009C7E5B" w:rsidRPr="00D3368D" w14:paraId="76B283FF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42584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*exDa3 Rev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0023B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GACTCGAG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CTCGAGCTGTCAGACCAAGTTTACT</w:t>
            </w:r>
          </w:p>
        </w:tc>
      </w:tr>
      <w:tr w:rsidR="009C7E5B" w:rsidRPr="00D3368D" w14:paraId="6CD2B0A4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EC380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oGM12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ED4B3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AGGAGAAATACT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AGATGAGTGTGATCGCTAAACAAATGACCTACAAGG</w:t>
            </w:r>
          </w:p>
        </w:tc>
      </w:tr>
      <w:tr w:rsidR="009C7E5B" w:rsidRPr="00D3368D" w14:paraId="35900F33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F66B5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exDa20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1395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TGAGTTGAAGGATCAGCT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TCTAAGAAACCATTATTATCATGACATTAACC</w:t>
            </w:r>
          </w:p>
        </w:tc>
      </w:tr>
      <w:tr w:rsidR="009C7E5B" w:rsidRPr="00D3368D" w14:paraId="5CD344D4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3E9B9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exDa21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A4204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AGCGATCACACTCATCT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AGTATTTCTCCTCTTTCTCTAGTATGTG</w:t>
            </w:r>
          </w:p>
        </w:tc>
      </w:tr>
      <w:tr w:rsidR="009C7E5B" w:rsidRPr="00D3368D" w14:paraId="7788C891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46DC1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color w:val="auto"/>
              </w:rPr>
              <w:t>exDa19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35ECE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TGGTTTCTTAGA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GCTGATCCTTCAACTCAGCA</w:t>
            </w:r>
          </w:p>
        </w:tc>
      </w:tr>
      <w:tr w:rsidR="009C7E5B" w:rsidRPr="00D3368D" w14:paraId="717A3108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36AAB" w14:textId="77777777" w:rsidR="009C7E5B" w:rsidRPr="00E541E9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>*exDa19For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01609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D3368D">
              <w:rPr>
                <w:rStyle w:val="None"/>
                <w:rFonts w:ascii="Arial" w:hAnsi="Arial" w:cs="Arial"/>
                <w:b/>
                <w:bCs/>
                <w:color w:val="auto"/>
                <w:sz w:val="18"/>
                <w:szCs w:val="18"/>
              </w:rPr>
              <w:t>GCTCG</w:t>
            </w: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18"/>
              </w:rPr>
              <w:t>AGCTCGAGTCCCGTCAAG</w:t>
            </w:r>
          </w:p>
        </w:tc>
      </w:tr>
      <w:tr w:rsidR="009C7E5B" w:rsidRPr="00D3368D" w14:paraId="4AB8A0E4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7F0F8" w14:textId="77777777" w:rsidR="009C7E5B" w:rsidRPr="00E541E9" w:rsidRDefault="009C7E5B" w:rsidP="0032176D">
            <w:pPr>
              <w:pStyle w:val="Standard1"/>
              <w:keepNext/>
              <w:jc w:val="both"/>
              <w:rPr>
                <w:rFonts w:ascii="Arial" w:eastAsia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>*ZebraGFP_Fw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45E0A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</w:rPr>
            </w:pPr>
            <w:r w:rsidRPr="00D3368D">
              <w:rPr>
                <w:rFonts w:ascii="Arial" w:eastAsia="Arial Unicode MS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GAAATACTAG</w:t>
            </w:r>
            <w:r w:rsidRPr="00D3368D">
              <w:rPr>
                <w:rFonts w:ascii="Arial" w:eastAsia="Arial Unicode MS" w:hAnsi="Arial" w:cs="Arial"/>
                <w:color w:val="auto"/>
                <w:sz w:val="18"/>
                <w:bdr w:val="none" w:sz="0" w:space="0" w:color="auto"/>
                <w:lang w:val="de-DE"/>
              </w:rPr>
              <w:t xml:space="preserve">CCATGGTGAGCAAGGG </w:t>
            </w:r>
          </w:p>
        </w:tc>
      </w:tr>
      <w:tr w:rsidR="009C7E5B" w:rsidRPr="00D3368D" w14:paraId="6B0CFB65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11CF4" w14:textId="77777777" w:rsidR="009C7E5B" w:rsidRPr="00E541E9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 xml:space="preserve">*ZebraGFP_Rw 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0731D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</w:rPr>
            </w:pPr>
            <w:r w:rsidRPr="00D3368D">
              <w:rPr>
                <w:rFonts w:ascii="Arial" w:eastAsia="Arial Unicode MS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GGAGAAGCTTGCGATATC</w:t>
            </w:r>
            <w:r w:rsidRPr="00D3368D">
              <w:rPr>
                <w:rFonts w:ascii="Arial" w:eastAsia="Arial Unicode MS" w:hAnsi="Arial" w:cs="Arial"/>
                <w:color w:val="auto"/>
                <w:sz w:val="18"/>
                <w:bdr w:val="none" w:sz="0" w:space="0" w:color="auto"/>
                <w:lang w:val="de-DE"/>
              </w:rPr>
              <w:t>CGCGGCCGCTTT</w:t>
            </w:r>
          </w:p>
        </w:tc>
      </w:tr>
      <w:tr w:rsidR="009C7E5B" w:rsidRPr="00D3368D" w14:paraId="73706FE5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5460D" w14:textId="77777777" w:rsidR="009C7E5B" w:rsidRPr="00E541E9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>*ZebraProm_Fw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D6460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</w:rPr>
            </w:pPr>
            <w:r w:rsidRPr="00D3368D">
              <w:rPr>
                <w:rFonts w:ascii="Arial" w:eastAsia="Arial Unicode MS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CCAAGCTTTTTAAACTCGAG</w:t>
            </w:r>
            <w:r w:rsidRPr="00D3368D">
              <w:rPr>
                <w:rFonts w:ascii="Arial" w:eastAsia="Arial Unicode MS" w:hAnsi="Arial" w:cs="Arial"/>
                <w:color w:val="auto"/>
                <w:sz w:val="18"/>
                <w:bdr w:val="none" w:sz="0" w:space="0" w:color="auto"/>
                <w:lang w:val="de-DE"/>
              </w:rPr>
              <w:t>TGGAATTCGCGGCCG</w:t>
            </w:r>
          </w:p>
        </w:tc>
      </w:tr>
      <w:tr w:rsidR="009C7E5B" w:rsidRPr="00D3368D" w14:paraId="3EB2CE5D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186CC" w14:textId="77777777" w:rsidR="009C7E5B" w:rsidRPr="00E541E9" w:rsidRDefault="009C7E5B" w:rsidP="0032176D">
            <w:pPr>
              <w:pStyle w:val="Standard1"/>
              <w:keepNext/>
              <w:jc w:val="both"/>
              <w:rPr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 xml:space="preserve">*ZebraProm_Rw 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D1B72" w14:textId="77777777" w:rsidR="009C7E5B" w:rsidRPr="00D3368D" w:rsidRDefault="009C7E5B" w:rsidP="0032176D">
            <w:pPr>
              <w:pStyle w:val="Standard1"/>
              <w:keepNext/>
              <w:spacing w:line="360" w:lineRule="auto"/>
              <w:jc w:val="both"/>
              <w:rPr>
                <w:rFonts w:ascii="Arial" w:hAnsi="Arial" w:cs="Arial"/>
                <w:color w:val="auto"/>
                <w:sz w:val="18"/>
              </w:rPr>
            </w:pPr>
            <w:r w:rsidRPr="00D3368D">
              <w:rPr>
                <w:rFonts w:ascii="Arial" w:eastAsia="Arial Unicode MS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CTCACCATGG</w:t>
            </w:r>
            <w:r w:rsidRPr="00D3368D">
              <w:rPr>
                <w:rFonts w:ascii="Arial" w:eastAsia="Arial Unicode MS" w:hAnsi="Arial" w:cs="Arial"/>
                <w:color w:val="auto"/>
                <w:sz w:val="18"/>
                <w:bdr w:val="none" w:sz="0" w:space="0" w:color="auto"/>
                <w:lang w:val="de-DE"/>
              </w:rPr>
              <w:t>CTAGTATTTCTCCTCTTTCTCTAGTATG</w:t>
            </w:r>
          </w:p>
        </w:tc>
      </w:tr>
      <w:tr w:rsidR="00007896" w:rsidRPr="00D3368D" w14:paraId="11B0C488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B58D7" w14:textId="787DC05B" w:rsidR="00007896" w:rsidRPr="00E541E9" w:rsidRDefault="00007896" w:rsidP="00007896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 xml:space="preserve">*AmpC_F 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C3BD8" w14:textId="0D1935A8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GGAGAagcttgcGATATC</w:t>
            </w:r>
            <w:r w:rsidRPr="00644474">
              <w:rPr>
                <w:rFonts w:ascii="Arial" w:eastAsiaTheme="minorEastAsia" w:hAnsi="Arial" w:cs="Arial"/>
                <w:color w:val="auto"/>
                <w:sz w:val="18"/>
                <w:bdr w:val="none" w:sz="0" w:space="0" w:color="auto"/>
                <w:lang w:val="de-DE"/>
              </w:rPr>
              <w:t>GGTCTGACAGTTACCAATGCTTAATC</w:t>
            </w:r>
          </w:p>
        </w:tc>
      </w:tr>
      <w:tr w:rsidR="00007896" w:rsidRPr="00D3368D" w14:paraId="2D792B54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FABE" w14:textId="0B495E18" w:rsidR="00007896" w:rsidRPr="00E541E9" w:rsidRDefault="00007896" w:rsidP="00007896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>*AmpC_R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22098" w14:textId="56C980C9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TGACAACGATCGGAGGACCG</w:t>
            </w:r>
          </w:p>
        </w:tc>
      </w:tr>
      <w:tr w:rsidR="00007896" w:rsidRPr="00D3368D" w14:paraId="185B064D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5E929" w14:textId="18AB7C16" w:rsidR="00007896" w:rsidRPr="00E541E9" w:rsidRDefault="00007896" w:rsidP="00007896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 xml:space="preserve">*AmpProm_F 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E99B1" w14:textId="3CA1B832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CCTCCGATCGTTGTCAGAAGTAAG</w:t>
            </w:r>
          </w:p>
        </w:tc>
      </w:tr>
      <w:tr w:rsidR="00007896" w:rsidRPr="00D3368D" w14:paraId="271E6745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79C72" w14:textId="05C428C5" w:rsidR="00007896" w:rsidRPr="00E541E9" w:rsidRDefault="00007896" w:rsidP="00007896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E541E9">
              <w:rPr>
                <w:rStyle w:val="None"/>
                <w:rFonts w:ascii="Arial" w:hAnsi="Arial" w:cs="Arial"/>
                <w:color w:val="auto"/>
              </w:rPr>
              <w:t>*AmpProm_R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9BB2D" w14:textId="3E189060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CATGAGAATTCTTGAAGACGAAAGGG</w:t>
            </w:r>
          </w:p>
        </w:tc>
      </w:tr>
      <w:tr w:rsidR="00007896" w:rsidRPr="00D3368D" w14:paraId="7A6BEA1B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4A4E5" w14:textId="515CB9B3" w:rsidR="00007896" w:rsidRPr="00644474" w:rsidRDefault="00007896" w:rsidP="00007896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  <w:sz w:val="18"/>
              </w:rPr>
            </w:pPr>
            <w:r w:rsidRPr="00644474">
              <w:rPr>
                <w:rStyle w:val="None"/>
                <w:rFonts w:ascii="Arial" w:hAnsi="Arial" w:cs="Arial"/>
                <w:color w:val="auto"/>
                <w:sz w:val="18"/>
              </w:rPr>
              <w:t xml:space="preserve">*TcProm_F 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6AB06" w14:textId="2BC92DA2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CGTCTTCAAGAATTCTCATGTTTGACAG</w:t>
            </w:r>
          </w:p>
        </w:tc>
      </w:tr>
      <w:tr w:rsidR="00007896" w:rsidRPr="00D3368D" w14:paraId="11E1B907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BD11D" w14:textId="6D4CE157" w:rsidR="00007896" w:rsidRPr="00644474" w:rsidRDefault="00007896" w:rsidP="0032176D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  <w:sz w:val="18"/>
              </w:rPr>
            </w:pPr>
            <w:r w:rsidRPr="00644474">
              <w:rPr>
                <w:rStyle w:val="None"/>
                <w:rFonts w:ascii="Arial" w:hAnsi="Arial" w:cs="Arial"/>
                <w:color w:val="auto"/>
                <w:sz w:val="18"/>
              </w:rPr>
              <w:t>*TcProm_R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2194F" w14:textId="191A2857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ACTCCTGCATTAGGAAGCAGC</w:t>
            </w:r>
          </w:p>
        </w:tc>
      </w:tr>
      <w:tr w:rsidR="00007896" w:rsidRPr="00D3368D" w14:paraId="4B878863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F956F" w14:textId="396DB43A" w:rsidR="00007896" w:rsidRPr="00644474" w:rsidRDefault="00007896" w:rsidP="0032176D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  <w:sz w:val="18"/>
              </w:rPr>
            </w:pPr>
            <w:r w:rsidRPr="00644474">
              <w:rPr>
                <w:rStyle w:val="None"/>
                <w:rFonts w:ascii="Arial" w:hAnsi="Arial" w:cs="Arial"/>
                <w:color w:val="auto"/>
                <w:sz w:val="18"/>
              </w:rPr>
              <w:t xml:space="preserve">*TcN_F 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49BBE" w14:textId="77F3CB12" w:rsidR="00007896" w:rsidRPr="00644474" w:rsidRDefault="0096779C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  <w:t>GCTTCCTAATGCAGGAGTCGC</w:t>
            </w:r>
          </w:p>
        </w:tc>
      </w:tr>
      <w:tr w:rsidR="00007896" w:rsidRPr="00D3368D" w14:paraId="5E303E69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487FA" w14:textId="5EF41FB0" w:rsidR="00007896" w:rsidRPr="00644474" w:rsidRDefault="00007896" w:rsidP="0032176D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  <w:sz w:val="18"/>
              </w:rPr>
            </w:pPr>
            <w:r w:rsidRPr="00644474">
              <w:rPr>
                <w:rStyle w:val="None"/>
                <w:rFonts w:ascii="Arial" w:hAnsi="Arial" w:cs="Arial"/>
                <w:color w:val="auto"/>
                <w:sz w:val="18"/>
              </w:rPr>
              <w:t>*TcN_R</w:t>
            </w:r>
            <w:r w:rsidR="00644474">
              <w:rPr>
                <w:rStyle w:val="None"/>
                <w:rFonts w:ascii="Arial" w:hAnsi="Arial" w:cs="Arial"/>
                <w:color w:val="auto"/>
                <w:sz w:val="18"/>
              </w:rPr>
              <w:t>2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155AA" w14:textId="44D3EB8D" w:rsidR="00007896" w:rsidRPr="00644474" w:rsidRDefault="00644474" w:rsidP="009677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Theme="minorEastAsia" w:hAnsi="Arial" w:cs="Arial"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color w:val="auto"/>
                <w:sz w:val="18"/>
                <w:bdr w:val="none" w:sz="0" w:space="0" w:color="auto"/>
                <w:lang w:val="de-DE"/>
              </w:rPr>
              <w:t>CGCTGCAGCCATTCAGGTCGAGGTGG</w:t>
            </w:r>
          </w:p>
        </w:tc>
      </w:tr>
      <w:tr w:rsidR="00644474" w:rsidRPr="00D3368D" w14:paraId="05BDC1EB" w14:textId="77777777" w:rsidTr="00007896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AA914" w14:textId="764805A2" w:rsidR="00644474" w:rsidRPr="00622946" w:rsidRDefault="00644474" w:rsidP="00644474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  <w:r w:rsidRPr="00644474">
              <w:rPr>
                <w:rStyle w:val="None"/>
                <w:rFonts w:ascii="Arial" w:hAnsi="Arial" w:cs="Arial"/>
                <w:color w:val="auto"/>
                <w:sz w:val="18"/>
              </w:rPr>
              <w:t>*TcN_R</w:t>
            </w:r>
            <w:r>
              <w:rPr>
                <w:rStyle w:val="None"/>
                <w:rFonts w:ascii="Arial" w:hAnsi="Arial" w:cs="Arial"/>
                <w:color w:val="auto"/>
                <w:sz w:val="18"/>
              </w:rPr>
              <w:t>1</w:t>
            </w:r>
          </w:p>
        </w:tc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56419" w14:textId="1DFC7112" w:rsidR="00644474" w:rsidRPr="00D3368D" w:rsidRDefault="00644474" w:rsidP="0032176D">
            <w:pPr>
              <w:pStyle w:val="Standard1"/>
              <w:keepNext/>
              <w:spacing w:line="360" w:lineRule="auto"/>
              <w:jc w:val="both"/>
              <w:rPr>
                <w:rFonts w:ascii="Arial" w:eastAsia="Arial Unicode MS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  <w:r w:rsidRPr="00644474">
              <w:rPr>
                <w:rFonts w:ascii="Arial" w:eastAsiaTheme="minorEastAsia" w:hAnsi="Arial" w:cs="Arial"/>
                <w:color w:val="auto"/>
                <w:sz w:val="18"/>
                <w:bdr w:val="none" w:sz="0" w:space="0" w:color="auto"/>
                <w:lang w:val="de-DE"/>
              </w:rPr>
              <w:t>CCAAGCTTTTTAAACTCGAGCGCTGCAGCCATTCAG</w:t>
            </w:r>
          </w:p>
        </w:tc>
      </w:tr>
      <w:tr w:rsidR="00644474" w:rsidRPr="00D3368D" w14:paraId="474B9731" w14:textId="77777777" w:rsidTr="0032176D">
        <w:trPr>
          <w:trHeight w:val="233"/>
          <w:jc w:val="center"/>
        </w:trPr>
        <w:tc>
          <w:tcPr>
            <w:tcW w:w="170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367D2" w14:textId="77777777" w:rsidR="00644474" w:rsidRPr="00622946" w:rsidRDefault="00644474" w:rsidP="0032176D">
            <w:pPr>
              <w:pStyle w:val="Standard1"/>
              <w:keepNext/>
              <w:jc w:val="both"/>
              <w:rPr>
                <w:rStyle w:val="None"/>
                <w:rFonts w:ascii="Arial" w:hAnsi="Arial" w:cs="Arial"/>
                <w:color w:val="auto"/>
              </w:rPr>
            </w:pPr>
          </w:p>
        </w:tc>
        <w:tc>
          <w:tcPr>
            <w:tcW w:w="636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2C992" w14:textId="77777777" w:rsidR="00644474" w:rsidRPr="00D3368D" w:rsidRDefault="00644474" w:rsidP="0032176D">
            <w:pPr>
              <w:pStyle w:val="Standard1"/>
              <w:keepNext/>
              <w:spacing w:line="360" w:lineRule="auto"/>
              <w:jc w:val="both"/>
              <w:rPr>
                <w:rFonts w:ascii="Arial" w:eastAsia="Arial Unicode MS" w:hAnsi="Arial" w:cs="Arial"/>
                <w:b/>
                <w:color w:val="auto"/>
                <w:sz w:val="18"/>
                <w:bdr w:val="none" w:sz="0" w:space="0" w:color="auto"/>
                <w:lang w:val="de-DE"/>
              </w:rPr>
            </w:pPr>
          </w:p>
        </w:tc>
      </w:tr>
    </w:tbl>
    <w:p w14:paraId="6CA399A1" w14:textId="77777777" w:rsidR="009C7E5B" w:rsidRPr="00D3368D" w:rsidRDefault="009C7E5B" w:rsidP="009C7E5B">
      <w:pPr>
        <w:pStyle w:val="Standard1"/>
        <w:keepNext/>
        <w:widowControl w:val="0"/>
        <w:jc w:val="center"/>
        <w:rPr>
          <w:rStyle w:val="Hyperlink0"/>
          <w:rFonts w:cs="Arial"/>
          <w:color w:val="auto"/>
        </w:rPr>
      </w:pPr>
    </w:p>
    <w:p w14:paraId="5B499924" w14:textId="77777777" w:rsidR="009C7E5B" w:rsidRDefault="009C7E5B" w:rsidP="009C7E5B">
      <w:pPr>
        <w:pStyle w:val="Standard1"/>
        <w:keepNext/>
        <w:ind w:right="565"/>
        <w:jc w:val="both"/>
        <w:rPr>
          <w:rStyle w:val="None"/>
          <w:rFonts w:ascii="Arial" w:hAnsi="Arial" w:cs="Arial"/>
          <w:color w:val="auto"/>
          <w:sz w:val="20"/>
          <w:szCs w:val="20"/>
        </w:rPr>
      </w:pPr>
      <w:r w:rsidRPr="00D3368D">
        <w:rPr>
          <w:rStyle w:val="None"/>
          <w:rFonts w:ascii="Arial" w:hAnsi="Arial" w:cs="Arial"/>
          <w:color w:val="auto"/>
          <w:sz w:val="20"/>
          <w:szCs w:val="20"/>
        </w:rPr>
        <w:t>* denotes primers designed for this study</w:t>
      </w:r>
    </w:p>
    <w:p w14:paraId="3184EA66" w14:textId="77777777" w:rsidR="009C7E5B" w:rsidRDefault="009C7E5B" w:rsidP="009C7E5B">
      <w:pPr>
        <w:rPr>
          <w:rStyle w:val="None"/>
          <w:rFonts w:ascii="Arial" w:hAnsi="Arial" w:cs="Arial"/>
          <w:color w:val="auto"/>
          <w:sz w:val="20"/>
          <w:szCs w:val="20"/>
        </w:rPr>
      </w:pPr>
      <w:r>
        <w:rPr>
          <w:rStyle w:val="None"/>
          <w:rFonts w:ascii="Arial" w:hAnsi="Arial" w:cs="Arial"/>
          <w:color w:val="auto"/>
          <w:sz w:val="20"/>
          <w:szCs w:val="20"/>
        </w:rPr>
        <w:br w:type="page"/>
      </w:r>
    </w:p>
    <w:p w14:paraId="5321093F" w14:textId="33FF2B29" w:rsidR="009C7E5B" w:rsidRPr="00D3368D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jc w:val="both"/>
        <w:rPr>
          <w:rFonts w:ascii="Arial" w:eastAsia="Arial" w:hAnsi="Arial" w:cs="Arial"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13</w:t>
      </w:r>
      <w:r w:rsidR="00C7264E">
        <w:rPr>
          <w:rFonts w:ascii="Arial" w:eastAsia="Arial" w:hAnsi="Arial" w:cs="Arial"/>
          <w:color w:val="auto"/>
        </w:rPr>
        <w:t xml:space="preserve">. </w:t>
      </w:r>
      <w:r w:rsidR="009C7E5B" w:rsidRPr="00C7264E">
        <w:rPr>
          <w:rFonts w:ascii="Arial" w:eastAsia="Arial" w:hAnsi="Arial" w:cs="Arial"/>
          <w:b/>
          <w:color w:val="auto"/>
        </w:rPr>
        <w:t>Composition of SLiCE/ZeBR</w:t>
      </w:r>
      <w:r w:rsidR="009C7E5B" w:rsidRPr="00C7264E">
        <w:rPr>
          <w:rFonts w:ascii="Symbol" w:eastAsia="Arial" w:hAnsi="Symbol" w:cs="Arial"/>
          <w:b/>
          <w:color w:val="auto"/>
        </w:rPr>
        <w:t></w:t>
      </w:r>
      <w:r w:rsidR="009C7E5B" w:rsidRPr="00C7264E">
        <w:rPr>
          <w:rFonts w:ascii="Arial" w:eastAsia="Arial" w:hAnsi="Arial" w:cs="Arial"/>
          <w:b/>
          <w:color w:val="auto"/>
        </w:rPr>
        <w:t>-assembly</w:t>
      </w:r>
      <w:r w:rsidR="00C7264E" w:rsidRPr="00C7264E">
        <w:rPr>
          <w:rFonts w:ascii="Arial" w:eastAsia="Arial" w:hAnsi="Arial" w:cs="Arial"/>
          <w:b/>
          <w:color w:val="auto"/>
        </w:rPr>
        <w:t>.</w:t>
      </w:r>
      <w:r w:rsidR="009C7E5B" w:rsidRPr="00D3368D">
        <w:rPr>
          <w:rFonts w:ascii="Arial" w:eastAsia="Arial" w:hAnsi="Arial" w:cs="Arial"/>
          <w:color w:val="auto"/>
        </w:rPr>
        <w:t xml:space="preserve"> </w:t>
      </w:r>
    </w:p>
    <w:p w14:paraId="356C8696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5"/>
        <w:jc w:val="both"/>
        <w:rPr>
          <w:rFonts w:ascii="Arial" w:eastAsia="Arial" w:hAnsi="Arial" w:cs="Arial"/>
          <w:b/>
          <w:color w:val="auto"/>
        </w:rPr>
      </w:pPr>
    </w:p>
    <w:tbl>
      <w:tblPr>
        <w:tblW w:w="8569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7"/>
        <w:gridCol w:w="6362"/>
      </w:tblGrid>
      <w:tr w:rsidR="009C7E5B" w:rsidRPr="00D3368D" w14:paraId="4D85217F" w14:textId="77777777" w:rsidTr="0032176D">
        <w:trPr>
          <w:jc w:val="center"/>
        </w:trPr>
        <w:tc>
          <w:tcPr>
            <w:tcW w:w="2207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F73F40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hanging="390"/>
              <w:jc w:val="center"/>
              <w:rPr>
                <w:rFonts w:ascii="Arial" w:eastAsia="Arial" w:hAnsi="Arial" w:cs="Arial"/>
                <w:color w:val="auto"/>
                <w:sz w:val="20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  <w:tc>
          <w:tcPr>
            <w:tcW w:w="6362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E654141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20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14"/>
              </w:rPr>
              <w:t>Reagents</w:t>
            </w:r>
          </w:p>
        </w:tc>
      </w:tr>
      <w:tr w:rsidR="009C7E5B" w:rsidRPr="00D3368D" w14:paraId="53F29E91" w14:textId="77777777" w:rsidTr="0032176D">
        <w:trPr>
          <w:jc w:val="center"/>
        </w:trPr>
        <w:tc>
          <w:tcPr>
            <w:tcW w:w="220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0762D889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hanging="106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i/>
                <w:color w:val="auto"/>
                <w:sz w:val="18"/>
                <w:szCs w:val="20"/>
              </w:rPr>
              <w:t>E. coli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 xml:space="preserve"> extract</w:t>
            </w:r>
          </w:p>
        </w:tc>
        <w:tc>
          <w:tcPr>
            <w:tcW w:w="6362" w:type="dxa"/>
            <w:tcBorders>
              <w:left w:val="nil"/>
              <w:right w:val="nil"/>
            </w:tcBorders>
            <w:shd w:val="clear" w:color="auto" w:fill="FFFFFF"/>
          </w:tcPr>
          <w:p w14:paraId="7619B99C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5454"/>
              </w:tabs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Style w:val="None"/>
                <w:rFonts w:ascii="Arial" w:hAnsi="Arial" w:cs="Arial"/>
                <w:color w:val="auto"/>
                <w:sz w:val="18"/>
                <w:szCs w:val="22"/>
              </w:rPr>
              <w:t>n-Octyl-β-D-thioglucopyranosid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, 1%(w/v) in 50 mM Tris-HCl pH 7.5</w:t>
            </w:r>
          </w:p>
        </w:tc>
      </w:tr>
      <w:tr w:rsidR="009C7E5B" w:rsidRPr="00D3368D" w14:paraId="737BEA62" w14:textId="77777777" w:rsidTr="0032176D">
        <w:trPr>
          <w:jc w:val="center"/>
        </w:trPr>
        <w:tc>
          <w:tcPr>
            <w:tcW w:w="2207" w:type="dxa"/>
            <w:shd w:val="clear" w:color="auto" w:fill="FFFFFF"/>
            <w:vAlign w:val="center"/>
          </w:tcPr>
          <w:p w14:paraId="1DB9F51F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-63" w:firstLine="29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T4-ligase-buffer</w:t>
            </w:r>
          </w:p>
        </w:tc>
        <w:tc>
          <w:tcPr>
            <w:tcW w:w="6362" w:type="dxa"/>
            <w:shd w:val="clear" w:color="auto" w:fill="FFFFFF"/>
          </w:tcPr>
          <w:p w14:paraId="01FD74F1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#B0202S, (New England Biolabs)</w:t>
            </w:r>
          </w:p>
        </w:tc>
      </w:tr>
      <w:tr w:rsidR="009C7E5B" w:rsidRPr="00D3368D" w14:paraId="66EC582F" w14:textId="77777777" w:rsidTr="0032176D">
        <w:trPr>
          <w:jc w:val="center"/>
        </w:trPr>
        <w:tc>
          <w:tcPr>
            <w:tcW w:w="220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3DBB194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firstLine="177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NAD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  <w:vertAlign w:val="superscript"/>
              </w:rPr>
              <w:t>+</w:t>
            </w:r>
          </w:p>
        </w:tc>
        <w:tc>
          <w:tcPr>
            <w:tcW w:w="6362" w:type="dxa"/>
            <w:tcBorders>
              <w:left w:val="nil"/>
              <w:right w:val="nil"/>
            </w:tcBorders>
            <w:shd w:val="clear" w:color="auto" w:fill="FFFFFF"/>
          </w:tcPr>
          <w:p w14:paraId="4E3874F9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10 mM in H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  <w:vertAlign w:val="subscript"/>
              </w:rPr>
              <w:t>2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O (Carl Roth)</w:t>
            </w:r>
          </w:p>
        </w:tc>
      </w:tr>
      <w:tr w:rsidR="009C7E5B" w:rsidRPr="00D3368D" w14:paraId="41F37DDA" w14:textId="77777777" w:rsidTr="0032176D">
        <w:trPr>
          <w:jc w:val="center"/>
        </w:trPr>
        <w:tc>
          <w:tcPr>
            <w:tcW w:w="2207" w:type="dxa"/>
            <w:shd w:val="clear" w:color="auto" w:fill="FFFFFF"/>
            <w:vAlign w:val="center"/>
          </w:tcPr>
          <w:p w14:paraId="13FFFA37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firstLine="177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H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  <w:vertAlign w:val="subscript"/>
              </w:rPr>
              <w:t>2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O</w:t>
            </w:r>
          </w:p>
        </w:tc>
        <w:tc>
          <w:tcPr>
            <w:tcW w:w="6362" w:type="dxa"/>
            <w:shd w:val="clear" w:color="auto" w:fill="FFFFFF"/>
          </w:tcPr>
          <w:p w14:paraId="5E2EBC1D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MilliQ autoclaved</w:t>
            </w:r>
          </w:p>
        </w:tc>
      </w:tr>
      <w:tr w:rsidR="009C7E5B" w:rsidRPr="00D3368D" w14:paraId="6CB3820E" w14:textId="77777777" w:rsidTr="0032176D">
        <w:trPr>
          <w:jc w:val="center"/>
        </w:trPr>
        <w:tc>
          <w:tcPr>
            <w:tcW w:w="2207" w:type="dxa"/>
            <w:shd w:val="clear" w:color="auto" w:fill="FFFFFF"/>
            <w:vAlign w:val="center"/>
          </w:tcPr>
          <w:p w14:paraId="352FDB74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firstLine="177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vector</w:t>
            </w:r>
          </w:p>
        </w:tc>
        <w:tc>
          <w:tcPr>
            <w:tcW w:w="6362" w:type="dxa"/>
            <w:shd w:val="clear" w:color="auto" w:fill="FFFFFF"/>
          </w:tcPr>
          <w:p w14:paraId="0802C10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b/>
                <w:color w:val="auto"/>
                <w:sz w:val="18"/>
                <w:szCs w:val="14"/>
              </w:rPr>
              <w:t xml:space="preserve">     pT7-Hind-ccdB 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(120 ng/µl)</w:t>
            </w:r>
            <w:r w:rsidRPr="00D3368D">
              <w:rPr>
                <w:rFonts w:ascii="Arial" w:eastAsia="Arial" w:hAnsi="Arial" w:cs="Arial"/>
                <w:i/>
                <w:color w:val="auto"/>
                <w:sz w:val="18"/>
                <w:szCs w:val="14"/>
              </w:rPr>
              <w:t xml:space="preserve"> Bsa</w:t>
            </w: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I-digested, FastAP-dephos.-column-purified</w:t>
            </w:r>
          </w:p>
        </w:tc>
      </w:tr>
      <w:tr w:rsidR="009C7E5B" w:rsidRPr="00D3368D" w14:paraId="3D971E8A" w14:textId="77777777" w:rsidTr="0032176D">
        <w:trPr>
          <w:jc w:val="center"/>
        </w:trPr>
        <w:tc>
          <w:tcPr>
            <w:tcW w:w="2207" w:type="dxa"/>
            <w:shd w:val="clear" w:color="auto" w:fill="FFFFFF"/>
            <w:vAlign w:val="center"/>
          </w:tcPr>
          <w:p w14:paraId="3D91377E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firstLine="177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insert 1</w:t>
            </w:r>
          </w:p>
        </w:tc>
        <w:tc>
          <w:tcPr>
            <w:tcW w:w="6362" w:type="dxa"/>
            <w:shd w:val="clear" w:color="auto" w:fill="FFFFFF"/>
          </w:tcPr>
          <w:p w14:paraId="070A9F8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lacP+RBS 50 ng/µl- 280 bp column-purified</w:t>
            </w:r>
          </w:p>
        </w:tc>
      </w:tr>
      <w:tr w:rsidR="009C7E5B" w:rsidRPr="00D3368D" w14:paraId="1029723A" w14:textId="77777777" w:rsidTr="0032176D">
        <w:trPr>
          <w:jc w:val="center"/>
        </w:trPr>
        <w:tc>
          <w:tcPr>
            <w:tcW w:w="2207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697B70D1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601" w:right="-63" w:firstLine="177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20"/>
              </w:rPr>
              <w:t>insert 2</w:t>
            </w:r>
          </w:p>
        </w:tc>
        <w:tc>
          <w:tcPr>
            <w:tcW w:w="6362" w:type="dxa"/>
            <w:tcBorders>
              <w:bottom w:val="single" w:sz="18" w:space="0" w:color="auto"/>
            </w:tcBorders>
            <w:shd w:val="clear" w:color="auto" w:fill="FFFFFF"/>
          </w:tcPr>
          <w:p w14:paraId="3FA3F637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3085" w:right="-955" w:firstLine="2127"/>
              <w:jc w:val="center"/>
              <w:rPr>
                <w:rFonts w:ascii="Arial" w:eastAsia="Arial" w:hAnsi="Arial" w:cs="Arial"/>
                <w:color w:val="auto"/>
                <w:sz w:val="18"/>
                <w:szCs w:val="14"/>
              </w:rPr>
            </w:pPr>
            <w:r w:rsidRPr="00D3368D">
              <w:rPr>
                <w:rFonts w:ascii="Arial" w:eastAsia="Arial" w:hAnsi="Arial" w:cs="Arial"/>
                <w:color w:val="auto"/>
                <w:sz w:val="18"/>
                <w:szCs w:val="14"/>
              </w:rPr>
              <w:t>GFP-ORF 50 ng/µl -760 bp column-purified</w:t>
            </w:r>
          </w:p>
        </w:tc>
      </w:tr>
    </w:tbl>
    <w:p w14:paraId="210FD12C" w14:textId="77777777" w:rsidR="009C7E5B" w:rsidRPr="00D3368D" w:rsidRDefault="009C7E5B" w:rsidP="009C7E5B">
      <w:pPr>
        <w:spacing w:line="360" w:lineRule="auto"/>
        <w:rPr>
          <w:rFonts w:ascii="Arial" w:hAnsi="Arial" w:cs="Arial"/>
          <w:color w:val="auto"/>
          <w:vertAlign w:val="subscript"/>
        </w:rPr>
      </w:pPr>
    </w:p>
    <w:p w14:paraId="76D83E00" w14:textId="5F27A2C1" w:rsidR="009C7E5B" w:rsidRPr="00C7264E" w:rsidRDefault="00EE2A05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jc w:val="both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i/>
          <w:color w:val="auto"/>
        </w:rPr>
        <w:t>Table S</w:t>
      </w:r>
      <w:r w:rsidR="00F6160A">
        <w:rPr>
          <w:rFonts w:ascii="Arial" w:eastAsia="Arial" w:hAnsi="Arial" w:cs="Arial"/>
          <w:i/>
          <w:color w:val="auto"/>
        </w:rPr>
        <w:t>14</w:t>
      </w:r>
      <w:r w:rsidR="00C7264E" w:rsidRPr="00C7264E">
        <w:rPr>
          <w:rFonts w:ascii="Arial" w:eastAsia="Arial" w:hAnsi="Arial" w:cs="Arial"/>
          <w:i/>
          <w:color w:val="auto"/>
        </w:rPr>
        <w:t>.</w:t>
      </w:r>
      <w:r w:rsidR="009C7E5B" w:rsidRPr="00D3368D">
        <w:rPr>
          <w:rFonts w:ascii="Arial" w:eastAsia="Arial" w:hAnsi="Arial" w:cs="Arial"/>
          <w:color w:val="auto"/>
        </w:rPr>
        <w:t xml:space="preserve">  </w:t>
      </w:r>
      <w:r w:rsidR="009C7E5B" w:rsidRPr="00C7264E">
        <w:rPr>
          <w:rFonts w:ascii="Arial" w:eastAsia="Arial" w:hAnsi="Arial" w:cs="Arial"/>
          <w:b/>
          <w:color w:val="auto"/>
        </w:rPr>
        <w:t>SLiCE/ZeBR</w:t>
      </w:r>
      <w:r w:rsidR="009C7E5B" w:rsidRPr="00C7264E">
        <w:rPr>
          <w:rFonts w:ascii="Symbol" w:eastAsia="Arial" w:hAnsi="Symbol" w:cs="Arial"/>
          <w:b/>
          <w:color w:val="auto"/>
        </w:rPr>
        <w:t></w:t>
      </w:r>
      <w:r w:rsidR="009C7E5B" w:rsidRPr="00C7264E">
        <w:rPr>
          <w:rFonts w:ascii="Arial" w:eastAsia="Arial" w:hAnsi="Arial" w:cs="Arial"/>
          <w:b/>
          <w:color w:val="auto"/>
        </w:rPr>
        <w:t>-assembly</w:t>
      </w:r>
      <w:r w:rsidR="00C7264E" w:rsidRPr="00C7264E">
        <w:rPr>
          <w:rFonts w:ascii="Arial" w:eastAsia="Arial" w:hAnsi="Arial" w:cs="Arial"/>
          <w:b/>
          <w:color w:val="auto"/>
        </w:rPr>
        <w:t>.</w:t>
      </w:r>
      <w:r w:rsidR="009C7E5B" w:rsidRPr="00C7264E">
        <w:rPr>
          <w:rFonts w:ascii="Arial" w:eastAsia="Arial" w:hAnsi="Arial" w:cs="Arial"/>
          <w:b/>
          <w:color w:val="auto"/>
        </w:rPr>
        <w:t xml:space="preserve"> </w:t>
      </w:r>
    </w:p>
    <w:p w14:paraId="60CF8EF8" w14:textId="77777777" w:rsidR="009C7E5B" w:rsidRPr="00D3368D" w:rsidRDefault="009C7E5B" w:rsidP="009C7E5B">
      <w:pPr>
        <w:keepNext/>
        <w:spacing w:line="360" w:lineRule="auto"/>
        <w:jc w:val="center"/>
        <w:rPr>
          <w:rFonts w:ascii="Arial" w:hAnsi="Arial" w:cs="Arial"/>
          <w:color w:val="auto"/>
          <w:sz w:val="32"/>
          <w:vertAlign w:val="subscript"/>
        </w:rPr>
      </w:pPr>
    </w:p>
    <w:p w14:paraId="15AC9B6F" w14:textId="3907C41E" w:rsidR="009C7E5B" w:rsidRPr="00D3368D" w:rsidRDefault="009C7E5B" w:rsidP="009C7E5B">
      <w:pPr>
        <w:keepNext/>
        <w:spacing w:line="360" w:lineRule="auto"/>
        <w:jc w:val="center"/>
        <w:rPr>
          <w:rFonts w:ascii="Arial" w:hAnsi="Arial" w:cs="Arial"/>
          <w:color w:val="auto"/>
          <w:sz w:val="36"/>
          <w:vertAlign w:val="subscript"/>
        </w:rPr>
      </w:pPr>
      <w:r w:rsidRPr="00D3368D">
        <w:rPr>
          <w:rFonts w:ascii="Arial" w:hAnsi="Arial" w:cs="Arial"/>
          <w:color w:val="auto"/>
          <w:sz w:val="32"/>
          <w:vertAlign w:val="subscript"/>
        </w:rPr>
        <w:t>ZeBR</w:t>
      </w:r>
      <w:r w:rsidR="00186CF1" w:rsidRPr="00D96DCB">
        <w:rPr>
          <w:rFonts w:ascii="Symbol" w:hAnsi="Symbol" w:cs="Arial"/>
          <w:color w:val="auto"/>
        </w:rPr>
        <w:t></w:t>
      </w:r>
    </w:p>
    <w:tbl>
      <w:tblPr>
        <w:tblW w:w="3828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</w:tblGrid>
      <w:tr w:rsidR="009C7E5B" w:rsidRPr="00D3368D" w14:paraId="70C23952" w14:textId="77777777" w:rsidTr="0032176D">
        <w:trPr>
          <w:jc w:val="center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D3B4E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9D0225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</w:tr>
      <w:tr w:rsidR="009C7E5B" w:rsidRPr="00D3368D" w14:paraId="118D238C" w14:textId="77777777" w:rsidTr="0032176D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61DF732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i/>
                <w:color w:val="auto"/>
                <w:sz w:val="20"/>
                <w:szCs w:val="20"/>
              </w:rPr>
              <w:t>E. coli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extract/PPY or NEB 5-alpha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6A13579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5A1D3740" w14:textId="77777777" w:rsidTr="0032176D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6E997B5D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T4-ligase-buffer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11E7FE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43AEC41E" w14:textId="77777777" w:rsidTr="0032176D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DDD81E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NAD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5CCFA65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0999F813" w14:textId="77777777" w:rsidTr="0032176D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22A67B0E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H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7CB9ED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4 µl</w:t>
            </w:r>
          </w:p>
        </w:tc>
      </w:tr>
      <w:tr w:rsidR="009C7E5B" w:rsidRPr="00D3368D" w14:paraId="28175E22" w14:textId="77777777" w:rsidTr="0032176D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72CEB370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vector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EC6B4E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0C2CA119" w14:textId="77777777" w:rsidTr="0032176D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23831233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insert 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65DEBD1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341CD7BF" w14:textId="77777777" w:rsidTr="0032176D">
        <w:trPr>
          <w:jc w:val="center"/>
        </w:trPr>
        <w:tc>
          <w:tcPr>
            <w:tcW w:w="2268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272CEC6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insert 2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0176580F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</w:tbl>
    <w:p w14:paraId="518D78E1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jc w:val="center"/>
        <w:rPr>
          <w:rFonts w:ascii="Arial" w:eastAsia="Arial" w:hAnsi="Arial" w:cs="Arial"/>
          <w:color w:val="auto"/>
          <w:sz w:val="20"/>
        </w:rPr>
      </w:pPr>
      <w:r w:rsidRPr="00622946">
        <w:rPr>
          <w:rFonts w:ascii="Symbol" w:eastAsia="Arial" w:hAnsi="Symbol" w:cs="Arial"/>
          <w:color w:val="auto"/>
          <w:sz w:val="32"/>
        </w:rPr>
        <w:t></w:t>
      </w:r>
      <w:r w:rsidRPr="00D3368D">
        <w:rPr>
          <w:rFonts w:ascii="Arial" w:eastAsia="Arial" w:hAnsi="Arial" w:cs="Arial"/>
          <w:color w:val="auto"/>
          <w:sz w:val="20"/>
        </w:rPr>
        <w:tab/>
      </w:r>
      <w:r w:rsidRPr="00D3368D">
        <w:rPr>
          <w:rFonts w:ascii="Arial" w:eastAsia="Arial" w:hAnsi="Arial" w:cs="Arial"/>
          <w:color w:val="auto"/>
          <w:sz w:val="20"/>
        </w:rPr>
        <w:tab/>
        <w:t xml:space="preserve">      10 µl</w:t>
      </w:r>
    </w:p>
    <w:p w14:paraId="3B632173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incubate 30’ RT</w:t>
      </w:r>
    </w:p>
    <w:p w14:paraId="65070281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column-purification</w:t>
      </w:r>
    </w:p>
    <w:p w14:paraId="58F804E0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elute in 8 µl, transform into NEB 5-alpha</w:t>
      </w:r>
    </w:p>
    <w:p w14:paraId="57591909" w14:textId="2D119DFB" w:rsidR="00F6160A" w:rsidRPr="00F6160A" w:rsidRDefault="009C7E5B" w:rsidP="00F6160A">
      <w:pPr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b/>
          <w:color w:val="auto"/>
        </w:rPr>
        <w:br w:type="page"/>
      </w:r>
    </w:p>
    <w:p w14:paraId="0561B79A" w14:textId="496877F3" w:rsidR="00F6160A" w:rsidRPr="00C7264E" w:rsidRDefault="00F6160A" w:rsidP="00F6160A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right="567"/>
        <w:jc w:val="both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i/>
          <w:color w:val="auto"/>
        </w:rPr>
        <w:t>Table S1</w:t>
      </w:r>
      <w:r w:rsidR="006724E1">
        <w:rPr>
          <w:rFonts w:ascii="Arial" w:eastAsia="Arial" w:hAnsi="Arial" w:cs="Arial"/>
          <w:i/>
          <w:color w:val="auto"/>
        </w:rPr>
        <w:t>5</w:t>
      </w:r>
      <w:r w:rsidRPr="00C7264E">
        <w:rPr>
          <w:rFonts w:ascii="Arial" w:eastAsia="Arial" w:hAnsi="Arial" w:cs="Arial"/>
          <w:i/>
          <w:color w:val="auto"/>
        </w:rPr>
        <w:t>.</w:t>
      </w:r>
      <w:r w:rsidRPr="00D3368D">
        <w:rPr>
          <w:rFonts w:ascii="Arial" w:eastAsia="Arial" w:hAnsi="Arial" w:cs="Arial"/>
          <w:color w:val="auto"/>
        </w:rPr>
        <w:t xml:space="preserve">  </w:t>
      </w:r>
      <w:r w:rsidRPr="00C7264E">
        <w:rPr>
          <w:rFonts w:ascii="Arial" w:eastAsia="Arial" w:hAnsi="Arial" w:cs="Arial"/>
          <w:b/>
          <w:color w:val="auto"/>
        </w:rPr>
        <w:t>SLiCE/ZeBR</w:t>
      </w:r>
      <w:r w:rsidRPr="00C7264E">
        <w:rPr>
          <w:rFonts w:ascii="Symbol" w:eastAsia="Arial" w:hAnsi="Symbol" w:cs="Arial"/>
          <w:b/>
          <w:color w:val="auto"/>
        </w:rPr>
        <w:t></w:t>
      </w:r>
      <w:r w:rsidRPr="00C7264E">
        <w:rPr>
          <w:rFonts w:ascii="Arial" w:eastAsia="Arial" w:hAnsi="Arial" w:cs="Arial"/>
          <w:b/>
          <w:color w:val="auto"/>
        </w:rPr>
        <w:t xml:space="preserve">-assembly. </w:t>
      </w:r>
    </w:p>
    <w:p w14:paraId="10CD4A11" w14:textId="77777777" w:rsidR="00F6160A" w:rsidRPr="00D3368D" w:rsidRDefault="00F6160A" w:rsidP="00F6160A">
      <w:pPr>
        <w:keepNext/>
        <w:spacing w:line="360" w:lineRule="auto"/>
        <w:jc w:val="center"/>
        <w:rPr>
          <w:rFonts w:ascii="Arial" w:hAnsi="Arial" w:cs="Arial"/>
          <w:color w:val="auto"/>
          <w:sz w:val="32"/>
          <w:vertAlign w:val="subscript"/>
        </w:rPr>
      </w:pPr>
    </w:p>
    <w:p w14:paraId="2E9F2DB7" w14:textId="5414D2D7" w:rsidR="00F6160A" w:rsidRPr="00D3368D" w:rsidRDefault="00F6160A" w:rsidP="00F6160A">
      <w:pPr>
        <w:keepNext/>
        <w:spacing w:line="360" w:lineRule="auto"/>
        <w:jc w:val="center"/>
        <w:rPr>
          <w:rFonts w:ascii="Arial" w:hAnsi="Arial" w:cs="Arial"/>
          <w:color w:val="auto"/>
          <w:sz w:val="36"/>
          <w:vertAlign w:val="subscript"/>
        </w:rPr>
      </w:pPr>
      <w:r w:rsidRPr="00D3368D">
        <w:rPr>
          <w:rFonts w:ascii="Arial" w:hAnsi="Arial" w:cs="Arial"/>
          <w:color w:val="auto"/>
          <w:sz w:val="32"/>
          <w:vertAlign w:val="subscript"/>
        </w:rPr>
        <w:t>ZeBR</w:t>
      </w:r>
      <w:r w:rsidRPr="00D96DCB">
        <w:rPr>
          <w:rFonts w:ascii="Symbol" w:hAnsi="Symbol" w:cs="Arial"/>
          <w:color w:val="auto"/>
        </w:rPr>
        <w:t></w:t>
      </w:r>
      <w:r>
        <w:rPr>
          <w:rFonts w:ascii="Symbol" w:hAnsi="Symbol" w:cs="Arial"/>
          <w:color w:val="auto"/>
        </w:rPr>
        <w:t></w:t>
      </w:r>
    </w:p>
    <w:tbl>
      <w:tblPr>
        <w:tblW w:w="3828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560"/>
      </w:tblGrid>
      <w:tr w:rsidR="00F6160A" w:rsidRPr="00D3368D" w14:paraId="3536CC82" w14:textId="77777777" w:rsidTr="00F6160A">
        <w:trPr>
          <w:jc w:val="center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BA9A085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7FDC65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</w:tr>
      <w:tr w:rsidR="00F6160A" w:rsidRPr="00D3368D" w14:paraId="7C84DA6B" w14:textId="77777777" w:rsidTr="00F6160A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2506B73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i/>
                <w:color w:val="auto"/>
                <w:sz w:val="20"/>
                <w:szCs w:val="20"/>
              </w:rPr>
              <w:t>E. coli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extract/PPY or NEB 5-alpha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3236D48C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597863A1" w14:textId="77777777" w:rsidTr="00F6160A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0FBC39BA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T4-ligase-buffer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2FF5BFA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135ABCCD" w14:textId="77777777" w:rsidTr="00F6160A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A930135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NAD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4A259C4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0545823C" w14:textId="77777777" w:rsidTr="00F6160A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1B09BD0C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H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  <w:vertAlign w:val="subscript"/>
              </w:rPr>
              <w:t>2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O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FA62E27" w14:textId="3C2E67F3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auto"/>
                <w:sz w:val="20"/>
                <w:szCs w:val="20"/>
              </w:rPr>
              <w:t>2</w:t>
            </w: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 xml:space="preserve"> µl</w:t>
            </w:r>
          </w:p>
        </w:tc>
      </w:tr>
      <w:tr w:rsidR="00F6160A" w:rsidRPr="00D3368D" w14:paraId="7DC57A9B" w14:textId="77777777" w:rsidTr="00F6160A">
        <w:trPr>
          <w:jc w:val="center"/>
        </w:trPr>
        <w:tc>
          <w:tcPr>
            <w:tcW w:w="2268" w:type="dxa"/>
            <w:shd w:val="clear" w:color="auto" w:fill="FFFFFF"/>
            <w:vAlign w:val="center"/>
          </w:tcPr>
          <w:p w14:paraId="56A1F922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vector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EDF762E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7B87665E" w14:textId="77777777" w:rsidTr="00E67D6D">
        <w:trPr>
          <w:jc w:val="center"/>
        </w:trPr>
        <w:tc>
          <w:tcPr>
            <w:tcW w:w="2268" w:type="dxa"/>
            <w:tcBorders>
              <w:bottom w:val="nil"/>
            </w:tcBorders>
            <w:shd w:val="clear" w:color="auto" w:fill="FFFFFF"/>
            <w:vAlign w:val="center"/>
          </w:tcPr>
          <w:p w14:paraId="1BFD797B" w14:textId="0AC0DDAE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6160A">
              <w:rPr>
                <w:rStyle w:val="Hyperlink0"/>
                <w:sz w:val="20"/>
                <w:szCs w:val="22"/>
              </w:rPr>
              <w:t>Fragment-1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FFFFFF"/>
            <w:vAlign w:val="center"/>
          </w:tcPr>
          <w:p w14:paraId="662A302F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35598BE9" w14:textId="77777777" w:rsidTr="00E67D6D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</w:tcPr>
          <w:p w14:paraId="6D55D990" w14:textId="2FEE111C" w:rsidR="00F6160A" w:rsidRPr="00F6160A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Style w:val="Hyperlink0"/>
                <w:sz w:val="20"/>
                <w:szCs w:val="22"/>
              </w:rPr>
            </w:pPr>
            <w:r w:rsidRPr="00F6160A">
              <w:rPr>
                <w:rStyle w:val="Hyperlink0"/>
                <w:sz w:val="20"/>
                <w:szCs w:val="22"/>
              </w:rPr>
              <w:t>Fragment-2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14:paraId="11884F5E" w14:textId="71D0DA5C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20A4D17C" w14:textId="77777777" w:rsidTr="00E67D6D">
        <w:trPr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40E539" w14:textId="11F527E6" w:rsidR="00F6160A" w:rsidRPr="00F6160A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Style w:val="Hyperlink0"/>
                <w:sz w:val="20"/>
                <w:szCs w:val="22"/>
              </w:rPr>
            </w:pPr>
            <w:r w:rsidRPr="00F6160A">
              <w:rPr>
                <w:rStyle w:val="Hyperlink0"/>
                <w:sz w:val="20"/>
                <w:szCs w:val="22"/>
              </w:rPr>
              <w:t>Fragment-3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A680B7" w14:textId="7455F7A6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F6160A" w:rsidRPr="00D3368D" w14:paraId="6F7E9348" w14:textId="77777777" w:rsidTr="00E67D6D">
        <w:trPr>
          <w:jc w:val="center"/>
        </w:trPr>
        <w:tc>
          <w:tcPr>
            <w:tcW w:w="2268" w:type="dxa"/>
            <w:tcBorders>
              <w:top w:val="nil"/>
              <w:bottom w:val="single" w:sz="18" w:space="0" w:color="auto"/>
            </w:tcBorders>
            <w:shd w:val="clear" w:color="auto" w:fill="FFFFFF"/>
            <w:vAlign w:val="center"/>
          </w:tcPr>
          <w:p w14:paraId="146F288D" w14:textId="5107D75E" w:rsidR="00F6160A" w:rsidRPr="00F6160A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6160A">
              <w:rPr>
                <w:rStyle w:val="Hyperlink0"/>
                <w:sz w:val="20"/>
                <w:szCs w:val="22"/>
              </w:rPr>
              <w:t>Fragment-4</w:t>
            </w:r>
          </w:p>
        </w:tc>
        <w:tc>
          <w:tcPr>
            <w:tcW w:w="1560" w:type="dxa"/>
            <w:tcBorders>
              <w:top w:val="nil"/>
              <w:bottom w:val="single" w:sz="18" w:space="0" w:color="auto"/>
            </w:tcBorders>
            <w:shd w:val="clear" w:color="auto" w:fill="FFFFFF"/>
            <w:vAlign w:val="center"/>
          </w:tcPr>
          <w:p w14:paraId="07735B34" w14:textId="77777777" w:rsidR="00F6160A" w:rsidRPr="00D3368D" w:rsidRDefault="00F6160A" w:rsidP="00F6160A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533" w:right="565" w:firstLine="533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</w:tbl>
    <w:p w14:paraId="65E5369A" w14:textId="77777777" w:rsidR="00F6160A" w:rsidRPr="00D3368D" w:rsidRDefault="00F6160A" w:rsidP="00F6160A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jc w:val="center"/>
        <w:rPr>
          <w:rFonts w:ascii="Arial" w:eastAsia="Arial" w:hAnsi="Arial" w:cs="Arial"/>
          <w:color w:val="auto"/>
          <w:sz w:val="20"/>
        </w:rPr>
      </w:pPr>
      <w:r w:rsidRPr="00622946">
        <w:rPr>
          <w:rFonts w:ascii="Symbol" w:eastAsia="Arial" w:hAnsi="Symbol" w:cs="Arial"/>
          <w:color w:val="auto"/>
          <w:sz w:val="32"/>
        </w:rPr>
        <w:t></w:t>
      </w:r>
      <w:r w:rsidRPr="00D3368D">
        <w:rPr>
          <w:rFonts w:ascii="Arial" w:eastAsia="Arial" w:hAnsi="Arial" w:cs="Arial"/>
          <w:color w:val="auto"/>
          <w:sz w:val="20"/>
        </w:rPr>
        <w:tab/>
      </w:r>
      <w:r w:rsidRPr="00D3368D">
        <w:rPr>
          <w:rFonts w:ascii="Arial" w:eastAsia="Arial" w:hAnsi="Arial" w:cs="Arial"/>
          <w:color w:val="auto"/>
          <w:sz w:val="20"/>
        </w:rPr>
        <w:tab/>
        <w:t xml:space="preserve">      10 µl</w:t>
      </w:r>
    </w:p>
    <w:p w14:paraId="256C9F1E" w14:textId="5482BF3D" w:rsidR="00F6160A" w:rsidRPr="00D3368D" w:rsidRDefault="00F6160A" w:rsidP="00F6160A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incubate 3</w:t>
      </w:r>
      <w:r w:rsidR="00E67D6D">
        <w:rPr>
          <w:rFonts w:ascii="Arial" w:eastAsia="Arial" w:hAnsi="Arial" w:cs="Arial"/>
          <w:color w:val="auto"/>
          <w:sz w:val="20"/>
        </w:rPr>
        <w:t>5</w:t>
      </w:r>
      <w:r w:rsidRPr="00D3368D">
        <w:rPr>
          <w:rFonts w:ascii="Arial" w:eastAsia="Arial" w:hAnsi="Arial" w:cs="Arial"/>
          <w:color w:val="auto"/>
          <w:sz w:val="20"/>
        </w:rPr>
        <w:t>’ RT</w:t>
      </w:r>
    </w:p>
    <w:p w14:paraId="53210E53" w14:textId="77777777" w:rsidR="00F6160A" w:rsidRPr="00D3368D" w:rsidRDefault="00F6160A" w:rsidP="00F6160A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column-purification</w:t>
      </w:r>
    </w:p>
    <w:p w14:paraId="362F6A7B" w14:textId="77777777" w:rsidR="00F6160A" w:rsidRDefault="00F6160A" w:rsidP="00F6160A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elute in 8 µl, transform into NEB 5-alpha</w:t>
      </w:r>
    </w:p>
    <w:p w14:paraId="50FEAD17" w14:textId="47CE8988" w:rsidR="009C7E5B" w:rsidRPr="006724E1" w:rsidRDefault="00E67D6D" w:rsidP="006724E1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>
        <w:rPr>
          <w:rFonts w:ascii="Arial" w:eastAsia="Arial" w:hAnsi="Arial" w:cs="Arial"/>
          <w:color w:val="auto"/>
          <w:sz w:val="20"/>
        </w:rPr>
        <w:t>Inserts were 100 ng/µl each</w:t>
      </w:r>
    </w:p>
    <w:p w14:paraId="597F0198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786D003A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08AEB360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3124188E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50CEDFA5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2B669189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18EA1162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66A9A38E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14F47F51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02C4FC27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5A0A20B5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5195B6F7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77991232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465BFAA8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51ABC77C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4610D2B0" w14:textId="77777777" w:rsidR="006724E1" w:rsidRDefault="006724E1" w:rsidP="009C7E5B">
      <w:pPr>
        <w:keepNext/>
        <w:spacing w:line="360" w:lineRule="auto"/>
        <w:ind w:left="-426" w:firstLine="426"/>
        <w:rPr>
          <w:rFonts w:ascii="Arial" w:eastAsia="Arial" w:hAnsi="Arial" w:cs="Arial"/>
          <w:i/>
          <w:color w:val="auto"/>
          <w:sz w:val="22"/>
        </w:rPr>
      </w:pPr>
    </w:p>
    <w:p w14:paraId="5543335B" w14:textId="3ED6C124" w:rsidR="009C7E5B" w:rsidRPr="00C7264E" w:rsidRDefault="00EE2A05" w:rsidP="009C7E5B">
      <w:pPr>
        <w:keepNext/>
        <w:spacing w:line="360" w:lineRule="auto"/>
        <w:ind w:left="-426" w:firstLine="426"/>
        <w:rPr>
          <w:rFonts w:ascii="Arial" w:hAnsi="Arial" w:cs="Arial"/>
          <w:b/>
          <w:color w:val="auto"/>
          <w:vertAlign w:val="subscript"/>
        </w:rPr>
      </w:pPr>
      <w:r>
        <w:rPr>
          <w:rFonts w:ascii="Arial" w:eastAsia="Arial" w:hAnsi="Arial" w:cs="Arial"/>
          <w:i/>
          <w:color w:val="auto"/>
          <w:sz w:val="22"/>
        </w:rPr>
        <w:t>Table S</w:t>
      </w:r>
      <w:r w:rsidR="00F6160A">
        <w:rPr>
          <w:rFonts w:ascii="Arial" w:eastAsia="Arial" w:hAnsi="Arial" w:cs="Arial"/>
          <w:i/>
          <w:color w:val="auto"/>
          <w:sz w:val="22"/>
        </w:rPr>
        <w:t>16</w:t>
      </w:r>
      <w:r w:rsidR="00C7264E">
        <w:rPr>
          <w:rFonts w:ascii="Arial" w:eastAsia="Arial" w:hAnsi="Arial" w:cs="Arial"/>
          <w:i/>
          <w:color w:val="auto"/>
          <w:sz w:val="22"/>
        </w:rPr>
        <w:t>.</w:t>
      </w:r>
      <w:r w:rsidR="009C7E5B" w:rsidRPr="00D3368D">
        <w:rPr>
          <w:rFonts w:ascii="Arial" w:eastAsia="Arial" w:hAnsi="Arial" w:cs="Arial"/>
          <w:color w:val="auto"/>
          <w:sz w:val="20"/>
          <w:szCs w:val="22"/>
        </w:rPr>
        <w:t xml:space="preserve"> </w:t>
      </w:r>
      <w:r w:rsidR="00C7264E" w:rsidRPr="00C7264E">
        <w:rPr>
          <w:rFonts w:ascii="Arial" w:hAnsi="Arial" w:cs="Arial"/>
          <w:b/>
          <w:color w:val="auto"/>
          <w:sz w:val="22"/>
          <w:szCs w:val="22"/>
        </w:rPr>
        <w:t>T</w:t>
      </w:r>
      <w:r w:rsidR="009C7E5B" w:rsidRPr="00C7264E">
        <w:rPr>
          <w:rFonts w:ascii="Arial" w:hAnsi="Arial" w:cs="Arial"/>
          <w:b/>
          <w:color w:val="auto"/>
          <w:sz w:val="22"/>
          <w:szCs w:val="22"/>
        </w:rPr>
        <w:t>ransformation-cloning</w:t>
      </w:r>
      <w:r w:rsidR="00C7264E" w:rsidRPr="00C7264E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0E160866" w14:textId="77777777" w:rsidR="009C7E5B" w:rsidRPr="00D3368D" w:rsidRDefault="009C7E5B" w:rsidP="009C7E5B">
      <w:pPr>
        <w:spacing w:line="360" w:lineRule="auto"/>
        <w:ind w:left="-426" w:firstLine="426"/>
        <w:rPr>
          <w:rFonts w:ascii="Arial" w:hAnsi="Arial" w:cs="Arial"/>
          <w:color w:val="auto"/>
          <w:sz w:val="32"/>
          <w:vertAlign w:val="subscript"/>
        </w:rPr>
      </w:pPr>
    </w:p>
    <w:p w14:paraId="7E4CD877" w14:textId="77777777" w:rsidR="009C7E5B" w:rsidRPr="00D3368D" w:rsidRDefault="009C7E5B" w:rsidP="009C7E5B">
      <w:pPr>
        <w:keepNext/>
        <w:spacing w:line="360" w:lineRule="auto"/>
        <w:ind w:left="-426" w:firstLine="426"/>
        <w:jc w:val="center"/>
        <w:rPr>
          <w:rFonts w:ascii="Arial" w:hAnsi="Arial" w:cs="Arial"/>
          <w:color w:val="auto"/>
          <w:sz w:val="36"/>
          <w:vertAlign w:val="subscript"/>
        </w:rPr>
      </w:pPr>
      <w:r w:rsidRPr="00D3368D">
        <w:rPr>
          <w:rFonts w:ascii="Arial" w:hAnsi="Arial" w:cs="Arial"/>
          <w:color w:val="auto"/>
          <w:sz w:val="32"/>
          <w:vertAlign w:val="subscript"/>
        </w:rPr>
        <w:t>Transformation-cloning</w:t>
      </w:r>
    </w:p>
    <w:tbl>
      <w:tblPr>
        <w:tblW w:w="4111" w:type="dxa"/>
        <w:jc w:val="center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2"/>
      </w:tblGrid>
      <w:tr w:rsidR="009C7E5B" w:rsidRPr="00D3368D" w14:paraId="0954617C" w14:textId="77777777" w:rsidTr="0032176D">
        <w:trPr>
          <w:jc w:val="center"/>
        </w:trPr>
        <w:tc>
          <w:tcPr>
            <w:tcW w:w="2269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5193BE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Component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41BCB5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Amount</w:t>
            </w:r>
          </w:p>
        </w:tc>
      </w:tr>
      <w:tr w:rsidR="009C7E5B" w:rsidRPr="00D3368D" w14:paraId="343FD807" w14:textId="77777777" w:rsidTr="0032176D">
        <w:trPr>
          <w:jc w:val="center"/>
        </w:trPr>
        <w:tc>
          <w:tcPr>
            <w:tcW w:w="2269" w:type="dxa"/>
            <w:shd w:val="clear" w:color="auto" w:fill="FFFFFF"/>
            <w:vAlign w:val="center"/>
          </w:tcPr>
          <w:p w14:paraId="052C9137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vector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9CBA32E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3F06BF77" w14:textId="77777777" w:rsidTr="0032176D">
        <w:trPr>
          <w:jc w:val="center"/>
        </w:trPr>
        <w:tc>
          <w:tcPr>
            <w:tcW w:w="2269" w:type="dxa"/>
            <w:shd w:val="clear" w:color="auto" w:fill="FFFFFF"/>
            <w:vAlign w:val="center"/>
          </w:tcPr>
          <w:p w14:paraId="104F66DA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insert 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12978A9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  <w:tr w:rsidR="009C7E5B" w:rsidRPr="00D3368D" w14:paraId="3DE5D629" w14:textId="77777777" w:rsidTr="0032176D">
        <w:trPr>
          <w:jc w:val="center"/>
        </w:trPr>
        <w:tc>
          <w:tcPr>
            <w:tcW w:w="2269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00EC0A6E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right="565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insert 2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14:paraId="7A58DB66" w14:textId="77777777" w:rsidR="009C7E5B" w:rsidRPr="00D3368D" w:rsidRDefault="009C7E5B" w:rsidP="0032176D">
            <w:pPr>
              <w:pStyle w:val="Standard1"/>
              <w:keepNext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-249" w:right="565" w:firstLine="567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D3368D">
              <w:rPr>
                <w:rFonts w:ascii="Arial" w:eastAsia="Arial" w:hAnsi="Arial" w:cs="Arial"/>
                <w:color w:val="auto"/>
                <w:sz w:val="20"/>
                <w:szCs w:val="20"/>
              </w:rPr>
              <w:t>1 µl</w:t>
            </w:r>
          </w:p>
        </w:tc>
      </w:tr>
    </w:tbl>
    <w:p w14:paraId="3555BCE2" w14:textId="39129A37" w:rsidR="009C7E5B" w:rsidRPr="00D3368D" w:rsidRDefault="00186CF1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/>
        <w:jc w:val="center"/>
        <w:rPr>
          <w:rFonts w:ascii="Arial" w:eastAsia="Arial" w:hAnsi="Arial" w:cs="Arial"/>
          <w:color w:val="auto"/>
          <w:sz w:val="20"/>
        </w:rPr>
      </w:pPr>
      <w:r>
        <w:rPr>
          <w:rFonts w:ascii="Symbol" w:eastAsia="Arial" w:hAnsi="Symbol" w:cs="Arial"/>
          <w:color w:val="auto"/>
          <w:sz w:val="32"/>
        </w:rPr>
        <w:t></w:t>
      </w:r>
      <w:r>
        <w:rPr>
          <w:rFonts w:ascii="Symbol" w:eastAsia="Arial" w:hAnsi="Symbol" w:cs="Arial"/>
          <w:color w:val="auto"/>
          <w:sz w:val="32"/>
        </w:rPr>
        <w:t></w:t>
      </w:r>
      <w:r w:rsidR="009C7E5B" w:rsidRPr="00622946">
        <w:rPr>
          <w:rFonts w:ascii="Symbol" w:eastAsia="Arial" w:hAnsi="Symbol" w:cs="Arial"/>
          <w:color w:val="auto"/>
          <w:sz w:val="32"/>
        </w:rPr>
        <w:t></w:t>
      </w:r>
      <w:r w:rsidR="009C7E5B" w:rsidRPr="00D3368D">
        <w:rPr>
          <w:rFonts w:ascii="Arial" w:eastAsia="Arial" w:hAnsi="Arial" w:cs="Arial"/>
          <w:color w:val="auto"/>
          <w:sz w:val="20"/>
        </w:rPr>
        <w:tab/>
      </w:r>
      <w:r w:rsidR="009C7E5B" w:rsidRPr="00D3368D">
        <w:rPr>
          <w:rFonts w:ascii="Arial" w:eastAsia="Arial" w:hAnsi="Arial" w:cs="Arial"/>
          <w:color w:val="auto"/>
          <w:sz w:val="20"/>
        </w:rPr>
        <w:tab/>
        <w:t xml:space="preserve">  </w:t>
      </w:r>
      <w:r w:rsidR="009C7E5B" w:rsidRPr="00D3368D">
        <w:rPr>
          <w:rFonts w:ascii="Arial" w:eastAsia="Arial" w:hAnsi="Arial" w:cs="Arial"/>
          <w:color w:val="auto"/>
          <w:sz w:val="20"/>
        </w:rPr>
        <w:tab/>
        <w:t xml:space="preserve">    </w:t>
      </w:r>
      <w:r>
        <w:rPr>
          <w:rFonts w:ascii="Arial" w:eastAsia="Arial" w:hAnsi="Arial" w:cs="Arial"/>
          <w:color w:val="auto"/>
          <w:sz w:val="20"/>
        </w:rPr>
        <w:t xml:space="preserve">  </w:t>
      </w:r>
      <w:r w:rsidR="009C7E5B" w:rsidRPr="00D3368D">
        <w:rPr>
          <w:rFonts w:ascii="Arial" w:eastAsia="Arial" w:hAnsi="Arial" w:cs="Arial"/>
          <w:color w:val="auto"/>
          <w:sz w:val="20"/>
        </w:rPr>
        <w:t xml:space="preserve">  3 µl</w:t>
      </w:r>
    </w:p>
    <w:p w14:paraId="353C09B6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incubate 30’ RT</w:t>
      </w:r>
    </w:p>
    <w:p w14:paraId="5B4D5C43" w14:textId="77777777" w:rsidR="009C7E5B" w:rsidRPr="00D3368D" w:rsidRDefault="009C7E5B" w:rsidP="009C7E5B">
      <w:pPr>
        <w:pStyle w:val="Standard1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color w:val="auto"/>
          <w:sz w:val="20"/>
        </w:rPr>
      </w:pPr>
      <w:r w:rsidRPr="00D3368D">
        <w:rPr>
          <w:rFonts w:ascii="Arial" w:eastAsia="Arial" w:hAnsi="Arial" w:cs="Arial"/>
          <w:color w:val="auto"/>
          <w:sz w:val="20"/>
        </w:rPr>
        <w:t>transform into NEB 5-alpha</w:t>
      </w:r>
    </w:p>
    <w:p w14:paraId="4BA454BD" w14:textId="77777777" w:rsidR="0032176D" w:rsidRDefault="0032176D" w:rsidP="0032176D">
      <w:pPr>
        <w:pStyle w:val="normal"/>
        <w:keepNext/>
        <w:pBdr>
          <w:top w:val="none" w:sz="0" w:space="0" w:color="000000"/>
          <w:left w:val="none" w:sz="0" w:space="0" w:color="000000"/>
          <w:bottom w:val="none" w:sz="0" w:space="31" w:color="000000"/>
          <w:right w:val="none" w:sz="0" w:space="0" w:color="000000"/>
          <w:between w:val="none" w:sz="0" w:space="0" w:color="000000"/>
        </w:pBdr>
        <w:spacing w:line="360" w:lineRule="auto"/>
        <w:ind w:right="565" w:firstLine="708"/>
        <w:rPr>
          <w:rFonts w:ascii="Arial" w:eastAsia="Arial" w:hAnsi="Arial" w:cs="Arial"/>
          <w:sz w:val="20"/>
        </w:rPr>
      </w:pPr>
    </w:p>
    <w:p w14:paraId="266FE21C" w14:textId="77777777" w:rsidR="006724E1" w:rsidRPr="006724E1" w:rsidRDefault="006724E1" w:rsidP="006724E1">
      <w:pPr>
        <w:rPr>
          <w:rFonts w:ascii="Arial" w:hAnsi="Arial" w:cs="Arial"/>
          <w:sz w:val="22"/>
        </w:rPr>
      </w:pPr>
      <w:r w:rsidRPr="006724E1">
        <w:rPr>
          <w:rFonts w:ascii="Arial" w:hAnsi="Arial" w:cs="Arial"/>
          <w:sz w:val="22"/>
        </w:rPr>
        <w:t xml:space="preserve">Remarks: </w:t>
      </w:r>
    </w:p>
    <w:p w14:paraId="31AE0CF7" w14:textId="2F2A9622" w:rsidR="006724E1" w:rsidRDefault="006724E1" w:rsidP="006724E1">
      <w:pPr>
        <w:pStyle w:val="Listenabsatz"/>
        <w:numPr>
          <w:ilvl w:val="0"/>
          <w:numId w:val="2"/>
        </w:numPr>
        <w:rPr>
          <w:rFonts w:ascii="Arial" w:hAnsi="Arial" w:cs="Arial"/>
          <w:sz w:val="22"/>
        </w:rPr>
      </w:pPr>
      <w:r w:rsidRPr="006724E1">
        <w:rPr>
          <w:rFonts w:ascii="Arial" w:hAnsi="Arial" w:cs="Arial"/>
          <w:sz w:val="22"/>
        </w:rPr>
        <w:t xml:space="preserve">Column-purification </w:t>
      </w:r>
      <w:r w:rsidR="00E120D3">
        <w:rPr>
          <w:rFonts w:ascii="Arial" w:hAnsi="Arial" w:cs="Arial"/>
          <w:sz w:val="22"/>
        </w:rPr>
        <w:t>is</w:t>
      </w:r>
      <w:r w:rsidRPr="006724E1">
        <w:rPr>
          <w:rFonts w:ascii="Arial" w:hAnsi="Arial" w:cs="Arial"/>
          <w:sz w:val="22"/>
        </w:rPr>
        <w:t xml:space="preserve"> the main source of variance, the amount of recovered DNA varied considerably.</w:t>
      </w:r>
    </w:p>
    <w:p w14:paraId="403883A4" w14:textId="0FCE75D1" w:rsidR="00E120D3" w:rsidRPr="00E120D3" w:rsidRDefault="006724E1" w:rsidP="00E120D3">
      <w:pPr>
        <w:pStyle w:val="Listenabsatz"/>
        <w:numPr>
          <w:ilvl w:val="0"/>
          <w:numId w:val="2"/>
        </w:numPr>
        <w:rPr>
          <w:rFonts w:ascii="Arial" w:hAnsi="Arial" w:cs="Arial"/>
          <w:sz w:val="22"/>
        </w:rPr>
      </w:pPr>
      <w:r w:rsidRPr="006724E1">
        <w:rPr>
          <w:rFonts w:ascii="Arial" w:hAnsi="Arial" w:cs="Arial"/>
          <w:sz w:val="22"/>
        </w:rPr>
        <w:t xml:space="preserve">Loading the flow through repetitively, using the maximum volume binding buffer and reloading the eluted DNA </w:t>
      </w:r>
      <w:r w:rsidR="00E120D3">
        <w:rPr>
          <w:rFonts w:ascii="Arial" w:hAnsi="Arial" w:cs="Arial"/>
          <w:sz w:val="22"/>
        </w:rPr>
        <w:t xml:space="preserve">onto the column </w:t>
      </w:r>
      <w:r w:rsidRPr="006724E1">
        <w:rPr>
          <w:rFonts w:ascii="Arial" w:hAnsi="Arial" w:cs="Arial"/>
          <w:sz w:val="22"/>
        </w:rPr>
        <w:t xml:space="preserve">in the final step moderately increased the recovery rates. </w:t>
      </w:r>
    </w:p>
    <w:p w14:paraId="555B2130" w14:textId="7E8A7B45" w:rsidR="006724E1" w:rsidRDefault="006724E1" w:rsidP="006724E1">
      <w:pPr>
        <w:pStyle w:val="Listenabsatz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Increasing the DNA content of the assembly reactions increases the number of colonies</w:t>
      </w:r>
      <w:r w:rsidR="00E120D3">
        <w:rPr>
          <w:rFonts w:ascii="Arial" w:hAnsi="Arial" w:cs="Arial"/>
          <w:sz w:val="22"/>
        </w:rPr>
        <w:t>.</w:t>
      </w:r>
    </w:p>
    <w:p w14:paraId="24150E1F" w14:textId="21A8124C" w:rsidR="006724E1" w:rsidRDefault="00E120D3" w:rsidP="006724E1">
      <w:pPr>
        <w:pStyle w:val="Listenabsatz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SOC-Medium with glycine as outgrowth medium is beneficial.</w:t>
      </w:r>
    </w:p>
    <w:p w14:paraId="6638E2B7" w14:textId="62166FAB" w:rsidR="00E120D3" w:rsidRPr="006724E1" w:rsidRDefault="00E120D3" w:rsidP="006724E1">
      <w:pPr>
        <w:pStyle w:val="Listenabsatz"/>
        <w:numPr>
          <w:ilvl w:val="0"/>
          <w:numId w:val="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Plating all cells increases the colony numbers. Therefore after </w:t>
      </w:r>
      <w:r w:rsidR="005B1349">
        <w:rPr>
          <w:rFonts w:ascii="Arial" w:hAnsi="Arial" w:cs="Arial"/>
          <w:sz w:val="22"/>
        </w:rPr>
        <w:t xml:space="preserve">the incubation in the outgrowth-medium </w:t>
      </w:r>
      <w:bookmarkStart w:id="10" w:name="_GoBack"/>
      <w:bookmarkEnd w:id="10"/>
      <w:r>
        <w:rPr>
          <w:rFonts w:ascii="Arial" w:hAnsi="Arial" w:cs="Arial"/>
          <w:sz w:val="22"/>
        </w:rPr>
        <w:t xml:space="preserve">cells are gently spun down at 5000 rpm for 1’, the medium is decanted and the cells are gently re-suspended in 100 µl SOC or LB for spreading. </w:t>
      </w:r>
    </w:p>
    <w:p w14:paraId="5F4795D9" w14:textId="77777777" w:rsidR="006724E1" w:rsidRPr="006724E1" w:rsidRDefault="006724E1" w:rsidP="006724E1">
      <w:pPr>
        <w:rPr>
          <w:rFonts w:ascii="Arial" w:hAnsi="Arial" w:cs="Arial"/>
          <w:sz w:val="22"/>
        </w:rPr>
      </w:pPr>
    </w:p>
    <w:sectPr w:rsidR="006724E1" w:rsidRPr="006724E1" w:rsidSect="0032176D">
      <w:footerReference w:type="default" r:id="rId13"/>
      <w:pgSz w:w="11900" w:h="16840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16820" w14:textId="77777777" w:rsidR="006724E1" w:rsidRDefault="006724E1">
      <w:r>
        <w:separator/>
      </w:r>
    </w:p>
  </w:endnote>
  <w:endnote w:type="continuationSeparator" w:id="0">
    <w:p w14:paraId="56ECE187" w14:textId="77777777" w:rsidR="006724E1" w:rsidRDefault="0067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5D69F" w14:textId="77777777" w:rsidR="006724E1" w:rsidRDefault="006724E1">
    <w:pPr>
      <w:pStyle w:val="Standard1"/>
      <w:tabs>
        <w:tab w:val="center" w:pos="4536"/>
        <w:tab w:val="right" w:pos="9046"/>
      </w:tabs>
      <w:jc w:val="center"/>
    </w:pPr>
    <w:r>
      <w:rPr>
        <w:rFonts w:ascii="Arial" w:hAnsi="Arial"/>
        <w:sz w:val="22"/>
        <w:szCs w:val="22"/>
      </w:rPr>
      <w:fldChar w:fldCharType="begin"/>
    </w:r>
    <w:r>
      <w:rPr>
        <w:rFonts w:ascii="Arial" w:hAnsi="Arial"/>
        <w:sz w:val="22"/>
        <w:szCs w:val="22"/>
      </w:rPr>
      <w:instrText xml:space="preserve"> PAGE </w:instrText>
    </w:r>
    <w:r>
      <w:rPr>
        <w:rFonts w:ascii="Arial" w:hAnsi="Arial"/>
        <w:sz w:val="22"/>
        <w:szCs w:val="22"/>
      </w:rPr>
      <w:fldChar w:fldCharType="separate"/>
    </w:r>
    <w:r w:rsidR="005B1349">
      <w:rPr>
        <w:rFonts w:ascii="Arial" w:hAnsi="Arial"/>
        <w:noProof/>
        <w:sz w:val="22"/>
        <w:szCs w:val="22"/>
      </w:rPr>
      <w:t>1</w:t>
    </w:r>
    <w:r>
      <w:rPr>
        <w:rFonts w:ascii="Arial" w:hAnsi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E5E79" w14:textId="77777777" w:rsidR="006724E1" w:rsidRDefault="006724E1">
      <w:r>
        <w:separator/>
      </w:r>
    </w:p>
  </w:footnote>
  <w:footnote w:type="continuationSeparator" w:id="0">
    <w:p w14:paraId="61ED9BC1" w14:textId="77777777" w:rsidR="006724E1" w:rsidRDefault="00672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977E4"/>
    <w:multiLevelType w:val="hybridMultilevel"/>
    <w:tmpl w:val="AB3C9054"/>
    <w:lvl w:ilvl="0" w:tplc="D2466ED0">
      <w:start w:val="1"/>
      <w:numFmt w:val="lowerLetter"/>
      <w:lvlText w:val="(%1)"/>
      <w:lvlJc w:val="left"/>
      <w:pPr>
        <w:ind w:left="440" w:hanging="38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BEF2CAD"/>
    <w:multiLevelType w:val="hybridMultilevel"/>
    <w:tmpl w:val="6C70883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5B"/>
    <w:rsid w:val="0000652E"/>
    <w:rsid w:val="00007896"/>
    <w:rsid w:val="000146E9"/>
    <w:rsid w:val="000359C2"/>
    <w:rsid w:val="00073C7D"/>
    <w:rsid w:val="000F26AB"/>
    <w:rsid w:val="000F2E8F"/>
    <w:rsid w:val="000F5284"/>
    <w:rsid w:val="000F6998"/>
    <w:rsid w:val="0018323A"/>
    <w:rsid w:val="00186CF1"/>
    <w:rsid w:val="001C5F2D"/>
    <w:rsid w:val="001E4115"/>
    <w:rsid w:val="001F2F3A"/>
    <w:rsid w:val="002A5D77"/>
    <w:rsid w:val="002B3EB0"/>
    <w:rsid w:val="0032176D"/>
    <w:rsid w:val="00377C48"/>
    <w:rsid w:val="003A0D01"/>
    <w:rsid w:val="003E405C"/>
    <w:rsid w:val="003F2738"/>
    <w:rsid w:val="00467933"/>
    <w:rsid w:val="004A1042"/>
    <w:rsid w:val="004B2F01"/>
    <w:rsid w:val="004E2524"/>
    <w:rsid w:val="005B1349"/>
    <w:rsid w:val="005E4744"/>
    <w:rsid w:val="00644474"/>
    <w:rsid w:val="006724E1"/>
    <w:rsid w:val="006A1AAE"/>
    <w:rsid w:val="006A2B61"/>
    <w:rsid w:val="006F59C1"/>
    <w:rsid w:val="00737E2A"/>
    <w:rsid w:val="00783792"/>
    <w:rsid w:val="007A652D"/>
    <w:rsid w:val="00801E2A"/>
    <w:rsid w:val="0089231A"/>
    <w:rsid w:val="008D0CF2"/>
    <w:rsid w:val="009631D7"/>
    <w:rsid w:val="0096779C"/>
    <w:rsid w:val="009966BB"/>
    <w:rsid w:val="009C7E5B"/>
    <w:rsid w:val="00A07818"/>
    <w:rsid w:val="00B342C1"/>
    <w:rsid w:val="00BF5CCD"/>
    <w:rsid w:val="00C07B3D"/>
    <w:rsid w:val="00C14279"/>
    <w:rsid w:val="00C7264E"/>
    <w:rsid w:val="00C7729B"/>
    <w:rsid w:val="00C871FD"/>
    <w:rsid w:val="00CB393E"/>
    <w:rsid w:val="00D20126"/>
    <w:rsid w:val="00D5521D"/>
    <w:rsid w:val="00D80D4F"/>
    <w:rsid w:val="00D96DCB"/>
    <w:rsid w:val="00DA607A"/>
    <w:rsid w:val="00DB0BFA"/>
    <w:rsid w:val="00DE3400"/>
    <w:rsid w:val="00DF3299"/>
    <w:rsid w:val="00E0106C"/>
    <w:rsid w:val="00E120D3"/>
    <w:rsid w:val="00E541E9"/>
    <w:rsid w:val="00E543E1"/>
    <w:rsid w:val="00E67D6D"/>
    <w:rsid w:val="00E73876"/>
    <w:rsid w:val="00EE2A05"/>
    <w:rsid w:val="00EE3AD7"/>
    <w:rsid w:val="00F27217"/>
    <w:rsid w:val="00F505F8"/>
    <w:rsid w:val="00F55C16"/>
    <w:rsid w:val="00F6160A"/>
    <w:rsid w:val="00FB2C32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63CF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C7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paragraph" w:styleId="berschrift3">
    <w:name w:val="heading 3"/>
    <w:next w:val="Standard"/>
    <w:link w:val="berschrift3Zeichen"/>
    <w:rsid w:val="0032176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80" w:after="80"/>
      <w:outlineLvl w:val="2"/>
    </w:pPr>
    <w:rPr>
      <w:rFonts w:ascii="Cambria" w:eastAsia="Cambria" w:hAnsi="Cambria" w:cs="Cambria"/>
      <w:b/>
      <w:bCs/>
      <w:color w:val="000000"/>
      <w:sz w:val="28"/>
      <w:szCs w:val="28"/>
      <w:u w:color="000000"/>
      <w:bdr w:val="nil"/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9C7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1">
    <w:name w:val="Standard1"/>
    <w:rsid w:val="009C7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character" w:customStyle="1" w:styleId="Hyperlink0">
    <w:name w:val="Hyperlink.0"/>
    <w:rsid w:val="009C7E5B"/>
    <w:rPr>
      <w:rFonts w:ascii="Arial" w:hAnsi="Arial"/>
      <w:color w:val="000000"/>
      <w:u w:color="000000"/>
      <w:lang w:val="en-US"/>
    </w:rPr>
  </w:style>
  <w:style w:type="character" w:customStyle="1" w:styleId="None">
    <w:name w:val="None"/>
    <w:rsid w:val="009C7E5B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C7E5B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C7E5B"/>
    <w:rPr>
      <w:rFonts w:ascii="Lucida Grande" w:eastAsia="Cambria" w:hAnsi="Lucida Grande" w:cs="Lucida Grande"/>
      <w:color w:val="000000"/>
      <w:sz w:val="18"/>
      <w:szCs w:val="18"/>
      <w:u w:color="000000"/>
      <w:bdr w:val="nil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3217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0"/>
      <w:szCs w:val="20"/>
      <w:bdr w:val="none" w:sz="0" w:space="0" w:color="auto"/>
      <w:lang w:val="de-DE"/>
    </w:rPr>
  </w:style>
  <w:style w:type="character" w:customStyle="1" w:styleId="berschrift3Zeichen">
    <w:name w:val="Überschrift 3 Zeichen"/>
    <w:basedOn w:val="Absatzstandardschriftart"/>
    <w:link w:val="berschrift3"/>
    <w:rsid w:val="0032176D"/>
    <w:rPr>
      <w:rFonts w:ascii="Cambria" w:eastAsia="Cambria" w:hAnsi="Cambria" w:cs="Cambria"/>
      <w:b/>
      <w:bCs/>
      <w:color w:val="000000"/>
      <w:sz w:val="28"/>
      <w:szCs w:val="28"/>
      <w:u w:color="000000"/>
      <w:bdr w:val="nil"/>
      <w:lang w:val="en-US"/>
    </w:rPr>
  </w:style>
  <w:style w:type="paragraph" w:customStyle="1" w:styleId="normal">
    <w:name w:val="normal"/>
    <w:rsid w:val="0032176D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  <w:lang w:val="en-US"/>
    </w:rPr>
  </w:style>
  <w:style w:type="table" w:styleId="Tabellenraster">
    <w:name w:val="Table Grid"/>
    <w:basedOn w:val="NormaleTabelle"/>
    <w:uiPriority w:val="59"/>
    <w:rsid w:val="00EE2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72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9C7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paragraph" w:styleId="berschrift3">
    <w:name w:val="heading 3"/>
    <w:next w:val="Standard"/>
    <w:link w:val="berschrift3Zeichen"/>
    <w:rsid w:val="0032176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80" w:after="80"/>
      <w:outlineLvl w:val="2"/>
    </w:pPr>
    <w:rPr>
      <w:rFonts w:ascii="Cambria" w:eastAsia="Cambria" w:hAnsi="Cambria" w:cs="Cambria"/>
      <w:b/>
      <w:bCs/>
      <w:color w:val="000000"/>
      <w:sz w:val="28"/>
      <w:szCs w:val="28"/>
      <w:u w:color="000000"/>
      <w:bdr w:val="nil"/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9C7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1">
    <w:name w:val="Standard1"/>
    <w:rsid w:val="009C7E5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US"/>
    </w:rPr>
  </w:style>
  <w:style w:type="character" w:customStyle="1" w:styleId="Hyperlink0">
    <w:name w:val="Hyperlink.0"/>
    <w:rsid w:val="009C7E5B"/>
    <w:rPr>
      <w:rFonts w:ascii="Arial" w:hAnsi="Arial"/>
      <w:color w:val="000000"/>
      <w:u w:color="000000"/>
      <w:lang w:val="en-US"/>
    </w:rPr>
  </w:style>
  <w:style w:type="character" w:customStyle="1" w:styleId="None">
    <w:name w:val="None"/>
    <w:rsid w:val="009C7E5B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C7E5B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C7E5B"/>
    <w:rPr>
      <w:rFonts w:ascii="Lucida Grande" w:eastAsia="Cambria" w:hAnsi="Lucida Grande" w:cs="Lucida Grande"/>
      <w:color w:val="000000"/>
      <w:sz w:val="18"/>
      <w:szCs w:val="18"/>
      <w:u w:color="000000"/>
      <w:bdr w:val="nil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3217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sz w:val="20"/>
      <w:szCs w:val="20"/>
      <w:bdr w:val="none" w:sz="0" w:space="0" w:color="auto"/>
      <w:lang w:val="de-DE"/>
    </w:rPr>
  </w:style>
  <w:style w:type="character" w:customStyle="1" w:styleId="berschrift3Zeichen">
    <w:name w:val="Überschrift 3 Zeichen"/>
    <w:basedOn w:val="Absatzstandardschriftart"/>
    <w:link w:val="berschrift3"/>
    <w:rsid w:val="0032176D"/>
    <w:rPr>
      <w:rFonts w:ascii="Cambria" w:eastAsia="Cambria" w:hAnsi="Cambria" w:cs="Cambria"/>
      <w:b/>
      <w:bCs/>
      <w:color w:val="000000"/>
      <w:sz w:val="28"/>
      <w:szCs w:val="28"/>
      <w:u w:color="000000"/>
      <w:bdr w:val="nil"/>
      <w:lang w:val="en-US"/>
    </w:rPr>
  </w:style>
  <w:style w:type="paragraph" w:customStyle="1" w:styleId="normal">
    <w:name w:val="normal"/>
    <w:rsid w:val="0032176D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  <w:lang w:val="en-US"/>
    </w:rPr>
  </w:style>
  <w:style w:type="table" w:styleId="Tabellenraster">
    <w:name w:val="Table Grid"/>
    <w:basedOn w:val="NormaleTabelle"/>
    <w:uiPriority w:val="59"/>
    <w:rsid w:val="00EE2A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672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pn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1562</Words>
  <Characters>9843</Characters>
  <Application>Microsoft Macintosh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Richter</dc:creator>
  <cp:keywords/>
  <dc:description/>
  <cp:lastModifiedBy>David</cp:lastModifiedBy>
  <cp:revision>4</cp:revision>
  <cp:lastPrinted>2018-10-24T11:24:00Z</cp:lastPrinted>
  <dcterms:created xsi:type="dcterms:W3CDTF">2018-12-14T15:42:00Z</dcterms:created>
  <dcterms:modified xsi:type="dcterms:W3CDTF">2019-01-18T10:50:00Z</dcterms:modified>
</cp:coreProperties>
</file>