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263D07" w14:textId="77777777" w:rsidR="00BB0960" w:rsidRDefault="00BB0960" w:rsidP="000965AA">
      <w:pPr>
        <w:spacing w:after="240"/>
        <w:jc w:val="center"/>
        <w:rPr>
          <w:rFonts w:cs="Times New Roman"/>
          <w:b/>
        </w:rPr>
      </w:pPr>
      <w:bookmarkStart w:id="0" w:name="_Toc525971900"/>
      <w:bookmarkStart w:id="1" w:name="_Toc493945328"/>
      <w:bookmarkStart w:id="2" w:name="_Toc494894712"/>
      <w:bookmarkStart w:id="3" w:name="_Toc494898204"/>
      <w:bookmarkStart w:id="4" w:name="_Toc513812117"/>
      <w:bookmarkStart w:id="5" w:name="_Toc513816956"/>
    </w:p>
    <w:p w14:paraId="3DEB3056" w14:textId="77777777" w:rsidR="00BB0960" w:rsidRDefault="00BB0960" w:rsidP="000965AA">
      <w:pPr>
        <w:spacing w:after="240"/>
        <w:jc w:val="center"/>
        <w:rPr>
          <w:rFonts w:cs="Times New Roman"/>
          <w:b/>
        </w:rPr>
      </w:pPr>
    </w:p>
    <w:p w14:paraId="574AFC62" w14:textId="77777777" w:rsidR="00BB0960" w:rsidRDefault="00BB0960" w:rsidP="000965AA">
      <w:pPr>
        <w:spacing w:after="240"/>
        <w:jc w:val="center"/>
        <w:rPr>
          <w:rFonts w:cs="Times New Roman"/>
          <w:b/>
        </w:rPr>
      </w:pPr>
    </w:p>
    <w:p w14:paraId="76EFDB3C" w14:textId="77777777" w:rsidR="00BB0960" w:rsidRDefault="00BB0960" w:rsidP="000965AA">
      <w:pPr>
        <w:spacing w:after="240"/>
        <w:jc w:val="center"/>
        <w:rPr>
          <w:rFonts w:cs="Times New Roman"/>
          <w:b/>
        </w:rPr>
      </w:pPr>
    </w:p>
    <w:p w14:paraId="1341396C" w14:textId="77777777" w:rsidR="00BB0960" w:rsidRDefault="00BB0960" w:rsidP="000965AA">
      <w:pPr>
        <w:spacing w:after="240"/>
        <w:jc w:val="center"/>
        <w:rPr>
          <w:rFonts w:cs="Times New Roman"/>
          <w:b/>
        </w:rPr>
      </w:pPr>
    </w:p>
    <w:p w14:paraId="093261AA" w14:textId="77777777" w:rsidR="00BB0960" w:rsidRDefault="00BB0960" w:rsidP="000965AA">
      <w:pPr>
        <w:spacing w:after="240"/>
        <w:jc w:val="center"/>
        <w:rPr>
          <w:rFonts w:cs="Times New Roman"/>
          <w:b/>
        </w:rPr>
      </w:pPr>
    </w:p>
    <w:p w14:paraId="58A4ED0F" w14:textId="6BE90066" w:rsidR="00BB0960" w:rsidRDefault="00BB0960" w:rsidP="000965AA">
      <w:pPr>
        <w:spacing w:after="240"/>
        <w:jc w:val="center"/>
        <w:rPr>
          <w:rFonts w:cs="Times New Roman"/>
        </w:rPr>
      </w:pPr>
      <w:r>
        <w:rPr>
          <w:rFonts w:cs="Times New Roman"/>
        </w:rPr>
        <w:t>A</w:t>
      </w:r>
      <w:r w:rsidRPr="00BA790A">
        <w:rPr>
          <w:rFonts w:cs="Times New Roman"/>
        </w:rPr>
        <w:t>cetaminophen</w:t>
      </w:r>
      <w:r>
        <w:rPr>
          <w:rFonts w:cs="Times New Roman"/>
        </w:rPr>
        <w:t xml:space="preserve"> influences social and economic trust</w:t>
      </w:r>
    </w:p>
    <w:p w14:paraId="4A273549" w14:textId="6227C88F" w:rsidR="00BB0960" w:rsidRPr="0028063A" w:rsidRDefault="00BB0960" w:rsidP="000965AA">
      <w:pPr>
        <w:spacing w:after="240"/>
        <w:jc w:val="center"/>
        <w:rPr>
          <w:vertAlign w:val="superscript"/>
        </w:rPr>
      </w:pPr>
      <w:r w:rsidRPr="0028063A">
        <w:t>Ian D. Roberts</w:t>
      </w:r>
      <w:r w:rsidRPr="0028063A">
        <w:rPr>
          <w:vertAlign w:val="superscript"/>
        </w:rPr>
        <w:t>a,1</w:t>
      </w:r>
      <w:r w:rsidRPr="0028063A">
        <w:t xml:space="preserve">, Ian </w:t>
      </w:r>
      <w:proofErr w:type="spellStart"/>
      <w:r w:rsidRPr="0028063A">
        <w:t>Krajbich</w:t>
      </w:r>
      <w:r>
        <w:rPr>
          <w:vertAlign w:val="superscript"/>
        </w:rPr>
        <w:t>b</w:t>
      </w:r>
      <w:r w:rsidRPr="0028063A">
        <w:rPr>
          <w:vertAlign w:val="superscript"/>
        </w:rPr>
        <w:t>,</w:t>
      </w:r>
      <w:r>
        <w:rPr>
          <w:vertAlign w:val="superscript"/>
        </w:rPr>
        <w:t>c</w:t>
      </w:r>
      <w:proofErr w:type="spellEnd"/>
      <w:r w:rsidRPr="0028063A">
        <w:rPr>
          <w:vertAlign w:val="superscript"/>
        </w:rPr>
        <w:t>, *</w:t>
      </w:r>
      <w:r w:rsidRPr="0028063A">
        <w:t>, and Baldwin M. Way</w:t>
      </w:r>
      <w:r>
        <w:rPr>
          <w:vertAlign w:val="superscript"/>
        </w:rPr>
        <w:t>b</w:t>
      </w:r>
      <w:r w:rsidRPr="0028063A">
        <w:rPr>
          <w:vertAlign w:val="superscript"/>
        </w:rPr>
        <w:t>,</w:t>
      </w:r>
      <w:r>
        <w:rPr>
          <w:vertAlign w:val="superscript"/>
        </w:rPr>
        <w:t>d</w:t>
      </w:r>
      <w:r w:rsidRPr="0028063A">
        <w:rPr>
          <w:vertAlign w:val="superscript"/>
        </w:rPr>
        <w:t>,1,*</w:t>
      </w:r>
    </w:p>
    <w:p w14:paraId="46FA046C" w14:textId="77777777" w:rsidR="00BB0960" w:rsidRDefault="00BB0960" w:rsidP="00BB0960">
      <w:pPr>
        <w:rPr>
          <w:vertAlign w:val="superscript"/>
        </w:rPr>
      </w:pPr>
    </w:p>
    <w:p w14:paraId="0F0235C7" w14:textId="77777777" w:rsidR="00BB0960" w:rsidRDefault="00BB0960" w:rsidP="00BB0960">
      <w:pPr>
        <w:rPr>
          <w:vertAlign w:val="superscript"/>
        </w:rPr>
      </w:pPr>
    </w:p>
    <w:p w14:paraId="5D340D61" w14:textId="00887BCE" w:rsidR="00BB0960" w:rsidRPr="00C62DA9" w:rsidRDefault="00BB0960" w:rsidP="00BB0960">
      <w:proofErr w:type="spellStart"/>
      <w:r>
        <w:rPr>
          <w:vertAlign w:val="superscript"/>
        </w:rPr>
        <w:t>a</w:t>
      </w:r>
      <w:r>
        <w:t>Department</w:t>
      </w:r>
      <w:proofErr w:type="spellEnd"/>
      <w:r>
        <w:t xml:space="preserve"> of Psychology, University of Toronto, 1265 Military Trail, Toronto, Ontario M1C 1A4, Canada </w:t>
      </w:r>
    </w:p>
    <w:p w14:paraId="30F2369A" w14:textId="77777777" w:rsidR="00BB0960" w:rsidRPr="0028063A" w:rsidRDefault="00BB0960" w:rsidP="00BB0960">
      <w:proofErr w:type="spellStart"/>
      <w:r>
        <w:rPr>
          <w:vertAlign w:val="superscript"/>
        </w:rPr>
        <w:t>b</w:t>
      </w:r>
      <w:r w:rsidRPr="0028063A">
        <w:t>Department</w:t>
      </w:r>
      <w:proofErr w:type="spellEnd"/>
      <w:r w:rsidRPr="0028063A">
        <w:t xml:space="preserve"> of Psychology, The Ohio State University, 1835 Neil Avenue, Columbus, OH 43210, USA</w:t>
      </w:r>
    </w:p>
    <w:p w14:paraId="57258F28" w14:textId="77777777" w:rsidR="00BB0960" w:rsidRPr="0028063A" w:rsidRDefault="00BB0960" w:rsidP="00BB0960">
      <w:proofErr w:type="spellStart"/>
      <w:r>
        <w:rPr>
          <w:vertAlign w:val="superscript"/>
        </w:rPr>
        <w:t>c</w:t>
      </w:r>
      <w:r w:rsidRPr="0028063A">
        <w:t>Department</w:t>
      </w:r>
      <w:proofErr w:type="spellEnd"/>
      <w:r w:rsidRPr="0028063A">
        <w:t xml:space="preserve"> of Economics, The Ohio State University, 1945 N High Street, Columbus, OH 43210, USA</w:t>
      </w:r>
    </w:p>
    <w:p w14:paraId="56F1C9DF" w14:textId="77777777" w:rsidR="00BB0960" w:rsidRPr="0028063A" w:rsidRDefault="00BB0960" w:rsidP="00BB0960">
      <w:pPr>
        <w:spacing w:after="240"/>
      </w:pPr>
      <w:proofErr w:type="spellStart"/>
      <w:r>
        <w:rPr>
          <w:vertAlign w:val="superscript"/>
        </w:rPr>
        <w:t>d</w:t>
      </w:r>
      <w:r w:rsidRPr="0028063A">
        <w:t>Institute</w:t>
      </w:r>
      <w:proofErr w:type="spellEnd"/>
      <w:r w:rsidRPr="0028063A">
        <w:t xml:space="preserve"> for Behavioral Medicine Research, The Ohio State University, 460 Medical Center Drive, Columbus, OH 43210, USA</w:t>
      </w:r>
    </w:p>
    <w:p w14:paraId="14DA4FC6" w14:textId="77777777" w:rsidR="00BB0960" w:rsidRPr="00A36078" w:rsidRDefault="00BB0960" w:rsidP="00BB0960">
      <w:pPr>
        <w:spacing w:after="240"/>
        <w:rPr>
          <w:rFonts w:cs="Times New Roman"/>
        </w:rPr>
      </w:pPr>
      <w:r w:rsidRPr="0028063A">
        <w:rPr>
          <w:vertAlign w:val="superscript"/>
        </w:rPr>
        <w:t>1</w:t>
      </w:r>
      <w:r w:rsidRPr="0028063A">
        <w:t xml:space="preserve">To whom correspondence should be addressed. Email </w:t>
      </w:r>
      <w:r w:rsidRPr="00A36078">
        <w:rPr>
          <w:rFonts w:cs="Times New Roman"/>
        </w:rPr>
        <w:t>to iandavidroberts@gmail.com</w:t>
      </w:r>
    </w:p>
    <w:p w14:paraId="690073FB" w14:textId="22CEAABD" w:rsidR="00BB0960" w:rsidRDefault="00BB0960" w:rsidP="00BB0960">
      <w:r w:rsidRPr="0028063A">
        <w:t>*denotes joint last authors</w:t>
      </w:r>
    </w:p>
    <w:p w14:paraId="6D78DF36" w14:textId="77777777" w:rsidR="00BB0960" w:rsidRDefault="00BB0960">
      <w:r>
        <w:br w:type="page"/>
      </w:r>
    </w:p>
    <w:p w14:paraId="5D69116F" w14:textId="77777777" w:rsidR="00BB0960" w:rsidRPr="00BB0960" w:rsidRDefault="00BB0960" w:rsidP="00BB0960">
      <w:pPr>
        <w:rPr>
          <w:rFonts w:asciiTheme="majorHAnsi" w:hAnsiTheme="majorHAnsi" w:cs="Times New Roman"/>
        </w:rPr>
      </w:pPr>
    </w:p>
    <w:sdt>
      <w:sdtPr>
        <w:rPr>
          <w:rFonts w:asciiTheme="majorHAnsi" w:eastAsiaTheme="minorEastAsia" w:hAnsiTheme="majorHAnsi" w:cs="Times New Roman"/>
          <w:b w:val="0"/>
          <w:color w:val="auto"/>
          <w:szCs w:val="24"/>
        </w:rPr>
        <w:id w:val="929399061"/>
        <w:docPartObj>
          <w:docPartGallery w:val="Table of Contents"/>
          <w:docPartUnique/>
        </w:docPartObj>
      </w:sdtPr>
      <w:sdtEndPr>
        <w:rPr>
          <w:rFonts w:ascii="Times New Roman" w:hAnsi="Times New Roman"/>
          <w:bCs/>
          <w:noProof/>
        </w:rPr>
      </w:sdtEndPr>
      <w:sdtContent>
        <w:p w14:paraId="75FCDC14" w14:textId="00A2987E" w:rsidR="00CB2DE4" w:rsidRPr="00CB2DE4" w:rsidRDefault="005B0092" w:rsidP="008E0B46">
          <w:pPr>
            <w:pStyle w:val="Heading1"/>
            <w:rPr>
              <w:rFonts w:cs="Times New Roman"/>
              <w:b w:val="0"/>
              <w:noProof/>
            </w:rPr>
          </w:pPr>
          <w:r w:rsidRPr="00CB2DE4">
            <w:rPr>
              <w:rFonts w:cs="Times New Roman"/>
            </w:rPr>
            <w:t>Supplementary Materials</w:t>
          </w:r>
          <w:bookmarkEnd w:id="0"/>
          <w:bookmarkEnd w:id="1"/>
          <w:bookmarkEnd w:id="2"/>
          <w:bookmarkEnd w:id="3"/>
          <w:bookmarkEnd w:id="4"/>
          <w:bookmarkEnd w:id="5"/>
          <w:r w:rsidRPr="00CB2DE4">
            <w:rPr>
              <w:rFonts w:cs="Times New Roman"/>
              <w:b w:val="0"/>
              <w:bCs/>
            </w:rPr>
            <w:fldChar w:fldCharType="begin"/>
          </w:r>
          <w:r w:rsidRPr="00CB2DE4">
            <w:rPr>
              <w:rFonts w:cs="Times New Roman"/>
              <w:b w:val="0"/>
            </w:rPr>
            <w:instrText xml:space="preserve"> TOC \o "1-3" \h \z \u </w:instrText>
          </w:r>
          <w:r w:rsidRPr="00CB2DE4">
            <w:rPr>
              <w:rFonts w:cs="Times New Roman"/>
              <w:b w:val="0"/>
              <w:bCs/>
            </w:rPr>
            <w:fldChar w:fldCharType="separate"/>
          </w:r>
        </w:p>
        <w:p w14:paraId="0093E062" w14:textId="2611174B" w:rsidR="00CB2DE4" w:rsidRPr="00CB2DE4" w:rsidRDefault="00193345">
          <w:pPr>
            <w:pStyle w:val="TOC1"/>
            <w:tabs>
              <w:tab w:val="right" w:leader="dot" w:pos="9350"/>
            </w:tabs>
            <w:rPr>
              <w:rFonts w:ascii="Times New Roman" w:hAnsi="Times New Roman" w:cs="Times New Roman"/>
              <w:b w:val="0"/>
              <w:bCs w:val="0"/>
              <w:noProof/>
              <w:lang w:val="en-CA"/>
            </w:rPr>
          </w:pPr>
          <w:hyperlink w:anchor="_Toc525971900" w:history="1">
            <w:r w:rsidR="00CB2DE4" w:rsidRPr="00CB2DE4">
              <w:rPr>
                <w:rStyle w:val="Hyperlink"/>
                <w:rFonts w:ascii="Times New Roman" w:hAnsi="Times New Roman" w:cs="Times New Roman"/>
                <w:b w:val="0"/>
                <w:noProof/>
              </w:rPr>
              <w:t>Supplementary Materials</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_Toc525971900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1</w:t>
            </w:r>
            <w:r w:rsidR="00CB2DE4" w:rsidRPr="00CB2DE4">
              <w:rPr>
                <w:rFonts w:ascii="Times New Roman" w:hAnsi="Times New Roman" w:cs="Times New Roman"/>
                <w:b w:val="0"/>
                <w:noProof/>
                <w:webHidden/>
              </w:rPr>
              <w:fldChar w:fldCharType="end"/>
            </w:r>
          </w:hyperlink>
        </w:p>
        <w:p w14:paraId="4413BF7B" w14:textId="5FACA1FD" w:rsidR="00CB2DE4" w:rsidRPr="00CB2DE4" w:rsidRDefault="00193345">
          <w:pPr>
            <w:pStyle w:val="TOC1"/>
            <w:tabs>
              <w:tab w:val="right" w:leader="dot" w:pos="9350"/>
            </w:tabs>
            <w:rPr>
              <w:rFonts w:ascii="Times New Roman" w:hAnsi="Times New Roman" w:cs="Times New Roman"/>
              <w:b w:val="0"/>
              <w:bCs w:val="0"/>
              <w:noProof/>
              <w:lang w:val="en-CA"/>
            </w:rPr>
          </w:pPr>
          <w:hyperlink w:anchor="_Toc525971901" w:history="1">
            <w:r w:rsidR="00CB2DE4" w:rsidRPr="00CB2DE4">
              <w:rPr>
                <w:rStyle w:val="Hyperlink"/>
                <w:rFonts w:ascii="Times New Roman" w:hAnsi="Times New Roman" w:cs="Times New Roman"/>
                <w:b w:val="0"/>
                <w:noProof/>
              </w:rPr>
              <w:t>Further Description of Survey Data Analyses</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_Toc525971901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4</w:t>
            </w:r>
            <w:r w:rsidR="00CB2DE4" w:rsidRPr="00CB2DE4">
              <w:rPr>
                <w:rFonts w:ascii="Times New Roman" w:hAnsi="Times New Roman" w:cs="Times New Roman"/>
                <w:b w:val="0"/>
                <w:noProof/>
                <w:webHidden/>
              </w:rPr>
              <w:fldChar w:fldCharType="end"/>
            </w:r>
          </w:hyperlink>
        </w:p>
        <w:p w14:paraId="44A5AE25" w14:textId="7CCF4697" w:rsidR="00CB2DE4" w:rsidRPr="00CB2DE4" w:rsidRDefault="00193345">
          <w:pPr>
            <w:pStyle w:val="TOC1"/>
            <w:tabs>
              <w:tab w:val="right" w:leader="dot" w:pos="9350"/>
            </w:tabs>
            <w:rPr>
              <w:rFonts w:ascii="Times New Roman" w:hAnsi="Times New Roman" w:cs="Times New Roman"/>
              <w:b w:val="0"/>
              <w:bCs w:val="0"/>
              <w:noProof/>
              <w:lang w:val="en-CA"/>
            </w:rPr>
          </w:pPr>
          <w:hyperlink w:anchor="_Toc525971902" w:history="1">
            <w:r w:rsidR="00CB2DE4" w:rsidRPr="00CB2DE4">
              <w:rPr>
                <w:rStyle w:val="Hyperlink"/>
                <w:rFonts w:ascii="Times New Roman" w:hAnsi="Times New Roman" w:cs="Times New Roman"/>
                <w:b w:val="0"/>
                <w:noProof/>
              </w:rPr>
              <w:t>Additional Plots</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_Toc525971902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6</w:t>
            </w:r>
            <w:r w:rsidR="00CB2DE4" w:rsidRPr="00CB2DE4">
              <w:rPr>
                <w:rFonts w:ascii="Times New Roman" w:hAnsi="Times New Roman" w:cs="Times New Roman"/>
                <w:b w:val="0"/>
                <w:noProof/>
                <w:webHidden/>
              </w:rPr>
              <w:fldChar w:fldCharType="end"/>
            </w:r>
          </w:hyperlink>
        </w:p>
        <w:p w14:paraId="2316AC4B" w14:textId="36D40D56"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03" w:history="1">
            <w:r w:rsidR="00CB2DE4" w:rsidRPr="00CB2DE4">
              <w:rPr>
                <w:rStyle w:val="Hyperlink"/>
                <w:rFonts w:ascii="Times New Roman" w:hAnsi="Times New Roman" w:cs="Times New Roman"/>
                <w:b w:val="0"/>
                <w:noProof/>
              </w:rPr>
              <w:t>Figure S1. Survey data results for ibuprofen</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_Toc525971903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6</w:t>
            </w:r>
            <w:r w:rsidR="00CB2DE4" w:rsidRPr="00CB2DE4">
              <w:rPr>
                <w:rFonts w:ascii="Times New Roman" w:hAnsi="Times New Roman" w:cs="Times New Roman"/>
                <w:b w:val="0"/>
                <w:noProof/>
                <w:webHidden/>
              </w:rPr>
              <w:fldChar w:fldCharType="end"/>
            </w:r>
          </w:hyperlink>
        </w:p>
        <w:p w14:paraId="37DC6D79" w14:textId="0010671A"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04" w:history="1">
            <w:r w:rsidR="00CB2DE4" w:rsidRPr="00CB2DE4">
              <w:rPr>
                <w:rStyle w:val="Hyperlink"/>
                <w:rFonts w:ascii="Times New Roman" w:hAnsi="Times New Roman" w:cs="Times New Roman"/>
                <w:b w:val="0"/>
                <w:noProof/>
              </w:rPr>
              <w:t>Figure S2. Survey data results for aspirin</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_Toc525971904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7</w:t>
            </w:r>
            <w:r w:rsidR="00CB2DE4" w:rsidRPr="00CB2DE4">
              <w:rPr>
                <w:rFonts w:ascii="Times New Roman" w:hAnsi="Times New Roman" w:cs="Times New Roman"/>
                <w:b w:val="0"/>
                <w:noProof/>
                <w:webHidden/>
              </w:rPr>
              <w:fldChar w:fldCharType="end"/>
            </w:r>
          </w:hyperlink>
        </w:p>
        <w:p w14:paraId="1E608597" w14:textId="104FEF2B"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05" w:history="1">
            <w:r w:rsidR="00CB2DE4" w:rsidRPr="00CB2DE4">
              <w:rPr>
                <w:rStyle w:val="Hyperlink"/>
                <w:rFonts w:ascii="Times New Roman" w:hAnsi="Times New Roman" w:cs="Times New Roman"/>
                <w:b w:val="0"/>
                <w:noProof/>
              </w:rPr>
              <w:t>Figure S3. Experiments 1-3: Expected return predicting investment</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_Toc525971905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8</w:t>
            </w:r>
            <w:r w:rsidR="00CB2DE4" w:rsidRPr="00CB2DE4">
              <w:rPr>
                <w:rFonts w:ascii="Times New Roman" w:hAnsi="Times New Roman" w:cs="Times New Roman"/>
                <w:b w:val="0"/>
                <w:noProof/>
                <w:webHidden/>
              </w:rPr>
              <w:fldChar w:fldCharType="end"/>
            </w:r>
          </w:hyperlink>
        </w:p>
        <w:p w14:paraId="77F1A208" w14:textId="65970A3B"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06" w:history="1">
            <w:r w:rsidR="00CB2DE4" w:rsidRPr="00CB2DE4">
              <w:rPr>
                <w:rStyle w:val="Hyperlink"/>
                <w:rFonts w:ascii="Times New Roman" w:hAnsi="Times New Roman" w:cs="Times New Roman"/>
                <w:b w:val="0"/>
                <w:noProof/>
              </w:rPr>
              <w:t>Figure S4. Experiments 2-3: Expected return predicting investment with median split by weight</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_Toc525971906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9</w:t>
            </w:r>
            <w:r w:rsidR="00CB2DE4" w:rsidRPr="00CB2DE4">
              <w:rPr>
                <w:rFonts w:ascii="Times New Roman" w:hAnsi="Times New Roman" w:cs="Times New Roman"/>
                <w:b w:val="0"/>
                <w:noProof/>
                <w:webHidden/>
              </w:rPr>
              <w:fldChar w:fldCharType="end"/>
            </w:r>
          </w:hyperlink>
        </w:p>
        <w:p w14:paraId="0BE2053F" w14:textId="6E70571C"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07" w:history="1">
            <w:r w:rsidR="00CB2DE4" w:rsidRPr="00CB2DE4">
              <w:rPr>
                <w:rStyle w:val="Hyperlink"/>
                <w:rFonts w:ascii="Times New Roman" w:hAnsi="Times New Roman" w:cs="Times New Roman"/>
                <w:b w:val="0"/>
                <w:noProof/>
              </w:rPr>
              <w:t>Figure S5. Experiments 4-5: Instructed expected return predicting investment with median split by weight</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_Toc525971907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10</w:t>
            </w:r>
            <w:r w:rsidR="00CB2DE4" w:rsidRPr="00CB2DE4">
              <w:rPr>
                <w:rFonts w:ascii="Times New Roman" w:hAnsi="Times New Roman" w:cs="Times New Roman"/>
                <w:b w:val="0"/>
                <w:noProof/>
                <w:webHidden/>
              </w:rPr>
              <w:fldChar w:fldCharType="end"/>
            </w:r>
          </w:hyperlink>
        </w:p>
        <w:p w14:paraId="78EFEA92" w14:textId="66CAC774"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08" w:history="1">
            <w:r w:rsidR="00CB2DE4" w:rsidRPr="00CB2DE4">
              <w:rPr>
                <w:rStyle w:val="Hyperlink"/>
                <w:rFonts w:ascii="Times New Roman" w:hAnsi="Times New Roman" w:cs="Times New Roman"/>
                <w:b w:val="0"/>
                <w:noProof/>
              </w:rPr>
              <w:t>Figure S6: Experiment S3: Effect of change in proposal fairness on proposal acceptance</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_Toc525971908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11</w:t>
            </w:r>
            <w:r w:rsidR="00CB2DE4" w:rsidRPr="00CB2DE4">
              <w:rPr>
                <w:rFonts w:ascii="Times New Roman" w:hAnsi="Times New Roman" w:cs="Times New Roman"/>
                <w:b w:val="0"/>
                <w:noProof/>
                <w:webHidden/>
              </w:rPr>
              <w:fldChar w:fldCharType="end"/>
            </w:r>
          </w:hyperlink>
        </w:p>
        <w:p w14:paraId="2706D515" w14:textId="0C5297C4"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09" w:history="1">
            <w:r w:rsidR="00CB2DE4" w:rsidRPr="00CB2DE4">
              <w:rPr>
                <w:rStyle w:val="Hyperlink"/>
                <w:rFonts w:ascii="Times New Roman" w:hAnsi="Times New Roman" w:cs="Times New Roman"/>
                <w:b w:val="0"/>
                <w:noProof/>
              </w:rPr>
              <w:t>Figure S7. Experiment S4: Second-order belief predicting actual amount returned</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_Toc525971909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12</w:t>
            </w:r>
            <w:r w:rsidR="00CB2DE4" w:rsidRPr="00CB2DE4">
              <w:rPr>
                <w:rFonts w:ascii="Times New Roman" w:hAnsi="Times New Roman" w:cs="Times New Roman"/>
                <w:b w:val="0"/>
                <w:noProof/>
                <w:webHidden/>
              </w:rPr>
              <w:fldChar w:fldCharType="end"/>
            </w:r>
          </w:hyperlink>
        </w:p>
        <w:p w14:paraId="4C294BCA" w14:textId="5794FFE3"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10" w:history="1">
            <w:r w:rsidR="00CB2DE4" w:rsidRPr="00CB2DE4">
              <w:rPr>
                <w:rStyle w:val="Hyperlink"/>
                <w:rFonts w:ascii="Times New Roman" w:hAnsi="Times New Roman" w:cs="Times New Roman"/>
                <w:b w:val="0"/>
                <w:noProof/>
              </w:rPr>
              <w:t>Figure S8. Experiment S4: Counterfactual return predicting counterfactual guilt</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_Toc525971910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13</w:t>
            </w:r>
            <w:r w:rsidR="00CB2DE4" w:rsidRPr="00CB2DE4">
              <w:rPr>
                <w:rFonts w:ascii="Times New Roman" w:hAnsi="Times New Roman" w:cs="Times New Roman"/>
                <w:b w:val="0"/>
                <w:noProof/>
                <w:webHidden/>
              </w:rPr>
              <w:fldChar w:fldCharType="end"/>
            </w:r>
          </w:hyperlink>
        </w:p>
        <w:p w14:paraId="674D50F5" w14:textId="0A297E76" w:rsidR="00CB2DE4" w:rsidRPr="00CB2DE4" w:rsidRDefault="00193345">
          <w:pPr>
            <w:pStyle w:val="TOC1"/>
            <w:tabs>
              <w:tab w:val="right" w:leader="dot" w:pos="9350"/>
            </w:tabs>
            <w:rPr>
              <w:rFonts w:ascii="Times New Roman" w:hAnsi="Times New Roman" w:cs="Times New Roman"/>
              <w:b w:val="0"/>
              <w:bCs w:val="0"/>
              <w:noProof/>
              <w:lang w:val="en-CA"/>
            </w:rPr>
          </w:pPr>
          <w:hyperlink w:anchor="_Toc525971911" w:history="1">
            <w:r w:rsidR="00CB2DE4" w:rsidRPr="00CB2DE4">
              <w:rPr>
                <w:rStyle w:val="Hyperlink"/>
                <w:rFonts w:ascii="Times New Roman" w:hAnsi="Times New Roman" w:cs="Times New Roman"/>
                <w:b w:val="0"/>
                <w:noProof/>
              </w:rPr>
              <w:t>Additional Experiments</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_Toc525971911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14</w:t>
            </w:r>
            <w:r w:rsidR="00CB2DE4" w:rsidRPr="00CB2DE4">
              <w:rPr>
                <w:rFonts w:ascii="Times New Roman" w:hAnsi="Times New Roman" w:cs="Times New Roman"/>
                <w:b w:val="0"/>
                <w:noProof/>
                <w:webHidden/>
              </w:rPr>
              <w:fldChar w:fldCharType="end"/>
            </w:r>
          </w:hyperlink>
        </w:p>
        <w:p w14:paraId="1C27B946" w14:textId="74E523EB"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12" w:history="1">
            <w:r w:rsidR="00CB2DE4" w:rsidRPr="00CB2DE4">
              <w:rPr>
                <w:rStyle w:val="Hyperlink"/>
                <w:rFonts w:ascii="Times New Roman" w:hAnsi="Times New Roman" w:cs="Times New Roman"/>
                <w:b w:val="0"/>
                <w:noProof/>
              </w:rPr>
              <w:t>Experiment S1: Dictator Game</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_Toc525971912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14</w:t>
            </w:r>
            <w:r w:rsidR="00CB2DE4" w:rsidRPr="00CB2DE4">
              <w:rPr>
                <w:rFonts w:ascii="Times New Roman" w:hAnsi="Times New Roman" w:cs="Times New Roman"/>
                <w:b w:val="0"/>
                <w:noProof/>
                <w:webHidden/>
              </w:rPr>
              <w:fldChar w:fldCharType="end"/>
            </w:r>
          </w:hyperlink>
        </w:p>
        <w:p w14:paraId="3AFB65FB" w14:textId="159FF146"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13" w:history="1">
            <w:r w:rsidR="00CB2DE4" w:rsidRPr="00CB2DE4">
              <w:rPr>
                <w:rStyle w:val="Hyperlink"/>
                <w:rFonts w:ascii="Times New Roman" w:hAnsi="Times New Roman" w:cs="Times New Roman"/>
                <w:b w:val="0"/>
                <w:noProof/>
              </w:rPr>
              <w:t>Experiment S2: Ultimatum Game as Proposer</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_Toc525971913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14</w:t>
            </w:r>
            <w:r w:rsidR="00CB2DE4" w:rsidRPr="00CB2DE4">
              <w:rPr>
                <w:rFonts w:ascii="Times New Roman" w:hAnsi="Times New Roman" w:cs="Times New Roman"/>
                <w:b w:val="0"/>
                <w:noProof/>
                <w:webHidden/>
              </w:rPr>
              <w:fldChar w:fldCharType="end"/>
            </w:r>
          </w:hyperlink>
        </w:p>
        <w:p w14:paraId="598426D3" w14:textId="33F7CA7F"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14" w:history="1">
            <w:r w:rsidR="00CB2DE4" w:rsidRPr="00CB2DE4">
              <w:rPr>
                <w:rStyle w:val="Hyperlink"/>
                <w:rFonts w:ascii="Times New Roman" w:hAnsi="Times New Roman" w:cs="Times New Roman"/>
                <w:b w:val="0"/>
                <w:noProof/>
              </w:rPr>
              <w:t>Experiment S3: Ultimatum Game as Responder</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_Toc525971914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15</w:t>
            </w:r>
            <w:r w:rsidR="00CB2DE4" w:rsidRPr="00CB2DE4">
              <w:rPr>
                <w:rFonts w:ascii="Times New Roman" w:hAnsi="Times New Roman" w:cs="Times New Roman"/>
                <w:b w:val="0"/>
                <w:noProof/>
                <w:webHidden/>
              </w:rPr>
              <w:fldChar w:fldCharType="end"/>
            </w:r>
          </w:hyperlink>
        </w:p>
        <w:p w14:paraId="3DD241EC" w14:textId="4420293A"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15" w:history="1">
            <w:r w:rsidR="00CB2DE4" w:rsidRPr="00CB2DE4">
              <w:rPr>
                <w:rStyle w:val="Hyperlink"/>
                <w:rFonts w:ascii="Times New Roman" w:hAnsi="Times New Roman" w:cs="Times New Roman"/>
                <w:b w:val="0"/>
                <w:noProof/>
              </w:rPr>
              <w:t>Experiment S4: Trust Game as Trustee</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_Toc525971915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17</w:t>
            </w:r>
            <w:r w:rsidR="00CB2DE4" w:rsidRPr="00CB2DE4">
              <w:rPr>
                <w:rFonts w:ascii="Times New Roman" w:hAnsi="Times New Roman" w:cs="Times New Roman"/>
                <w:b w:val="0"/>
                <w:noProof/>
                <w:webHidden/>
              </w:rPr>
              <w:fldChar w:fldCharType="end"/>
            </w:r>
          </w:hyperlink>
        </w:p>
        <w:p w14:paraId="4637C956" w14:textId="20DA6DAA"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16" w:history="1">
            <w:r w:rsidR="00CB2DE4" w:rsidRPr="00CB2DE4">
              <w:rPr>
                <w:rStyle w:val="Hyperlink"/>
                <w:rFonts w:ascii="Times New Roman" w:hAnsi="Times New Roman" w:cs="Times New Roman"/>
                <w:b w:val="0"/>
                <w:noProof/>
              </w:rPr>
              <w:t>Experiment S5: Risk Game</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_Toc525971916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19</w:t>
            </w:r>
            <w:r w:rsidR="00CB2DE4" w:rsidRPr="00CB2DE4">
              <w:rPr>
                <w:rFonts w:ascii="Times New Roman" w:hAnsi="Times New Roman" w:cs="Times New Roman"/>
                <w:b w:val="0"/>
                <w:noProof/>
                <w:webHidden/>
              </w:rPr>
              <w:fldChar w:fldCharType="end"/>
            </w:r>
          </w:hyperlink>
        </w:p>
        <w:p w14:paraId="6533B079" w14:textId="76ADD331" w:rsidR="00CB2DE4" w:rsidRPr="00CB2DE4" w:rsidRDefault="00193345">
          <w:pPr>
            <w:pStyle w:val="TOC1"/>
            <w:tabs>
              <w:tab w:val="right" w:leader="dot" w:pos="9350"/>
            </w:tabs>
            <w:rPr>
              <w:rFonts w:ascii="Times New Roman" w:hAnsi="Times New Roman" w:cs="Times New Roman"/>
              <w:b w:val="0"/>
              <w:bCs w:val="0"/>
              <w:noProof/>
              <w:lang w:val="en-CA"/>
            </w:rPr>
          </w:pPr>
          <w:hyperlink w:anchor="_Toc525971917" w:history="1">
            <w:r w:rsidR="00CB2DE4" w:rsidRPr="00CB2DE4">
              <w:rPr>
                <w:rStyle w:val="Hyperlink"/>
                <w:rFonts w:ascii="Times New Roman" w:hAnsi="Times New Roman" w:cs="Times New Roman"/>
                <w:b w:val="0"/>
                <w:noProof/>
              </w:rPr>
              <w:t>Tables</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_Toc525971917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21</w:t>
            </w:r>
            <w:r w:rsidR="00CB2DE4" w:rsidRPr="00CB2DE4">
              <w:rPr>
                <w:rFonts w:ascii="Times New Roman" w:hAnsi="Times New Roman" w:cs="Times New Roman"/>
                <w:b w:val="0"/>
                <w:noProof/>
                <w:webHidden/>
              </w:rPr>
              <w:fldChar w:fldCharType="end"/>
            </w:r>
          </w:hyperlink>
        </w:p>
        <w:p w14:paraId="0B05EFB2" w14:textId="058C0719"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18" w:history="1">
            <w:r w:rsidR="00CB2DE4" w:rsidRPr="00CB2DE4">
              <w:rPr>
                <w:rStyle w:val="Hyperlink"/>
                <w:rFonts w:ascii="Times New Roman" w:hAnsi="Times New Roman" w:cs="Times New Roman"/>
                <w:b w:val="0"/>
                <w:noProof/>
              </w:rPr>
              <w:t>Table S1. Descriptive Statistics</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_Toc525971918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21</w:t>
            </w:r>
            <w:r w:rsidR="00CB2DE4" w:rsidRPr="00CB2DE4">
              <w:rPr>
                <w:rFonts w:ascii="Times New Roman" w:hAnsi="Times New Roman" w:cs="Times New Roman"/>
                <w:b w:val="0"/>
                <w:noProof/>
                <w:webHidden/>
              </w:rPr>
              <w:fldChar w:fldCharType="end"/>
            </w:r>
          </w:hyperlink>
        </w:p>
        <w:p w14:paraId="7DC93C0E" w14:textId="67F90D24"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19" w:history="1">
            <w:r w:rsidR="00CB2DE4" w:rsidRPr="00CB2DE4">
              <w:rPr>
                <w:rStyle w:val="Hyperlink"/>
                <w:rFonts w:ascii="Times New Roman" w:hAnsi="Times New Roman" w:cs="Times New Roman"/>
                <w:b w:val="0"/>
                <w:noProof/>
              </w:rPr>
              <w:t>Table S2. Survey Data: Acetaminophen Usage Predicting Neighborhood Trust</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_Toc525971919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22</w:t>
            </w:r>
            <w:r w:rsidR="00CB2DE4" w:rsidRPr="00CB2DE4">
              <w:rPr>
                <w:rFonts w:ascii="Times New Roman" w:hAnsi="Times New Roman" w:cs="Times New Roman"/>
                <w:b w:val="0"/>
                <w:noProof/>
                <w:webHidden/>
              </w:rPr>
              <w:fldChar w:fldCharType="end"/>
            </w:r>
          </w:hyperlink>
        </w:p>
        <w:p w14:paraId="2C11CE5D" w14:textId="587A0DB8"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20" w:history="1">
            <w:r w:rsidR="00CB2DE4" w:rsidRPr="00CB2DE4">
              <w:rPr>
                <w:rStyle w:val="Hyperlink"/>
                <w:rFonts w:ascii="Times New Roman" w:hAnsi="Times New Roman" w:cs="Times New Roman"/>
                <w:b w:val="0"/>
                <w:noProof/>
              </w:rPr>
              <w:t>Table S3. Survey Data: Acetaminophen Usage Predicting Social Integration</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_Toc525971920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23</w:t>
            </w:r>
            <w:r w:rsidR="00CB2DE4" w:rsidRPr="00CB2DE4">
              <w:rPr>
                <w:rFonts w:ascii="Times New Roman" w:hAnsi="Times New Roman" w:cs="Times New Roman"/>
                <w:b w:val="0"/>
                <w:noProof/>
                <w:webHidden/>
              </w:rPr>
              <w:fldChar w:fldCharType="end"/>
            </w:r>
          </w:hyperlink>
        </w:p>
        <w:p w14:paraId="42268134" w14:textId="5D6D3E68"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21" w:history="1">
            <w:r w:rsidR="00CB2DE4" w:rsidRPr="00CB2DE4">
              <w:rPr>
                <w:rStyle w:val="Hyperlink"/>
                <w:rFonts w:ascii="Times New Roman" w:hAnsi="Times New Roman" w:cs="Times New Roman"/>
                <w:b w:val="0"/>
                <w:noProof/>
              </w:rPr>
              <w:t>Table S4. Survey Data: Ibuprofen Usage Predicting Neighborhood Trust</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_Toc525971921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24</w:t>
            </w:r>
            <w:r w:rsidR="00CB2DE4" w:rsidRPr="00CB2DE4">
              <w:rPr>
                <w:rFonts w:ascii="Times New Roman" w:hAnsi="Times New Roman" w:cs="Times New Roman"/>
                <w:b w:val="0"/>
                <w:noProof/>
                <w:webHidden/>
              </w:rPr>
              <w:fldChar w:fldCharType="end"/>
            </w:r>
          </w:hyperlink>
        </w:p>
        <w:p w14:paraId="5A37834D" w14:textId="43001192"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22" w:history="1">
            <w:r w:rsidR="00CB2DE4" w:rsidRPr="00CB2DE4">
              <w:rPr>
                <w:rStyle w:val="Hyperlink"/>
                <w:rFonts w:ascii="Times New Roman" w:hAnsi="Times New Roman" w:cs="Times New Roman"/>
                <w:b w:val="0"/>
                <w:noProof/>
              </w:rPr>
              <w:t>Table S5. Survey Data: Ibuprofen Usage Predicting Social Integration</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_Toc525971922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25</w:t>
            </w:r>
            <w:r w:rsidR="00CB2DE4" w:rsidRPr="00CB2DE4">
              <w:rPr>
                <w:rFonts w:ascii="Times New Roman" w:hAnsi="Times New Roman" w:cs="Times New Roman"/>
                <w:b w:val="0"/>
                <w:noProof/>
                <w:webHidden/>
              </w:rPr>
              <w:fldChar w:fldCharType="end"/>
            </w:r>
          </w:hyperlink>
        </w:p>
        <w:p w14:paraId="1EB511E4" w14:textId="74AED631"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23" w:history="1">
            <w:r w:rsidR="00CB2DE4" w:rsidRPr="00CB2DE4">
              <w:rPr>
                <w:rStyle w:val="Hyperlink"/>
                <w:rFonts w:ascii="Times New Roman" w:hAnsi="Times New Roman" w:cs="Times New Roman"/>
                <w:b w:val="0"/>
                <w:noProof/>
              </w:rPr>
              <w:t>Table S6. Survey Data: Aspirin Usage Predicting Neighborhood Trust</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_Toc525971923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26</w:t>
            </w:r>
            <w:r w:rsidR="00CB2DE4" w:rsidRPr="00CB2DE4">
              <w:rPr>
                <w:rFonts w:ascii="Times New Roman" w:hAnsi="Times New Roman" w:cs="Times New Roman"/>
                <w:b w:val="0"/>
                <w:noProof/>
                <w:webHidden/>
              </w:rPr>
              <w:fldChar w:fldCharType="end"/>
            </w:r>
          </w:hyperlink>
        </w:p>
        <w:p w14:paraId="237C2767" w14:textId="725C12EE"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24" w:history="1">
            <w:r w:rsidR="00CB2DE4" w:rsidRPr="00CB2DE4">
              <w:rPr>
                <w:rStyle w:val="Hyperlink"/>
                <w:rFonts w:ascii="Times New Roman" w:hAnsi="Times New Roman" w:cs="Times New Roman"/>
                <w:b w:val="0"/>
                <w:noProof/>
              </w:rPr>
              <w:t>Table S7. Survey Data: Aspirin Usage Predicting Social Integration</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_Toc525971924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27</w:t>
            </w:r>
            <w:r w:rsidR="00CB2DE4" w:rsidRPr="00CB2DE4">
              <w:rPr>
                <w:rFonts w:ascii="Times New Roman" w:hAnsi="Times New Roman" w:cs="Times New Roman"/>
                <w:b w:val="0"/>
                <w:noProof/>
                <w:webHidden/>
              </w:rPr>
              <w:fldChar w:fldCharType="end"/>
            </w:r>
          </w:hyperlink>
        </w:p>
        <w:p w14:paraId="6D007082" w14:textId="514F1B7D"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25" w:history="1">
            <w:r w:rsidR="00CB2DE4" w:rsidRPr="00CB2DE4">
              <w:rPr>
                <w:rStyle w:val="Hyperlink"/>
                <w:rFonts w:ascii="Times New Roman" w:hAnsi="Times New Roman" w:cs="Times New Roman"/>
                <w:b w:val="0"/>
                <w:noProof/>
              </w:rPr>
              <w:t>Table S8. Experiment 1: Drug X Expectations on Investment</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_Toc525971925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28</w:t>
            </w:r>
            <w:r w:rsidR="00CB2DE4" w:rsidRPr="00CB2DE4">
              <w:rPr>
                <w:rFonts w:ascii="Times New Roman" w:hAnsi="Times New Roman" w:cs="Times New Roman"/>
                <w:b w:val="0"/>
                <w:noProof/>
                <w:webHidden/>
              </w:rPr>
              <w:fldChar w:fldCharType="end"/>
            </w:r>
          </w:hyperlink>
        </w:p>
        <w:p w14:paraId="44E9201D" w14:textId="62DE5AF5"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26" w:history="1">
            <w:r w:rsidR="00CB2DE4" w:rsidRPr="00CB2DE4">
              <w:rPr>
                <w:rStyle w:val="Hyperlink"/>
                <w:rFonts w:ascii="Times New Roman" w:hAnsi="Times New Roman" w:cs="Times New Roman"/>
                <w:b w:val="0"/>
                <w:noProof/>
              </w:rPr>
              <w:t>Table S9. Experiment 2: Drug X Expectations on Investment</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_Toc525971926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29</w:t>
            </w:r>
            <w:r w:rsidR="00CB2DE4" w:rsidRPr="00CB2DE4">
              <w:rPr>
                <w:rFonts w:ascii="Times New Roman" w:hAnsi="Times New Roman" w:cs="Times New Roman"/>
                <w:b w:val="0"/>
                <w:noProof/>
                <w:webHidden/>
              </w:rPr>
              <w:fldChar w:fldCharType="end"/>
            </w:r>
          </w:hyperlink>
        </w:p>
        <w:p w14:paraId="3E81E029" w14:textId="07544CF6"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27" w:history="1">
            <w:r w:rsidR="00CB2DE4" w:rsidRPr="00CB2DE4">
              <w:rPr>
                <w:rStyle w:val="Hyperlink"/>
                <w:rFonts w:ascii="Times New Roman" w:hAnsi="Times New Roman" w:cs="Times New Roman"/>
                <w:b w:val="0"/>
                <w:noProof/>
              </w:rPr>
              <w:t>Table S10. Experiment 3: Drug X Expectations on Investment</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_Toc525971927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30</w:t>
            </w:r>
            <w:r w:rsidR="00CB2DE4" w:rsidRPr="00CB2DE4">
              <w:rPr>
                <w:rFonts w:ascii="Times New Roman" w:hAnsi="Times New Roman" w:cs="Times New Roman"/>
                <w:b w:val="0"/>
                <w:noProof/>
                <w:webHidden/>
              </w:rPr>
              <w:fldChar w:fldCharType="end"/>
            </w:r>
          </w:hyperlink>
        </w:p>
        <w:p w14:paraId="178166C1" w14:textId="481938AE"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28" w:history="1">
            <w:r w:rsidR="00CB2DE4" w:rsidRPr="00CB2DE4">
              <w:rPr>
                <w:rStyle w:val="Hyperlink"/>
                <w:rFonts w:ascii="Times New Roman" w:hAnsi="Times New Roman" w:cs="Times New Roman"/>
                <w:b w:val="0"/>
                <w:noProof/>
              </w:rPr>
              <w:t>Table S11. Experiments 1, 2, &amp; 3 Combined: Drug X Expectations on Investment</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_Toc525971928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31</w:t>
            </w:r>
            <w:r w:rsidR="00CB2DE4" w:rsidRPr="00CB2DE4">
              <w:rPr>
                <w:rFonts w:ascii="Times New Roman" w:hAnsi="Times New Roman" w:cs="Times New Roman"/>
                <w:b w:val="0"/>
                <w:noProof/>
                <w:webHidden/>
              </w:rPr>
              <w:fldChar w:fldCharType="end"/>
            </w:r>
          </w:hyperlink>
        </w:p>
        <w:p w14:paraId="5A4FB621" w14:textId="0AA057B6"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29" w:history="1">
            <w:r w:rsidR="00CB2DE4" w:rsidRPr="00CB2DE4">
              <w:rPr>
                <w:rStyle w:val="Hyperlink"/>
                <w:rFonts w:ascii="Times New Roman" w:hAnsi="Times New Roman" w:cs="Times New Roman"/>
                <w:b w:val="0"/>
                <w:noProof/>
              </w:rPr>
              <w:t>Table S12. Experiments 1, 2, &amp; 3 Combined: Drug on Expected Return</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_Toc525971929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32</w:t>
            </w:r>
            <w:r w:rsidR="00CB2DE4" w:rsidRPr="00CB2DE4">
              <w:rPr>
                <w:rFonts w:ascii="Times New Roman" w:hAnsi="Times New Roman" w:cs="Times New Roman"/>
                <w:b w:val="0"/>
                <w:noProof/>
                <w:webHidden/>
              </w:rPr>
              <w:fldChar w:fldCharType="end"/>
            </w:r>
          </w:hyperlink>
        </w:p>
        <w:p w14:paraId="3F0AFCC9" w14:textId="44519531"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30" w:history="1">
            <w:r w:rsidR="00CB2DE4" w:rsidRPr="00CB2DE4">
              <w:rPr>
                <w:rStyle w:val="Hyperlink"/>
                <w:rFonts w:ascii="Times New Roman" w:hAnsi="Times New Roman" w:cs="Times New Roman"/>
                <w:b w:val="0"/>
                <w:noProof/>
              </w:rPr>
              <w:t>Table S13. Experiment 2: Effect of Drug on Anticipated Affective Responses to Expected Returns</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_Toc525971930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33</w:t>
            </w:r>
            <w:r w:rsidR="00CB2DE4" w:rsidRPr="00CB2DE4">
              <w:rPr>
                <w:rFonts w:ascii="Times New Roman" w:hAnsi="Times New Roman" w:cs="Times New Roman"/>
                <w:b w:val="0"/>
                <w:noProof/>
                <w:webHidden/>
              </w:rPr>
              <w:fldChar w:fldCharType="end"/>
            </w:r>
          </w:hyperlink>
        </w:p>
        <w:p w14:paraId="23907AF8" w14:textId="08D55BDC"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31" w:history="1">
            <w:r w:rsidR="00CB2DE4" w:rsidRPr="00CB2DE4">
              <w:rPr>
                <w:rStyle w:val="Hyperlink"/>
                <w:rFonts w:ascii="Times New Roman" w:hAnsi="Times New Roman" w:cs="Times New Roman"/>
                <w:b w:val="0"/>
                <w:noProof/>
              </w:rPr>
              <w:t>Table S14. Experiment 3: Effect of Drug on Anticipated Affective Responses to Expected Returns</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_Toc525971931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34</w:t>
            </w:r>
            <w:r w:rsidR="00CB2DE4" w:rsidRPr="00CB2DE4">
              <w:rPr>
                <w:rFonts w:ascii="Times New Roman" w:hAnsi="Times New Roman" w:cs="Times New Roman"/>
                <w:b w:val="0"/>
                <w:noProof/>
                <w:webHidden/>
              </w:rPr>
              <w:fldChar w:fldCharType="end"/>
            </w:r>
          </w:hyperlink>
        </w:p>
        <w:p w14:paraId="78CA4EA9" w14:textId="7C31BF57"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32" w:history="1">
            <w:r w:rsidR="00CB2DE4" w:rsidRPr="00CB2DE4">
              <w:rPr>
                <w:rStyle w:val="Hyperlink"/>
                <w:rFonts w:ascii="Times New Roman" w:hAnsi="Times New Roman" w:cs="Times New Roman"/>
                <w:b w:val="0"/>
                <w:noProof/>
              </w:rPr>
              <w:t>Table S15. Experiments 2 &amp; 3 Combined: Effect of Drug on Anticipated Affective Responses to Expected Returns</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_Toc525971932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35</w:t>
            </w:r>
            <w:r w:rsidR="00CB2DE4" w:rsidRPr="00CB2DE4">
              <w:rPr>
                <w:rFonts w:ascii="Times New Roman" w:hAnsi="Times New Roman" w:cs="Times New Roman"/>
                <w:b w:val="0"/>
                <w:noProof/>
                <w:webHidden/>
              </w:rPr>
              <w:fldChar w:fldCharType="end"/>
            </w:r>
          </w:hyperlink>
        </w:p>
        <w:p w14:paraId="0438B00B" w14:textId="1B866432"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33" w:history="1">
            <w:r w:rsidR="00CB2DE4" w:rsidRPr="00CB2DE4">
              <w:rPr>
                <w:rStyle w:val="Hyperlink"/>
                <w:rFonts w:ascii="Times New Roman" w:hAnsi="Times New Roman" w:cs="Times New Roman"/>
                <w:b w:val="0"/>
                <w:noProof/>
              </w:rPr>
              <w:t>Table S16. Experiments 2 &amp; 3 Combined: Effect of Drug on Anticipated Emotional Arousal to Expected Returns</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_Toc525971933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36</w:t>
            </w:r>
            <w:r w:rsidR="00CB2DE4" w:rsidRPr="00CB2DE4">
              <w:rPr>
                <w:rFonts w:ascii="Times New Roman" w:hAnsi="Times New Roman" w:cs="Times New Roman"/>
                <w:b w:val="0"/>
                <w:noProof/>
                <w:webHidden/>
              </w:rPr>
              <w:fldChar w:fldCharType="end"/>
            </w:r>
          </w:hyperlink>
        </w:p>
        <w:p w14:paraId="0DC65936" w14:textId="0DBE81BF"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34" w:history="1">
            <w:r w:rsidR="00CB2DE4" w:rsidRPr="00CB2DE4">
              <w:rPr>
                <w:rStyle w:val="Hyperlink"/>
                <w:rFonts w:ascii="Times New Roman" w:hAnsi="Times New Roman" w:cs="Times New Roman"/>
                <w:b w:val="0"/>
                <w:noProof/>
              </w:rPr>
              <w:t>Table S17. Experiments 2 &amp; 3 Combined: Drug X Expectations X Weight (kg) on Investment</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_Toc525971934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37</w:t>
            </w:r>
            <w:r w:rsidR="00CB2DE4" w:rsidRPr="00CB2DE4">
              <w:rPr>
                <w:rFonts w:ascii="Times New Roman" w:hAnsi="Times New Roman" w:cs="Times New Roman"/>
                <w:b w:val="0"/>
                <w:noProof/>
                <w:webHidden/>
              </w:rPr>
              <w:fldChar w:fldCharType="end"/>
            </w:r>
          </w:hyperlink>
        </w:p>
        <w:p w14:paraId="0D591D79" w14:textId="60843CF9"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35" w:history="1">
            <w:r w:rsidR="00CB2DE4" w:rsidRPr="00CB2DE4">
              <w:rPr>
                <w:rStyle w:val="Hyperlink"/>
                <w:rFonts w:ascii="Times New Roman" w:hAnsi="Times New Roman" w:cs="Times New Roman"/>
                <w:b w:val="0"/>
                <w:noProof/>
              </w:rPr>
              <w:t>Table S18. Experiments 2 &amp; 3 Combined: Drug X Expectations on Investment (Low Weight)</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_Toc525971935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38</w:t>
            </w:r>
            <w:r w:rsidR="00CB2DE4" w:rsidRPr="00CB2DE4">
              <w:rPr>
                <w:rFonts w:ascii="Times New Roman" w:hAnsi="Times New Roman" w:cs="Times New Roman"/>
                <w:b w:val="0"/>
                <w:noProof/>
                <w:webHidden/>
              </w:rPr>
              <w:fldChar w:fldCharType="end"/>
            </w:r>
          </w:hyperlink>
        </w:p>
        <w:p w14:paraId="2ECC6EEB" w14:textId="4C240C53"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36" w:history="1">
            <w:r w:rsidR="00CB2DE4" w:rsidRPr="00CB2DE4">
              <w:rPr>
                <w:rStyle w:val="Hyperlink"/>
                <w:rFonts w:ascii="Times New Roman" w:hAnsi="Times New Roman" w:cs="Times New Roman"/>
                <w:b w:val="0"/>
                <w:noProof/>
              </w:rPr>
              <w:t>Table S19. Experiments 2 &amp; 3 Combined: Drug X Expectations on Investment (High Weight)</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_Toc525971936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38</w:t>
            </w:r>
            <w:r w:rsidR="00CB2DE4" w:rsidRPr="00CB2DE4">
              <w:rPr>
                <w:rFonts w:ascii="Times New Roman" w:hAnsi="Times New Roman" w:cs="Times New Roman"/>
                <w:b w:val="0"/>
                <w:noProof/>
                <w:webHidden/>
              </w:rPr>
              <w:fldChar w:fldCharType="end"/>
            </w:r>
          </w:hyperlink>
        </w:p>
        <w:p w14:paraId="73C7FD8B" w14:textId="1DF9AD43"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37" w:history="1">
            <w:r w:rsidR="00CB2DE4" w:rsidRPr="00CB2DE4">
              <w:rPr>
                <w:rStyle w:val="Hyperlink"/>
                <w:rFonts w:ascii="Times New Roman" w:hAnsi="Times New Roman" w:cs="Times New Roman"/>
                <w:b w:val="0"/>
                <w:noProof/>
              </w:rPr>
              <w:t>Table S20. Experiment 4: Drug X Instructed Expectations on Investment</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_Toc525971937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39</w:t>
            </w:r>
            <w:r w:rsidR="00CB2DE4" w:rsidRPr="00CB2DE4">
              <w:rPr>
                <w:rFonts w:ascii="Times New Roman" w:hAnsi="Times New Roman" w:cs="Times New Roman"/>
                <w:b w:val="0"/>
                <w:noProof/>
                <w:webHidden/>
              </w:rPr>
              <w:fldChar w:fldCharType="end"/>
            </w:r>
          </w:hyperlink>
        </w:p>
        <w:p w14:paraId="5A56A4F9" w14:textId="0E78A667"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38" w:history="1">
            <w:r w:rsidR="00CB2DE4" w:rsidRPr="00CB2DE4">
              <w:rPr>
                <w:rStyle w:val="Hyperlink"/>
                <w:rFonts w:ascii="Times New Roman" w:hAnsi="Times New Roman" w:cs="Times New Roman"/>
                <w:b w:val="0"/>
                <w:noProof/>
              </w:rPr>
              <w:t>Table S21. Experiment 5: Drug X Instructed Expectations on Investment</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_Toc525971938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40</w:t>
            </w:r>
            <w:r w:rsidR="00CB2DE4" w:rsidRPr="00CB2DE4">
              <w:rPr>
                <w:rFonts w:ascii="Times New Roman" w:hAnsi="Times New Roman" w:cs="Times New Roman"/>
                <w:b w:val="0"/>
                <w:noProof/>
                <w:webHidden/>
              </w:rPr>
              <w:fldChar w:fldCharType="end"/>
            </w:r>
          </w:hyperlink>
        </w:p>
        <w:p w14:paraId="4903B874" w14:textId="459486B3"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39" w:history="1">
            <w:r w:rsidR="00CB2DE4" w:rsidRPr="00CB2DE4">
              <w:rPr>
                <w:rStyle w:val="Hyperlink"/>
                <w:rFonts w:ascii="Times New Roman" w:hAnsi="Times New Roman" w:cs="Times New Roman"/>
                <w:b w:val="0"/>
                <w:noProof/>
              </w:rPr>
              <w:t>Table S22. Experiments 4 &amp; 5 Combined: Drug X Instructed Expectations on Investment</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_Toc525971939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41</w:t>
            </w:r>
            <w:r w:rsidR="00CB2DE4" w:rsidRPr="00CB2DE4">
              <w:rPr>
                <w:rFonts w:ascii="Times New Roman" w:hAnsi="Times New Roman" w:cs="Times New Roman"/>
                <w:b w:val="0"/>
                <w:noProof/>
                <w:webHidden/>
              </w:rPr>
              <w:fldChar w:fldCharType="end"/>
            </w:r>
          </w:hyperlink>
        </w:p>
        <w:p w14:paraId="2EC8055F" w14:textId="6E004D3A"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40" w:history="1">
            <w:r w:rsidR="00CB2DE4" w:rsidRPr="00CB2DE4">
              <w:rPr>
                <w:rStyle w:val="Hyperlink"/>
                <w:rFonts w:ascii="Times New Roman" w:hAnsi="Times New Roman" w:cs="Times New Roman"/>
                <w:b w:val="0"/>
                <w:noProof/>
              </w:rPr>
              <w:t>Table S23. Experiments 4 &amp; 5 Combined: Drug X Self-Reported Expectations on Investment</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_Toc525971940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42</w:t>
            </w:r>
            <w:r w:rsidR="00CB2DE4" w:rsidRPr="00CB2DE4">
              <w:rPr>
                <w:rFonts w:ascii="Times New Roman" w:hAnsi="Times New Roman" w:cs="Times New Roman"/>
                <w:b w:val="0"/>
                <w:noProof/>
                <w:webHidden/>
              </w:rPr>
              <w:fldChar w:fldCharType="end"/>
            </w:r>
          </w:hyperlink>
        </w:p>
        <w:p w14:paraId="4A82CF13" w14:textId="1C9F9FDC"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41" w:history="1">
            <w:r w:rsidR="00CB2DE4" w:rsidRPr="00CB2DE4">
              <w:rPr>
                <w:rStyle w:val="Hyperlink"/>
                <w:rFonts w:ascii="Times New Roman" w:hAnsi="Times New Roman" w:cs="Times New Roman"/>
                <w:b w:val="0"/>
                <w:noProof/>
              </w:rPr>
              <w:t>Table S24. Experiments 4 &amp; 5 Combined: Effect of Drug on Anticipated Affective Responses to Self-Reported Expected Returns</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_Toc525971941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43</w:t>
            </w:r>
            <w:r w:rsidR="00CB2DE4" w:rsidRPr="00CB2DE4">
              <w:rPr>
                <w:rFonts w:ascii="Times New Roman" w:hAnsi="Times New Roman" w:cs="Times New Roman"/>
                <w:b w:val="0"/>
                <w:noProof/>
                <w:webHidden/>
              </w:rPr>
              <w:fldChar w:fldCharType="end"/>
            </w:r>
          </w:hyperlink>
        </w:p>
        <w:p w14:paraId="174EE346" w14:textId="32C48314"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42" w:history="1">
            <w:r w:rsidR="00CB2DE4" w:rsidRPr="00CB2DE4">
              <w:rPr>
                <w:rStyle w:val="Hyperlink"/>
                <w:rFonts w:ascii="Times New Roman" w:hAnsi="Times New Roman" w:cs="Times New Roman"/>
                <w:b w:val="0"/>
                <w:noProof/>
              </w:rPr>
              <w:t>Table S25. Experiments 4 &amp; 5 Combined: Drug X Instructed Expectations X Weight on Investment</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_Toc525971942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44</w:t>
            </w:r>
            <w:r w:rsidR="00CB2DE4" w:rsidRPr="00CB2DE4">
              <w:rPr>
                <w:rFonts w:ascii="Times New Roman" w:hAnsi="Times New Roman" w:cs="Times New Roman"/>
                <w:b w:val="0"/>
                <w:noProof/>
                <w:webHidden/>
              </w:rPr>
              <w:fldChar w:fldCharType="end"/>
            </w:r>
          </w:hyperlink>
        </w:p>
        <w:p w14:paraId="48719FF6" w14:textId="37E56D09"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43" w:history="1">
            <w:r w:rsidR="00CB2DE4" w:rsidRPr="00CB2DE4">
              <w:rPr>
                <w:rStyle w:val="Hyperlink"/>
                <w:rFonts w:ascii="Times New Roman" w:hAnsi="Times New Roman" w:cs="Times New Roman"/>
                <w:b w:val="0"/>
                <w:noProof/>
              </w:rPr>
              <w:t>Table S26. Experiments 4 &amp; 5 Combined: Drug X Instructed Expectations on Investment (Low Weight)</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_Toc525971943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45</w:t>
            </w:r>
            <w:r w:rsidR="00CB2DE4" w:rsidRPr="00CB2DE4">
              <w:rPr>
                <w:rFonts w:ascii="Times New Roman" w:hAnsi="Times New Roman" w:cs="Times New Roman"/>
                <w:b w:val="0"/>
                <w:noProof/>
                <w:webHidden/>
              </w:rPr>
              <w:fldChar w:fldCharType="end"/>
            </w:r>
          </w:hyperlink>
        </w:p>
        <w:p w14:paraId="4A128EA9" w14:textId="7794B2C8"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44" w:history="1">
            <w:r w:rsidR="00CB2DE4" w:rsidRPr="00CB2DE4">
              <w:rPr>
                <w:rStyle w:val="Hyperlink"/>
                <w:rFonts w:ascii="Times New Roman" w:hAnsi="Times New Roman" w:cs="Times New Roman"/>
                <w:b w:val="0"/>
                <w:noProof/>
              </w:rPr>
              <w:t>Table S27. Experiments 4 &amp; 5 Combined: Drug X Instructed Expectations on Investment (High Weight)</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_Toc525971944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45</w:t>
            </w:r>
            <w:r w:rsidR="00CB2DE4" w:rsidRPr="00CB2DE4">
              <w:rPr>
                <w:rFonts w:ascii="Times New Roman" w:hAnsi="Times New Roman" w:cs="Times New Roman"/>
                <w:b w:val="0"/>
                <w:noProof/>
                <w:webHidden/>
              </w:rPr>
              <w:fldChar w:fldCharType="end"/>
            </w:r>
          </w:hyperlink>
        </w:p>
        <w:p w14:paraId="44F7D19F" w14:textId="1E9B8B8F"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45" w:history="1">
            <w:r w:rsidR="00CB2DE4" w:rsidRPr="00CB2DE4">
              <w:rPr>
                <w:rStyle w:val="Hyperlink"/>
                <w:rFonts w:ascii="Times New Roman" w:hAnsi="Times New Roman" w:cs="Times New Roman"/>
                <w:b w:val="0"/>
                <w:noProof/>
              </w:rPr>
              <w:t>Table S28. Experiment S3: Drug X Proposal Fairness on Proposal Acceptance</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_Toc525971945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46</w:t>
            </w:r>
            <w:r w:rsidR="00CB2DE4" w:rsidRPr="00CB2DE4">
              <w:rPr>
                <w:rFonts w:ascii="Times New Roman" w:hAnsi="Times New Roman" w:cs="Times New Roman"/>
                <w:b w:val="0"/>
                <w:noProof/>
                <w:webHidden/>
              </w:rPr>
              <w:fldChar w:fldCharType="end"/>
            </w:r>
          </w:hyperlink>
        </w:p>
        <w:p w14:paraId="72318DA3" w14:textId="5045ABD0"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46" w:history="1">
            <w:r w:rsidR="00CB2DE4" w:rsidRPr="00CB2DE4">
              <w:rPr>
                <w:rStyle w:val="Hyperlink"/>
                <w:rFonts w:ascii="Times New Roman" w:hAnsi="Times New Roman" w:cs="Times New Roman"/>
                <w:b w:val="0"/>
                <w:noProof/>
              </w:rPr>
              <w:t>Table S29. Experiment S3: Drug X Change in Proposal Fairness on Proposal Acceptance</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_Toc525971946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47</w:t>
            </w:r>
            <w:r w:rsidR="00CB2DE4" w:rsidRPr="00CB2DE4">
              <w:rPr>
                <w:rFonts w:ascii="Times New Roman" w:hAnsi="Times New Roman" w:cs="Times New Roman"/>
                <w:b w:val="0"/>
                <w:noProof/>
                <w:webHidden/>
              </w:rPr>
              <w:fldChar w:fldCharType="end"/>
            </w:r>
          </w:hyperlink>
        </w:p>
        <w:p w14:paraId="72138DFD" w14:textId="1BDD339D"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47" w:history="1">
            <w:r w:rsidR="00CB2DE4" w:rsidRPr="00CB2DE4">
              <w:rPr>
                <w:rStyle w:val="Hyperlink"/>
                <w:rFonts w:ascii="Times New Roman" w:hAnsi="Times New Roman" w:cs="Times New Roman"/>
                <w:b w:val="0"/>
                <w:noProof/>
              </w:rPr>
              <w:t>Table S30. Experiment S4: Drug X Second-Order Beliefs on Amount Returned</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_Toc525971947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48</w:t>
            </w:r>
            <w:r w:rsidR="00CB2DE4" w:rsidRPr="00CB2DE4">
              <w:rPr>
                <w:rFonts w:ascii="Times New Roman" w:hAnsi="Times New Roman" w:cs="Times New Roman"/>
                <w:b w:val="0"/>
                <w:noProof/>
                <w:webHidden/>
              </w:rPr>
              <w:fldChar w:fldCharType="end"/>
            </w:r>
          </w:hyperlink>
        </w:p>
        <w:p w14:paraId="733B12C6" w14:textId="1011DAD7"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48" w:history="1">
            <w:r w:rsidR="00CB2DE4" w:rsidRPr="00CB2DE4">
              <w:rPr>
                <w:rStyle w:val="Hyperlink"/>
                <w:rFonts w:ascii="Times New Roman" w:hAnsi="Times New Roman" w:cs="Times New Roman"/>
                <w:b w:val="0"/>
                <w:noProof/>
              </w:rPr>
              <w:t>Table S31. Experiment S4: Drug X Counterfactual Return on Counterfactual Guilt</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_Toc525971948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49</w:t>
            </w:r>
            <w:r w:rsidR="00CB2DE4" w:rsidRPr="00CB2DE4">
              <w:rPr>
                <w:rFonts w:ascii="Times New Roman" w:hAnsi="Times New Roman" w:cs="Times New Roman"/>
                <w:b w:val="0"/>
                <w:noProof/>
                <w:webHidden/>
              </w:rPr>
              <w:fldChar w:fldCharType="end"/>
            </w:r>
          </w:hyperlink>
        </w:p>
        <w:p w14:paraId="3C4C3D7A" w14:textId="1805248D"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49" w:history="1">
            <w:r w:rsidR="00CB2DE4" w:rsidRPr="00CB2DE4">
              <w:rPr>
                <w:rStyle w:val="Hyperlink"/>
                <w:rFonts w:ascii="Times New Roman" w:hAnsi="Times New Roman" w:cs="Times New Roman"/>
                <w:b w:val="0"/>
                <w:noProof/>
              </w:rPr>
              <w:t>Table S32. Experiment S5: Drug X Expectations on Bet</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_Toc525971949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50</w:t>
            </w:r>
            <w:r w:rsidR="00CB2DE4" w:rsidRPr="00CB2DE4">
              <w:rPr>
                <w:rFonts w:ascii="Times New Roman" w:hAnsi="Times New Roman" w:cs="Times New Roman"/>
                <w:b w:val="0"/>
                <w:noProof/>
                <w:webHidden/>
              </w:rPr>
              <w:fldChar w:fldCharType="end"/>
            </w:r>
          </w:hyperlink>
        </w:p>
        <w:p w14:paraId="53DF3B6C" w14:textId="185802C7"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50" w:history="1">
            <w:r w:rsidR="00CB2DE4" w:rsidRPr="00CB2DE4">
              <w:rPr>
                <w:rStyle w:val="Hyperlink"/>
                <w:rFonts w:ascii="Times New Roman" w:hAnsi="Times New Roman" w:cs="Times New Roman"/>
                <w:b w:val="0"/>
                <w:noProof/>
              </w:rPr>
              <w:t>Table S33. Experiment S5: Drug X Expectations on Anticipated Affective Responses to Expected Win</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_Toc525971950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51</w:t>
            </w:r>
            <w:r w:rsidR="00CB2DE4" w:rsidRPr="00CB2DE4">
              <w:rPr>
                <w:rFonts w:ascii="Times New Roman" w:hAnsi="Times New Roman" w:cs="Times New Roman"/>
                <w:b w:val="0"/>
                <w:noProof/>
                <w:webHidden/>
              </w:rPr>
              <w:fldChar w:fldCharType="end"/>
            </w:r>
          </w:hyperlink>
        </w:p>
        <w:p w14:paraId="35F790BA" w14:textId="036F3FB3" w:rsidR="00CB2DE4" w:rsidRPr="00CB2DE4" w:rsidRDefault="00193345">
          <w:pPr>
            <w:pStyle w:val="TOC1"/>
            <w:tabs>
              <w:tab w:val="right" w:leader="dot" w:pos="9350"/>
            </w:tabs>
            <w:rPr>
              <w:rFonts w:ascii="Times New Roman" w:hAnsi="Times New Roman" w:cs="Times New Roman"/>
              <w:b w:val="0"/>
              <w:bCs w:val="0"/>
              <w:noProof/>
              <w:lang w:val="en-CA"/>
            </w:rPr>
          </w:pPr>
          <w:hyperlink w:anchor="_Toc525971951" w:history="1">
            <w:r w:rsidR="00CB2DE4" w:rsidRPr="00CB2DE4">
              <w:rPr>
                <w:rStyle w:val="Hyperlink"/>
                <w:rFonts w:ascii="Times New Roman" w:hAnsi="Times New Roman" w:cs="Times New Roman"/>
                <w:b w:val="0"/>
                <w:noProof/>
              </w:rPr>
              <w:t>Task Instructions and Quizzes</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_Toc525971951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52</w:t>
            </w:r>
            <w:r w:rsidR="00CB2DE4" w:rsidRPr="00CB2DE4">
              <w:rPr>
                <w:rFonts w:ascii="Times New Roman" w:hAnsi="Times New Roman" w:cs="Times New Roman"/>
                <w:b w:val="0"/>
                <w:noProof/>
                <w:webHidden/>
              </w:rPr>
              <w:fldChar w:fldCharType="end"/>
            </w:r>
          </w:hyperlink>
        </w:p>
        <w:p w14:paraId="7577F806" w14:textId="5DEB5A5E"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52" w:history="1">
            <w:r w:rsidR="00CB2DE4" w:rsidRPr="00CB2DE4">
              <w:rPr>
                <w:rStyle w:val="Hyperlink"/>
                <w:rFonts w:ascii="Times New Roman" w:hAnsi="Times New Roman" w:cs="Times New Roman"/>
                <w:b w:val="0"/>
                <w:noProof/>
              </w:rPr>
              <w:t>Experiments 1, S1, &amp; S2: General Instructions</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_Toc525971952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52</w:t>
            </w:r>
            <w:r w:rsidR="00CB2DE4" w:rsidRPr="00CB2DE4">
              <w:rPr>
                <w:rFonts w:ascii="Times New Roman" w:hAnsi="Times New Roman" w:cs="Times New Roman"/>
                <w:b w:val="0"/>
                <w:noProof/>
                <w:webHidden/>
              </w:rPr>
              <w:fldChar w:fldCharType="end"/>
            </w:r>
          </w:hyperlink>
        </w:p>
        <w:p w14:paraId="1672F0D3" w14:textId="28F6A5A9"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53" w:history="1">
            <w:r w:rsidR="00CB2DE4" w:rsidRPr="00CB2DE4">
              <w:rPr>
                <w:rStyle w:val="Hyperlink"/>
                <w:rFonts w:ascii="Times New Roman" w:hAnsi="Times New Roman" w:cs="Times New Roman"/>
                <w:b w:val="0"/>
                <w:noProof/>
              </w:rPr>
              <w:t>Experiment S1: Dictator Game Instructions</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_Toc525971953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53</w:t>
            </w:r>
            <w:r w:rsidR="00CB2DE4" w:rsidRPr="00CB2DE4">
              <w:rPr>
                <w:rFonts w:ascii="Times New Roman" w:hAnsi="Times New Roman" w:cs="Times New Roman"/>
                <w:b w:val="0"/>
                <w:noProof/>
                <w:webHidden/>
              </w:rPr>
              <w:fldChar w:fldCharType="end"/>
            </w:r>
          </w:hyperlink>
        </w:p>
        <w:p w14:paraId="528D7ED5" w14:textId="193E123F"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54" w:history="1">
            <w:r w:rsidR="00CB2DE4" w:rsidRPr="00CB2DE4">
              <w:rPr>
                <w:rStyle w:val="Hyperlink"/>
                <w:rFonts w:ascii="Times New Roman" w:hAnsi="Times New Roman" w:cs="Times New Roman"/>
                <w:b w:val="0"/>
                <w:noProof/>
              </w:rPr>
              <w:t>Experiment 1: Trust Game as Investor Instructions</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_Toc525971954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54</w:t>
            </w:r>
            <w:r w:rsidR="00CB2DE4" w:rsidRPr="00CB2DE4">
              <w:rPr>
                <w:rFonts w:ascii="Times New Roman" w:hAnsi="Times New Roman" w:cs="Times New Roman"/>
                <w:b w:val="0"/>
                <w:noProof/>
                <w:webHidden/>
              </w:rPr>
              <w:fldChar w:fldCharType="end"/>
            </w:r>
          </w:hyperlink>
        </w:p>
        <w:p w14:paraId="1947835A" w14:textId="7D4ECA28"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55" w:history="1">
            <w:r w:rsidR="00CB2DE4" w:rsidRPr="00CB2DE4">
              <w:rPr>
                <w:rStyle w:val="Hyperlink"/>
                <w:rFonts w:ascii="Times New Roman" w:hAnsi="Times New Roman" w:cs="Times New Roman"/>
                <w:b w:val="0"/>
                <w:noProof/>
              </w:rPr>
              <w:t>Experiment S2: Ultimatum Game as Proposer Instructions</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_Toc525971955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55</w:t>
            </w:r>
            <w:r w:rsidR="00CB2DE4" w:rsidRPr="00CB2DE4">
              <w:rPr>
                <w:rFonts w:ascii="Times New Roman" w:hAnsi="Times New Roman" w:cs="Times New Roman"/>
                <w:b w:val="0"/>
                <w:noProof/>
                <w:webHidden/>
              </w:rPr>
              <w:fldChar w:fldCharType="end"/>
            </w:r>
          </w:hyperlink>
        </w:p>
        <w:p w14:paraId="6786E298" w14:textId="52AE677A"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56" w:history="1">
            <w:r w:rsidR="00CB2DE4" w:rsidRPr="00CB2DE4">
              <w:rPr>
                <w:rStyle w:val="Hyperlink"/>
                <w:rFonts w:ascii="Times New Roman" w:hAnsi="Times New Roman" w:cs="Times New Roman"/>
                <w:b w:val="0"/>
                <w:noProof/>
              </w:rPr>
              <w:t>Experiment 2: General Instructions</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_Toc525971956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56</w:t>
            </w:r>
            <w:r w:rsidR="00CB2DE4" w:rsidRPr="00CB2DE4">
              <w:rPr>
                <w:rFonts w:ascii="Times New Roman" w:hAnsi="Times New Roman" w:cs="Times New Roman"/>
                <w:b w:val="0"/>
                <w:noProof/>
                <w:webHidden/>
              </w:rPr>
              <w:fldChar w:fldCharType="end"/>
            </w:r>
          </w:hyperlink>
        </w:p>
        <w:p w14:paraId="3CAFC553" w14:textId="07C49268"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57" w:history="1">
            <w:r w:rsidR="00CB2DE4" w:rsidRPr="00CB2DE4">
              <w:rPr>
                <w:rStyle w:val="Hyperlink"/>
                <w:rFonts w:ascii="Times New Roman" w:hAnsi="Times New Roman" w:cs="Times New Roman"/>
                <w:b w:val="0"/>
                <w:noProof/>
              </w:rPr>
              <w:t>Experiment 2: General Instructions Quiz</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_Toc525971957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57</w:t>
            </w:r>
            <w:r w:rsidR="00CB2DE4" w:rsidRPr="00CB2DE4">
              <w:rPr>
                <w:rFonts w:ascii="Times New Roman" w:hAnsi="Times New Roman" w:cs="Times New Roman"/>
                <w:b w:val="0"/>
                <w:noProof/>
                <w:webHidden/>
              </w:rPr>
              <w:fldChar w:fldCharType="end"/>
            </w:r>
          </w:hyperlink>
        </w:p>
        <w:p w14:paraId="3E31CE67" w14:textId="1B316684"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58" w:history="1">
            <w:r w:rsidR="00CB2DE4" w:rsidRPr="00CB2DE4">
              <w:rPr>
                <w:rStyle w:val="Hyperlink"/>
                <w:rFonts w:ascii="Times New Roman" w:hAnsi="Times New Roman" w:cs="Times New Roman"/>
                <w:b w:val="0"/>
                <w:noProof/>
              </w:rPr>
              <w:t>Experiment 2: Trust Game as Investor Instructions</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_Toc525971958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58</w:t>
            </w:r>
            <w:r w:rsidR="00CB2DE4" w:rsidRPr="00CB2DE4">
              <w:rPr>
                <w:rFonts w:ascii="Times New Roman" w:hAnsi="Times New Roman" w:cs="Times New Roman"/>
                <w:b w:val="0"/>
                <w:noProof/>
                <w:webHidden/>
              </w:rPr>
              <w:fldChar w:fldCharType="end"/>
            </w:r>
          </w:hyperlink>
        </w:p>
        <w:p w14:paraId="17C829AD" w14:textId="51369B69"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59" w:history="1">
            <w:r w:rsidR="00CB2DE4" w:rsidRPr="00CB2DE4">
              <w:rPr>
                <w:rStyle w:val="Hyperlink"/>
                <w:rFonts w:ascii="Times New Roman" w:hAnsi="Times New Roman" w:cs="Times New Roman"/>
                <w:b w:val="0"/>
                <w:noProof/>
              </w:rPr>
              <w:t>Experiment 2: Trust Game as Investor Quiz</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_Toc525971959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59</w:t>
            </w:r>
            <w:r w:rsidR="00CB2DE4" w:rsidRPr="00CB2DE4">
              <w:rPr>
                <w:rFonts w:ascii="Times New Roman" w:hAnsi="Times New Roman" w:cs="Times New Roman"/>
                <w:b w:val="0"/>
                <w:noProof/>
                <w:webHidden/>
              </w:rPr>
              <w:fldChar w:fldCharType="end"/>
            </w:r>
          </w:hyperlink>
        </w:p>
        <w:p w14:paraId="74F386AB" w14:textId="36F4F398"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60" w:history="1">
            <w:r w:rsidR="00CB2DE4" w:rsidRPr="00CB2DE4">
              <w:rPr>
                <w:rStyle w:val="Hyperlink"/>
                <w:rFonts w:ascii="Times New Roman" w:hAnsi="Times New Roman" w:cs="Times New Roman"/>
                <w:b w:val="0"/>
                <w:noProof/>
              </w:rPr>
              <w:t>Experiment 3: Instructions</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_Toc525971960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60</w:t>
            </w:r>
            <w:r w:rsidR="00CB2DE4" w:rsidRPr="00CB2DE4">
              <w:rPr>
                <w:rFonts w:ascii="Times New Roman" w:hAnsi="Times New Roman" w:cs="Times New Roman"/>
                <w:b w:val="0"/>
                <w:noProof/>
                <w:webHidden/>
              </w:rPr>
              <w:fldChar w:fldCharType="end"/>
            </w:r>
          </w:hyperlink>
        </w:p>
        <w:p w14:paraId="3D82507F" w14:textId="6E31EFFF"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61" w:history="1">
            <w:r w:rsidR="00CB2DE4" w:rsidRPr="00CB2DE4">
              <w:rPr>
                <w:rStyle w:val="Hyperlink"/>
                <w:rFonts w:ascii="Times New Roman" w:hAnsi="Times New Roman" w:cs="Times New Roman"/>
                <w:b w:val="0"/>
                <w:noProof/>
              </w:rPr>
              <w:t>Experiment 3: Instructions Quiz</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_Toc525971961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61</w:t>
            </w:r>
            <w:r w:rsidR="00CB2DE4" w:rsidRPr="00CB2DE4">
              <w:rPr>
                <w:rFonts w:ascii="Times New Roman" w:hAnsi="Times New Roman" w:cs="Times New Roman"/>
                <w:b w:val="0"/>
                <w:noProof/>
                <w:webHidden/>
              </w:rPr>
              <w:fldChar w:fldCharType="end"/>
            </w:r>
          </w:hyperlink>
        </w:p>
        <w:p w14:paraId="4B56F413" w14:textId="0CD10B6A"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62" w:history="1">
            <w:r w:rsidR="00CB2DE4" w:rsidRPr="00CB2DE4">
              <w:rPr>
                <w:rStyle w:val="Hyperlink"/>
                <w:rFonts w:ascii="Times New Roman" w:hAnsi="Times New Roman" w:cs="Times New Roman"/>
                <w:b w:val="0"/>
                <w:noProof/>
              </w:rPr>
              <w:t>Experiment 4: General Instructions</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_Toc525971962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63</w:t>
            </w:r>
            <w:r w:rsidR="00CB2DE4" w:rsidRPr="00CB2DE4">
              <w:rPr>
                <w:rFonts w:ascii="Times New Roman" w:hAnsi="Times New Roman" w:cs="Times New Roman"/>
                <w:b w:val="0"/>
                <w:noProof/>
                <w:webHidden/>
              </w:rPr>
              <w:fldChar w:fldCharType="end"/>
            </w:r>
          </w:hyperlink>
        </w:p>
        <w:p w14:paraId="61DE51DF" w14:textId="4AAFAC10"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63" w:history="1">
            <w:r w:rsidR="00CB2DE4" w:rsidRPr="00CB2DE4">
              <w:rPr>
                <w:rStyle w:val="Hyperlink"/>
                <w:rFonts w:ascii="Times New Roman" w:hAnsi="Times New Roman" w:cs="Times New Roman"/>
                <w:b w:val="0"/>
                <w:noProof/>
              </w:rPr>
              <w:t>Experiment 4: General Instructions Quiz</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_Toc525971963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64</w:t>
            </w:r>
            <w:r w:rsidR="00CB2DE4" w:rsidRPr="00CB2DE4">
              <w:rPr>
                <w:rFonts w:ascii="Times New Roman" w:hAnsi="Times New Roman" w:cs="Times New Roman"/>
                <w:b w:val="0"/>
                <w:noProof/>
                <w:webHidden/>
              </w:rPr>
              <w:fldChar w:fldCharType="end"/>
            </w:r>
          </w:hyperlink>
        </w:p>
        <w:p w14:paraId="28F7B11A" w14:textId="5068B163"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64" w:history="1">
            <w:r w:rsidR="00CB2DE4" w:rsidRPr="00CB2DE4">
              <w:rPr>
                <w:rStyle w:val="Hyperlink"/>
                <w:rFonts w:ascii="Times New Roman" w:hAnsi="Times New Roman" w:cs="Times New Roman"/>
                <w:b w:val="0"/>
                <w:noProof/>
              </w:rPr>
              <w:t>Experiment 4: Trust Game as Investor Instructions</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_Toc525971964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65</w:t>
            </w:r>
            <w:r w:rsidR="00CB2DE4" w:rsidRPr="00CB2DE4">
              <w:rPr>
                <w:rFonts w:ascii="Times New Roman" w:hAnsi="Times New Roman" w:cs="Times New Roman"/>
                <w:b w:val="0"/>
                <w:noProof/>
                <w:webHidden/>
              </w:rPr>
              <w:fldChar w:fldCharType="end"/>
            </w:r>
          </w:hyperlink>
        </w:p>
        <w:p w14:paraId="41520B29" w14:textId="5B69F90E"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65" w:history="1">
            <w:r w:rsidR="00CB2DE4" w:rsidRPr="00CB2DE4">
              <w:rPr>
                <w:rStyle w:val="Hyperlink"/>
                <w:rFonts w:ascii="Times New Roman" w:hAnsi="Times New Roman" w:cs="Times New Roman"/>
                <w:b w:val="0"/>
                <w:noProof/>
              </w:rPr>
              <w:t>Experiment 4: Trust Game as Investor Quiz</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_Toc525971965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66</w:t>
            </w:r>
            <w:r w:rsidR="00CB2DE4" w:rsidRPr="00CB2DE4">
              <w:rPr>
                <w:rFonts w:ascii="Times New Roman" w:hAnsi="Times New Roman" w:cs="Times New Roman"/>
                <w:b w:val="0"/>
                <w:noProof/>
                <w:webHidden/>
              </w:rPr>
              <w:fldChar w:fldCharType="end"/>
            </w:r>
          </w:hyperlink>
        </w:p>
        <w:p w14:paraId="03830023" w14:textId="0B8482FA"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66" w:history="1">
            <w:r w:rsidR="00CB2DE4" w:rsidRPr="00CB2DE4">
              <w:rPr>
                <w:rStyle w:val="Hyperlink"/>
                <w:rFonts w:ascii="Times New Roman" w:hAnsi="Times New Roman" w:cs="Times New Roman"/>
                <w:b w:val="0"/>
                <w:noProof/>
              </w:rPr>
              <w:t>Experiment 5: Instructions</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_Toc525971966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67</w:t>
            </w:r>
            <w:r w:rsidR="00CB2DE4" w:rsidRPr="00CB2DE4">
              <w:rPr>
                <w:rFonts w:ascii="Times New Roman" w:hAnsi="Times New Roman" w:cs="Times New Roman"/>
                <w:b w:val="0"/>
                <w:noProof/>
                <w:webHidden/>
              </w:rPr>
              <w:fldChar w:fldCharType="end"/>
            </w:r>
          </w:hyperlink>
        </w:p>
        <w:p w14:paraId="53A8E2D4" w14:textId="75A17214"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67" w:history="1">
            <w:r w:rsidR="00CB2DE4" w:rsidRPr="00CB2DE4">
              <w:rPr>
                <w:rStyle w:val="Hyperlink"/>
                <w:rFonts w:ascii="Times New Roman" w:hAnsi="Times New Roman" w:cs="Times New Roman"/>
                <w:b w:val="0"/>
                <w:noProof/>
              </w:rPr>
              <w:t>Experiment 5: Instructions Quiz</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_Toc525971967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68</w:t>
            </w:r>
            <w:r w:rsidR="00CB2DE4" w:rsidRPr="00CB2DE4">
              <w:rPr>
                <w:rFonts w:ascii="Times New Roman" w:hAnsi="Times New Roman" w:cs="Times New Roman"/>
                <w:b w:val="0"/>
                <w:noProof/>
                <w:webHidden/>
              </w:rPr>
              <w:fldChar w:fldCharType="end"/>
            </w:r>
          </w:hyperlink>
        </w:p>
        <w:p w14:paraId="1112CDFD" w14:textId="4DA2717C"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68" w:history="1">
            <w:r w:rsidR="00CB2DE4" w:rsidRPr="00CB2DE4">
              <w:rPr>
                <w:rStyle w:val="Hyperlink"/>
                <w:rFonts w:ascii="Times New Roman" w:hAnsi="Times New Roman" w:cs="Times New Roman"/>
                <w:b w:val="0"/>
                <w:noProof/>
              </w:rPr>
              <w:t>Experiments S3 &amp; S4: General Instructions</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_Toc525971968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70</w:t>
            </w:r>
            <w:r w:rsidR="00CB2DE4" w:rsidRPr="00CB2DE4">
              <w:rPr>
                <w:rFonts w:ascii="Times New Roman" w:hAnsi="Times New Roman" w:cs="Times New Roman"/>
                <w:b w:val="0"/>
                <w:noProof/>
                <w:webHidden/>
              </w:rPr>
              <w:fldChar w:fldCharType="end"/>
            </w:r>
          </w:hyperlink>
        </w:p>
        <w:p w14:paraId="197516C3" w14:textId="6BE88493"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69" w:history="1">
            <w:r w:rsidR="00CB2DE4" w:rsidRPr="00CB2DE4">
              <w:rPr>
                <w:rStyle w:val="Hyperlink"/>
                <w:rFonts w:ascii="Times New Roman" w:hAnsi="Times New Roman" w:cs="Times New Roman"/>
                <w:b w:val="0"/>
                <w:noProof/>
              </w:rPr>
              <w:t>Experiments S3 &amp; S4: General Instructions Quiz</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_Toc525971969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71</w:t>
            </w:r>
            <w:r w:rsidR="00CB2DE4" w:rsidRPr="00CB2DE4">
              <w:rPr>
                <w:rFonts w:ascii="Times New Roman" w:hAnsi="Times New Roman" w:cs="Times New Roman"/>
                <w:b w:val="0"/>
                <w:noProof/>
                <w:webHidden/>
              </w:rPr>
              <w:fldChar w:fldCharType="end"/>
            </w:r>
          </w:hyperlink>
        </w:p>
        <w:p w14:paraId="3BF704FE" w14:textId="5232F622"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70" w:history="1">
            <w:r w:rsidR="00CB2DE4" w:rsidRPr="00CB2DE4">
              <w:rPr>
                <w:rStyle w:val="Hyperlink"/>
                <w:rFonts w:ascii="Times New Roman" w:hAnsi="Times New Roman" w:cs="Times New Roman"/>
                <w:b w:val="0"/>
                <w:noProof/>
              </w:rPr>
              <w:t>Experiment S3: Ultimatum Game Instructions</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_Toc525971970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72</w:t>
            </w:r>
            <w:r w:rsidR="00CB2DE4" w:rsidRPr="00CB2DE4">
              <w:rPr>
                <w:rFonts w:ascii="Times New Roman" w:hAnsi="Times New Roman" w:cs="Times New Roman"/>
                <w:b w:val="0"/>
                <w:noProof/>
                <w:webHidden/>
              </w:rPr>
              <w:fldChar w:fldCharType="end"/>
            </w:r>
          </w:hyperlink>
        </w:p>
        <w:p w14:paraId="0E874910" w14:textId="08196493"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71" w:history="1">
            <w:r w:rsidR="00CB2DE4" w:rsidRPr="00CB2DE4">
              <w:rPr>
                <w:rStyle w:val="Hyperlink"/>
                <w:rFonts w:ascii="Times New Roman" w:hAnsi="Times New Roman" w:cs="Times New Roman"/>
                <w:b w:val="0"/>
                <w:noProof/>
              </w:rPr>
              <w:t>Experiment S3: Ultimatum Game Quiz</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_Toc525971971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73</w:t>
            </w:r>
            <w:r w:rsidR="00CB2DE4" w:rsidRPr="00CB2DE4">
              <w:rPr>
                <w:rFonts w:ascii="Times New Roman" w:hAnsi="Times New Roman" w:cs="Times New Roman"/>
                <w:b w:val="0"/>
                <w:noProof/>
                <w:webHidden/>
              </w:rPr>
              <w:fldChar w:fldCharType="end"/>
            </w:r>
          </w:hyperlink>
        </w:p>
        <w:p w14:paraId="770A948B" w14:textId="5134164C"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72" w:history="1">
            <w:r w:rsidR="00CB2DE4" w:rsidRPr="00CB2DE4">
              <w:rPr>
                <w:rStyle w:val="Hyperlink"/>
                <w:rFonts w:ascii="Times New Roman" w:hAnsi="Times New Roman" w:cs="Times New Roman"/>
                <w:b w:val="0"/>
                <w:noProof/>
              </w:rPr>
              <w:t>Experiment S4: Trust Game as Trustee Instructions</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_Toc525971972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74</w:t>
            </w:r>
            <w:r w:rsidR="00CB2DE4" w:rsidRPr="00CB2DE4">
              <w:rPr>
                <w:rFonts w:ascii="Times New Roman" w:hAnsi="Times New Roman" w:cs="Times New Roman"/>
                <w:b w:val="0"/>
                <w:noProof/>
                <w:webHidden/>
              </w:rPr>
              <w:fldChar w:fldCharType="end"/>
            </w:r>
          </w:hyperlink>
        </w:p>
        <w:p w14:paraId="6BF19F5D" w14:textId="5648329B"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73" w:history="1">
            <w:r w:rsidR="00CB2DE4" w:rsidRPr="00CB2DE4">
              <w:rPr>
                <w:rStyle w:val="Hyperlink"/>
                <w:rFonts w:ascii="Times New Roman" w:hAnsi="Times New Roman" w:cs="Times New Roman"/>
                <w:b w:val="0"/>
                <w:noProof/>
              </w:rPr>
              <w:t>Experiment S4: Trust Game as Trustee Quiz</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_Toc525971973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75</w:t>
            </w:r>
            <w:r w:rsidR="00CB2DE4" w:rsidRPr="00CB2DE4">
              <w:rPr>
                <w:rFonts w:ascii="Times New Roman" w:hAnsi="Times New Roman" w:cs="Times New Roman"/>
                <w:b w:val="0"/>
                <w:noProof/>
                <w:webHidden/>
              </w:rPr>
              <w:fldChar w:fldCharType="end"/>
            </w:r>
          </w:hyperlink>
        </w:p>
        <w:p w14:paraId="2F7BB131" w14:textId="2ACA4BB6"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74" w:history="1">
            <w:r w:rsidR="00CB2DE4" w:rsidRPr="00CB2DE4">
              <w:rPr>
                <w:rStyle w:val="Hyperlink"/>
                <w:rFonts w:ascii="Times New Roman" w:hAnsi="Times New Roman" w:cs="Times New Roman"/>
                <w:b w:val="0"/>
                <w:noProof/>
              </w:rPr>
              <w:t>Experiment S5: Risk Game Instructions</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_Toc525971974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76</w:t>
            </w:r>
            <w:r w:rsidR="00CB2DE4" w:rsidRPr="00CB2DE4">
              <w:rPr>
                <w:rFonts w:ascii="Times New Roman" w:hAnsi="Times New Roman" w:cs="Times New Roman"/>
                <w:b w:val="0"/>
                <w:noProof/>
                <w:webHidden/>
              </w:rPr>
              <w:fldChar w:fldCharType="end"/>
            </w:r>
          </w:hyperlink>
        </w:p>
        <w:p w14:paraId="374968C3" w14:textId="5511E068"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75" w:history="1">
            <w:r w:rsidR="00CB2DE4" w:rsidRPr="00CB2DE4">
              <w:rPr>
                <w:rStyle w:val="Hyperlink"/>
                <w:rFonts w:ascii="Times New Roman" w:hAnsi="Times New Roman" w:cs="Times New Roman"/>
                <w:b w:val="0"/>
                <w:noProof/>
              </w:rPr>
              <w:t>Experiment S5: Risk Game Quiz</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_Toc525971975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76</w:t>
            </w:r>
            <w:r w:rsidR="00CB2DE4" w:rsidRPr="00CB2DE4">
              <w:rPr>
                <w:rFonts w:ascii="Times New Roman" w:hAnsi="Times New Roman" w:cs="Times New Roman"/>
                <w:b w:val="0"/>
                <w:noProof/>
                <w:webHidden/>
              </w:rPr>
              <w:fldChar w:fldCharType="end"/>
            </w:r>
          </w:hyperlink>
        </w:p>
        <w:p w14:paraId="1644D104" w14:textId="2DC75212" w:rsidR="00CB2DE4" w:rsidRPr="00CB2DE4" w:rsidRDefault="00193345">
          <w:pPr>
            <w:pStyle w:val="TOC1"/>
            <w:tabs>
              <w:tab w:val="right" w:leader="dot" w:pos="9350"/>
            </w:tabs>
            <w:rPr>
              <w:rFonts w:ascii="Times New Roman" w:hAnsi="Times New Roman" w:cs="Times New Roman"/>
              <w:b w:val="0"/>
              <w:bCs w:val="0"/>
              <w:noProof/>
              <w:lang w:val="en-CA"/>
            </w:rPr>
          </w:pPr>
          <w:hyperlink w:anchor="_Toc525971976" w:history="1">
            <w:r w:rsidR="00CB2DE4" w:rsidRPr="00CB2DE4">
              <w:rPr>
                <w:rStyle w:val="Hyperlink"/>
                <w:rFonts w:ascii="Times New Roman" w:hAnsi="Times New Roman" w:cs="Times New Roman"/>
                <w:b w:val="0"/>
                <w:noProof/>
              </w:rPr>
              <w:t>Results without Participant Exclusions</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_Toc525971976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78</w:t>
            </w:r>
            <w:r w:rsidR="00CB2DE4" w:rsidRPr="00CB2DE4">
              <w:rPr>
                <w:rFonts w:ascii="Times New Roman" w:hAnsi="Times New Roman" w:cs="Times New Roman"/>
                <w:b w:val="0"/>
                <w:noProof/>
                <w:webHidden/>
              </w:rPr>
              <w:fldChar w:fldCharType="end"/>
            </w:r>
          </w:hyperlink>
        </w:p>
        <w:p w14:paraId="69134790" w14:textId="52A444EB"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77" w:history="1">
            <w:r w:rsidR="00CB2DE4" w:rsidRPr="00CB2DE4">
              <w:rPr>
                <w:rStyle w:val="Hyperlink"/>
                <w:rFonts w:ascii="Times New Roman" w:hAnsi="Times New Roman" w:cs="Times New Roman"/>
                <w:b w:val="0"/>
                <w:noProof/>
              </w:rPr>
              <w:t>Experiment 2 (TG-I).</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_Toc525971977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78</w:t>
            </w:r>
            <w:r w:rsidR="00CB2DE4" w:rsidRPr="00CB2DE4">
              <w:rPr>
                <w:rFonts w:ascii="Times New Roman" w:hAnsi="Times New Roman" w:cs="Times New Roman"/>
                <w:b w:val="0"/>
                <w:noProof/>
                <w:webHidden/>
              </w:rPr>
              <w:fldChar w:fldCharType="end"/>
            </w:r>
          </w:hyperlink>
        </w:p>
        <w:p w14:paraId="23AD5999" w14:textId="02F4D70C"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78" w:history="1">
            <w:r w:rsidR="00CB2DE4" w:rsidRPr="00CB2DE4">
              <w:rPr>
                <w:rStyle w:val="Hyperlink"/>
                <w:rFonts w:ascii="Times New Roman" w:hAnsi="Times New Roman" w:cs="Times New Roman"/>
                <w:b w:val="0"/>
                <w:noProof/>
              </w:rPr>
              <w:t>Experiment 3 (TG-I).</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_Toc525971978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78</w:t>
            </w:r>
            <w:r w:rsidR="00CB2DE4" w:rsidRPr="00CB2DE4">
              <w:rPr>
                <w:rFonts w:ascii="Times New Roman" w:hAnsi="Times New Roman" w:cs="Times New Roman"/>
                <w:b w:val="0"/>
                <w:noProof/>
                <w:webHidden/>
              </w:rPr>
              <w:fldChar w:fldCharType="end"/>
            </w:r>
          </w:hyperlink>
        </w:p>
        <w:p w14:paraId="4C5306D7" w14:textId="05EA9B83"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79" w:history="1">
            <w:r w:rsidR="00CB2DE4" w:rsidRPr="00CB2DE4">
              <w:rPr>
                <w:rStyle w:val="Hyperlink"/>
                <w:rFonts w:ascii="Times New Roman" w:hAnsi="Times New Roman" w:cs="Times New Roman"/>
                <w:b w:val="0"/>
                <w:noProof/>
              </w:rPr>
              <w:t>Experiment 4 (TG-I with manipulated expectations).</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_Toc525971979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78</w:t>
            </w:r>
            <w:r w:rsidR="00CB2DE4" w:rsidRPr="00CB2DE4">
              <w:rPr>
                <w:rFonts w:ascii="Times New Roman" w:hAnsi="Times New Roman" w:cs="Times New Roman"/>
                <w:b w:val="0"/>
                <w:noProof/>
                <w:webHidden/>
              </w:rPr>
              <w:fldChar w:fldCharType="end"/>
            </w:r>
          </w:hyperlink>
        </w:p>
        <w:p w14:paraId="283A5227" w14:textId="145CB441"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80" w:history="1">
            <w:r w:rsidR="00CB2DE4" w:rsidRPr="00CB2DE4">
              <w:rPr>
                <w:rStyle w:val="Hyperlink"/>
                <w:rFonts w:ascii="Times New Roman" w:hAnsi="Times New Roman" w:cs="Times New Roman"/>
                <w:b w:val="0"/>
                <w:noProof/>
              </w:rPr>
              <w:t>Experiment 5 (TG-I with manipulated expectations).</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_Toc525971980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78</w:t>
            </w:r>
            <w:r w:rsidR="00CB2DE4" w:rsidRPr="00CB2DE4">
              <w:rPr>
                <w:rFonts w:ascii="Times New Roman" w:hAnsi="Times New Roman" w:cs="Times New Roman"/>
                <w:b w:val="0"/>
                <w:noProof/>
                <w:webHidden/>
              </w:rPr>
              <w:fldChar w:fldCharType="end"/>
            </w:r>
          </w:hyperlink>
        </w:p>
        <w:p w14:paraId="606E7928" w14:textId="437BECE8"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81" w:history="1">
            <w:r w:rsidR="00CB2DE4" w:rsidRPr="00CB2DE4">
              <w:rPr>
                <w:rStyle w:val="Hyperlink"/>
                <w:rFonts w:ascii="Times New Roman" w:hAnsi="Times New Roman" w:cs="Times New Roman"/>
                <w:b w:val="0"/>
                <w:noProof/>
              </w:rPr>
              <w:t>Experiment S3 (UG-R).</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_Toc525971981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78</w:t>
            </w:r>
            <w:r w:rsidR="00CB2DE4" w:rsidRPr="00CB2DE4">
              <w:rPr>
                <w:rFonts w:ascii="Times New Roman" w:hAnsi="Times New Roman" w:cs="Times New Roman"/>
                <w:b w:val="0"/>
                <w:noProof/>
                <w:webHidden/>
              </w:rPr>
              <w:fldChar w:fldCharType="end"/>
            </w:r>
          </w:hyperlink>
        </w:p>
        <w:p w14:paraId="092AEF51" w14:textId="043C5FEE" w:rsidR="00CB2DE4" w:rsidRPr="00CB2DE4" w:rsidRDefault="00193345">
          <w:pPr>
            <w:pStyle w:val="TOC2"/>
            <w:tabs>
              <w:tab w:val="right" w:leader="dot" w:pos="9350"/>
            </w:tabs>
            <w:rPr>
              <w:rFonts w:ascii="Times New Roman" w:hAnsi="Times New Roman" w:cs="Times New Roman"/>
              <w:b w:val="0"/>
              <w:bCs w:val="0"/>
              <w:noProof/>
              <w:sz w:val="24"/>
              <w:szCs w:val="24"/>
              <w:lang w:val="en-CA"/>
            </w:rPr>
          </w:pPr>
          <w:hyperlink w:anchor="_Toc525971982" w:history="1">
            <w:r w:rsidR="00CB2DE4" w:rsidRPr="00CB2DE4">
              <w:rPr>
                <w:rStyle w:val="Hyperlink"/>
                <w:rFonts w:ascii="Times New Roman" w:hAnsi="Times New Roman" w:cs="Times New Roman"/>
                <w:b w:val="0"/>
                <w:noProof/>
              </w:rPr>
              <w:t>Experiment S4 (TG-T).</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_Toc525971982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79</w:t>
            </w:r>
            <w:r w:rsidR="00CB2DE4" w:rsidRPr="00CB2DE4">
              <w:rPr>
                <w:rFonts w:ascii="Times New Roman" w:hAnsi="Times New Roman" w:cs="Times New Roman"/>
                <w:b w:val="0"/>
                <w:noProof/>
                <w:webHidden/>
              </w:rPr>
              <w:fldChar w:fldCharType="end"/>
            </w:r>
          </w:hyperlink>
        </w:p>
        <w:p w14:paraId="4F2BAC99" w14:textId="1B38EEF3" w:rsidR="00CB2DE4" w:rsidRPr="00CB2DE4" w:rsidRDefault="00193345">
          <w:pPr>
            <w:pStyle w:val="TOC1"/>
            <w:tabs>
              <w:tab w:val="right" w:leader="dot" w:pos="9350"/>
            </w:tabs>
            <w:rPr>
              <w:rFonts w:ascii="Times New Roman" w:hAnsi="Times New Roman" w:cs="Times New Roman"/>
              <w:b w:val="0"/>
              <w:bCs w:val="0"/>
              <w:noProof/>
              <w:lang w:val="en-CA"/>
            </w:rPr>
          </w:pPr>
          <w:hyperlink w:anchor="_Toc525971983" w:history="1">
            <w:r w:rsidR="00CB2DE4" w:rsidRPr="00CB2DE4">
              <w:rPr>
                <w:rStyle w:val="Hyperlink"/>
                <w:rFonts w:ascii="Times New Roman" w:hAnsi="Times New Roman" w:cs="Times New Roman"/>
                <w:b w:val="0"/>
                <w:noProof/>
              </w:rPr>
              <w:t>References</w:t>
            </w:r>
            <w:r w:rsidR="00CB2DE4" w:rsidRPr="00CB2DE4">
              <w:rPr>
                <w:rFonts w:ascii="Times New Roman" w:hAnsi="Times New Roman" w:cs="Times New Roman"/>
                <w:b w:val="0"/>
                <w:noProof/>
                <w:webHidden/>
              </w:rPr>
              <w:tab/>
            </w:r>
            <w:r w:rsidR="00CB2DE4" w:rsidRPr="00CB2DE4">
              <w:rPr>
                <w:rFonts w:ascii="Times New Roman" w:hAnsi="Times New Roman" w:cs="Times New Roman"/>
                <w:b w:val="0"/>
                <w:noProof/>
                <w:webHidden/>
              </w:rPr>
              <w:fldChar w:fldCharType="begin"/>
            </w:r>
            <w:r w:rsidR="00CB2DE4" w:rsidRPr="00CB2DE4">
              <w:rPr>
                <w:rFonts w:ascii="Times New Roman" w:hAnsi="Times New Roman" w:cs="Times New Roman"/>
                <w:b w:val="0"/>
                <w:noProof/>
                <w:webHidden/>
              </w:rPr>
              <w:instrText xml:space="preserve"> PAGEREF _Toc525971983 \h </w:instrText>
            </w:r>
            <w:r w:rsidR="00CB2DE4" w:rsidRPr="00CB2DE4">
              <w:rPr>
                <w:rFonts w:ascii="Times New Roman" w:hAnsi="Times New Roman" w:cs="Times New Roman"/>
                <w:b w:val="0"/>
                <w:noProof/>
                <w:webHidden/>
              </w:rPr>
            </w:r>
            <w:r w:rsidR="00CB2DE4" w:rsidRPr="00CB2DE4">
              <w:rPr>
                <w:rFonts w:ascii="Times New Roman" w:hAnsi="Times New Roman" w:cs="Times New Roman"/>
                <w:b w:val="0"/>
                <w:noProof/>
                <w:webHidden/>
              </w:rPr>
              <w:fldChar w:fldCharType="separate"/>
            </w:r>
            <w:r w:rsidR="000965AA">
              <w:rPr>
                <w:rFonts w:ascii="Times New Roman" w:hAnsi="Times New Roman" w:cs="Times New Roman"/>
                <w:b w:val="0"/>
                <w:noProof/>
                <w:webHidden/>
              </w:rPr>
              <w:t>80</w:t>
            </w:r>
            <w:r w:rsidR="00CB2DE4" w:rsidRPr="00CB2DE4">
              <w:rPr>
                <w:rFonts w:ascii="Times New Roman" w:hAnsi="Times New Roman" w:cs="Times New Roman"/>
                <w:b w:val="0"/>
                <w:noProof/>
                <w:webHidden/>
              </w:rPr>
              <w:fldChar w:fldCharType="end"/>
            </w:r>
          </w:hyperlink>
        </w:p>
        <w:p w14:paraId="0C48D27E" w14:textId="79D01B52" w:rsidR="005E4245" w:rsidRPr="008E0B46" w:rsidRDefault="005B0092" w:rsidP="00AC1440">
          <w:pPr>
            <w:rPr>
              <w:rFonts w:cs="Times New Roman"/>
              <w:bCs/>
              <w:noProof/>
            </w:rPr>
          </w:pPr>
          <w:r w:rsidRPr="00CB2DE4">
            <w:rPr>
              <w:rFonts w:cs="Times New Roman"/>
              <w:bCs/>
              <w:noProof/>
            </w:rPr>
            <w:fldChar w:fldCharType="end"/>
          </w:r>
        </w:p>
      </w:sdtContent>
    </w:sdt>
    <w:p w14:paraId="3FB50164" w14:textId="77777777" w:rsidR="005E4245" w:rsidRPr="00AF2EE1" w:rsidRDefault="005E4245">
      <w:pPr>
        <w:rPr>
          <w:rFonts w:cs="Times New Roman"/>
          <w:bCs/>
          <w:noProof/>
        </w:rPr>
      </w:pPr>
      <w:r w:rsidRPr="00AF2EE1">
        <w:rPr>
          <w:rFonts w:cs="Times New Roman"/>
          <w:bCs/>
          <w:noProof/>
        </w:rPr>
        <w:br w:type="page"/>
      </w:r>
    </w:p>
    <w:p w14:paraId="32376CA5" w14:textId="28C9B0B4" w:rsidR="005F0D25" w:rsidRDefault="005F0D25" w:rsidP="005F0D25">
      <w:pPr>
        <w:pStyle w:val="Heading1"/>
        <w:spacing w:line="480" w:lineRule="auto"/>
      </w:pPr>
      <w:bookmarkStart w:id="6" w:name="_Toc525971901"/>
      <w:r>
        <w:lastRenderedPageBreak/>
        <w:t>Further Description of Survey Data Analyses</w:t>
      </w:r>
      <w:bookmarkEnd w:id="6"/>
    </w:p>
    <w:p w14:paraId="0F68F547" w14:textId="015112E0" w:rsidR="00B10269" w:rsidRDefault="00683723" w:rsidP="00952247">
      <w:pPr>
        <w:spacing w:line="480" w:lineRule="auto"/>
        <w:ind w:firstLine="720"/>
        <w:rPr>
          <w:rFonts w:eastAsia="Times New Roman" w:cs="Times New Roman"/>
          <w:bCs/>
          <w:color w:val="000000"/>
          <w:szCs w:val="23"/>
        </w:rPr>
      </w:pPr>
      <w:r>
        <w:rPr>
          <w:rFonts w:eastAsia="Times New Roman" w:cs="Times New Roman"/>
          <w:bCs/>
          <w:color w:val="000000"/>
          <w:szCs w:val="23"/>
        </w:rPr>
        <w:t>In addition to</w:t>
      </w:r>
      <w:r w:rsidR="00B10269">
        <w:rPr>
          <w:rFonts w:eastAsia="Times New Roman" w:cs="Times New Roman"/>
          <w:bCs/>
          <w:color w:val="000000"/>
          <w:szCs w:val="23"/>
        </w:rPr>
        <w:t xml:space="preserve"> our analyses using acetaminophen usage as a predictor, we also conducted similar analyses with ibuprofen and aspirin usage as predictors instead. Methods and results are reported below.</w:t>
      </w:r>
    </w:p>
    <w:p w14:paraId="48966395" w14:textId="77777777" w:rsidR="00B10269" w:rsidRPr="00B10269" w:rsidRDefault="00B10269" w:rsidP="00B10269">
      <w:pPr>
        <w:spacing w:line="480" w:lineRule="auto"/>
        <w:rPr>
          <w:rFonts w:eastAsia="Times New Roman" w:cs="Times New Roman"/>
          <w:bCs/>
          <w:color w:val="000000"/>
          <w:szCs w:val="23"/>
        </w:rPr>
      </w:pPr>
    </w:p>
    <w:p w14:paraId="45FCEA8A" w14:textId="77777777" w:rsidR="00B10269" w:rsidRDefault="00B10269" w:rsidP="00B10269">
      <w:pPr>
        <w:spacing w:line="480" w:lineRule="auto"/>
        <w:rPr>
          <w:rFonts w:eastAsia="Times New Roman" w:cs="Times New Roman"/>
          <w:color w:val="000000"/>
          <w:szCs w:val="23"/>
        </w:rPr>
      </w:pPr>
      <w:r w:rsidRPr="00640B2E">
        <w:rPr>
          <w:rFonts w:eastAsia="Times New Roman" w:cs="Times New Roman"/>
          <w:bCs/>
          <w:i/>
          <w:color w:val="000000"/>
          <w:szCs w:val="23"/>
        </w:rPr>
        <w:t>Ibuprofen Usage.</w:t>
      </w:r>
      <w:r w:rsidRPr="00640B2E">
        <w:rPr>
          <w:rFonts w:eastAsia="Times New Roman" w:cs="Times New Roman"/>
          <w:b/>
          <w:bCs/>
          <w:color w:val="000000"/>
          <w:szCs w:val="23"/>
        </w:rPr>
        <w:t xml:space="preserve"> </w:t>
      </w:r>
      <w:r w:rsidRPr="00640B2E">
        <w:rPr>
          <w:rFonts w:eastAsia="Times New Roman" w:cs="Times New Roman"/>
          <w:bCs/>
          <w:color w:val="000000"/>
          <w:szCs w:val="23"/>
        </w:rPr>
        <w:t xml:space="preserve">A subset of </w:t>
      </w:r>
      <w:r w:rsidRPr="00640B2E">
        <w:rPr>
          <w:rFonts w:eastAsia="Times New Roman" w:cs="Times New Roman"/>
          <w:color w:val="000000"/>
          <w:szCs w:val="23"/>
        </w:rPr>
        <w:t>participants (N = 3,414) responded to a question asking if they used nonprescription drugs containing ibuprofen in the past 30 days (Yes or no). If they selected “yes”, participants were asked to indicate how frequently they have used ibuprofen in the past 30 days (daily, a few times a week, once a week, a few times a month, once this month). These responses were used to rank participants into 6 categories of ibuprofen usage frequency (0 = not at all [N = 1,862], 1 = Once this month [N = 299], 2 = A few times this month [N = 591], 3 = Once A week [N = 172], 4 = A few times a week [N = 358], 5 = Daily [N = 132]).</w:t>
      </w:r>
    </w:p>
    <w:p w14:paraId="2FFCC6F2" w14:textId="77777777" w:rsidR="00B10269" w:rsidRDefault="00B10269" w:rsidP="00B10269">
      <w:pPr>
        <w:spacing w:line="480" w:lineRule="auto"/>
        <w:rPr>
          <w:rFonts w:eastAsia="Times New Roman" w:cs="Times New Roman"/>
          <w:color w:val="000000"/>
          <w:szCs w:val="23"/>
        </w:rPr>
      </w:pPr>
    </w:p>
    <w:p w14:paraId="1EA9AA33" w14:textId="24102D96" w:rsidR="005F0D25" w:rsidRPr="005F0D25" w:rsidRDefault="00B10269" w:rsidP="00B10269">
      <w:pPr>
        <w:spacing w:line="480" w:lineRule="auto"/>
        <w:rPr>
          <w:rFonts w:cs="Times New Roman"/>
        </w:rPr>
      </w:pPr>
      <w:r>
        <w:rPr>
          <w:rFonts w:eastAsia="Times New Roman" w:cs="Times New Roman"/>
          <w:bCs/>
          <w:i/>
          <w:color w:val="000000"/>
          <w:szCs w:val="23"/>
        </w:rPr>
        <w:t>Aspirin</w:t>
      </w:r>
      <w:r w:rsidRPr="0087679A">
        <w:rPr>
          <w:rFonts w:eastAsia="Times New Roman" w:cs="Times New Roman"/>
          <w:bCs/>
          <w:i/>
          <w:color w:val="000000"/>
          <w:szCs w:val="23"/>
        </w:rPr>
        <w:t xml:space="preserve"> Usage.</w:t>
      </w:r>
      <w:r w:rsidRPr="0087679A">
        <w:rPr>
          <w:rFonts w:eastAsia="Times New Roman" w:cs="Times New Roman"/>
          <w:b/>
          <w:bCs/>
          <w:color w:val="000000"/>
          <w:szCs w:val="23"/>
        </w:rPr>
        <w:t xml:space="preserve"> </w:t>
      </w:r>
      <w:r w:rsidRPr="0087679A">
        <w:rPr>
          <w:rFonts w:eastAsia="Times New Roman" w:cs="Times New Roman"/>
          <w:bCs/>
          <w:color w:val="000000"/>
          <w:szCs w:val="23"/>
        </w:rPr>
        <w:t xml:space="preserve">A subset of </w:t>
      </w:r>
      <w:r w:rsidRPr="0087679A">
        <w:rPr>
          <w:rFonts w:eastAsia="Times New Roman" w:cs="Times New Roman"/>
          <w:color w:val="000000"/>
          <w:szCs w:val="23"/>
        </w:rPr>
        <w:t>participants (N = 3,</w:t>
      </w:r>
      <w:r>
        <w:rPr>
          <w:rFonts w:eastAsia="Times New Roman" w:cs="Times New Roman"/>
          <w:color w:val="000000"/>
          <w:szCs w:val="23"/>
        </w:rPr>
        <w:t>603</w:t>
      </w:r>
      <w:r w:rsidRPr="0087679A">
        <w:rPr>
          <w:rFonts w:eastAsia="Times New Roman" w:cs="Times New Roman"/>
          <w:color w:val="000000"/>
          <w:szCs w:val="23"/>
        </w:rPr>
        <w:t xml:space="preserve">) responded to a question asking if they used nonprescription drugs containing </w:t>
      </w:r>
      <w:r>
        <w:rPr>
          <w:rFonts w:eastAsia="Times New Roman" w:cs="Times New Roman"/>
          <w:color w:val="000000"/>
          <w:szCs w:val="23"/>
        </w:rPr>
        <w:t xml:space="preserve">aspirin </w:t>
      </w:r>
      <w:r w:rsidRPr="0087679A">
        <w:rPr>
          <w:rFonts w:eastAsia="Times New Roman" w:cs="Times New Roman"/>
          <w:color w:val="000000"/>
          <w:szCs w:val="23"/>
        </w:rPr>
        <w:t xml:space="preserve">in the past 30 days (Yes or no). If they selected “yes”, participants were asked to indicate how frequently they have used </w:t>
      </w:r>
      <w:r>
        <w:rPr>
          <w:rFonts w:eastAsia="Times New Roman" w:cs="Times New Roman"/>
          <w:color w:val="000000"/>
          <w:szCs w:val="23"/>
        </w:rPr>
        <w:t xml:space="preserve">aspirin </w:t>
      </w:r>
      <w:r w:rsidRPr="0087679A">
        <w:rPr>
          <w:rFonts w:eastAsia="Times New Roman" w:cs="Times New Roman"/>
          <w:color w:val="000000"/>
          <w:szCs w:val="23"/>
        </w:rPr>
        <w:t>in the past 30 days (daily, a few times a week, once a week, a few times a month, once this month).</w:t>
      </w:r>
      <w:r>
        <w:rPr>
          <w:rFonts w:eastAsia="Times New Roman" w:cs="Times New Roman"/>
          <w:color w:val="000000"/>
          <w:szCs w:val="23"/>
        </w:rPr>
        <w:t xml:space="preserve"> Participants reported whether they took a regular dose of aspirin for a heart condition. Because doses of aspirin for heart conditions are typically much lower</w:t>
      </w:r>
      <w:r w:rsidRPr="0087679A">
        <w:rPr>
          <w:rFonts w:eastAsia="Times New Roman" w:cs="Times New Roman"/>
          <w:color w:val="000000"/>
          <w:szCs w:val="23"/>
        </w:rPr>
        <w:t xml:space="preserve"> </w:t>
      </w:r>
      <w:r>
        <w:rPr>
          <w:rFonts w:eastAsia="Times New Roman" w:cs="Times New Roman"/>
          <w:color w:val="000000"/>
          <w:szCs w:val="23"/>
        </w:rPr>
        <w:t>than the usual dose taken for pain relief, we excluded these participants</w:t>
      </w:r>
      <w:r w:rsidR="00320A2A">
        <w:rPr>
          <w:rFonts w:eastAsia="Times New Roman" w:cs="Times New Roman"/>
          <w:color w:val="000000"/>
          <w:szCs w:val="23"/>
        </w:rPr>
        <w:t xml:space="preserve"> (N = 1,527)</w:t>
      </w:r>
      <w:r>
        <w:rPr>
          <w:rFonts w:eastAsia="Times New Roman" w:cs="Times New Roman"/>
          <w:color w:val="000000"/>
          <w:szCs w:val="23"/>
        </w:rPr>
        <w:t>. T</w:t>
      </w:r>
      <w:r w:rsidRPr="0087679A">
        <w:rPr>
          <w:rFonts w:eastAsia="Times New Roman" w:cs="Times New Roman"/>
          <w:color w:val="000000"/>
          <w:szCs w:val="23"/>
        </w:rPr>
        <w:t xml:space="preserve">hese responses were used to rank participants into 6 categories of </w:t>
      </w:r>
      <w:r>
        <w:rPr>
          <w:rFonts w:eastAsia="Times New Roman" w:cs="Times New Roman"/>
          <w:color w:val="000000"/>
          <w:szCs w:val="23"/>
        </w:rPr>
        <w:t>aspirin</w:t>
      </w:r>
      <w:r w:rsidRPr="0087679A">
        <w:rPr>
          <w:rFonts w:eastAsia="Times New Roman" w:cs="Times New Roman"/>
          <w:color w:val="000000"/>
          <w:szCs w:val="23"/>
        </w:rPr>
        <w:t xml:space="preserve"> usage frequency (0 = not at all [N = 1,</w:t>
      </w:r>
      <w:r w:rsidR="00320A2A">
        <w:rPr>
          <w:rFonts w:eastAsia="Times New Roman" w:cs="Times New Roman"/>
          <w:color w:val="000000"/>
          <w:szCs w:val="23"/>
        </w:rPr>
        <w:t>489</w:t>
      </w:r>
      <w:r w:rsidRPr="0087679A">
        <w:rPr>
          <w:rFonts w:eastAsia="Times New Roman" w:cs="Times New Roman"/>
          <w:color w:val="000000"/>
          <w:szCs w:val="23"/>
        </w:rPr>
        <w:t xml:space="preserve">], 1 = Once this month [N = </w:t>
      </w:r>
      <w:r w:rsidR="00320A2A">
        <w:rPr>
          <w:rFonts w:eastAsia="Times New Roman" w:cs="Times New Roman"/>
          <w:color w:val="000000"/>
          <w:szCs w:val="23"/>
        </w:rPr>
        <w:t>184</w:t>
      </w:r>
      <w:r w:rsidRPr="0087679A">
        <w:rPr>
          <w:rFonts w:eastAsia="Times New Roman" w:cs="Times New Roman"/>
          <w:color w:val="000000"/>
          <w:szCs w:val="23"/>
        </w:rPr>
        <w:t xml:space="preserve">], 2 = A few times this month [N = </w:t>
      </w:r>
      <w:r w:rsidR="00320A2A">
        <w:rPr>
          <w:rFonts w:eastAsia="Times New Roman" w:cs="Times New Roman"/>
          <w:color w:val="000000"/>
          <w:szCs w:val="23"/>
        </w:rPr>
        <w:t>298</w:t>
      </w:r>
      <w:r>
        <w:rPr>
          <w:rFonts w:eastAsia="Times New Roman" w:cs="Times New Roman"/>
          <w:color w:val="000000"/>
          <w:szCs w:val="23"/>
        </w:rPr>
        <w:t xml:space="preserve">], 3 = Once A week [N = </w:t>
      </w:r>
      <w:r w:rsidR="00320A2A">
        <w:rPr>
          <w:rFonts w:eastAsia="Times New Roman" w:cs="Times New Roman"/>
          <w:color w:val="000000"/>
          <w:szCs w:val="23"/>
        </w:rPr>
        <w:t>83</w:t>
      </w:r>
      <w:r w:rsidRPr="0087679A">
        <w:rPr>
          <w:rFonts w:eastAsia="Times New Roman" w:cs="Times New Roman"/>
          <w:color w:val="000000"/>
          <w:szCs w:val="23"/>
        </w:rPr>
        <w:t xml:space="preserve">], 4 = A </w:t>
      </w:r>
      <w:r>
        <w:rPr>
          <w:rFonts w:eastAsia="Times New Roman" w:cs="Times New Roman"/>
          <w:color w:val="000000"/>
          <w:szCs w:val="23"/>
        </w:rPr>
        <w:t xml:space="preserve">few times a week [N = </w:t>
      </w:r>
      <w:r w:rsidR="00320A2A">
        <w:rPr>
          <w:rFonts w:eastAsia="Times New Roman" w:cs="Times New Roman"/>
          <w:color w:val="000000"/>
          <w:szCs w:val="23"/>
        </w:rPr>
        <w:t>191</w:t>
      </w:r>
      <w:r w:rsidRPr="0087679A">
        <w:rPr>
          <w:rFonts w:eastAsia="Times New Roman" w:cs="Times New Roman"/>
          <w:color w:val="000000"/>
          <w:szCs w:val="23"/>
        </w:rPr>
        <w:t xml:space="preserve">], 5 = Daily [N = </w:t>
      </w:r>
      <w:r w:rsidR="00320A2A">
        <w:rPr>
          <w:rFonts w:eastAsia="Times New Roman" w:cs="Times New Roman"/>
          <w:color w:val="000000"/>
          <w:szCs w:val="23"/>
        </w:rPr>
        <w:t>110</w:t>
      </w:r>
      <w:r w:rsidRPr="0087679A">
        <w:rPr>
          <w:rFonts w:eastAsia="Times New Roman" w:cs="Times New Roman"/>
          <w:color w:val="000000"/>
          <w:szCs w:val="23"/>
        </w:rPr>
        <w:t>]).</w:t>
      </w:r>
    </w:p>
    <w:p w14:paraId="21DA8E4E" w14:textId="77777777" w:rsidR="005F0D25" w:rsidRDefault="005F0D25" w:rsidP="005F0D25">
      <w:pPr>
        <w:spacing w:line="480" w:lineRule="auto"/>
        <w:rPr>
          <w:rFonts w:eastAsiaTheme="majorEastAsia" w:cstheme="majorBidi"/>
          <w:b/>
          <w:color w:val="000000" w:themeColor="text1"/>
          <w:szCs w:val="32"/>
        </w:rPr>
      </w:pPr>
    </w:p>
    <w:p w14:paraId="2F741630" w14:textId="4C8B4C8A" w:rsidR="00C13296" w:rsidRDefault="00C13296" w:rsidP="00C13296">
      <w:pPr>
        <w:spacing w:line="480" w:lineRule="auto"/>
        <w:rPr>
          <w:rFonts w:eastAsiaTheme="majorEastAsia" w:cstheme="majorBidi"/>
          <w:b/>
          <w:color w:val="000000" w:themeColor="text1"/>
          <w:szCs w:val="32"/>
        </w:rPr>
      </w:pPr>
      <w:r>
        <w:rPr>
          <w:rFonts w:eastAsia="Times New Roman" w:cs="Times New Roman"/>
          <w:i/>
          <w:color w:val="000000"/>
          <w:szCs w:val="23"/>
        </w:rPr>
        <w:lastRenderedPageBreak/>
        <w:t xml:space="preserve">Additional Covariates. </w:t>
      </w:r>
      <w:r>
        <w:rPr>
          <w:rFonts w:eastAsia="Times New Roman" w:cs="Times New Roman"/>
          <w:color w:val="000000"/>
          <w:szCs w:val="23"/>
        </w:rPr>
        <w:t xml:space="preserve">In addition to controlling for </w:t>
      </w:r>
      <w:r w:rsidRPr="00640B2E">
        <w:rPr>
          <w:rFonts w:eastAsia="Times New Roman" w:cs="Times New Roman"/>
          <w:bCs/>
          <w:color w:val="000000"/>
          <w:szCs w:val="23"/>
        </w:rPr>
        <w:t>parti</w:t>
      </w:r>
      <w:r>
        <w:rPr>
          <w:rFonts w:eastAsia="Times New Roman" w:cs="Times New Roman"/>
          <w:bCs/>
          <w:color w:val="000000"/>
          <w:szCs w:val="23"/>
        </w:rPr>
        <w:t xml:space="preserve">cipant sex, age, education, </w:t>
      </w:r>
      <w:r w:rsidRPr="00640B2E">
        <w:rPr>
          <w:rFonts w:eastAsia="Times New Roman" w:cs="Times New Roman"/>
          <w:bCs/>
          <w:color w:val="000000"/>
          <w:szCs w:val="23"/>
        </w:rPr>
        <w:t>overall household income</w:t>
      </w:r>
      <w:r>
        <w:rPr>
          <w:rFonts w:eastAsia="Times New Roman" w:cs="Times New Roman"/>
          <w:bCs/>
          <w:color w:val="000000"/>
          <w:szCs w:val="23"/>
        </w:rPr>
        <w:t>, and chronic pain, we also ran models controlling for some additional variables.</w:t>
      </w:r>
      <w:r w:rsidRPr="00640B2E">
        <w:rPr>
          <w:rFonts w:eastAsia="Times New Roman" w:cs="Times New Roman"/>
          <w:color w:val="000000"/>
          <w:szCs w:val="23"/>
        </w:rPr>
        <w:t xml:space="preserve"> </w:t>
      </w:r>
      <w:r>
        <w:rPr>
          <w:rFonts w:eastAsia="Times New Roman" w:cs="Times New Roman"/>
          <w:color w:val="000000"/>
          <w:szCs w:val="23"/>
        </w:rPr>
        <w:t>B</w:t>
      </w:r>
      <w:r w:rsidRPr="00640B2E">
        <w:rPr>
          <w:rFonts w:eastAsia="Times New Roman" w:cs="Times New Roman"/>
          <w:color w:val="000000"/>
          <w:szCs w:val="23"/>
        </w:rPr>
        <w:t xml:space="preserve">ecause number of years living in a neighborhood </w:t>
      </w:r>
      <w:r>
        <w:rPr>
          <w:rFonts w:eastAsia="Times New Roman" w:cs="Times New Roman"/>
          <w:color w:val="000000"/>
          <w:szCs w:val="23"/>
        </w:rPr>
        <w:t>is</w:t>
      </w:r>
      <w:r w:rsidRPr="00640B2E">
        <w:rPr>
          <w:rFonts w:eastAsia="Times New Roman" w:cs="Times New Roman"/>
          <w:color w:val="000000"/>
          <w:szCs w:val="23"/>
        </w:rPr>
        <w:t xml:space="preserve"> likely to influence feelings of neighborhood trust and social integration, we also controlled for </w:t>
      </w:r>
      <w:r>
        <w:rPr>
          <w:rFonts w:eastAsia="Times New Roman" w:cs="Times New Roman"/>
          <w:color w:val="000000"/>
          <w:szCs w:val="23"/>
        </w:rPr>
        <w:t>this</w:t>
      </w:r>
      <w:r w:rsidRPr="00640B2E">
        <w:rPr>
          <w:rFonts w:eastAsia="Times New Roman" w:cs="Times New Roman"/>
          <w:color w:val="000000"/>
          <w:szCs w:val="23"/>
        </w:rPr>
        <w:t>. Length of time living in the current neighborhood was measured with the following question</w:t>
      </w:r>
      <w:r>
        <w:rPr>
          <w:rFonts w:eastAsia="Times New Roman" w:cs="Times New Roman"/>
          <w:color w:val="000000"/>
          <w:szCs w:val="23"/>
        </w:rPr>
        <w:t>:</w:t>
      </w:r>
      <w:r w:rsidRPr="00640B2E">
        <w:rPr>
          <w:rFonts w:eastAsia="Times New Roman" w:cs="Times New Roman"/>
          <w:color w:val="000000"/>
          <w:szCs w:val="23"/>
        </w:rPr>
        <w:t xml:space="preserve"> </w:t>
      </w:r>
      <w:r w:rsidRPr="00640B2E">
        <w:rPr>
          <w:rFonts w:eastAsia="Times New Roman" w:cs="Times New Roman"/>
          <w:color w:val="000000"/>
        </w:rPr>
        <w:t>“</w:t>
      </w:r>
      <w:r w:rsidRPr="00640B2E">
        <w:rPr>
          <w:rFonts w:cs="Times New Roman"/>
          <w:color w:val="000000"/>
        </w:rPr>
        <w:t xml:space="preserve">How many years have you lived in your current neighborhood, or if you live in a rural area, in your current township? (If less than one year, enter ‘0’.)” </w:t>
      </w:r>
      <w:r>
        <w:rPr>
          <w:rFonts w:cs="Times New Roman"/>
          <w:color w:val="000000"/>
        </w:rPr>
        <w:t>Also, because poor physical or mental/emotional health could lead to social withdrawal (and thus, reduced social integration) or to self-medicating with pain-killers, we controlled for these variables as well. Physical health was measured with the question “</w:t>
      </w:r>
      <w:r w:rsidRPr="00C13296">
        <w:rPr>
          <w:rFonts w:cs="Times New Roman"/>
          <w:color w:val="000000"/>
        </w:rPr>
        <w:t>In general, would you say your PHYSICAL HEALTH is excellent, very good, good, fair, or poor?</w:t>
      </w:r>
      <w:r>
        <w:rPr>
          <w:rFonts w:cs="Times New Roman"/>
          <w:color w:val="000000"/>
        </w:rPr>
        <w:t>” Mental/emotional health was measured with the question “</w:t>
      </w:r>
      <w:r w:rsidRPr="00C13296">
        <w:rPr>
          <w:rFonts w:cs="Times New Roman"/>
          <w:color w:val="000000"/>
        </w:rPr>
        <w:t xml:space="preserve">What about your MENTAL OR </w:t>
      </w:r>
      <w:r>
        <w:rPr>
          <w:rFonts w:cs="Times New Roman"/>
          <w:color w:val="000000"/>
        </w:rPr>
        <w:t>E</w:t>
      </w:r>
      <w:r w:rsidRPr="00C13296">
        <w:rPr>
          <w:rFonts w:cs="Times New Roman"/>
          <w:color w:val="000000"/>
        </w:rPr>
        <w:t>MOTIONAL HEALTH? (Would you say your MENTAL OR</w:t>
      </w:r>
      <w:r>
        <w:rPr>
          <w:rFonts w:cs="Times New Roman"/>
          <w:color w:val="000000"/>
        </w:rPr>
        <w:t xml:space="preserve"> </w:t>
      </w:r>
      <w:r w:rsidRPr="00C13296">
        <w:rPr>
          <w:rFonts w:cs="Times New Roman"/>
          <w:color w:val="000000"/>
        </w:rPr>
        <w:t>EMOTIONAL HEALTH is excellent, very good, good, fair, or poor?)</w:t>
      </w:r>
      <w:r>
        <w:rPr>
          <w:rFonts w:cs="Times New Roman"/>
          <w:color w:val="000000"/>
        </w:rPr>
        <w:t>”</w:t>
      </w:r>
    </w:p>
    <w:p w14:paraId="763D0ECC" w14:textId="77777777" w:rsidR="005F0D25" w:rsidRDefault="005F0D25" w:rsidP="005F0D25">
      <w:pPr>
        <w:spacing w:line="480" w:lineRule="auto"/>
        <w:rPr>
          <w:rFonts w:eastAsiaTheme="majorEastAsia" w:cstheme="majorBidi"/>
          <w:b/>
          <w:color w:val="000000" w:themeColor="text1"/>
          <w:szCs w:val="32"/>
        </w:rPr>
      </w:pPr>
      <w:r>
        <w:br w:type="page"/>
      </w:r>
    </w:p>
    <w:p w14:paraId="36A1D75F" w14:textId="15526268" w:rsidR="005B0092" w:rsidRDefault="00300627" w:rsidP="00300627">
      <w:pPr>
        <w:pStyle w:val="Heading1"/>
      </w:pPr>
      <w:bookmarkStart w:id="7" w:name="_Toc525971902"/>
      <w:r>
        <w:lastRenderedPageBreak/>
        <w:t>Additional Plots</w:t>
      </w:r>
      <w:bookmarkEnd w:id="7"/>
    </w:p>
    <w:p w14:paraId="4CCFF734" w14:textId="77777777" w:rsidR="00300627" w:rsidRDefault="00300627" w:rsidP="00300627"/>
    <w:p w14:paraId="614B6439" w14:textId="3B4F93AF" w:rsidR="00300627" w:rsidRDefault="00300627" w:rsidP="00C174A9">
      <w:pPr>
        <w:pStyle w:val="Heading2"/>
      </w:pPr>
      <w:bookmarkStart w:id="8" w:name="_Toc525971903"/>
      <w:r>
        <w:t>Figure S1. Survey data results for ibuprofen</w:t>
      </w:r>
      <w:bookmarkEnd w:id="8"/>
    </w:p>
    <w:p w14:paraId="1FE58F31" w14:textId="77777777" w:rsidR="00C80C78" w:rsidRDefault="00C80C78" w:rsidP="00C80C78">
      <w:pPr>
        <w:jc w:val="center"/>
      </w:pPr>
    </w:p>
    <w:p w14:paraId="41156CD7" w14:textId="08D6FABD" w:rsidR="00D53598" w:rsidRDefault="00EB2BBF" w:rsidP="00C80C78">
      <w:pPr>
        <w:jc w:val="center"/>
      </w:pPr>
      <w:r>
        <w:rPr>
          <w:noProof/>
        </w:rPr>
        <w:drawing>
          <wp:inline distT="0" distB="0" distL="0" distR="0" wp14:anchorId="514EC2FF" wp14:editId="54382FDD">
            <wp:extent cx="4028489" cy="7042645"/>
            <wp:effectExtent l="0" t="0" r="10160" b="0"/>
            <wp:docPr id="1" name="Picture 1" descr="plots/iburMidusCom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ots/iburMidusComb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36566" cy="7056766"/>
                    </a:xfrm>
                    <a:prstGeom prst="rect">
                      <a:avLst/>
                    </a:prstGeom>
                    <a:noFill/>
                    <a:ln>
                      <a:noFill/>
                    </a:ln>
                  </pic:spPr>
                </pic:pic>
              </a:graphicData>
            </a:graphic>
          </wp:inline>
        </w:drawing>
      </w:r>
    </w:p>
    <w:p w14:paraId="3A5DCF72" w14:textId="77777777" w:rsidR="00D53598" w:rsidRDefault="00D53598">
      <w:pPr>
        <w:rPr>
          <w:rFonts w:eastAsiaTheme="majorEastAsia" w:cstheme="majorBidi"/>
          <w:b/>
          <w:color w:val="000000" w:themeColor="text1"/>
          <w:szCs w:val="32"/>
        </w:rPr>
      </w:pPr>
      <w:r>
        <w:br w:type="page"/>
      </w:r>
    </w:p>
    <w:p w14:paraId="556DFE9E" w14:textId="3539D824" w:rsidR="00D53598" w:rsidRDefault="00D53598" w:rsidP="00C174A9">
      <w:pPr>
        <w:pStyle w:val="Heading2"/>
      </w:pPr>
      <w:bookmarkStart w:id="9" w:name="_Toc525971904"/>
      <w:r>
        <w:lastRenderedPageBreak/>
        <w:t>Figure S2. Survey data results for aspirin</w:t>
      </w:r>
      <w:bookmarkEnd w:id="9"/>
    </w:p>
    <w:p w14:paraId="76E46FC6" w14:textId="77777777" w:rsidR="00D53598" w:rsidRPr="00D53598" w:rsidRDefault="00D53598" w:rsidP="00D53598"/>
    <w:p w14:paraId="0AB53ABF" w14:textId="3CDC9F9F" w:rsidR="00D53598" w:rsidRDefault="00D53598" w:rsidP="00D53598">
      <w:pPr>
        <w:jc w:val="center"/>
      </w:pPr>
      <w:r>
        <w:rPr>
          <w:noProof/>
        </w:rPr>
        <w:drawing>
          <wp:inline distT="0" distB="0" distL="0" distR="0" wp14:anchorId="4FB697D4" wp14:editId="3682D5EC">
            <wp:extent cx="4043348" cy="7068625"/>
            <wp:effectExtent l="0" t="0" r="0" b="0"/>
            <wp:docPr id="2" name="Picture 2" descr="plots/aspirinMidusCom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ots/aspirinMidusComb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65966" cy="7108166"/>
                    </a:xfrm>
                    <a:prstGeom prst="rect">
                      <a:avLst/>
                    </a:prstGeom>
                    <a:noFill/>
                    <a:ln>
                      <a:noFill/>
                    </a:ln>
                  </pic:spPr>
                </pic:pic>
              </a:graphicData>
            </a:graphic>
          </wp:inline>
        </w:drawing>
      </w:r>
    </w:p>
    <w:p w14:paraId="4DD093C1" w14:textId="77777777" w:rsidR="00AF2EE1" w:rsidRDefault="00AF2EE1">
      <w:r>
        <w:br w:type="page"/>
      </w:r>
    </w:p>
    <w:p w14:paraId="7D1F2D60" w14:textId="77777777" w:rsidR="007F111E" w:rsidRDefault="00526ED2" w:rsidP="00C174A9">
      <w:pPr>
        <w:pStyle w:val="Heading2"/>
      </w:pPr>
      <w:bookmarkStart w:id="10" w:name="_Toc525971905"/>
      <w:r w:rsidRPr="007F111E">
        <w:lastRenderedPageBreak/>
        <w:t xml:space="preserve">Figure S3. </w:t>
      </w:r>
      <w:r w:rsidR="007F111E" w:rsidRPr="007F111E">
        <w:t>Experiments 1-3: Expected return predicting investment</w:t>
      </w:r>
      <w:bookmarkEnd w:id="10"/>
    </w:p>
    <w:p w14:paraId="5959BDBC" w14:textId="77777777" w:rsidR="007F111E" w:rsidRDefault="007F111E">
      <w:pPr>
        <w:rPr>
          <w:rFonts w:cs="Times New Roman"/>
        </w:rPr>
      </w:pPr>
    </w:p>
    <w:p w14:paraId="31EF4DBE" w14:textId="6439ED32" w:rsidR="00526ED2" w:rsidRDefault="007F111E" w:rsidP="00AE7D07">
      <w:pPr>
        <w:jc w:val="center"/>
      </w:pPr>
      <w:r>
        <w:rPr>
          <w:noProof/>
        </w:rPr>
        <w:drawing>
          <wp:inline distT="0" distB="0" distL="0" distR="0" wp14:anchorId="073A6B3E" wp14:editId="75984A9D">
            <wp:extent cx="4820575" cy="4576455"/>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giMeasured_noPoints.png"/>
                    <pic:cNvPicPr/>
                  </pic:nvPicPr>
                  <pic:blipFill>
                    <a:blip r:embed="rId10"/>
                    <a:stretch>
                      <a:fillRect/>
                    </a:stretch>
                  </pic:blipFill>
                  <pic:spPr>
                    <a:xfrm>
                      <a:off x="0" y="0"/>
                      <a:ext cx="4846171" cy="4600754"/>
                    </a:xfrm>
                    <a:prstGeom prst="rect">
                      <a:avLst/>
                    </a:prstGeom>
                  </pic:spPr>
                </pic:pic>
              </a:graphicData>
            </a:graphic>
          </wp:inline>
        </w:drawing>
      </w:r>
    </w:p>
    <w:p w14:paraId="1D4D81CA" w14:textId="505BF432" w:rsidR="002170FF" w:rsidRDefault="007F111E" w:rsidP="007F111E">
      <w:pPr>
        <w:rPr>
          <w:rFonts w:cs="Times New Roman"/>
        </w:rPr>
      </w:pPr>
      <w:r>
        <w:rPr>
          <w:rFonts w:cs="Times New Roman"/>
        </w:rPr>
        <w:t xml:space="preserve">Experiments 1-3 combined: expected return predicting investment. Predicted values </w:t>
      </w:r>
      <w:r w:rsidR="002170FF">
        <w:rPr>
          <w:rFonts w:cs="Times New Roman"/>
        </w:rPr>
        <w:t xml:space="preserve">from </w:t>
      </w:r>
      <w:r w:rsidR="00EC246B">
        <w:rPr>
          <w:rFonts w:cs="Times New Roman"/>
        </w:rPr>
        <w:t xml:space="preserve">the </w:t>
      </w:r>
      <w:r w:rsidR="002170FF">
        <w:rPr>
          <w:rFonts w:cs="Times New Roman"/>
        </w:rPr>
        <w:t>model</w:t>
      </w:r>
      <w:r>
        <w:rPr>
          <w:rFonts w:cs="Times New Roman"/>
        </w:rPr>
        <w:t xml:space="preserve"> displayed in Table S1</w:t>
      </w:r>
      <w:r w:rsidR="00842647">
        <w:rPr>
          <w:rFonts w:cs="Times New Roman"/>
        </w:rPr>
        <w:t>1</w:t>
      </w:r>
      <w:bookmarkStart w:id="11" w:name="_GoBack"/>
      <w:bookmarkEnd w:id="11"/>
      <w:r>
        <w:rPr>
          <w:rFonts w:cs="Times New Roman"/>
        </w:rPr>
        <w:t>.</w:t>
      </w:r>
    </w:p>
    <w:p w14:paraId="6CBA8C37" w14:textId="77777777" w:rsidR="00EC246B" w:rsidRDefault="00EC246B">
      <w:pPr>
        <w:rPr>
          <w:rFonts w:cs="Times New Roman"/>
        </w:rPr>
      </w:pPr>
      <w:r>
        <w:rPr>
          <w:rFonts w:cs="Times New Roman"/>
        </w:rPr>
        <w:br w:type="page"/>
      </w:r>
    </w:p>
    <w:p w14:paraId="457DCCAD" w14:textId="77777777" w:rsidR="00EC246B" w:rsidRDefault="00EC246B" w:rsidP="00EC246B">
      <w:pPr>
        <w:pStyle w:val="Heading2"/>
      </w:pPr>
      <w:bookmarkStart w:id="12" w:name="_Toc525971906"/>
      <w:r>
        <w:lastRenderedPageBreak/>
        <w:t>Figure S4. Experiments 2-3: Expected return predicting investment with median split by weight</w:t>
      </w:r>
      <w:bookmarkEnd w:id="12"/>
    </w:p>
    <w:p w14:paraId="5BDA38EE" w14:textId="77777777" w:rsidR="00EC246B" w:rsidRDefault="00EC246B">
      <w:pPr>
        <w:rPr>
          <w:rFonts w:cs="Times New Roman"/>
        </w:rPr>
      </w:pPr>
    </w:p>
    <w:p w14:paraId="3E2F5F78" w14:textId="55ABE186" w:rsidR="002170FF" w:rsidRDefault="00F34762">
      <w:pPr>
        <w:rPr>
          <w:rFonts w:cs="Times New Roman"/>
        </w:rPr>
      </w:pPr>
      <w:r>
        <w:rPr>
          <w:rFonts w:cs="Times New Roman"/>
          <w:noProof/>
        </w:rPr>
        <w:drawing>
          <wp:inline distT="0" distB="0" distL="0" distR="0" wp14:anchorId="0B254C31" wp14:editId="4C3D9113">
            <wp:extent cx="5943600" cy="352679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giMeasured_kg.png"/>
                    <pic:cNvPicPr/>
                  </pic:nvPicPr>
                  <pic:blipFill>
                    <a:blip r:embed="rId11"/>
                    <a:stretch>
                      <a:fillRect/>
                    </a:stretch>
                  </pic:blipFill>
                  <pic:spPr>
                    <a:xfrm>
                      <a:off x="0" y="0"/>
                      <a:ext cx="5943600" cy="3526790"/>
                    </a:xfrm>
                    <a:prstGeom prst="rect">
                      <a:avLst/>
                    </a:prstGeom>
                  </pic:spPr>
                </pic:pic>
              </a:graphicData>
            </a:graphic>
          </wp:inline>
        </w:drawing>
      </w:r>
    </w:p>
    <w:p w14:paraId="4520CCEF" w14:textId="1662C2EB" w:rsidR="00EC246B" w:rsidRDefault="00EC246B">
      <w:pPr>
        <w:rPr>
          <w:rFonts w:cs="Times New Roman"/>
        </w:rPr>
      </w:pPr>
    </w:p>
    <w:p w14:paraId="1521A21E" w14:textId="096A5328" w:rsidR="00EC246B" w:rsidRDefault="00770C67" w:rsidP="00EC246B">
      <w:pPr>
        <w:rPr>
          <w:rFonts w:cs="Times New Roman"/>
        </w:rPr>
      </w:pPr>
      <w:r>
        <w:rPr>
          <w:rFonts w:cs="Times New Roman"/>
        </w:rPr>
        <w:t xml:space="preserve">Experiments 2 and </w:t>
      </w:r>
      <w:r w:rsidR="00EC246B">
        <w:rPr>
          <w:rFonts w:cs="Times New Roman"/>
        </w:rPr>
        <w:t>3 combined with a median split by participant weight: expected return predicting investment. Participant weight was not collected in Experiment 1 and so data from that experiment could not be included in this analysis. Predicted values are from the models displayed in Tables S18 &amp; S19.</w:t>
      </w:r>
    </w:p>
    <w:p w14:paraId="65DC7FE5" w14:textId="5BFF7AD6" w:rsidR="00EC246B" w:rsidRDefault="00EC246B">
      <w:pPr>
        <w:rPr>
          <w:rFonts w:cs="Times New Roman"/>
        </w:rPr>
      </w:pPr>
      <w:r>
        <w:rPr>
          <w:rFonts w:cs="Times New Roman"/>
        </w:rPr>
        <w:br w:type="page"/>
      </w:r>
    </w:p>
    <w:p w14:paraId="73183EED" w14:textId="1E11C2A4" w:rsidR="00EC246B" w:rsidRDefault="00EC246B" w:rsidP="00C67144">
      <w:pPr>
        <w:pStyle w:val="Heading2"/>
      </w:pPr>
      <w:bookmarkStart w:id="13" w:name="_Toc525971907"/>
      <w:r>
        <w:lastRenderedPageBreak/>
        <w:t>Figure S5. Experiments 4-5: Instructed expected return predicting investment with median split by weight</w:t>
      </w:r>
      <w:bookmarkEnd w:id="13"/>
    </w:p>
    <w:p w14:paraId="7A2BDB44" w14:textId="77777777" w:rsidR="00EC246B" w:rsidRDefault="00EC246B"/>
    <w:p w14:paraId="357259E5" w14:textId="37DDAFE6" w:rsidR="00EC246B" w:rsidRDefault="00EC246B">
      <w:pPr>
        <w:rPr>
          <w:rFonts w:eastAsiaTheme="majorEastAsia" w:cs="Times New Roman"/>
          <w:color w:val="000000" w:themeColor="text1"/>
          <w:szCs w:val="26"/>
        </w:rPr>
      </w:pPr>
      <w:r>
        <w:rPr>
          <w:rFonts w:eastAsiaTheme="majorEastAsia" w:cs="Times New Roman"/>
          <w:i/>
          <w:noProof/>
          <w:color w:val="000000" w:themeColor="text1"/>
          <w:szCs w:val="26"/>
        </w:rPr>
        <w:drawing>
          <wp:inline distT="0" distB="0" distL="0" distR="0" wp14:anchorId="764031D6" wp14:editId="5AE66EDB">
            <wp:extent cx="5943600" cy="2971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giManipulated_kg.png"/>
                    <pic:cNvPicPr/>
                  </pic:nvPicPr>
                  <pic:blipFill>
                    <a:blip r:embed="rId12"/>
                    <a:stretch>
                      <a:fillRect/>
                    </a:stretch>
                  </pic:blipFill>
                  <pic:spPr>
                    <a:xfrm>
                      <a:off x="0" y="0"/>
                      <a:ext cx="5943600" cy="2971800"/>
                    </a:xfrm>
                    <a:prstGeom prst="rect">
                      <a:avLst/>
                    </a:prstGeom>
                  </pic:spPr>
                </pic:pic>
              </a:graphicData>
            </a:graphic>
          </wp:inline>
        </w:drawing>
      </w:r>
    </w:p>
    <w:p w14:paraId="38C7EA92" w14:textId="77777777" w:rsidR="00CE624B" w:rsidRDefault="00CE624B">
      <w:pPr>
        <w:rPr>
          <w:rFonts w:eastAsiaTheme="majorEastAsia" w:cs="Times New Roman"/>
          <w:color w:val="000000" w:themeColor="text1"/>
          <w:szCs w:val="26"/>
        </w:rPr>
      </w:pPr>
    </w:p>
    <w:p w14:paraId="4EB1CB4B" w14:textId="4B85F3A0" w:rsidR="00EC246B" w:rsidRPr="00EC246B" w:rsidRDefault="00EC246B">
      <w:pPr>
        <w:rPr>
          <w:rFonts w:eastAsiaTheme="majorEastAsia" w:cs="Times New Roman"/>
          <w:color w:val="000000" w:themeColor="text1"/>
          <w:szCs w:val="26"/>
        </w:rPr>
      </w:pPr>
      <w:r>
        <w:rPr>
          <w:rFonts w:eastAsiaTheme="majorEastAsia" w:cs="Times New Roman"/>
          <w:color w:val="000000" w:themeColor="text1"/>
          <w:szCs w:val="26"/>
        </w:rPr>
        <w:t xml:space="preserve">Experiments 4 and 5 combined with a median split by participant weight: Instructed expected return predicting investment. </w:t>
      </w:r>
      <w:r w:rsidR="00A83C90">
        <w:rPr>
          <w:rFonts w:eastAsiaTheme="majorEastAsia" w:cs="Times New Roman"/>
          <w:color w:val="000000" w:themeColor="text1"/>
          <w:szCs w:val="26"/>
        </w:rPr>
        <w:t xml:space="preserve">Trials were binned by expected return presented to participants. Because only one trial had an expected return greater than 0.7, this trial was incorporated </w:t>
      </w:r>
      <w:r w:rsidR="00CE624B">
        <w:rPr>
          <w:rFonts w:eastAsiaTheme="majorEastAsia" w:cs="Times New Roman"/>
          <w:color w:val="000000" w:themeColor="text1"/>
          <w:szCs w:val="26"/>
        </w:rPr>
        <w:t>in</w:t>
      </w:r>
      <w:r w:rsidR="00A83C90">
        <w:rPr>
          <w:rFonts w:eastAsiaTheme="majorEastAsia" w:cs="Times New Roman"/>
          <w:color w:val="000000" w:themeColor="text1"/>
          <w:szCs w:val="26"/>
        </w:rPr>
        <w:t xml:space="preserve">to the next highest bin in order to the keep the number of trials within each bin roughly equivalent. Participants’ mean investments within each bin was calculated </w:t>
      </w:r>
      <w:r w:rsidR="00CE624B">
        <w:rPr>
          <w:rFonts w:eastAsiaTheme="majorEastAsia" w:cs="Times New Roman"/>
          <w:color w:val="000000" w:themeColor="text1"/>
          <w:szCs w:val="26"/>
        </w:rPr>
        <w:t xml:space="preserve">and then </w:t>
      </w:r>
      <w:r w:rsidR="001727EE">
        <w:rPr>
          <w:rFonts w:eastAsiaTheme="majorEastAsia" w:cs="Times New Roman"/>
          <w:color w:val="000000" w:themeColor="text1"/>
          <w:szCs w:val="26"/>
        </w:rPr>
        <w:t xml:space="preserve">the </w:t>
      </w:r>
      <w:r w:rsidR="00CE624B">
        <w:rPr>
          <w:rFonts w:eastAsiaTheme="majorEastAsia" w:cs="Times New Roman"/>
          <w:color w:val="000000" w:themeColor="text1"/>
          <w:szCs w:val="26"/>
        </w:rPr>
        <w:t xml:space="preserve">mean of the participant means was plotted. </w:t>
      </w:r>
      <w:r w:rsidR="00CE624B">
        <w:rPr>
          <w:rFonts w:eastAsia="Times New Roman" w:cs="Times New Roman"/>
        </w:rPr>
        <w:t>Error bars represent standard error of the mean.</w:t>
      </w:r>
      <w:r w:rsidR="00041E80">
        <w:rPr>
          <w:rFonts w:eastAsia="Times New Roman" w:cs="Times New Roman"/>
        </w:rPr>
        <w:t xml:space="preserve"> Statistics reported in Tables S25-S27.</w:t>
      </w:r>
    </w:p>
    <w:p w14:paraId="26F29903" w14:textId="04330C7A" w:rsidR="007F111E" w:rsidRPr="007F111E" w:rsidRDefault="00EC246B" w:rsidP="00C174A9">
      <w:pPr>
        <w:pStyle w:val="Heading2"/>
        <w:rPr>
          <w:rFonts w:eastAsiaTheme="minorEastAsia"/>
          <w:color w:val="auto"/>
          <w:szCs w:val="24"/>
        </w:rPr>
      </w:pPr>
      <w:bookmarkStart w:id="14" w:name="_Toc525971908"/>
      <w:r>
        <w:lastRenderedPageBreak/>
        <w:t>Figure S6</w:t>
      </w:r>
      <w:r w:rsidR="002170FF">
        <w:t>: Experiment S3: Effect of change in proposal fairness on proposal acceptance</w:t>
      </w:r>
      <w:bookmarkEnd w:id="14"/>
    </w:p>
    <w:p w14:paraId="59DE9A42" w14:textId="77777777" w:rsidR="002170FF" w:rsidRDefault="002170FF" w:rsidP="00AE7D07">
      <w:pPr>
        <w:jc w:val="center"/>
      </w:pPr>
      <w:r>
        <w:rPr>
          <w:noProof/>
        </w:rPr>
        <w:drawing>
          <wp:inline distT="0" distB="0" distL="0" distR="0" wp14:anchorId="5220AB70" wp14:editId="7D068215">
            <wp:extent cx="4825233" cy="4580878"/>
            <wp:effectExtent l="0" t="0" r="127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gr_noPoints.png"/>
                    <pic:cNvPicPr/>
                  </pic:nvPicPr>
                  <pic:blipFill>
                    <a:blip r:embed="rId13"/>
                    <a:stretch>
                      <a:fillRect/>
                    </a:stretch>
                  </pic:blipFill>
                  <pic:spPr>
                    <a:xfrm>
                      <a:off x="0" y="0"/>
                      <a:ext cx="4834666" cy="4589833"/>
                    </a:xfrm>
                    <a:prstGeom prst="rect">
                      <a:avLst/>
                    </a:prstGeom>
                  </pic:spPr>
                </pic:pic>
              </a:graphicData>
            </a:graphic>
          </wp:inline>
        </w:drawing>
      </w:r>
    </w:p>
    <w:p w14:paraId="33627BF3" w14:textId="6D8B5DF5" w:rsidR="007F111E" w:rsidRDefault="002170FF" w:rsidP="002170FF">
      <w:pPr>
        <w:rPr>
          <w:rFonts w:eastAsiaTheme="majorEastAsia" w:cstheme="majorBidi"/>
          <w:i/>
          <w:color w:val="000000" w:themeColor="text1"/>
          <w:szCs w:val="26"/>
        </w:rPr>
      </w:pPr>
      <w:r>
        <w:rPr>
          <w:rFonts w:cs="Times New Roman"/>
        </w:rPr>
        <w:t xml:space="preserve">Experiment S3: Change in offer fairness relative to previous trial predicting probability of offer acceptance. Predicted values from model displayed in Table S23. </w:t>
      </w:r>
      <w:r w:rsidR="007F111E">
        <w:br w:type="page"/>
      </w:r>
    </w:p>
    <w:p w14:paraId="4F325FD1" w14:textId="2DA6C8EE" w:rsidR="00C174A9" w:rsidRPr="00C174A9" w:rsidRDefault="002170FF" w:rsidP="00C174A9">
      <w:pPr>
        <w:pStyle w:val="Heading2"/>
      </w:pPr>
      <w:bookmarkStart w:id="15" w:name="_Toc525971909"/>
      <w:r w:rsidRPr="002170FF">
        <w:lastRenderedPageBreak/>
        <w:t>Figure</w:t>
      </w:r>
      <w:r w:rsidR="00EC246B">
        <w:t xml:space="preserve"> S7</w:t>
      </w:r>
      <w:r>
        <w:t xml:space="preserve">. Experiment S4: </w:t>
      </w:r>
      <w:r w:rsidR="00C174A9">
        <w:t>Second-order belief predicting actual amount returned</w:t>
      </w:r>
      <w:bookmarkEnd w:id="15"/>
    </w:p>
    <w:p w14:paraId="55FE40E4" w14:textId="77777777" w:rsidR="00C174A9" w:rsidRDefault="00C174A9" w:rsidP="00AE7D07">
      <w:pPr>
        <w:jc w:val="center"/>
      </w:pPr>
      <w:r>
        <w:rPr>
          <w:noProof/>
        </w:rPr>
        <w:drawing>
          <wp:inline distT="0" distB="0" distL="0" distR="0" wp14:anchorId="01C2535A" wp14:editId="2B677EEF">
            <wp:extent cx="4815881" cy="4572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gt_noPoints.png"/>
                    <pic:cNvPicPr/>
                  </pic:nvPicPr>
                  <pic:blipFill>
                    <a:blip r:embed="rId14"/>
                    <a:stretch>
                      <a:fillRect/>
                    </a:stretch>
                  </pic:blipFill>
                  <pic:spPr>
                    <a:xfrm>
                      <a:off x="0" y="0"/>
                      <a:ext cx="4829786" cy="4585201"/>
                    </a:xfrm>
                    <a:prstGeom prst="rect">
                      <a:avLst/>
                    </a:prstGeom>
                  </pic:spPr>
                </pic:pic>
              </a:graphicData>
            </a:graphic>
          </wp:inline>
        </w:drawing>
      </w:r>
    </w:p>
    <w:p w14:paraId="043A17D5" w14:textId="77777777" w:rsidR="00C174A9" w:rsidRPr="00484738" w:rsidRDefault="00C174A9" w:rsidP="00484738">
      <w:pPr>
        <w:rPr>
          <w:rFonts w:cs="Times New Roman"/>
        </w:rPr>
      </w:pPr>
      <w:r w:rsidRPr="00484738">
        <w:rPr>
          <w:rFonts w:cs="Times New Roman"/>
        </w:rPr>
        <w:t>Experiment S4: Second-order beliefs predicting actual amount returned. Predicted values from model displayed in Table S24.</w:t>
      </w:r>
    </w:p>
    <w:p w14:paraId="79CF7CCF" w14:textId="77777777" w:rsidR="00C174A9" w:rsidRDefault="00C174A9">
      <w:pPr>
        <w:rPr>
          <w:rFonts w:eastAsiaTheme="majorEastAsia" w:cs="Times New Roman"/>
          <w:color w:val="000000" w:themeColor="text1"/>
          <w:szCs w:val="32"/>
        </w:rPr>
      </w:pPr>
      <w:r>
        <w:rPr>
          <w:rFonts w:cs="Times New Roman"/>
          <w:b/>
        </w:rPr>
        <w:br w:type="page"/>
      </w:r>
    </w:p>
    <w:p w14:paraId="6BE79D6A" w14:textId="6AE4C269" w:rsidR="00C174A9" w:rsidRDefault="00C174A9" w:rsidP="00AE7D07">
      <w:pPr>
        <w:pStyle w:val="Heading2"/>
      </w:pPr>
      <w:r w:rsidRPr="00C174A9">
        <w:lastRenderedPageBreak/>
        <w:t xml:space="preserve"> </w:t>
      </w:r>
      <w:bookmarkStart w:id="16" w:name="_Toc525971910"/>
      <w:r w:rsidR="00EC246B">
        <w:t>Figure S8</w:t>
      </w:r>
      <w:r w:rsidRPr="00C174A9">
        <w:t xml:space="preserve">. Experiment S4: </w:t>
      </w:r>
      <w:r w:rsidR="009B63C2">
        <w:t>Counterfactual return</w:t>
      </w:r>
      <w:r w:rsidRPr="00C174A9">
        <w:t xml:space="preserve"> predicting </w:t>
      </w:r>
      <w:r w:rsidR="009B63C2">
        <w:t>counterfactual guilt</w:t>
      </w:r>
      <w:bookmarkEnd w:id="16"/>
    </w:p>
    <w:p w14:paraId="14130F0C" w14:textId="3EEB3668" w:rsidR="00C174A9" w:rsidRDefault="00C174A9" w:rsidP="00AE7D07">
      <w:pPr>
        <w:jc w:val="center"/>
      </w:pPr>
      <w:r>
        <w:rPr>
          <w:noProof/>
        </w:rPr>
        <w:drawing>
          <wp:inline distT="0" distB="0" distL="0" distR="0" wp14:anchorId="11AF521B" wp14:editId="07861BF5">
            <wp:extent cx="4820575" cy="4576456"/>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uilt_noPoints.png"/>
                    <pic:cNvPicPr/>
                  </pic:nvPicPr>
                  <pic:blipFill>
                    <a:blip r:embed="rId15"/>
                    <a:stretch>
                      <a:fillRect/>
                    </a:stretch>
                  </pic:blipFill>
                  <pic:spPr>
                    <a:xfrm>
                      <a:off x="0" y="0"/>
                      <a:ext cx="4832731" cy="4587996"/>
                    </a:xfrm>
                    <a:prstGeom prst="rect">
                      <a:avLst/>
                    </a:prstGeom>
                  </pic:spPr>
                </pic:pic>
              </a:graphicData>
            </a:graphic>
          </wp:inline>
        </w:drawing>
      </w:r>
    </w:p>
    <w:p w14:paraId="60931AA8" w14:textId="70DF60C5" w:rsidR="00C174A9" w:rsidRDefault="00C174A9" w:rsidP="00C174A9">
      <w:pPr>
        <w:rPr>
          <w:rFonts w:cs="Times New Roman"/>
          <w:b/>
        </w:rPr>
      </w:pPr>
      <w:r>
        <w:rPr>
          <w:rFonts w:cs="Times New Roman"/>
        </w:rPr>
        <w:t xml:space="preserve">Experiment S4: </w:t>
      </w:r>
      <w:r>
        <w:rPr>
          <w:rFonts w:eastAsia="Times New Roman" w:cs="Times New Roman"/>
        </w:rPr>
        <w:t>Difference between the counterfactual return (</w:t>
      </w:r>
      <w:r w:rsidRPr="00C174A9">
        <w:rPr>
          <w:rFonts w:eastAsia="Times New Roman" w:cs="Times New Roman"/>
        </w:rPr>
        <w:t>i.e., the alternative hypothetical return that was presented) and their actual return predicting guilt.</w:t>
      </w:r>
      <w:r w:rsidRPr="00C174A9">
        <w:rPr>
          <w:rFonts w:cs="Times New Roman"/>
        </w:rPr>
        <w:t xml:space="preserve"> Predicted values f</w:t>
      </w:r>
      <w:r>
        <w:rPr>
          <w:rFonts w:cs="Times New Roman"/>
        </w:rPr>
        <w:t>rom model displayed in Table S26</w:t>
      </w:r>
      <w:r w:rsidRPr="00C174A9">
        <w:rPr>
          <w:rFonts w:cs="Times New Roman"/>
        </w:rPr>
        <w:t>.</w:t>
      </w:r>
    </w:p>
    <w:p w14:paraId="626DAC6F" w14:textId="77777777" w:rsidR="00C174A9" w:rsidRPr="00C174A9" w:rsidRDefault="00C174A9" w:rsidP="00C174A9"/>
    <w:p w14:paraId="2073BDF4" w14:textId="77777777" w:rsidR="00C174A9" w:rsidRDefault="00C174A9" w:rsidP="00C174A9">
      <w:pPr>
        <w:pStyle w:val="Heading1"/>
        <w:spacing w:line="480" w:lineRule="auto"/>
        <w:jc w:val="left"/>
        <w:rPr>
          <w:rFonts w:cs="Times New Roman"/>
        </w:rPr>
      </w:pPr>
    </w:p>
    <w:p w14:paraId="7A584AB9" w14:textId="3A350E56" w:rsidR="00F419D9" w:rsidRPr="00C174A9" w:rsidRDefault="00A411B7" w:rsidP="00C174A9">
      <w:pPr>
        <w:pStyle w:val="Heading1"/>
        <w:spacing w:line="480" w:lineRule="auto"/>
      </w:pPr>
      <w:r>
        <w:br w:type="page"/>
      </w:r>
      <w:bookmarkStart w:id="17" w:name="_Toc525971911"/>
      <w:r>
        <w:lastRenderedPageBreak/>
        <w:t>Additional Experiments</w:t>
      </w:r>
      <w:bookmarkEnd w:id="17"/>
    </w:p>
    <w:p w14:paraId="4D7F488C" w14:textId="01675401" w:rsidR="00A411B7" w:rsidRDefault="00A411B7" w:rsidP="00C174A9">
      <w:pPr>
        <w:pStyle w:val="Heading2"/>
      </w:pPr>
      <w:bookmarkStart w:id="18" w:name="_Toc525971912"/>
      <w:r>
        <w:t>Experiment S1: Dictator Game</w:t>
      </w:r>
      <w:bookmarkEnd w:id="18"/>
    </w:p>
    <w:p w14:paraId="740E6721" w14:textId="77777777" w:rsidR="00C174A9" w:rsidRPr="00C174A9" w:rsidRDefault="00C174A9" w:rsidP="00C174A9"/>
    <w:p w14:paraId="035B047C" w14:textId="243CDA54" w:rsidR="00A411B7" w:rsidRDefault="00A411B7" w:rsidP="00A411B7">
      <w:pPr>
        <w:spacing w:line="480" w:lineRule="auto"/>
        <w:ind w:firstLine="720"/>
        <w:rPr>
          <w:rFonts w:cs="Times New Roman"/>
        </w:rPr>
      </w:pPr>
      <w:r w:rsidRPr="00A411B7">
        <w:rPr>
          <w:rFonts w:cs="Times New Roman"/>
        </w:rPr>
        <w:t>The same participants who completed the TG-I in Experiment 1 also completed a dictator game</w:t>
      </w:r>
      <w:r w:rsidR="00E140BF">
        <w:rPr>
          <w:rFonts w:cs="Times New Roman"/>
        </w:rPr>
        <w:fldChar w:fldCharType="begin"/>
      </w:r>
      <w:r w:rsidR="00041E80">
        <w:rPr>
          <w:rFonts w:cs="Times New Roman"/>
        </w:rPr>
        <w:instrText xml:space="preserve"> ADDIN ZOTERO_ITEM CSL_CITATION {"citationID":"a1jisdjiihh","properties":{"formattedCitation":"\\super 1\\nosupersub{}","plainCitation":"1","noteIndex":0},"citationItems":[{"id":"mvbO2nFQ/YfjYXY0F","uris":["http://zotero.org/users/1496851/items/BC3U2JWR"],"uri":["http://zotero.org/users/1496851/items/BC3U2JWR"],"itemData":{"id":2001,"type":"article-journal","title":"Fairness and the Assumptions of Economics","container-title":"The Journal of Business","page":"S285-S300","volume":"59","issue":"4","source":"JSTOR","abstract":"The traditional assumption that fairness is irrelevant to economic analysis is questioned. Even profit-maximizing firms will have an incentive to act in a manner that is perceived as fair if the individuals with whom they deal are willing to resist unfair transactions and punish unfair firms at some cost to themselves. Three experiments demonstrated that willingness to enforce fairness is common. Community standards for actions affecting customers, tenants, and employees were studied in telephone surveys. The rules of fairness, some of which are not obvious, help explain some anomalous market phenomena.","ISSN":"0021-9398","journalAbbreviation":"The Journal of Business","author":[{"family":"Kahneman","given":"Daniel"},{"family":"Knetsch","given":"Jack L."},{"family":"Thaler","given":"Richard H."}],"issued":{"date-parts":[["1986"]]}}}],"schema":"https://github.com/citation-style-language/schema/raw/master/csl-citation.json"} </w:instrText>
      </w:r>
      <w:r w:rsidR="00E140BF">
        <w:rPr>
          <w:rFonts w:cs="Times New Roman"/>
        </w:rPr>
        <w:fldChar w:fldCharType="separate"/>
      </w:r>
      <w:r w:rsidR="0041017D" w:rsidRPr="0041017D">
        <w:rPr>
          <w:rFonts w:cs="Times New Roman"/>
          <w:vertAlign w:val="superscript"/>
        </w:rPr>
        <w:t>1</w:t>
      </w:r>
      <w:r w:rsidR="00E140BF">
        <w:rPr>
          <w:rFonts w:cs="Times New Roman"/>
        </w:rPr>
        <w:fldChar w:fldCharType="end"/>
      </w:r>
      <w:r w:rsidRPr="00A411B7">
        <w:rPr>
          <w:rFonts w:cs="Times New Roman"/>
        </w:rPr>
        <w:t>.</w:t>
      </w:r>
      <w:r w:rsidR="00FD2B7D">
        <w:rPr>
          <w:rFonts w:cs="Times New Roman"/>
        </w:rPr>
        <w:t xml:space="preserve"> In </w:t>
      </w:r>
      <w:r w:rsidR="00E140BF">
        <w:rPr>
          <w:rFonts w:cs="Times New Roman"/>
        </w:rPr>
        <w:t>the dictator game, participants were given initial endowments of 4 different sizes in a fixed order. For each trial, participants were asked to decide how much, if any, of the endowment they wished to give to an anonymous partner</w:t>
      </w:r>
      <w:r w:rsidR="00E140BF" w:rsidRPr="00E140BF">
        <w:rPr>
          <w:rFonts w:cs="Times New Roman"/>
        </w:rPr>
        <w:t xml:space="preserve"> </w:t>
      </w:r>
      <w:r w:rsidR="00E140BF">
        <w:rPr>
          <w:rFonts w:cs="Times New Roman"/>
        </w:rPr>
        <w:t xml:space="preserve">who they were informed would be another participant taking part in a similar experiment. </w:t>
      </w:r>
      <w:r w:rsidR="00FD2B7D">
        <w:rPr>
          <w:rFonts w:cs="Times New Roman"/>
        </w:rPr>
        <w:t xml:space="preserve"> </w:t>
      </w:r>
    </w:p>
    <w:p w14:paraId="6189D5D9" w14:textId="61172830" w:rsidR="00342241" w:rsidRDefault="00342241" w:rsidP="00720855">
      <w:pPr>
        <w:spacing w:line="480" w:lineRule="auto"/>
        <w:ind w:firstLine="720"/>
        <w:rPr>
          <w:rFonts w:cs="Times New Roman"/>
        </w:rPr>
      </w:pPr>
      <w:r>
        <w:rPr>
          <w:rFonts w:cs="Times New Roman"/>
        </w:rPr>
        <w:t>We fit a mixed effects model with drug and gender predicting the proportion of the endowment that was given. The intercept was allowed to vary randomly for participants. There were no effects of either gender (</w:t>
      </w:r>
      <w:r>
        <w:rPr>
          <w:rFonts w:cs="Times New Roman"/>
          <w:i/>
        </w:rPr>
        <w:t>b</w:t>
      </w:r>
      <w:r>
        <w:rPr>
          <w:rFonts w:cs="Times New Roman"/>
        </w:rPr>
        <w:t xml:space="preserve"> = -0.05 (0.04), </w:t>
      </w:r>
      <w:r>
        <w:rPr>
          <w:rFonts w:cs="Times New Roman"/>
          <w:i/>
        </w:rPr>
        <w:t>t</w:t>
      </w:r>
      <w:r>
        <w:rPr>
          <w:rFonts w:cs="Times New Roman"/>
        </w:rPr>
        <w:t xml:space="preserve"> = -1.24, </w:t>
      </w:r>
      <w:r>
        <w:rPr>
          <w:rFonts w:cs="Times New Roman"/>
          <w:i/>
        </w:rPr>
        <w:t>p</w:t>
      </w:r>
      <w:r>
        <w:rPr>
          <w:rFonts w:cs="Times New Roman"/>
        </w:rPr>
        <w:t xml:space="preserve"> = .22) or drug condition (</w:t>
      </w:r>
      <w:r>
        <w:rPr>
          <w:rFonts w:cs="Times New Roman"/>
          <w:i/>
        </w:rPr>
        <w:t>b</w:t>
      </w:r>
      <w:r>
        <w:rPr>
          <w:rFonts w:cs="Times New Roman"/>
        </w:rPr>
        <w:t xml:space="preserve"> = 0.02 (0.04), </w:t>
      </w:r>
      <w:r>
        <w:rPr>
          <w:rFonts w:cs="Times New Roman"/>
          <w:i/>
        </w:rPr>
        <w:t>t</w:t>
      </w:r>
      <w:r>
        <w:rPr>
          <w:rFonts w:cs="Times New Roman"/>
        </w:rPr>
        <w:t xml:space="preserve"> = 0.47, </w:t>
      </w:r>
      <w:r>
        <w:rPr>
          <w:rFonts w:cs="Times New Roman"/>
          <w:i/>
        </w:rPr>
        <w:t>p</w:t>
      </w:r>
      <w:r>
        <w:rPr>
          <w:rFonts w:cs="Times New Roman"/>
        </w:rPr>
        <w:t xml:space="preserve"> = .64).</w:t>
      </w:r>
    </w:p>
    <w:p w14:paraId="506D9E24" w14:textId="77777777" w:rsidR="00720855" w:rsidRDefault="00720855" w:rsidP="00720855">
      <w:pPr>
        <w:spacing w:line="480" w:lineRule="auto"/>
        <w:ind w:firstLine="720"/>
        <w:rPr>
          <w:rFonts w:cs="Times New Roman"/>
        </w:rPr>
      </w:pPr>
    </w:p>
    <w:p w14:paraId="7FDDCCC8" w14:textId="679742BD" w:rsidR="00342241" w:rsidRDefault="00342241" w:rsidP="00C174A9">
      <w:pPr>
        <w:pStyle w:val="Heading2"/>
      </w:pPr>
      <w:bookmarkStart w:id="19" w:name="_Toc525971913"/>
      <w:r>
        <w:t>Experiment S2: Ultimatum Game as Proposer</w:t>
      </w:r>
      <w:bookmarkEnd w:id="19"/>
    </w:p>
    <w:p w14:paraId="30E84BAA" w14:textId="77777777" w:rsidR="00C174A9" w:rsidRPr="00C174A9" w:rsidRDefault="00C174A9" w:rsidP="00C174A9"/>
    <w:p w14:paraId="6353EFBF" w14:textId="4C6E7BD2" w:rsidR="00342241" w:rsidRDefault="00342241" w:rsidP="00342241">
      <w:pPr>
        <w:spacing w:line="480" w:lineRule="auto"/>
        <w:ind w:firstLine="720"/>
        <w:rPr>
          <w:rFonts w:cs="Times New Roman"/>
        </w:rPr>
      </w:pPr>
      <w:r>
        <w:rPr>
          <w:rFonts w:cs="Times New Roman"/>
        </w:rPr>
        <w:t>The same participants who completed the TG-I in Experiment 1 also completed an ultimatum game in the role of proposer</w:t>
      </w:r>
      <w:r>
        <w:rPr>
          <w:rFonts w:cs="Times New Roman"/>
        </w:rPr>
        <w:fldChar w:fldCharType="begin"/>
      </w:r>
      <w:r w:rsidR="00041E80">
        <w:rPr>
          <w:rFonts w:cs="Times New Roman"/>
        </w:rPr>
        <w:instrText xml:space="preserve"> ADDIN ZOTERO_ITEM CSL_CITATION {"citationID":"a1t6ef8tfrs","properties":{"formattedCitation":"\\super 2\\nosupersub{}","plainCitation":"2","noteIndex":0},"citationItems":[{"id":"mvbO2nFQ/TRzWOptk","uris":["http://zotero.org/users/1496851/items/RUDZ46MJ"],"uri":["http://zotero.org/users/1496851/items/RUDZ46MJ"],"itemData":{"id":117,"type":"article-journal","title":"An experimental analysis of ultimatum bargaining","container-title":"Journal of Economic Behavior &amp; Organization","page":"367-388","volume":"3","issue":"4","source":"ScienceDirect","abstract":"There are many experimental studies of bargaining behavior, but suprisingly enough nearly no attempt has been made to investigate the so-called ultimatum bargaining behavior experimentally. The special property of ultimatum bargaining games is that on every stage of the bargaining process only one player has to decide and that before the last stage the set of outcomes is already restricted to only two results. To make the ultimatum aspect obvious we concentrated on situations with two players and two stages. In the ‘easy games’ a given amount c has to be distributed among the two players, whereas in the ‘complicated games’ the players have to allocate a bundle of black and white chips with different values for both players. We performed two main experiments for easy games as well as for complicated games. By a special experiment it was investigated how the demands of subjects as player 1 are related to their acceptance decisions as player 2.","DOI":"10.1016/0167-2681(82)90011-7","ISSN":"0167-2681","journalAbbreviation":"Journal of Economic Behavior &amp; Organization","author":[{"family":"Güth","given":"Werner"},{"family":"Schmittberger","given":"Rolf"},{"family":"Schwarze","given":"Bernd"}],"issued":{"date-parts":[["1982",12]]}}}],"schema":"https://github.com/citation-style-language/schema/raw/master/csl-citation.json"} </w:instrText>
      </w:r>
      <w:r>
        <w:rPr>
          <w:rFonts w:cs="Times New Roman"/>
        </w:rPr>
        <w:fldChar w:fldCharType="separate"/>
      </w:r>
      <w:r w:rsidR="0041017D" w:rsidRPr="0041017D">
        <w:rPr>
          <w:rFonts w:cs="Times New Roman"/>
          <w:vertAlign w:val="superscript"/>
        </w:rPr>
        <w:t>2</w:t>
      </w:r>
      <w:r>
        <w:rPr>
          <w:rFonts w:cs="Times New Roman"/>
        </w:rPr>
        <w:fldChar w:fldCharType="end"/>
      </w:r>
      <w:r>
        <w:rPr>
          <w:rFonts w:cs="Times New Roman"/>
        </w:rPr>
        <w:t>. In the ultimatum game as proposer, participants were presented with a stake of 4 different sizes in a fixed order. For each trial, participants were asked to propose how the stake should be divided to an anonymous partner who they were informed would be another participant taking part in a similar experiment. Participants were also informed that the partner would be given the option to either accept or reject the proposal. Accepting the proposal meant that both p</w:t>
      </w:r>
      <w:r w:rsidR="00BB7B4F">
        <w:rPr>
          <w:rFonts w:cs="Times New Roman"/>
        </w:rPr>
        <w:t>articipants would be paid according to the proposal whereas rejecting the proposal would mean that neither participant would receive anything.</w:t>
      </w:r>
    </w:p>
    <w:p w14:paraId="48EBCA7D" w14:textId="77777777" w:rsidR="00694A8E" w:rsidRDefault="00BB7B4F" w:rsidP="00694A8E">
      <w:pPr>
        <w:spacing w:line="480" w:lineRule="auto"/>
        <w:ind w:firstLine="720"/>
        <w:rPr>
          <w:rFonts w:cs="Times New Roman"/>
        </w:rPr>
      </w:pPr>
      <w:r>
        <w:rPr>
          <w:rFonts w:cs="Times New Roman"/>
        </w:rPr>
        <w:t xml:space="preserve">We fit a mixed effects model with drug and gender predicting </w:t>
      </w:r>
      <w:r w:rsidR="00BD054E">
        <w:rPr>
          <w:rFonts w:cs="Times New Roman"/>
        </w:rPr>
        <w:t xml:space="preserve">the proportion of the stake that was proposed to be given to the partner. The intercept was allowed to vary randomly for </w:t>
      </w:r>
      <w:r w:rsidR="00BD054E">
        <w:rPr>
          <w:rFonts w:cs="Times New Roman"/>
        </w:rPr>
        <w:lastRenderedPageBreak/>
        <w:t>participants. There were no effects of either gender (</w:t>
      </w:r>
      <w:r w:rsidR="00BD054E">
        <w:rPr>
          <w:rFonts w:cs="Times New Roman"/>
          <w:i/>
        </w:rPr>
        <w:t>b</w:t>
      </w:r>
      <w:r w:rsidR="00BD054E">
        <w:rPr>
          <w:rFonts w:cs="Times New Roman"/>
        </w:rPr>
        <w:t xml:space="preserve"> = -0.02 (0.03), </w:t>
      </w:r>
      <w:r w:rsidR="00BD054E">
        <w:rPr>
          <w:rFonts w:cs="Times New Roman"/>
          <w:i/>
        </w:rPr>
        <w:t>t</w:t>
      </w:r>
      <w:r w:rsidR="00BD054E">
        <w:rPr>
          <w:rFonts w:cs="Times New Roman"/>
        </w:rPr>
        <w:t xml:space="preserve"> = -0.72, </w:t>
      </w:r>
      <w:r w:rsidR="00BD054E">
        <w:rPr>
          <w:rFonts w:cs="Times New Roman"/>
          <w:i/>
        </w:rPr>
        <w:t>p</w:t>
      </w:r>
      <w:r w:rsidR="00BD054E">
        <w:rPr>
          <w:rFonts w:cs="Times New Roman"/>
        </w:rPr>
        <w:t xml:space="preserve"> = .47) or drug condition (</w:t>
      </w:r>
      <w:r w:rsidR="00BD054E">
        <w:rPr>
          <w:rFonts w:cs="Times New Roman"/>
          <w:i/>
        </w:rPr>
        <w:t>b</w:t>
      </w:r>
      <w:r w:rsidR="00BD054E">
        <w:rPr>
          <w:rFonts w:cs="Times New Roman"/>
        </w:rPr>
        <w:t xml:space="preserve"> = 0.01 (0.03), </w:t>
      </w:r>
      <w:r w:rsidR="00BD054E">
        <w:rPr>
          <w:rFonts w:cs="Times New Roman"/>
          <w:i/>
        </w:rPr>
        <w:t>t</w:t>
      </w:r>
      <w:r w:rsidR="00BD054E">
        <w:rPr>
          <w:rFonts w:cs="Times New Roman"/>
        </w:rPr>
        <w:t xml:space="preserve"> = 0.53, </w:t>
      </w:r>
      <w:r w:rsidR="00BD054E">
        <w:rPr>
          <w:rFonts w:cs="Times New Roman"/>
          <w:i/>
        </w:rPr>
        <w:t>p</w:t>
      </w:r>
      <w:r w:rsidR="00BD054E">
        <w:rPr>
          <w:rFonts w:cs="Times New Roman"/>
        </w:rPr>
        <w:t xml:space="preserve"> = .60).</w:t>
      </w:r>
    </w:p>
    <w:p w14:paraId="2F6475C5" w14:textId="77777777" w:rsidR="00694A8E" w:rsidRDefault="00694A8E" w:rsidP="00694A8E">
      <w:pPr>
        <w:spacing w:line="480" w:lineRule="auto"/>
        <w:ind w:firstLine="720"/>
        <w:rPr>
          <w:rFonts w:cs="Times New Roman"/>
        </w:rPr>
      </w:pPr>
    </w:p>
    <w:p w14:paraId="5DE83092" w14:textId="2F9C32F9" w:rsidR="00694A8E" w:rsidRDefault="00694A8E" w:rsidP="00C174A9">
      <w:pPr>
        <w:pStyle w:val="Heading2"/>
      </w:pPr>
      <w:bookmarkStart w:id="20" w:name="_Toc525971914"/>
      <w:r>
        <w:t>Experiment S3: Ultimatum Game as Responder</w:t>
      </w:r>
      <w:bookmarkEnd w:id="20"/>
    </w:p>
    <w:p w14:paraId="165C3D72" w14:textId="77777777" w:rsidR="00694A8E" w:rsidRPr="00694A8E" w:rsidRDefault="00694A8E" w:rsidP="00694A8E"/>
    <w:p w14:paraId="4E8C1D90" w14:textId="0DDBB400" w:rsidR="000833EE" w:rsidRDefault="00694A8E" w:rsidP="00694A8E">
      <w:pPr>
        <w:spacing w:line="480" w:lineRule="auto"/>
        <w:ind w:firstLine="720"/>
        <w:rPr>
          <w:rFonts w:eastAsia="Times New Roman" w:cs="Times New Roman"/>
        </w:rPr>
      </w:pPr>
      <w:r>
        <w:rPr>
          <w:rFonts w:eastAsia="Times New Roman" w:cs="Times New Roman"/>
        </w:rPr>
        <w:t>In another experiment, participants</w:t>
      </w:r>
      <w:r w:rsidR="00223EED">
        <w:rPr>
          <w:rFonts w:eastAsia="Times New Roman" w:cs="Times New Roman"/>
        </w:rPr>
        <w:t xml:space="preserve"> (61 males, 57 females, 1 unknown</w:t>
      </w:r>
      <w:r w:rsidR="00116653">
        <w:rPr>
          <w:rFonts w:eastAsia="Times New Roman" w:cs="Times New Roman"/>
        </w:rPr>
        <w:t xml:space="preserve">; </w:t>
      </w:r>
      <w:r w:rsidR="00116653" w:rsidRPr="007A56AD">
        <w:rPr>
          <w:rFonts w:cs="Times New Roman"/>
        </w:rPr>
        <w:t>61 acetaminophen, 58 placebo</w:t>
      </w:r>
      <w:r w:rsidR="00223EED">
        <w:rPr>
          <w:rFonts w:eastAsia="Times New Roman" w:cs="Times New Roman"/>
        </w:rPr>
        <w:t>)</w:t>
      </w:r>
      <w:r>
        <w:rPr>
          <w:rFonts w:eastAsia="Times New Roman" w:cs="Times New Roman"/>
        </w:rPr>
        <w:t xml:space="preserve"> completed an ultimatum game in the role of the responder (UG-R)</w:t>
      </w:r>
      <w:r>
        <w:rPr>
          <w:rFonts w:eastAsia="Times New Roman" w:cs="Times New Roman"/>
        </w:rPr>
        <w:fldChar w:fldCharType="begin"/>
      </w:r>
      <w:r w:rsidR="00041E80">
        <w:rPr>
          <w:rFonts w:eastAsia="Times New Roman" w:cs="Times New Roman"/>
        </w:rPr>
        <w:instrText xml:space="preserve"> ADDIN ZOTERO_ITEM CSL_CITATION {"citationID":"a2lp55h4vm9","properties":{"formattedCitation":"\\super 2\\nosupersub{}","plainCitation":"2","noteIndex":0},"citationItems":[{"id":"mvbO2nFQ/TRzWOptk","uris":["http://zotero.org/users/1496851/items/RUDZ46MJ"],"uri":["http://zotero.org/users/1496851/items/RUDZ46MJ"],"itemData":{"id":117,"type":"article-journal","title":"An experimental analysis of ultimatum bargaining","container-title":"Journal of Economic Behavior &amp; Organization","page":"367-388","volume":"3","issue":"4","source":"ScienceDirect","abstract":"There are many experimental studies of bargaining behavior, but suprisingly enough nearly no attempt has been made to investigate the so-called ultimatum bargaining behavior experimentally. The special property of ultimatum bargaining games is that on every stage of the bargaining process only one player has to decide and that before the last stage the set of outcomes is already restricted to only two results. To make the ultimatum aspect obvious we concentrated on situations with two players and two stages. In the ‘easy games’ a given amount c has to be distributed among the two players, whereas in the ‘complicated games’ the players have to allocate a bundle of black and white chips with different values for both players. We performed two main experiments for easy games as well as for complicated games. By a special experiment it was investigated how the demands of subjects as player 1 are related to their acceptance decisions as player 2.","DOI":"10.1016/0167-2681(82)90011-7","ISSN":"0167-2681","journalAbbreviation":"Journal of Economic Behavior &amp; Organization","author":[{"family":"Güth","given":"Werner"},{"family":"Schmittberger","given":"Rolf"},{"family":"Schwarze","given":"Bernd"}],"issued":{"date-parts":[["1982",12]]}}}],"schema":"https://github.com/citation-style-language/schema/raw/master/csl-citation.json"} </w:instrText>
      </w:r>
      <w:r>
        <w:rPr>
          <w:rFonts w:eastAsia="Times New Roman" w:cs="Times New Roman"/>
        </w:rPr>
        <w:fldChar w:fldCharType="separate"/>
      </w:r>
      <w:r w:rsidR="00041E80" w:rsidRPr="00041E80">
        <w:rPr>
          <w:rFonts w:cs="Times New Roman"/>
          <w:vertAlign w:val="superscript"/>
        </w:rPr>
        <w:t>2</w:t>
      </w:r>
      <w:r>
        <w:rPr>
          <w:rFonts w:eastAsia="Times New Roman" w:cs="Times New Roman"/>
        </w:rPr>
        <w:fldChar w:fldCharType="end"/>
      </w:r>
      <w:r>
        <w:rPr>
          <w:rFonts w:eastAsia="Times New Roman" w:cs="Times New Roman"/>
        </w:rPr>
        <w:t>.</w:t>
      </w:r>
      <w:r w:rsidR="00223EED">
        <w:rPr>
          <w:rFonts w:eastAsia="Times New Roman" w:cs="Times New Roman"/>
        </w:rPr>
        <w:t xml:space="preserve"> The sample size was based on the effect size observed in another set of acetaminophen studies (Cohen’s </w:t>
      </w:r>
      <w:r w:rsidR="00223EED">
        <w:rPr>
          <w:rFonts w:eastAsia="Times New Roman" w:cs="Times New Roman"/>
          <w:i/>
        </w:rPr>
        <w:t>d</w:t>
      </w:r>
      <w:r w:rsidR="00223EED">
        <w:rPr>
          <w:rFonts w:eastAsia="Times New Roman" w:cs="Times New Roman"/>
        </w:rPr>
        <w:t xml:space="preserve"> = .55)</w:t>
      </w:r>
      <w:r w:rsidR="00223EED">
        <w:rPr>
          <w:rFonts w:eastAsia="Times New Roman" w:cs="Times New Roman"/>
        </w:rPr>
        <w:fldChar w:fldCharType="begin"/>
      </w:r>
      <w:r w:rsidR="00041E80">
        <w:rPr>
          <w:rFonts w:eastAsia="Times New Roman" w:cs="Times New Roman"/>
        </w:rPr>
        <w:instrText xml:space="preserve"> ADDIN ZOTERO_ITEM CSL_CITATION {"citationID":"iulvtsha0","properties":{"formattedCitation":"\\super 3\\nosupersub{}","plainCitation":"3","noteIndex":0},"citationItems":[{"id":"mvbO2nFQ/d5Gm9aKF","uris":["http://zotero.org/users/1496851/items/ISXZNCI9"],"uri":["http://zotero.org/users/1496851/items/ISXZNCI9"],"itemData":{"id":158,"type":"article-journal","title":"Over-the-counter relief from pains and pleasures alike: Acetaminophen blunts evaluation sensitivity to both negative and positive stimuli","container-title":"Psychological Science","page":"750-758","volume":"26","issue":"6","source":"pss.sagepub.com","abstract":"Acetaminophen, an effective and popular over-the-counter pain reliever (e.g., the active ingredient in Tylenol), has recently been shown to blunt individuals’ reactivity to a range of negative stimuli in addition to physical pain. Because accumulating research has shown that individuals’ reactivity to both negative and positive stimuli can be influenced by a single factor (an idea known as differential susceptibility), we conducted two experiments testing whether acetaminophen blunted individuals’ evaluations of and emotional reactions to both negative and positive images from the International Affective Picture System. Participants who took acetaminophen evaluated unpleasant stimuli less negatively and pleasant stimuli less positively, compared with participants who took a placebo. Participants in the acetaminophen condition also rated both negative and positive stimuli as less emotionally arousing than did participants in the placebo condition (Studies 1 and 2), whereas nonevaluative ratings (extent of color saturation in each image; Study 2) were not affected by drug condition. These findings suggest that acetaminophen has a general blunting effect on individuals’ evaluative and emotional processing, irrespective of negative or positive valence.","DOI":"10.1177/0956797615570366","ISSN":"0956-7976, 1467-9280","note":"PMID: 25862546","journalAbbreviation":"Psychological Science","language":"en","author":[{"family":"Durso","given":"Geoffrey R. O."},{"family":"Luttrell","given":"Andrew"},{"family":"Way","given":"Baldwin M."}],"issued":{"date-parts":[["2015",6,1]]}}}],"schema":"https://github.com/citation-style-language/schema/raw/master/csl-citation.json"} </w:instrText>
      </w:r>
      <w:r w:rsidR="00223EED">
        <w:rPr>
          <w:rFonts w:eastAsia="Times New Roman" w:cs="Times New Roman"/>
        </w:rPr>
        <w:fldChar w:fldCharType="separate"/>
      </w:r>
      <w:r w:rsidR="00041E80" w:rsidRPr="00041E80">
        <w:rPr>
          <w:rFonts w:cs="Times New Roman"/>
          <w:vertAlign w:val="superscript"/>
        </w:rPr>
        <w:t>3</w:t>
      </w:r>
      <w:r w:rsidR="00223EED">
        <w:rPr>
          <w:rFonts w:eastAsia="Times New Roman" w:cs="Times New Roman"/>
        </w:rPr>
        <w:fldChar w:fldCharType="end"/>
      </w:r>
      <w:r w:rsidR="00223EED">
        <w:rPr>
          <w:rFonts w:eastAsia="Times New Roman" w:cs="Times New Roman"/>
        </w:rPr>
        <w:t xml:space="preserve">. Participants participated in exchange for course credit. As all the other experiments, </w:t>
      </w:r>
      <w:r w:rsidR="00223EED">
        <w:rPr>
          <w:rFonts w:cs="Times New Roman"/>
        </w:rPr>
        <w:t>participants were financially compensated based on one randomly selected decision in addition to the course credit.</w:t>
      </w:r>
      <w:r w:rsidR="00B9729A">
        <w:rPr>
          <w:rFonts w:cs="Times New Roman"/>
        </w:rPr>
        <w:t xml:space="preserve"> Participants were unable to guess which drug they received (</w:t>
      </w:r>
      <w:r w:rsidR="00B9729A" w:rsidRPr="001D1DDF">
        <w:rPr>
          <w:rFonts w:eastAsia="Times New Roman" w:cs="Times New Roman"/>
          <w:i/>
        </w:rPr>
        <w:sym w:font="Symbol" w:char="F063"/>
      </w:r>
      <w:r w:rsidR="00B9729A">
        <w:rPr>
          <w:rFonts w:eastAsia="Times New Roman" w:cs="Times New Roman"/>
          <w:vertAlign w:val="superscript"/>
        </w:rPr>
        <w:t xml:space="preserve">2 </w:t>
      </w:r>
      <w:r w:rsidR="00B9729A">
        <w:rPr>
          <w:rFonts w:eastAsia="Times New Roman" w:cs="Times New Roman"/>
        </w:rPr>
        <w:t xml:space="preserve">(1, </w:t>
      </w:r>
      <w:r w:rsidR="00B9729A">
        <w:rPr>
          <w:rFonts w:eastAsia="Times New Roman" w:cs="Times New Roman"/>
          <w:i/>
        </w:rPr>
        <w:t>N</w:t>
      </w:r>
      <w:r w:rsidR="00B9729A">
        <w:rPr>
          <w:rFonts w:eastAsia="Times New Roman" w:cs="Times New Roman"/>
        </w:rPr>
        <w:t xml:space="preserve"> = 107) = 2.70, </w:t>
      </w:r>
      <w:r w:rsidR="00B9729A">
        <w:rPr>
          <w:rFonts w:eastAsia="Times New Roman" w:cs="Times New Roman"/>
          <w:i/>
        </w:rPr>
        <w:t>p</w:t>
      </w:r>
      <w:r w:rsidR="00B9729A">
        <w:rPr>
          <w:rFonts w:eastAsia="Times New Roman" w:cs="Times New Roman"/>
        </w:rPr>
        <w:t xml:space="preserve"> = .10).</w:t>
      </w:r>
      <w:r w:rsidR="000833EE">
        <w:rPr>
          <w:rFonts w:cs="Times New Roman"/>
        </w:rPr>
        <w:t xml:space="preserve"> </w:t>
      </w:r>
      <w:r w:rsidR="000833EE">
        <w:rPr>
          <w:rFonts w:eastAsia="Times New Roman" w:cs="Times New Roman"/>
        </w:rPr>
        <w:t>Six participants were excluded from UG-R analyses for either not performing above chance on the task instructions quiz or expressing confusion about the UG-R to the experimenter during the session.</w:t>
      </w:r>
    </w:p>
    <w:p w14:paraId="33236829" w14:textId="54A2C820" w:rsidR="00694A8E" w:rsidRDefault="00694A8E" w:rsidP="00694A8E">
      <w:pPr>
        <w:spacing w:line="480" w:lineRule="auto"/>
        <w:ind w:firstLine="720"/>
        <w:rPr>
          <w:rFonts w:eastAsia="Times New Roman" w:cs="Times New Roman"/>
        </w:rPr>
      </w:pPr>
      <w:r>
        <w:rPr>
          <w:rFonts w:eastAsia="Times New Roman" w:cs="Times New Roman"/>
        </w:rPr>
        <w:t>In the UG-R, participants received a pseudo-random series of</w:t>
      </w:r>
      <w:r w:rsidR="00495AEA">
        <w:rPr>
          <w:rFonts w:eastAsia="Times New Roman" w:cs="Times New Roman"/>
        </w:rPr>
        <w:t xml:space="preserve"> 20</w:t>
      </w:r>
      <w:r>
        <w:rPr>
          <w:rFonts w:eastAsia="Times New Roman" w:cs="Times New Roman"/>
        </w:rPr>
        <w:t xml:space="preserve"> one-shot proposals from anonymous participants in </w:t>
      </w:r>
      <w:r w:rsidR="00B9729A">
        <w:rPr>
          <w:rFonts w:eastAsia="Times New Roman" w:cs="Times New Roman"/>
        </w:rPr>
        <w:t>E</w:t>
      </w:r>
      <w:r>
        <w:rPr>
          <w:rFonts w:eastAsia="Times New Roman" w:cs="Times New Roman"/>
        </w:rPr>
        <w:t>xperiment</w:t>
      </w:r>
      <w:r w:rsidR="00B9729A">
        <w:rPr>
          <w:rFonts w:eastAsia="Times New Roman" w:cs="Times New Roman"/>
        </w:rPr>
        <w:t xml:space="preserve"> S3</w:t>
      </w:r>
      <w:r>
        <w:rPr>
          <w:rFonts w:eastAsia="Times New Roman" w:cs="Times New Roman"/>
        </w:rPr>
        <w:t xml:space="preserve">. On each trial, a different partner proposed how to divide a stake (e.g., $10) with the responder (e.g., $6/$4). </w:t>
      </w:r>
      <w:r w:rsidR="00495AEA">
        <w:rPr>
          <w:rFonts w:cs="Times New Roman"/>
        </w:rPr>
        <w:t xml:space="preserve">The stake amount was first displayed for 1500ms. Next, the proposed division was displayed and participants </w:t>
      </w:r>
      <w:r w:rsidR="00495AEA" w:rsidRPr="008A55F7">
        <w:rPr>
          <w:rFonts w:cs="Times New Roman"/>
        </w:rPr>
        <w:t xml:space="preserve">decided whether to accept or reject </w:t>
      </w:r>
      <w:r w:rsidR="00495AEA">
        <w:rPr>
          <w:rFonts w:cs="Times New Roman"/>
        </w:rPr>
        <w:t>the offer</w:t>
      </w:r>
      <w:r w:rsidR="00495AEA" w:rsidRPr="008A55F7">
        <w:rPr>
          <w:rFonts w:cs="Times New Roman"/>
        </w:rPr>
        <w:t>.</w:t>
      </w:r>
      <w:r>
        <w:rPr>
          <w:rFonts w:eastAsia="Times New Roman" w:cs="Times New Roman"/>
        </w:rPr>
        <w:t xml:space="preserve"> If they accepted, the stake was divided as proposed, but if they rejected then both players received nothing.</w:t>
      </w:r>
      <w:r w:rsidR="00495AEA">
        <w:rPr>
          <w:rFonts w:eastAsia="Times New Roman" w:cs="Times New Roman"/>
        </w:rPr>
        <w:t xml:space="preserve"> </w:t>
      </w:r>
      <w:r w:rsidR="00495AEA">
        <w:rPr>
          <w:rFonts w:cs="Times New Roman"/>
        </w:rPr>
        <w:t xml:space="preserve">The screens simultaneously presented the stakes and offers in both numerical and bar graph form (displays were modeled after those used by </w:t>
      </w:r>
      <w:r w:rsidR="00495AEA">
        <w:rPr>
          <w:rFonts w:cs="Times New Roman"/>
        </w:rPr>
        <w:fldChar w:fldCharType="begin"/>
      </w:r>
      <w:r w:rsidR="00041E80">
        <w:rPr>
          <w:rFonts w:cs="Times New Roman"/>
        </w:rPr>
        <w:instrText xml:space="preserve"> ADDIN ZOTERO_ITEM CSL_CITATION {"citationID":"6KsUmnsM","properties":{"formattedCitation":"(Crockett, Clark, Tabibnia, Lieberman, &amp; Robbins, 2008b)","plainCitation":"(Crockett, Clark, Tabibnia, Lieberman, &amp; Robbins, 2008b)","dontUpdate":true,"noteIndex":0},"citationItems":[{"id":"mvbO2nFQ/drxcy90h","uris":["http://zotero.org/users/1496851/items/PPFU6JHT"],"uri":["http://zotero.org/users/1496851/items/PPFU6JHT"],"itemData":{"id":728,"type":"article-journal","title":"Serotonin modulates behavioral reactions to unfairness","container-title":"Science","page":"1739-1739","volume":"320","issue":"5884","source":"www.sciencemag.org","abstract":"Serotonin (5-HT) has long been implicated in social behavior and impulsivity, but the mechanisms through which it modulates self-control remain unclear. We observed the effects of manipulating 5-HT function on behavior in the ultimatum game, where players must decide whether to accept or reject fair or unfair monetary offers from another player. Participants with depleted 5-HT levels rejected a greater proportion of unfair offers, but not fair offers, without showing changes in mood, fairness judgment, basic reward processing, or response inhibition. Our results suggest that 5-HT plays a critical role in regulating emotion during social decision-making.","DOI":"10.1126/science.1155577","ISSN":"0036-8075, 1095-9203","note":"PMID: 18535210","journalAbbreviation":"Science","language":"en","author":[{"family":"Crockett","given":"Molly J."},{"family":"Clark","given":"Luke"},{"family":"Tabibnia","given":"Golnaz"},{"family":"Lieberman","given":"Matthew D."},{"family":"Robbins","given":"Trevor W."}],"issued":{"date-parts":[["2008",6,27]]}}}],"schema":"https://github.com/citation-style-language/schema/raw/master/csl-citation.json"} </w:instrText>
      </w:r>
      <w:r w:rsidR="00495AEA">
        <w:rPr>
          <w:rFonts w:cs="Times New Roman"/>
        </w:rPr>
        <w:fldChar w:fldCharType="separate"/>
      </w:r>
      <w:r w:rsidR="00495AEA">
        <w:rPr>
          <w:rFonts w:cs="Times New Roman"/>
          <w:noProof/>
        </w:rPr>
        <w:t>Crockett et al., 2008)</w:t>
      </w:r>
      <w:r w:rsidR="00495AEA">
        <w:rPr>
          <w:rFonts w:cs="Times New Roman"/>
        </w:rPr>
        <w:fldChar w:fldCharType="end"/>
      </w:r>
      <w:r w:rsidR="00495AEA">
        <w:rPr>
          <w:rFonts w:cs="Times New Roman"/>
        </w:rPr>
        <w:t>.</w:t>
      </w:r>
      <w:r>
        <w:rPr>
          <w:rFonts w:eastAsia="Times New Roman" w:cs="Times New Roman"/>
        </w:rPr>
        <w:t xml:space="preserve"> The proposals presented to participants were selected so that they ranged from unfair (e.g., $9/$1) to fair (e.g., $5/$5). Besides being influenced by the fairness of the immediate proposal, acceptance decisions have also been shown to be affected by the fairness of previous proposals</w:t>
      </w:r>
      <w:r>
        <w:rPr>
          <w:rFonts w:eastAsia="Times New Roman" w:cs="Times New Roman"/>
        </w:rPr>
        <w:fldChar w:fldCharType="begin"/>
      </w:r>
      <w:r w:rsidR="00041E80">
        <w:rPr>
          <w:rFonts w:eastAsia="Times New Roman" w:cs="Times New Roman"/>
        </w:rPr>
        <w:instrText xml:space="preserve"> ADDIN ZOTERO_ITEM CSL_CITATION {"citationID":"am3fg8hh49","properties":{"formattedCitation":"\\super 5\\nosupersub{}","plainCitation":"5","noteIndex":0},"citationItems":[{"id":"mvbO2nFQ/o2dNHV2t","uris":["http://zotero.org/users/1496851/items/ZEUEEP2E"],"uri":["http://zotero.org/users/1496851/items/ZEUEEP2E"],"itemData":{"id":1769,"type":"article-journal","title":"Computational substrates of norms and their violations during social exchange","container-title":"The Journal of Neuroscience","page":"1099-1108","volume":"33","issue":"3","source":"www.jneurosci.org","abstract":"Social norms in humans constrain individual behaviors to establish shared expectations within a social group. Previous work has probed social norm violations and the feelings that such violations engender; however, a computational rendering of the underlying neural and emotional responses has been lacking. We probed norm violations using a two-party, repeated fairness game (ultimatum game) where proposers offer a split of a monetary resource to a responder who either accepts or rejects the offer. Using a norm-training paradigm where subject groups are preadapted to either high or low offers, we demonstrate that unpredictable shifts in expected offers creates a difference in rejection rates exhibited by the two responder groups for otherwise identical offers. We constructed an ideal observer model that identified neural correlates of norm prediction errors in the ventral striatum and anterior insula, regions that also showed strong responses to variance-prediction errors generated by the same model. Subjective feelings about offers correlated with these norm prediction errors, and the two signals displayed overlapping, but not identical, neural correlates in striatum, insula, and medial orbitofrontal cortex. These results provide evidence for the hypothesis that responses in anterior insula can encode information about social norm violations that correlate with changes in overt behavior (changes in rejection rates). Together, these results demonstrate that the brain regions involved in reward prediction and risk prediction are also recruited in signaling social norm violations.","DOI":"10.1523/JNEUROSCI.1642-12.2013","ISSN":"0270-6474, 1529-2401","note":"PMID: 23325247","journalAbbreviation":"J. Neurosci.","language":"en","author":[{"family":"Xiang","given":"Ting"},{"family":"Lohrenz","given":"Terry"},{"family":"Montague","given":"P. Read"}],"issued":{"date-parts":[["2013",1,16]]}}}],"schema":"https://github.com/citation-style-language/schema/raw/master/csl-citation.json"} </w:instrText>
      </w:r>
      <w:r>
        <w:rPr>
          <w:rFonts w:eastAsia="Times New Roman" w:cs="Times New Roman"/>
        </w:rPr>
        <w:fldChar w:fldCharType="separate"/>
      </w:r>
      <w:r w:rsidR="00041E80" w:rsidRPr="00041E80">
        <w:rPr>
          <w:rFonts w:cs="Times New Roman"/>
          <w:vertAlign w:val="superscript"/>
        </w:rPr>
        <w:t>5</w:t>
      </w:r>
      <w:r>
        <w:rPr>
          <w:rFonts w:eastAsia="Times New Roman" w:cs="Times New Roman"/>
        </w:rPr>
        <w:fldChar w:fldCharType="end"/>
      </w:r>
      <w:r>
        <w:rPr>
          <w:rFonts w:eastAsia="Times New Roman" w:cs="Times New Roman"/>
        </w:rPr>
        <w:t xml:space="preserve">. For example, a moderately fair proposal (e.g., $7/$3) is more likely to be accepted </w:t>
      </w:r>
      <w:r>
        <w:rPr>
          <w:rFonts w:eastAsia="Times New Roman" w:cs="Times New Roman"/>
        </w:rPr>
        <w:lastRenderedPageBreak/>
        <w:t>when it follows an unfair proposal (e.g., $9/$1) than when it follows a fair proposal (e.g., $5/$5). Therefore, we also tested whether acetaminophen influenced this effect.</w:t>
      </w:r>
      <w:r w:rsidR="00495AEA">
        <w:rPr>
          <w:rFonts w:eastAsia="Times New Roman" w:cs="Times New Roman"/>
        </w:rPr>
        <w:t xml:space="preserve"> </w:t>
      </w:r>
      <w:r w:rsidR="00495AEA">
        <w:rPr>
          <w:rFonts w:cs="Times New Roman"/>
        </w:rPr>
        <w:t>To calculate the change in offer fairness trial-to-trial, the proportion offered to the responder on the previous trial was subtracted from the proportion offered on the current trial.</w:t>
      </w:r>
    </w:p>
    <w:p w14:paraId="705FB3D9" w14:textId="218F49BB" w:rsidR="00694A8E" w:rsidRDefault="00694A8E" w:rsidP="00694A8E">
      <w:pPr>
        <w:spacing w:line="480" w:lineRule="auto"/>
        <w:rPr>
          <w:rFonts w:eastAsia="Times New Roman" w:cs="Times New Roman"/>
        </w:rPr>
      </w:pPr>
      <w:r>
        <w:rPr>
          <w:rFonts w:eastAsia="Times New Roman" w:cs="Times New Roman"/>
        </w:rPr>
        <w:tab/>
        <w:t>First, we fit a full mixed effects logistic regression model with drug condition, proportion of stake offered to the participant, and their interaction, predicting offer acceptance. Offer fairness significantly influenced offer acceptance (</w:t>
      </w:r>
      <w:r>
        <w:rPr>
          <w:rFonts w:eastAsia="Times New Roman" w:cs="Times New Roman"/>
          <w:i/>
        </w:rPr>
        <w:t>b</w:t>
      </w:r>
      <w:r>
        <w:rPr>
          <w:rFonts w:eastAsia="Times New Roman" w:cs="Times New Roman"/>
        </w:rPr>
        <w:t xml:space="preserve"> = 22.04 (2.43), </w:t>
      </w:r>
      <w:r>
        <w:rPr>
          <w:rFonts w:eastAsia="Times New Roman" w:cs="Times New Roman"/>
          <w:i/>
        </w:rPr>
        <w:t>z</w:t>
      </w:r>
      <w:r>
        <w:rPr>
          <w:rFonts w:eastAsia="Times New Roman" w:cs="Times New Roman"/>
        </w:rPr>
        <w:t xml:space="preserve"> = 9.08, </w:t>
      </w:r>
      <w:r>
        <w:rPr>
          <w:rFonts w:eastAsia="Times New Roman" w:cs="Times New Roman"/>
          <w:i/>
        </w:rPr>
        <w:t>p</w:t>
      </w:r>
      <w:r>
        <w:rPr>
          <w:rFonts w:eastAsia="Times New Roman" w:cs="Times New Roman"/>
        </w:rPr>
        <w:t xml:space="preserve"> &lt; .001). There was no main effect of acetaminophen on proposal acceptance (</w:t>
      </w:r>
      <w:r w:rsidRPr="0046307D">
        <w:rPr>
          <w:rFonts w:eastAsia="Times New Roman" w:cs="Times New Roman"/>
          <w:i/>
        </w:rPr>
        <w:t>b</w:t>
      </w:r>
      <w:r>
        <w:rPr>
          <w:rFonts w:eastAsia="Times New Roman" w:cs="Times New Roman"/>
          <w:i/>
        </w:rPr>
        <w:t xml:space="preserve"> </w:t>
      </w:r>
      <w:r>
        <w:rPr>
          <w:rFonts w:eastAsia="Times New Roman" w:cs="Times New Roman"/>
        </w:rPr>
        <w:t xml:space="preserve">= -0.11 (0.57), </w:t>
      </w:r>
      <w:r>
        <w:rPr>
          <w:rFonts w:eastAsia="Times New Roman" w:cs="Times New Roman"/>
          <w:i/>
        </w:rPr>
        <w:t>z</w:t>
      </w:r>
      <w:r>
        <w:rPr>
          <w:rFonts w:eastAsia="Times New Roman" w:cs="Times New Roman"/>
        </w:rPr>
        <w:t xml:space="preserve"> = -0.19, </w:t>
      </w:r>
      <w:r>
        <w:rPr>
          <w:rFonts w:eastAsia="Times New Roman" w:cs="Times New Roman"/>
          <w:i/>
        </w:rPr>
        <w:t>p</w:t>
      </w:r>
      <w:r>
        <w:rPr>
          <w:rFonts w:eastAsia="Times New Roman" w:cs="Times New Roman"/>
        </w:rPr>
        <w:t xml:space="preserve"> = .85) and no interaction between drug condition and offer fairness, showing that it did not affect responder sensitivity to the fairness of the proposal (</w:t>
      </w:r>
      <w:r>
        <w:rPr>
          <w:rFonts w:eastAsia="Times New Roman" w:cs="Times New Roman"/>
          <w:i/>
        </w:rPr>
        <w:t>b</w:t>
      </w:r>
      <w:r>
        <w:rPr>
          <w:rFonts w:eastAsia="Times New Roman" w:cs="Times New Roman"/>
        </w:rPr>
        <w:t xml:space="preserve"> = -0.57 (3.20), </w:t>
      </w:r>
      <w:r>
        <w:rPr>
          <w:rFonts w:eastAsia="Times New Roman" w:cs="Times New Roman"/>
          <w:i/>
        </w:rPr>
        <w:t>z</w:t>
      </w:r>
      <w:r>
        <w:rPr>
          <w:rFonts w:eastAsia="Times New Roman" w:cs="Times New Roman"/>
        </w:rPr>
        <w:t xml:space="preserve"> = -0.18, </w:t>
      </w:r>
      <w:r>
        <w:rPr>
          <w:rFonts w:eastAsia="Times New Roman" w:cs="Times New Roman"/>
          <w:i/>
        </w:rPr>
        <w:t>p</w:t>
      </w:r>
      <w:r>
        <w:rPr>
          <w:rFonts w:eastAsia="Times New Roman" w:cs="Times New Roman"/>
        </w:rPr>
        <w:t xml:space="preserve"> = .86; see Fig. S3</w:t>
      </w:r>
      <w:r w:rsidR="002776F6">
        <w:rPr>
          <w:rFonts w:eastAsia="Times New Roman" w:cs="Times New Roman"/>
        </w:rPr>
        <w:t xml:space="preserve"> and Table S28</w:t>
      </w:r>
      <w:r>
        <w:rPr>
          <w:rFonts w:eastAsia="Times New Roman" w:cs="Times New Roman"/>
        </w:rPr>
        <w:t>).</w:t>
      </w:r>
    </w:p>
    <w:p w14:paraId="22838C90" w14:textId="3CDE08EC" w:rsidR="00694A8E" w:rsidRPr="006965EA" w:rsidRDefault="00694A8E" w:rsidP="00694A8E">
      <w:pPr>
        <w:spacing w:line="480" w:lineRule="auto"/>
        <w:ind w:firstLine="720"/>
        <w:rPr>
          <w:rFonts w:eastAsia="Times New Roman" w:cs="Times New Roman"/>
        </w:rPr>
      </w:pPr>
      <w:r>
        <w:rPr>
          <w:rFonts w:eastAsia="Times New Roman" w:cs="Times New Roman"/>
        </w:rPr>
        <w:t>To examine whether the influence of prior trials’ fairness on offer acceptance was affected by acetaminophen, we fit a second mixed effects logistic regression model with drug condition, change in fairness relative to prior trial, and their interaction. The model also controlled for the fairness of the immediate offer and its interaction with change in fairness. The intercept was allowed to vary randomly for participants. This model revealed a significant interaction between drug condition and the change in proposal fairness relative to the previous trial (i.e., proportion offered to the responder on the current trial minus the proportion offered on the previous trial) (</w:t>
      </w:r>
      <w:r>
        <w:rPr>
          <w:rFonts w:eastAsia="Times New Roman" w:cs="Times New Roman"/>
          <w:i/>
        </w:rPr>
        <w:t>b</w:t>
      </w:r>
      <w:r>
        <w:rPr>
          <w:rFonts w:eastAsia="Times New Roman" w:cs="Times New Roman"/>
        </w:rPr>
        <w:t xml:space="preserve"> = -1.92 (0.88), </w:t>
      </w:r>
      <w:r>
        <w:rPr>
          <w:rFonts w:eastAsia="Times New Roman" w:cs="Times New Roman"/>
          <w:i/>
        </w:rPr>
        <w:t>z</w:t>
      </w:r>
      <w:r>
        <w:rPr>
          <w:rFonts w:eastAsia="Times New Roman" w:cs="Times New Roman"/>
        </w:rPr>
        <w:t xml:space="preserve"> = -2.18, </w:t>
      </w:r>
      <w:r>
        <w:rPr>
          <w:rFonts w:eastAsia="Times New Roman" w:cs="Times New Roman"/>
          <w:i/>
        </w:rPr>
        <w:t>p</w:t>
      </w:r>
      <w:r w:rsidR="00ED04C7">
        <w:rPr>
          <w:rFonts w:eastAsia="Times New Roman" w:cs="Times New Roman"/>
        </w:rPr>
        <w:t xml:space="preserve"> = .029; see Fig.</w:t>
      </w:r>
      <w:r>
        <w:rPr>
          <w:rFonts w:eastAsia="Times New Roman" w:cs="Times New Roman"/>
        </w:rPr>
        <w:t xml:space="preserve"> </w:t>
      </w:r>
      <w:r w:rsidR="00ED04C7">
        <w:rPr>
          <w:rFonts w:eastAsia="Times New Roman" w:cs="Times New Roman"/>
        </w:rPr>
        <w:t>S6</w:t>
      </w:r>
      <w:r w:rsidR="002776F6">
        <w:rPr>
          <w:rFonts w:eastAsia="Times New Roman" w:cs="Times New Roman"/>
        </w:rPr>
        <w:t xml:space="preserve"> and Table S29</w:t>
      </w:r>
      <w:r>
        <w:rPr>
          <w:rFonts w:eastAsia="Times New Roman" w:cs="Times New Roman"/>
        </w:rPr>
        <w:t>) such that the change in fairness had less of an influence among participants who received acetaminophen (</w:t>
      </w:r>
      <w:r>
        <w:rPr>
          <w:rFonts w:eastAsia="Times New Roman" w:cs="Times New Roman"/>
          <w:i/>
        </w:rPr>
        <w:t>b</w:t>
      </w:r>
      <w:r>
        <w:rPr>
          <w:rFonts w:eastAsia="Times New Roman" w:cs="Times New Roman"/>
        </w:rPr>
        <w:t xml:space="preserve"> = 1.78 (0.68), </w:t>
      </w:r>
      <w:r>
        <w:rPr>
          <w:rFonts w:eastAsia="Times New Roman" w:cs="Times New Roman"/>
          <w:i/>
        </w:rPr>
        <w:t>z</w:t>
      </w:r>
      <w:r>
        <w:rPr>
          <w:rFonts w:eastAsia="Times New Roman" w:cs="Times New Roman"/>
        </w:rPr>
        <w:t xml:space="preserve"> = 2.61, </w:t>
      </w:r>
      <w:r>
        <w:rPr>
          <w:rFonts w:eastAsia="Times New Roman" w:cs="Times New Roman"/>
          <w:i/>
        </w:rPr>
        <w:t>p</w:t>
      </w:r>
      <w:r>
        <w:rPr>
          <w:rFonts w:eastAsia="Times New Roman" w:cs="Times New Roman"/>
        </w:rPr>
        <w:t xml:space="preserve"> = .009) relative to those who received placebo (</w:t>
      </w:r>
      <w:r>
        <w:rPr>
          <w:rFonts w:eastAsia="Times New Roman" w:cs="Times New Roman"/>
          <w:i/>
        </w:rPr>
        <w:t>b</w:t>
      </w:r>
      <w:r>
        <w:rPr>
          <w:rFonts w:eastAsia="Times New Roman" w:cs="Times New Roman"/>
        </w:rPr>
        <w:t xml:space="preserve"> = 3.71 (0.77), </w:t>
      </w:r>
      <w:r>
        <w:rPr>
          <w:rFonts w:eastAsia="Times New Roman" w:cs="Times New Roman"/>
          <w:i/>
        </w:rPr>
        <w:t>z</w:t>
      </w:r>
      <w:r>
        <w:rPr>
          <w:rFonts w:eastAsia="Times New Roman" w:cs="Times New Roman"/>
        </w:rPr>
        <w:t xml:space="preserve"> = 4.79, </w:t>
      </w:r>
      <w:r>
        <w:rPr>
          <w:rFonts w:eastAsia="Times New Roman" w:cs="Times New Roman"/>
          <w:i/>
        </w:rPr>
        <w:t>p</w:t>
      </w:r>
      <w:r>
        <w:rPr>
          <w:rFonts w:eastAsia="Times New Roman" w:cs="Times New Roman"/>
        </w:rPr>
        <w:t xml:space="preserve"> &lt; .001). Thus, because prior trials shape expectations for later trials</w:t>
      </w:r>
      <w:r>
        <w:rPr>
          <w:rFonts w:eastAsia="Times New Roman" w:cs="Times New Roman"/>
        </w:rPr>
        <w:fldChar w:fldCharType="begin"/>
      </w:r>
      <w:r w:rsidR="00041E80">
        <w:rPr>
          <w:rFonts w:eastAsia="Times New Roman" w:cs="Times New Roman"/>
        </w:rPr>
        <w:instrText xml:space="preserve"> ADDIN ZOTERO_ITEM CSL_CITATION {"citationID":"a2i5fohhd61","properties":{"formattedCitation":"\\super 5\\nosupersub{}","plainCitation":"5","noteIndex":0},"citationItems":[{"id":"mvbO2nFQ/o2dNHV2t","uris":["http://zotero.org/users/1496851/items/ZEUEEP2E"],"uri":["http://zotero.org/users/1496851/items/ZEUEEP2E"],"itemData":{"id":1769,"type":"article-journal","title":"Computational substrates of norms and their violations during social exchange","container-title":"The Journal of Neuroscience","page":"1099-1108","volume":"33","issue":"3","source":"www.jneurosci.org","abstract":"Social norms in humans constrain individual behaviors to establish shared expectations within a social group. Previous work has probed social norm violations and the feelings that such violations engender; however, a computational rendering of the underlying neural and emotional responses has been lacking. We probed norm violations using a two-party, repeated fairness game (ultimatum game) where proposers offer a split of a monetary resource to a responder who either accepts or rejects the offer. Using a norm-training paradigm where subject groups are preadapted to either high or low offers, we demonstrate that unpredictable shifts in expected offers creates a difference in rejection rates exhibited by the two responder groups for otherwise identical offers. We constructed an ideal observer model that identified neural correlates of norm prediction errors in the ventral striatum and anterior insula, regions that also showed strong responses to variance-prediction errors generated by the same model. Subjective feelings about offers correlated with these norm prediction errors, and the two signals displayed overlapping, but not identical, neural correlates in striatum, insula, and medial orbitofrontal cortex. These results provide evidence for the hypothesis that responses in anterior insula can encode information about social norm violations that correlate with changes in overt behavior (changes in rejection rates). Together, these results demonstrate that the brain regions involved in reward prediction and risk prediction are also recruited in signaling social norm violations.","DOI":"10.1523/JNEUROSCI.1642-12.2013","ISSN":"0270-6474, 1529-2401","note":"PMID: 23325247","journalAbbreviation":"J. Neurosci.","language":"en","author":[{"family":"Xiang","given":"Ting"},{"family":"Lohrenz","given":"Terry"},{"family":"Montague","given":"P. Read"}],"issued":{"date-parts":[["2013",1,16]]}}}],"schema":"https://github.com/citation-style-language/schema/raw/master/csl-citation.json"} </w:instrText>
      </w:r>
      <w:r>
        <w:rPr>
          <w:rFonts w:eastAsia="Times New Roman" w:cs="Times New Roman"/>
        </w:rPr>
        <w:fldChar w:fldCharType="separate"/>
      </w:r>
      <w:r w:rsidR="00041E80" w:rsidRPr="00041E80">
        <w:rPr>
          <w:rFonts w:cs="Times New Roman"/>
          <w:vertAlign w:val="superscript"/>
        </w:rPr>
        <w:t>5</w:t>
      </w:r>
      <w:r>
        <w:rPr>
          <w:rFonts w:eastAsia="Times New Roman" w:cs="Times New Roman"/>
        </w:rPr>
        <w:fldChar w:fldCharType="end"/>
      </w:r>
      <w:r>
        <w:rPr>
          <w:rFonts w:eastAsia="Times New Roman" w:cs="Times New Roman"/>
        </w:rPr>
        <w:t xml:space="preserve">, we find evidence that acetaminophen reduced the relationship between expectations and behavior once again.  </w:t>
      </w:r>
    </w:p>
    <w:p w14:paraId="2BB42630" w14:textId="77777777" w:rsidR="00694A8E" w:rsidRDefault="00694A8E" w:rsidP="00694A8E">
      <w:pPr>
        <w:spacing w:line="480" w:lineRule="auto"/>
        <w:rPr>
          <w:rFonts w:eastAsia="Times New Roman" w:cs="Times New Roman"/>
        </w:rPr>
      </w:pPr>
    </w:p>
    <w:p w14:paraId="0EDD9D49" w14:textId="7441F556" w:rsidR="00694A8E" w:rsidRDefault="00694A8E" w:rsidP="00C174A9">
      <w:pPr>
        <w:pStyle w:val="Heading2"/>
      </w:pPr>
      <w:bookmarkStart w:id="21" w:name="_Toc525971915"/>
      <w:r>
        <w:lastRenderedPageBreak/>
        <w:t>Experiment S4: Trust Game as Trustee</w:t>
      </w:r>
      <w:bookmarkEnd w:id="21"/>
    </w:p>
    <w:p w14:paraId="216DEB44" w14:textId="77777777" w:rsidR="00694A8E" w:rsidRPr="00694A8E" w:rsidRDefault="00694A8E" w:rsidP="00694A8E"/>
    <w:p w14:paraId="286B2A6B" w14:textId="1FCC94CF" w:rsidR="00495AEA" w:rsidRPr="00607603" w:rsidRDefault="00694A8E" w:rsidP="00607603">
      <w:pPr>
        <w:spacing w:line="480" w:lineRule="auto"/>
        <w:ind w:firstLine="720"/>
        <w:rPr>
          <w:rFonts w:cs="Times New Roman"/>
        </w:rPr>
      </w:pPr>
      <w:r>
        <w:rPr>
          <w:rFonts w:eastAsia="Times New Roman" w:cs="Times New Roman"/>
        </w:rPr>
        <w:t xml:space="preserve">The same participants who completed the UG-R in Experiment S3 also completed the trust game in the role of the trustee (TG-T). </w:t>
      </w:r>
      <w:r>
        <w:rPr>
          <w:rFonts w:cs="Times New Roman"/>
        </w:rPr>
        <w:t xml:space="preserve">Specifically, </w:t>
      </w:r>
      <w:r>
        <w:rPr>
          <w:rFonts w:eastAsia="Times New Roman" w:cs="Times New Roman"/>
        </w:rPr>
        <w:t xml:space="preserve">participants were given a selection of </w:t>
      </w:r>
      <w:r w:rsidR="00495AEA">
        <w:rPr>
          <w:rFonts w:eastAsia="Times New Roman" w:cs="Times New Roman"/>
        </w:rPr>
        <w:t xml:space="preserve">32 </w:t>
      </w:r>
      <w:r>
        <w:rPr>
          <w:rFonts w:eastAsia="Times New Roman" w:cs="Times New Roman"/>
        </w:rPr>
        <w:t>one-shot investments from anonymous partners and asked to decide how much of the investments they would return to the investors. Modeled off of a previous paradigm</w:t>
      </w:r>
      <w:r>
        <w:rPr>
          <w:rFonts w:eastAsia="Times New Roman" w:cs="Times New Roman"/>
        </w:rPr>
        <w:fldChar w:fldCharType="begin"/>
      </w:r>
      <w:r w:rsidR="00041E80">
        <w:rPr>
          <w:rFonts w:eastAsia="Times New Roman" w:cs="Times New Roman"/>
        </w:rPr>
        <w:instrText xml:space="preserve"> ADDIN ZOTERO_ITEM CSL_CITATION {"citationID":"2mvnoebl2f","properties":{"formattedCitation":"\\super 6\\nosupersub{}","plainCitation":"6","noteIndex":0},"citationItems":[{"id":"mvbO2nFQ/g8zu8XPQ","uris":["http://zotero.org/users/1496851/items/WIM33PKP"],"uri":["http://zotero.org/users/1496851/items/WIM33PKP"],"itemData":{"id":1494,"type":"article-journal","title":"Triangulating the neural, psychological, and economic bases of guilt aversion","container-title":"Neuron","page":"560-572","volume":"70","issue":"3","source":"ScienceDirect","abstract":"Summary\nWhy do people often choose to cooperate when they can better serve their interests by acting selfishly? One potential mechanism is that the anticipation of guilt can motivate cooperative behavior. We utilize a formal model of this process in conjunction with fMRI to identify brain regions that mediate cooperative behavior while participants decided whether or not to honor a partner's trust. We observed increased activation in the insula, supplementary motor area, dorsolateral prefrontal cortex (PFC), and temporal parietal junction when participants were behaving consistent with our model, and found increased activity in the ventromedial PFC, dorsomedial PFC, and nucleus accumbens when they chose to abuse trust and maximize their financial reward. This study demonstrates that a neural system previously implicated in expectation processing plays a critical role in assessing moral sentiments that in turn can sustain human cooperation in the face of temptation.\nVideo Abstract","DOI":"10.1016/j.neuron.2011.02.056","ISSN":"0896-6273","journalAbbreviation":"Neuron","author":[{"family":"Chang","given":"Luke J."},{"family":"Smith","given":"Alec"},{"family":"Dufwenberg","given":"Martin"},{"family":"Sanfey","given":"Alan G."}],"issued":{"date-parts":[["2011",5,12]]}}}],"schema":"https://github.com/citation-style-language/schema/raw/master/csl-citation.json"} </w:instrText>
      </w:r>
      <w:r>
        <w:rPr>
          <w:rFonts w:eastAsia="Times New Roman" w:cs="Times New Roman"/>
        </w:rPr>
        <w:fldChar w:fldCharType="separate"/>
      </w:r>
      <w:r w:rsidR="00041E80" w:rsidRPr="00041E80">
        <w:rPr>
          <w:rFonts w:cs="Times New Roman"/>
          <w:vertAlign w:val="superscript"/>
        </w:rPr>
        <w:t>6</w:t>
      </w:r>
      <w:r>
        <w:rPr>
          <w:rFonts w:eastAsia="Times New Roman" w:cs="Times New Roman"/>
        </w:rPr>
        <w:fldChar w:fldCharType="end"/>
      </w:r>
      <w:r>
        <w:rPr>
          <w:rFonts w:eastAsia="Times New Roman" w:cs="Times New Roman"/>
        </w:rPr>
        <w:t>,</w:t>
      </w:r>
      <w:r w:rsidR="00495AEA">
        <w:rPr>
          <w:rFonts w:eastAsia="Times New Roman" w:cs="Times New Roman"/>
        </w:rPr>
        <w:t xml:space="preserve"> </w:t>
      </w:r>
      <w:r w:rsidR="00495AEA">
        <w:rPr>
          <w:rFonts w:cs="Times New Roman"/>
        </w:rPr>
        <w:t>o</w:t>
      </w:r>
      <w:r w:rsidR="00495AEA" w:rsidRPr="008A55F7">
        <w:rPr>
          <w:rFonts w:cs="Times New Roman"/>
        </w:rPr>
        <w:t xml:space="preserve">n each trial, </w:t>
      </w:r>
      <w:r w:rsidR="00495AEA">
        <w:rPr>
          <w:rFonts w:cs="Times New Roman"/>
        </w:rPr>
        <w:t>trustee</w:t>
      </w:r>
      <w:r w:rsidR="00495AEA" w:rsidRPr="008A55F7">
        <w:rPr>
          <w:rFonts w:cs="Times New Roman"/>
        </w:rPr>
        <w:t>s were first asked how much of the initial endowment they expected their partner</w:t>
      </w:r>
      <w:r w:rsidR="00495AEA">
        <w:rPr>
          <w:rFonts w:cs="Times New Roman"/>
        </w:rPr>
        <w:t xml:space="preserve"> (i.e. the investor)</w:t>
      </w:r>
      <w:r w:rsidR="00495AEA" w:rsidRPr="008A55F7">
        <w:rPr>
          <w:rFonts w:cs="Times New Roman"/>
        </w:rPr>
        <w:t xml:space="preserve"> to invest. Next, </w:t>
      </w:r>
      <w:r w:rsidR="00495AEA">
        <w:rPr>
          <w:rFonts w:cs="Times New Roman"/>
        </w:rPr>
        <w:t>trustee</w:t>
      </w:r>
      <w:r w:rsidR="00495AEA" w:rsidRPr="008A55F7">
        <w:rPr>
          <w:rFonts w:cs="Times New Roman"/>
        </w:rPr>
        <w:t>s were informed of how much the</w:t>
      </w:r>
      <w:r w:rsidR="00495AEA">
        <w:rPr>
          <w:rFonts w:cs="Times New Roman"/>
        </w:rPr>
        <w:t xml:space="preserve"> investor </w:t>
      </w:r>
      <w:r w:rsidR="00495AEA" w:rsidRPr="008A55F7">
        <w:rPr>
          <w:rFonts w:cs="Times New Roman"/>
        </w:rPr>
        <w:t xml:space="preserve">actually chose to invest and this investment was multiplied times 4. Then, </w:t>
      </w:r>
      <w:r w:rsidR="00495AEA">
        <w:rPr>
          <w:rFonts w:cs="Times New Roman"/>
        </w:rPr>
        <w:t>trustee</w:t>
      </w:r>
      <w:r w:rsidR="00495AEA" w:rsidRPr="008A55F7">
        <w:rPr>
          <w:rFonts w:cs="Times New Roman"/>
        </w:rPr>
        <w:t>s were asked how much they thought the</w:t>
      </w:r>
      <w:r w:rsidR="00495AEA">
        <w:rPr>
          <w:rFonts w:cs="Times New Roman"/>
        </w:rPr>
        <w:t xml:space="preserve"> investor </w:t>
      </w:r>
      <w:r w:rsidR="00495AEA" w:rsidRPr="008A55F7">
        <w:rPr>
          <w:rFonts w:cs="Times New Roman"/>
        </w:rPr>
        <w:t>expected them to return</w:t>
      </w:r>
      <w:r w:rsidR="00495AEA">
        <w:rPr>
          <w:rFonts w:cs="Times New Roman"/>
        </w:rPr>
        <w:t xml:space="preserve"> (i.e., second-order beliefs)</w:t>
      </w:r>
      <w:r w:rsidR="00495AEA" w:rsidRPr="008A55F7">
        <w:rPr>
          <w:rFonts w:cs="Times New Roman"/>
        </w:rPr>
        <w:t xml:space="preserve">. Finally, </w:t>
      </w:r>
      <w:r w:rsidR="00495AEA">
        <w:rPr>
          <w:rFonts w:cs="Times New Roman"/>
        </w:rPr>
        <w:t>trustee</w:t>
      </w:r>
      <w:r w:rsidR="00495AEA" w:rsidRPr="008A55F7">
        <w:rPr>
          <w:rFonts w:cs="Times New Roman"/>
        </w:rPr>
        <w:t>s were asked how much they would actually return and then were told how much the</w:t>
      </w:r>
      <w:r w:rsidR="00495AEA">
        <w:rPr>
          <w:rFonts w:cs="Times New Roman"/>
        </w:rPr>
        <w:t xml:space="preserve"> investor </w:t>
      </w:r>
      <w:r w:rsidR="00495AEA" w:rsidRPr="008A55F7">
        <w:rPr>
          <w:rFonts w:cs="Times New Roman"/>
        </w:rPr>
        <w:t>had actually expected.</w:t>
      </w:r>
      <w:r w:rsidR="00495AEA">
        <w:rPr>
          <w:rFonts w:cs="Times New Roman"/>
        </w:rPr>
        <w:t xml:space="preserve"> For all responses in this task, participants were presented with a scale from 0 to the maximum possible amount in 10% increments. During task instructions, participants were instructed that they would receive a bonus to their payment if their predictions about the investors’ expectations were accurate.</w:t>
      </w:r>
    </w:p>
    <w:p w14:paraId="3929C9EB" w14:textId="5E20584E" w:rsidR="00694A8E" w:rsidRDefault="00694A8E" w:rsidP="00694A8E">
      <w:pPr>
        <w:spacing w:line="480" w:lineRule="auto"/>
        <w:ind w:firstLine="720"/>
        <w:rPr>
          <w:rFonts w:eastAsia="Times New Roman" w:cs="Times New Roman"/>
        </w:rPr>
      </w:pPr>
      <w:r>
        <w:rPr>
          <w:rFonts w:eastAsia="Times New Roman" w:cs="Times New Roman"/>
        </w:rPr>
        <w:t xml:space="preserve">Past work has suggested that trustees will use </w:t>
      </w:r>
      <w:r w:rsidR="00495AEA">
        <w:rPr>
          <w:rFonts w:eastAsia="Times New Roman" w:cs="Times New Roman"/>
        </w:rPr>
        <w:t>their second-order</w:t>
      </w:r>
      <w:r>
        <w:rPr>
          <w:rFonts w:eastAsia="Times New Roman" w:cs="Times New Roman"/>
        </w:rPr>
        <w:t xml:space="preserve"> beliefs when deciding how much to return in an effort to minimize potential guilt from violating their partners’ expectations. We hypothesized that acetaminophen might blunt these feelings of guilt (e.g., see Ref </w:t>
      </w:r>
      <w:r w:rsidRPr="008409EE">
        <w:rPr>
          <w:rFonts w:eastAsia="Times New Roman" w:cs="Times New Roman"/>
        </w:rPr>
        <w:fldChar w:fldCharType="begin"/>
      </w:r>
      <w:r w:rsidR="00041E80">
        <w:rPr>
          <w:rFonts w:eastAsia="Times New Roman" w:cs="Times New Roman"/>
        </w:rPr>
        <w:instrText xml:space="preserve"> ADDIN ZOTERO_ITEM CSL_CITATION {"citationID":"a1vsqiuvvjo","properties":{"formattedCitation":"\\super 3\\nosupersub{}","plainCitation":"3","noteIndex":0},"citationItems":[{"id":"mvbO2nFQ/d5Gm9aKF","uris":["http://zotero.org/users/1496851/items/ISXZNCI9"],"uri":["http://zotero.org/users/1496851/items/ISXZNCI9"],"itemData":{"id":158,"type":"article-journal","title":"Over-the-counter relief from pains and pleasures alike: Acetaminophen blunts evaluation sensitivity to both negative and positive stimuli","container-title":"Psychological Science","page":"750-758","volume":"26","issue":"6","source":"pss.sagepub.com","abstract":"Acetaminophen, an effective and popular over-the-counter pain reliever (e.g., the active ingredient in Tylenol), has recently been shown to blunt individuals’ reactivity to a range of negative stimuli in addition to physical pain. Because accumulating research has shown that individuals’ reactivity to both negative and positive stimuli can be influenced by a single factor (an idea known as differential susceptibility), we conducted two experiments testing whether acetaminophen blunted individuals’ evaluations of and emotional reactions to both negative and positive images from the International Affective Picture System. Participants who took acetaminophen evaluated unpleasant stimuli less negatively and pleasant stimuli less positively, compared with participants who took a placebo. Participants in the acetaminophen condition also rated both negative and positive stimuli as less emotionally arousing than did participants in the placebo condition (Studies 1 and 2), whereas nonevaluative ratings (extent of color saturation in each image; Study 2) were not affected by drug condition. These findings suggest that acetaminophen has a general blunting effect on individuals’ evaluative and emotional processing, irrespective of negative or positive valence.","DOI":"10.1177/0956797615570366","ISSN":"0956-7976, 1467-9280","note":"PMID: 25862546","journalAbbreviation":"Psychological Science","language":"en","author":[{"family":"Durso","given":"Geoffrey R. O."},{"family":"Luttrell","given":"Andrew"},{"family":"Way","given":"Baldwin M."}],"issued":{"date-parts":[["2015",6,1]]}}}],"schema":"https://github.com/citation-style-language/schema/raw/master/csl-citation.json"} </w:instrText>
      </w:r>
      <w:r w:rsidRPr="008409EE">
        <w:rPr>
          <w:rFonts w:eastAsia="Times New Roman" w:cs="Times New Roman"/>
        </w:rPr>
        <w:fldChar w:fldCharType="separate"/>
      </w:r>
      <w:r w:rsidR="00041E80" w:rsidRPr="00041E80">
        <w:rPr>
          <w:rFonts w:cs="Times New Roman"/>
          <w:vertAlign w:val="superscript"/>
        </w:rPr>
        <w:t>3</w:t>
      </w:r>
      <w:r w:rsidRPr="008409EE">
        <w:rPr>
          <w:rFonts w:eastAsia="Times New Roman" w:cs="Times New Roman"/>
        </w:rPr>
        <w:fldChar w:fldCharType="end"/>
      </w:r>
      <w:r w:rsidR="00495AEA">
        <w:rPr>
          <w:rFonts w:eastAsia="Times New Roman" w:cs="Times New Roman"/>
        </w:rPr>
        <w:t>).</w:t>
      </w:r>
      <w:r>
        <w:rPr>
          <w:rFonts w:eastAsia="Times New Roman" w:cs="Times New Roman"/>
        </w:rPr>
        <w:t xml:space="preserve"> Therefore, at the end of the experiment </w:t>
      </w:r>
      <w:r w:rsidR="00495AEA">
        <w:rPr>
          <w:rFonts w:cs="Times New Roman"/>
        </w:rPr>
        <w:t>participant</w:t>
      </w:r>
      <w:r w:rsidR="00495AEA" w:rsidRPr="008A55F7">
        <w:rPr>
          <w:rFonts w:cs="Times New Roman"/>
        </w:rPr>
        <w:t>s were presented with recaps of a subset of their decisions</w:t>
      </w:r>
      <w:r w:rsidR="00495AEA">
        <w:rPr>
          <w:rFonts w:cs="Times New Roman"/>
        </w:rPr>
        <w:t xml:space="preserve"> (i.e., 8 of the 32 trials)</w:t>
      </w:r>
      <w:r w:rsidR="00495AEA" w:rsidRPr="008A55F7">
        <w:rPr>
          <w:rFonts w:cs="Times New Roman"/>
        </w:rPr>
        <w:t xml:space="preserve"> and asked how much guilt they would feel if they had returned a randomly</w:t>
      </w:r>
      <w:r w:rsidR="00495AEA">
        <w:rPr>
          <w:rFonts w:cs="Times New Roman"/>
        </w:rPr>
        <w:t xml:space="preserve"> selected</w:t>
      </w:r>
      <w:r w:rsidR="00495AEA" w:rsidRPr="008A55F7">
        <w:rPr>
          <w:rFonts w:cs="Times New Roman"/>
        </w:rPr>
        <w:t xml:space="preserve"> alternative amount</w:t>
      </w:r>
      <w:r w:rsidR="00495AEA">
        <w:rPr>
          <w:rFonts w:cs="Times New Roman"/>
        </w:rPr>
        <w:t xml:space="preserve"> that was less than their actual return</w:t>
      </w:r>
      <w:r w:rsidR="00495AEA" w:rsidRPr="008A55F7">
        <w:rPr>
          <w:rFonts w:cs="Times New Roman"/>
        </w:rPr>
        <w:fldChar w:fldCharType="begin"/>
      </w:r>
      <w:r w:rsidR="00041E80">
        <w:rPr>
          <w:rFonts w:cs="Times New Roman"/>
        </w:rPr>
        <w:instrText xml:space="preserve"> ADDIN ZOTERO_ITEM CSL_CITATION {"citationID":"205kdapot0","properties":{"formattedCitation":"\\super 6\\nosupersub{}","plainCitation":"6","noteIndex":0},"citationItems":[{"id":"mvbO2nFQ/g8zu8XPQ","uris":["http://zotero.org/users/1496851/items/WIM33PKP"],"uri":["http://zotero.org/users/1496851/items/WIM33PKP"],"itemData":{"id":1494,"type":"article-journal","title":"Triangulating the neural, psychological, and economic bases of guilt aversion","container-title":"Neuron","page":"560-572","volume":"70","issue":"3","source":"ScienceDirect","abstract":"Summary\nWhy do people often choose to cooperate when they can better serve their interests by acting selfishly? One potential mechanism is that the anticipation of guilt can motivate cooperative behavior. We utilize a formal model of this process in conjunction with fMRI to identify brain regions that mediate cooperative behavior while participants decided whether or not to honor a partner's trust. We observed increased activation in the insula, supplementary motor area, dorsolateral prefrontal cortex (PFC), and temporal parietal junction when participants were behaving consistent with our model, and found increased activity in the ventromedial PFC, dorsomedial PFC, and nucleus accumbens when they chose to abuse trust and maximize their financial reward. This study demonstrates that a neural system previously implicated in expectation processing plays a critical role in assessing moral sentiments that in turn can sustain human cooperation in the face of temptation.\nVideo Abstract","DOI":"10.1016/j.neuron.2011.02.056","ISSN":"0896-6273","journalAbbreviation":"Neuron","author":[{"family":"Chang","given":"Luke J."},{"family":"Smith","given":"Alec"},{"family":"Dufwenberg","given":"Martin"},{"family":"Sanfey","given":"Alan G."}],"issued":{"date-parts":[["2011",5,12]]}}}],"schema":"https://github.com/citation-style-language/schema/raw/master/csl-citation.json"} </w:instrText>
      </w:r>
      <w:r w:rsidR="00495AEA" w:rsidRPr="008A55F7">
        <w:rPr>
          <w:rFonts w:cs="Times New Roman"/>
        </w:rPr>
        <w:fldChar w:fldCharType="separate"/>
      </w:r>
      <w:r w:rsidR="00041E80" w:rsidRPr="00041E80">
        <w:rPr>
          <w:rFonts w:cs="Times New Roman"/>
          <w:vertAlign w:val="superscript"/>
        </w:rPr>
        <w:t>6</w:t>
      </w:r>
      <w:r w:rsidR="00495AEA" w:rsidRPr="008A55F7">
        <w:rPr>
          <w:rFonts w:cs="Times New Roman"/>
        </w:rPr>
        <w:fldChar w:fldCharType="end"/>
      </w:r>
      <w:r w:rsidR="00495AEA" w:rsidRPr="008A55F7">
        <w:rPr>
          <w:rFonts w:cs="Times New Roman"/>
        </w:rPr>
        <w:t>.</w:t>
      </w:r>
      <w:r w:rsidR="00495AEA">
        <w:rPr>
          <w:rFonts w:cs="Times New Roman"/>
        </w:rPr>
        <w:t xml:space="preserve"> Participants rated the guilt they would experience if they had instead returned this hypothetical alternative amount on a 7-point scale (1 = Not at all; 7 = Extremely).</w:t>
      </w:r>
      <w:r w:rsidR="000833EE">
        <w:rPr>
          <w:rFonts w:eastAsia="Times New Roman" w:cs="Times New Roman"/>
        </w:rPr>
        <w:t xml:space="preserve"> One participant was excluded from TG-T analyses for not performing above chance on the task instructions quiz.</w:t>
      </w:r>
    </w:p>
    <w:p w14:paraId="133404FB" w14:textId="06C87E4D" w:rsidR="00694A8E" w:rsidRPr="00607603" w:rsidRDefault="00607603" w:rsidP="00607603">
      <w:pPr>
        <w:spacing w:line="480" w:lineRule="auto"/>
        <w:ind w:firstLine="720"/>
        <w:rPr>
          <w:rFonts w:cs="Times New Roman"/>
        </w:rPr>
      </w:pPr>
      <w:r w:rsidRPr="008A55F7">
        <w:rPr>
          <w:rFonts w:cs="Times New Roman"/>
        </w:rPr>
        <w:lastRenderedPageBreak/>
        <w:t xml:space="preserve">For each decision, the proportion of the initial endowment that was invested was calculated as well as the proportion of the amount the </w:t>
      </w:r>
      <w:r>
        <w:rPr>
          <w:rFonts w:cs="Times New Roman"/>
        </w:rPr>
        <w:t>trustee</w:t>
      </w:r>
      <w:r w:rsidRPr="008A55F7">
        <w:rPr>
          <w:rFonts w:cs="Times New Roman"/>
        </w:rPr>
        <w:t xml:space="preserve"> received that the </w:t>
      </w:r>
      <w:r>
        <w:rPr>
          <w:rFonts w:cs="Times New Roman"/>
        </w:rPr>
        <w:t>trustee believed the investor to</w:t>
      </w:r>
      <w:r w:rsidRPr="008A55F7">
        <w:rPr>
          <w:rFonts w:cs="Times New Roman"/>
        </w:rPr>
        <w:t xml:space="preserve"> expect to have returned</w:t>
      </w:r>
      <w:r>
        <w:rPr>
          <w:rFonts w:cs="Times New Roman"/>
        </w:rPr>
        <w:t xml:space="preserve">. </w:t>
      </w:r>
      <w:r w:rsidR="00694A8E">
        <w:rPr>
          <w:rFonts w:eastAsia="Times New Roman" w:cs="Times New Roman"/>
        </w:rPr>
        <w:t xml:space="preserve">We fit a full mixed effects model with drug condition, second-order beliefs, and their interaction, predicting the amount returned. The model also controlled for the proportion of the initial endowment that was invested. One participant was identified as having a high degree of influence on the model fit and so was removed from the model (Cook’s D &gt; 0.17; </w:t>
      </w:r>
      <w:r w:rsidR="00694A8E" w:rsidRPr="00A325B1">
        <w:rPr>
          <w:rFonts w:cs="Times New Roman"/>
        </w:rPr>
        <w:t>calculated with the influence.ME package</w:t>
      </w:r>
      <w:r w:rsidR="00694A8E" w:rsidRPr="00A325B1">
        <w:rPr>
          <w:rFonts w:cs="Times New Roman"/>
        </w:rPr>
        <w:fldChar w:fldCharType="begin"/>
      </w:r>
      <w:r w:rsidR="00041E80">
        <w:rPr>
          <w:rFonts w:cs="Times New Roman"/>
        </w:rPr>
        <w:instrText xml:space="preserve"> ADDIN ZOTERO_ITEM CSL_CITATION {"citationID":"ZPVdIoqd","properties":{"formattedCitation":"\\super 7\\nosupersub{}","plainCitation":"7","noteIndex":0},"citationItems":[{"id":"mvbO2nFQ/pJiKZZqu","uris":["http://zotero.org/users/1496851/items/PC86I87M"],"uri":["http://zotero.org/users/1496851/items/PC86I87M"],"itemData":{"id":1820,"type":"book","title":"influence.ME: Tools for Detecting Influential Data in Mixed Effects Models","version":"0.9-6","source":"R-Packages","abstract":"Provides a collection of tools for\ndetecting influential cases in generalized mixed effects\nmodels. It analyses models that were estimated using lme4. The\nbasic rationale behind identifying influential data is that\nwhen iteratively single units are omitted from the data, models\nbased on these data should not produce substantially different\nestimates. To standardize the assessment of how influential a\n(single group of) observation(s) is, several measures of\ninfluence are common practice, such as DFBETAS and Cook's Distance.\nIn addition, we provide a measure of percentage change of the fixed point\nestimates and a simple procedure to detect changing levels of significance.","URL":"https://cran.r-project.org/web/packages/influence.ME/index.html","shortTitle":"influence.ME","author":[{"family":"Nieuwenhuis","given":"Rense"},{"family":"Pelzer","given":"Ben"},{"family":"Grotenhuis","given":"Manfred","dropping-particle":"te"}],"issued":{"date-parts":[["2015",7,24]]},"accessed":{"date-parts":[["2016",2,27]]}}}],"schema":"https://github.com/citation-style-language/schema/raw/master/csl-citation.json"} </w:instrText>
      </w:r>
      <w:r w:rsidR="00694A8E" w:rsidRPr="00A325B1">
        <w:rPr>
          <w:rFonts w:cs="Times New Roman"/>
        </w:rPr>
        <w:fldChar w:fldCharType="separate"/>
      </w:r>
      <w:r w:rsidR="00041E80" w:rsidRPr="00041E80">
        <w:rPr>
          <w:rFonts w:cs="Times New Roman"/>
          <w:vertAlign w:val="superscript"/>
        </w:rPr>
        <w:t>7</w:t>
      </w:r>
      <w:r w:rsidR="00694A8E" w:rsidRPr="00A325B1">
        <w:rPr>
          <w:rFonts w:cs="Times New Roman"/>
        </w:rPr>
        <w:fldChar w:fldCharType="end"/>
      </w:r>
      <w:r w:rsidR="00694A8E">
        <w:rPr>
          <w:rFonts w:eastAsia="Times New Roman" w:cs="Times New Roman"/>
        </w:rPr>
        <w:t>). There was no main effect of drug condition on the amount returned (</w:t>
      </w:r>
      <w:r w:rsidR="00694A8E" w:rsidRPr="008C448A">
        <w:rPr>
          <w:rFonts w:eastAsia="Times New Roman" w:cs="Times New Roman"/>
          <w:i/>
        </w:rPr>
        <w:t>b</w:t>
      </w:r>
      <w:r w:rsidR="00694A8E">
        <w:rPr>
          <w:rFonts w:eastAsia="Times New Roman" w:cs="Times New Roman"/>
        </w:rPr>
        <w:t xml:space="preserve"> = -0.01 (0.02), </w:t>
      </w:r>
      <w:r w:rsidR="00694A8E">
        <w:rPr>
          <w:rFonts w:eastAsia="Times New Roman" w:cs="Times New Roman"/>
          <w:i/>
        </w:rPr>
        <w:t xml:space="preserve">t </w:t>
      </w:r>
      <w:r w:rsidR="00694A8E">
        <w:rPr>
          <w:rFonts w:eastAsia="Times New Roman" w:cs="Times New Roman"/>
        </w:rPr>
        <w:t xml:space="preserve">= -0.63, </w:t>
      </w:r>
      <w:r w:rsidR="00694A8E">
        <w:rPr>
          <w:rFonts w:eastAsia="Times New Roman" w:cs="Times New Roman"/>
          <w:i/>
        </w:rPr>
        <w:t xml:space="preserve">p </w:t>
      </w:r>
      <w:r w:rsidR="00694A8E">
        <w:rPr>
          <w:rFonts w:eastAsia="Times New Roman" w:cs="Times New Roman"/>
        </w:rPr>
        <w:t>= .53). However, t</w:t>
      </w:r>
      <w:r w:rsidR="00694A8E" w:rsidRPr="008C448A">
        <w:rPr>
          <w:rFonts w:eastAsia="Times New Roman" w:cs="Times New Roman"/>
        </w:rPr>
        <w:t>here</w:t>
      </w:r>
      <w:r w:rsidR="00694A8E">
        <w:rPr>
          <w:rFonts w:eastAsia="Times New Roman" w:cs="Times New Roman"/>
        </w:rPr>
        <w:t xml:space="preserve"> was a marginal interaction between drug condition and second-order beliefs on behavioral reciprocity (</w:t>
      </w:r>
      <w:r w:rsidR="00694A8E">
        <w:rPr>
          <w:rFonts w:eastAsia="Times New Roman" w:cs="Times New Roman"/>
          <w:i/>
        </w:rPr>
        <w:t>b</w:t>
      </w:r>
      <w:r w:rsidR="00694A8E">
        <w:rPr>
          <w:rFonts w:eastAsia="Times New Roman" w:cs="Times New Roman"/>
        </w:rPr>
        <w:t xml:space="preserve"> = -0.10 (0.06), </w:t>
      </w:r>
      <w:r w:rsidR="00694A8E">
        <w:rPr>
          <w:rFonts w:eastAsia="Times New Roman" w:cs="Times New Roman"/>
          <w:i/>
        </w:rPr>
        <w:t>t</w:t>
      </w:r>
      <w:r w:rsidR="00694A8E">
        <w:rPr>
          <w:rFonts w:eastAsia="Times New Roman" w:cs="Times New Roman"/>
        </w:rPr>
        <w:t xml:space="preserve"> = -1.79, </w:t>
      </w:r>
      <w:r w:rsidR="00694A8E">
        <w:rPr>
          <w:rFonts w:eastAsia="Times New Roman" w:cs="Times New Roman"/>
          <w:i/>
        </w:rPr>
        <w:t>p</w:t>
      </w:r>
      <w:r w:rsidR="00694A8E">
        <w:rPr>
          <w:rFonts w:eastAsia="Times New Roman" w:cs="Times New Roman"/>
        </w:rPr>
        <w:t xml:space="preserve"> = .077; see Fig. </w:t>
      </w:r>
      <w:r w:rsidR="00ED04C7">
        <w:rPr>
          <w:rFonts w:eastAsia="Times New Roman" w:cs="Times New Roman"/>
        </w:rPr>
        <w:t>S7</w:t>
      </w:r>
      <w:r w:rsidR="002776F6">
        <w:rPr>
          <w:rFonts w:eastAsia="Times New Roman" w:cs="Times New Roman"/>
        </w:rPr>
        <w:t xml:space="preserve"> and Table S30</w:t>
      </w:r>
      <w:r w:rsidR="00694A8E">
        <w:rPr>
          <w:rFonts w:eastAsia="Times New Roman" w:cs="Times New Roman"/>
        </w:rPr>
        <w:t>) in the direction of second-order beliefs having a reduced relationship to actual reciprocity in the acetaminophen condition (</w:t>
      </w:r>
      <w:r w:rsidR="00694A8E">
        <w:rPr>
          <w:rFonts w:eastAsia="Times New Roman" w:cs="Times New Roman"/>
          <w:i/>
        </w:rPr>
        <w:t>b</w:t>
      </w:r>
      <w:r w:rsidR="00694A8E">
        <w:rPr>
          <w:rFonts w:eastAsia="Times New Roman" w:cs="Times New Roman"/>
        </w:rPr>
        <w:t xml:space="preserve"> = 0.49 (0.04), </w:t>
      </w:r>
      <w:r w:rsidR="00694A8E">
        <w:rPr>
          <w:rFonts w:eastAsia="Times New Roman" w:cs="Times New Roman"/>
          <w:i/>
        </w:rPr>
        <w:t>t</w:t>
      </w:r>
      <w:r w:rsidR="00694A8E">
        <w:rPr>
          <w:rFonts w:eastAsia="Times New Roman" w:cs="Times New Roman"/>
        </w:rPr>
        <w:t xml:space="preserve"> = 12.04, </w:t>
      </w:r>
      <w:r w:rsidR="00694A8E">
        <w:rPr>
          <w:rFonts w:eastAsia="Times New Roman" w:cs="Times New Roman"/>
          <w:i/>
        </w:rPr>
        <w:t>p</w:t>
      </w:r>
      <w:r w:rsidR="00694A8E">
        <w:rPr>
          <w:rFonts w:eastAsia="Times New Roman" w:cs="Times New Roman"/>
        </w:rPr>
        <w:t xml:space="preserve"> &lt; .001) relative to placebo (</w:t>
      </w:r>
      <w:r w:rsidR="00694A8E">
        <w:rPr>
          <w:rFonts w:eastAsia="Times New Roman" w:cs="Times New Roman"/>
          <w:i/>
        </w:rPr>
        <w:t>b</w:t>
      </w:r>
      <w:r w:rsidR="00694A8E">
        <w:rPr>
          <w:rFonts w:eastAsia="Times New Roman" w:cs="Times New Roman"/>
        </w:rPr>
        <w:t xml:space="preserve"> = 0.59 (0.04), </w:t>
      </w:r>
      <w:r w:rsidR="00694A8E">
        <w:rPr>
          <w:rFonts w:eastAsia="Times New Roman" w:cs="Times New Roman"/>
          <w:i/>
        </w:rPr>
        <w:t>t</w:t>
      </w:r>
      <w:r w:rsidR="00694A8E">
        <w:rPr>
          <w:rFonts w:eastAsia="Times New Roman" w:cs="Times New Roman"/>
        </w:rPr>
        <w:t xml:space="preserve"> = 14.69, </w:t>
      </w:r>
      <w:r w:rsidR="00694A8E">
        <w:rPr>
          <w:rFonts w:eastAsia="Times New Roman" w:cs="Times New Roman"/>
          <w:i/>
        </w:rPr>
        <w:t>p</w:t>
      </w:r>
      <w:r w:rsidR="00694A8E">
        <w:rPr>
          <w:rFonts w:eastAsia="Times New Roman" w:cs="Times New Roman"/>
        </w:rPr>
        <w:t xml:space="preserve"> &lt; .001). Thus, again we find evidence for a reduced relationship between a type of expectations (i.e., second-order beliefs) and behavior.</w:t>
      </w:r>
    </w:p>
    <w:p w14:paraId="4267E22E" w14:textId="19CED60B" w:rsidR="007C59AB" w:rsidRDefault="00694A8E" w:rsidP="00694A8E">
      <w:pPr>
        <w:spacing w:line="480" w:lineRule="auto"/>
        <w:rPr>
          <w:rFonts w:eastAsia="Times New Roman" w:cs="Times New Roman"/>
        </w:rPr>
      </w:pPr>
      <w:r>
        <w:rPr>
          <w:rFonts w:eastAsia="Times New Roman" w:cs="Times New Roman"/>
        </w:rPr>
        <w:tab/>
        <w:t>Next,</w:t>
      </w:r>
      <w:r w:rsidR="00607603">
        <w:rPr>
          <w:rFonts w:eastAsia="Times New Roman" w:cs="Times New Roman"/>
        </w:rPr>
        <w:t xml:space="preserve"> we analyzed the effect of drug on counterfactual guilt. </w:t>
      </w:r>
      <w:r w:rsidR="00607603">
        <w:rPr>
          <w:rFonts w:cs="Times New Roman"/>
        </w:rPr>
        <w:t>For each trial, the difference between the randomly generated alternative return amount and the actual amount returned was calculated.</w:t>
      </w:r>
      <w:r w:rsidR="00607603">
        <w:rPr>
          <w:rFonts w:eastAsia="Times New Roman" w:cs="Times New Roman"/>
        </w:rPr>
        <w:t xml:space="preserve"> W</w:t>
      </w:r>
      <w:r>
        <w:rPr>
          <w:rFonts w:eastAsia="Times New Roman" w:cs="Times New Roman"/>
        </w:rPr>
        <w:t>e fit a full mixed effects model with drug condition, difference between the counterfactual return (i.e., the alternative hypothetical return that was presented) and their actual return, and their interaction, predicting self-reported counterfactual guilt. Between- and within-participant variance were separated. Acetaminophen reduced counterfactual guilt as indicated by a marginal interaction between drug condition and counterfactual returns (</w:t>
      </w:r>
      <w:r>
        <w:rPr>
          <w:rFonts w:eastAsia="Times New Roman" w:cs="Times New Roman"/>
          <w:i/>
        </w:rPr>
        <w:t>b</w:t>
      </w:r>
      <w:r>
        <w:rPr>
          <w:rFonts w:eastAsia="Times New Roman" w:cs="Times New Roman"/>
        </w:rPr>
        <w:t xml:space="preserve"> = 1.54 (0.90), </w:t>
      </w:r>
      <w:r>
        <w:rPr>
          <w:rFonts w:eastAsia="Times New Roman" w:cs="Times New Roman"/>
          <w:i/>
        </w:rPr>
        <w:t>t</w:t>
      </w:r>
      <w:r>
        <w:rPr>
          <w:rFonts w:eastAsia="Times New Roman" w:cs="Times New Roman"/>
        </w:rPr>
        <w:t xml:space="preserve"> = 1.72, </w:t>
      </w:r>
      <w:r>
        <w:rPr>
          <w:rFonts w:eastAsia="Times New Roman" w:cs="Times New Roman"/>
          <w:i/>
        </w:rPr>
        <w:t>p</w:t>
      </w:r>
      <w:r w:rsidR="00ED04C7">
        <w:rPr>
          <w:rFonts w:eastAsia="Times New Roman" w:cs="Times New Roman"/>
        </w:rPr>
        <w:t xml:space="preserve"> = .089; see Fig. S8</w:t>
      </w:r>
      <w:r w:rsidR="002776F6">
        <w:rPr>
          <w:rFonts w:eastAsia="Times New Roman" w:cs="Times New Roman"/>
        </w:rPr>
        <w:t xml:space="preserve"> and Table S31</w:t>
      </w:r>
      <w:r>
        <w:rPr>
          <w:rFonts w:eastAsia="Times New Roman" w:cs="Times New Roman"/>
        </w:rPr>
        <w:t>) such that the relationship between counterfactual returns and guilt was reduced on acetaminophen (</w:t>
      </w:r>
      <w:r>
        <w:rPr>
          <w:rFonts w:eastAsia="Times New Roman" w:cs="Times New Roman"/>
          <w:i/>
        </w:rPr>
        <w:t>b</w:t>
      </w:r>
      <w:r>
        <w:rPr>
          <w:rFonts w:eastAsia="Times New Roman" w:cs="Times New Roman"/>
        </w:rPr>
        <w:t xml:space="preserve"> = -4.21 (0.69), </w:t>
      </w:r>
      <w:r>
        <w:rPr>
          <w:rFonts w:eastAsia="Times New Roman" w:cs="Times New Roman"/>
          <w:i/>
        </w:rPr>
        <w:t>t</w:t>
      </w:r>
      <w:r>
        <w:rPr>
          <w:rFonts w:eastAsia="Times New Roman" w:cs="Times New Roman"/>
        </w:rPr>
        <w:t xml:space="preserve"> = -6.08, </w:t>
      </w:r>
      <w:r>
        <w:rPr>
          <w:rFonts w:eastAsia="Times New Roman" w:cs="Times New Roman"/>
          <w:i/>
        </w:rPr>
        <w:t>p</w:t>
      </w:r>
      <w:r>
        <w:rPr>
          <w:rFonts w:eastAsia="Times New Roman" w:cs="Times New Roman"/>
        </w:rPr>
        <w:t xml:space="preserve"> &lt; .001) relative to placebo (</w:t>
      </w:r>
      <w:r>
        <w:rPr>
          <w:rFonts w:eastAsia="Times New Roman" w:cs="Times New Roman"/>
          <w:i/>
        </w:rPr>
        <w:t>b</w:t>
      </w:r>
      <w:r>
        <w:rPr>
          <w:rFonts w:eastAsia="Times New Roman" w:cs="Times New Roman"/>
        </w:rPr>
        <w:t xml:space="preserve"> = -5.74 (0.72), </w:t>
      </w:r>
      <w:r>
        <w:rPr>
          <w:rFonts w:eastAsia="Times New Roman" w:cs="Times New Roman"/>
          <w:i/>
        </w:rPr>
        <w:t>t</w:t>
      </w:r>
      <w:r>
        <w:rPr>
          <w:rFonts w:eastAsia="Times New Roman" w:cs="Times New Roman"/>
        </w:rPr>
        <w:t xml:space="preserve"> = -8.01, </w:t>
      </w:r>
      <w:r>
        <w:rPr>
          <w:rFonts w:eastAsia="Times New Roman" w:cs="Times New Roman"/>
          <w:i/>
        </w:rPr>
        <w:t>p</w:t>
      </w:r>
      <w:r>
        <w:rPr>
          <w:rFonts w:eastAsia="Times New Roman" w:cs="Times New Roman"/>
        </w:rPr>
        <w:t xml:space="preserve"> &lt; .001).</w:t>
      </w:r>
    </w:p>
    <w:p w14:paraId="554FA52C" w14:textId="77777777" w:rsidR="00961475" w:rsidRDefault="00961475">
      <w:pPr>
        <w:rPr>
          <w:rFonts w:eastAsia="Times New Roman" w:cs="Times New Roman"/>
        </w:rPr>
      </w:pPr>
    </w:p>
    <w:p w14:paraId="1D7B7BDE" w14:textId="77777777" w:rsidR="00961475" w:rsidRDefault="00961475" w:rsidP="00961475">
      <w:pPr>
        <w:pStyle w:val="Heading2"/>
      </w:pPr>
      <w:bookmarkStart w:id="22" w:name="_Toc525971916"/>
      <w:r>
        <w:t>Experiment S5: Risk Game</w:t>
      </w:r>
      <w:bookmarkEnd w:id="22"/>
    </w:p>
    <w:p w14:paraId="63235F1D" w14:textId="77777777" w:rsidR="00961475" w:rsidRDefault="00961475" w:rsidP="00961475"/>
    <w:p w14:paraId="140009DF" w14:textId="2A0F5D35" w:rsidR="00EC2B3A" w:rsidRDefault="00EC2B3A" w:rsidP="00D14E4E">
      <w:pPr>
        <w:spacing w:line="480" w:lineRule="auto"/>
        <w:ind w:firstLine="720"/>
        <w:rPr>
          <w:rFonts w:cs="Times New Roman"/>
        </w:rPr>
      </w:pPr>
      <w:r>
        <w:rPr>
          <w:rFonts w:cs="Times New Roman"/>
        </w:rPr>
        <w:t xml:space="preserve">The same participants who completed the TG-I in Experiment 2 also completed a risk game. In the risk game, participants were first given an endowment of points. They were then presented with a spinner that had been divided into four sections labelled: “0-1 points”, “1-2 points”, “2-3 points”, and “3-4 points”. Participants were instructed that could bet as many or as few of their endowment points as they wished. After placing their bet, the spinner would be spun and would stop on one of the four labelled sections. The points they bet would then be multiplied by a random number from </w:t>
      </w:r>
      <w:r w:rsidR="00D14E4E">
        <w:rPr>
          <w:rFonts w:cs="Times New Roman"/>
        </w:rPr>
        <w:t xml:space="preserve">within the range on the selected section and returned to them. For example, if a participant bet 100 points and the spinner stopped on “2-3 points”, the bet would be multiplied by a random number between 2 and 3 (e.g., 2.5) and the participant would receive the product (e.g., 250 points). After placing their bets, participants then were asked to report how points they expected to win. They were also asked to rate their anticipated affective response if they received the amount they expected to win using the same questions as in Experiment 2. Participants completed 4 trials, each with a different endowment size in random order: 60, 70, 90, 100. The sizes of the sections on the spinners were designed to match the probabilities of the returns that the investors in Experiment 1 received from their trustees. In this way, the risk game was designed to match the mechanics and probabilities of the TG-I except that there was no trustee and the winnings were determined randomly by the computer. </w:t>
      </w:r>
      <w:r w:rsidR="00323678">
        <w:rPr>
          <w:rFonts w:cs="Times New Roman"/>
        </w:rPr>
        <w:t>This allowed us to examine whether acetaminophen influenced risk-taking behavior in a nonsocial context.</w:t>
      </w:r>
    </w:p>
    <w:p w14:paraId="4C1111C7" w14:textId="47F37A4A" w:rsidR="007C59AB" w:rsidRDefault="008C2573" w:rsidP="00EC2B3A">
      <w:pPr>
        <w:spacing w:line="480" w:lineRule="auto"/>
        <w:ind w:firstLine="720"/>
      </w:pPr>
      <w:r>
        <w:rPr>
          <w:rFonts w:eastAsia="Times New Roman" w:cs="Times New Roman"/>
        </w:rPr>
        <w:t>First,</w:t>
      </w:r>
      <w:r w:rsidR="000B28E2">
        <w:rPr>
          <w:rFonts w:eastAsia="Times New Roman" w:cs="Times New Roman"/>
        </w:rPr>
        <w:t xml:space="preserve"> we calculated the proportion of the endowment that participants bet on each trial. We also calculated the proportion of the maximum possible win (i.e., maximum possible win was the </w:t>
      </w:r>
      <w:proofErr w:type="spellStart"/>
      <w:r w:rsidR="000B28E2">
        <w:rPr>
          <w:rFonts w:eastAsia="Times New Roman" w:cs="Times New Roman"/>
        </w:rPr>
        <w:t>bet</w:t>
      </w:r>
      <w:proofErr w:type="spellEnd"/>
      <w:r w:rsidR="000B28E2">
        <w:rPr>
          <w:rFonts w:eastAsia="Times New Roman" w:cs="Times New Roman"/>
        </w:rPr>
        <w:t xml:space="preserve"> times 4) on each trial that participants expected to win.</w:t>
      </w:r>
      <w:r>
        <w:rPr>
          <w:rFonts w:eastAsia="Times New Roman" w:cs="Times New Roman"/>
        </w:rPr>
        <w:t xml:space="preserve"> </w:t>
      </w:r>
      <w:r w:rsidR="000B28E2">
        <w:rPr>
          <w:rFonts w:eastAsia="Times New Roman" w:cs="Times New Roman"/>
        </w:rPr>
        <w:t>W</w:t>
      </w:r>
      <w:r>
        <w:rPr>
          <w:rFonts w:eastAsia="Times New Roman" w:cs="Times New Roman"/>
        </w:rPr>
        <w:t>e</w:t>
      </w:r>
      <w:r w:rsidR="000B28E2">
        <w:rPr>
          <w:rFonts w:eastAsia="Times New Roman" w:cs="Times New Roman"/>
        </w:rPr>
        <w:t xml:space="preserve"> then</w:t>
      </w:r>
      <w:r>
        <w:rPr>
          <w:rFonts w:eastAsia="Times New Roman" w:cs="Times New Roman"/>
        </w:rPr>
        <w:t xml:space="preserve"> fit a full mixed effects model with drug, self-reported expectations, and their interaction, predicting</w:t>
      </w:r>
      <w:r w:rsidR="00EC2B3A">
        <w:rPr>
          <w:rFonts w:cs="Times New Roman"/>
        </w:rPr>
        <w:t xml:space="preserve"> the proportion of the </w:t>
      </w:r>
      <w:r>
        <w:rPr>
          <w:rFonts w:cs="Times New Roman"/>
        </w:rPr>
        <w:t>endowment that was bet</w:t>
      </w:r>
      <w:r w:rsidR="00EC2B3A">
        <w:rPr>
          <w:rFonts w:cs="Times New Roman"/>
        </w:rPr>
        <w:t>. The intercept</w:t>
      </w:r>
      <w:r>
        <w:rPr>
          <w:rFonts w:cs="Times New Roman"/>
        </w:rPr>
        <w:t xml:space="preserve"> and slope for expectations were</w:t>
      </w:r>
      <w:r w:rsidR="00EC2B3A">
        <w:rPr>
          <w:rFonts w:cs="Times New Roman"/>
        </w:rPr>
        <w:t xml:space="preserve"> allowed </w:t>
      </w:r>
      <w:r w:rsidR="00EC2B3A">
        <w:rPr>
          <w:rFonts w:cs="Times New Roman"/>
        </w:rPr>
        <w:lastRenderedPageBreak/>
        <w:t>to vary randomly for participants</w:t>
      </w:r>
      <w:r w:rsidR="00B045DB">
        <w:rPr>
          <w:rFonts w:cs="Times New Roman"/>
        </w:rPr>
        <w:t xml:space="preserve"> (see Table S32)</w:t>
      </w:r>
      <w:r w:rsidR="00EC2B3A">
        <w:rPr>
          <w:rFonts w:cs="Times New Roman"/>
        </w:rPr>
        <w:t>.</w:t>
      </w:r>
      <w:r>
        <w:rPr>
          <w:rFonts w:cs="Times New Roman"/>
        </w:rPr>
        <w:t xml:space="preserve"> Results revealed </w:t>
      </w:r>
      <w:r>
        <w:rPr>
          <w:rFonts w:eastAsia="Times New Roman" w:cs="Times New Roman"/>
        </w:rPr>
        <w:t>a main effect of participant gender on the amount of money</w:t>
      </w:r>
      <w:r w:rsidR="00B045DB">
        <w:rPr>
          <w:rFonts w:eastAsia="Times New Roman" w:cs="Times New Roman"/>
        </w:rPr>
        <w:t xml:space="preserve"> that was</w:t>
      </w:r>
      <w:r>
        <w:rPr>
          <w:rFonts w:eastAsia="Times New Roman" w:cs="Times New Roman"/>
        </w:rPr>
        <w:t xml:space="preserve"> </w:t>
      </w:r>
      <w:r w:rsidR="00B045DB">
        <w:rPr>
          <w:rFonts w:eastAsia="Times New Roman" w:cs="Times New Roman"/>
        </w:rPr>
        <w:t xml:space="preserve">bet </w:t>
      </w:r>
      <w:r>
        <w:rPr>
          <w:rFonts w:eastAsia="Times New Roman" w:cs="Times New Roman"/>
        </w:rPr>
        <w:t xml:space="preserve">such that women </w:t>
      </w:r>
      <w:r w:rsidR="00B045DB">
        <w:rPr>
          <w:rFonts w:eastAsia="Times New Roman" w:cs="Times New Roman"/>
        </w:rPr>
        <w:t xml:space="preserve">bet </w:t>
      </w:r>
      <w:r>
        <w:rPr>
          <w:rFonts w:eastAsia="Times New Roman" w:cs="Times New Roman"/>
        </w:rPr>
        <w:t>significantly less than men (</w:t>
      </w:r>
      <w:r>
        <w:rPr>
          <w:rFonts w:eastAsia="Times New Roman" w:cs="Times New Roman"/>
          <w:i/>
        </w:rPr>
        <w:t>b</w:t>
      </w:r>
      <w:r>
        <w:rPr>
          <w:rFonts w:eastAsia="Times New Roman" w:cs="Times New Roman"/>
        </w:rPr>
        <w:t xml:space="preserve"> = </w:t>
      </w:r>
      <w:r w:rsidR="00B045DB" w:rsidRPr="00B045DB">
        <w:rPr>
          <w:rFonts w:eastAsia="Times New Roman" w:cs="Times New Roman"/>
        </w:rPr>
        <w:t xml:space="preserve">-0.12 </w:t>
      </w:r>
      <w:r>
        <w:rPr>
          <w:rFonts w:eastAsia="Times New Roman" w:cs="Times New Roman"/>
        </w:rPr>
        <w:t>(0.0</w:t>
      </w:r>
      <w:r w:rsidR="00B045DB">
        <w:rPr>
          <w:rFonts w:eastAsia="Times New Roman" w:cs="Times New Roman"/>
        </w:rPr>
        <w:t>4</w:t>
      </w:r>
      <w:r>
        <w:rPr>
          <w:rFonts w:eastAsia="Times New Roman" w:cs="Times New Roman"/>
        </w:rPr>
        <w:t xml:space="preserve">), </w:t>
      </w:r>
      <w:r>
        <w:rPr>
          <w:rFonts w:eastAsia="Times New Roman" w:cs="Times New Roman"/>
          <w:i/>
        </w:rPr>
        <w:t>t</w:t>
      </w:r>
      <w:r>
        <w:rPr>
          <w:rFonts w:eastAsia="Times New Roman" w:cs="Times New Roman"/>
        </w:rPr>
        <w:t xml:space="preserve"> = -3.</w:t>
      </w:r>
      <w:r w:rsidR="00B045DB">
        <w:rPr>
          <w:rFonts w:eastAsia="Times New Roman" w:cs="Times New Roman"/>
        </w:rPr>
        <w:t>05</w:t>
      </w:r>
      <w:r>
        <w:rPr>
          <w:rFonts w:eastAsia="Times New Roman" w:cs="Times New Roman"/>
        </w:rPr>
        <w:t xml:space="preserve">, </w:t>
      </w:r>
      <w:r>
        <w:rPr>
          <w:rFonts w:eastAsia="Times New Roman" w:cs="Times New Roman"/>
          <w:i/>
        </w:rPr>
        <w:t>p</w:t>
      </w:r>
      <w:r>
        <w:rPr>
          <w:rFonts w:eastAsia="Times New Roman" w:cs="Times New Roman"/>
        </w:rPr>
        <w:t xml:space="preserve"> </w:t>
      </w:r>
      <w:r w:rsidR="00B045DB">
        <w:rPr>
          <w:rFonts w:eastAsia="Times New Roman" w:cs="Times New Roman"/>
        </w:rPr>
        <w:t>=</w:t>
      </w:r>
      <w:r>
        <w:rPr>
          <w:rFonts w:eastAsia="Times New Roman" w:cs="Times New Roman"/>
        </w:rPr>
        <w:t xml:space="preserve"> .00</w:t>
      </w:r>
      <w:r w:rsidR="00B045DB">
        <w:rPr>
          <w:rFonts w:eastAsia="Times New Roman" w:cs="Times New Roman"/>
        </w:rPr>
        <w:t>3</w:t>
      </w:r>
      <w:r>
        <w:rPr>
          <w:rFonts w:eastAsia="Times New Roman" w:cs="Times New Roman"/>
        </w:rPr>
        <w:t>).</w:t>
      </w:r>
      <w:r w:rsidR="00EC2B3A">
        <w:rPr>
          <w:rFonts w:cs="Times New Roman"/>
        </w:rPr>
        <w:t xml:space="preserve"> </w:t>
      </w:r>
      <w:r w:rsidR="00B045DB">
        <w:rPr>
          <w:rFonts w:cs="Times New Roman"/>
        </w:rPr>
        <w:t xml:space="preserve">However, there was no effect of </w:t>
      </w:r>
      <w:r w:rsidR="00EC2B3A">
        <w:rPr>
          <w:rFonts w:cs="Times New Roman"/>
        </w:rPr>
        <w:t>drug condition (</w:t>
      </w:r>
      <w:r w:rsidR="00EC2B3A">
        <w:rPr>
          <w:rFonts w:cs="Times New Roman"/>
          <w:i/>
        </w:rPr>
        <w:t>b</w:t>
      </w:r>
      <w:r w:rsidR="00EC2B3A">
        <w:rPr>
          <w:rFonts w:cs="Times New Roman"/>
        </w:rPr>
        <w:t xml:space="preserve"> = </w:t>
      </w:r>
      <w:r w:rsidR="00B045DB" w:rsidRPr="00B045DB">
        <w:rPr>
          <w:rFonts w:cs="Times New Roman"/>
        </w:rPr>
        <w:t xml:space="preserve">-0.05 </w:t>
      </w:r>
      <w:r w:rsidR="00B045DB">
        <w:rPr>
          <w:rFonts w:cs="Times New Roman"/>
        </w:rPr>
        <w:t>(0.04</w:t>
      </w:r>
      <w:r w:rsidR="00EC2B3A">
        <w:rPr>
          <w:rFonts w:cs="Times New Roman"/>
        </w:rPr>
        <w:t xml:space="preserve">), </w:t>
      </w:r>
      <w:r w:rsidR="00EC2B3A">
        <w:rPr>
          <w:rFonts w:cs="Times New Roman"/>
          <w:i/>
        </w:rPr>
        <w:t>t</w:t>
      </w:r>
      <w:r w:rsidR="00B045DB">
        <w:rPr>
          <w:rFonts w:cs="Times New Roman"/>
        </w:rPr>
        <w:t xml:space="preserve"> = -1</w:t>
      </w:r>
      <w:r w:rsidR="00EC2B3A">
        <w:rPr>
          <w:rFonts w:cs="Times New Roman"/>
        </w:rPr>
        <w:t>.</w:t>
      </w:r>
      <w:r w:rsidR="00B045DB">
        <w:rPr>
          <w:rFonts w:cs="Times New Roman"/>
        </w:rPr>
        <w:t>40</w:t>
      </w:r>
      <w:r w:rsidR="00EC2B3A">
        <w:rPr>
          <w:rFonts w:cs="Times New Roman"/>
        </w:rPr>
        <w:t xml:space="preserve">, </w:t>
      </w:r>
      <w:r w:rsidR="00EC2B3A">
        <w:rPr>
          <w:rFonts w:cs="Times New Roman"/>
          <w:i/>
        </w:rPr>
        <w:t>p</w:t>
      </w:r>
      <w:r w:rsidR="00EC2B3A">
        <w:rPr>
          <w:rFonts w:cs="Times New Roman"/>
        </w:rPr>
        <w:t xml:space="preserve"> = .</w:t>
      </w:r>
      <w:r w:rsidR="00B045DB">
        <w:rPr>
          <w:rFonts w:cs="Times New Roman"/>
        </w:rPr>
        <w:t>17</w:t>
      </w:r>
      <w:r w:rsidR="00EC2B3A">
        <w:rPr>
          <w:rFonts w:cs="Times New Roman"/>
        </w:rPr>
        <w:t>)</w:t>
      </w:r>
      <w:r w:rsidR="00B045DB">
        <w:rPr>
          <w:rFonts w:cs="Times New Roman"/>
        </w:rPr>
        <w:t xml:space="preserve"> and no drug by expectations interaction (</w:t>
      </w:r>
      <w:r w:rsidR="00B045DB">
        <w:rPr>
          <w:rFonts w:cs="Times New Roman"/>
          <w:i/>
        </w:rPr>
        <w:t>b</w:t>
      </w:r>
      <w:r w:rsidR="00B045DB">
        <w:rPr>
          <w:rFonts w:cs="Times New Roman"/>
        </w:rPr>
        <w:t xml:space="preserve"> = -0.19</w:t>
      </w:r>
      <w:r w:rsidR="00B045DB" w:rsidRPr="00B045DB">
        <w:rPr>
          <w:rFonts w:cs="Times New Roman"/>
        </w:rPr>
        <w:t xml:space="preserve"> </w:t>
      </w:r>
      <w:r w:rsidR="00B045DB">
        <w:rPr>
          <w:rFonts w:cs="Times New Roman"/>
        </w:rPr>
        <w:t xml:space="preserve">(0.16), </w:t>
      </w:r>
      <w:r w:rsidR="00B045DB">
        <w:rPr>
          <w:rFonts w:cs="Times New Roman"/>
          <w:i/>
        </w:rPr>
        <w:t>t</w:t>
      </w:r>
      <w:r w:rsidR="00B045DB">
        <w:rPr>
          <w:rFonts w:cs="Times New Roman"/>
        </w:rPr>
        <w:t xml:space="preserve"> = -1.18, </w:t>
      </w:r>
      <w:r w:rsidR="00B045DB">
        <w:rPr>
          <w:rFonts w:cs="Times New Roman"/>
          <w:i/>
        </w:rPr>
        <w:t>p</w:t>
      </w:r>
      <w:r w:rsidR="00B045DB">
        <w:rPr>
          <w:rFonts w:cs="Times New Roman"/>
        </w:rPr>
        <w:t xml:space="preserve"> = .24)</w:t>
      </w:r>
      <w:r w:rsidR="00EC2B3A">
        <w:rPr>
          <w:rFonts w:cs="Times New Roman"/>
        </w:rPr>
        <w:t>.</w:t>
      </w:r>
      <w:r w:rsidR="00B045DB">
        <w:rPr>
          <w:rFonts w:cs="Times New Roman"/>
        </w:rPr>
        <w:t xml:space="preserve"> We also tested whether acetaminophen dampened anticipated affective responses to expected winnings but found no significant effects of drug condition (see Table S33)</w:t>
      </w:r>
      <w:r w:rsidR="00D43710">
        <w:rPr>
          <w:rFonts w:cs="Times New Roman"/>
        </w:rPr>
        <w:t xml:space="preserve">. </w:t>
      </w:r>
      <w:r w:rsidR="009111E7">
        <w:rPr>
          <w:rFonts w:cs="Times New Roman"/>
        </w:rPr>
        <w:t xml:space="preserve">These results </w:t>
      </w:r>
      <w:r w:rsidR="005B0150">
        <w:rPr>
          <w:rFonts w:cs="Times New Roman"/>
        </w:rPr>
        <w:t>need to be replicated before drawing the conclusion that acetaminophen is specific for social risk</w:t>
      </w:r>
      <w:r w:rsidR="0022486F">
        <w:rPr>
          <w:rFonts w:cs="Times New Roman"/>
        </w:rPr>
        <w:t>. Furthermore</w:t>
      </w:r>
      <w:r w:rsidR="005B0150">
        <w:rPr>
          <w:rFonts w:cs="Times New Roman"/>
        </w:rPr>
        <w:t xml:space="preserve">, one methodological improvement would be to increase the </w:t>
      </w:r>
      <w:r w:rsidR="000844F9">
        <w:rPr>
          <w:rFonts w:cs="Times New Roman"/>
        </w:rPr>
        <w:t xml:space="preserve">variability in expectations </w:t>
      </w:r>
      <w:r w:rsidR="0022486F">
        <w:rPr>
          <w:rFonts w:cs="Times New Roman"/>
        </w:rPr>
        <w:t xml:space="preserve">between </w:t>
      </w:r>
      <w:r w:rsidR="00E10F36">
        <w:rPr>
          <w:rFonts w:cs="Times New Roman"/>
        </w:rPr>
        <w:t xml:space="preserve">both participants and </w:t>
      </w:r>
      <w:r w:rsidR="0022486F">
        <w:rPr>
          <w:rFonts w:cs="Times New Roman"/>
        </w:rPr>
        <w:t>trials, which did not have the same variability as in the trust game.</w:t>
      </w:r>
      <w:r w:rsidR="007C59AB">
        <w:br w:type="page"/>
      </w:r>
    </w:p>
    <w:p w14:paraId="55B8FA38" w14:textId="77777777" w:rsidR="007C59AB" w:rsidRPr="007C59AB" w:rsidRDefault="007C59AB" w:rsidP="007C59AB">
      <w:pPr>
        <w:pStyle w:val="Heading1"/>
      </w:pPr>
      <w:bookmarkStart w:id="23" w:name="_Toc525971917"/>
      <w:r w:rsidRPr="007C59AB">
        <w:lastRenderedPageBreak/>
        <w:t>Tables</w:t>
      </w:r>
      <w:bookmarkEnd w:id="23"/>
    </w:p>
    <w:p w14:paraId="6EE560F6" w14:textId="7A5D30C2" w:rsidR="007C59AB" w:rsidRPr="007C59AB" w:rsidRDefault="007C59AB" w:rsidP="007C59AB">
      <w:pPr>
        <w:rPr>
          <w:rFonts w:cs="Times New Roman"/>
        </w:rPr>
      </w:pPr>
    </w:p>
    <w:p w14:paraId="2EFAF7AA" w14:textId="77777777" w:rsidR="007B4F7A" w:rsidRDefault="007C59AB" w:rsidP="007B4F7A">
      <w:pPr>
        <w:pStyle w:val="Heading2"/>
      </w:pPr>
      <w:bookmarkStart w:id="24" w:name="_Toc525971918"/>
      <w:r w:rsidRPr="007C59AB">
        <w:t xml:space="preserve">Table </w:t>
      </w:r>
      <w:r w:rsidR="007B4F7A">
        <w:t>S</w:t>
      </w:r>
      <w:r w:rsidRPr="007C59AB">
        <w:t>1</w:t>
      </w:r>
      <w:r w:rsidR="007B4F7A">
        <w:t>. Descriptive Statistics</w:t>
      </w:r>
      <w:bookmarkEnd w:id="24"/>
    </w:p>
    <w:p w14:paraId="1936BE62" w14:textId="77777777" w:rsidR="007B4F7A" w:rsidRDefault="007B4F7A" w:rsidP="007C59AB">
      <w:pPr>
        <w:rPr>
          <w:rFonts w:cs="Times New Roman"/>
        </w:rPr>
      </w:pPr>
    </w:p>
    <w:p w14:paraId="7DD06C1B" w14:textId="77777777" w:rsidR="007B4F7A" w:rsidRDefault="007B4F7A" w:rsidP="007C59AB">
      <w:pPr>
        <w:rPr>
          <w:rFonts w:cs="Times New Roman"/>
        </w:rPr>
      </w:pPr>
    </w:p>
    <w:tbl>
      <w:tblPr>
        <w:tblW w:w="0" w:type="auto"/>
        <w:jc w:val="center"/>
        <w:tblLayout w:type="fixed"/>
        <w:tblLook w:val="04A0" w:firstRow="1" w:lastRow="0" w:firstColumn="1" w:lastColumn="0" w:noHBand="0" w:noVBand="1"/>
      </w:tblPr>
      <w:tblGrid>
        <w:gridCol w:w="1707"/>
        <w:gridCol w:w="3030"/>
        <w:gridCol w:w="1641"/>
        <w:gridCol w:w="640"/>
        <w:gridCol w:w="973"/>
        <w:gridCol w:w="640"/>
      </w:tblGrid>
      <w:tr w:rsidR="00A305A0" w14:paraId="5A5E299C" w14:textId="77777777" w:rsidTr="00731BEF">
        <w:trPr>
          <w:cantSplit/>
          <w:trHeight w:val="433"/>
          <w:tblHeader/>
          <w:jc w:val="center"/>
        </w:trPr>
        <w:tc>
          <w:tcPr>
            <w:tcW w:w="4737" w:type="dxa"/>
            <w:gridSpan w:val="2"/>
            <w:tcBorders>
              <w:top w:val="single" w:sz="6" w:space="0" w:color="000000"/>
              <w:bottom w:val="single" w:sz="6" w:space="0" w:color="000000"/>
            </w:tcBorders>
            <w:tcMar>
              <w:top w:w="0" w:type="dxa"/>
              <w:left w:w="0" w:type="dxa"/>
              <w:bottom w:w="0" w:type="dxa"/>
              <w:right w:w="0" w:type="dxa"/>
            </w:tcMar>
            <w:vAlign w:val="center"/>
          </w:tcPr>
          <w:p w14:paraId="324C381D" w14:textId="04EA5A54" w:rsidR="00A305A0" w:rsidRPr="009B197E" w:rsidRDefault="00731BEF" w:rsidP="00731BEF">
            <w:pPr>
              <w:spacing w:before="40" w:after="40"/>
              <w:ind w:left="40" w:right="40"/>
              <w:jc w:val="right"/>
              <w:rPr>
                <w:rFonts w:ascii="Arial" w:hAnsi="Arial" w:cs="Arial"/>
                <w:b/>
                <w:sz w:val="20"/>
                <w:szCs w:val="20"/>
              </w:rPr>
            </w:pPr>
            <w:r w:rsidRPr="009B197E">
              <w:rPr>
                <w:rFonts w:ascii="Arial" w:hAnsi="Arial" w:cs="Arial"/>
                <w:b/>
                <w:sz w:val="20"/>
                <w:szCs w:val="20"/>
              </w:rPr>
              <w:t>Variable</w:t>
            </w:r>
          </w:p>
        </w:tc>
        <w:tc>
          <w:tcPr>
            <w:tcW w:w="2281" w:type="dxa"/>
            <w:gridSpan w:val="2"/>
            <w:tcBorders>
              <w:top w:val="single" w:sz="6" w:space="0" w:color="000000"/>
              <w:bottom w:val="single" w:sz="6" w:space="0" w:color="000000"/>
            </w:tcBorders>
            <w:tcMar>
              <w:top w:w="0" w:type="dxa"/>
              <w:left w:w="0" w:type="dxa"/>
              <w:bottom w:w="0" w:type="dxa"/>
              <w:right w:w="0" w:type="dxa"/>
            </w:tcMar>
            <w:vAlign w:val="center"/>
          </w:tcPr>
          <w:p w14:paraId="31116F67" w14:textId="77777777" w:rsidR="00A305A0" w:rsidRDefault="00A305A0" w:rsidP="00731BEF">
            <w:pPr>
              <w:spacing w:before="40" w:after="40"/>
              <w:ind w:left="40" w:right="40"/>
              <w:jc w:val="right"/>
            </w:pPr>
            <w:r>
              <w:rPr>
                <w:rFonts w:ascii="Arial" w:hAnsi="Arial" w:cs="Arial"/>
                <w:b/>
                <w:color w:val="000000"/>
                <w:sz w:val="20"/>
                <w:szCs w:val="20"/>
              </w:rPr>
              <w:t>Acetaminophen</w:t>
            </w:r>
          </w:p>
        </w:tc>
        <w:tc>
          <w:tcPr>
            <w:tcW w:w="1613" w:type="dxa"/>
            <w:gridSpan w:val="2"/>
            <w:tcBorders>
              <w:top w:val="single" w:sz="6" w:space="0" w:color="000000"/>
              <w:bottom w:val="single" w:sz="6" w:space="0" w:color="000000"/>
            </w:tcBorders>
            <w:tcMar>
              <w:top w:w="0" w:type="dxa"/>
              <w:left w:w="0" w:type="dxa"/>
              <w:bottom w:w="0" w:type="dxa"/>
              <w:right w:w="0" w:type="dxa"/>
            </w:tcMar>
            <w:vAlign w:val="center"/>
          </w:tcPr>
          <w:p w14:paraId="04EB851C" w14:textId="77777777" w:rsidR="00A305A0" w:rsidRDefault="00A305A0" w:rsidP="00731BEF">
            <w:pPr>
              <w:spacing w:before="40" w:after="40"/>
              <w:ind w:left="40" w:right="40"/>
              <w:jc w:val="right"/>
            </w:pPr>
            <w:r>
              <w:rPr>
                <w:rFonts w:ascii="Arial" w:hAnsi="Arial" w:cs="Arial"/>
                <w:b/>
                <w:color w:val="000000"/>
                <w:sz w:val="20"/>
                <w:szCs w:val="20"/>
              </w:rPr>
              <w:t>Placebo</w:t>
            </w:r>
          </w:p>
        </w:tc>
      </w:tr>
      <w:tr w:rsidR="00A305A0" w14:paraId="3AE05A67" w14:textId="77777777" w:rsidTr="00731BEF">
        <w:trPr>
          <w:cantSplit/>
          <w:trHeight w:val="399"/>
          <w:tblHeader/>
          <w:jc w:val="center"/>
        </w:trPr>
        <w:tc>
          <w:tcPr>
            <w:tcW w:w="1707" w:type="dxa"/>
            <w:tcBorders>
              <w:bottom w:val="single" w:sz="6" w:space="0" w:color="000000"/>
            </w:tcBorders>
            <w:tcMar>
              <w:top w:w="0" w:type="dxa"/>
              <w:left w:w="0" w:type="dxa"/>
              <w:bottom w:w="0" w:type="dxa"/>
              <w:right w:w="0" w:type="dxa"/>
            </w:tcMar>
            <w:vAlign w:val="center"/>
          </w:tcPr>
          <w:p w14:paraId="696F267A" w14:textId="77777777" w:rsidR="00A305A0" w:rsidRDefault="00A305A0" w:rsidP="00731BEF">
            <w:pPr>
              <w:spacing w:before="40" w:after="40"/>
              <w:ind w:left="40" w:right="40"/>
              <w:jc w:val="right"/>
            </w:pPr>
          </w:p>
        </w:tc>
        <w:tc>
          <w:tcPr>
            <w:tcW w:w="3030" w:type="dxa"/>
            <w:tcBorders>
              <w:bottom w:val="single" w:sz="6" w:space="0" w:color="000000"/>
            </w:tcBorders>
            <w:tcMar>
              <w:top w:w="0" w:type="dxa"/>
              <w:left w:w="0" w:type="dxa"/>
              <w:bottom w:w="0" w:type="dxa"/>
              <w:right w:w="0" w:type="dxa"/>
            </w:tcMar>
            <w:vAlign w:val="center"/>
          </w:tcPr>
          <w:p w14:paraId="68240A3B" w14:textId="77777777" w:rsidR="00A305A0" w:rsidRDefault="00A305A0" w:rsidP="00731BEF">
            <w:pPr>
              <w:spacing w:before="40" w:after="40"/>
              <w:ind w:left="40" w:right="40"/>
              <w:jc w:val="right"/>
            </w:pPr>
          </w:p>
        </w:tc>
        <w:tc>
          <w:tcPr>
            <w:tcW w:w="1641" w:type="dxa"/>
            <w:tcBorders>
              <w:bottom w:val="single" w:sz="6" w:space="0" w:color="000000"/>
            </w:tcBorders>
            <w:tcMar>
              <w:top w:w="0" w:type="dxa"/>
              <w:left w:w="0" w:type="dxa"/>
              <w:bottom w:w="0" w:type="dxa"/>
              <w:right w:w="0" w:type="dxa"/>
            </w:tcMar>
            <w:vAlign w:val="center"/>
          </w:tcPr>
          <w:p w14:paraId="49A97990" w14:textId="77777777" w:rsidR="00A305A0" w:rsidRDefault="00A305A0" w:rsidP="00731BEF">
            <w:pPr>
              <w:spacing w:before="40" w:after="40"/>
              <w:ind w:left="40" w:right="40"/>
              <w:jc w:val="right"/>
            </w:pPr>
            <w:r>
              <w:rPr>
                <w:rFonts w:ascii="Arial" w:hAnsi="Arial" w:cs="Arial"/>
                <w:b/>
                <w:i/>
                <w:color w:val="000000"/>
                <w:sz w:val="20"/>
                <w:szCs w:val="20"/>
              </w:rPr>
              <w:t>M</w:t>
            </w:r>
          </w:p>
        </w:tc>
        <w:tc>
          <w:tcPr>
            <w:tcW w:w="640" w:type="dxa"/>
            <w:tcBorders>
              <w:bottom w:val="single" w:sz="6" w:space="0" w:color="000000"/>
            </w:tcBorders>
            <w:tcMar>
              <w:top w:w="0" w:type="dxa"/>
              <w:left w:w="0" w:type="dxa"/>
              <w:bottom w:w="0" w:type="dxa"/>
              <w:right w:w="0" w:type="dxa"/>
            </w:tcMar>
            <w:vAlign w:val="center"/>
          </w:tcPr>
          <w:p w14:paraId="05A95405" w14:textId="77777777" w:rsidR="00A305A0" w:rsidRDefault="00A305A0" w:rsidP="00731BEF">
            <w:pPr>
              <w:spacing w:before="40" w:after="40"/>
              <w:ind w:left="40" w:right="40"/>
              <w:jc w:val="right"/>
            </w:pPr>
            <w:r>
              <w:rPr>
                <w:rFonts w:ascii="Arial" w:hAnsi="Arial" w:cs="Arial"/>
                <w:b/>
                <w:i/>
                <w:color w:val="000000"/>
                <w:sz w:val="20"/>
                <w:szCs w:val="20"/>
              </w:rPr>
              <w:t>SD</w:t>
            </w:r>
          </w:p>
        </w:tc>
        <w:tc>
          <w:tcPr>
            <w:tcW w:w="973" w:type="dxa"/>
            <w:tcBorders>
              <w:bottom w:val="single" w:sz="6" w:space="0" w:color="000000"/>
            </w:tcBorders>
            <w:tcMar>
              <w:top w:w="0" w:type="dxa"/>
              <w:left w:w="0" w:type="dxa"/>
              <w:bottom w:w="0" w:type="dxa"/>
              <w:right w:w="0" w:type="dxa"/>
            </w:tcMar>
            <w:vAlign w:val="center"/>
          </w:tcPr>
          <w:p w14:paraId="4C08FAF7" w14:textId="77777777" w:rsidR="00A305A0" w:rsidRDefault="00A305A0" w:rsidP="00731BEF">
            <w:pPr>
              <w:spacing w:before="40" w:after="40"/>
              <w:ind w:left="40" w:right="40"/>
              <w:jc w:val="right"/>
            </w:pPr>
            <w:r>
              <w:rPr>
                <w:rFonts w:ascii="Arial" w:hAnsi="Arial" w:cs="Arial"/>
                <w:b/>
                <w:i/>
                <w:color w:val="000000"/>
                <w:sz w:val="20"/>
                <w:szCs w:val="20"/>
              </w:rPr>
              <w:t>M</w:t>
            </w:r>
          </w:p>
        </w:tc>
        <w:tc>
          <w:tcPr>
            <w:tcW w:w="640" w:type="dxa"/>
            <w:tcBorders>
              <w:bottom w:val="single" w:sz="6" w:space="0" w:color="000000"/>
            </w:tcBorders>
            <w:tcMar>
              <w:top w:w="0" w:type="dxa"/>
              <w:left w:w="0" w:type="dxa"/>
              <w:bottom w:w="0" w:type="dxa"/>
              <w:right w:w="0" w:type="dxa"/>
            </w:tcMar>
            <w:vAlign w:val="center"/>
          </w:tcPr>
          <w:p w14:paraId="0F90A396" w14:textId="77777777" w:rsidR="00A305A0" w:rsidRDefault="00A305A0" w:rsidP="00731BEF">
            <w:pPr>
              <w:spacing w:before="40" w:after="40"/>
              <w:ind w:left="40" w:right="40"/>
              <w:jc w:val="right"/>
            </w:pPr>
            <w:r>
              <w:rPr>
                <w:rFonts w:ascii="Arial" w:hAnsi="Arial" w:cs="Arial"/>
                <w:b/>
                <w:i/>
                <w:color w:val="000000"/>
                <w:sz w:val="20"/>
                <w:szCs w:val="20"/>
              </w:rPr>
              <w:t>SD</w:t>
            </w:r>
          </w:p>
        </w:tc>
      </w:tr>
      <w:tr w:rsidR="00A305A0" w14:paraId="49DEBF97" w14:textId="77777777" w:rsidTr="00731BEF">
        <w:trPr>
          <w:cantSplit/>
          <w:trHeight w:val="434"/>
          <w:jc w:val="center"/>
        </w:trPr>
        <w:tc>
          <w:tcPr>
            <w:tcW w:w="1707" w:type="dxa"/>
            <w:vMerge w:val="restart"/>
            <w:tcBorders>
              <w:bottom w:val="single" w:sz="6" w:space="0" w:color="000000"/>
            </w:tcBorders>
            <w:tcMar>
              <w:top w:w="0" w:type="dxa"/>
              <w:left w:w="0" w:type="dxa"/>
              <w:bottom w:w="0" w:type="dxa"/>
              <w:right w:w="0" w:type="dxa"/>
            </w:tcMar>
            <w:vAlign w:val="center"/>
          </w:tcPr>
          <w:p w14:paraId="4BF90200" w14:textId="77777777" w:rsidR="00A305A0" w:rsidRDefault="00A305A0" w:rsidP="009B197E">
            <w:pPr>
              <w:spacing w:before="40" w:after="40"/>
              <w:ind w:left="40" w:right="40"/>
              <w:jc w:val="center"/>
            </w:pPr>
            <w:r>
              <w:rPr>
                <w:rFonts w:ascii="Arial" w:hAnsi="Arial" w:cs="Arial"/>
                <w:color w:val="000000"/>
                <w:sz w:val="20"/>
                <w:szCs w:val="20"/>
              </w:rPr>
              <w:t>Experiments 1-3</w:t>
            </w:r>
          </w:p>
        </w:tc>
        <w:tc>
          <w:tcPr>
            <w:tcW w:w="3030" w:type="dxa"/>
            <w:shd w:val="clear" w:color="auto" w:fill="EFEFEF"/>
            <w:tcMar>
              <w:top w:w="0" w:type="dxa"/>
              <w:left w:w="0" w:type="dxa"/>
              <w:bottom w:w="0" w:type="dxa"/>
              <w:right w:w="0" w:type="dxa"/>
            </w:tcMar>
            <w:vAlign w:val="center"/>
          </w:tcPr>
          <w:p w14:paraId="2ACE9903" w14:textId="77777777" w:rsidR="00A305A0" w:rsidRDefault="00A305A0" w:rsidP="00731BEF">
            <w:pPr>
              <w:spacing w:before="40" w:after="40"/>
              <w:ind w:left="40" w:right="40"/>
              <w:jc w:val="right"/>
            </w:pPr>
            <w:r>
              <w:rPr>
                <w:rFonts w:ascii="Arial" w:hAnsi="Arial" w:cs="Arial"/>
                <w:color w:val="000000"/>
                <w:sz w:val="20"/>
                <w:szCs w:val="20"/>
              </w:rPr>
              <w:t>Investment</w:t>
            </w:r>
          </w:p>
        </w:tc>
        <w:tc>
          <w:tcPr>
            <w:tcW w:w="1641" w:type="dxa"/>
            <w:shd w:val="clear" w:color="auto" w:fill="EFEFEF"/>
            <w:tcMar>
              <w:top w:w="0" w:type="dxa"/>
              <w:left w:w="0" w:type="dxa"/>
              <w:bottom w:w="0" w:type="dxa"/>
              <w:right w:w="0" w:type="dxa"/>
            </w:tcMar>
            <w:vAlign w:val="center"/>
          </w:tcPr>
          <w:p w14:paraId="52D0C7DA" w14:textId="77777777" w:rsidR="00A305A0" w:rsidRDefault="00A305A0" w:rsidP="00731BEF">
            <w:pPr>
              <w:spacing w:before="40" w:after="40"/>
              <w:ind w:left="40" w:right="40"/>
              <w:jc w:val="right"/>
            </w:pPr>
            <w:r>
              <w:rPr>
                <w:rFonts w:ascii="Arial" w:hAnsi="Arial" w:cs="Arial"/>
                <w:color w:val="000000"/>
                <w:sz w:val="20"/>
                <w:szCs w:val="20"/>
              </w:rPr>
              <w:t>0.49</w:t>
            </w:r>
          </w:p>
        </w:tc>
        <w:tc>
          <w:tcPr>
            <w:tcW w:w="640" w:type="dxa"/>
            <w:shd w:val="clear" w:color="auto" w:fill="EFEFEF"/>
            <w:tcMar>
              <w:top w:w="0" w:type="dxa"/>
              <w:left w:w="0" w:type="dxa"/>
              <w:bottom w:w="0" w:type="dxa"/>
              <w:right w:w="0" w:type="dxa"/>
            </w:tcMar>
            <w:vAlign w:val="center"/>
          </w:tcPr>
          <w:p w14:paraId="2E8FE624" w14:textId="77777777" w:rsidR="00A305A0" w:rsidRDefault="00A305A0" w:rsidP="00731BEF">
            <w:pPr>
              <w:spacing w:before="40" w:after="40"/>
              <w:ind w:left="40" w:right="40"/>
              <w:jc w:val="right"/>
            </w:pPr>
            <w:r>
              <w:rPr>
                <w:rFonts w:ascii="Arial" w:hAnsi="Arial" w:cs="Arial"/>
                <w:color w:val="000000"/>
                <w:sz w:val="20"/>
                <w:szCs w:val="20"/>
              </w:rPr>
              <w:t>0.28</w:t>
            </w:r>
          </w:p>
        </w:tc>
        <w:tc>
          <w:tcPr>
            <w:tcW w:w="973" w:type="dxa"/>
            <w:shd w:val="clear" w:color="auto" w:fill="EFEFEF"/>
            <w:tcMar>
              <w:top w:w="0" w:type="dxa"/>
              <w:left w:w="0" w:type="dxa"/>
              <w:bottom w:w="0" w:type="dxa"/>
              <w:right w:w="0" w:type="dxa"/>
            </w:tcMar>
            <w:vAlign w:val="center"/>
          </w:tcPr>
          <w:p w14:paraId="617CB4CA" w14:textId="77777777" w:rsidR="00A305A0" w:rsidRDefault="00A305A0" w:rsidP="00731BEF">
            <w:pPr>
              <w:spacing w:before="40" w:after="40"/>
              <w:ind w:left="40" w:right="40"/>
              <w:jc w:val="right"/>
            </w:pPr>
            <w:r>
              <w:rPr>
                <w:rFonts w:ascii="Arial" w:hAnsi="Arial" w:cs="Arial"/>
                <w:color w:val="000000"/>
                <w:sz w:val="20"/>
                <w:szCs w:val="20"/>
              </w:rPr>
              <w:t>0.49</w:t>
            </w:r>
          </w:p>
        </w:tc>
        <w:tc>
          <w:tcPr>
            <w:tcW w:w="640" w:type="dxa"/>
            <w:shd w:val="clear" w:color="auto" w:fill="EFEFEF"/>
            <w:tcMar>
              <w:top w:w="0" w:type="dxa"/>
              <w:left w:w="0" w:type="dxa"/>
              <w:bottom w:w="0" w:type="dxa"/>
              <w:right w:w="0" w:type="dxa"/>
            </w:tcMar>
            <w:vAlign w:val="center"/>
          </w:tcPr>
          <w:p w14:paraId="08308EB1" w14:textId="77777777" w:rsidR="00A305A0" w:rsidRDefault="00A305A0" w:rsidP="00731BEF">
            <w:pPr>
              <w:spacing w:before="40" w:after="40"/>
              <w:ind w:left="40" w:right="40"/>
              <w:jc w:val="right"/>
            </w:pPr>
            <w:r>
              <w:rPr>
                <w:rFonts w:ascii="Arial" w:hAnsi="Arial" w:cs="Arial"/>
                <w:color w:val="000000"/>
                <w:sz w:val="20"/>
                <w:szCs w:val="20"/>
              </w:rPr>
              <w:t>0.26</w:t>
            </w:r>
          </w:p>
        </w:tc>
      </w:tr>
      <w:tr w:rsidR="00A305A0" w14:paraId="52DDDCF7" w14:textId="77777777" w:rsidTr="00731BEF">
        <w:trPr>
          <w:cantSplit/>
          <w:trHeight w:val="436"/>
          <w:jc w:val="center"/>
        </w:trPr>
        <w:tc>
          <w:tcPr>
            <w:tcW w:w="1707" w:type="dxa"/>
            <w:vMerge/>
            <w:tcBorders>
              <w:bottom w:val="single" w:sz="6" w:space="0" w:color="000000"/>
            </w:tcBorders>
            <w:tcMar>
              <w:top w:w="0" w:type="dxa"/>
              <w:left w:w="0" w:type="dxa"/>
              <w:bottom w:w="0" w:type="dxa"/>
              <w:right w:w="0" w:type="dxa"/>
            </w:tcMar>
            <w:vAlign w:val="center"/>
          </w:tcPr>
          <w:p w14:paraId="0168F2E7" w14:textId="77777777" w:rsidR="00A305A0" w:rsidRDefault="00A305A0" w:rsidP="009B197E">
            <w:pPr>
              <w:spacing w:before="40" w:after="40"/>
              <w:ind w:left="40" w:right="40"/>
              <w:jc w:val="center"/>
            </w:pPr>
          </w:p>
        </w:tc>
        <w:tc>
          <w:tcPr>
            <w:tcW w:w="3030" w:type="dxa"/>
            <w:tcBorders>
              <w:bottom w:val="single" w:sz="6" w:space="0" w:color="000000"/>
            </w:tcBorders>
            <w:tcMar>
              <w:top w:w="0" w:type="dxa"/>
              <w:left w:w="0" w:type="dxa"/>
              <w:bottom w:w="0" w:type="dxa"/>
              <w:right w:w="0" w:type="dxa"/>
            </w:tcMar>
            <w:vAlign w:val="center"/>
          </w:tcPr>
          <w:p w14:paraId="323B42BD" w14:textId="77777777" w:rsidR="00A305A0" w:rsidRDefault="00A305A0" w:rsidP="00731BEF">
            <w:pPr>
              <w:spacing w:before="40" w:after="40"/>
              <w:ind w:left="40" w:right="40"/>
              <w:jc w:val="right"/>
            </w:pPr>
            <w:r>
              <w:rPr>
                <w:rFonts w:ascii="Arial" w:hAnsi="Arial" w:cs="Arial"/>
                <w:color w:val="000000"/>
                <w:sz w:val="20"/>
                <w:szCs w:val="20"/>
              </w:rPr>
              <w:t>Self-Reported Expected Return</w:t>
            </w:r>
          </w:p>
        </w:tc>
        <w:tc>
          <w:tcPr>
            <w:tcW w:w="1641" w:type="dxa"/>
            <w:tcBorders>
              <w:bottom w:val="single" w:sz="6" w:space="0" w:color="000000"/>
            </w:tcBorders>
            <w:tcMar>
              <w:top w:w="0" w:type="dxa"/>
              <w:left w:w="0" w:type="dxa"/>
              <w:bottom w:w="0" w:type="dxa"/>
              <w:right w:w="0" w:type="dxa"/>
            </w:tcMar>
            <w:vAlign w:val="center"/>
          </w:tcPr>
          <w:p w14:paraId="267C16B1" w14:textId="77777777" w:rsidR="00A305A0" w:rsidRDefault="00A305A0" w:rsidP="00731BEF">
            <w:pPr>
              <w:spacing w:before="40" w:after="40"/>
              <w:ind w:left="40" w:right="40"/>
              <w:jc w:val="right"/>
            </w:pPr>
            <w:r>
              <w:rPr>
                <w:rFonts w:ascii="Arial" w:hAnsi="Arial" w:cs="Arial"/>
                <w:color w:val="000000"/>
                <w:sz w:val="20"/>
                <w:szCs w:val="20"/>
              </w:rPr>
              <w:t>0.44</w:t>
            </w:r>
          </w:p>
        </w:tc>
        <w:tc>
          <w:tcPr>
            <w:tcW w:w="640" w:type="dxa"/>
            <w:tcBorders>
              <w:bottom w:val="single" w:sz="6" w:space="0" w:color="000000"/>
            </w:tcBorders>
            <w:tcMar>
              <w:top w:w="0" w:type="dxa"/>
              <w:left w:w="0" w:type="dxa"/>
              <w:bottom w:w="0" w:type="dxa"/>
              <w:right w:w="0" w:type="dxa"/>
            </w:tcMar>
            <w:vAlign w:val="center"/>
          </w:tcPr>
          <w:p w14:paraId="017F54F7" w14:textId="77777777" w:rsidR="00A305A0" w:rsidRDefault="00A305A0" w:rsidP="00731BEF">
            <w:pPr>
              <w:spacing w:before="40" w:after="40"/>
              <w:ind w:left="40" w:right="40"/>
              <w:jc w:val="right"/>
            </w:pPr>
            <w:r>
              <w:rPr>
                <w:rFonts w:ascii="Arial" w:hAnsi="Arial" w:cs="Arial"/>
                <w:color w:val="000000"/>
                <w:sz w:val="20"/>
                <w:szCs w:val="20"/>
              </w:rPr>
              <w:t>0.21</w:t>
            </w:r>
          </w:p>
        </w:tc>
        <w:tc>
          <w:tcPr>
            <w:tcW w:w="973" w:type="dxa"/>
            <w:tcBorders>
              <w:bottom w:val="single" w:sz="6" w:space="0" w:color="000000"/>
            </w:tcBorders>
            <w:tcMar>
              <w:top w:w="0" w:type="dxa"/>
              <w:left w:w="0" w:type="dxa"/>
              <w:bottom w:w="0" w:type="dxa"/>
              <w:right w:w="0" w:type="dxa"/>
            </w:tcMar>
            <w:vAlign w:val="center"/>
          </w:tcPr>
          <w:p w14:paraId="0CEB3C99" w14:textId="77777777" w:rsidR="00A305A0" w:rsidRDefault="00A305A0" w:rsidP="00731BEF">
            <w:pPr>
              <w:spacing w:before="40" w:after="40"/>
              <w:ind w:left="40" w:right="40"/>
              <w:jc w:val="right"/>
            </w:pPr>
            <w:r>
              <w:rPr>
                <w:rFonts w:ascii="Arial" w:hAnsi="Arial" w:cs="Arial"/>
                <w:color w:val="000000"/>
                <w:sz w:val="20"/>
                <w:szCs w:val="20"/>
              </w:rPr>
              <w:t>0.45</w:t>
            </w:r>
          </w:p>
        </w:tc>
        <w:tc>
          <w:tcPr>
            <w:tcW w:w="640" w:type="dxa"/>
            <w:tcBorders>
              <w:bottom w:val="single" w:sz="6" w:space="0" w:color="000000"/>
            </w:tcBorders>
            <w:tcMar>
              <w:top w:w="0" w:type="dxa"/>
              <w:left w:w="0" w:type="dxa"/>
              <w:bottom w:w="0" w:type="dxa"/>
              <w:right w:w="0" w:type="dxa"/>
            </w:tcMar>
            <w:vAlign w:val="center"/>
          </w:tcPr>
          <w:p w14:paraId="37805F89" w14:textId="77777777" w:rsidR="00A305A0" w:rsidRDefault="00A305A0" w:rsidP="00731BEF">
            <w:pPr>
              <w:spacing w:before="40" w:after="40"/>
              <w:ind w:left="40" w:right="40"/>
              <w:jc w:val="right"/>
            </w:pPr>
            <w:r>
              <w:rPr>
                <w:rFonts w:ascii="Arial" w:hAnsi="Arial" w:cs="Arial"/>
                <w:color w:val="000000"/>
                <w:sz w:val="20"/>
                <w:szCs w:val="20"/>
              </w:rPr>
              <w:t>0.24</w:t>
            </w:r>
          </w:p>
        </w:tc>
      </w:tr>
      <w:tr w:rsidR="00A305A0" w14:paraId="01712C0D" w14:textId="77777777" w:rsidTr="00731BEF">
        <w:trPr>
          <w:cantSplit/>
          <w:trHeight w:val="436"/>
          <w:jc w:val="center"/>
        </w:trPr>
        <w:tc>
          <w:tcPr>
            <w:tcW w:w="1707" w:type="dxa"/>
            <w:tcBorders>
              <w:top w:val="single" w:sz="6" w:space="0" w:color="000000"/>
              <w:bottom w:val="single" w:sz="6" w:space="0" w:color="000000"/>
            </w:tcBorders>
            <w:tcMar>
              <w:top w:w="0" w:type="dxa"/>
              <w:left w:w="0" w:type="dxa"/>
              <w:bottom w:w="0" w:type="dxa"/>
              <w:right w:w="0" w:type="dxa"/>
            </w:tcMar>
            <w:vAlign w:val="center"/>
          </w:tcPr>
          <w:p w14:paraId="2472D389" w14:textId="77777777" w:rsidR="00A305A0" w:rsidRDefault="00A305A0" w:rsidP="009B197E">
            <w:pPr>
              <w:spacing w:before="40" w:after="40"/>
              <w:ind w:left="40" w:right="40"/>
              <w:jc w:val="center"/>
            </w:pPr>
            <w:r>
              <w:rPr>
                <w:rFonts w:ascii="Arial" w:hAnsi="Arial" w:cs="Arial"/>
                <w:color w:val="000000"/>
                <w:sz w:val="20"/>
                <w:szCs w:val="20"/>
              </w:rPr>
              <w:t>Experiments 2-3</w:t>
            </w:r>
          </w:p>
        </w:tc>
        <w:tc>
          <w:tcPr>
            <w:tcW w:w="3030" w:type="dxa"/>
            <w:tcBorders>
              <w:top w:val="single" w:sz="6" w:space="0" w:color="000000"/>
              <w:bottom w:val="single" w:sz="6" w:space="0" w:color="000000"/>
            </w:tcBorders>
            <w:shd w:val="clear" w:color="auto" w:fill="EFEFEF"/>
            <w:tcMar>
              <w:top w:w="0" w:type="dxa"/>
              <w:left w:w="0" w:type="dxa"/>
              <w:bottom w:w="0" w:type="dxa"/>
              <w:right w:w="0" w:type="dxa"/>
            </w:tcMar>
            <w:vAlign w:val="center"/>
          </w:tcPr>
          <w:p w14:paraId="642A0682" w14:textId="77777777" w:rsidR="00A305A0" w:rsidRDefault="00A305A0" w:rsidP="00731BEF">
            <w:pPr>
              <w:spacing w:before="40" w:after="40"/>
              <w:ind w:left="40" w:right="40"/>
              <w:jc w:val="right"/>
            </w:pPr>
            <w:r>
              <w:rPr>
                <w:rFonts w:ascii="Arial" w:hAnsi="Arial" w:cs="Arial"/>
                <w:color w:val="000000"/>
                <w:sz w:val="20"/>
                <w:szCs w:val="20"/>
              </w:rPr>
              <w:t>Anticipated Affect</w:t>
            </w:r>
          </w:p>
        </w:tc>
        <w:tc>
          <w:tcPr>
            <w:tcW w:w="1641" w:type="dxa"/>
            <w:tcBorders>
              <w:top w:val="single" w:sz="6" w:space="0" w:color="000000"/>
              <w:bottom w:val="single" w:sz="6" w:space="0" w:color="000000"/>
            </w:tcBorders>
            <w:shd w:val="clear" w:color="auto" w:fill="EFEFEF"/>
            <w:tcMar>
              <w:top w:w="0" w:type="dxa"/>
              <w:left w:w="0" w:type="dxa"/>
              <w:bottom w:w="0" w:type="dxa"/>
              <w:right w:w="0" w:type="dxa"/>
            </w:tcMar>
            <w:vAlign w:val="center"/>
          </w:tcPr>
          <w:p w14:paraId="3B489DF7" w14:textId="77777777" w:rsidR="00A305A0" w:rsidRDefault="00A305A0" w:rsidP="00731BEF">
            <w:pPr>
              <w:spacing w:before="40" w:after="40"/>
              <w:ind w:left="40" w:right="40"/>
              <w:jc w:val="right"/>
            </w:pPr>
            <w:r>
              <w:rPr>
                <w:rFonts w:ascii="Arial" w:hAnsi="Arial" w:cs="Arial"/>
                <w:color w:val="000000"/>
                <w:sz w:val="20"/>
                <w:szCs w:val="20"/>
              </w:rPr>
              <w:t>0.03</w:t>
            </w:r>
          </w:p>
        </w:tc>
        <w:tc>
          <w:tcPr>
            <w:tcW w:w="640" w:type="dxa"/>
            <w:tcBorders>
              <w:top w:val="single" w:sz="6" w:space="0" w:color="000000"/>
              <w:bottom w:val="single" w:sz="6" w:space="0" w:color="000000"/>
            </w:tcBorders>
            <w:shd w:val="clear" w:color="auto" w:fill="EFEFEF"/>
            <w:tcMar>
              <w:top w:w="0" w:type="dxa"/>
              <w:left w:w="0" w:type="dxa"/>
              <w:bottom w:w="0" w:type="dxa"/>
              <w:right w:w="0" w:type="dxa"/>
            </w:tcMar>
            <w:vAlign w:val="center"/>
          </w:tcPr>
          <w:p w14:paraId="6BE0E66B" w14:textId="77777777" w:rsidR="00A305A0" w:rsidRDefault="00A305A0" w:rsidP="00731BEF">
            <w:pPr>
              <w:spacing w:before="40" w:after="40"/>
              <w:ind w:left="40" w:right="40"/>
              <w:jc w:val="right"/>
            </w:pPr>
            <w:r>
              <w:rPr>
                <w:rFonts w:ascii="Arial" w:hAnsi="Arial" w:cs="Arial"/>
                <w:color w:val="000000"/>
                <w:sz w:val="20"/>
                <w:szCs w:val="20"/>
              </w:rPr>
              <w:t>0.72</w:t>
            </w:r>
          </w:p>
        </w:tc>
        <w:tc>
          <w:tcPr>
            <w:tcW w:w="973" w:type="dxa"/>
            <w:tcBorders>
              <w:top w:val="single" w:sz="6" w:space="0" w:color="000000"/>
              <w:bottom w:val="single" w:sz="6" w:space="0" w:color="000000"/>
            </w:tcBorders>
            <w:shd w:val="clear" w:color="auto" w:fill="EFEFEF"/>
            <w:tcMar>
              <w:top w:w="0" w:type="dxa"/>
              <w:left w:w="0" w:type="dxa"/>
              <w:bottom w:w="0" w:type="dxa"/>
              <w:right w:w="0" w:type="dxa"/>
            </w:tcMar>
            <w:vAlign w:val="center"/>
          </w:tcPr>
          <w:p w14:paraId="2DF480F9" w14:textId="77777777" w:rsidR="00A305A0" w:rsidRDefault="00A305A0" w:rsidP="00731BEF">
            <w:pPr>
              <w:spacing w:before="40" w:after="40"/>
              <w:ind w:left="40" w:right="40"/>
              <w:jc w:val="right"/>
            </w:pPr>
            <w:r>
              <w:rPr>
                <w:rFonts w:ascii="Arial" w:hAnsi="Arial" w:cs="Arial"/>
                <w:color w:val="000000"/>
                <w:sz w:val="20"/>
                <w:szCs w:val="20"/>
              </w:rPr>
              <w:t>-0.07</w:t>
            </w:r>
          </w:p>
        </w:tc>
        <w:tc>
          <w:tcPr>
            <w:tcW w:w="640" w:type="dxa"/>
            <w:tcBorders>
              <w:top w:val="single" w:sz="6" w:space="0" w:color="000000"/>
              <w:bottom w:val="single" w:sz="6" w:space="0" w:color="000000"/>
            </w:tcBorders>
            <w:shd w:val="clear" w:color="auto" w:fill="EFEFEF"/>
            <w:tcMar>
              <w:top w:w="0" w:type="dxa"/>
              <w:left w:w="0" w:type="dxa"/>
              <w:bottom w:w="0" w:type="dxa"/>
              <w:right w:w="0" w:type="dxa"/>
            </w:tcMar>
            <w:vAlign w:val="center"/>
          </w:tcPr>
          <w:p w14:paraId="18048BBA" w14:textId="77777777" w:rsidR="00A305A0" w:rsidRDefault="00A305A0" w:rsidP="00731BEF">
            <w:pPr>
              <w:spacing w:before="40" w:after="40"/>
              <w:ind w:left="40" w:right="40"/>
              <w:jc w:val="right"/>
            </w:pPr>
            <w:r>
              <w:rPr>
                <w:rFonts w:ascii="Arial" w:hAnsi="Arial" w:cs="Arial"/>
                <w:color w:val="000000"/>
                <w:sz w:val="20"/>
                <w:szCs w:val="20"/>
              </w:rPr>
              <w:t>0.87</w:t>
            </w:r>
          </w:p>
        </w:tc>
      </w:tr>
      <w:tr w:rsidR="00A305A0" w14:paraId="09C94F89" w14:textId="77777777" w:rsidTr="00731BEF">
        <w:trPr>
          <w:cantSplit/>
          <w:trHeight w:val="433"/>
          <w:jc w:val="center"/>
        </w:trPr>
        <w:tc>
          <w:tcPr>
            <w:tcW w:w="1707" w:type="dxa"/>
            <w:vMerge w:val="restart"/>
            <w:tcBorders>
              <w:top w:val="single" w:sz="6" w:space="0" w:color="000000"/>
              <w:bottom w:val="single" w:sz="6" w:space="0" w:color="000000"/>
            </w:tcBorders>
            <w:tcMar>
              <w:top w:w="0" w:type="dxa"/>
              <w:left w:w="0" w:type="dxa"/>
              <w:bottom w:w="0" w:type="dxa"/>
              <w:right w:w="0" w:type="dxa"/>
            </w:tcMar>
            <w:vAlign w:val="center"/>
          </w:tcPr>
          <w:p w14:paraId="6DB39B27" w14:textId="77777777" w:rsidR="00A305A0" w:rsidRDefault="00A305A0" w:rsidP="009B197E">
            <w:pPr>
              <w:spacing w:before="40" w:after="40"/>
              <w:ind w:left="40" w:right="40"/>
              <w:jc w:val="center"/>
            </w:pPr>
            <w:r>
              <w:rPr>
                <w:rFonts w:ascii="Arial" w:hAnsi="Arial" w:cs="Arial"/>
                <w:color w:val="000000"/>
                <w:sz w:val="20"/>
                <w:szCs w:val="20"/>
              </w:rPr>
              <w:t>Experiments 4-5</w:t>
            </w:r>
          </w:p>
        </w:tc>
        <w:tc>
          <w:tcPr>
            <w:tcW w:w="3030" w:type="dxa"/>
            <w:tcBorders>
              <w:top w:val="single" w:sz="6" w:space="0" w:color="000000"/>
            </w:tcBorders>
            <w:tcMar>
              <w:top w:w="0" w:type="dxa"/>
              <w:left w:w="0" w:type="dxa"/>
              <w:bottom w:w="0" w:type="dxa"/>
              <w:right w:w="0" w:type="dxa"/>
            </w:tcMar>
            <w:vAlign w:val="center"/>
          </w:tcPr>
          <w:p w14:paraId="1E541C5C" w14:textId="77777777" w:rsidR="00A305A0" w:rsidRDefault="00A305A0" w:rsidP="00731BEF">
            <w:pPr>
              <w:spacing w:before="40" w:after="40"/>
              <w:ind w:left="40" w:right="40"/>
              <w:jc w:val="right"/>
            </w:pPr>
            <w:r>
              <w:rPr>
                <w:rFonts w:ascii="Arial" w:hAnsi="Arial" w:cs="Arial"/>
                <w:color w:val="000000"/>
                <w:sz w:val="20"/>
                <w:szCs w:val="20"/>
              </w:rPr>
              <w:t>Investment</w:t>
            </w:r>
          </w:p>
        </w:tc>
        <w:tc>
          <w:tcPr>
            <w:tcW w:w="1641" w:type="dxa"/>
            <w:tcBorders>
              <w:top w:val="single" w:sz="6" w:space="0" w:color="000000"/>
            </w:tcBorders>
            <w:tcMar>
              <w:top w:w="0" w:type="dxa"/>
              <w:left w:w="0" w:type="dxa"/>
              <w:bottom w:w="0" w:type="dxa"/>
              <w:right w:w="0" w:type="dxa"/>
            </w:tcMar>
            <w:vAlign w:val="center"/>
          </w:tcPr>
          <w:p w14:paraId="1BD0B7BC" w14:textId="77777777" w:rsidR="00A305A0" w:rsidRDefault="00A305A0" w:rsidP="00731BEF">
            <w:pPr>
              <w:spacing w:before="40" w:after="40"/>
              <w:ind w:left="40" w:right="40"/>
              <w:jc w:val="right"/>
            </w:pPr>
            <w:r>
              <w:rPr>
                <w:rFonts w:ascii="Arial" w:hAnsi="Arial" w:cs="Arial"/>
                <w:color w:val="000000"/>
                <w:sz w:val="20"/>
                <w:szCs w:val="20"/>
              </w:rPr>
              <w:t>0.42</w:t>
            </w:r>
          </w:p>
        </w:tc>
        <w:tc>
          <w:tcPr>
            <w:tcW w:w="640" w:type="dxa"/>
            <w:tcBorders>
              <w:top w:val="single" w:sz="6" w:space="0" w:color="000000"/>
            </w:tcBorders>
            <w:tcMar>
              <w:top w:w="0" w:type="dxa"/>
              <w:left w:w="0" w:type="dxa"/>
              <w:bottom w:w="0" w:type="dxa"/>
              <w:right w:w="0" w:type="dxa"/>
            </w:tcMar>
            <w:vAlign w:val="center"/>
          </w:tcPr>
          <w:p w14:paraId="3125779F" w14:textId="77777777" w:rsidR="00A305A0" w:rsidRDefault="00A305A0" w:rsidP="00731BEF">
            <w:pPr>
              <w:spacing w:before="40" w:after="40"/>
              <w:ind w:left="40" w:right="40"/>
              <w:jc w:val="right"/>
            </w:pPr>
            <w:r>
              <w:rPr>
                <w:rFonts w:ascii="Arial" w:hAnsi="Arial" w:cs="Arial"/>
                <w:color w:val="000000"/>
                <w:sz w:val="20"/>
                <w:szCs w:val="20"/>
              </w:rPr>
              <w:t>0.24</w:t>
            </w:r>
          </w:p>
        </w:tc>
        <w:tc>
          <w:tcPr>
            <w:tcW w:w="973" w:type="dxa"/>
            <w:tcBorders>
              <w:top w:val="single" w:sz="6" w:space="0" w:color="000000"/>
            </w:tcBorders>
            <w:tcMar>
              <w:top w:w="0" w:type="dxa"/>
              <w:left w:w="0" w:type="dxa"/>
              <w:bottom w:w="0" w:type="dxa"/>
              <w:right w:w="0" w:type="dxa"/>
            </w:tcMar>
            <w:vAlign w:val="center"/>
          </w:tcPr>
          <w:p w14:paraId="056ADDD1" w14:textId="77777777" w:rsidR="00A305A0" w:rsidRDefault="00A305A0" w:rsidP="00731BEF">
            <w:pPr>
              <w:spacing w:before="40" w:after="40"/>
              <w:ind w:left="40" w:right="40"/>
              <w:jc w:val="right"/>
            </w:pPr>
            <w:r>
              <w:rPr>
                <w:rFonts w:ascii="Arial" w:hAnsi="Arial" w:cs="Arial"/>
                <w:color w:val="000000"/>
                <w:sz w:val="20"/>
                <w:szCs w:val="20"/>
              </w:rPr>
              <w:t>0.37</w:t>
            </w:r>
          </w:p>
        </w:tc>
        <w:tc>
          <w:tcPr>
            <w:tcW w:w="640" w:type="dxa"/>
            <w:tcBorders>
              <w:top w:val="single" w:sz="6" w:space="0" w:color="000000"/>
            </w:tcBorders>
            <w:tcMar>
              <w:top w:w="0" w:type="dxa"/>
              <w:left w:w="0" w:type="dxa"/>
              <w:bottom w:w="0" w:type="dxa"/>
              <w:right w:w="0" w:type="dxa"/>
            </w:tcMar>
            <w:vAlign w:val="center"/>
          </w:tcPr>
          <w:p w14:paraId="6FCC403D" w14:textId="77777777" w:rsidR="00A305A0" w:rsidRDefault="00A305A0" w:rsidP="00731BEF">
            <w:pPr>
              <w:spacing w:before="40" w:after="40"/>
              <w:ind w:left="40" w:right="40"/>
              <w:jc w:val="right"/>
            </w:pPr>
            <w:r>
              <w:rPr>
                <w:rFonts w:ascii="Arial" w:hAnsi="Arial" w:cs="Arial"/>
                <w:color w:val="000000"/>
                <w:sz w:val="20"/>
                <w:szCs w:val="20"/>
              </w:rPr>
              <w:t>0.22</w:t>
            </w:r>
          </w:p>
        </w:tc>
      </w:tr>
      <w:tr w:rsidR="00A305A0" w14:paraId="58FD1391" w14:textId="77777777" w:rsidTr="00731BEF">
        <w:trPr>
          <w:cantSplit/>
          <w:trHeight w:val="436"/>
          <w:jc w:val="center"/>
        </w:trPr>
        <w:tc>
          <w:tcPr>
            <w:tcW w:w="1707" w:type="dxa"/>
            <w:vMerge/>
            <w:tcMar>
              <w:top w:w="0" w:type="dxa"/>
              <w:left w:w="0" w:type="dxa"/>
              <w:bottom w:w="0" w:type="dxa"/>
              <w:right w:w="0" w:type="dxa"/>
            </w:tcMar>
            <w:vAlign w:val="center"/>
          </w:tcPr>
          <w:p w14:paraId="0AFCF97D" w14:textId="77777777" w:rsidR="00A305A0" w:rsidRDefault="00A305A0" w:rsidP="00731BEF">
            <w:pPr>
              <w:spacing w:before="40" w:after="40"/>
              <w:ind w:left="40" w:right="40"/>
              <w:jc w:val="right"/>
            </w:pPr>
          </w:p>
        </w:tc>
        <w:tc>
          <w:tcPr>
            <w:tcW w:w="3030" w:type="dxa"/>
            <w:shd w:val="clear" w:color="auto" w:fill="EFEFEF"/>
            <w:tcMar>
              <w:top w:w="0" w:type="dxa"/>
              <w:left w:w="0" w:type="dxa"/>
              <w:bottom w:w="0" w:type="dxa"/>
              <w:right w:w="0" w:type="dxa"/>
            </w:tcMar>
            <w:vAlign w:val="center"/>
          </w:tcPr>
          <w:p w14:paraId="25FBE529" w14:textId="77777777" w:rsidR="00A305A0" w:rsidRDefault="00A305A0" w:rsidP="00731BEF">
            <w:pPr>
              <w:spacing w:before="40" w:after="40"/>
              <w:ind w:left="40" w:right="40"/>
              <w:jc w:val="right"/>
            </w:pPr>
            <w:r>
              <w:rPr>
                <w:rFonts w:ascii="Arial" w:hAnsi="Arial" w:cs="Arial"/>
                <w:color w:val="000000"/>
                <w:sz w:val="20"/>
                <w:szCs w:val="20"/>
              </w:rPr>
              <w:t>Self-Reported Expected Return</w:t>
            </w:r>
          </w:p>
        </w:tc>
        <w:tc>
          <w:tcPr>
            <w:tcW w:w="1641" w:type="dxa"/>
            <w:shd w:val="clear" w:color="auto" w:fill="EFEFEF"/>
            <w:tcMar>
              <w:top w:w="0" w:type="dxa"/>
              <w:left w:w="0" w:type="dxa"/>
              <w:bottom w:w="0" w:type="dxa"/>
              <w:right w:w="0" w:type="dxa"/>
            </w:tcMar>
            <w:vAlign w:val="center"/>
          </w:tcPr>
          <w:p w14:paraId="4B932AF0" w14:textId="77777777" w:rsidR="00A305A0" w:rsidRDefault="00A305A0" w:rsidP="00731BEF">
            <w:pPr>
              <w:spacing w:before="40" w:after="40"/>
              <w:ind w:left="40" w:right="40"/>
              <w:jc w:val="right"/>
            </w:pPr>
            <w:r>
              <w:rPr>
                <w:rFonts w:ascii="Arial" w:hAnsi="Arial" w:cs="Arial"/>
                <w:color w:val="000000"/>
                <w:sz w:val="20"/>
                <w:szCs w:val="20"/>
              </w:rPr>
              <w:t>0.50</w:t>
            </w:r>
          </w:p>
        </w:tc>
        <w:tc>
          <w:tcPr>
            <w:tcW w:w="640" w:type="dxa"/>
            <w:shd w:val="clear" w:color="auto" w:fill="EFEFEF"/>
            <w:tcMar>
              <w:top w:w="0" w:type="dxa"/>
              <w:left w:w="0" w:type="dxa"/>
              <w:bottom w:w="0" w:type="dxa"/>
              <w:right w:w="0" w:type="dxa"/>
            </w:tcMar>
            <w:vAlign w:val="center"/>
          </w:tcPr>
          <w:p w14:paraId="67E3193E" w14:textId="77777777" w:rsidR="00A305A0" w:rsidRDefault="00A305A0" w:rsidP="00731BEF">
            <w:pPr>
              <w:spacing w:before="40" w:after="40"/>
              <w:ind w:left="40" w:right="40"/>
              <w:jc w:val="right"/>
            </w:pPr>
            <w:r>
              <w:rPr>
                <w:rFonts w:ascii="Arial" w:hAnsi="Arial" w:cs="Arial"/>
                <w:color w:val="000000"/>
                <w:sz w:val="20"/>
                <w:szCs w:val="20"/>
              </w:rPr>
              <w:t>0.21</w:t>
            </w:r>
          </w:p>
        </w:tc>
        <w:tc>
          <w:tcPr>
            <w:tcW w:w="973" w:type="dxa"/>
            <w:shd w:val="clear" w:color="auto" w:fill="EFEFEF"/>
            <w:tcMar>
              <w:top w:w="0" w:type="dxa"/>
              <w:left w:w="0" w:type="dxa"/>
              <w:bottom w:w="0" w:type="dxa"/>
              <w:right w:w="0" w:type="dxa"/>
            </w:tcMar>
            <w:vAlign w:val="center"/>
          </w:tcPr>
          <w:p w14:paraId="0E4C5A7C" w14:textId="77777777" w:rsidR="00A305A0" w:rsidRDefault="00A305A0" w:rsidP="00731BEF">
            <w:pPr>
              <w:spacing w:before="40" w:after="40"/>
              <w:ind w:left="40" w:right="40"/>
              <w:jc w:val="right"/>
            </w:pPr>
            <w:r>
              <w:rPr>
                <w:rFonts w:ascii="Arial" w:hAnsi="Arial" w:cs="Arial"/>
                <w:color w:val="000000"/>
                <w:sz w:val="20"/>
                <w:szCs w:val="20"/>
              </w:rPr>
              <w:t>0.50</w:t>
            </w:r>
          </w:p>
        </w:tc>
        <w:tc>
          <w:tcPr>
            <w:tcW w:w="640" w:type="dxa"/>
            <w:shd w:val="clear" w:color="auto" w:fill="EFEFEF"/>
            <w:tcMar>
              <w:top w:w="0" w:type="dxa"/>
              <w:left w:w="0" w:type="dxa"/>
              <w:bottom w:w="0" w:type="dxa"/>
              <w:right w:w="0" w:type="dxa"/>
            </w:tcMar>
            <w:vAlign w:val="center"/>
          </w:tcPr>
          <w:p w14:paraId="2237FD4C" w14:textId="77777777" w:rsidR="00A305A0" w:rsidRDefault="00A305A0" w:rsidP="00731BEF">
            <w:pPr>
              <w:spacing w:before="40" w:after="40"/>
              <w:ind w:left="40" w:right="40"/>
              <w:jc w:val="right"/>
            </w:pPr>
            <w:r>
              <w:rPr>
                <w:rFonts w:ascii="Arial" w:hAnsi="Arial" w:cs="Arial"/>
                <w:color w:val="000000"/>
                <w:sz w:val="20"/>
                <w:szCs w:val="20"/>
              </w:rPr>
              <w:t>0.20</w:t>
            </w:r>
          </w:p>
        </w:tc>
      </w:tr>
      <w:tr w:rsidR="00A305A0" w14:paraId="1090C0CB" w14:textId="77777777" w:rsidTr="00731BEF">
        <w:trPr>
          <w:cantSplit/>
          <w:trHeight w:val="436"/>
          <w:jc w:val="center"/>
        </w:trPr>
        <w:tc>
          <w:tcPr>
            <w:tcW w:w="1707" w:type="dxa"/>
            <w:vMerge/>
            <w:tcBorders>
              <w:bottom w:val="single" w:sz="6" w:space="0" w:color="000000"/>
            </w:tcBorders>
            <w:tcMar>
              <w:top w:w="0" w:type="dxa"/>
              <w:left w:w="0" w:type="dxa"/>
              <w:bottom w:w="0" w:type="dxa"/>
              <w:right w:w="0" w:type="dxa"/>
            </w:tcMar>
            <w:vAlign w:val="center"/>
          </w:tcPr>
          <w:p w14:paraId="7FE47C09" w14:textId="77777777" w:rsidR="00A305A0" w:rsidRDefault="00A305A0" w:rsidP="00731BEF">
            <w:pPr>
              <w:spacing w:before="40" w:after="40"/>
              <w:ind w:left="40" w:right="40"/>
              <w:jc w:val="right"/>
            </w:pPr>
          </w:p>
        </w:tc>
        <w:tc>
          <w:tcPr>
            <w:tcW w:w="3030" w:type="dxa"/>
            <w:tcBorders>
              <w:bottom w:val="single" w:sz="6" w:space="0" w:color="000000"/>
            </w:tcBorders>
            <w:tcMar>
              <w:top w:w="0" w:type="dxa"/>
              <w:left w:w="0" w:type="dxa"/>
              <w:bottom w:w="0" w:type="dxa"/>
              <w:right w:w="0" w:type="dxa"/>
            </w:tcMar>
            <w:vAlign w:val="center"/>
          </w:tcPr>
          <w:p w14:paraId="7B7767B7" w14:textId="77777777" w:rsidR="00A305A0" w:rsidRDefault="00A305A0" w:rsidP="00731BEF">
            <w:pPr>
              <w:spacing w:before="40" w:after="40"/>
              <w:ind w:left="40" w:right="40"/>
              <w:jc w:val="right"/>
            </w:pPr>
            <w:r>
              <w:rPr>
                <w:rFonts w:ascii="Arial" w:hAnsi="Arial" w:cs="Arial"/>
                <w:color w:val="000000"/>
                <w:sz w:val="20"/>
                <w:szCs w:val="20"/>
              </w:rPr>
              <w:t>Anticipated Affect</w:t>
            </w:r>
          </w:p>
        </w:tc>
        <w:tc>
          <w:tcPr>
            <w:tcW w:w="1641" w:type="dxa"/>
            <w:tcBorders>
              <w:bottom w:val="single" w:sz="6" w:space="0" w:color="000000"/>
            </w:tcBorders>
            <w:tcMar>
              <w:top w:w="0" w:type="dxa"/>
              <w:left w:w="0" w:type="dxa"/>
              <w:bottom w:w="0" w:type="dxa"/>
              <w:right w:w="0" w:type="dxa"/>
            </w:tcMar>
            <w:vAlign w:val="center"/>
          </w:tcPr>
          <w:p w14:paraId="2ED2E0D3" w14:textId="77777777" w:rsidR="00A305A0" w:rsidRDefault="00A305A0" w:rsidP="00731BEF">
            <w:pPr>
              <w:spacing w:before="40" w:after="40"/>
              <w:ind w:left="40" w:right="40"/>
              <w:jc w:val="right"/>
            </w:pPr>
            <w:r>
              <w:rPr>
                <w:rFonts w:ascii="Arial" w:hAnsi="Arial" w:cs="Arial"/>
                <w:color w:val="000000"/>
                <w:sz w:val="20"/>
                <w:szCs w:val="20"/>
              </w:rPr>
              <w:t>-0.01</w:t>
            </w:r>
          </w:p>
        </w:tc>
        <w:tc>
          <w:tcPr>
            <w:tcW w:w="640" w:type="dxa"/>
            <w:tcBorders>
              <w:bottom w:val="single" w:sz="6" w:space="0" w:color="000000"/>
            </w:tcBorders>
            <w:tcMar>
              <w:top w:w="0" w:type="dxa"/>
              <w:left w:w="0" w:type="dxa"/>
              <w:bottom w:w="0" w:type="dxa"/>
              <w:right w:w="0" w:type="dxa"/>
            </w:tcMar>
            <w:vAlign w:val="center"/>
          </w:tcPr>
          <w:p w14:paraId="6B07D68A" w14:textId="77777777" w:rsidR="00A305A0" w:rsidRDefault="00A305A0" w:rsidP="00731BEF">
            <w:pPr>
              <w:spacing w:before="40" w:after="40"/>
              <w:ind w:left="40" w:right="40"/>
              <w:jc w:val="right"/>
            </w:pPr>
            <w:r>
              <w:rPr>
                <w:rFonts w:ascii="Arial" w:hAnsi="Arial" w:cs="Arial"/>
                <w:color w:val="000000"/>
                <w:sz w:val="20"/>
                <w:szCs w:val="20"/>
              </w:rPr>
              <w:t>0.77</w:t>
            </w:r>
          </w:p>
        </w:tc>
        <w:tc>
          <w:tcPr>
            <w:tcW w:w="973" w:type="dxa"/>
            <w:tcBorders>
              <w:bottom w:val="single" w:sz="6" w:space="0" w:color="000000"/>
            </w:tcBorders>
            <w:tcMar>
              <w:top w:w="0" w:type="dxa"/>
              <w:left w:w="0" w:type="dxa"/>
              <w:bottom w:w="0" w:type="dxa"/>
              <w:right w:w="0" w:type="dxa"/>
            </w:tcMar>
            <w:vAlign w:val="center"/>
          </w:tcPr>
          <w:p w14:paraId="26BE6ECF" w14:textId="77777777" w:rsidR="00A305A0" w:rsidRDefault="00A305A0" w:rsidP="00731BEF">
            <w:pPr>
              <w:spacing w:before="40" w:after="40"/>
              <w:ind w:left="40" w:right="40"/>
              <w:jc w:val="right"/>
            </w:pPr>
            <w:r>
              <w:rPr>
                <w:rFonts w:ascii="Arial" w:hAnsi="Arial" w:cs="Arial"/>
                <w:color w:val="000000"/>
                <w:sz w:val="20"/>
                <w:szCs w:val="20"/>
              </w:rPr>
              <w:t>-0.00</w:t>
            </w:r>
          </w:p>
        </w:tc>
        <w:tc>
          <w:tcPr>
            <w:tcW w:w="640" w:type="dxa"/>
            <w:tcBorders>
              <w:bottom w:val="single" w:sz="6" w:space="0" w:color="000000"/>
            </w:tcBorders>
            <w:tcMar>
              <w:top w:w="0" w:type="dxa"/>
              <w:left w:w="0" w:type="dxa"/>
              <w:bottom w:w="0" w:type="dxa"/>
              <w:right w:w="0" w:type="dxa"/>
            </w:tcMar>
            <w:vAlign w:val="center"/>
          </w:tcPr>
          <w:p w14:paraId="72ADCCA5" w14:textId="77777777" w:rsidR="00A305A0" w:rsidRDefault="00A305A0" w:rsidP="00731BEF">
            <w:pPr>
              <w:spacing w:before="40" w:after="40"/>
              <w:ind w:left="40" w:right="40"/>
              <w:jc w:val="right"/>
            </w:pPr>
            <w:r>
              <w:rPr>
                <w:rFonts w:ascii="Arial" w:hAnsi="Arial" w:cs="Arial"/>
                <w:color w:val="000000"/>
                <w:sz w:val="20"/>
                <w:szCs w:val="20"/>
              </w:rPr>
              <w:t>0.75</w:t>
            </w:r>
          </w:p>
        </w:tc>
      </w:tr>
      <w:tr w:rsidR="00A305A0" w14:paraId="506976F1" w14:textId="77777777" w:rsidTr="00731BEF">
        <w:trPr>
          <w:cantSplit/>
          <w:trHeight w:val="436"/>
          <w:jc w:val="center"/>
        </w:trPr>
        <w:tc>
          <w:tcPr>
            <w:tcW w:w="1707" w:type="dxa"/>
            <w:tcBorders>
              <w:top w:val="single" w:sz="6" w:space="0" w:color="000000"/>
              <w:bottom w:val="single" w:sz="6" w:space="0" w:color="000000"/>
            </w:tcBorders>
            <w:tcMar>
              <w:top w:w="0" w:type="dxa"/>
              <w:left w:w="0" w:type="dxa"/>
              <w:bottom w:w="0" w:type="dxa"/>
              <w:right w:w="0" w:type="dxa"/>
            </w:tcMar>
            <w:vAlign w:val="center"/>
          </w:tcPr>
          <w:p w14:paraId="1C40E020" w14:textId="77777777" w:rsidR="00A305A0" w:rsidRDefault="00A305A0" w:rsidP="009B197E">
            <w:pPr>
              <w:spacing w:before="40" w:after="40"/>
              <w:ind w:left="40" w:right="40"/>
              <w:jc w:val="center"/>
            </w:pPr>
            <w:r>
              <w:rPr>
                <w:rFonts w:ascii="Arial" w:hAnsi="Arial" w:cs="Arial"/>
                <w:color w:val="000000"/>
                <w:sz w:val="20"/>
                <w:szCs w:val="20"/>
              </w:rPr>
              <w:t>Experiment S1</w:t>
            </w:r>
          </w:p>
        </w:tc>
        <w:tc>
          <w:tcPr>
            <w:tcW w:w="3030" w:type="dxa"/>
            <w:tcBorders>
              <w:top w:val="single" w:sz="6" w:space="0" w:color="000000"/>
              <w:bottom w:val="single" w:sz="6" w:space="0" w:color="000000"/>
            </w:tcBorders>
            <w:shd w:val="clear" w:color="auto" w:fill="EFEFEF"/>
            <w:tcMar>
              <w:top w:w="0" w:type="dxa"/>
              <w:left w:w="0" w:type="dxa"/>
              <w:bottom w:w="0" w:type="dxa"/>
              <w:right w:w="0" w:type="dxa"/>
            </w:tcMar>
            <w:vAlign w:val="center"/>
          </w:tcPr>
          <w:p w14:paraId="7FE2DDD3" w14:textId="77777777" w:rsidR="00A305A0" w:rsidRDefault="00A305A0" w:rsidP="00731BEF">
            <w:pPr>
              <w:spacing w:before="40" w:after="40"/>
              <w:ind w:left="40" w:right="40"/>
              <w:jc w:val="right"/>
            </w:pPr>
            <w:r>
              <w:rPr>
                <w:rFonts w:ascii="Arial" w:hAnsi="Arial" w:cs="Arial"/>
                <w:color w:val="000000"/>
                <w:sz w:val="20"/>
                <w:szCs w:val="20"/>
              </w:rPr>
              <w:t>Given</w:t>
            </w:r>
          </w:p>
        </w:tc>
        <w:tc>
          <w:tcPr>
            <w:tcW w:w="1641" w:type="dxa"/>
            <w:tcBorders>
              <w:top w:val="single" w:sz="6" w:space="0" w:color="000000"/>
              <w:bottom w:val="single" w:sz="6" w:space="0" w:color="000000"/>
            </w:tcBorders>
            <w:shd w:val="clear" w:color="auto" w:fill="EFEFEF"/>
            <w:tcMar>
              <w:top w:w="0" w:type="dxa"/>
              <w:left w:w="0" w:type="dxa"/>
              <w:bottom w:w="0" w:type="dxa"/>
              <w:right w:w="0" w:type="dxa"/>
            </w:tcMar>
            <w:vAlign w:val="center"/>
          </w:tcPr>
          <w:p w14:paraId="3D64DC51" w14:textId="77777777" w:rsidR="00A305A0" w:rsidRDefault="00A305A0" w:rsidP="00731BEF">
            <w:pPr>
              <w:spacing w:before="40" w:after="40"/>
              <w:ind w:left="40" w:right="40"/>
              <w:jc w:val="right"/>
            </w:pPr>
            <w:r>
              <w:rPr>
                <w:rFonts w:ascii="Arial" w:hAnsi="Arial" w:cs="Arial"/>
                <w:color w:val="000000"/>
                <w:sz w:val="20"/>
                <w:szCs w:val="20"/>
              </w:rPr>
              <w:t>0.43</w:t>
            </w:r>
          </w:p>
        </w:tc>
        <w:tc>
          <w:tcPr>
            <w:tcW w:w="640" w:type="dxa"/>
            <w:tcBorders>
              <w:top w:val="single" w:sz="6" w:space="0" w:color="000000"/>
              <w:bottom w:val="single" w:sz="6" w:space="0" w:color="000000"/>
            </w:tcBorders>
            <w:shd w:val="clear" w:color="auto" w:fill="EFEFEF"/>
            <w:tcMar>
              <w:top w:w="0" w:type="dxa"/>
              <w:left w:w="0" w:type="dxa"/>
              <w:bottom w:w="0" w:type="dxa"/>
              <w:right w:w="0" w:type="dxa"/>
            </w:tcMar>
            <w:vAlign w:val="center"/>
          </w:tcPr>
          <w:p w14:paraId="6164E238" w14:textId="77777777" w:rsidR="00A305A0" w:rsidRDefault="00A305A0" w:rsidP="00731BEF">
            <w:pPr>
              <w:spacing w:before="40" w:after="40"/>
              <w:ind w:left="40" w:right="40"/>
              <w:jc w:val="right"/>
            </w:pPr>
            <w:r>
              <w:rPr>
                <w:rFonts w:ascii="Arial" w:hAnsi="Arial" w:cs="Arial"/>
                <w:color w:val="000000"/>
                <w:sz w:val="20"/>
                <w:szCs w:val="20"/>
              </w:rPr>
              <w:t>0.22</w:t>
            </w:r>
          </w:p>
        </w:tc>
        <w:tc>
          <w:tcPr>
            <w:tcW w:w="973" w:type="dxa"/>
            <w:tcBorders>
              <w:top w:val="single" w:sz="6" w:space="0" w:color="000000"/>
              <w:bottom w:val="single" w:sz="6" w:space="0" w:color="000000"/>
            </w:tcBorders>
            <w:shd w:val="clear" w:color="auto" w:fill="EFEFEF"/>
            <w:tcMar>
              <w:top w:w="0" w:type="dxa"/>
              <w:left w:w="0" w:type="dxa"/>
              <w:bottom w:w="0" w:type="dxa"/>
              <w:right w:w="0" w:type="dxa"/>
            </w:tcMar>
            <w:vAlign w:val="center"/>
          </w:tcPr>
          <w:p w14:paraId="76477387" w14:textId="77777777" w:rsidR="00A305A0" w:rsidRDefault="00A305A0" w:rsidP="00731BEF">
            <w:pPr>
              <w:spacing w:before="40" w:after="40"/>
              <w:ind w:left="40" w:right="40"/>
              <w:jc w:val="right"/>
            </w:pPr>
            <w:r>
              <w:rPr>
                <w:rFonts w:ascii="Arial" w:hAnsi="Arial" w:cs="Arial"/>
                <w:color w:val="000000"/>
                <w:sz w:val="20"/>
                <w:szCs w:val="20"/>
              </w:rPr>
              <w:t>0.42</w:t>
            </w:r>
          </w:p>
        </w:tc>
        <w:tc>
          <w:tcPr>
            <w:tcW w:w="640" w:type="dxa"/>
            <w:tcBorders>
              <w:top w:val="single" w:sz="6" w:space="0" w:color="000000"/>
              <w:bottom w:val="single" w:sz="6" w:space="0" w:color="000000"/>
            </w:tcBorders>
            <w:shd w:val="clear" w:color="auto" w:fill="EFEFEF"/>
            <w:tcMar>
              <w:top w:w="0" w:type="dxa"/>
              <w:left w:w="0" w:type="dxa"/>
              <w:bottom w:w="0" w:type="dxa"/>
              <w:right w:w="0" w:type="dxa"/>
            </w:tcMar>
            <w:vAlign w:val="center"/>
          </w:tcPr>
          <w:p w14:paraId="2E28058B" w14:textId="77777777" w:rsidR="00A305A0" w:rsidRDefault="00A305A0" w:rsidP="00731BEF">
            <w:pPr>
              <w:spacing w:before="40" w:after="40"/>
              <w:ind w:left="40" w:right="40"/>
              <w:jc w:val="right"/>
            </w:pPr>
            <w:r>
              <w:rPr>
                <w:rFonts w:ascii="Arial" w:hAnsi="Arial" w:cs="Arial"/>
                <w:color w:val="000000"/>
                <w:sz w:val="20"/>
                <w:szCs w:val="20"/>
              </w:rPr>
              <w:t>0.19</w:t>
            </w:r>
          </w:p>
        </w:tc>
      </w:tr>
      <w:tr w:rsidR="00A305A0" w14:paraId="21AB3964" w14:textId="77777777" w:rsidTr="00731BEF">
        <w:trPr>
          <w:cantSplit/>
          <w:trHeight w:val="436"/>
          <w:jc w:val="center"/>
        </w:trPr>
        <w:tc>
          <w:tcPr>
            <w:tcW w:w="1707" w:type="dxa"/>
            <w:tcBorders>
              <w:top w:val="single" w:sz="6" w:space="0" w:color="000000"/>
              <w:bottom w:val="single" w:sz="6" w:space="0" w:color="000000"/>
            </w:tcBorders>
            <w:tcMar>
              <w:top w:w="0" w:type="dxa"/>
              <w:left w:w="0" w:type="dxa"/>
              <w:bottom w:w="0" w:type="dxa"/>
              <w:right w:w="0" w:type="dxa"/>
            </w:tcMar>
            <w:vAlign w:val="center"/>
          </w:tcPr>
          <w:p w14:paraId="7904E665" w14:textId="77777777" w:rsidR="00A305A0" w:rsidRDefault="00A305A0" w:rsidP="009B197E">
            <w:pPr>
              <w:spacing w:before="40" w:after="40"/>
              <w:ind w:left="40" w:right="40"/>
              <w:jc w:val="center"/>
            </w:pPr>
            <w:r>
              <w:rPr>
                <w:rFonts w:ascii="Arial" w:hAnsi="Arial" w:cs="Arial"/>
                <w:color w:val="000000"/>
                <w:sz w:val="20"/>
                <w:szCs w:val="20"/>
              </w:rPr>
              <w:t>Experiment S2</w:t>
            </w:r>
          </w:p>
        </w:tc>
        <w:tc>
          <w:tcPr>
            <w:tcW w:w="3030" w:type="dxa"/>
            <w:tcBorders>
              <w:top w:val="single" w:sz="6" w:space="0" w:color="000000"/>
              <w:bottom w:val="single" w:sz="6" w:space="0" w:color="000000"/>
            </w:tcBorders>
            <w:tcMar>
              <w:top w:w="0" w:type="dxa"/>
              <w:left w:w="0" w:type="dxa"/>
              <w:bottom w:w="0" w:type="dxa"/>
              <w:right w:w="0" w:type="dxa"/>
            </w:tcMar>
            <w:vAlign w:val="center"/>
          </w:tcPr>
          <w:p w14:paraId="4C07B1A5" w14:textId="77777777" w:rsidR="00A305A0" w:rsidRDefault="00A305A0" w:rsidP="00731BEF">
            <w:pPr>
              <w:spacing w:before="40" w:after="40"/>
              <w:ind w:left="40" w:right="40"/>
              <w:jc w:val="right"/>
            </w:pPr>
            <w:r>
              <w:rPr>
                <w:rFonts w:ascii="Arial" w:hAnsi="Arial" w:cs="Arial"/>
                <w:color w:val="000000"/>
                <w:sz w:val="20"/>
                <w:szCs w:val="20"/>
              </w:rPr>
              <w:t>Given</w:t>
            </w:r>
          </w:p>
        </w:tc>
        <w:tc>
          <w:tcPr>
            <w:tcW w:w="1641" w:type="dxa"/>
            <w:tcBorders>
              <w:top w:val="single" w:sz="6" w:space="0" w:color="000000"/>
              <w:bottom w:val="single" w:sz="6" w:space="0" w:color="000000"/>
            </w:tcBorders>
            <w:tcMar>
              <w:top w:w="0" w:type="dxa"/>
              <w:left w:w="0" w:type="dxa"/>
              <w:bottom w:w="0" w:type="dxa"/>
              <w:right w:w="0" w:type="dxa"/>
            </w:tcMar>
            <w:vAlign w:val="center"/>
          </w:tcPr>
          <w:p w14:paraId="5E36D1A5" w14:textId="77777777" w:rsidR="00A305A0" w:rsidRDefault="00A305A0" w:rsidP="00731BEF">
            <w:pPr>
              <w:spacing w:before="40" w:after="40"/>
              <w:ind w:left="40" w:right="40"/>
              <w:jc w:val="right"/>
            </w:pPr>
            <w:r>
              <w:rPr>
                <w:rFonts w:ascii="Arial" w:hAnsi="Arial" w:cs="Arial"/>
                <w:color w:val="000000"/>
                <w:sz w:val="20"/>
                <w:szCs w:val="20"/>
              </w:rPr>
              <w:t>0.48</w:t>
            </w:r>
          </w:p>
        </w:tc>
        <w:tc>
          <w:tcPr>
            <w:tcW w:w="640" w:type="dxa"/>
            <w:tcBorders>
              <w:top w:val="single" w:sz="6" w:space="0" w:color="000000"/>
              <w:bottom w:val="single" w:sz="6" w:space="0" w:color="000000"/>
            </w:tcBorders>
            <w:tcMar>
              <w:top w:w="0" w:type="dxa"/>
              <w:left w:w="0" w:type="dxa"/>
              <w:bottom w:w="0" w:type="dxa"/>
              <w:right w:w="0" w:type="dxa"/>
            </w:tcMar>
            <w:vAlign w:val="center"/>
          </w:tcPr>
          <w:p w14:paraId="78158473" w14:textId="77777777" w:rsidR="00A305A0" w:rsidRDefault="00A305A0" w:rsidP="00731BEF">
            <w:pPr>
              <w:spacing w:before="40" w:after="40"/>
              <w:ind w:left="40" w:right="40"/>
              <w:jc w:val="right"/>
            </w:pPr>
            <w:r>
              <w:rPr>
                <w:rFonts w:ascii="Arial" w:hAnsi="Arial" w:cs="Arial"/>
                <w:color w:val="000000"/>
                <w:sz w:val="20"/>
                <w:szCs w:val="20"/>
              </w:rPr>
              <w:t>0.16</w:t>
            </w:r>
          </w:p>
        </w:tc>
        <w:tc>
          <w:tcPr>
            <w:tcW w:w="973" w:type="dxa"/>
            <w:tcBorders>
              <w:top w:val="single" w:sz="6" w:space="0" w:color="000000"/>
              <w:bottom w:val="single" w:sz="6" w:space="0" w:color="000000"/>
            </w:tcBorders>
            <w:tcMar>
              <w:top w:w="0" w:type="dxa"/>
              <w:left w:w="0" w:type="dxa"/>
              <w:bottom w:w="0" w:type="dxa"/>
              <w:right w:w="0" w:type="dxa"/>
            </w:tcMar>
            <w:vAlign w:val="center"/>
          </w:tcPr>
          <w:p w14:paraId="6C8723FD" w14:textId="77777777" w:rsidR="00A305A0" w:rsidRDefault="00A305A0" w:rsidP="00731BEF">
            <w:pPr>
              <w:spacing w:before="40" w:after="40"/>
              <w:ind w:left="40" w:right="40"/>
              <w:jc w:val="right"/>
            </w:pPr>
            <w:r>
              <w:rPr>
                <w:rFonts w:ascii="Arial" w:hAnsi="Arial" w:cs="Arial"/>
                <w:color w:val="000000"/>
                <w:sz w:val="20"/>
                <w:szCs w:val="20"/>
              </w:rPr>
              <w:t>0.47</w:t>
            </w:r>
          </w:p>
        </w:tc>
        <w:tc>
          <w:tcPr>
            <w:tcW w:w="640" w:type="dxa"/>
            <w:tcBorders>
              <w:top w:val="single" w:sz="6" w:space="0" w:color="000000"/>
              <w:bottom w:val="single" w:sz="6" w:space="0" w:color="000000"/>
            </w:tcBorders>
            <w:tcMar>
              <w:top w:w="0" w:type="dxa"/>
              <w:left w:w="0" w:type="dxa"/>
              <w:bottom w:w="0" w:type="dxa"/>
              <w:right w:w="0" w:type="dxa"/>
            </w:tcMar>
            <w:vAlign w:val="center"/>
          </w:tcPr>
          <w:p w14:paraId="177C96A0" w14:textId="77777777" w:rsidR="00A305A0" w:rsidRDefault="00A305A0" w:rsidP="00731BEF">
            <w:pPr>
              <w:spacing w:before="40" w:after="40"/>
              <w:ind w:left="40" w:right="40"/>
              <w:jc w:val="right"/>
            </w:pPr>
            <w:r>
              <w:rPr>
                <w:rFonts w:ascii="Arial" w:hAnsi="Arial" w:cs="Arial"/>
                <w:color w:val="000000"/>
                <w:sz w:val="20"/>
                <w:szCs w:val="20"/>
              </w:rPr>
              <w:t>0.11</w:t>
            </w:r>
          </w:p>
        </w:tc>
      </w:tr>
      <w:tr w:rsidR="00A305A0" w14:paraId="59B950A2" w14:textId="77777777" w:rsidTr="00731BEF">
        <w:trPr>
          <w:cantSplit/>
          <w:trHeight w:val="436"/>
          <w:jc w:val="center"/>
        </w:trPr>
        <w:tc>
          <w:tcPr>
            <w:tcW w:w="1707" w:type="dxa"/>
            <w:tcBorders>
              <w:top w:val="single" w:sz="6" w:space="0" w:color="000000"/>
              <w:bottom w:val="single" w:sz="6" w:space="0" w:color="000000"/>
            </w:tcBorders>
            <w:tcMar>
              <w:top w:w="0" w:type="dxa"/>
              <w:left w:w="0" w:type="dxa"/>
              <w:bottom w:w="0" w:type="dxa"/>
              <w:right w:w="0" w:type="dxa"/>
            </w:tcMar>
            <w:vAlign w:val="center"/>
          </w:tcPr>
          <w:p w14:paraId="40C56CD2" w14:textId="77777777" w:rsidR="00A305A0" w:rsidRDefault="00A305A0" w:rsidP="009B197E">
            <w:pPr>
              <w:spacing w:before="40" w:after="40"/>
              <w:ind w:left="40" w:right="40"/>
              <w:jc w:val="center"/>
            </w:pPr>
            <w:r>
              <w:rPr>
                <w:rFonts w:ascii="Arial" w:hAnsi="Arial" w:cs="Arial"/>
                <w:color w:val="000000"/>
                <w:sz w:val="20"/>
                <w:szCs w:val="20"/>
              </w:rPr>
              <w:t>Experiment S3</w:t>
            </w:r>
          </w:p>
        </w:tc>
        <w:tc>
          <w:tcPr>
            <w:tcW w:w="3030" w:type="dxa"/>
            <w:tcBorders>
              <w:top w:val="single" w:sz="6" w:space="0" w:color="000000"/>
              <w:bottom w:val="single" w:sz="6" w:space="0" w:color="000000"/>
            </w:tcBorders>
            <w:shd w:val="clear" w:color="auto" w:fill="EFEFEF"/>
            <w:tcMar>
              <w:top w:w="0" w:type="dxa"/>
              <w:left w:w="0" w:type="dxa"/>
              <w:bottom w:w="0" w:type="dxa"/>
              <w:right w:w="0" w:type="dxa"/>
            </w:tcMar>
            <w:vAlign w:val="center"/>
          </w:tcPr>
          <w:p w14:paraId="70EC96AB" w14:textId="77777777" w:rsidR="00A305A0" w:rsidRDefault="00A305A0" w:rsidP="00731BEF">
            <w:pPr>
              <w:spacing w:before="40" w:after="40"/>
              <w:ind w:left="40" w:right="40"/>
              <w:jc w:val="right"/>
            </w:pPr>
            <w:r>
              <w:rPr>
                <w:rFonts w:ascii="Arial" w:hAnsi="Arial" w:cs="Arial"/>
                <w:color w:val="000000"/>
                <w:sz w:val="20"/>
                <w:szCs w:val="20"/>
              </w:rPr>
              <w:t>Proposal Acceptance</w:t>
            </w:r>
          </w:p>
        </w:tc>
        <w:tc>
          <w:tcPr>
            <w:tcW w:w="1641" w:type="dxa"/>
            <w:tcBorders>
              <w:top w:val="single" w:sz="6" w:space="0" w:color="000000"/>
              <w:bottom w:val="single" w:sz="6" w:space="0" w:color="000000"/>
            </w:tcBorders>
            <w:shd w:val="clear" w:color="auto" w:fill="EFEFEF"/>
            <w:tcMar>
              <w:top w:w="0" w:type="dxa"/>
              <w:left w:w="0" w:type="dxa"/>
              <w:bottom w:w="0" w:type="dxa"/>
              <w:right w:w="0" w:type="dxa"/>
            </w:tcMar>
            <w:vAlign w:val="center"/>
          </w:tcPr>
          <w:p w14:paraId="3F5D0AEB" w14:textId="77777777" w:rsidR="00A305A0" w:rsidRDefault="00A305A0" w:rsidP="00731BEF">
            <w:pPr>
              <w:spacing w:before="40" w:after="40"/>
              <w:ind w:left="40" w:right="40"/>
              <w:jc w:val="right"/>
            </w:pPr>
            <w:r>
              <w:rPr>
                <w:rFonts w:ascii="Arial" w:hAnsi="Arial" w:cs="Arial"/>
                <w:color w:val="000000"/>
                <w:sz w:val="20"/>
                <w:szCs w:val="20"/>
              </w:rPr>
              <w:t>0.59</w:t>
            </w:r>
          </w:p>
        </w:tc>
        <w:tc>
          <w:tcPr>
            <w:tcW w:w="640" w:type="dxa"/>
            <w:tcBorders>
              <w:top w:val="single" w:sz="6" w:space="0" w:color="000000"/>
              <w:bottom w:val="single" w:sz="6" w:space="0" w:color="000000"/>
            </w:tcBorders>
            <w:shd w:val="clear" w:color="auto" w:fill="EFEFEF"/>
            <w:tcMar>
              <w:top w:w="0" w:type="dxa"/>
              <w:left w:w="0" w:type="dxa"/>
              <w:bottom w:w="0" w:type="dxa"/>
              <w:right w:w="0" w:type="dxa"/>
            </w:tcMar>
            <w:vAlign w:val="center"/>
          </w:tcPr>
          <w:p w14:paraId="6F78A951" w14:textId="77777777" w:rsidR="00A305A0" w:rsidRDefault="00A305A0" w:rsidP="00731BEF">
            <w:pPr>
              <w:spacing w:before="40" w:after="40"/>
              <w:ind w:left="40" w:right="40"/>
              <w:jc w:val="right"/>
            </w:pPr>
            <w:r>
              <w:rPr>
                <w:rFonts w:ascii="Arial" w:hAnsi="Arial" w:cs="Arial"/>
                <w:color w:val="000000"/>
                <w:sz w:val="20"/>
                <w:szCs w:val="20"/>
              </w:rPr>
              <w:t>0.23</w:t>
            </w:r>
          </w:p>
        </w:tc>
        <w:tc>
          <w:tcPr>
            <w:tcW w:w="973" w:type="dxa"/>
            <w:tcBorders>
              <w:top w:val="single" w:sz="6" w:space="0" w:color="000000"/>
              <w:bottom w:val="single" w:sz="6" w:space="0" w:color="000000"/>
            </w:tcBorders>
            <w:shd w:val="clear" w:color="auto" w:fill="EFEFEF"/>
            <w:tcMar>
              <w:top w:w="0" w:type="dxa"/>
              <w:left w:w="0" w:type="dxa"/>
              <w:bottom w:w="0" w:type="dxa"/>
              <w:right w:w="0" w:type="dxa"/>
            </w:tcMar>
            <w:vAlign w:val="center"/>
          </w:tcPr>
          <w:p w14:paraId="0304815D" w14:textId="77777777" w:rsidR="00A305A0" w:rsidRDefault="00A305A0" w:rsidP="00731BEF">
            <w:pPr>
              <w:spacing w:before="40" w:after="40"/>
              <w:ind w:left="40" w:right="40"/>
              <w:jc w:val="right"/>
            </w:pPr>
            <w:r>
              <w:rPr>
                <w:rFonts w:ascii="Arial" w:hAnsi="Arial" w:cs="Arial"/>
                <w:color w:val="000000"/>
                <w:sz w:val="20"/>
                <w:szCs w:val="20"/>
              </w:rPr>
              <w:t>0.60</w:t>
            </w:r>
          </w:p>
        </w:tc>
        <w:tc>
          <w:tcPr>
            <w:tcW w:w="640" w:type="dxa"/>
            <w:tcBorders>
              <w:top w:val="single" w:sz="6" w:space="0" w:color="000000"/>
              <w:bottom w:val="single" w:sz="6" w:space="0" w:color="000000"/>
            </w:tcBorders>
            <w:shd w:val="clear" w:color="auto" w:fill="EFEFEF"/>
            <w:tcMar>
              <w:top w:w="0" w:type="dxa"/>
              <w:left w:w="0" w:type="dxa"/>
              <w:bottom w:w="0" w:type="dxa"/>
              <w:right w:w="0" w:type="dxa"/>
            </w:tcMar>
            <w:vAlign w:val="center"/>
          </w:tcPr>
          <w:p w14:paraId="5EE386DA" w14:textId="77777777" w:rsidR="00A305A0" w:rsidRDefault="00A305A0" w:rsidP="00731BEF">
            <w:pPr>
              <w:spacing w:before="40" w:after="40"/>
              <w:ind w:left="40" w:right="40"/>
              <w:jc w:val="right"/>
            </w:pPr>
            <w:r>
              <w:rPr>
                <w:rFonts w:ascii="Arial" w:hAnsi="Arial" w:cs="Arial"/>
                <w:color w:val="000000"/>
                <w:sz w:val="20"/>
                <w:szCs w:val="20"/>
              </w:rPr>
              <w:t>0.23</w:t>
            </w:r>
          </w:p>
        </w:tc>
      </w:tr>
      <w:tr w:rsidR="00A305A0" w14:paraId="440C0498" w14:textId="77777777" w:rsidTr="00731BEF">
        <w:trPr>
          <w:cantSplit/>
          <w:trHeight w:val="436"/>
          <w:jc w:val="center"/>
        </w:trPr>
        <w:tc>
          <w:tcPr>
            <w:tcW w:w="1707" w:type="dxa"/>
            <w:vMerge w:val="restart"/>
            <w:tcBorders>
              <w:top w:val="single" w:sz="6" w:space="0" w:color="000000"/>
              <w:bottom w:val="single" w:sz="6" w:space="0" w:color="000000"/>
            </w:tcBorders>
            <w:tcMar>
              <w:top w:w="0" w:type="dxa"/>
              <w:left w:w="0" w:type="dxa"/>
              <w:bottom w:w="0" w:type="dxa"/>
              <w:right w:w="0" w:type="dxa"/>
            </w:tcMar>
            <w:vAlign w:val="center"/>
          </w:tcPr>
          <w:p w14:paraId="355735DD" w14:textId="77777777" w:rsidR="00A305A0" w:rsidRDefault="00A305A0" w:rsidP="009B197E">
            <w:pPr>
              <w:spacing w:before="40" w:after="40"/>
              <w:ind w:left="40" w:right="40"/>
              <w:jc w:val="center"/>
            </w:pPr>
            <w:r>
              <w:rPr>
                <w:rFonts w:ascii="Arial" w:hAnsi="Arial" w:cs="Arial"/>
                <w:color w:val="000000"/>
                <w:sz w:val="20"/>
                <w:szCs w:val="20"/>
              </w:rPr>
              <w:t>Experiment S4</w:t>
            </w:r>
          </w:p>
        </w:tc>
        <w:tc>
          <w:tcPr>
            <w:tcW w:w="3030" w:type="dxa"/>
            <w:tcBorders>
              <w:top w:val="single" w:sz="6" w:space="0" w:color="000000"/>
            </w:tcBorders>
            <w:tcMar>
              <w:top w:w="0" w:type="dxa"/>
              <w:left w:w="0" w:type="dxa"/>
              <w:bottom w:w="0" w:type="dxa"/>
              <w:right w:w="0" w:type="dxa"/>
            </w:tcMar>
            <w:vAlign w:val="center"/>
          </w:tcPr>
          <w:p w14:paraId="6DBA1F0C" w14:textId="77777777" w:rsidR="00A305A0" w:rsidRDefault="00A305A0" w:rsidP="00731BEF">
            <w:pPr>
              <w:spacing w:before="40" w:after="40"/>
              <w:ind w:left="40" w:right="40"/>
              <w:jc w:val="right"/>
            </w:pPr>
            <w:r>
              <w:rPr>
                <w:rFonts w:ascii="Arial" w:hAnsi="Arial" w:cs="Arial"/>
                <w:color w:val="000000"/>
                <w:sz w:val="20"/>
                <w:szCs w:val="20"/>
              </w:rPr>
              <w:t>Returned</w:t>
            </w:r>
          </w:p>
        </w:tc>
        <w:tc>
          <w:tcPr>
            <w:tcW w:w="1641" w:type="dxa"/>
            <w:tcBorders>
              <w:top w:val="single" w:sz="6" w:space="0" w:color="000000"/>
            </w:tcBorders>
            <w:tcMar>
              <w:top w:w="0" w:type="dxa"/>
              <w:left w:w="0" w:type="dxa"/>
              <w:bottom w:w="0" w:type="dxa"/>
              <w:right w:w="0" w:type="dxa"/>
            </w:tcMar>
            <w:vAlign w:val="center"/>
          </w:tcPr>
          <w:p w14:paraId="1845FF4E" w14:textId="77777777" w:rsidR="00A305A0" w:rsidRDefault="00A305A0" w:rsidP="00731BEF">
            <w:pPr>
              <w:spacing w:before="40" w:after="40"/>
              <w:ind w:left="40" w:right="40"/>
              <w:jc w:val="right"/>
            </w:pPr>
            <w:r>
              <w:rPr>
                <w:rFonts w:ascii="Arial" w:hAnsi="Arial" w:cs="Arial"/>
                <w:color w:val="000000"/>
                <w:sz w:val="20"/>
                <w:szCs w:val="20"/>
              </w:rPr>
              <w:t>0.42</w:t>
            </w:r>
          </w:p>
        </w:tc>
        <w:tc>
          <w:tcPr>
            <w:tcW w:w="640" w:type="dxa"/>
            <w:tcBorders>
              <w:top w:val="single" w:sz="6" w:space="0" w:color="000000"/>
            </w:tcBorders>
            <w:tcMar>
              <w:top w:w="0" w:type="dxa"/>
              <w:left w:w="0" w:type="dxa"/>
              <w:bottom w:w="0" w:type="dxa"/>
              <w:right w:w="0" w:type="dxa"/>
            </w:tcMar>
            <w:vAlign w:val="center"/>
          </w:tcPr>
          <w:p w14:paraId="50601532" w14:textId="77777777" w:rsidR="00A305A0" w:rsidRDefault="00A305A0" w:rsidP="00731BEF">
            <w:pPr>
              <w:spacing w:before="40" w:after="40"/>
              <w:ind w:left="40" w:right="40"/>
              <w:jc w:val="right"/>
            </w:pPr>
            <w:r>
              <w:rPr>
                <w:rFonts w:ascii="Arial" w:hAnsi="Arial" w:cs="Arial"/>
                <w:color w:val="000000"/>
                <w:sz w:val="20"/>
                <w:szCs w:val="20"/>
              </w:rPr>
              <w:t>0.14</w:t>
            </w:r>
          </w:p>
        </w:tc>
        <w:tc>
          <w:tcPr>
            <w:tcW w:w="973" w:type="dxa"/>
            <w:tcBorders>
              <w:top w:val="single" w:sz="6" w:space="0" w:color="000000"/>
            </w:tcBorders>
            <w:tcMar>
              <w:top w:w="0" w:type="dxa"/>
              <w:left w:w="0" w:type="dxa"/>
              <w:bottom w:w="0" w:type="dxa"/>
              <w:right w:w="0" w:type="dxa"/>
            </w:tcMar>
            <w:vAlign w:val="center"/>
          </w:tcPr>
          <w:p w14:paraId="111A1268" w14:textId="77777777" w:rsidR="00A305A0" w:rsidRDefault="00A305A0" w:rsidP="00731BEF">
            <w:pPr>
              <w:spacing w:before="40" w:after="40"/>
              <w:ind w:left="40" w:right="40"/>
              <w:jc w:val="right"/>
            </w:pPr>
            <w:r>
              <w:rPr>
                <w:rFonts w:ascii="Arial" w:hAnsi="Arial" w:cs="Arial"/>
                <w:color w:val="000000"/>
                <w:sz w:val="20"/>
                <w:szCs w:val="20"/>
              </w:rPr>
              <w:t>0.44</w:t>
            </w:r>
          </w:p>
        </w:tc>
        <w:tc>
          <w:tcPr>
            <w:tcW w:w="640" w:type="dxa"/>
            <w:tcBorders>
              <w:top w:val="single" w:sz="6" w:space="0" w:color="000000"/>
            </w:tcBorders>
            <w:tcMar>
              <w:top w:w="0" w:type="dxa"/>
              <w:left w:w="0" w:type="dxa"/>
              <w:bottom w:w="0" w:type="dxa"/>
              <w:right w:w="0" w:type="dxa"/>
            </w:tcMar>
            <w:vAlign w:val="center"/>
          </w:tcPr>
          <w:p w14:paraId="3040E132" w14:textId="77777777" w:rsidR="00A305A0" w:rsidRDefault="00A305A0" w:rsidP="00731BEF">
            <w:pPr>
              <w:spacing w:before="40" w:after="40"/>
              <w:ind w:left="40" w:right="40"/>
              <w:jc w:val="right"/>
            </w:pPr>
            <w:r>
              <w:rPr>
                <w:rFonts w:ascii="Arial" w:hAnsi="Arial" w:cs="Arial"/>
                <w:color w:val="000000"/>
                <w:sz w:val="20"/>
                <w:szCs w:val="20"/>
              </w:rPr>
              <w:t>0.12</w:t>
            </w:r>
          </w:p>
        </w:tc>
      </w:tr>
      <w:tr w:rsidR="00A305A0" w14:paraId="1C804755" w14:textId="77777777" w:rsidTr="00731BEF">
        <w:trPr>
          <w:cantSplit/>
          <w:trHeight w:val="399"/>
          <w:jc w:val="center"/>
        </w:trPr>
        <w:tc>
          <w:tcPr>
            <w:tcW w:w="1707" w:type="dxa"/>
            <w:vMerge/>
            <w:tcMar>
              <w:top w:w="0" w:type="dxa"/>
              <w:left w:w="0" w:type="dxa"/>
              <w:bottom w:w="0" w:type="dxa"/>
              <w:right w:w="0" w:type="dxa"/>
            </w:tcMar>
            <w:vAlign w:val="center"/>
          </w:tcPr>
          <w:p w14:paraId="1C19155C" w14:textId="77777777" w:rsidR="00A305A0" w:rsidRDefault="00A305A0" w:rsidP="00731BEF">
            <w:pPr>
              <w:spacing w:before="40" w:after="40"/>
              <w:ind w:left="40" w:right="40"/>
              <w:jc w:val="right"/>
            </w:pPr>
          </w:p>
        </w:tc>
        <w:tc>
          <w:tcPr>
            <w:tcW w:w="3030" w:type="dxa"/>
            <w:shd w:val="clear" w:color="auto" w:fill="EFEFEF"/>
            <w:tcMar>
              <w:top w:w="0" w:type="dxa"/>
              <w:left w:w="0" w:type="dxa"/>
              <w:bottom w:w="0" w:type="dxa"/>
              <w:right w:w="0" w:type="dxa"/>
            </w:tcMar>
            <w:vAlign w:val="center"/>
          </w:tcPr>
          <w:p w14:paraId="0955319B" w14:textId="77777777" w:rsidR="00A305A0" w:rsidRDefault="00A305A0" w:rsidP="00731BEF">
            <w:pPr>
              <w:spacing w:before="40" w:after="40"/>
              <w:ind w:left="40" w:right="40"/>
              <w:jc w:val="right"/>
            </w:pPr>
            <w:r>
              <w:rPr>
                <w:rFonts w:ascii="Arial" w:hAnsi="Arial" w:cs="Arial"/>
                <w:color w:val="000000"/>
                <w:sz w:val="20"/>
                <w:szCs w:val="20"/>
              </w:rPr>
              <w:t>Second-Order Belief</w:t>
            </w:r>
          </w:p>
        </w:tc>
        <w:tc>
          <w:tcPr>
            <w:tcW w:w="1641" w:type="dxa"/>
            <w:shd w:val="clear" w:color="auto" w:fill="EFEFEF"/>
            <w:tcMar>
              <w:top w:w="0" w:type="dxa"/>
              <w:left w:w="0" w:type="dxa"/>
              <w:bottom w:w="0" w:type="dxa"/>
              <w:right w:w="0" w:type="dxa"/>
            </w:tcMar>
            <w:vAlign w:val="center"/>
          </w:tcPr>
          <w:p w14:paraId="245CD037" w14:textId="77777777" w:rsidR="00A305A0" w:rsidRDefault="00A305A0" w:rsidP="00731BEF">
            <w:pPr>
              <w:spacing w:before="40" w:after="40"/>
              <w:ind w:left="40" w:right="40"/>
              <w:jc w:val="right"/>
            </w:pPr>
            <w:r>
              <w:rPr>
                <w:rFonts w:ascii="Arial" w:hAnsi="Arial" w:cs="Arial"/>
                <w:color w:val="000000"/>
                <w:sz w:val="20"/>
                <w:szCs w:val="20"/>
              </w:rPr>
              <w:t>0.50</w:t>
            </w:r>
          </w:p>
        </w:tc>
        <w:tc>
          <w:tcPr>
            <w:tcW w:w="640" w:type="dxa"/>
            <w:shd w:val="clear" w:color="auto" w:fill="EFEFEF"/>
            <w:tcMar>
              <w:top w:w="0" w:type="dxa"/>
              <w:left w:w="0" w:type="dxa"/>
              <w:bottom w:w="0" w:type="dxa"/>
              <w:right w:w="0" w:type="dxa"/>
            </w:tcMar>
            <w:vAlign w:val="center"/>
          </w:tcPr>
          <w:p w14:paraId="17AC9DB5" w14:textId="77777777" w:rsidR="00A305A0" w:rsidRDefault="00A305A0" w:rsidP="00731BEF">
            <w:pPr>
              <w:spacing w:before="40" w:after="40"/>
              <w:ind w:left="40" w:right="40"/>
              <w:jc w:val="right"/>
            </w:pPr>
            <w:r>
              <w:rPr>
                <w:rFonts w:ascii="Arial" w:hAnsi="Arial" w:cs="Arial"/>
                <w:color w:val="000000"/>
                <w:sz w:val="20"/>
                <w:szCs w:val="20"/>
              </w:rPr>
              <w:t>0.04</w:t>
            </w:r>
          </w:p>
        </w:tc>
        <w:tc>
          <w:tcPr>
            <w:tcW w:w="973" w:type="dxa"/>
            <w:shd w:val="clear" w:color="auto" w:fill="EFEFEF"/>
            <w:tcMar>
              <w:top w:w="0" w:type="dxa"/>
              <w:left w:w="0" w:type="dxa"/>
              <w:bottom w:w="0" w:type="dxa"/>
              <w:right w:w="0" w:type="dxa"/>
            </w:tcMar>
            <w:vAlign w:val="center"/>
          </w:tcPr>
          <w:p w14:paraId="542AE66B" w14:textId="77777777" w:rsidR="00A305A0" w:rsidRDefault="00A305A0" w:rsidP="00731BEF">
            <w:pPr>
              <w:spacing w:before="40" w:after="40"/>
              <w:ind w:left="40" w:right="40"/>
              <w:jc w:val="right"/>
            </w:pPr>
            <w:r>
              <w:rPr>
                <w:rFonts w:ascii="Arial" w:hAnsi="Arial" w:cs="Arial"/>
                <w:color w:val="000000"/>
                <w:sz w:val="20"/>
                <w:szCs w:val="20"/>
              </w:rPr>
              <w:t>0.50</w:t>
            </w:r>
          </w:p>
        </w:tc>
        <w:tc>
          <w:tcPr>
            <w:tcW w:w="640" w:type="dxa"/>
            <w:shd w:val="clear" w:color="auto" w:fill="EFEFEF"/>
            <w:tcMar>
              <w:top w:w="0" w:type="dxa"/>
              <w:left w:w="0" w:type="dxa"/>
              <w:bottom w:w="0" w:type="dxa"/>
              <w:right w:w="0" w:type="dxa"/>
            </w:tcMar>
            <w:vAlign w:val="center"/>
          </w:tcPr>
          <w:p w14:paraId="0CD68385" w14:textId="77777777" w:rsidR="00A305A0" w:rsidRDefault="00A305A0" w:rsidP="00731BEF">
            <w:pPr>
              <w:spacing w:before="40" w:after="40"/>
              <w:ind w:left="40" w:right="40"/>
              <w:jc w:val="right"/>
            </w:pPr>
            <w:r>
              <w:rPr>
                <w:rFonts w:ascii="Arial" w:hAnsi="Arial" w:cs="Arial"/>
                <w:color w:val="000000"/>
                <w:sz w:val="20"/>
                <w:szCs w:val="20"/>
              </w:rPr>
              <w:t>0.08</w:t>
            </w:r>
          </w:p>
        </w:tc>
      </w:tr>
      <w:tr w:rsidR="00A305A0" w14:paraId="0598AD26" w14:textId="77777777" w:rsidTr="00731BEF">
        <w:trPr>
          <w:cantSplit/>
          <w:trHeight w:val="399"/>
          <w:jc w:val="center"/>
        </w:trPr>
        <w:tc>
          <w:tcPr>
            <w:tcW w:w="1707" w:type="dxa"/>
            <w:vMerge/>
            <w:tcBorders>
              <w:bottom w:val="single" w:sz="6" w:space="0" w:color="000000"/>
            </w:tcBorders>
            <w:tcMar>
              <w:top w:w="0" w:type="dxa"/>
              <w:left w:w="0" w:type="dxa"/>
              <w:bottom w:w="0" w:type="dxa"/>
              <w:right w:w="0" w:type="dxa"/>
            </w:tcMar>
            <w:vAlign w:val="center"/>
          </w:tcPr>
          <w:p w14:paraId="003D3C55" w14:textId="77777777" w:rsidR="00A305A0" w:rsidRDefault="00A305A0" w:rsidP="00731BEF">
            <w:pPr>
              <w:spacing w:before="40" w:after="40"/>
              <w:ind w:left="40" w:right="40"/>
              <w:jc w:val="right"/>
            </w:pPr>
          </w:p>
        </w:tc>
        <w:tc>
          <w:tcPr>
            <w:tcW w:w="3030" w:type="dxa"/>
            <w:tcBorders>
              <w:bottom w:val="single" w:sz="6" w:space="0" w:color="000000"/>
            </w:tcBorders>
            <w:tcMar>
              <w:top w:w="0" w:type="dxa"/>
              <w:left w:w="0" w:type="dxa"/>
              <w:bottom w:w="0" w:type="dxa"/>
              <w:right w:w="0" w:type="dxa"/>
            </w:tcMar>
            <w:vAlign w:val="center"/>
          </w:tcPr>
          <w:p w14:paraId="4840420D" w14:textId="77777777" w:rsidR="00A305A0" w:rsidRDefault="00A305A0" w:rsidP="00731BEF">
            <w:pPr>
              <w:spacing w:before="40" w:after="40"/>
              <w:ind w:left="40" w:right="40"/>
              <w:jc w:val="right"/>
            </w:pPr>
            <w:r>
              <w:rPr>
                <w:rFonts w:ascii="Arial" w:hAnsi="Arial" w:cs="Arial"/>
                <w:color w:val="000000"/>
                <w:sz w:val="20"/>
                <w:szCs w:val="20"/>
              </w:rPr>
              <w:t>Counterfactual Guilt</w:t>
            </w:r>
          </w:p>
        </w:tc>
        <w:tc>
          <w:tcPr>
            <w:tcW w:w="1641" w:type="dxa"/>
            <w:tcBorders>
              <w:bottom w:val="single" w:sz="6" w:space="0" w:color="000000"/>
            </w:tcBorders>
            <w:tcMar>
              <w:top w:w="0" w:type="dxa"/>
              <w:left w:w="0" w:type="dxa"/>
              <w:bottom w:w="0" w:type="dxa"/>
              <w:right w:w="0" w:type="dxa"/>
            </w:tcMar>
            <w:vAlign w:val="center"/>
          </w:tcPr>
          <w:p w14:paraId="6432B6E7" w14:textId="77777777" w:rsidR="00A305A0" w:rsidRDefault="00A305A0" w:rsidP="00731BEF">
            <w:pPr>
              <w:spacing w:before="40" w:after="40"/>
              <w:ind w:left="40" w:right="40"/>
              <w:jc w:val="right"/>
            </w:pPr>
            <w:r>
              <w:rPr>
                <w:rFonts w:ascii="Arial" w:hAnsi="Arial" w:cs="Arial"/>
                <w:color w:val="000000"/>
                <w:sz w:val="20"/>
                <w:szCs w:val="20"/>
              </w:rPr>
              <w:t>3.89</w:t>
            </w:r>
          </w:p>
        </w:tc>
        <w:tc>
          <w:tcPr>
            <w:tcW w:w="640" w:type="dxa"/>
            <w:tcBorders>
              <w:bottom w:val="single" w:sz="6" w:space="0" w:color="000000"/>
            </w:tcBorders>
            <w:tcMar>
              <w:top w:w="0" w:type="dxa"/>
              <w:left w:w="0" w:type="dxa"/>
              <w:bottom w:w="0" w:type="dxa"/>
              <w:right w:w="0" w:type="dxa"/>
            </w:tcMar>
            <w:vAlign w:val="center"/>
          </w:tcPr>
          <w:p w14:paraId="089F9D67" w14:textId="77777777" w:rsidR="00A305A0" w:rsidRDefault="00A305A0" w:rsidP="00731BEF">
            <w:pPr>
              <w:spacing w:before="40" w:after="40"/>
              <w:ind w:left="40" w:right="40"/>
              <w:jc w:val="right"/>
            </w:pPr>
            <w:r>
              <w:rPr>
                <w:rFonts w:ascii="Arial" w:hAnsi="Arial" w:cs="Arial"/>
                <w:color w:val="000000"/>
                <w:sz w:val="20"/>
                <w:szCs w:val="20"/>
              </w:rPr>
              <w:t>1.30</w:t>
            </w:r>
          </w:p>
        </w:tc>
        <w:tc>
          <w:tcPr>
            <w:tcW w:w="973" w:type="dxa"/>
            <w:tcBorders>
              <w:bottom w:val="single" w:sz="6" w:space="0" w:color="000000"/>
            </w:tcBorders>
            <w:tcMar>
              <w:top w:w="0" w:type="dxa"/>
              <w:left w:w="0" w:type="dxa"/>
              <w:bottom w:w="0" w:type="dxa"/>
              <w:right w:w="0" w:type="dxa"/>
            </w:tcMar>
            <w:vAlign w:val="center"/>
          </w:tcPr>
          <w:p w14:paraId="6E6637F4" w14:textId="77777777" w:rsidR="00A305A0" w:rsidRDefault="00A305A0" w:rsidP="00731BEF">
            <w:pPr>
              <w:spacing w:before="40" w:after="40"/>
              <w:ind w:left="40" w:right="40"/>
              <w:jc w:val="right"/>
            </w:pPr>
            <w:r>
              <w:rPr>
                <w:rFonts w:ascii="Arial" w:hAnsi="Arial" w:cs="Arial"/>
                <w:color w:val="000000"/>
                <w:sz w:val="20"/>
                <w:szCs w:val="20"/>
              </w:rPr>
              <w:t>3.66</w:t>
            </w:r>
          </w:p>
        </w:tc>
        <w:tc>
          <w:tcPr>
            <w:tcW w:w="640" w:type="dxa"/>
            <w:tcBorders>
              <w:bottom w:val="single" w:sz="6" w:space="0" w:color="000000"/>
            </w:tcBorders>
            <w:tcMar>
              <w:top w:w="0" w:type="dxa"/>
              <w:left w:w="0" w:type="dxa"/>
              <w:bottom w:w="0" w:type="dxa"/>
              <w:right w:w="0" w:type="dxa"/>
            </w:tcMar>
            <w:vAlign w:val="center"/>
          </w:tcPr>
          <w:p w14:paraId="627D8D0A" w14:textId="77777777" w:rsidR="00A305A0" w:rsidRDefault="00A305A0" w:rsidP="00731BEF">
            <w:pPr>
              <w:spacing w:before="40" w:after="40"/>
              <w:ind w:left="40" w:right="40"/>
              <w:jc w:val="right"/>
            </w:pPr>
            <w:r>
              <w:rPr>
                <w:rFonts w:ascii="Arial" w:hAnsi="Arial" w:cs="Arial"/>
                <w:color w:val="000000"/>
                <w:sz w:val="20"/>
                <w:szCs w:val="20"/>
              </w:rPr>
              <w:t>1.51</w:t>
            </w:r>
          </w:p>
        </w:tc>
      </w:tr>
      <w:tr w:rsidR="00A305A0" w14:paraId="63F400F4" w14:textId="77777777" w:rsidTr="00731BEF">
        <w:trPr>
          <w:cantSplit/>
          <w:trHeight w:val="436"/>
          <w:jc w:val="center"/>
        </w:trPr>
        <w:tc>
          <w:tcPr>
            <w:tcW w:w="1707" w:type="dxa"/>
            <w:vMerge w:val="restart"/>
            <w:tcBorders>
              <w:top w:val="single" w:sz="6" w:space="0" w:color="000000"/>
              <w:bottom w:val="single" w:sz="6" w:space="0" w:color="000000"/>
            </w:tcBorders>
            <w:tcMar>
              <w:top w:w="0" w:type="dxa"/>
              <w:left w:w="0" w:type="dxa"/>
              <w:bottom w:w="0" w:type="dxa"/>
              <w:right w:w="0" w:type="dxa"/>
            </w:tcMar>
            <w:vAlign w:val="center"/>
          </w:tcPr>
          <w:p w14:paraId="4D374F97" w14:textId="77777777" w:rsidR="00A305A0" w:rsidRDefault="00A305A0" w:rsidP="009B197E">
            <w:pPr>
              <w:spacing w:before="40" w:after="40"/>
              <w:ind w:left="40" w:right="40"/>
              <w:jc w:val="center"/>
            </w:pPr>
            <w:r>
              <w:rPr>
                <w:rFonts w:ascii="Arial" w:hAnsi="Arial" w:cs="Arial"/>
                <w:color w:val="000000"/>
                <w:sz w:val="20"/>
                <w:szCs w:val="20"/>
              </w:rPr>
              <w:t>Experiment S5</w:t>
            </w:r>
          </w:p>
        </w:tc>
        <w:tc>
          <w:tcPr>
            <w:tcW w:w="3030" w:type="dxa"/>
            <w:tcBorders>
              <w:top w:val="single" w:sz="6" w:space="0" w:color="000000"/>
            </w:tcBorders>
            <w:shd w:val="clear" w:color="auto" w:fill="EFEFEF"/>
            <w:tcMar>
              <w:top w:w="0" w:type="dxa"/>
              <w:left w:w="0" w:type="dxa"/>
              <w:bottom w:w="0" w:type="dxa"/>
              <w:right w:w="0" w:type="dxa"/>
            </w:tcMar>
            <w:vAlign w:val="center"/>
          </w:tcPr>
          <w:p w14:paraId="5DF523F4" w14:textId="77777777" w:rsidR="00A305A0" w:rsidRDefault="00A305A0" w:rsidP="00731BEF">
            <w:pPr>
              <w:spacing w:before="40" w:after="40"/>
              <w:ind w:left="40" w:right="40"/>
              <w:jc w:val="right"/>
            </w:pPr>
            <w:r>
              <w:rPr>
                <w:rFonts w:ascii="Arial" w:hAnsi="Arial" w:cs="Arial"/>
                <w:color w:val="000000"/>
                <w:sz w:val="20"/>
                <w:szCs w:val="20"/>
              </w:rPr>
              <w:t>Bet</w:t>
            </w:r>
          </w:p>
        </w:tc>
        <w:tc>
          <w:tcPr>
            <w:tcW w:w="1641" w:type="dxa"/>
            <w:tcBorders>
              <w:top w:val="single" w:sz="6" w:space="0" w:color="000000"/>
            </w:tcBorders>
            <w:shd w:val="clear" w:color="auto" w:fill="EFEFEF"/>
            <w:tcMar>
              <w:top w:w="0" w:type="dxa"/>
              <w:left w:w="0" w:type="dxa"/>
              <w:bottom w:w="0" w:type="dxa"/>
              <w:right w:w="0" w:type="dxa"/>
            </w:tcMar>
            <w:vAlign w:val="center"/>
          </w:tcPr>
          <w:p w14:paraId="20712827" w14:textId="77777777" w:rsidR="00A305A0" w:rsidRDefault="00A305A0" w:rsidP="00731BEF">
            <w:pPr>
              <w:spacing w:before="40" w:after="40"/>
              <w:ind w:left="40" w:right="40"/>
              <w:jc w:val="right"/>
            </w:pPr>
            <w:r>
              <w:rPr>
                <w:rFonts w:ascii="Arial" w:hAnsi="Arial" w:cs="Arial"/>
                <w:color w:val="000000"/>
                <w:sz w:val="20"/>
                <w:szCs w:val="20"/>
              </w:rPr>
              <w:t>0.63</w:t>
            </w:r>
          </w:p>
        </w:tc>
        <w:tc>
          <w:tcPr>
            <w:tcW w:w="640" w:type="dxa"/>
            <w:tcBorders>
              <w:top w:val="single" w:sz="6" w:space="0" w:color="000000"/>
            </w:tcBorders>
            <w:shd w:val="clear" w:color="auto" w:fill="EFEFEF"/>
            <w:tcMar>
              <w:top w:w="0" w:type="dxa"/>
              <w:left w:w="0" w:type="dxa"/>
              <w:bottom w:w="0" w:type="dxa"/>
              <w:right w:w="0" w:type="dxa"/>
            </w:tcMar>
            <w:vAlign w:val="center"/>
          </w:tcPr>
          <w:p w14:paraId="301E11D9" w14:textId="77777777" w:rsidR="00A305A0" w:rsidRDefault="00A305A0" w:rsidP="00731BEF">
            <w:pPr>
              <w:spacing w:before="40" w:after="40"/>
              <w:ind w:left="40" w:right="40"/>
              <w:jc w:val="right"/>
            </w:pPr>
            <w:r>
              <w:rPr>
                <w:rFonts w:ascii="Arial" w:hAnsi="Arial" w:cs="Arial"/>
                <w:color w:val="000000"/>
                <w:sz w:val="20"/>
                <w:szCs w:val="20"/>
              </w:rPr>
              <w:t>0.24</w:t>
            </w:r>
          </w:p>
        </w:tc>
        <w:tc>
          <w:tcPr>
            <w:tcW w:w="973" w:type="dxa"/>
            <w:tcBorders>
              <w:top w:val="single" w:sz="6" w:space="0" w:color="000000"/>
            </w:tcBorders>
            <w:shd w:val="clear" w:color="auto" w:fill="EFEFEF"/>
            <w:tcMar>
              <w:top w:w="0" w:type="dxa"/>
              <w:left w:w="0" w:type="dxa"/>
              <w:bottom w:w="0" w:type="dxa"/>
              <w:right w:w="0" w:type="dxa"/>
            </w:tcMar>
            <w:vAlign w:val="center"/>
          </w:tcPr>
          <w:p w14:paraId="0C9F75B8" w14:textId="77777777" w:rsidR="00A305A0" w:rsidRDefault="00A305A0" w:rsidP="00731BEF">
            <w:pPr>
              <w:spacing w:before="40" w:after="40"/>
              <w:ind w:left="40" w:right="40"/>
              <w:jc w:val="right"/>
            </w:pPr>
            <w:r>
              <w:rPr>
                <w:rFonts w:ascii="Arial" w:hAnsi="Arial" w:cs="Arial"/>
                <w:color w:val="000000"/>
                <w:sz w:val="20"/>
                <w:szCs w:val="20"/>
              </w:rPr>
              <w:t>0.67</w:t>
            </w:r>
          </w:p>
        </w:tc>
        <w:tc>
          <w:tcPr>
            <w:tcW w:w="640" w:type="dxa"/>
            <w:tcBorders>
              <w:top w:val="single" w:sz="6" w:space="0" w:color="000000"/>
            </w:tcBorders>
            <w:shd w:val="clear" w:color="auto" w:fill="EFEFEF"/>
            <w:tcMar>
              <w:top w:w="0" w:type="dxa"/>
              <w:left w:w="0" w:type="dxa"/>
              <w:bottom w:w="0" w:type="dxa"/>
              <w:right w:w="0" w:type="dxa"/>
            </w:tcMar>
            <w:vAlign w:val="center"/>
          </w:tcPr>
          <w:p w14:paraId="5C73DD0C" w14:textId="77777777" w:rsidR="00A305A0" w:rsidRDefault="00A305A0" w:rsidP="00731BEF">
            <w:pPr>
              <w:spacing w:before="40" w:after="40"/>
              <w:ind w:left="40" w:right="40"/>
              <w:jc w:val="right"/>
            </w:pPr>
            <w:r>
              <w:rPr>
                <w:rFonts w:ascii="Arial" w:hAnsi="Arial" w:cs="Arial"/>
                <w:color w:val="000000"/>
                <w:sz w:val="20"/>
                <w:szCs w:val="20"/>
              </w:rPr>
              <w:t>0.26</w:t>
            </w:r>
          </w:p>
        </w:tc>
      </w:tr>
      <w:tr w:rsidR="00A305A0" w14:paraId="07595A76" w14:textId="77777777" w:rsidTr="00731BEF">
        <w:trPr>
          <w:cantSplit/>
          <w:trHeight w:val="436"/>
          <w:jc w:val="center"/>
        </w:trPr>
        <w:tc>
          <w:tcPr>
            <w:tcW w:w="1707" w:type="dxa"/>
            <w:vMerge/>
            <w:tcMar>
              <w:top w:w="0" w:type="dxa"/>
              <w:left w:w="0" w:type="dxa"/>
              <w:bottom w:w="0" w:type="dxa"/>
              <w:right w:w="0" w:type="dxa"/>
            </w:tcMar>
            <w:vAlign w:val="center"/>
          </w:tcPr>
          <w:p w14:paraId="22D58A8D" w14:textId="77777777" w:rsidR="00A305A0" w:rsidRDefault="00A305A0" w:rsidP="00731BEF">
            <w:pPr>
              <w:spacing w:before="40" w:after="40"/>
              <w:ind w:left="40" w:right="40"/>
              <w:jc w:val="right"/>
            </w:pPr>
          </w:p>
        </w:tc>
        <w:tc>
          <w:tcPr>
            <w:tcW w:w="3030" w:type="dxa"/>
            <w:tcMar>
              <w:top w:w="0" w:type="dxa"/>
              <w:left w:w="0" w:type="dxa"/>
              <w:bottom w:w="0" w:type="dxa"/>
              <w:right w:w="0" w:type="dxa"/>
            </w:tcMar>
            <w:vAlign w:val="center"/>
          </w:tcPr>
          <w:p w14:paraId="75310B00" w14:textId="77777777" w:rsidR="00A305A0" w:rsidRDefault="00A305A0" w:rsidP="00731BEF">
            <w:pPr>
              <w:spacing w:before="40" w:after="40"/>
              <w:ind w:left="40" w:right="40"/>
              <w:jc w:val="right"/>
            </w:pPr>
            <w:r>
              <w:rPr>
                <w:rFonts w:ascii="Arial" w:hAnsi="Arial" w:cs="Arial"/>
                <w:color w:val="000000"/>
                <w:sz w:val="20"/>
                <w:szCs w:val="20"/>
              </w:rPr>
              <w:t>Self-Reported Expected Win</w:t>
            </w:r>
          </w:p>
        </w:tc>
        <w:tc>
          <w:tcPr>
            <w:tcW w:w="1641" w:type="dxa"/>
            <w:tcMar>
              <w:top w:w="0" w:type="dxa"/>
              <w:left w:w="0" w:type="dxa"/>
              <w:bottom w:w="0" w:type="dxa"/>
              <w:right w:w="0" w:type="dxa"/>
            </w:tcMar>
            <w:vAlign w:val="center"/>
          </w:tcPr>
          <w:p w14:paraId="757FFFA6" w14:textId="77777777" w:rsidR="00A305A0" w:rsidRDefault="00A305A0" w:rsidP="00731BEF">
            <w:pPr>
              <w:spacing w:before="40" w:after="40"/>
              <w:ind w:left="40" w:right="40"/>
              <w:jc w:val="right"/>
            </w:pPr>
            <w:r>
              <w:rPr>
                <w:rFonts w:ascii="Arial" w:hAnsi="Arial" w:cs="Arial"/>
                <w:color w:val="000000"/>
                <w:sz w:val="20"/>
                <w:szCs w:val="20"/>
              </w:rPr>
              <w:t>0.48</w:t>
            </w:r>
          </w:p>
        </w:tc>
        <w:tc>
          <w:tcPr>
            <w:tcW w:w="640" w:type="dxa"/>
            <w:tcMar>
              <w:top w:w="0" w:type="dxa"/>
              <w:left w:w="0" w:type="dxa"/>
              <w:bottom w:w="0" w:type="dxa"/>
              <w:right w:w="0" w:type="dxa"/>
            </w:tcMar>
            <w:vAlign w:val="center"/>
          </w:tcPr>
          <w:p w14:paraId="4A7F7EDC" w14:textId="77777777" w:rsidR="00A305A0" w:rsidRDefault="00A305A0" w:rsidP="00731BEF">
            <w:pPr>
              <w:spacing w:before="40" w:after="40"/>
              <w:ind w:left="40" w:right="40"/>
              <w:jc w:val="right"/>
            </w:pPr>
            <w:r>
              <w:rPr>
                <w:rFonts w:ascii="Arial" w:hAnsi="Arial" w:cs="Arial"/>
                <w:color w:val="000000"/>
                <w:sz w:val="20"/>
                <w:szCs w:val="20"/>
              </w:rPr>
              <w:t>0.16</w:t>
            </w:r>
          </w:p>
        </w:tc>
        <w:tc>
          <w:tcPr>
            <w:tcW w:w="973" w:type="dxa"/>
            <w:tcMar>
              <w:top w:w="0" w:type="dxa"/>
              <w:left w:w="0" w:type="dxa"/>
              <w:bottom w:w="0" w:type="dxa"/>
              <w:right w:w="0" w:type="dxa"/>
            </w:tcMar>
            <w:vAlign w:val="center"/>
          </w:tcPr>
          <w:p w14:paraId="1832ABFF" w14:textId="77777777" w:rsidR="00A305A0" w:rsidRDefault="00A305A0" w:rsidP="00731BEF">
            <w:pPr>
              <w:spacing w:before="40" w:after="40"/>
              <w:ind w:left="40" w:right="40"/>
              <w:jc w:val="right"/>
            </w:pPr>
            <w:r>
              <w:rPr>
                <w:rFonts w:ascii="Arial" w:hAnsi="Arial" w:cs="Arial"/>
                <w:color w:val="000000"/>
                <w:sz w:val="20"/>
                <w:szCs w:val="20"/>
              </w:rPr>
              <w:t>0.48</w:t>
            </w:r>
          </w:p>
        </w:tc>
        <w:tc>
          <w:tcPr>
            <w:tcW w:w="640" w:type="dxa"/>
            <w:tcMar>
              <w:top w:w="0" w:type="dxa"/>
              <w:left w:w="0" w:type="dxa"/>
              <w:bottom w:w="0" w:type="dxa"/>
              <w:right w:w="0" w:type="dxa"/>
            </w:tcMar>
            <w:vAlign w:val="center"/>
          </w:tcPr>
          <w:p w14:paraId="6AFD0297" w14:textId="77777777" w:rsidR="00A305A0" w:rsidRDefault="00A305A0" w:rsidP="00731BEF">
            <w:pPr>
              <w:spacing w:before="40" w:after="40"/>
              <w:ind w:left="40" w:right="40"/>
              <w:jc w:val="right"/>
            </w:pPr>
            <w:r>
              <w:rPr>
                <w:rFonts w:ascii="Arial" w:hAnsi="Arial" w:cs="Arial"/>
                <w:color w:val="000000"/>
                <w:sz w:val="20"/>
                <w:szCs w:val="20"/>
              </w:rPr>
              <w:t>0.12</w:t>
            </w:r>
          </w:p>
        </w:tc>
      </w:tr>
      <w:tr w:rsidR="00A305A0" w14:paraId="18759F69" w14:textId="77777777" w:rsidTr="00731BEF">
        <w:trPr>
          <w:cantSplit/>
          <w:trHeight w:val="436"/>
          <w:jc w:val="center"/>
        </w:trPr>
        <w:tc>
          <w:tcPr>
            <w:tcW w:w="1707" w:type="dxa"/>
            <w:vMerge/>
            <w:tcBorders>
              <w:bottom w:val="single" w:sz="6" w:space="0" w:color="000000"/>
            </w:tcBorders>
            <w:tcMar>
              <w:top w:w="0" w:type="dxa"/>
              <w:left w:w="0" w:type="dxa"/>
              <w:bottom w:w="0" w:type="dxa"/>
              <w:right w:w="0" w:type="dxa"/>
            </w:tcMar>
            <w:vAlign w:val="center"/>
          </w:tcPr>
          <w:p w14:paraId="09F0213C" w14:textId="77777777" w:rsidR="00A305A0" w:rsidRDefault="00A305A0" w:rsidP="00731BEF">
            <w:pPr>
              <w:spacing w:before="40" w:after="40"/>
              <w:ind w:left="40" w:right="40"/>
              <w:jc w:val="right"/>
            </w:pPr>
          </w:p>
        </w:tc>
        <w:tc>
          <w:tcPr>
            <w:tcW w:w="3030" w:type="dxa"/>
            <w:tcBorders>
              <w:bottom w:val="single" w:sz="6" w:space="0" w:color="000000"/>
            </w:tcBorders>
            <w:shd w:val="clear" w:color="auto" w:fill="EFEFEF"/>
            <w:tcMar>
              <w:top w:w="0" w:type="dxa"/>
              <w:left w:w="0" w:type="dxa"/>
              <w:bottom w:w="0" w:type="dxa"/>
              <w:right w:w="0" w:type="dxa"/>
            </w:tcMar>
            <w:vAlign w:val="center"/>
          </w:tcPr>
          <w:p w14:paraId="5C37AF65" w14:textId="77777777" w:rsidR="00A305A0" w:rsidRDefault="00A305A0" w:rsidP="00731BEF">
            <w:pPr>
              <w:spacing w:before="40" w:after="40"/>
              <w:ind w:left="40" w:right="40"/>
              <w:jc w:val="right"/>
            </w:pPr>
            <w:r>
              <w:rPr>
                <w:rFonts w:ascii="Arial" w:hAnsi="Arial" w:cs="Arial"/>
                <w:color w:val="000000"/>
                <w:sz w:val="20"/>
                <w:szCs w:val="20"/>
              </w:rPr>
              <w:t>Anticipated Affect</w:t>
            </w:r>
          </w:p>
        </w:tc>
        <w:tc>
          <w:tcPr>
            <w:tcW w:w="1641" w:type="dxa"/>
            <w:tcBorders>
              <w:bottom w:val="single" w:sz="6" w:space="0" w:color="000000"/>
            </w:tcBorders>
            <w:shd w:val="clear" w:color="auto" w:fill="EFEFEF"/>
            <w:tcMar>
              <w:top w:w="0" w:type="dxa"/>
              <w:left w:w="0" w:type="dxa"/>
              <w:bottom w:w="0" w:type="dxa"/>
              <w:right w:w="0" w:type="dxa"/>
            </w:tcMar>
            <w:vAlign w:val="center"/>
          </w:tcPr>
          <w:p w14:paraId="5F50A329" w14:textId="77777777" w:rsidR="00A305A0" w:rsidRDefault="00A305A0" w:rsidP="00731BEF">
            <w:pPr>
              <w:spacing w:before="40" w:after="40"/>
              <w:ind w:left="40" w:right="40"/>
              <w:jc w:val="right"/>
            </w:pPr>
            <w:r>
              <w:rPr>
                <w:rFonts w:ascii="Arial" w:hAnsi="Arial" w:cs="Arial"/>
                <w:color w:val="000000"/>
                <w:sz w:val="20"/>
                <w:szCs w:val="20"/>
              </w:rPr>
              <w:t>0.03</w:t>
            </w:r>
          </w:p>
        </w:tc>
        <w:tc>
          <w:tcPr>
            <w:tcW w:w="640" w:type="dxa"/>
            <w:tcBorders>
              <w:bottom w:val="single" w:sz="6" w:space="0" w:color="000000"/>
            </w:tcBorders>
            <w:shd w:val="clear" w:color="auto" w:fill="EFEFEF"/>
            <w:tcMar>
              <w:top w:w="0" w:type="dxa"/>
              <w:left w:w="0" w:type="dxa"/>
              <w:bottom w:w="0" w:type="dxa"/>
              <w:right w:w="0" w:type="dxa"/>
            </w:tcMar>
            <w:vAlign w:val="center"/>
          </w:tcPr>
          <w:p w14:paraId="33904432" w14:textId="77777777" w:rsidR="00A305A0" w:rsidRDefault="00A305A0" w:rsidP="00731BEF">
            <w:pPr>
              <w:spacing w:before="40" w:after="40"/>
              <w:ind w:left="40" w:right="40"/>
              <w:jc w:val="right"/>
            </w:pPr>
            <w:r>
              <w:rPr>
                <w:rFonts w:ascii="Arial" w:hAnsi="Arial" w:cs="Arial"/>
                <w:color w:val="000000"/>
                <w:sz w:val="20"/>
                <w:szCs w:val="20"/>
              </w:rPr>
              <w:t>0.81</w:t>
            </w:r>
          </w:p>
        </w:tc>
        <w:tc>
          <w:tcPr>
            <w:tcW w:w="973" w:type="dxa"/>
            <w:tcBorders>
              <w:bottom w:val="single" w:sz="6" w:space="0" w:color="000000"/>
            </w:tcBorders>
            <w:shd w:val="clear" w:color="auto" w:fill="EFEFEF"/>
            <w:tcMar>
              <w:top w:w="0" w:type="dxa"/>
              <w:left w:w="0" w:type="dxa"/>
              <w:bottom w:w="0" w:type="dxa"/>
              <w:right w:w="0" w:type="dxa"/>
            </w:tcMar>
            <w:vAlign w:val="center"/>
          </w:tcPr>
          <w:p w14:paraId="40950602" w14:textId="77777777" w:rsidR="00A305A0" w:rsidRDefault="00A305A0" w:rsidP="00731BEF">
            <w:pPr>
              <w:spacing w:before="40" w:after="40"/>
              <w:ind w:left="40" w:right="40"/>
              <w:jc w:val="right"/>
            </w:pPr>
            <w:r>
              <w:rPr>
                <w:rFonts w:ascii="Arial" w:hAnsi="Arial" w:cs="Arial"/>
                <w:color w:val="000000"/>
                <w:sz w:val="20"/>
                <w:szCs w:val="20"/>
              </w:rPr>
              <w:t>-0.04</w:t>
            </w:r>
          </w:p>
        </w:tc>
        <w:tc>
          <w:tcPr>
            <w:tcW w:w="640" w:type="dxa"/>
            <w:tcBorders>
              <w:bottom w:val="single" w:sz="6" w:space="0" w:color="000000"/>
            </w:tcBorders>
            <w:shd w:val="clear" w:color="auto" w:fill="EFEFEF"/>
            <w:tcMar>
              <w:top w:w="0" w:type="dxa"/>
              <w:left w:w="0" w:type="dxa"/>
              <w:bottom w:w="0" w:type="dxa"/>
              <w:right w:w="0" w:type="dxa"/>
            </w:tcMar>
            <w:vAlign w:val="center"/>
          </w:tcPr>
          <w:p w14:paraId="30145E62" w14:textId="77777777" w:rsidR="00A305A0" w:rsidRDefault="00A305A0" w:rsidP="00731BEF">
            <w:pPr>
              <w:spacing w:before="40" w:after="40"/>
              <w:ind w:left="40" w:right="40"/>
              <w:jc w:val="right"/>
            </w:pPr>
            <w:r>
              <w:rPr>
                <w:rFonts w:ascii="Arial" w:hAnsi="Arial" w:cs="Arial"/>
                <w:color w:val="000000"/>
                <w:sz w:val="20"/>
                <w:szCs w:val="20"/>
              </w:rPr>
              <w:t>0.70</w:t>
            </w:r>
          </w:p>
        </w:tc>
      </w:tr>
    </w:tbl>
    <w:p w14:paraId="688F1F84" w14:textId="64326EC5" w:rsidR="007B4F7A" w:rsidRPr="007C59AB" w:rsidRDefault="007B4F7A" w:rsidP="007C59AB">
      <w:pPr>
        <w:rPr>
          <w:rFonts w:cs="Times New Roman"/>
        </w:rPr>
        <w:sectPr w:rsidR="007B4F7A" w:rsidRPr="007C59AB" w:rsidSect="000A46BD">
          <w:headerReference w:type="default" r:id="rId16"/>
          <w:pgSz w:w="12240" w:h="15840"/>
          <w:pgMar w:top="1440" w:right="1440" w:bottom="1440" w:left="1440" w:header="720" w:footer="720" w:gutter="0"/>
          <w:cols w:space="720"/>
          <w:docGrid w:linePitch="360"/>
        </w:sectPr>
      </w:pPr>
    </w:p>
    <w:p w14:paraId="23CA0EC3" w14:textId="54037E10" w:rsidR="00921CDF" w:rsidRPr="00BA790A" w:rsidRDefault="00921CDF" w:rsidP="00C174A9">
      <w:pPr>
        <w:pStyle w:val="Heading2"/>
      </w:pPr>
      <w:bookmarkStart w:id="25" w:name="_Toc525971919"/>
      <w:r w:rsidRPr="00BA790A">
        <w:lastRenderedPageBreak/>
        <w:t xml:space="preserve">Table </w:t>
      </w:r>
      <w:r>
        <w:t>S</w:t>
      </w:r>
      <w:r w:rsidR="00FD51CD">
        <w:t>2</w:t>
      </w:r>
      <w:r w:rsidRPr="00BA790A">
        <w:t xml:space="preserve">. </w:t>
      </w:r>
      <w:r>
        <w:t>Survey Data: Acetaminophen Usage Predicting Neighborhood Trust</w:t>
      </w:r>
      <w:bookmarkEnd w:id="25"/>
    </w:p>
    <w:p w14:paraId="19A50637" w14:textId="77777777" w:rsidR="00921CDF" w:rsidRDefault="00921CDF" w:rsidP="00921CDF"/>
    <w:tbl>
      <w:tblPr>
        <w:tblStyle w:val="TableGrid"/>
        <w:tblW w:w="12978" w:type="dxa"/>
        <w:tblLook w:val="04A0" w:firstRow="1" w:lastRow="0" w:firstColumn="1" w:lastColumn="0" w:noHBand="0" w:noVBand="1"/>
      </w:tblPr>
      <w:tblGrid>
        <w:gridCol w:w="2358"/>
        <w:gridCol w:w="1016"/>
        <w:gridCol w:w="985"/>
        <w:gridCol w:w="1599"/>
        <w:gridCol w:w="990"/>
        <w:gridCol w:w="990"/>
        <w:gridCol w:w="1530"/>
        <w:gridCol w:w="1004"/>
        <w:gridCol w:w="976"/>
        <w:gridCol w:w="1530"/>
      </w:tblGrid>
      <w:tr w:rsidR="00FC73BF" w:rsidRPr="00B9208B" w14:paraId="0423A695" w14:textId="3CE7217F" w:rsidTr="0075091A">
        <w:trPr>
          <w:trHeight w:val="458"/>
        </w:trPr>
        <w:tc>
          <w:tcPr>
            <w:tcW w:w="2358" w:type="dxa"/>
            <w:tcBorders>
              <w:left w:val="nil"/>
              <w:bottom w:val="nil"/>
              <w:right w:val="nil"/>
            </w:tcBorders>
          </w:tcPr>
          <w:p w14:paraId="6AEC285F" w14:textId="77777777" w:rsidR="00921CDF" w:rsidRPr="00BA790A" w:rsidRDefault="00921CDF" w:rsidP="00B23BB1">
            <w:pPr>
              <w:ind w:right="-208"/>
              <w:rPr>
                <w:rFonts w:eastAsia="Times New Roman" w:cs="Times New Roman"/>
              </w:rPr>
            </w:pPr>
          </w:p>
        </w:tc>
        <w:tc>
          <w:tcPr>
            <w:tcW w:w="3600" w:type="dxa"/>
            <w:gridSpan w:val="3"/>
            <w:tcBorders>
              <w:left w:val="nil"/>
              <w:bottom w:val="nil"/>
              <w:right w:val="nil"/>
            </w:tcBorders>
            <w:vAlign w:val="center"/>
          </w:tcPr>
          <w:p w14:paraId="00D5ADCA" w14:textId="77777777" w:rsidR="00921CDF" w:rsidRPr="00921CDF" w:rsidRDefault="00921CDF" w:rsidP="0075091A">
            <w:pPr>
              <w:ind w:right="-208"/>
              <w:jc w:val="center"/>
              <w:rPr>
                <w:rFonts w:eastAsia="Times New Roman" w:cs="Times New Roman"/>
                <w:u w:val="single"/>
              </w:rPr>
            </w:pPr>
            <w:r w:rsidRPr="00921CDF">
              <w:rPr>
                <w:rFonts w:eastAsia="Times New Roman" w:cs="Times New Roman"/>
                <w:u w:val="single"/>
              </w:rPr>
              <w:t>Model 1</w:t>
            </w:r>
          </w:p>
        </w:tc>
        <w:tc>
          <w:tcPr>
            <w:tcW w:w="3510" w:type="dxa"/>
            <w:gridSpan w:val="3"/>
            <w:tcBorders>
              <w:left w:val="nil"/>
              <w:bottom w:val="nil"/>
              <w:right w:val="nil"/>
            </w:tcBorders>
            <w:vAlign w:val="center"/>
          </w:tcPr>
          <w:p w14:paraId="0FECA286" w14:textId="265CEE83" w:rsidR="00921CDF" w:rsidRPr="00921CDF" w:rsidRDefault="00921CDF" w:rsidP="0075091A">
            <w:pPr>
              <w:jc w:val="center"/>
              <w:rPr>
                <w:rFonts w:eastAsia="Times New Roman" w:cs="Times New Roman"/>
                <w:u w:val="single"/>
              </w:rPr>
            </w:pPr>
            <w:r w:rsidRPr="00921CDF">
              <w:rPr>
                <w:rFonts w:eastAsia="Times New Roman" w:cs="Times New Roman"/>
                <w:u w:val="single"/>
              </w:rPr>
              <w:t>Model 2</w:t>
            </w:r>
          </w:p>
        </w:tc>
        <w:tc>
          <w:tcPr>
            <w:tcW w:w="3510" w:type="dxa"/>
            <w:gridSpan w:val="3"/>
            <w:tcBorders>
              <w:left w:val="nil"/>
              <w:bottom w:val="nil"/>
              <w:right w:val="nil"/>
            </w:tcBorders>
            <w:vAlign w:val="center"/>
          </w:tcPr>
          <w:p w14:paraId="09FCEB91" w14:textId="1CC5556C" w:rsidR="00921CDF" w:rsidRPr="00921CDF" w:rsidRDefault="00921CDF" w:rsidP="0075091A">
            <w:pPr>
              <w:jc w:val="center"/>
              <w:rPr>
                <w:rFonts w:eastAsia="Times New Roman" w:cs="Times New Roman"/>
                <w:u w:val="single"/>
              </w:rPr>
            </w:pPr>
            <w:r w:rsidRPr="00921CDF">
              <w:rPr>
                <w:rFonts w:eastAsia="Times New Roman" w:cs="Times New Roman"/>
                <w:u w:val="single"/>
              </w:rPr>
              <w:t>Model 3</w:t>
            </w:r>
          </w:p>
        </w:tc>
      </w:tr>
      <w:tr w:rsidR="00FC73BF" w:rsidRPr="00B9208B" w14:paraId="5CDFBF6A" w14:textId="46E5D8C4" w:rsidTr="00FC73BF">
        <w:trPr>
          <w:trHeight w:val="459"/>
        </w:trPr>
        <w:tc>
          <w:tcPr>
            <w:tcW w:w="2358" w:type="dxa"/>
            <w:tcBorders>
              <w:top w:val="nil"/>
              <w:left w:val="nil"/>
              <w:bottom w:val="single" w:sz="4" w:space="0" w:color="auto"/>
              <w:right w:val="nil"/>
            </w:tcBorders>
            <w:vAlign w:val="center"/>
          </w:tcPr>
          <w:p w14:paraId="66BA4292" w14:textId="42107549" w:rsidR="00921CDF" w:rsidRPr="00BA790A" w:rsidRDefault="00921CDF" w:rsidP="00921CDF">
            <w:pPr>
              <w:ind w:right="-208"/>
              <w:rPr>
                <w:rFonts w:eastAsia="Times New Roman" w:cs="Times New Roman"/>
              </w:rPr>
            </w:pPr>
          </w:p>
        </w:tc>
        <w:tc>
          <w:tcPr>
            <w:tcW w:w="1016" w:type="dxa"/>
            <w:tcBorders>
              <w:top w:val="nil"/>
              <w:left w:val="nil"/>
              <w:bottom w:val="single" w:sz="4" w:space="0" w:color="auto"/>
              <w:right w:val="nil"/>
            </w:tcBorders>
            <w:vAlign w:val="center"/>
          </w:tcPr>
          <w:p w14:paraId="1298CDD5" w14:textId="77777777" w:rsidR="00921CDF" w:rsidRPr="008E1670" w:rsidRDefault="00921CDF" w:rsidP="00921CDF">
            <w:pPr>
              <w:ind w:left="-83" w:right="-145"/>
              <w:jc w:val="center"/>
              <w:rPr>
                <w:rFonts w:eastAsia="Times New Roman" w:cs="Times New Roman"/>
                <w:i/>
              </w:rPr>
            </w:pPr>
            <w:r w:rsidRPr="008E1670">
              <w:rPr>
                <w:rFonts w:eastAsia="Times New Roman" w:cs="Times New Roman"/>
                <w:i/>
              </w:rPr>
              <w:t>ß</w:t>
            </w:r>
          </w:p>
        </w:tc>
        <w:tc>
          <w:tcPr>
            <w:tcW w:w="985" w:type="dxa"/>
            <w:tcBorders>
              <w:top w:val="nil"/>
              <w:left w:val="nil"/>
              <w:bottom w:val="single" w:sz="4" w:space="0" w:color="auto"/>
              <w:right w:val="nil"/>
            </w:tcBorders>
            <w:vAlign w:val="center"/>
          </w:tcPr>
          <w:p w14:paraId="0B1D2259" w14:textId="77777777" w:rsidR="00921CDF" w:rsidRPr="00BA790A" w:rsidRDefault="00921CDF" w:rsidP="00921CDF">
            <w:pPr>
              <w:jc w:val="center"/>
              <w:rPr>
                <w:rFonts w:eastAsia="Times New Roman" w:cs="Times New Roman"/>
              </w:rPr>
            </w:pPr>
            <w:r w:rsidRPr="00BA790A">
              <w:rPr>
                <w:rFonts w:eastAsia="Times New Roman" w:cs="Times New Roman"/>
              </w:rPr>
              <w:t>SE</w:t>
            </w:r>
          </w:p>
        </w:tc>
        <w:tc>
          <w:tcPr>
            <w:tcW w:w="1599" w:type="dxa"/>
            <w:tcBorders>
              <w:top w:val="nil"/>
              <w:left w:val="nil"/>
              <w:bottom w:val="single" w:sz="4" w:space="0" w:color="auto"/>
              <w:right w:val="nil"/>
            </w:tcBorders>
            <w:vAlign w:val="center"/>
          </w:tcPr>
          <w:p w14:paraId="77BB6C1F" w14:textId="77777777" w:rsidR="00921CDF" w:rsidRPr="00BA790A" w:rsidRDefault="00921CDF" w:rsidP="00921CDF">
            <w:pPr>
              <w:jc w:val="center"/>
              <w:rPr>
                <w:rFonts w:eastAsia="Times New Roman" w:cs="Times New Roman"/>
              </w:rPr>
            </w:pPr>
            <w:r>
              <w:rPr>
                <w:rFonts w:eastAsia="Times New Roman" w:cs="Times New Roman"/>
              </w:rPr>
              <w:t>BCA 95% CI</w:t>
            </w:r>
          </w:p>
        </w:tc>
        <w:tc>
          <w:tcPr>
            <w:tcW w:w="990" w:type="dxa"/>
            <w:tcBorders>
              <w:top w:val="nil"/>
              <w:left w:val="nil"/>
              <w:bottom w:val="single" w:sz="4" w:space="0" w:color="auto"/>
              <w:right w:val="nil"/>
            </w:tcBorders>
            <w:vAlign w:val="center"/>
          </w:tcPr>
          <w:p w14:paraId="6C2FDF83" w14:textId="21E1D34A" w:rsidR="00921CDF" w:rsidRPr="00BA790A" w:rsidRDefault="00921CDF" w:rsidP="00921CDF">
            <w:pPr>
              <w:jc w:val="center"/>
              <w:rPr>
                <w:rFonts w:eastAsia="Times New Roman" w:cs="Times New Roman"/>
              </w:rPr>
            </w:pPr>
            <w:r w:rsidRPr="008E1670">
              <w:rPr>
                <w:rFonts w:eastAsia="Times New Roman" w:cs="Times New Roman"/>
                <w:i/>
              </w:rPr>
              <w:t>ß</w:t>
            </w:r>
          </w:p>
        </w:tc>
        <w:tc>
          <w:tcPr>
            <w:tcW w:w="990" w:type="dxa"/>
            <w:tcBorders>
              <w:top w:val="nil"/>
              <w:left w:val="nil"/>
              <w:bottom w:val="single" w:sz="4" w:space="0" w:color="auto"/>
              <w:right w:val="nil"/>
            </w:tcBorders>
            <w:vAlign w:val="center"/>
          </w:tcPr>
          <w:p w14:paraId="039EA758" w14:textId="0B5F9291" w:rsidR="00921CDF" w:rsidRPr="00BA790A" w:rsidRDefault="00921CDF" w:rsidP="00921CDF">
            <w:pPr>
              <w:jc w:val="center"/>
              <w:rPr>
                <w:rFonts w:eastAsia="Times New Roman" w:cs="Times New Roman"/>
              </w:rPr>
            </w:pPr>
            <w:r w:rsidRPr="00BA790A">
              <w:rPr>
                <w:rFonts w:eastAsia="Times New Roman" w:cs="Times New Roman"/>
              </w:rPr>
              <w:t>SE</w:t>
            </w:r>
          </w:p>
        </w:tc>
        <w:tc>
          <w:tcPr>
            <w:tcW w:w="1530" w:type="dxa"/>
            <w:tcBorders>
              <w:top w:val="nil"/>
              <w:left w:val="nil"/>
              <w:bottom w:val="single" w:sz="4" w:space="0" w:color="auto"/>
              <w:right w:val="nil"/>
            </w:tcBorders>
            <w:vAlign w:val="center"/>
          </w:tcPr>
          <w:p w14:paraId="78868D18" w14:textId="6C867441" w:rsidR="00921CDF" w:rsidRPr="00BA790A" w:rsidRDefault="00921CDF" w:rsidP="00921CDF">
            <w:pPr>
              <w:jc w:val="center"/>
              <w:rPr>
                <w:rFonts w:eastAsia="Times New Roman" w:cs="Times New Roman"/>
              </w:rPr>
            </w:pPr>
            <w:r>
              <w:rPr>
                <w:rFonts w:eastAsia="Times New Roman" w:cs="Times New Roman"/>
              </w:rPr>
              <w:t>BCA 95% CI</w:t>
            </w:r>
          </w:p>
        </w:tc>
        <w:tc>
          <w:tcPr>
            <w:tcW w:w="1004" w:type="dxa"/>
            <w:tcBorders>
              <w:top w:val="nil"/>
              <w:left w:val="nil"/>
              <w:bottom w:val="single" w:sz="4" w:space="0" w:color="auto"/>
              <w:right w:val="nil"/>
            </w:tcBorders>
            <w:vAlign w:val="center"/>
          </w:tcPr>
          <w:p w14:paraId="2A58ED04" w14:textId="6E22DEFB" w:rsidR="00921CDF" w:rsidRDefault="00921CDF" w:rsidP="00921CDF">
            <w:pPr>
              <w:jc w:val="center"/>
              <w:rPr>
                <w:rFonts w:eastAsia="Times New Roman" w:cs="Times New Roman"/>
              </w:rPr>
            </w:pPr>
            <w:r w:rsidRPr="008E1670">
              <w:rPr>
                <w:rFonts w:eastAsia="Times New Roman" w:cs="Times New Roman"/>
                <w:i/>
              </w:rPr>
              <w:t>ß</w:t>
            </w:r>
          </w:p>
        </w:tc>
        <w:tc>
          <w:tcPr>
            <w:tcW w:w="976" w:type="dxa"/>
            <w:tcBorders>
              <w:top w:val="nil"/>
              <w:left w:val="nil"/>
              <w:bottom w:val="single" w:sz="4" w:space="0" w:color="auto"/>
              <w:right w:val="nil"/>
            </w:tcBorders>
            <w:vAlign w:val="center"/>
          </w:tcPr>
          <w:p w14:paraId="5EFCF2A7" w14:textId="4AD132C0" w:rsidR="00921CDF" w:rsidRDefault="00921CDF" w:rsidP="00921CDF">
            <w:pPr>
              <w:jc w:val="center"/>
              <w:rPr>
                <w:rFonts w:eastAsia="Times New Roman" w:cs="Times New Roman"/>
              </w:rPr>
            </w:pPr>
            <w:r w:rsidRPr="00BA790A">
              <w:rPr>
                <w:rFonts w:eastAsia="Times New Roman" w:cs="Times New Roman"/>
              </w:rPr>
              <w:t>SE</w:t>
            </w:r>
          </w:p>
        </w:tc>
        <w:tc>
          <w:tcPr>
            <w:tcW w:w="1530" w:type="dxa"/>
            <w:tcBorders>
              <w:top w:val="nil"/>
              <w:left w:val="nil"/>
              <w:bottom w:val="single" w:sz="4" w:space="0" w:color="auto"/>
              <w:right w:val="nil"/>
            </w:tcBorders>
            <w:vAlign w:val="center"/>
          </w:tcPr>
          <w:p w14:paraId="7AB9AECB" w14:textId="5694DB6C" w:rsidR="00921CDF" w:rsidRDefault="00921CDF" w:rsidP="00921CDF">
            <w:pPr>
              <w:jc w:val="center"/>
              <w:rPr>
                <w:rFonts w:eastAsia="Times New Roman" w:cs="Times New Roman"/>
              </w:rPr>
            </w:pPr>
            <w:r>
              <w:rPr>
                <w:rFonts w:eastAsia="Times New Roman" w:cs="Times New Roman"/>
              </w:rPr>
              <w:t>BCA 95% CI</w:t>
            </w:r>
          </w:p>
        </w:tc>
      </w:tr>
      <w:tr w:rsidR="0075091A" w:rsidRPr="00B9208B" w14:paraId="2BA07B9F" w14:textId="4073888C" w:rsidTr="0075091A">
        <w:trPr>
          <w:trHeight w:val="432"/>
        </w:trPr>
        <w:tc>
          <w:tcPr>
            <w:tcW w:w="2358" w:type="dxa"/>
            <w:tcBorders>
              <w:left w:val="nil"/>
              <w:bottom w:val="nil"/>
              <w:right w:val="nil"/>
            </w:tcBorders>
            <w:shd w:val="clear" w:color="auto" w:fill="F2F2F2" w:themeFill="background1" w:themeFillShade="F2"/>
            <w:vAlign w:val="center"/>
          </w:tcPr>
          <w:p w14:paraId="0EBF1C5A" w14:textId="77777777" w:rsidR="0075091A" w:rsidRPr="00BA790A" w:rsidRDefault="0075091A" w:rsidP="00393FF8">
            <w:pPr>
              <w:ind w:right="-208"/>
              <w:rPr>
                <w:rFonts w:eastAsia="Times New Roman" w:cs="Times New Roman"/>
              </w:rPr>
            </w:pPr>
            <w:r w:rsidRPr="00BA790A">
              <w:rPr>
                <w:rFonts w:eastAsia="Times New Roman" w:cs="Times New Roman"/>
              </w:rPr>
              <w:t>Intercept</w:t>
            </w:r>
          </w:p>
        </w:tc>
        <w:tc>
          <w:tcPr>
            <w:tcW w:w="1016" w:type="dxa"/>
            <w:tcBorders>
              <w:left w:val="nil"/>
              <w:bottom w:val="nil"/>
              <w:right w:val="nil"/>
            </w:tcBorders>
            <w:shd w:val="clear" w:color="auto" w:fill="F2F2F2" w:themeFill="background1" w:themeFillShade="F2"/>
            <w:vAlign w:val="center"/>
          </w:tcPr>
          <w:p w14:paraId="54AF702D" w14:textId="67713A1D" w:rsidR="0075091A" w:rsidRPr="00EE7484" w:rsidRDefault="0075091A" w:rsidP="008E4527">
            <w:pPr>
              <w:tabs>
                <w:tab w:val="decimal" w:pos="247"/>
              </w:tabs>
              <w:ind w:left="-23" w:right="-83"/>
              <w:jc w:val="center"/>
              <w:rPr>
                <w:rFonts w:eastAsia="Times New Roman" w:cs="Times New Roman"/>
              </w:rPr>
            </w:pPr>
            <w:r>
              <w:rPr>
                <w:rFonts w:eastAsia="Times New Roman" w:cs="Times New Roman"/>
                <w:color w:val="000000"/>
              </w:rPr>
              <w:t>0.00</w:t>
            </w:r>
          </w:p>
        </w:tc>
        <w:tc>
          <w:tcPr>
            <w:tcW w:w="985" w:type="dxa"/>
            <w:tcBorders>
              <w:left w:val="nil"/>
              <w:bottom w:val="nil"/>
              <w:right w:val="nil"/>
            </w:tcBorders>
            <w:shd w:val="clear" w:color="auto" w:fill="F2F2F2" w:themeFill="background1" w:themeFillShade="F2"/>
            <w:vAlign w:val="center"/>
          </w:tcPr>
          <w:p w14:paraId="696F5320" w14:textId="7DCF5A06" w:rsidR="0075091A" w:rsidRPr="00EE7484" w:rsidRDefault="0075091A" w:rsidP="00FC73BF">
            <w:pPr>
              <w:tabs>
                <w:tab w:val="decimal" w:pos="131"/>
              </w:tabs>
              <w:ind w:left="-139" w:right="-5"/>
              <w:jc w:val="center"/>
              <w:rPr>
                <w:rFonts w:eastAsia="Times New Roman" w:cs="Times New Roman"/>
              </w:rPr>
            </w:pPr>
            <w:r>
              <w:rPr>
                <w:rFonts w:eastAsia="Times New Roman" w:cs="Times New Roman"/>
                <w:color w:val="000000"/>
              </w:rPr>
              <w:t>0.02</w:t>
            </w:r>
          </w:p>
        </w:tc>
        <w:tc>
          <w:tcPr>
            <w:tcW w:w="1599" w:type="dxa"/>
            <w:tcBorders>
              <w:left w:val="nil"/>
              <w:bottom w:val="nil"/>
              <w:right w:val="nil"/>
            </w:tcBorders>
            <w:shd w:val="clear" w:color="auto" w:fill="F2F2F2" w:themeFill="background1" w:themeFillShade="F2"/>
            <w:vAlign w:val="center"/>
          </w:tcPr>
          <w:p w14:paraId="6ED4D83A" w14:textId="7FF7A059" w:rsidR="0075091A" w:rsidRPr="00EE7484" w:rsidRDefault="0075091A" w:rsidP="00FC73BF">
            <w:pPr>
              <w:tabs>
                <w:tab w:val="decimal" w:pos="341"/>
              </w:tabs>
              <w:jc w:val="center"/>
              <w:rPr>
                <w:rFonts w:eastAsia="Times New Roman" w:cs="Times New Roman"/>
              </w:rPr>
            </w:pPr>
            <w:r>
              <w:rPr>
                <w:rFonts w:eastAsia="Times New Roman" w:cs="Times New Roman"/>
              </w:rPr>
              <w:t>[-0.04, 0.03]</w:t>
            </w:r>
          </w:p>
        </w:tc>
        <w:tc>
          <w:tcPr>
            <w:tcW w:w="990" w:type="dxa"/>
            <w:tcBorders>
              <w:left w:val="nil"/>
              <w:bottom w:val="nil"/>
              <w:right w:val="nil"/>
            </w:tcBorders>
            <w:shd w:val="clear" w:color="auto" w:fill="F2F2F2" w:themeFill="background1" w:themeFillShade="F2"/>
            <w:vAlign w:val="center"/>
          </w:tcPr>
          <w:p w14:paraId="76780E98" w14:textId="11CCE471" w:rsidR="0075091A" w:rsidRPr="006709D8" w:rsidRDefault="0075091A" w:rsidP="006709D8">
            <w:pPr>
              <w:tabs>
                <w:tab w:val="decimal" w:pos="247"/>
              </w:tabs>
              <w:jc w:val="center"/>
              <w:rPr>
                <w:rFonts w:eastAsia="Times New Roman" w:cs="Times New Roman"/>
              </w:rPr>
            </w:pPr>
            <w:r w:rsidRPr="006709D8">
              <w:rPr>
                <w:rFonts w:cs="Times New Roman"/>
              </w:rPr>
              <w:t>0.01</w:t>
            </w:r>
          </w:p>
        </w:tc>
        <w:tc>
          <w:tcPr>
            <w:tcW w:w="990" w:type="dxa"/>
            <w:tcBorders>
              <w:left w:val="nil"/>
              <w:bottom w:val="nil"/>
              <w:right w:val="nil"/>
            </w:tcBorders>
            <w:shd w:val="clear" w:color="auto" w:fill="F2F2F2" w:themeFill="background1" w:themeFillShade="F2"/>
            <w:vAlign w:val="center"/>
          </w:tcPr>
          <w:p w14:paraId="76D4E237" w14:textId="3779CFD1" w:rsidR="0075091A" w:rsidRPr="006709D8" w:rsidRDefault="0075091A" w:rsidP="006709D8">
            <w:pPr>
              <w:tabs>
                <w:tab w:val="decimal" w:pos="169"/>
              </w:tabs>
              <w:jc w:val="center"/>
              <w:rPr>
                <w:rFonts w:eastAsia="Times New Roman" w:cs="Times New Roman"/>
                <w:color w:val="000000"/>
              </w:rPr>
            </w:pPr>
            <w:r w:rsidRPr="006709D8">
              <w:rPr>
                <w:rFonts w:cs="Times New Roman"/>
              </w:rPr>
              <w:t>0.03</w:t>
            </w:r>
          </w:p>
        </w:tc>
        <w:tc>
          <w:tcPr>
            <w:tcW w:w="1530" w:type="dxa"/>
            <w:tcBorders>
              <w:left w:val="nil"/>
              <w:bottom w:val="nil"/>
              <w:right w:val="nil"/>
            </w:tcBorders>
            <w:shd w:val="clear" w:color="auto" w:fill="F2F2F2" w:themeFill="background1" w:themeFillShade="F2"/>
            <w:vAlign w:val="center"/>
          </w:tcPr>
          <w:p w14:paraId="5FF741B4" w14:textId="6242EC1B" w:rsidR="0075091A" w:rsidRPr="006709D8" w:rsidRDefault="0075091A" w:rsidP="006709D8">
            <w:pPr>
              <w:tabs>
                <w:tab w:val="decimal" w:pos="261"/>
              </w:tabs>
              <w:jc w:val="center"/>
              <w:rPr>
                <w:rFonts w:eastAsia="Times New Roman" w:cs="Times New Roman"/>
                <w:color w:val="000000"/>
              </w:rPr>
            </w:pPr>
            <w:r w:rsidRPr="006709D8">
              <w:rPr>
                <w:rFonts w:cs="Times New Roman"/>
              </w:rPr>
              <w:t>[-0.04, 0.06]</w:t>
            </w:r>
          </w:p>
        </w:tc>
        <w:tc>
          <w:tcPr>
            <w:tcW w:w="1004" w:type="dxa"/>
            <w:tcBorders>
              <w:left w:val="nil"/>
              <w:bottom w:val="nil"/>
              <w:right w:val="nil"/>
            </w:tcBorders>
            <w:shd w:val="clear" w:color="auto" w:fill="F2F2F2" w:themeFill="background1" w:themeFillShade="F2"/>
            <w:vAlign w:val="center"/>
          </w:tcPr>
          <w:p w14:paraId="22ECE391" w14:textId="0520B401" w:rsidR="0075091A" w:rsidRPr="0075091A" w:rsidRDefault="0075091A" w:rsidP="0075091A">
            <w:pPr>
              <w:tabs>
                <w:tab w:val="decimal" w:pos="249"/>
              </w:tabs>
              <w:jc w:val="center"/>
              <w:rPr>
                <w:rFonts w:eastAsia="Times New Roman" w:cs="Times New Roman"/>
                <w:color w:val="000000"/>
              </w:rPr>
            </w:pPr>
            <w:r w:rsidRPr="0075091A">
              <w:rPr>
                <w:rFonts w:cs="Times New Roman"/>
              </w:rPr>
              <w:t>-0.02</w:t>
            </w:r>
          </w:p>
        </w:tc>
        <w:tc>
          <w:tcPr>
            <w:tcW w:w="976" w:type="dxa"/>
            <w:tcBorders>
              <w:left w:val="nil"/>
              <w:bottom w:val="nil"/>
              <w:right w:val="nil"/>
            </w:tcBorders>
            <w:shd w:val="clear" w:color="auto" w:fill="F2F2F2" w:themeFill="background1" w:themeFillShade="F2"/>
            <w:vAlign w:val="center"/>
          </w:tcPr>
          <w:p w14:paraId="7C23E3D4" w14:textId="4E37B76F" w:rsidR="0075091A" w:rsidRPr="0075091A" w:rsidRDefault="0075091A" w:rsidP="0075091A">
            <w:pPr>
              <w:tabs>
                <w:tab w:val="decimal" w:pos="152"/>
              </w:tabs>
              <w:jc w:val="center"/>
              <w:rPr>
                <w:rFonts w:eastAsia="Times New Roman" w:cs="Times New Roman"/>
                <w:color w:val="000000"/>
              </w:rPr>
            </w:pPr>
            <w:r w:rsidRPr="0075091A">
              <w:rPr>
                <w:rFonts w:cs="Times New Roman"/>
              </w:rPr>
              <w:t>0.03</w:t>
            </w:r>
          </w:p>
        </w:tc>
        <w:tc>
          <w:tcPr>
            <w:tcW w:w="1530" w:type="dxa"/>
            <w:tcBorders>
              <w:left w:val="nil"/>
              <w:bottom w:val="nil"/>
              <w:right w:val="nil"/>
            </w:tcBorders>
            <w:shd w:val="clear" w:color="auto" w:fill="F2F2F2" w:themeFill="background1" w:themeFillShade="F2"/>
            <w:vAlign w:val="center"/>
          </w:tcPr>
          <w:p w14:paraId="2B4A44CB" w14:textId="7D42E6BE" w:rsidR="0075091A" w:rsidRPr="0075091A" w:rsidRDefault="0075091A" w:rsidP="0075091A">
            <w:pPr>
              <w:tabs>
                <w:tab w:val="decimal" w:pos="261"/>
              </w:tabs>
              <w:jc w:val="center"/>
              <w:rPr>
                <w:rFonts w:eastAsia="Times New Roman" w:cs="Times New Roman"/>
                <w:color w:val="000000"/>
              </w:rPr>
            </w:pPr>
            <w:r w:rsidRPr="0075091A">
              <w:rPr>
                <w:rFonts w:cs="Times New Roman"/>
              </w:rPr>
              <w:t>[-0.07, 0.04]</w:t>
            </w:r>
          </w:p>
        </w:tc>
      </w:tr>
      <w:tr w:rsidR="0075091A" w:rsidRPr="00B9208B" w14:paraId="5D4E92CC" w14:textId="5B3DE2BB" w:rsidTr="0075091A">
        <w:trPr>
          <w:trHeight w:val="432"/>
        </w:trPr>
        <w:tc>
          <w:tcPr>
            <w:tcW w:w="2358" w:type="dxa"/>
            <w:tcBorders>
              <w:top w:val="nil"/>
              <w:left w:val="nil"/>
              <w:bottom w:val="nil"/>
              <w:right w:val="nil"/>
            </w:tcBorders>
            <w:vAlign w:val="center"/>
          </w:tcPr>
          <w:p w14:paraId="46B34573" w14:textId="77777777" w:rsidR="0075091A" w:rsidRPr="00BA790A" w:rsidRDefault="0075091A" w:rsidP="00393FF8">
            <w:pPr>
              <w:ind w:right="-208"/>
              <w:rPr>
                <w:rFonts w:eastAsia="Times New Roman" w:cs="Times New Roman"/>
              </w:rPr>
            </w:pPr>
            <w:r>
              <w:rPr>
                <w:rFonts w:eastAsia="Times New Roman" w:cs="Times New Roman"/>
              </w:rPr>
              <w:t>Acetaminophen Usage</w:t>
            </w:r>
          </w:p>
        </w:tc>
        <w:tc>
          <w:tcPr>
            <w:tcW w:w="1016" w:type="dxa"/>
            <w:tcBorders>
              <w:top w:val="nil"/>
              <w:left w:val="nil"/>
              <w:bottom w:val="nil"/>
              <w:right w:val="nil"/>
            </w:tcBorders>
            <w:vAlign w:val="center"/>
          </w:tcPr>
          <w:p w14:paraId="667C1994" w14:textId="56C42014" w:rsidR="0075091A" w:rsidRPr="00EE7484" w:rsidRDefault="0075091A" w:rsidP="008E4527">
            <w:pPr>
              <w:tabs>
                <w:tab w:val="decimal" w:pos="247"/>
              </w:tabs>
              <w:ind w:left="-23" w:right="-83"/>
              <w:jc w:val="center"/>
              <w:rPr>
                <w:rFonts w:eastAsia="Times New Roman" w:cs="Times New Roman"/>
              </w:rPr>
            </w:pPr>
            <w:r>
              <w:rPr>
                <w:rFonts w:eastAsia="Times New Roman" w:cs="Times New Roman"/>
              </w:rPr>
              <w:t>-0.10</w:t>
            </w:r>
          </w:p>
        </w:tc>
        <w:tc>
          <w:tcPr>
            <w:tcW w:w="985" w:type="dxa"/>
            <w:tcBorders>
              <w:top w:val="nil"/>
              <w:left w:val="nil"/>
              <w:bottom w:val="nil"/>
              <w:right w:val="nil"/>
            </w:tcBorders>
            <w:vAlign w:val="center"/>
          </w:tcPr>
          <w:p w14:paraId="41EE2393" w14:textId="2B94399F" w:rsidR="0075091A" w:rsidRPr="00EE7484" w:rsidRDefault="0075091A" w:rsidP="00FC73BF">
            <w:pPr>
              <w:tabs>
                <w:tab w:val="decimal" w:pos="131"/>
              </w:tabs>
              <w:ind w:left="-139" w:right="-5"/>
              <w:jc w:val="center"/>
              <w:rPr>
                <w:rFonts w:eastAsia="Times New Roman" w:cs="Times New Roman"/>
              </w:rPr>
            </w:pPr>
            <w:r>
              <w:rPr>
                <w:rFonts w:eastAsia="Times New Roman" w:cs="Times New Roman"/>
              </w:rPr>
              <w:t>0.02</w:t>
            </w:r>
          </w:p>
        </w:tc>
        <w:tc>
          <w:tcPr>
            <w:tcW w:w="1599" w:type="dxa"/>
            <w:tcBorders>
              <w:top w:val="nil"/>
              <w:left w:val="nil"/>
              <w:bottom w:val="nil"/>
              <w:right w:val="nil"/>
            </w:tcBorders>
            <w:vAlign w:val="center"/>
          </w:tcPr>
          <w:p w14:paraId="67D78BF3" w14:textId="47A8522D" w:rsidR="0075091A" w:rsidRPr="00EE7484" w:rsidRDefault="0075091A" w:rsidP="00FC73BF">
            <w:pPr>
              <w:tabs>
                <w:tab w:val="decimal" w:pos="341"/>
              </w:tabs>
              <w:jc w:val="center"/>
              <w:rPr>
                <w:rFonts w:eastAsia="Times New Roman" w:cs="Times New Roman"/>
              </w:rPr>
            </w:pPr>
            <w:r>
              <w:rPr>
                <w:rFonts w:eastAsia="Times New Roman" w:cs="Times New Roman"/>
              </w:rPr>
              <w:t>[-0.14, -0.07]</w:t>
            </w:r>
          </w:p>
        </w:tc>
        <w:tc>
          <w:tcPr>
            <w:tcW w:w="990" w:type="dxa"/>
            <w:tcBorders>
              <w:top w:val="nil"/>
              <w:left w:val="nil"/>
              <w:bottom w:val="nil"/>
              <w:right w:val="nil"/>
            </w:tcBorders>
            <w:vAlign w:val="center"/>
          </w:tcPr>
          <w:p w14:paraId="5320E967" w14:textId="7408EE27" w:rsidR="0075091A" w:rsidRPr="006709D8" w:rsidRDefault="0075091A" w:rsidP="006709D8">
            <w:pPr>
              <w:tabs>
                <w:tab w:val="decimal" w:pos="247"/>
              </w:tabs>
              <w:jc w:val="center"/>
              <w:rPr>
                <w:rFonts w:eastAsia="Times New Roman" w:cs="Times New Roman"/>
              </w:rPr>
            </w:pPr>
            <w:r w:rsidRPr="006709D8">
              <w:rPr>
                <w:rFonts w:cs="Times New Roman"/>
              </w:rPr>
              <w:t>-0.06</w:t>
            </w:r>
          </w:p>
        </w:tc>
        <w:tc>
          <w:tcPr>
            <w:tcW w:w="990" w:type="dxa"/>
            <w:tcBorders>
              <w:top w:val="nil"/>
              <w:left w:val="nil"/>
              <w:bottom w:val="nil"/>
              <w:right w:val="nil"/>
            </w:tcBorders>
            <w:vAlign w:val="center"/>
          </w:tcPr>
          <w:p w14:paraId="30A7057C" w14:textId="7DD9D100" w:rsidR="0075091A" w:rsidRPr="006709D8" w:rsidRDefault="0075091A" w:rsidP="006709D8">
            <w:pPr>
              <w:tabs>
                <w:tab w:val="decimal" w:pos="169"/>
              </w:tabs>
              <w:jc w:val="center"/>
              <w:rPr>
                <w:rFonts w:eastAsia="Times New Roman" w:cs="Times New Roman"/>
                <w:color w:val="000000"/>
              </w:rPr>
            </w:pPr>
            <w:r w:rsidRPr="006709D8">
              <w:rPr>
                <w:rFonts w:cs="Times New Roman"/>
              </w:rPr>
              <w:t>0.02</w:t>
            </w:r>
          </w:p>
        </w:tc>
        <w:tc>
          <w:tcPr>
            <w:tcW w:w="1530" w:type="dxa"/>
            <w:tcBorders>
              <w:top w:val="nil"/>
              <w:left w:val="nil"/>
              <w:bottom w:val="nil"/>
              <w:right w:val="nil"/>
            </w:tcBorders>
            <w:vAlign w:val="center"/>
          </w:tcPr>
          <w:p w14:paraId="128A438F" w14:textId="1E37B85E" w:rsidR="0075091A" w:rsidRPr="006709D8" w:rsidRDefault="0075091A" w:rsidP="006709D8">
            <w:pPr>
              <w:tabs>
                <w:tab w:val="decimal" w:pos="261"/>
              </w:tabs>
              <w:jc w:val="center"/>
              <w:rPr>
                <w:rFonts w:eastAsia="Times New Roman" w:cs="Times New Roman"/>
                <w:color w:val="000000"/>
              </w:rPr>
            </w:pPr>
            <w:r w:rsidRPr="006709D8">
              <w:rPr>
                <w:rFonts w:cs="Times New Roman"/>
              </w:rPr>
              <w:t>[-0.1</w:t>
            </w:r>
            <w:r>
              <w:rPr>
                <w:rFonts w:cs="Times New Roman"/>
              </w:rPr>
              <w:t>0</w:t>
            </w:r>
            <w:r w:rsidRPr="006709D8">
              <w:rPr>
                <w:rFonts w:cs="Times New Roman"/>
              </w:rPr>
              <w:t>, -0.02]</w:t>
            </w:r>
          </w:p>
        </w:tc>
        <w:tc>
          <w:tcPr>
            <w:tcW w:w="1004" w:type="dxa"/>
            <w:tcBorders>
              <w:top w:val="nil"/>
              <w:left w:val="nil"/>
              <w:bottom w:val="nil"/>
              <w:right w:val="nil"/>
            </w:tcBorders>
            <w:vAlign w:val="center"/>
          </w:tcPr>
          <w:p w14:paraId="3FB75841" w14:textId="6936217F" w:rsidR="0075091A" w:rsidRPr="0075091A" w:rsidRDefault="0075091A" w:rsidP="0075091A">
            <w:pPr>
              <w:tabs>
                <w:tab w:val="decimal" w:pos="249"/>
              </w:tabs>
              <w:jc w:val="center"/>
              <w:rPr>
                <w:rFonts w:eastAsia="Times New Roman" w:cs="Times New Roman"/>
                <w:color w:val="000000"/>
              </w:rPr>
            </w:pPr>
            <w:r w:rsidRPr="0075091A">
              <w:rPr>
                <w:rFonts w:cs="Times New Roman"/>
              </w:rPr>
              <w:t>-0.04</w:t>
            </w:r>
          </w:p>
        </w:tc>
        <w:tc>
          <w:tcPr>
            <w:tcW w:w="976" w:type="dxa"/>
            <w:tcBorders>
              <w:top w:val="nil"/>
              <w:left w:val="nil"/>
              <w:bottom w:val="nil"/>
              <w:right w:val="nil"/>
            </w:tcBorders>
            <w:vAlign w:val="center"/>
          </w:tcPr>
          <w:p w14:paraId="749A13CF" w14:textId="676DB06A" w:rsidR="0075091A" w:rsidRPr="0075091A" w:rsidRDefault="0075091A" w:rsidP="0075091A">
            <w:pPr>
              <w:tabs>
                <w:tab w:val="decimal" w:pos="152"/>
              </w:tabs>
              <w:jc w:val="center"/>
              <w:rPr>
                <w:rFonts w:eastAsia="Times New Roman" w:cs="Times New Roman"/>
                <w:color w:val="000000"/>
              </w:rPr>
            </w:pPr>
            <w:r w:rsidRPr="0075091A">
              <w:rPr>
                <w:rFonts w:cs="Times New Roman"/>
              </w:rPr>
              <w:t>0.02</w:t>
            </w:r>
          </w:p>
        </w:tc>
        <w:tc>
          <w:tcPr>
            <w:tcW w:w="1530" w:type="dxa"/>
            <w:tcBorders>
              <w:top w:val="nil"/>
              <w:left w:val="nil"/>
              <w:bottom w:val="nil"/>
              <w:right w:val="nil"/>
            </w:tcBorders>
            <w:vAlign w:val="center"/>
          </w:tcPr>
          <w:p w14:paraId="7030089B" w14:textId="0A9B0B93" w:rsidR="0075091A" w:rsidRPr="0075091A" w:rsidRDefault="0075091A" w:rsidP="0075091A">
            <w:pPr>
              <w:tabs>
                <w:tab w:val="decimal" w:pos="261"/>
              </w:tabs>
              <w:jc w:val="center"/>
              <w:rPr>
                <w:rFonts w:eastAsia="Times New Roman" w:cs="Times New Roman"/>
                <w:color w:val="000000"/>
              </w:rPr>
            </w:pPr>
            <w:r w:rsidRPr="0075091A">
              <w:rPr>
                <w:rFonts w:cs="Times New Roman"/>
              </w:rPr>
              <w:t>[-0.08, -0.01]</w:t>
            </w:r>
          </w:p>
        </w:tc>
      </w:tr>
      <w:tr w:rsidR="0075091A" w:rsidRPr="00B9208B" w14:paraId="3F312577" w14:textId="7DC718FE" w:rsidTr="0075091A">
        <w:trPr>
          <w:trHeight w:val="432"/>
        </w:trPr>
        <w:tc>
          <w:tcPr>
            <w:tcW w:w="2358" w:type="dxa"/>
            <w:tcBorders>
              <w:top w:val="nil"/>
              <w:left w:val="nil"/>
              <w:bottom w:val="nil"/>
              <w:right w:val="nil"/>
            </w:tcBorders>
            <w:shd w:val="clear" w:color="auto" w:fill="F2F2F2" w:themeFill="background1" w:themeFillShade="F2"/>
            <w:vAlign w:val="center"/>
          </w:tcPr>
          <w:p w14:paraId="2A6291C0" w14:textId="77777777" w:rsidR="0075091A" w:rsidRPr="00BA790A" w:rsidRDefault="0075091A" w:rsidP="00393FF8">
            <w:pPr>
              <w:ind w:right="-208"/>
              <w:rPr>
                <w:rFonts w:eastAsia="Times New Roman" w:cs="Times New Roman"/>
              </w:rPr>
            </w:pPr>
            <w:r>
              <w:rPr>
                <w:rFonts w:eastAsia="Times New Roman" w:cs="Times New Roman"/>
              </w:rPr>
              <w:t>Age</w:t>
            </w:r>
          </w:p>
        </w:tc>
        <w:tc>
          <w:tcPr>
            <w:tcW w:w="1016" w:type="dxa"/>
            <w:tcBorders>
              <w:top w:val="nil"/>
              <w:left w:val="nil"/>
              <w:bottom w:val="nil"/>
              <w:right w:val="nil"/>
            </w:tcBorders>
            <w:shd w:val="clear" w:color="auto" w:fill="F2F2F2" w:themeFill="background1" w:themeFillShade="F2"/>
            <w:vAlign w:val="center"/>
          </w:tcPr>
          <w:p w14:paraId="227E2CF9" w14:textId="46E1D6C9" w:rsidR="0075091A" w:rsidRPr="00EE7484" w:rsidRDefault="0075091A" w:rsidP="00FC73BF">
            <w:pPr>
              <w:tabs>
                <w:tab w:val="decimal" w:pos="247"/>
              </w:tabs>
              <w:ind w:left="-23" w:right="-83"/>
              <w:jc w:val="center"/>
              <w:rPr>
                <w:rFonts w:eastAsia="Times New Roman" w:cs="Times New Roman"/>
              </w:rPr>
            </w:pPr>
          </w:p>
        </w:tc>
        <w:tc>
          <w:tcPr>
            <w:tcW w:w="985" w:type="dxa"/>
            <w:tcBorders>
              <w:top w:val="nil"/>
              <w:left w:val="nil"/>
              <w:bottom w:val="nil"/>
              <w:right w:val="nil"/>
            </w:tcBorders>
            <w:shd w:val="clear" w:color="auto" w:fill="F2F2F2" w:themeFill="background1" w:themeFillShade="F2"/>
            <w:vAlign w:val="center"/>
          </w:tcPr>
          <w:p w14:paraId="5D90051A" w14:textId="60F9AE64" w:rsidR="0075091A" w:rsidRPr="00EE7484" w:rsidRDefault="0075091A" w:rsidP="00FC73BF">
            <w:pPr>
              <w:tabs>
                <w:tab w:val="decimal" w:pos="131"/>
              </w:tabs>
              <w:ind w:left="-139" w:right="-5"/>
              <w:jc w:val="center"/>
              <w:rPr>
                <w:rFonts w:eastAsia="Times New Roman" w:cs="Times New Roman"/>
              </w:rPr>
            </w:pPr>
          </w:p>
        </w:tc>
        <w:tc>
          <w:tcPr>
            <w:tcW w:w="1599" w:type="dxa"/>
            <w:tcBorders>
              <w:top w:val="nil"/>
              <w:left w:val="nil"/>
              <w:bottom w:val="nil"/>
              <w:right w:val="nil"/>
            </w:tcBorders>
            <w:shd w:val="clear" w:color="auto" w:fill="F2F2F2" w:themeFill="background1" w:themeFillShade="F2"/>
            <w:vAlign w:val="center"/>
          </w:tcPr>
          <w:p w14:paraId="79209C92" w14:textId="65A41635" w:rsidR="0075091A" w:rsidRPr="00EE7484" w:rsidRDefault="0075091A" w:rsidP="00FC73BF">
            <w:pPr>
              <w:tabs>
                <w:tab w:val="decimal" w:pos="341"/>
              </w:tabs>
              <w:jc w:val="center"/>
              <w:rPr>
                <w:rFonts w:eastAsia="Times New Roman" w:cs="Times New Roman"/>
              </w:rPr>
            </w:pPr>
          </w:p>
        </w:tc>
        <w:tc>
          <w:tcPr>
            <w:tcW w:w="990" w:type="dxa"/>
            <w:tcBorders>
              <w:top w:val="nil"/>
              <w:left w:val="nil"/>
              <w:bottom w:val="nil"/>
              <w:right w:val="nil"/>
            </w:tcBorders>
            <w:shd w:val="clear" w:color="auto" w:fill="F2F2F2" w:themeFill="background1" w:themeFillShade="F2"/>
            <w:vAlign w:val="center"/>
          </w:tcPr>
          <w:p w14:paraId="73237CFB" w14:textId="6D10FF30" w:rsidR="0075091A" w:rsidRPr="006709D8" w:rsidRDefault="0075091A" w:rsidP="006709D8">
            <w:pPr>
              <w:tabs>
                <w:tab w:val="decimal" w:pos="247"/>
              </w:tabs>
              <w:jc w:val="center"/>
              <w:rPr>
                <w:rFonts w:eastAsia="Times New Roman" w:cs="Times New Roman"/>
              </w:rPr>
            </w:pPr>
            <w:r w:rsidRPr="006709D8">
              <w:rPr>
                <w:rFonts w:cs="Times New Roman"/>
              </w:rPr>
              <w:t>0.14</w:t>
            </w:r>
          </w:p>
        </w:tc>
        <w:tc>
          <w:tcPr>
            <w:tcW w:w="990" w:type="dxa"/>
            <w:tcBorders>
              <w:top w:val="nil"/>
              <w:left w:val="nil"/>
              <w:bottom w:val="nil"/>
              <w:right w:val="nil"/>
            </w:tcBorders>
            <w:shd w:val="clear" w:color="auto" w:fill="F2F2F2" w:themeFill="background1" w:themeFillShade="F2"/>
            <w:vAlign w:val="center"/>
          </w:tcPr>
          <w:p w14:paraId="337E9169" w14:textId="5CEFB0D8" w:rsidR="0075091A" w:rsidRPr="006709D8" w:rsidRDefault="0075091A" w:rsidP="006709D8">
            <w:pPr>
              <w:tabs>
                <w:tab w:val="decimal" w:pos="169"/>
              </w:tabs>
              <w:jc w:val="center"/>
              <w:rPr>
                <w:rFonts w:eastAsia="Times New Roman" w:cs="Times New Roman"/>
                <w:color w:val="000000"/>
              </w:rPr>
            </w:pPr>
            <w:r w:rsidRPr="006709D8">
              <w:rPr>
                <w:rFonts w:cs="Times New Roman"/>
              </w:rPr>
              <w:t>0.02</w:t>
            </w:r>
          </w:p>
        </w:tc>
        <w:tc>
          <w:tcPr>
            <w:tcW w:w="1530" w:type="dxa"/>
            <w:tcBorders>
              <w:top w:val="nil"/>
              <w:left w:val="nil"/>
              <w:bottom w:val="nil"/>
              <w:right w:val="nil"/>
            </w:tcBorders>
            <w:shd w:val="clear" w:color="auto" w:fill="F2F2F2" w:themeFill="background1" w:themeFillShade="F2"/>
            <w:vAlign w:val="center"/>
          </w:tcPr>
          <w:p w14:paraId="199D3619" w14:textId="06BF4E43" w:rsidR="0075091A" w:rsidRPr="006709D8" w:rsidRDefault="0075091A" w:rsidP="006709D8">
            <w:pPr>
              <w:tabs>
                <w:tab w:val="decimal" w:pos="261"/>
              </w:tabs>
              <w:jc w:val="center"/>
              <w:rPr>
                <w:rFonts w:eastAsia="Times New Roman" w:cs="Times New Roman"/>
                <w:color w:val="000000"/>
              </w:rPr>
            </w:pPr>
            <w:r w:rsidRPr="006709D8">
              <w:rPr>
                <w:rFonts w:cs="Times New Roman"/>
              </w:rPr>
              <w:t>[0.11, 0.18]</w:t>
            </w:r>
          </w:p>
        </w:tc>
        <w:tc>
          <w:tcPr>
            <w:tcW w:w="1004" w:type="dxa"/>
            <w:tcBorders>
              <w:top w:val="nil"/>
              <w:left w:val="nil"/>
              <w:bottom w:val="nil"/>
              <w:right w:val="nil"/>
            </w:tcBorders>
            <w:shd w:val="clear" w:color="auto" w:fill="F2F2F2" w:themeFill="background1" w:themeFillShade="F2"/>
            <w:vAlign w:val="center"/>
          </w:tcPr>
          <w:p w14:paraId="56C33128" w14:textId="3AF447D0" w:rsidR="0075091A" w:rsidRPr="0075091A" w:rsidRDefault="0075091A" w:rsidP="0075091A">
            <w:pPr>
              <w:tabs>
                <w:tab w:val="decimal" w:pos="249"/>
              </w:tabs>
              <w:jc w:val="center"/>
              <w:rPr>
                <w:rFonts w:eastAsia="Times New Roman" w:cs="Times New Roman"/>
                <w:color w:val="000000"/>
              </w:rPr>
            </w:pPr>
            <w:r w:rsidRPr="0075091A">
              <w:rPr>
                <w:rFonts w:cs="Times New Roman"/>
              </w:rPr>
              <w:t>0.12</w:t>
            </w:r>
          </w:p>
        </w:tc>
        <w:tc>
          <w:tcPr>
            <w:tcW w:w="976" w:type="dxa"/>
            <w:tcBorders>
              <w:top w:val="nil"/>
              <w:left w:val="nil"/>
              <w:bottom w:val="nil"/>
              <w:right w:val="nil"/>
            </w:tcBorders>
            <w:shd w:val="clear" w:color="auto" w:fill="F2F2F2" w:themeFill="background1" w:themeFillShade="F2"/>
            <w:vAlign w:val="center"/>
          </w:tcPr>
          <w:p w14:paraId="798DC321" w14:textId="1B966D8B" w:rsidR="0075091A" w:rsidRPr="0075091A" w:rsidRDefault="0075091A" w:rsidP="0075091A">
            <w:pPr>
              <w:tabs>
                <w:tab w:val="decimal" w:pos="152"/>
              </w:tabs>
              <w:jc w:val="center"/>
              <w:rPr>
                <w:rFonts w:eastAsia="Times New Roman" w:cs="Times New Roman"/>
                <w:color w:val="000000"/>
              </w:rPr>
            </w:pPr>
            <w:r w:rsidRPr="0075091A">
              <w:rPr>
                <w:rFonts w:cs="Times New Roman"/>
              </w:rPr>
              <w:t>0.02</w:t>
            </w:r>
          </w:p>
        </w:tc>
        <w:tc>
          <w:tcPr>
            <w:tcW w:w="1530" w:type="dxa"/>
            <w:tcBorders>
              <w:top w:val="nil"/>
              <w:left w:val="nil"/>
              <w:bottom w:val="nil"/>
              <w:right w:val="nil"/>
            </w:tcBorders>
            <w:shd w:val="clear" w:color="auto" w:fill="F2F2F2" w:themeFill="background1" w:themeFillShade="F2"/>
            <w:vAlign w:val="center"/>
          </w:tcPr>
          <w:p w14:paraId="5A16BDAF" w14:textId="7917C650" w:rsidR="0075091A" w:rsidRPr="0075091A" w:rsidRDefault="0075091A" w:rsidP="0075091A">
            <w:pPr>
              <w:tabs>
                <w:tab w:val="decimal" w:pos="261"/>
              </w:tabs>
              <w:jc w:val="center"/>
              <w:rPr>
                <w:rFonts w:eastAsia="Times New Roman" w:cs="Times New Roman"/>
                <w:color w:val="000000"/>
              </w:rPr>
            </w:pPr>
            <w:r w:rsidRPr="0075091A">
              <w:rPr>
                <w:rFonts w:cs="Times New Roman"/>
              </w:rPr>
              <w:t>[0.08, 0.16]</w:t>
            </w:r>
          </w:p>
        </w:tc>
      </w:tr>
      <w:tr w:rsidR="0075091A" w:rsidRPr="00B9208B" w14:paraId="06FD0AC3" w14:textId="3577D4B1" w:rsidTr="0075091A">
        <w:trPr>
          <w:trHeight w:val="432"/>
        </w:trPr>
        <w:tc>
          <w:tcPr>
            <w:tcW w:w="2358" w:type="dxa"/>
            <w:tcBorders>
              <w:top w:val="nil"/>
              <w:left w:val="nil"/>
              <w:bottom w:val="nil"/>
              <w:right w:val="nil"/>
            </w:tcBorders>
            <w:vAlign w:val="center"/>
          </w:tcPr>
          <w:p w14:paraId="5B770B8A" w14:textId="77777777" w:rsidR="0075091A" w:rsidRPr="00BA790A" w:rsidRDefault="0075091A" w:rsidP="00393FF8">
            <w:pPr>
              <w:ind w:right="-208"/>
              <w:rPr>
                <w:rFonts w:eastAsia="Times New Roman" w:cs="Times New Roman"/>
              </w:rPr>
            </w:pPr>
            <w:r>
              <w:rPr>
                <w:rFonts w:eastAsia="Times New Roman" w:cs="Times New Roman"/>
              </w:rPr>
              <w:t>Sex</w:t>
            </w:r>
          </w:p>
        </w:tc>
        <w:tc>
          <w:tcPr>
            <w:tcW w:w="1016" w:type="dxa"/>
            <w:tcBorders>
              <w:top w:val="nil"/>
              <w:left w:val="nil"/>
              <w:bottom w:val="nil"/>
              <w:right w:val="nil"/>
            </w:tcBorders>
            <w:vAlign w:val="center"/>
          </w:tcPr>
          <w:p w14:paraId="010287A6" w14:textId="648E46FC" w:rsidR="0075091A" w:rsidRPr="00EE7484" w:rsidRDefault="0075091A" w:rsidP="00FC73BF">
            <w:pPr>
              <w:tabs>
                <w:tab w:val="decimal" w:pos="247"/>
              </w:tabs>
              <w:ind w:left="-23" w:right="-83"/>
              <w:jc w:val="center"/>
              <w:rPr>
                <w:rFonts w:eastAsia="Times New Roman" w:cs="Times New Roman"/>
                <w:color w:val="000000"/>
              </w:rPr>
            </w:pPr>
          </w:p>
        </w:tc>
        <w:tc>
          <w:tcPr>
            <w:tcW w:w="985" w:type="dxa"/>
            <w:tcBorders>
              <w:top w:val="nil"/>
              <w:left w:val="nil"/>
              <w:bottom w:val="nil"/>
              <w:right w:val="nil"/>
            </w:tcBorders>
            <w:vAlign w:val="center"/>
          </w:tcPr>
          <w:p w14:paraId="591AAEF7" w14:textId="41460B9C" w:rsidR="0075091A" w:rsidRPr="00EE7484" w:rsidRDefault="0075091A" w:rsidP="00FC73BF">
            <w:pPr>
              <w:tabs>
                <w:tab w:val="decimal" w:pos="131"/>
              </w:tabs>
              <w:ind w:left="-139" w:right="-5"/>
              <w:jc w:val="center"/>
              <w:rPr>
                <w:rFonts w:eastAsia="Times New Roman" w:cs="Times New Roman"/>
                <w:color w:val="000000"/>
              </w:rPr>
            </w:pPr>
          </w:p>
        </w:tc>
        <w:tc>
          <w:tcPr>
            <w:tcW w:w="1599" w:type="dxa"/>
            <w:tcBorders>
              <w:top w:val="nil"/>
              <w:left w:val="nil"/>
              <w:bottom w:val="nil"/>
              <w:right w:val="nil"/>
            </w:tcBorders>
            <w:vAlign w:val="center"/>
          </w:tcPr>
          <w:p w14:paraId="6FB71464" w14:textId="37384640" w:rsidR="0075091A" w:rsidRPr="00EE7484" w:rsidRDefault="0075091A" w:rsidP="00FC73BF">
            <w:pPr>
              <w:tabs>
                <w:tab w:val="decimal" w:pos="341"/>
              </w:tabs>
              <w:jc w:val="center"/>
              <w:rPr>
                <w:rFonts w:eastAsia="Times New Roman" w:cs="Times New Roman"/>
                <w:color w:val="000000"/>
              </w:rPr>
            </w:pPr>
          </w:p>
        </w:tc>
        <w:tc>
          <w:tcPr>
            <w:tcW w:w="990" w:type="dxa"/>
            <w:tcBorders>
              <w:top w:val="nil"/>
              <w:left w:val="nil"/>
              <w:bottom w:val="nil"/>
              <w:right w:val="nil"/>
            </w:tcBorders>
            <w:vAlign w:val="center"/>
          </w:tcPr>
          <w:p w14:paraId="5D9643C0" w14:textId="6EA0C8BD" w:rsidR="0075091A" w:rsidRPr="006709D8" w:rsidRDefault="0075091A" w:rsidP="006709D8">
            <w:pPr>
              <w:tabs>
                <w:tab w:val="decimal" w:pos="247"/>
              </w:tabs>
              <w:jc w:val="center"/>
              <w:rPr>
                <w:rFonts w:eastAsia="Times New Roman" w:cs="Times New Roman"/>
                <w:color w:val="000000"/>
              </w:rPr>
            </w:pPr>
            <w:r w:rsidRPr="006709D8">
              <w:rPr>
                <w:rFonts w:cs="Times New Roman"/>
              </w:rPr>
              <w:t>0.17</w:t>
            </w:r>
          </w:p>
        </w:tc>
        <w:tc>
          <w:tcPr>
            <w:tcW w:w="990" w:type="dxa"/>
            <w:tcBorders>
              <w:top w:val="nil"/>
              <w:left w:val="nil"/>
              <w:bottom w:val="nil"/>
              <w:right w:val="nil"/>
            </w:tcBorders>
            <w:vAlign w:val="center"/>
          </w:tcPr>
          <w:p w14:paraId="68B20DAA" w14:textId="6142190D" w:rsidR="0075091A" w:rsidRPr="006709D8" w:rsidRDefault="0075091A" w:rsidP="006709D8">
            <w:pPr>
              <w:tabs>
                <w:tab w:val="decimal" w:pos="169"/>
              </w:tabs>
              <w:jc w:val="center"/>
              <w:rPr>
                <w:rFonts w:eastAsia="Times New Roman" w:cs="Times New Roman"/>
                <w:color w:val="000000"/>
              </w:rPr>
            </w:pPr>
            <w:r w:rsidRPr="006709D8">
              <w:rPr>
                <w:rFonts w:cs="Times New Roman"/>
              </w:rPr>
              <w:t>0.03</w:t>
            </w:r>
          </w:p>
        </w:tc>
        <w:tc>
          <w:tcPr>
            <w:tcW w:w="1530" w:type="dxa"/>
            <w:tcBorders>
              <w:top w:val="nil"/>
              <w:left w:val="nil"/>
              <w:bottom w:val="nil"/>
              <w:right w:val="nil"/>
            </w:tcBorders>
            <w:vAlign w:val="center"/>
          </w:tcPr>
          <w:p w14:paraId="11C328B3" w14:textId="742A055A" w:rsidR="0075091A" w:rsidRPr="006709D8" w:rsidRDefault="0075091A" w:rsidP="006709D8">
            <w:pPr>
              <w:tabs>
                <w:tab w:val="decimal" w:pos="261"/>
              </w:tabs>
              <w:jc w:val="center"/>
              <w:rPr>
                <w:rFonts w:eastAsia="Times New Roman" w:cs="Times New Roman"/>
                <w:color w:val="000000"/>
              </w:rPr>
            </w:pPr>
            <w:r w:rsidRPr="006709D8">
              <w:rPr>
                <w:rFonts w:cs="Times New Roman"/>
              </w:rPr>
              <w:t>[0.11, 0.24]</w:t>
            </w:r>
          </w:p>
        </w:tc>
        <w:tc>
          <w:tcPr>
            <w:tcW w:w="1004" w:type="dxa"/>
            <w:tcBorders>
              <w:top w:val="nil"/>
              <w:left w:val="nil"/>
              <w:bottom w:val="nil"/>
              <w:right w:val="nil"/>
            </w:tcBorders>
            <w:vAlign w:val="center"/>
          </w:tcPr>
          <w:p w14:paraId="09D05864" w14:textId="7E90D900" w:rsidR="0075091A" w:rsidRPr="0075091A" w:rsidRDefault="0075091A" w:rsidP="0075091A">
            <w:pPr>
              <w:tabs>
                <w:tab w:val="decimal" w:pos="249"/>
              </w:tabs>
              <w:jc w:val="center"/>
              <w:rPr>
                <w:rFonts w:eastAsia="Times New Roman" w:cs="Times New Roman"/>
                <w:color w:val="000000"/>
              </w:rPr>
            </w:pPr>
            <w:r w:rsidRPr="0075091A">
              <w:rPr>
                <w:rFonts w:cs="Times New Roman"/>
              </w:rPr>
              <w:t>0.18</w:t>
            </w:r>
          </w:p>
        </w:tc>
        <w:tc>
          <w:tcPr>
            <w:tcW w:w="976" w:type="dxa"/>
            <w:tcBorders>
              <w:top w:val="nil"/>
              <w:left w:val="nil"/>
              <w:bottom w:val="nil"/>
              <w:right w:val="nil"/>
            </w:tcBorders>
            <w:vAlign w:val="center"/>
          </w:tcPr>
          <w:p w14:paraId="2FCA5A22" w14:textId="12C00905" w:rsidR="0075091A" w:rsidRPr="0075091A" w:rsidRDefault="0075091A" w:rsidP="0075091A">
            <w:pPr>
              <w:tabs>
                <w:tab w:val="decimal" w:pos="152"/>
              </w:tabs>
              <w:jc w:val="center"/>
              <w:rPr>
                <w:rFonts w:eastAsia="Times New Roman" w:cs="Times New Roman"/>
                <w:color w:val="000000"/>
              </w:rPr>
            </w:pPr>
            <w:r w:rsidRPr="0075091A">
              <w:rPr>
                <w:rFonts w:cs="Times New Roman"/>
              </w:rPr>
              <w:t>0.03</w:t>
            </w:r>
          </w:p>
        </w:tc>
        <w:tc>
          <w:tcPr>
            <w:tcW w:w="1530" w:type="dxa"/>
            <w:tcBorders>
              <w:top w:val="nil"/>
              <w:left w:val="nil"/>
              <w:bottom w:val="nil"/>
              <w:right w:val="nil"/>
            </w:tcBorders>
            <w:vAlign w:val="center"/>
          </w:tcPr>
          <w:p w14:paraId="51275647" w14:textId="201FE8F2" w:rsidR="0075091A" w:rsidRPr="0075091A" w:rsidRDefault="0075091A" w:rsidP="0075091A">
            <w:pPr>
              <w:tabs>
                <w:tab w:val="decimal" w:pos="261"/>
              </w:tabs>
              <w:jc w:val="center"/>
              <w:rPr>
                <w:rFonts w:eastAsia="Times New Roman" w:cs="Times New Roman"/>
                <w:color w:val="000000"/>
              </w:rPr>
            </w:pPr>
            <w:r w:rsidRPr="0075091A">
              <w:rPr>
                <w:rFonts w:cs="Times New Roman"/>
              </w:rPr>
              <w:t>[0.11, 0.25]</w:t>
            </w:r>
          </w:p>
        </w:tc>
      </w:tr>
      <w:tr w:rsidR="0075091A" w:rsidRPr="00B9208B" w14:paraId="4FD600B2" w14:textId="6D25C2AC" w:rsidTr="0075091A">
        <w:trPr>
          <w:trHeight w:val="432"/>
        </w:trPr>
        <w:tc>
          <w:tcPr>
            <w:tcW w:w="2358" w:type="dxa"/>
            <w:tcBorders>
              <w:top w:val="nil"/>
              <w:left w:val="nil"/>
              <w:bottom w:val="nil"/>
              <w:right w:val="nil"/>
            </w:tcBorders>
            <w:shd w:val="clear" w:color="auto" w:fill="F2F2F2" w:themeFill="background1" w:themeFillShade="F2"/>
            <w:vAlign w:val="center"/>
          </w:tcPr>
          <w:p w14:paraId="34928301" w14:textId="77777777" w:rsidR="0075091A" w:rsidRPr="00BA790A" w:rsidRDefault="0075091A" w:rsidP="00393FF8">
            <w:pPr>
              <w:ind w:right="-208"/>
              <w:rPr>
                <w:rFonts w:eastAsia="Times New Roman" w:cs="Times New Roman"/>
              </w:rPr>
            </w:pPr>
            <w:r>
              <w:rPr>
                <w:rFonts w:eastAsia="Times New Roman" w:cs="Times New Roman"/>
              </w:rPr>
              <w:t>Household Income</w:t>
            </w:r>
          </w:p>
        </w:tc>
        <w:tc>
          <w:tcPr>
            <w:tcW w:w="1016" w:type="dxa"/>
            <w:tcBorders>
              <w:top w:val="nil"/>
              <w:left w:val="nil"/>
              <w:bottom w:val="nil"/>
              <w:right w:val="nil"/>
            </w:tcBorders>
            <w:shd w:val="clear" w:color="auto" w:fill="F2F2F2" w:themeFill="background1" w:themeFillShade="F2"/>
            <w:vAlign w:val="center"/>
          </w:tcPr>
          <w:p w14:paraId="73B87E9F" w14:textId="65EEBD24" w:rsidR="0075091A" w:rsidRPr="00EE7484" w:rsidRDefault="0075091A" w:rsidP="00FC73BF">
            <w:pPr>
              <w:tabs>
                <w:tab w:val="decimal" w:pos="247"/>
              </w:tabs>
              <w:ind w:left="-23" w:right="-83"/>
              <w:jc w:val="center"/>
              <w:rPr>
                <w:rFonts w:eastAsia="Times New Roman" w:cs="Times New Roman"/>
                <w:color w:val="000000"/>
              </w:rPr>
            </w:pPr>
          </w:p>
        </w:tc>
        <w:tc>
          <w:tcPr>
            <w:tcW w:w="985" w:type="dxa"/>
            <w:tcBorders>
              <w:top w:val="nil"/>
              <w:left w:val="nil"/>
              <w:bottom w:val="nil"/>
              <w:right w:val="nil"/>
            </w:tcBorders>
            <w:shd w:val="clear" w:color="auto" w:fill="F2F2F2" w:themeFill="background1" w:themeFillShade="F2"/>
            <w:vAlign w:val="center"/>
          </w:tcPr>
          <w:p w14:paraId="07DEA1FC" w14:textId="12DAF5A2" w:rsidR="0075091A" w:rsidRPr="00EE7484" w:rsidRDefault="0075091A" w:rsidP="00FC73BF">
            <w:pPr>
              <w:tabs>
                <w:tab w:val="decimal" w:pos="131"/>
              </w:tabs>
              <w:ind w:left="-139" w:right="-5"/>
              <w:jc w:val="center"/>
              <w:rPr>
                <w:rFonts w:eastAsia="Times New Roman" w:cs="Times New Roman"/>
                <w:color w:val="000000"/>
              </w:rPr>
            </w:pPr>
          </w:p>
        </w:tc>
        <w:tc>
          <w:tcPr>
            <w:tcW w:w="1599" w:type="dxa"/>
            <w:tcBorders>
              <w:top w:val="nil"/>
              <w:left w:val="nil"/>
              <w:bottom w:val="nil"/>
              <w:right w:val="nil"/>
            </w:tcBorders>
            <w:shd w:val="clear" w:color="auto" w:fill="F2F2F2" w:themeFill="background1" w:themeFillShade="F2"/>
            <w:vAlign w:val="center"/>
          </w:tcPr>
          <w:p w14:paraId="02F8FCB8" w14:textId="750DFC60" w:rsidR="0075091A" w:rsidRPr="00EE7484" w:rsidRDefault="0075091A" w:rsidP="00FC73BF">
            <w:pPr>
              <w:tabs>
                <w:tab w:val="decimal" w:pos="341"/>
              </w:tabs>
              <w:jc w:val="center"/>
              <w:rPr>
                <w:rFonts w:eastAsia="Times New Roman" w:cs="Times New Roman"/>
                <w:color w:val="000000"/>
              </w:rPr>
            </w:pPr>
          </w:p>
        </w:tc>
        <w:tc>
          <w:tcPr>
            <w:tcW w:w="990" w:type="dxa"/>
            <w:tcBorders>
              <w:top w:val="nil"/>
              <w:left w:val="nil"/>
              <w:bottom w:val="nil"/>
              <w:right w:val="nil"/>
            </w:tcBorders>
            <w:shd w:val="clear" w:color="auto" w:fill="F2F2F2" w:themeFill="background1" w:themeFillShade="F2"/>
            <w:vAlign w:val="center"/>
          </w:tcPr>
          <w:p w14:paraId="2503CCDA" w14:textId="73D16FB6" w:rsidR="0075091A" w:rsidRPr="006709D8" w:rsidRDefault="0075091A" w:rsidP="006709D8">
            <w:pPr>
              <w:tabs>
                <w:tab w:val="decimal" w:pos="247"/>
              </w:tabs>
              <w:jc w:val="center"/>
              <w:rPr>
                <w:rFonts w:eastAsia="Times New Roman" w:cs="Times New Roman"/>
                <w:color w:val="000000"/>
              </w:rPr>
            </w:pPr>
            <w:r w:rsidRPr="006709D8">
              <w:rPr>
                <w:rFonts w:cs="Times New Roman"/>
              </w:rPr>
              <w:t>0.11</w:t>
            </w:r>
          </w:p>
        </w:tc>
        <w:tc>
          <w:tcPr>
            <w:tcW w:w="990" w:type="dxa"/>
            <w:tcBorders>
              <w:top w:val="nil"/>
              <w:left w:val="nil"/>
              <w:bottom w:val="nil"/>
              <w:right w:val="nil"/>
            </w:tcBorders>
            <w:shd w:val="clear" w:color="auto" w:fill="F2F2F2" w:themeFill="background1" w:themeFillShade="F2"/>
            <w:vAlign w:val="center"/>
          </w:tcPr>
          <w:p w14:paraId="1DD68EE8" w14:textId="5267D1C6" w:rsidR="0075091A" w:rsidRPr="006709D8" w:rsidRDefault="0075091A" w:rsidP="006709D8">
            <w:pPr>
              <w:tabs>
                <w:tab w:val="decimal" w:pos="169"/>
              </w:tabs>
              <w:jc w:val="center"/>
              <w:rPr>
                <w:rFonts w:eastAsia="Times New Roman" w:cs="Times New Roman"/>
                <w:color w:val="000000"/>
              </w:rPr>
            </w:pPr>
            <w:r w:rsidRPr="006709D8">
              <w:rPr>
                <w:rFonts w:cs="Times New Roman"/>
              </w:rPr>
              <w:t>0.02</w:t>
            </w:r>
          </w:p>
        </w:tc>
        <w:tc>
          <w:tcPr>
            <w:tcW w:w="1530" w:type="dxa"/>
            <w:tcBorders>
              <w:top w:val="nil"/>
              <w:left w:val="nil"/>
              <w:bottom w:val="nil"/>
              <w:right w:val="nil"/>
            </w:tcBorders>
            <w:shd w:val="clear" w:color="auto" w:fill="F2F2F2" w:themeFill="background1" w:themeFillShade="F2"/>
            <w:vAlign w:val="center"/>
          </w:tcPr>
          <w:p w14:paraId="4B351E3E" w14:textId="0B1C4390" w:rsidR="0075091A" w:rsidRPr="006709D8" w:rsidRDefault="0075091A" w:rsidP="006709D8">
            <w:pPr>
              <w:tabs>
                <w:tab w:val="decimal" w:pos="261"/>
              </w:tabs>
              <w:jc w:val="center"/>
              <w:rPr>
                <w:rFonts w:eastAsia="Times New Roman" w:cs="Times New Roman"/>
                <w:color w:val="000000"/>
              </w:rPr>
            </w:pPr>
            <w:r w:rsidRPr="006709D8">
              <w:rPr>
                <w:rFonts w:cs="Times New Roman"/>
              </w:rPr>
              <w:t>[0.08, 0.15]</w:t>
            </w:r>
          </w:p>
        </w:tc>
        <w:tc>
          <w:tcPr>
            <w:tcW w:w="1004" w:type="dxa"/>
            <w:tcBorders>
              <w:top w:val="nil"/>
              <w:left w:val="nil"/>
              <w:bottom w:val="nil"/>
              <w:right w:val="nil"/>
            </w:tcBorders>
            <w:shd w:val="clear" w:color="auto" w:fill="F2F2F2" w:themeFill="background1" w:themeFillShade="F2"/>
            <w:vAlign w:val="center"/>
          </w:tcPr>
          <w:p w14:paraId="3C62AB49" w14:textId="280DDDAA" w:rsidR="0075091A" w:rsidRPr="0075091A" w:rsidRDefault="0075091A" w:rsidP="0075091A">
            <w:pPr>
              <w:tabs>
                <w:tab w:val="decimal" w:pos="249"/>
              </w:tabs>
              <w:jc w:val="center"/>
              <w:rPr>
                <w:rFonts w:eastAsia="Times New Roman" w:cs="Times New Roman"/>
                <w:color w:val="000000"/>
              </w:rPr>
            </w:pPr>
            <w:r w:rsidRPr="0075091A">
              <w:rPr>
                <w:rFonts w:cs="Times New Roman"/>
              </w:rPr>
              <w:t>0.10</w:t>
            </w:r>
          </w:p>
        </w:tc>
        <w:tc>
          <w:tcPr>
            <w:tcW w:w="976" w:type="dxa"/>
            <w:tcBorders>
              <w:top w:val="nil"/>
              <w:left w:val="nil"/>
              <w:bottom w:val="nil"/>
              <w:right w:val="nil"/>
            </w:tcBorders>
            <w:shd w:val="clear" w:color="auto" w:fill="F2F2F2" w:themeFill="background1" w:themeFillShade="F2"/>
            <w:vAlign w:val="center"/>
          </w:tcPr>
          <w:p w14:paraId="2A56634B" w14:textId="38D53D9E" w:rsidR="0075091A" w:rsidRPr="0075091A" w:rsidRDefault="0075091A" w:rsidP="0075091A">
            <w:pPr>
              <w:tabs>
                <w:tab w:val="decimal" w:pos="152"/>
              </w:tabs>
              <w:jc w:val="center"/>
              <w:rPr>
                <w:rFonts w:eastAsia="Times New Roman" w:cs="Times New Roman"/>
                <w:color w:val="000000"/>
              </w:rPr>
            </w:pPr>
            <w:r w:rsidRPr="0075091A">
              <w:rPr>
                <w:rFonts w:cs="Times New Roman"/>
              </w:rPr>
              <w:t>0.02</w:t>
            </w:r>
          </w:p>
        </w:tc>
        <w:tc>
          <w:tcPr>
            <w:tcW w:w="1530" w:type="dxa"/>
            <w:tcBorders>
              <w:top w:val="nil"/>
              <w:left w:val="nil"/>
              <w:bottom w:val="nil"/>
              <w:right w:val="nil"/>
            </w:tcBorders>
            <w:shd w:val="clear" w:color="auto" w:fill="F2F2F2" w:themeFill="background1" w:themeFillShade="F2"/>
            <w:vAlign w:val="center"/>
          </w:tcPr>
          <w:p w14:paraId="5CAA3B5E" w14:textId="03384563" w:rsidR="0075091A" w:rsidRPr="0075091A" w:rsidRDefault="0075091A" w:rsidP="0075091A">
            <w:pPr>
              <w:tabs>
                <w:tab w:val="decimal" w:pos="261"/>
              </w:tabs>
              <w:jc w:val="center"/>
              <w:rPr>
                <w:rFonts w:eastAsia="Times New Roman" w:cs="Times New Roman"/>
                <w:color w:val="000000"/>
              </w:rPr>
            </w:pPr>
            <w:r w:rsidRPr="0075091A">
              <w:rPr>
                <w:rFonts w:cs="Times New Roman"/>
              </w:rPr>
              <w:t>[0.06, 0.13]</w:t>
            </w:r>
          </w:p>
        </w:tc>
      </w:tr>
      <w:tr w:rsidR="0075091A" w:rsidRPr="00B9208B" w14:paraId="52EAF4FE" w14:textId="09B45ACC" w:rsidTr="0075091A">
        <w:trPr>
          <w:trHeight w:val="432"/>
        </w:trPr>
        <w:tc>
          <w:tcPr>
            <w:tcW w:w="2358" w:type="dxa"/>
            <w:tcBorders>
              <w:top w:val="nil"/>
              <w:left w:val="nil"/>
              <w:bottom w:val="nil"/>
              <w:right w:val="nil"/>
            </w:tcBorders>
            <w:vAlign w:val="center"/>
          </w:tcPr>
          <w:p w14:paraId="5FE59423" w14:textId="77777777" w:rsidR="0075091A" w:rsidRPr="00BA790A" w:rsidRDefault="0075091A" w:rsidP="00393FF8">
            <w:pPr>
              <w:ind w:right="-208"/>
              <w:rPr>
                <w:rFonts w:eastAsia="Times New Roman" w:cs="Times New Roman"/>
              </w:rPr>
            </w:pPr>
            <w:r>
              <w:rPr>
                <w:rFonts w:eastAsia="Times New Roman" w:cs="Times New Roman"/>
              </w:rPr>
              <w:t>Education</w:t>
            </w:r>
          </w:p>
        </w:tc>
        <w:tc>
          <w:tcPr>
            <w:tcW w:w="1016" w:type="dxa"/>
            <w:tcBorders>
              <w:top w:val="nil"/>
              <w:left w:val="nil"/>
              <w:bottom w:val="nil"/>
              <w:right w:val="nil"/>
            </w:tcBorders>
            <w:vAlign w:val="center"/>
          </w:tcPr>
          <w:p w14:paraId="0570FD00" w14:textId="3FE1B04C" w:rsidR="0075091A" w:rsidRPr="00EE7484" w:rsidRDefault="0075091A" w:rsidP="00FC73BF">
            <w:pPr>
              <w:tabs>
                <w:tab w:val="decimal" w:pos="247"/>
              </w:tabs>
              <w:ind w:left="-23" w:right="-83"/>
              <w:jc w:val="center"/>
              <w:rPr>
                <w:rFonts w:eastAsia="Times New Roman" w:cs="Times New Roman"/>
                <w:color w:val="000000"/>
              </w:rPr>
            </w:pPr>
          </w:p>
        </w:tc>
        <w:tc>
          <w:tcPr>
            <w:tcW w:w="985" w:type="dxa"/>
            <w:tcBorders>
              <w:top w:val="nil"/>
              <w:left w:val="nil"/>
              <w:bottom w:val="nil"/>
              <w:right w:val="nil"/>
            </w:tcBorders>
            <w:vAlign w:val="center"/>
          </w:tcPr>
          <w:p w14:paraId="5AA6AD42" w14:textId="50352714" w:rsidR="0075091A" w:rsidRPr="00EE7484" w:rsidRDefault="0075091A" w:rsidP="00FC73BF">
            <w:pPr>
              <w:tabs>
                <w:tab w:val="decimal" w:pos="131"/>
              </w:tabs>
              <w:ind w:left="-139" w:right="-5"/>
              <w:jc w:val="center"/>
              <w:rPr>
                <w:rFonts w:eastAsia="Times New Roman" w:cs="Times New Roman"/>
                <w:color w:val="000000"/>
              </w:rPr>
            </w:pPr>
          </w:p>
        </w:tc>
        <w:tc>
          <w:tcPr>
            <w:tcW w:w="1599" w:type="dxa"/>
            <w:tcBorders>
              <w:top w:val="nil"/>
              <w:left w:val="nil"/>
              <w:bottom w:val="nil"/>
              <w:right w:val="nil"/>
            </w:tcBorders>
            <w:vAlign w:val="center"/>
          </w:tcPr>
          <w:p w14:paraId="4751A906" w14:textId="22291172" w:rsidR="0075091A" w:rsidRPr="00EE7484" w:rsidRDefault="0075091A" w:rsidP="00FC73BF">
            <w:pPr>
              <w:tabs>
                <w:tab w:val="decimal" w:pos="341"/>
              </w:tabs>
              <w:jc w:val="center"/>
              <w:rPr>
                <w:rFonts w:eastAsia="Times New Roman" w:cs="Times New Roman"/>
                <w:color w:val="000000"/>
              </w:rPr>
            </w:pPr>
          </w:p>
        </w:tc>
        <w:tc>
          <w:tcPr>
            <w:tcW w:w="990" w:type="dxa"/>
            <w:tcBorders>
              <w:top w:val="nil"/>
              <w:left w:val="nil"/>
              <w:bottom w:val="nil"/>
              <w:right w:val="nil"/>
            </w:tcBorders>
            <w:vAlign w:val="center"/>
          </w:tcPr>
          <w:p w14:paraId="22CE222C" w14:textId="12FF4C29" w:rsidR="0075091A" w:rsidRPr="006709D8" w:rsidRDefault="0075091A" w:rsidP="006709D8">
            <w:pPr>
              <w:tabs>
                <w:tab w:val="decimal" w:pos="247"/>
              </w:tabs>
              <w:jc w:val="center"/>
              <w:rPr>
                <w:rFonts w:eastAsia="Times New Roman" w:cs="Times New Roman"/>
                <w:color w:val="000000"/>
              </w:rPr>
            </w:pPr>
            <w:r w:rsidRPr="006709D8">
              <w:rPr>
                <w:rFonts w:cs="Times New Roman"/>
              </w:rPr>
              <w:t>0.05</w:t>
            </w:r>
          </w:p>
        </w:tc>
        <w:tc>
          <w:tcPr>
            <w:tcW w:w="990" w:type="dxa"/>
            <w:tcBorders>
              <w:top w:val="nil"/>
              <w:left w:val="nil"/>
              <w:bottom w:val="nil"/>
              <w:right w:val="nil"/>
            </w:tcBorders>
            <w:vAlign w:val="center"/>
          </w:tcPr>
          <w:p w14:paraId="5901C767" w14:textId="5955525E" w:rsidR="0075091A" w:rsidRPr="006709D8" w:rsidRDefault="0075091A" w:rsidP="006709D8">
            <w:pPr>
              <w:tabs>
                <w:tab w:val="decimal" w:pos="169"/>
              </w:tabs>
              <w:jc w:val="center"/>
              <w:rPr>
                <w:rFonts w:eastAsia="Times New Roman" w:cs="Times New Roman"/>
                <w:color w:val="000000"/>
              </w:rPr>
            </w:pPr>
            <w:r w:rsidRPr="006709D8">
              <w:rPr>
                <w:rFonts w:cs="Times New Roman"/>
              </w:rPr>
              <w:t>0.02</w:t>
            </w:r>
          </w:p>
        </w:tc>
        <w:tc>
          <w:tcPr>
            <w:tcW w:w="1530" w:type="dxa"/>
            <w:tcBorders>
              <w:top w:val="nil"/>
              <w:left w:val="nil"/>
              <w:bottom w:val="nil"/>
              <w:right w:val="nil"/>
            </w:tcBorders>
            <w:vAlign w:val="center"/>
          </w:tcPr>
          <w:p w14:paraId="344B96F5" w14:textId="56589426" w:rsidR="0075091A" w:rsidRPr="006709D8" w:rsidRDefault="0075091A" w:rsidP="006709D8">
            <w:pPr>
              <w:tabs>
                <w:tab w:val="decimal" w:pos="261"/>
              </w:tabs>
              <w:jc w:val="center"/>
              <w:rPr>
                <w:rFonts w:eastAsia="Times New Roman" w:cs="Times New Roman"/>
                <w:color w:val="000000"/>
              </w:rPr>
            </w:pPr>
            <w:r w:rsidRPr="006709D8">
              <w:rPr>
                <w:rFonts w:cs="Times New Roman"/>
              </w:rPr>
              <w:t>[0.01, 0.09]</w:t>
            </w:r>
          </w:p>
        </w:tc>
        <w:tc>
          <w:tcPr>
            <w:tcW w:w="1004" w:type="dxa"/>
            <w:tcBorders>
              <w:top w:val="nil"/>
              <w:left w:val="nil"/>
              <w:bottom w:val="nil"/>
              <w:right w:val="nil"/>
            </w:tcBorders>
            <w:vAlign w:val="center"/>
          </w:tcPr>
          <w:p w14:paraId="51FC39E3" w14:textId="753F55CB" w:rsidR="0075091A" w:rsidRPr="0075091A" w:rsidRDefault="0075091A" w:rsidP="0075091A">
            <w:pPr>
              <w:tabs>
                <w:tab w:val="decimal" w:pos="249"/>
              </w:tabs>
              <w:jc w:val="center"/>
              <w:rPr>
                <w:rFonts w:eastAsia="Times New Roman" w:cs="Times New Roman"/>
                <w:color w:val="000000"/>
              </w:rPr>
            </w:pPr>
            <w:r w:rsidRPr="0075091A">
              <w:rPr>
                <w:rFonts w:cs="Times New Roman"/>
              </w:rPr>
              <w:t>0.02</w:t>
            </w:r>
          </w:p>
        </w:tc>
        <w:tc>
          <w:tcPr>
            <w:tcW w:w="976" w:type="dxa"/>
            <w:tcBorders>
              <w:top w:val="nil"/>
              <w:left w:val="nil"/>
              <w:bottom w:val="nil"/>
              <w:right w:val="nil"/>
            </w:tcBorders>
            <w:vAlign w:val="center"/>
          </w:tcPr>
          <w:p w14:paraId="671FAAEF" w14:textId="256B2E03" w:rsidR="0075091A" w:rsidRPr="0075091A" w:rsidRDefault="0075091A" w:rsidP="0075091A">
            <w:pPr>
              <w:tabs>
                <w:tab w:val="decimal" w:pos="152"/>
              </w:tabs>
              <w:jc w:val="center"/>
              <w:rPr>
                <w:rFonts w:eastAsia="Times New Roman" w:cs="Times New Roman"/>
                <w:color w:val="000000"/>
              </w:rPr>
            </w:pPr>
            <w:r w:rsidRPr="0075091A">
              <w:rPr>
                <w:rFonts w:cs="Times New Roman"/>
              </w:rPr>
              <w:t>0.02</w:t>
            </w:r>
          </w:p>
        </w:tc>
        <w:tc>
          <w:tcPr>
            <w:tcW w:w="1530" w:type="dxa"/>
            <w:tcBorders>
              <w:top w:val="nil"/>
              <w:left w:val="nil"/>
              <w:bottom w:val="nil"/>
              <w:right w:val="nil"/>
            </w:tcBorders>
            <w:vAlign w:val="center"/>
          </w:tcPr>
          <w:p w14:paraId="670BE8D2" w14:textId="20CAA6A8" w:rsidR="0075091A" w:rsidRPr="0075091A" w:rsidRDefault="0075091A" w:rsidP="0075091A">
            <w:pPr>
              <w:tabs>
                <w:tab w:val="decimal" w:pos="261"/>
              </w:tabs>
              <w:jc w:val="center"/>
              <w:rPr>
                <w:rFonts w:eastAsia="Times New Roman" w:cs="Times New Roman"/>
                <w:color w:val="000000"/>
              </w:rPr>
            </w:pPr>
            <w:r w:rsidRPr="0075091A">
              <w:rPr>
                <w:rFonts w:cs="Times New Roman"/>
              </w:rPr>
              <w:t>[-0.02, 0.06]</w:t>
            </w:r>
          </w:p>
        </w:tc>
      </w:tr>
      <w:tr w:rsidR="0075091A" w:rsidRPr="00B9208B" w14:paraId="22BCA674" w14:textId="4EEFC0A4" w:rsidTr="0075091A">
        <w:trPr>
          <w:trHeight w:val="432"/>
        </w:trPr>
        <w:tc>
          <w:tcPr>
            <w:tcW w:w="2358" w:type="dxa"/>
            <w:tcBorders>
              <w:top w:val="nil"/>
              <w:left w:val="nil"/>
              <w:bottom w:val="nil"/>
              <w:right w:val="nil"/>
            </w:tcBorders>
            <w:shd w:val="clear" w:color="auto" w:fill="F2F2F2" w:themeFill="background1" w:themeFillShade="F2"/>
            <w:vAlign w:val="center"/>
          </w:tcPr>
          <w:p w14:paraId="1AC592C3" w14:textId="77777777" w:rsidR="0075091A" w:rsidDel="00610B0D" w:rsidRDefault="0075091A" w:rsidP="00393FF8">
            <w:pPr>
              <w:ind w:right="-208"/>
              <w:rPr>
                <w:rFonts w:eastAsia="Times New Roman" w:cs="Times New Roman"/>
              </w:rPr>
            </w:pPr>
            <w:r>
              <w:rPr>
                <w:rFonts w:eastAsia="Times New Roman" w:cs="Times New Roman"/>
              </w:rPr>
              <w:t>Chronic Pain</w:t>
            </w:r>
          </w:p>
        </w:tc>
        <w:tc>
          <w:tcPr>
            <w:tcW w:w="1016" w:type="dxa"/>
            <w:tcBorders>
              <w:top w:val="nil"/>
              <w:left w:val="nil"/>
              <w:bottom w:val="nil"/>
              <w:right w:val="nil"/>
            </w:tcBorders>
            <w:shd w:val="clear" w:color="auto" w:fill="F2F2F2" w:themeFill="background1" w:themeFillShade="F2"/>
            <w:vAlign w:val="center"/>
          </w:tcPr>
          <w:p w14:paraId="289BF831" w14:textId="77777777" w:rsidR="0075091A" w:rsidRDefault="0075091A" w:rsidP="00FC73BF">
            <w:pPr>
              <w:tabs>
                <w:tab w:val="decimal" w:pos="247"/>
              </w:tabs>
              <w:ind w:left="-23" w:right="-83"/>
              <w:jc w:val="center"/>
              <w:rPr>
                <w:rFonts w:eastAsia="Times New Roman" w:cs="Times New Roman"/>
                <w:color w:val="000000"/>
              </w:rPr>
            </w:pPr>
          </w:p>
        </w:tc>
        <w:tc>
          <w:tcPr>
            <w:tcW w:w="985" w:type="dxa"/>
            <w:tcBorders>
              <w:top w:val="nil"/>
              <w:left w:val="nil"/>
              <w:bottom w:val="nil"/>
              <w:right w:val="nil"/>
            </w:tcBorders>
            <w:shd w:val="clear" w:color="auto" w:fill="F2F2F2" w:themeFill="background1" w:themeFillShade="F2"/>
            <w:vAlign w:val="center"/>
          </w:tcPr>
          <w:p w14:paraId="028D2FDE" w14:textId="77777777" w:rsidR="0075091A" w:rsidRDefault="0075091A" w:rsidP="00FC73BF">
            <w:pPr>
              <w:tabs>
                <w:tab w:val="decimal" w:pos="131"/>
              </w:tabs>
              <w:ind w:left="-139" w:right="-5"/>
              <w:jc w:val="center"/>
              <w:rPr>
                <w:rFonts w:eastAsia="Times New Roman" w:cs="Times New Roman"/>
                <w:color w:val="000000"/>
              </w:rPr>
            </w:pPr>
          </w:p>
        </w:tc>
        <w:tc>
          <w:tcPr>
            <w:tcW w:w="1599" w:type="dxa"/>
            <w:tcBorders>
              <w:top w:val="nil"/>
              <w:left w:val="nil"/>
              <w:bottom w:val="nil"/>
              <w:right w:val="nil"/>
            </w:tcBorders>
            <w:shd w:val="clear" w:color="auto" w:fill="F2F2F2" w:themeFill="background1" w:themeFillShade="F2"/>
            <w:vAlign w:val="center"/>
          </w:tcPr>
          <w:p w14:paraId="7D7216BC" w14:textId="77777777" w:rsidR="0075091A" w:rsidRDefault="0075091A" w:rsidP="00FC73BF">
            <w:pPr>
              <w:tabs>
                <w:tab w:val="decimal" w:pos="341"/>
              </w:tabs>
              <w:jc w:val="center"/>
              <w:rPr>
                <w:rFonts w:eastAsia="Times New Roman" w:cs="Times New Roman"/>
                <w:color w:val="000000"/>
              </w:rPr>
            </w:pPr>
          </w:p>
        </w:tc>
        <w:tc>
          <w:tcPr>
            <w:tcW w:w="990" w:type="dxa"/>
            <w:tcBorders>
              <w:top w:val="nil"/>
              <w:left w:val="nil"/>
              <w:bottom w:val="nil"/>
              <w:right w:val="nil"/>
            </w:tcBorders>
            <w:shd w:val="clear" w:color="auto" w:fill="F2F2F2" w:themeFill="background1" w:themeFillShade="F2"/>
            <w:vAlign w:val="center"/>
          </w:tcPr>
          <w:p w14:paraId="1CDF2842" w14:textId="4638CB56" w:rsidR="0075091A" w:rsidRPr="006709D8" w:rsidRDefault="0075091A" w:rsidP="006709D8">
            <w:pPr>
              <w:tabs>
                <w:tab w:val="decimal" w:pos="247"/>
              </w:tabs>
              <w:jc w:val="center"/>
              <w:rPr>
                <w:rFonts w:eastAsia="Times New Roman" w:cs="Times New Roman"/>
                <w:color w:val="000000"/>
              </w:rPr>
            </w:pPr>
            <w:r w:rsidRPr="006709D8">
              <w:rPr>
                <w:rFonts w:cs="Times New Roman"/>
              </w:rPr>
              <w:t>-0.22</w:t>
            </w:r>
          </w:p>
        </w:tc>
        <w:tc>
          <w:tcPr>
            <w:tcW w:w="990" w:type="dxa"/>
            <w:tcBorders>
              <w:top w:val="nil"/>
              <w:left w:val="nil"/>
              <w:bottom w:val="nil"/>
              <w:right w:val="nil"/>
            </w:tcBorders>
            <w:shd w:val="clear" w:color="auto" w:fill="F2F2F2" w:themeFill="background1" w:themeFillShade="F2"/>
            <w:vAlign w:val="center"/>
          </w:tcPr>
          <w:p w14:paraId="38181D0E" w14:textId="4B38BFF0" w:rsidR="0075091A" w:rsidRPr="006709D8" w:rsidRDefault="0075091A" w:rsidP="006709D8">
            <w:pPr>
              <w:tabs>
                <w:tab w:val="decimal" w:pos="169"/>
              </w:tabs>
              <w:jc w:val="center"/>
              <w:rPr>
                <w:rFonts w:eastAsia="Times New Roman" w:cs="Times New Roman"/>
                <w:color w:val="000000"/>
              </w:rPr>
            </w:pPr>
            <w:r w:rsidRPr="006709D8">
              <w:rPr>
                <w:rFonts w:cs="Times New Roman"/>
              </w:rPr>
              <w:t>0.04</w:t>
            </w:r>
          </w:p>
        </w:tc>
        <w:tc>
          <w:tcPr>
            <w:tcW w:w="1530" w:type="dxa"/>
            <w:tcBorders>
              <w:top w:val="nil"/>
              <w:left w:val="nil"/>
              <w:bottom w:val="nil"/>
              <w:right w:val="nil"/>
            </w:tcBorders>
            <w:shd w:val="clear" w:color="auto" w:fill="F2F2F2" w:themeFill="background1" w:themeFillShade="F2"/>
            <w:vAlign w:val="center"/>
          </w:tcPr>
          <w:p w14:paraId="101F7AF4" w14:textId="1F384F6C" w:rsidR="0075091A" w:rsidRPr="006709D8" w:rsidRDefault="0075091A" w:rsidP="006709D8">
            <w:pPr>
              <w:tabs>
                <w:tab w:val="decimal" w:pos="261"/>
              </w:tabs>
              <w:jc w:val="center"/>
              <w:rPr>
                <w:rFonts w:eastAsia="Times New Roman" w:cs="Times New Roman"/>
                <w:color w:val="000000"/>
              </w:rPr>
            </w:pPr>
            <w:r w:rsidRPr="006709D8">
              <w:rPr>
                <w:rFonts w:cs="Times New Roman"/>
              </w:rPr>
              <w:t>[-0.29, -0.14]</w:t>
            </w:r>
          </w:p>
        </w:tc>
        <w:tc>
          <w:tcPr>
            <w:tcW w:w="1004" w:type="dxa"/>
            <w:tcBorders>
              <w:top w:val="nil"/>
              <w:left w:val="nil"/>
              <w:bottom w:val="nil"/>
              <w:right w:val="nil"/>
            </w:tcBorders>
            <w:shd w:val="clear" w:color="auto" w:fill="F2F2F2" w:themeFill="background1" w:themeFillShade="F2"/>
            <w:vAlign w:val="center"/>
          </w:tcPr>
          <w:p w14:paraId="0B39B422" w14:textId="3925BBC4" w:rsidR="0075091A" w:rsidRPr="0075091A" w:rsidRDefault="0075091A" w:rsidP="0075091A">
            <w:pPr>
              <w:tabs>
                <w:tab w:val="decimal" w:pos="249"/>
              </w:tabs>
              <w:jc w:val="center"/>
              <w:rPr>
                <w:rFonts w:eastAsia="Times New Roman" w:cs="Times New Roman"/>
                <w:color w:val="000000"/>
              </w:rPr>
            </w:pPr>
            <w:r w:rsidRPr="0075091A">
              <w:rPr>
                <w:rFonts w:cs="Times New Roman"/>
              </w:rPr>
              <w:t>-0.14</w:t>
            </w:r>
          </w:p>
        </w:tc>
        <w:tc>
          <w:tcPr>
            <w:tcW w:w="976" w:type="dxa"/>
            <w:tcBorders>
              <w:top w:val="nil"/>
              <w:left w:val="nil"/>
              <w:bottom w:val="nil"/>
              <w:right w:val="nil"/>
            </w:tcBorders>
            <w:shd w:val="clear" w:color="auto" w:fill="F2F2F2" w:themeFill="background1" w:themeFillShade="F2"/>
            <w:vAlign w:val="center"/>
          </w:tcPr>
          <w:p w14:paraId="64461DBA" w14:textId="7DF70F3D" w:rsidR="0075091A" w:rsidRPr="0075091A" w:rsidRDefault="0075091A" w:rsidP="0075091A">
            <w:pPr>
              <w:tabs>
                <w:tab w:val="decimal" w:pos="152"/>
              </w:tabs>
              <w:jc w:val="center"/>
              <w:rPr>
                <w:rFonts w:eastAsia="Times New Roman" w:cs="Times New Roman"/>
                <w:color w:val="000000"/>
              </w:rPr>
            </w:pPr>
            <w:r w:rsidRPr="0075091A">
              <w:rPr>
                <w:rFonts w:cs="Times New Roman"/>
              </w:rPr>
              <w:t>0.04</w:t>
            </w:r>
          </w:p>
        </w:tc>
        <w:tc>
          <w:tcPr>
            <w:tcW w:w="1530" w:type="dxa"/>
            <w:tcBorders>
              <w:top w:val="nil"/>
              <w:left w:val="nil"/>
              <w:bottom w:val="nil"/>
              <w:right w:val="nil"/>
            </w:tcBorders>
            <w:shd w:val="clear" w:color="auto" w:fill="F2F2F2" w:themeFill="background1" w:themeFillShade="F2"/>
            <w:vAlign w:val="center"/>
          </w:tcPr>
          <w:p w14:paraId="5EBE332F" w14:textId="19683DA6" w:rsidR="0075091A" w:rsidRPr="0075091A" w:rsidRDefault="0075091A" w:rsidP="0075091A">
            <w:pPr>
              <w:tabs>
                <w:tab w:val="decimal" w:pos="261"/>
              </w:tabs>
              <w:jc w:val="center"/>
              <w:rPr>
                <w:rFonts w:eastAsia="Times New Roman" w:cs="Times New Roman"/>
                <w:color w:val="000000"/>
              </w:rPr>
            </w:pPr>
            <w:r w:rsidRPr="0075091A">
              <w:rPr>
                <w:rFonts w:cs="Times New Roman"/>
              </w:rPr>
              <w:t>[-0.22, -0.07]</w:t>
            </w:r>
          </w:p>
        </w:tc>
      </w:tr>
      <w:tr w:rsidR="0075091A" w:rsidRPr="00B9208B" w14:paraId="76D82D5D" w14:textId="41BE8996" w:rsidTr="0075091A">
        <w:trPr>
          <w:trHeight w:val="432"/>
        </w:trPr>
        <w:tc>
          <w:tcPr>
            <w:tcW w:w="2358" w:type="dxa"/>
            <w:tcBorders>
              <w:top w:val="nil"/>
              <w:left w:val="nil"/>
              <w:bottom w:val="nil"/>
              <w:right w:val="nil"/>
            </w:tcBorders>
            <w:vAlign w:val="center"/>
          </w:tcPr>
          <w:p w14:paraId="3A4A7261" w14:textId="77777777" w:rsidR="0075091A" w:rsidDel="00610B0D" w:rsidRDefault="0075091A" w:rsidP="00393FF8">
            <w:pPr>
              <w:ind w:right="-208"/>
              <w:rPr>
                <w:rFonts w:eastAsia="Times New Roman" w:cs="Times New Roman"/>
              </w:rPr>
            </w:pPr>
            <w:r>
              <w:rPr>
                <w:rFonts w:eastAsia="Times New Roman" w:cs="Times New Roman"/>
              </w:rPr>
              <w:t>Years in Current Residence</w:t>
            </w:r>
          </w:p>
        </w:tc>
        <w:tc>
          <w:tcPr>
            <w:tcW w:w="1016" w:type="dxa"/>
            <w:tcBorders>
              <w:top w:val="nil"/>
              <w:left w:val="nil"/>
              <w:bottom w:val="nil"/>
              <w:right w:val="nil"/>
            </w:tcBorders>
            <w:vAlign w:val="center"/>
          </w:tcPr>
          <w:p w14:paraId="5512BC98" w14:textId="77777777" w:rsidR="0075091A" w:rsidRDefault="0075091A" w:rsidP="00FC73BF">
            <w:pPr>
              <w:tabs>
                <w:tab w:val="decimal" w:pos="247"/>
              </w:tabs>
              <w:ind w:left="-23" w:right="-83"/>
              <w:jc w:val="center"/>
              <w:rPr>
                <w:rFonts w:eastAsia="Times New Roman" w:cs="Times New Roman"/>
                <w:color w:val="000000"/>
              </w:rPr>
            </w:pPr>
          </w:p>
        </w:tc>
        <w:tc>
          <w:tcPr>
            <w:tcW w:w="985" w:type="dxa"/>
            <w:tcBorders>
              <w:top w:val="nil"/>
              <w:left w:val="nil"/>
              <w:bottom w:val="nil"/>
              <w:right w:val="nil"/>
            </w:tcBorders>
            <w:vAlign w:val="center"/>
          </w:tcPr>
          <w:p w14:paraId="4AD9E664" w14:textId="77777777" w:rsidR="0075091A" w:rsidRDefault="0075091A" w:rsidP="00FC73BF">
            <w:pPr>
              <w:tabs>
                <w:tab w:val="decimal" w:pos="131"/>
              </w:tabs>
              <w:ind w:left="-139" w:right="-5"/>
              <w:jc w:val="center"/>
              <w:rPr>
                <w:rFonts w:eastAsia="Times New Roman" w:cs="Times New Roman"/>
                <w:color w:val="000000"/>
              </w:rPr>
            </w:pPr>
          </w:p>
        </w:tc>
        <w:tc>
          <w:tcPr>
            <w:tcW w:w="1599" w:type="dxa"/>
            <w:tcBorders>
              <w:top w:val="nil"/>
              <w:left w:val="nil"/>
              <w:bottom w:val="nil"/>
              <w:right w:val="nil"/>
            </w:tcBorders>
            <w:vAlign w:val="center"/>
          </w:tcPr>
          <w:p w14:paraId="246855A2" w14:textId="77777777" w:rsidR="0075091A" w:rsidRDefault="0075091A" w:rsidP="00FC73BF">
            <w:pPr>
              <w:tabs>
                <w:tab w:val="decimal" w:pos="341"/>
              </w:tabs>
              <w:jc w:val="center"/>
              <w:rPr>
                <w:rFonts w:eastAsia="Times New Roman" w:cs="Times New Roman"/>
                <w:color w:val="000000"/>
              </w:rPr>
            </w:pPr>
          </w:p>
        </w:tc>
        <w:tc>
          <w:tcPr>
            <w:tcW w:w="990" w:type="dxa"/>
            <w:tcBorders>
              <w:top w:val="nil"/>
              <w:left w:val="nil"/>
              <w:bottom w:val="nil"/>
              <w:right w:val="nil"/>
            </w:tcBorders>
            <w:vAlign w:val="center"/>
          </w:tcPr>
          <w:p w14:paraId="51A9F062" w14:textId="77777777" w:rsidR="0075091A" w:rsidRDefault="0075091A" w:rsidP="00FC73BF">
            <w:pPr>
              <w:tabs>
                <w:tab w:val="decimal" w:pos="261"/>
              </w:tabs>
              <w:jc w:val="center"/>
              <w:rPr>
                <w:rFonts w:eastAsia="Times New Roman" w:cs="Times New Roman"/>
                <w:color w:val="000000"/>
              </w:rPr>
            </w:pPr>
          </w:p>
        </w:tc>
        <w:tc>
          <w:tcPr>
            <w:tcW w:w="990" w:type="dxa"/>
            <w:tcBorders>
              <w:top w:val="nil"/>
              <w:left w:val="nil"/>
              <w:bottom w:val="nil"/>
              <w:right w:val="nil"/>
            </w:tcBorders>
            <w:vAlign w:val="center"/>
          </w:tcPr>
          <w:p w14:paraId="7F77B2D8" w14:textId="77777777" w:rsidR="0075091A" w:rsidRDefault="0075091A" w:rsidP="00FC73BF">
            <w:pPr>
              <w:tabs>
                <w:tab w:val="decimal" w:pos="261"/>
              </w:tabs>
              <w:jc w:val="center"/>
              <w:rPr>
                <w:rFonts w:eastAsia="Times New Roman" w:cs="Times New Roman"/>
                <w:color w:val="000000"/>
              </w:rPr>
            </w:pPr>
          </w:p>
        </w:tc>
        <w:tc>
          <w:tcPr>
            <w:tcW w:w="1530" w:type="dxa"/>
            <w:tcBorders>
              <w:top w:val="nil"/>
              <w:left w:val="nil"/>
              <w:bottom w:val="nil"/>
              <w:right w:val="nil"/>
            </w:tcBorders>
            <w:vAlign w:val="center"/>
          </w:tcPr>
          <w:p w14:paraId="2E15011B" w14:textId="77777777" w:rsidR="0075091A" w:rsidRDefault="0075091A" w:rsidP="00FC73BF">
            <w:pPr>
              <w:tabs>
                <w:tab w:val="decimal" w:pos="261"/>
              </w:tabs>
              <w:jc w:val="center"/>
              <w:rPr>
                <w:rFonts w:eastAsia="Times New Roman" w:cs="Times New Roman"/>
                <w:color w:val="000000"/>
              </w:rPr>
            </w:pPr>
          </w:p>
        </w:tc>
        <w:tc>
          <w:tcPr>
            <w:tcW w:w="1004" w:type="dxa"/>
            <w:tcBorders>
              <w:top w:val="nil"/>
              <w:left w:val="nil"/>
              <w:bottom w:val="nil"/>
              <w:right w:val="nil"/>
            </w:tcBorders>
            <w:vAlign w:val="center"/>
          </w:tcPr>
          <w:p w14:paraId="4C451AAF" w14:textId="3B8B4583" w:rsidR="0075091A" w:rsidRPr="0075091A" w:rsidRDefault="0075091A" w:rsidP="0075091A">
            <w:pPr>
              <w:tabs>
                <w:tab w:val="decimal" w:pos="249"/>
              </w:tabs>
              <w:jc w:val="center"/>
              <w:rPr>
                <w:rFonts w:eastAsia="Times New Roman" w:cs="Times New Roman"/>
                <w:color w:val="000000"/>
              </w:rPr>
            </w:pPr>
            <w:r w:rsidRPr="0075091A">
              <w:rPr>
                <w:rFonts w:cs="Times New Roman"/>
              </w:rPr>
              <w:t>0.07</w:t>
            </w:r>
          </w:p>
        </w:tc>
        <w:tc>
          <w:tcPr>
            <w:tcW w:w="976" w:type="dxa"/>
            <w:tcBorders>
              <w:top w:val="nil"/>
              <w:left w:val="nil"/>
              <w:bottom w:val="nil"/>
              <w:right w:val="nil"/>
            </w:tcBorders>
            <w:vAlign w:val="center"/>
          </w:tcPr>
          <w:p w14:paraId="2B2EAA21" w14:textId="55BE0666" w:rsidR="0075091A" w:rsidRPr="0075091A" w:rsidRDefault="0075091A" w:rsidP="0075091A">
            <w:pPr>
              <w:tabs>
                <w:tab w:val="decimal" w:pos="152"/>
              </w:tabs>
              <w:jc w:val="center"/>
              <w:rPr>
                <w:rFonts w:eastAsia="Times New Roman" w:cs="Times New Roman"/>
                <w:color w:val="000000"/>
              </w:rPr>
            </w:pPr>
            <w:r w:rsidRPr="0075091A">
              <w:rPr>
                <w:rFonts w:cs="Times New Roman"/>
              </w:rPr>
              <w:t>0.02</w:t>
            </w:r>
          </w:p>
        </w:tc>
        <w:tc>
          <w:tcPr>
            <w:tcW w:w="1530" w:type="dxa"/>
            <w:tcBorders>
              <w:top w:val="nil"/>
              <w:left w:val="nil"/>
              <w:bottom w:val="nil"/>
              <w:right w:val="nil"/>
            </w:tcBorders>
            <w:vAlign w:val="center"/>
          </w:tcPr>
          <w:p w14:paraId="45B10E77" w14:textId="4F11BFC7" w:rsidR="0075091A" w:rsidRPr="0075091A" w:rsidRDefault="0075091A" w:rsidP="0075091A">
            <w:pPr>
              <w:tabs>
                <w:tab w:val="decimal" w:pos="261"/>
              </w:tabs>
              <w:jc w:val="center"/>
              <w:rPr>
                <w:rFonts w:eastAsia="Times New Roman" w:cs="Times New Roman"/>
                <w:color w:val="000000"/>
              </w:rPr>
            </w:pPr>
            <w:r w:rsidRPr="0075091A">
              <w:rPr>
                <w:rFonts w:cs="Times New Roman"/>
              </w:rPr>
              <w:t>[0.04, 0.11]</w:t>
            </w:r>
          </w:p>
        </w:tc>
      </w:tr>
      <w:tr w:rsidR="0075091A" w:rsidRPr="00B9208B" w14:paraId="665AFF49" w14:textId="3484D64E" w:rsidTr="0075091A">
        <w:trPr>
          <w:trHeight w:val="432"/>
        </w:trPr>
        <w:tc>
          <w:tcPr>
            <w:tcW w:w="2358" w:type="dxa"/>
            <w:tcBorders>
              <w:top w:val="nil"/>
              <w:left w:val="nil"/>
              <w:bottom w:val="nil"/>
              <w:right w:val="nil"/>
            </w:tcBorders>
            <w:shd w:val="clear" w:color="auto" w:fill="F2F2F2" w:themeFill="background1" w:themeFillShade="F2"/>
            <w:vAlign w:val="center"/>
          </w:tcPr>
          <w:p w14:paraId="5E5150B4" w14:textId="77777777" w:rsidR="0075091A" w:rsidRPr="00BA790A" w:rsidRDefault="0075091A" w:rsidP="00393FF8">
            <w:pPr>
              <w:ind w:right="-208"/>
              <w:rPr>
                <w:rFonts w:eastAsia="Times New Roman" w:cs="Times New Roman"/>
              </w:rPr>
            </w:pPr>
            <w:r>
              <w:rPr>
                <w:rFonts w:eastAsia="Times New Roman" w:cs="Times New Roman"/>
              </w:rPr>
              <w:t>Physical Health</w:t>
            </w:r>
          </w:p>
        </w:tc>
        <w:tc>
          <w:tcPr>
            <w:tcW w:w="1016" w:type="dxa"/>
            <w:tcBorders>
              <w:top w:val="nil"/>
              <w:left w:val="nil"/>
              <w:bottom w:val="nil"/>
              <w:right w:val="nil"/>
            </w:tcBorders>
            <w:shd w:val="clear" w:color="auto" w:fill="F2F2F2" w:themeFill="background1" w:themeFillShade="F2"/>
            <w:vAlign w:val="center"/>
          </w:tcPr>
          <w:p w14:paraId="7091F669" w14:textId="342B559D" w:rsidR="0075091A" w:rsidRPr="00EE7484" w:rsidRDefault="0075091A" w:rsidP="00FC73BF">
            <w:pPr>
              <w:tabs>
                <w:tab w:val="decimal" w:pos="247"/>
              </w:tabs>
              <w:ind w:left="-23" w:right="-83"/>
              <w:jc w:val="center"/>
              <w:rPr>
                <w:rFonts w:eastAsia="Times New Roman" w:cs="Times New Roman"/>
              </w:rPr>
            </w:pPr>
          </w:p>
        </w:tc>
        <w:tc>
          <w:tcPr>
            <w:tcW w:w="985" w:type="dxa"/>
            <w:tcBorders>
              <w:top w:val="nil"/>
              <w:left w:val="nil"/>
              <w:bottom w:val="nil"/>
              <w:right w:val="nil"/>
            </w:tcBorders>
            <w:shd w:val="clear" w:color="auto" w:fill="F2F2F2" w:themeFill="background1" w:themeFillShade="F2"/>
            <w:vAlign w:val="center"/>
          </w:tcPr>
          <w:p w14:paraId="2AA6FF00" w14:textId="7D802C37" w:rsidR="0075091A" w:rsidRPr="00EE7484" w:rsidRDefault="0075091A" w:rsidP="00FC73BF">
            <w:pPr>
              <w:tabs>
                <w:tab w:val="decimal" w:pos="131"/>
              </w:tabs>
              <w:ind w:left="-139" w:right="-5"/>
              <w:jc w:val="center"/>
              <w:rPr>
                <w:rFonts w:eastAsia="Times New Roman" w:cs="Times New Roman"/>
              </w:rPr>
            </w:pPr>
          </w:p>
        </w:tc>
        <w:tc>
          <w:tcPr>
            <w:tcW w:w="1599" w:type="dxa"/>
            <w:tcBorders>
              <w:top w:val="nil"/>
              <w:left w:val="nil"/>
              <w:bottom w:val="nil"/>
              <w:right w:val="nil"/>
            </w:tcBorders>
            <w:shd w:val="clear" w:color="auto" w:fill="F2F2F2" w:themeFill="background1" w:themeFillShade="F2"/>
            <w:vAlign w:val="center"/>
          </w:tcPr>
          <w:p w14:paraId="6391695B" w14:textId="392D456C" w:rsidR="0075091A" w:rsidRPr="00EE7484" w:rsidRDefault="0075091A" w:rsidP="00FC73BF">
            <w:pPr>
              <w:tabs>
                <w:tab w:val="decimal" w:pos="341"/>
              </w:tabs>
              <w:jc w:val="center"/>
              <w:rPr>
                <w:rFonts w:eastAsia="Times New Roman" w:cs="Times New Roman"/>
              </w:rPr>
            </w:pPr>
          </w:p>
        </w:tc>
        <w:tc>
          <w:tcPr>
            <w:tcW w:w="990" w:type="dxa"/>
            <w:tcBorders>
              <w:top w:val="nil"/>
              <w:left w:val="nil"/>
              <w:bottom w:val="nil"/>
              <w:right w:val="nil"/>
            </w:tcBorders>
            <w:shd w:val="clear" w:color="auto" w:fill="F2F2F2" w:themeFill="background1" w:themeFillShade="F2"/>
            <w:vAlign w:val="center"/>
          </w:tcPr>
          <w:p w14:paraId="5C83B767" w14:textId="18CD1B6D" w:rsidR="0075091A" w:rsidRPr="00EE7484" w:rsidRDefault="0075091A" w:rsidP="00FC73BF">
            <w:pPr>
              <w:tabs>
                <w:tab w:val="decimal" w:pos="261"/>
              </w:tabs>
              <w:jc w:val="center"/>
              <w:rPr>
                <w:rFonts w:eastAsia="Times New Roman" w:cs="Times New Roman"/>
              </w:rPr>
            </w:pPr>
          </w:p>
        </w:tc>
        <w:tc>
          <w:tcPr>
            <w:tcW w:w="990" w:type="dxa"/>
            <w:tcBorders>
              <w:top w:val="nil"/>
              <w:left w:val="nil"/>
              <w:bottom w:val="nil"/>
              <w:right w:val="nil"/>
            </w:tcBorders>
            <w:shd w:val="clear" w:color="auto" w:fill="F2F2F2" w:themeFill="background1" w:themeFillShade="F2"/>
            <w:vAlign w:val="center"/>
          </w:tcPr>
          <w:p w14:paraId="441FC11C" w14:textId="77777777" w:rsidR="0075091A" w:rsidRDefault="0075091A" w:rsidP="00FC73BF">
            <w:pPr>
              <w:tabs>
                <w:tab w:val="decimal" w:pos="261"/>
              </w:tabs>
              <w:jc w:val="center"/>
              <w:rPr>
                <w:rFonts w:eastAsia="Times New Roman" w:cs="Times New Roman"/>
                <w:color w:val="000000"/>
              </w:rPr>
            </w:pPr>
          </w:p>
        </w:tc>
        <w:tc>
          <w:tcPr>
            <w:tcW w:w="1530" w:type="dxa"/>
            <w:tcBorders>
              <w:top w:val="nil"/>
              <w:left w:val="nil"/>
              <w:bottom w:val="nil"/>
              <w:right w:val="nil"/>
            </w:tcBorders>
            <w:shd w:val="clear" w:color="auto" w:fill="F2F2F2" w:themeFill="background1" w:themeFillShade="F2"/>
            <w:vAlign w:val="center"/>
          </w:tcPr>
          <w:p w14:paraId="11402F15" w14:textId="77777777" w:rsidR="0075091A" w:rsidRDefault="0075091A" w:rsidP="00FC73BF">
            <w:pPr>
              <w:tabs>
                <w:tab w:val="decimal" w:pos="261"/>
              </w:tabs>
              <w:jc w:val="center"/>
              <w:rPr>
                <w:rFonts w:eastAsia="Times New Roman" w:cs="Times New Roman"/>
                <w:color w:val="000000"/>
              </w:rPr>
            </w:pPr>
          </w:p>
        </w:tc>
        <w:tc>
          <w:tcPr>
            <w:tcW w:w="1004" w:type="dxa"/>
            <w:tcBorders>
              <w:top w:val="nil"/>
              <w:left w:val="nil"/>
              <w:bottom w:val="nil"/>
              <w:right w:val="nil"/>
            </w:tcBorders>
            <w:shd w:val="clear" w:color="auto" w:fill="F2F2F2" w:themeFill="background1" w:themeFillShade="F2"/>
            <w:vAlign w:val="center"/>
          </w:tcPr>
          <w:p w14:paraId="149C2244" w14:textId="39D1BED2" w:rsidR="0075091A" w:rsidRPr="0075091A" w:rsidRDefault="0075091A" w:rsidP="0075091A">
            <w:pPr>
              <w:tabs>
                <w:tab w:val="decimal" w:pos="249"/>
              </w:tabs>
              <w:jc w:val="center"/>
              <w:rPr>
                <w:rFonts w:eastAsia="Times New Roman" w:cs="Times New Roman"/>
                <w:color w:val="000000"/>
              </w:rPr>
            </w:pPr>
            <w:r w:rsidRPr="0075091A">
              <w:rPr>
                <w:rFonts w:cs="Times New Roman"/>
              </w:rPr>
              <w:t>0.09</w:t>
            </w:r>
          </w:p>
        </w:tc>
        <w:tc>
          <w:tcPr>
            <w:tcW w:w="976" w:type="dxa"/>
            <w:tcBorders>
              <w:top w:val="nil"/>
              <w:left w:val="nil"/>
              <w:bottom w:val="nil"/>
              <w:right w:val="nil"/>
            </w:tcBorders>
            <w:shd w:val="clear" w:color="auto" w:fill="F2F2F2" w:themeFill="background1" w:themeFillShade="F2"/>
            <w:vAlign w:val="center"/>
          </w:tcPr>
          <w:p w14:paraId="447AE03E" w14:textId="0B802760" w:rsidR="0075091A" w:rsidRPr="0075091A" w:rsidRDefault="0075091A" w:rsidP="0075091A">
            <w:pPr>
              <w:tabs>
                <w:tab w:val="decimal" w:pos="152"/>
              </w:tabs>
              <w:jc w:val="center"/>
              <w:rPr>
                <w:rFonts w:eastAsia="Times New Roman" w:cs="Times New Roman"/>
                <w:color w:val="000000"/>
              </w:rPr>
            </w:pPr>
            <w:r w:rsidRPr="0075091A">
              <w:rPr>
                <w:rFonts w:cs="Times New Roman"/>
              </w:rPr>
              <w:t>0.02</w:t>
            </w:r>
          </w:p>
        </w:tc>
        <w:tc>
          <w:tcPr>
            <w:tcW w:w="1530" w:type="dxa"/>
            <w:tcBorders>
              <w:top w:val="nil"/>
              <w:left w:val="nil"/>
              <w:bottom w:val="nil"/>
              <w:right w:val="nil"/>
            </w:tcBorders>
            <w:shd w:val="clear" w:color="auto" w:fill="F2F2F2" w:themeFill="background1" w:themeFillShade="F2"/>
            <w:vAlign w:val="center"/>
          </w:tcPr>
          <w:p w14:paraId="671E3777" w14:textId="76F71127" w:rsidR="0075091A" w:rsidRPr="0075091A" w:rsidRDefault="0075091A" w:rsidP="0075091A">
            <w:pPr>
              <w:tabs>
                <w:tab w:val="decimal" w:pos="261"/>
              </w:tabs>
              <w:jc w:val="center"/>
              <w:rPr>
                <w:rFonts w:eastAsia="Times New Roman" w:cs="Times New Roman"/>
                <w:color w:val="000000"/>
              </w:rPr>
            </w:pPr>
            <w:r w:rsidRPr="0075091A">
              <w:rPr>
                <w:rFonts w:cs="Times New Roman"/>
              </w:rPr>
              <w:t>[0.05, 0.14]</w:t>
            </w:r>
          </w:p>
        </w:tc>
      </w:tr>
      <w:tr w:rsidR="0075091A" w:rsidRPr="00B9208B" w14:paraId="1845A96F" w14:textId="0D42B4DD" w:rsidTr="0075091A">
        <w:trPr>
          <w:trHeight w:val="432"/>
        </w:trPr>
        <w:tc>
          <w:tcPr>
            <w:tcW w:w="2358" w:type="dxa"/>
            <w:tcBorders>
              <w:top w:val="nil"/>
              <w:left w:val="nil"/>
              <w:bottom w:val="nil"/>
              <w:right w:val="nil"/>
            </w:tcBorders>
            <w:shd w:val="clear" w:color="auto" w:fill="auto"/>
            <w:vAlign w:val="center"/>
          </w:tcPr>
          <w:p w14:paraId="4C00785F" w14:textId="77777777" w:rsidR="0075091A" w:rsidRDefault="0075091A" w:rsidP="00393FF8">
            <w:pPr>
              <w:ind w:right="-208"/>
              <w:rPr>
                <w:rFonts w:eastAsia="Times New Roman" w:cs="Times New Roman"/>
              </w:rPr>
            </w:pPr>
            <w:r>
              <w:rPr>
                <w:rFonts w:eastAsia="Times New Roman" w:cs="Times New Roman"/>
              </w:rPr>
              <w:t>Mental/Emotional Health</w:t>
            </w:r>
          </w:p>
        </w:tc>
        <w:tc>
          <w:tcPr>
            <w:tcW w:w="1016" w:type="dxa"/>
            <w:tcBorders>
              <w:top w:val="nil"/>
              <w:left w:val="nil"/>
              <w:bottom w:val="nil"/>
              <w:right w:val="nil"/>
            </w:tcBorders>
            <w:shd w:val="clear" w:color="auto" w:fill="auto"/>
            <w:vAlign w:val="center"/>
          </w:tcPr>
          <w:p w14:paraId="4916C115" w14:textId="77777777" w:rsidR="0075091A" w:rsidRDefault="0075091A" w:rsidP="00FC73BF">
            <w:pPr>
              <w:tabs>
                <w:tab w:val="decimal" w:pos="247"/>
                <w:tab w:val="decimal" w:pos="889"/>
              </w:tabs>
              <w:ind w:left="-23" w:right="-83"/>
              <w:jc w:val="center"/>
              <w:rPr>
                <w:rFonts w:eastAsia="Times New Roman" w:cs="Times New Roman"/>
                <w:color w:val="000000"/>
              </w:rPr>
            </w:pPr>
          </w:p>
        </w:tc>
        <w:tc>
          <w:tcPr>
            <w:tcW w:w="985" w:type="dxa"/>
            <w:tcBorders>
              <w:top w:val="nil"/>
              <w:left w:val="nil"/>
              <w:bottom w:val="nil"/>
              <w:right w:val="nil"/>
            </w:tcBorders>
            <w:shd w:val="clear" w:color="auto" w:fill="auto"/>
            <w:vAlign w:val="center"/>
          </w:tcPr>
          <w:p w14:paraId="08FA240A" w14:textId="77777777" w:rsidR="0075091A" w:rsidRDefault="0075091A" w:rsidP="00FC73BF">
            <w:pPr>
              <w:tabs>
                <w:tab w:val="decimal" w:pos="131"/>
              </w:tabs>
              <w:ind w:left="-139" w:right="-5"/>
              <w:jc w:val="center"/>
              <w:rPr>
                <w:rFonts w:eastAsia="Times New Roman" w:cs="Times New Roman"/>
                <w:color w:val="000000"/>
              </w:rPr>
            </w:pPr>
          </w:p>
        </w:tc>
        <w:tc>
          <w:tcPr>
            <w:tcW w:w="1599" w:type="dxa"/>
            <w:tcBorders>
              <w:top w:val="nil"/>
              <w:left w:val="nil"/>
              <w:bottom w:val="nil"/>
              <w:right w:val="nil"/>
            </w:tcBorders>
            <w:shd w:val="clear" w:color="auto" w:fill="auto"/>
            <w:vAlign w:val="center"/>
          </w:tcPr>
          <w:p w14:paraId="7F454C33" w14:textId="77777777" w:rsidR="0075091A" w:rsidRDefault="0075091A" w:rsidP="00FC73BF">
            <w:pPr>
              <w:tabs>
                <w:tab w:val="decimal" w:pos="341"/>
              </w:tabs>
              <w:jc w:val="center"/>
              <w:rPr>
                <w:rFonts w:eastAsia="Times New Roman" w:cs="Times New Roman"/>
                <w:color w:val="000000"/>
              </w:rPr>
            </w:pPr>
          </w:p>
        </w:tc>
        <w:tc>
          <w:tcPr>
            <w:tcW w:w="990" w:type="dxa"/>
            <w:tcBorders>
              <w:top w:val="nil"/>
              <w:left w:val="nil"/>
              <w:bottom w:val="nil"/>
              <w:right w:val="nil"/>
            </w:tcBorders>
            <w:shd w:val="clear" w:color="auto" w:fill="auto"/>
            <w:vAlign w:val="center"/>
          </w:tcPr>
          <w:p w14:paraId="2089460D" w14:textId="77777777" w:rsidR="0075091A" w:rsidRDefault="0075091A" w:rsidP="00FC73BF">
            <w:pPr>
              <w:tabs>
                <w:tab w:val="decimal" w:pos="261"/>
              </w:tabs>
              <w:jc w:val="center"/>
              <w:rPr>
                <w:rFonts w:eastAsia="Times New Roman" w:cs="Times New Roman"/>
                <w:color w:val="000000"/>
              </w:rPr>
            </w:pPr>
          </w:p>
        </w:tc>
        <w:tc>
          <w:tcPr>
            <w:tcW w:w="990" w:type="dxa"/>
            <w:tcBorders>
              <w:top w:val="nil"/>
              <w:left w:val="nil"/>
              <w:bottom w:val="nil"/>
              <w:right w:val="nil"/>
            </w:tcBorders>
            <w:shd w:val="clear" w:color="auto" w:fill="auto"/>
            <w:vAlign w:val="center"/>
          </w:tcPr>
          <w:p w14:paraId="4D512E93" w14:textId="77777777" w:rsidR="0075091A" w:rsidRDefault="0075091A" w:rsidP="00FC73BF">
            <w:pPr>
              <w:tabs>
                <w:tab w:val="decimal" w:pos="261"/>
              </w:tabs>
              <w:jc w:val="center"/>
              <w:rPr>
                <w:rFonts w:eastAsia="Times New Roman" w:cs="Times New Roman"/>
                <w:color w:val="000000"/>
              </w:rPr>
            </w:pPr>
          </w:p>
        </w:tc>
        <w:tc>
          <w:tcPr>
            <w:tcW w:w="1530" w:type="dxa"/>
            <w:tcBorders>
              <w:top w:val="nil"/>
              <w:left w:val="nil"/>
              <w:bottom w:val="nil"/>
              <w:right w:val="nil"/>
            </w:tcBorders>
            <w:shd w:val="clear" w:color="auto" w:fill="auto"/>
            <w:vAlign w:val="center"/>
          </w:tcPr>
          <w:p w14:paraId="3E748CAD" w14:textId="77777777" w:rsidR="0075091A" w:rsidRDefault="0075091A" w:rsidP="00FC73BF">
            <w:pPr>
              <w:tabs>
                <w:tab w:val="decimal" w:pos="261"/>
              </w:tabs>
              <w:jc w:val="center"/>
              <w:rPr>
                <w:rFonts w:eastAsia="Times New Roman" w:cs="Times New Roman"/>
                <w:color w:val="000000"/>
              </w:rPr>
            </w:pPr>
          </w:p>
        </w:tc>
        <w:tc>
          <w:tcPr>
            <w:tcW w:w="1004" w:type="dxa"/>
            <w:tcBorders>
              <w:top w:val="nil"/>
              <w:left w:val="nil"/>
              <w:bottom w:val="nil"/>
              <w:right w:val="nil"/>
            </w:tcBorders>
            <w:shd w:val="clear" w:color="auto" w:fill="auto"/>
            <w:vAlign w:val="center"/>
          </w:tcPr>
          <w:p w14:paraId="29D63D6B" w14:textId="3853D7B6" w:rsidR="0075091A" w:rsidRPr="0075091A" w:rsidRDefault="0075091A" w:rsidP="0075091A">
            <w:pPr>
              <w:tabs>
                <w:tab w:val="decimal" w:pos="249"/>
              </w:tabs>
              <w:jc w:val="center"/>
              <w:rPr>
                <w:rFonts w:eastAsia="Times New Roman" w:cs="Times New Roman"/>
                <w:color w:val="000000"/>
              </w:rPr>
            </w:pPr>
            <w:r w:rsidRPr="0075091A">
              <w:rPr>
                <w:rFonts w:cs="Times New Roman"/>
              </w:rPr>
              <w:t>0.08</w:t>
            </w:r>
          </w:p>
        </w:tc>
        <w:tc>
          <w:tcPr>
            <w:tcW w:w="976" w:type="dxa"/>
            <w:tcBorders>
              <w:top w:val="nil"/>
              <w:left w:val="nil"/>
              <w:bottom w:val="nil"/>
              <w:right w:val="nil"/>
            </w:tcBorders>
            <w:shd w:val="clear" w:color="auto" w:fill="auto"/>
            <w:vAlign w:val="center"/>
          </w:tcPr>
          <w:p w14:paraId="55D686C9" w14:textId="73F9712D" w:rsidR="0075091A" w:rsidRPr="0075091A" w:rsidRDefault="0075091A" w:rsidP="0075091A">
            <w:pPr>
              <w:tabs>
                <w:tab w:val="decimal" w:pos="152"/>
              </w:tabs>
              <w:jc w:val="center"/>
              <w:rPr>
                <w:rFonts w:eastAsia="Times New Roman" w:cs="Times New Roman"/>
                <w:color w:val="000000"/>
              </w:rPr>
            </w:pPr>
            <w:r w:rsidRPr="0075091A">
              <w:rPr>
                <w:rFonts w:cs="Times New Roman"/>
              </w:rPr>
              <w:t>0.02</w:t>
            </w:r>
          </w:p>
        </w:tc>
        <w:tc>
          <w:tcPr>
            <w:tcW w:w="1530" w:type="dxa"/>
            <w:tcBorders>
              <w:top w:val="nil"/>
              <w:left w:val="nil"/>
              <w:bottom w:val="nil"/>
              <w:right w:val="nil"/>
            </w:tcBorders>
            <w:shd w:val="clear" w:color="auto" w:fill="auto"/>
            <w:vAlign w:val="center"/>
          </w:tcPr>
          <w:p w14:paraId="53213396" w14:textId="7F59F987" w:rsidR="0075091A" w:rsidRPr="0075091A" w:rsidRDefault="0075091A" w:rsidP="0075091A">
            <w:pPr>
              <w:tabs>
                <w:tab w:val="decimal" w:pos="261"/>
              </w:tabs>
              <w:jc w:val="center"/>
              <w:rPr>
                <w:rFonts w:eastAsia="Times New Roman" w:cs="Times New Roman"/>
                <w:color w:val="000000"/>
              </w:rPr>
            </w:pPr>
            <w:r w:rsidRPr="0075091A">
              <w:rPr>
                <w:rFonts w:cs="Times New Roman"/>
              </w:rPr>
              <w:t>[0.04, 0.13]</w:t>
            </w:r>
          </w:p>
        </w:tc>
      </w:tr>
      <w:tr w:rsidR="00030071" w:rsidRPr="00B9208B" w14:paraId="62F35EEA" w14:textId="3BC4EF43" w:rsidTr="00030071">
        <w:trPr>
          <w:trHeight w:val="432"/>
        </w:trPr>
        <w:tc>
          <w:tcPr>
            <w:tcW w:w="2358" w:type="dxa"/>
            <w:tcBorders>
              <w:top w:val="nil"/>
              <w:left w:val="nil"/>
              <w:right w:val="nil"/>
            </w:tcBorders>
            <w:shd w:val="clear" w:color="auto" w:fill="F2F2F2" w:themeFill="background1" w:themeFillShade="F2"/>
            <w:vAlign w:val="center"/>
          </w:tcPr>
          <w:p w14:paraId="4381BFF8" w14:textId="6880A8E3" w:rsidR="00030071" w:rsidRPr="00030071" w:rsidRDefault="00030071" w:rsidP="00B23BB1">
            <w:pPr>
              <w:ind w:right="-208"/>
              <w:rPr>
                <w:rFonts w:eastAsia="Times New Roman" w:cs="Times New Roman"/>
                <w:i/>
                <w:vertAlign w:val="superscript"/>
              </w:rPr>
            </w:pPr>
            <w:r>
              <w:rPr>
                <w:rFonts w:eastAsia="Times New Roman" w:cs="Times New Roman"/>
                <w:i/>
              </w:rPr>
              <w:t>Adj. R</w:t>
            </w:r>
            <w:r>
              <w:rPr>
                <w:rFonts w:eastAsia="Times New Roman" w:cs="Times New Roman"/>
                <w:i/>
                <w:vertAlign w:val="superscript"/>
              </w:rPr>
              <w:t>2</w:t>
            </w:r>
          </w:p>
        </w:tc>
        <w:tc>
          <w:tcPr>
            <w:tcW w:w="3600" w:type="dxa"/>
            <w:gridSpan w:val="3"/>
            <w:tcBorders>
              <w:top w:val="nil"/>
              <w:left w:val="nil"/>
              <w:right w:val="nil"/>
            </w:tcBorders>
            <w:shd w:val="clear" w:color="auto" w:fill="F2F2F2" w:themeFill="background1" w:themeFillShade="F2"/>
            <w:vAlign w:val="center"/>
          </w:tcPr>
          <w:p w14:paraId="782EA798" w14:textId="56495484" w:rsidR="00030071" w:rsidRDefault="00030071" w:rsidP="00030071">
            <w:pPr>
              <w:tabs>
                <w:tab w:val="decimal" w:pos="341"/>
              </w:tabs>
              <w:jc w:val="center"/>
              <w:rPr>
                <w:rFonts w:eastAsia="Times New Roman" w:cs="Times New Roman"/>
                <w:color w:val="000000"/>
              </w:rPr>
            </w:pPr>
            <w:r>
              <w:rPr>
                <w:rFonts w:eastAsia="Times New Roman" w:cs="Times New Roman"/>
                <w:color w:val="000000"/>
              </w:rPr>
              <w:t>.01</w:t>
            </w:r>
          </w:p>
        </w:tc>
        <w:tc>
          <w:tcPr>
            <w:tcW w:w="3510" w:type="dxa"/>
            <w:gridSpan w:val="3"/>
            <w:tcBorders>
              <w:top w:val="nil"/>
              <w:left w:val="nil"/>
              <w:right w:val="nil"/>
            </w:tcBorders>
            <w:shd w:val="clear" w:color="auto" w:fill="F2F2F2" w:themeFill="background1" w:themeFillShade="F2"/>
            <w:vAlign w:val="center"/>
          </w:tcPr>
          <w:p w14:paraId="405DA0EC" w14:textId="70895331" w:rsidR="00030071" w:rsidRDefault="00030071" w:rsidP="00030071">
            <w:pPr>
              <w:tabs>
                <w:tab w:val="decimal" w:pos="261"/>
              </w:tabs>
              <w:jc w:val="center"/>
              <w:rPr>
                <w:rFonts w:eastAsia="Times New Roman" w:cs="Times New Roman"/>
                <w:color w:val="000000"/>
              </w:rPr>
            </w:pPr>
            <w:r>
              <w:rPr>
                <w:rFonts w:eastAsia="Times New Roman" w:cs="Times New Roman"/>
                <w:color w:val="000000"/>
              </w:rPr>
              <w:t>.06</w:t>
            </w:r>
          </w:p>
        </w:tc>
        <w:tc>
          <w:tcPr>
            <w:tcW w:w="3510" w:type="dxa"/>
            <w:gridSpan w:val="3"/>
            <w:tcBorders>
              <w:top w:val="nil"/>
              <w:left w:val="nil"/>
              <w:right w:val="nil"/>
            </w:tcBorders>
            <w:shd w:val="clear" w:color="auto" w:fill="F2F2F2" w:themeFill="background1" w:themeFillShade="F2"/>
            <w:vAlign w:val="center"/>
          </w:tcPr>
          <w:p w14:paraId="0D1BBB27" w14:textId="5F497A5B" w:rsidR="00030071" w:rsidRDefault="00030071" w:rsidP="00030071">
            <w:pPr>
              <w:tabs>
                <w:tab w:val="decimal" w:pos="261"/>
              </w:tabs>
              <w:jc w:val="center"/>
              <w:rPr>
                <w:rFonts w:eastAsia="Times New Roman" w:cs="Times New Roman"/>
                <w:color w:val="000000"/>
              </w:rPr>
            </w:pPr>
            <w:r>
              <w:rPr>
                <w:rFonts w:eastAsia="Times New Roman" w:cs="Times New Roman"/>
                <w:color w:val="000000"/>
              </w:rPr>
              <w:t>.08</w:t>
            </w:r>
          </w:p>
        </w:tc>
      </w:tr>
    </w:tbl>
    <w:p w14:paraId="2D8D2767" w14:textId="77777777" w:rsidR="00921CDF" w:rsidRDefault="00921CDF" w:rsidP="00921CDF">
      <w:pPr>
        <w:rPr>
          <w:rFonts w:eastAsiaTheme="majorEastAsia" w:cstheme="majorBidi"/>
          <w:i/>
          <w:color w:val="000000" w:themeColor="text1"/>
          <w:szCs w:val="26"/>
        </w:rPr>
      </w:pPr>
      <w:r>
        <w:br w:type="page"/>
      </w:r>
    </w:p>
    <w:p w14:paraId="063AD311" w14:textId="618E87E6" w:rsidR="00B23BB1" w:rsidRPr="00BA790A" w:rsidRDefault="00B23BB1" w:rsidP="00C174A9">
      <w:pPr>
        <w:pStyle w:val="Heading2"/>
      </w:pPr>
      <w:bookmarkStart w:id="26" w:name="_Toc525971920"/>
      <w:r w:rsidRPr="00BA790A">
        <w:lastRenderedPageBreak/>
        <w:t xml:space="preserve">Table </w:t>
      </w:r>
      <w:r w:rsidR="00FD51CD">
        <w:t>S3</w:t>
      </w:r>
      <w:r w:rsidRPr="00BA790A">
        <w:t xml:space="preserve">. </w:t>
      </w:r>
      <w:r>
        <w:t>Survey Data: Acetaminophen Usage Predicting Social Integration</w:t>
      </w:r>
      <w:bookmarkEnd w:id="26"/>
    </w:p>
    <w:p w14:paraId="19BFECA6" w14:textId="77777777" w:rsidR="00B23BB1" w:rsidRDefault="00B23BB1" w:rsidP="00B23BB1"/>
    <w:tbl>
      <w:tblPr>
        <w:tblStyle w:val="TableGrid"/>
        <w:tblW w:w="12978" w:type="dxa"/>
        <w:tblLook w:val="04A0" w:firstRow="1" w:lastRow="0" w:firstColumn="1" w:lastColumn="0" w:noHBand="0" w:noVBand="1"/>
      </w:tblPr>
      <w:tblGrid>
        <w:gridCol w:w="2358"/>
        <w:gridCol w:w="1016"/>
        <w:gridCol w:w="985"/>
        <w:gridCol w:w="1599"/>
        <w:gridCol w:w="990"/>
        <w:gridCol w:w="990"/>
        <w:gridCol w:w="1530"/>
        <w:gridCol w:w="1004"/>
        <w:gridCol w:w="976"/>
        <w:gridCol w:w="1530"/>
      </w:tblGrid>
      <w:tr w:rsidR="004F3FFB" w:rsidRPr="00B9208B" w14:paraId="0EE12349" w14:textId="77777777" w:rsidTr="00633EDA">
        <w:trPr>
          <w:trHeight w:val="458"/>
        </w:trPr>
        <w:tc>
          <w:tcPr>
            <w:tcW w:w="2358" w:type="dxa"/>
            <w:tcBorders>
              <w:left w:val="nil"/>
              <w:bottom w:val="nil"/>
              <w:right w:val="nil"/>
            </w:tcBorders>
          </w:tcPr>
          <w:p w14:paraId="5B2CB325" w14:textId="77777777" w:rsidR="004F3FFB" w:rsidRPr="00BA790A" w:rsidRDefault="004F3FFB" w:rsidP="00633EDA">
            <w:pPr>
              <w:ind w:right="-208"/>
              <w:rPr>
                <w:rFonts w:eastAsia="Times New Roman" w:cs="Times New Roman"/>
              </w:rPr>
            </w:pPr>
          </w:p>
        </w:tc>
        <w:tc>
          <w:tcPr>
            <w:tcW w:w="3600" w:type="dxa"/>
            <w:gridSpan w:val="3"/>
            <w:tcBorders>
              <w:left w:val="nil"/>
              <w:bottom w:val="nil"/>
              <w:right w:val="nil"/>
            </w:tcBorders>
            <w:vAlign w:val="center"/>
          </w:tcPr>
          <w:p w14:paraId="5CE18322" w14:textId="77777777" w:rsidR="004F3FFB" w:rsidRPr="00921CDF" w:rsidRDefault="004F3FFB" w:rsidP="00633EDA">
            <w:pPr>
              <w:ind w:right="-208"/>
              <w:jc w:val="center"/>
              <w:rPr>
                <w:rFonts w:eastAsia="Times New Roman" w:cs="Times New Roman"/>
                <w:u w:val="single"/>
              </w:rPr>
            </w:pPr>
            <w:r w:rsidRPr="00921CDF">
              <w:rPr>
                <w:rFonts w:eastAsia="Times New Roman" w:cs="Times New Roman"/>
                <w:u w:val="single"/>
              </w:rPr>
              <w:t>Model 1</w:t>
            </w:r>
          </w:p>
        </w:tc>
        <w:tc>
          <w:tcPr>
            <w:tcW w:w="3510" w:type="dxa"/>
            <w:gridSpan w:val="3"/>
            <w:tcBorders>
              <w:left w:val="nil"/>
              <w:bottom w:val="nil"/>
              <w:right w:val="nil"/>
            </w:tcBorders>
            <w:vAlign w:val="center"/>
          </w:tcPr>
          <w:p w14:paraId="5270A763" w14:textId="77777777" w:rsidR="004F3FFB" w:rsidRPr="00921CDF" w:rsidRDefault="004F3FFB" w:rsidP="00633EDA">
            <w:pPr>
              <w:jc w:val="center"/>
              <w:rPr>
                <w:rFonts w:eastAsia="Times New Roman" w:cs="Times New Roman"/>
                <w:u w:val="single"/>
              </w:rPr>
            </w:pPr>
            <w:r w:rsidRPr="00921CDF">
              <w:rPr>
                <w:rFonts w:eastAsia="Times New Roman" w:cs="Times New Roman"/>
                <w:u w:val="single"/>
              </w:rPr>
              <w:t>Model 2</w:t>
            </w:r>
          </w:p>
        </w:tc>
        <w:tc>
          <w:tcPr>
            <w:tcW w:w="3510" w:type="dxa"/>
            <w:gridSpan w:val="3"/>
            <w:tcBorders>
              <w:left w:val="nil"/>
              <w:bottom w:val="nil"/>
              <w:right w:val="nil"/>
            </w:tcBorders>
            <w:vAlign w:val="center"/>
          </w:tcPr>
          <w:p w14:paraId="46D25A5B" w14:textId="77777777" w:rsidR="004F3FFB" w:rsidRPr="00921CDF" w:rsidRDefault="004F3FFB" w:rsidP="00633EDA">
            <w:pPr>
              <w:jc w:val="center"/>
              <w:rPr>
                <w:rFonts w:eastAsia="Times New Roman" w:cs="Times New Roman"/>
                <w:u w:val="single"/>
              </w:rPr>
            </w:pPr>
            <w:r w:rsidRPr="00921CDF">
              <w:rPr>
                <w:rFonts w:eastAsia="Times New Roman" w:cs="Times New Roman"/>
                <w:u w:val="single"/>
              </w:rPr>
              <w:t>Model 3</w:t>
            </w:r>
          </w:p>
        </w:tc>
      </w:tr>
      <w:tr w:rsidR="004F3FFB" w:rsidRPr="00B9208B" w14:paraId="46368917" w14:textId="77777777" w:rsidTr="00633EDA">
        <w:trPr>
          <w:trHeight w:val="459"/>
        </w:trPr>
        <w:tc>
          <w:tcPr>
            <w:tcW w:w="2358" w:type="dxa"/>
            <w:tcBorders>
              <w:top w:val="nil"/>
              <w:left w:val="nil"/>
              <w:bottom w:val="single" w:sz="4" w:space="0" w:color="auto"/>
              <w:right w:val="nil"/>
            </w:tcBorders>
            <w:vAlign w:val="center"/>
          </w:tcPr>
          <w:p w14:paraId="6E137345" w14:textId="0E2BD17E" w:rsidR="004F3FFB" w:rsidRPr="00BA790A" w:rsidRDefault="004F3FFB" w:rsidP="00633EDA">
            <w:pPr>
              <w:ind w:right="-208"/>
              <w:rPr>
                <w:rFonts w:eastAsia="Times New Roman" w:cs="Times New Roman"/>
              </w:rPr>
            </w:pPr>
          </w:p>
        </w:tc>
        <w:tc>
          <w:tcPr>
            <w:tcW w:w="1016" w:type="dxa"/>
            <w:tcBorders>
              <w:top w:val="nil"/>
              <w:left w:val="nil"/>
              <w:bottom w:val="single" w:sz="4" w:space="0" w:color="auto"/>
              <w:right w:val="nil"/>
            </w:tcBorders>
            <w:vAlign w:val="center"/>
          </w:tcPr>
          <w:p w14:paraId="7B3A1067" w14:textId="77777777" w:rsidR="004F3FFB" w:rsidRPr="008E1670" w:rsidRDefault="004F3FFB" w:rsidP="00633EDA">
            <w:pPr>
              <w:ind w:left="-83" w:right="-145"/>
              <w:jc w:val="center"/>
              <w:rPr>
                <w:rFonts w:eastAsia="Times New Roman" w:cs="Times New Roman"/>
                <w:i/>
              </w:rPr>
            </w:pPr>
            <w:r w:rsidRPr="008E1670">
              <w:rPr>
                <w:rFonts w:eastAsia="Times New Roman" w:cs="Times New Roman"/>
                <w:i/>
              </w:rPr>
              <w:t>ß</w:t>
            </w:r>
          </w:p>
        </w:tc>
        <w:tc>
          <w:tcPr>
            <w:tcW w:w="985" w:type="dxa"/>
            <w:tcBorders>
              <w:top w:val="nil"/>
              <w:left w:val="nil"/>
              <w:bottom w:val="single" w:sz="4" w:space="0" w:color="auto"/>
              <w:right w:val="nil"/>
            </w:tcBorders>
            <w:vAlign w:val="center"/>
          </w:tcPr>
          <w:p w14:paraId="7D9446CF" w14:textId="77777777" w:rsidR="004F3FFB" w:rsidRPr="00BA790A" w:rsidRDefault="004F3FFB" w:rsidP="00633EDA">
            <w:pPr>
              <w:jc w:val="center"/>
              <w:rPr>
                <w:rFonts w:eastAsia="Times New Roman" w:cs="Times New Roman"/>
              </w:rPr>
            </w:pPr>
            <w:r w:rsidRPr="00BA790A">
              <w:rPr>
                <w:rFonts w:eastAsia="Times New Roman" w:cs="Times New Roman"/>
              </w:rPr>
              <w:t>SE</w:t>
            </w:r>
          </w:p>
        </w:tc>
        <w:tc>
          <w:tcPr>
            <w:tcW w:w="1599" w:type="dxa"/>
            <w:tcBorders>
              <w:top w:val="nil"/>
              <w:left w:val="nil"/>
              <w:bottom w:val="single" w:sz="4" w:space="0" w:color="auto"/>
              <w:right w:val="nil"/>
            </w:tcBorders>
            <w:vAlign w:val="center"/>
          </w:tcPr>
          <w:p w14:paraId="3C6D7C18" w14:textId="77777777" w:rsidR="004F3FFB" w:rsidRPr="00BA790A" w:rsidRDefault="004F3FFB" w:rsidP="00633EDA">
            <w:pPr>
              <w:jc w:val="center"/>
              <w:rPr>
                <w:rFonts w:eastAsia="Times New Roman" w:cs="Times New Roman"/>
              </w:rPr>
            </w:pPr>
            <w:r>
              <w:rPr>
                <w:rFonts w:eastAsia="Times New Roman" w:cs="Times New Roman"/>
              </w:rPr>
              <w:t>BCA 95% CI</w:t>
            </w:r>
          </w:p>
        </w:tc>
        <w:tc>
          <w:tcPr>
            <w:tcW w:w="990" w:type="dxa"/>
            <w:tcBorders>
              <w:top w:val="nil"/>
              <w:left w:val="nil"/>
              <w:bottom w:val="single" w:sz="4" w:space="0" w:color="auto"/>
              <w:right w:val="nil"/>
            </w:tcBorders>
            <w:vAlign w:val="center"/>
          </w:tcPr>
          <w:p w14:paraId="4F3E792A" w14:textId="77777777" w:rsidR="004F3FFB" w:rsidRPr="00BA790A" w:rsidRDefault="004F3FFB" w:rsidP="00633EDA">
            <w:pPr>
              <w:jc w:val="center"/>
              <w:rPr>
                <w:rFonts w:eastAsia="Times New Roman" w:cs="Times New Roman"/>
              </w:rPr>
            </w:pPr>
            <w:r w:rsidRPr="008E1670">
              <w:rPr>
                <w:rFonts w:eastAsia="Times New Roman" w:cs="Times New Roman"/>
                <w:i/>
              </w:rPr>
              <w:t>ß</w:t>
            </w:r>
          </w:p>
        </w:tc>
        <w:tc>
          <w:tcPr>
            <w:tcW w:w="990" w:type="dxa"/>
            <w:tcBorders>
              <w:top w:val="nil"/>
              <w:left w:val="nil"/>
              <w:bottom w:val="single" w:sz="4" w:space="0" w:color="auto"/>
              <w:right w:val="nil"/>
            </w:tcBorders>
            <w:vAlign w:val="center"/>
          </w:tcPr>
          <w:p w14:paraId="2ABB0EEF" w14:textId="77777777" w:rsidR="004F3FFB" w:rsidRPr="00BA790A" w:rsidRDefault="004F3FFB" w:rsidP="00633EDA">
            <w:pPr>
              <w:jc w:val="center"/>
              <w:rPr>
                <w:rFonts w:eastAsia="Times New Roman" w:cs="Times New Roman"/>
              </w:rPr>
            </w:pPr>
            <w:r w:rsidRPr="00BA790A">
              <w:rPr>
                <w:rFonts w:eastAsia="Times New Roman" w:cs="Times New Roman"/>
              </w:rPr>
              <w:t>SE</w:t>
            </w:r>
          </w:p>
        </w:tc>
        <w:tc>
          <w:tcPr>
            <w:tcW w:w="1530" w:type="dxa"/>
            <w:tcBorders>
              <w:top w:val="nil"/>
              <w:left w:val="nil"/>
              <w:bottom w:val="single" w:sz="4" w:space="0" w:color="auto"/>
              <w:right w:val="nil"/>
            </w:tcBorders>
            <w:vAlign w:val="center"/>
          </w:tcPr>
          <w:p w14:paraId="6538B605" w14:textId="77777777" w:rsidR="004F3FFB" w:rsidRPr="00BA790A" w:rsidRDefault="004F3FFB" w:rsidP="00633EDA">
            <w:pPr>
              <w:jc w:val="center"/>
              <w:rPr>
                <w:rFonts w:eastAsia="Times New Roman" w:cs="Times New Roman"/>
              </w:rPr>
            </w:pPr>
            <w:r>
              <w:rPr>
                <w:rFonts w:eastAsia="Times New Roman" w:cs="Times New Roman"/>
              </w:rPr>
              <w:t>BCA 95% CI</w:t>
            </w:r>
          </w:p>
        </w:tc>
        <w:tc>
          <w:tcPr>
            <w:tcW w:w="1004" w:type="dxa"/>
            <w:tcBorders>
              <w:top w:val="nil"/>
              <w:left w:val="nil"/>
              <w:bottom w:val="single" w:sz="4" w:space="0" w:color="auto"/>
              <w:right w:val="nil"/>
            </w:tcBorders>
            <w:vAlign w:val="center"/>
          </w:tcPr>
          <w:p w14:paraId="4BABDDCB" w14:textId="77777777" w:rsidR="004F3FFB" w:rsidRDefault="004F3FFB" w:rsidP="00633EDA">
            <w:pPr>
              <w:jc w:val="center"/>
              <w:rPr>
                <w:rFonts w:eastAsia="Times New Roman" w:cs="Times New Roman"/>
              </w:rPr>
            </w:pPr>
            <w:r w:rsidRPr="008E1670">
              <w:rPr>
                <w:rFonts w:eastAsia="Times New Roman" w:cs="Times New Roman"/>
                <w:i/>
              </w:rPr>
              <w:t>ß</w:t>
            </w:r>
          </w:p>
        </w:tc>
        <w:tc>
          <w:tcPr>
            <w:tcW w:w="976" w:type="dxa"/>
            <w:tcBorders>
              <w:top w:val="nil"/>
              <w:left w:val="nil"/>
              <w:bottom w:val="single" w:sz="4" w:space="0" w:color="auto"/>
              <w:right w:val="nil"/>
            </w:tcBorders>
            <w:vAlign w:val="center"/>
          </w:tcPr>
          <w:p w14:paraId="1B6897E1" w14:textId="77777777" w:rsidR="004F3FFB" w:rsidRDefault="004F3FFB" w:rsidP="00633EDA">
            <w:pPr>
              <w:jc w:val="center"/>
              <w:rPr>
                <w:rFonts w:eastAsia="Times New Roman" w:cs="Times New Roman"/>
              </w:rPr>
            </w:pPr>
            <w:r w:rsidRPr="00BA790A">
              <w:rPr>
                <w:rFonts w:eastAsia="Times New Roman" w:cs="Times New Roman"/>
              </w:rPr>
              <w:t>SE</w:t>
            </w:r>
          </w:p>
        </w:tc>
        <w:tc>
          <w:tcPr>
            <w:tcW w:w="1530" w:type="dxa"/>
            <w:tcBorders>
              <w:top w:val="nil"/>
              <w:left w:val="nil"/>
              <w:bottom w:val="single" w:sz="4" w:space="0" w:color="auto"/>
              <w:right w:val="nil"/>
            </w:tcBorders>
            <w:vAlign w:val="center"/>
          </w:tcPr>
          <w:p w14:paraId="16975221" w14:textId="77777777" w:rsidR="004F3FFB" w:rsidRDefault="004F3FFB" w:rsidP="00633EDA">
            <w:pPr>
              <w:jc w:val="center"/>
              <w:rPr>
                <w:rFonts w:eastAsia="Times New Roman" w:cs="Times New Roman"/>
              </w:rPr>
            </w:pPr>
            <w:r>
              <w:rPr>
                <w:rFonts w:eastAsia="Times New Roman" w:cs="Times New Roman"/>
              </w:rPr>
              <w:t>BCA 95% CI</w:t>
            </w:r>
          </w:p>
        </w:tc>
      </w:tr>
      <w:tr w:rsidR="003C19A9" w:rsidRPr="00B9208B" w14:paraId="5B3C9D1D" w14:textId="77777777" w:rsidTr="003C19A9">
        <w:trPr>
          <w:trHeight w:val="432"/>
        </w:trPr>
        <w:tc>
          <w:tcPr>
            <w:tcW w:w="2358" w:type="dxa"/>
            <w:tcBorders>
              <w:left w:val="nil"/>
              <w:bottom w:val="nil"/>
              <w:right w:val="nil"/>
            </w:tcBorders>
            <w:shd w:val="clear" w:color="auto" w:fill="F2F2F2" w:themeFill="background1" w:themeFillShade="F2"/>
            <w:vAlign w:val="center"/>
          </w:tcPr>
          <w:p w14:paraId="35360DAD" w14:textId="77777777" w:rsidR="003C19A9" w:rsidRPr="00BA790A" w:rsidRDefault="003C19A9" w:rsidP="00633EDA">
            <w:pPr>
              <w:ind w:right="-208"/>
              <w:rPr>
                <w:rFonts w:eastAsia="Times New Roman" w:cs="Times New Roman"/>
              </w:rPr>
            </w:pPr>
            <w:r w:rsidRPr="00BA790A">
              <w:rPr>
                <w:rFonts w:eastAsia="Times New Roman" w:cs="Times New Roman"/>
              </w:rPr>
              <w:t>Intercept</w:t>
            </w:r>
          </w:p>
        </w:tc>
        <w:tc>
          <w:tcPr>
            <w:tcW w:w="1016" w:type="dxa"/>
            <w:tcBorders>
              <w:left w:val="nil"/>
              <w:bottom w:val="nil"/>
              <w:right w:val="nil"/>
            </w:tcBorders>
            <w:shd w:val="clear" w:color="auto" w:fill="F2F2F2" w:themeFill="background1" w:themeFillShade="F2"/>
            <w:vAlign w:val="center"/>
          </w:tcPr>
          <w:p w14:paraId="75B762E9" w14:textId="664B8FDB" w:rsidR="003C19A9" w:rsidRPr="003C19A9" w:rsidRDefault="003C19A9" w:rsidP="003C19A9">
            <w:pPr>
              <w:tabs>
                <w:tab w:val="decimal" w:pos="247"/>
              </w:tabs>
              <w:ind w:left="-23" w:right="-83"/>
              <w:jc w:val="center"/>
              <w:rPr>
                <w:rFonts w:eastAsia="Times New Roman" w:cs="Times New Roman"/>
              </w:rPr>
            </w:pPr>
            <w:r w:rsidRPr="003C19A9">
              <w:rPr>
                <w:rFonts w:cs="Times New Roman"/>
              </w:rPr>
              <w:t>-0.02</w:t>
            </w:r>
          </w:p>
        </w:tc>
        <w:tc>
          <w:tcPr>
            <w:tcW w:w="985" w:type="dxa"/>
            <w:tcBorders>
              <w:left w:val="nil"/>
              <w:bottom w:val="nil"/>
              <w:right w:val="nil"/>
            </w:tcBorders>
            <w:shd w:val="clear" w:color="auto" w:fill="F2F2F2" w:themeFill="background1" w:themeFillShade="F2"/>
            <w:vAlign w:val="center"/>
          </w:tcPr>
          <w:p w14:paraId="175A8646" w14:textId="12BB3E84" w:rsidR="003C19A9" w:rsidRPr="003C19A9" w:rsidRDefault="003C19A9" w:rsidP="003C19A9">
            <w:pPr>
              <w:tabs>
                <w:tab w:val="decimal" w:pos="131"/>
              </w:tabs>
              <w:ind w:left="-139" w:right="-5"/>
              <w:jc w:val="center"/>
              <w:rPr>
                <w:rFonts w:eastAsia="Times New Roman" w:cs="Times New Roman"/>
              </w:rPr>
            </w:pPr>
            <w:r w:rsidRPr="003C19A9">
              <w:rPr>
                <w:rFonts w:cs="Times New Roman"/>
              </w:rPr>
              <w:t>0.02</w:t>
            </w:r>
          </w:p>
        </w:tc>
        <w:tc>
          <w:tcPr>
            <w:tcW w:w="1599" w:type="dxa"/>
            <w:tcBorders>
              <w:left w:val="nil"/>
              <w:bottom w:val="nil"/>
              <w:right w:val="nil"/>
            </w:tcBorders>
            <w:shd w:val="clear" w:color="auto" w:fill="F2F2F2" w:themeFill="background1" w:themeFillShade="F2"/>
            <w:vAlign w:val="center"/>
          </w:tcPr>
          <w:p w14:paraId="06DDE833" w14:textId="248AD8F4" w:rsidR="003C19A9" w:rsidRPr="003C19A9" w:rsidRDefault="003C19A9" w:rsidP="003C19A9">
            <w:pPr>
              <w:tabs>
                <w:tab w:val="decimal" w:pos="341"/>
              </w:tabs>
              <w:jc w:val="center"/>
              <w:rPr>
                <w:rFonts w:eastAsia="Times New Roman" w:cs="Times New Roman"/>
              </w:rPr>
            </w:pPr>
            <w:r w:rsidRPr="003C19A9">
              <w:rPr>
                <w:rFonts w:cs="Times New Roman"/>
              </w:rPr>
              <w:t>[-0.05, 0.02]</w:t>
            </w:r>
          </w:p>
        </w:tc>
        <w:tc>
          <w:tcPr>
            <w:tcW w:w="990" w:type="dxa"/>
            <w:tcBorders>
              <w:left w:val="nil"/>
              <w:bottom w:val="nil"/>
              <w:right w:val="nil"/>
            </w:tcBorders>
            <w:shd w:val="clear" w:color="auto" w:fill="F2F2F2" w:themeFill="background1" w:themeFillShade="F2"/>
            <w:vAlign w:val="center"/>
          </w:tcPr>
          <w:p w14:paraId="0A21ABEC" w14:textId="1DDA2C3A" w:rsidR="003C19A9" w:rsidRPr="003C19A9" w:rsidRDefault="003C19A9" w:rsidP="003C19A9">
            <w:pPr>
              <w:tabs>
                <w:tab w:val="decimal" w:pos="247"/>
              </w:tabs>
              <w:jc w:val="center"/>
              <w:rPr>
                <w:rFonts w:eastAsia="Times New Roman" w:cs="Times New Roman"/>
              </w:rPr>
            </w:pPr>
            <w:r w:rsidRPr="003C19A9">
              <w:rPr>
                <w:rFonts w:cs="Times New Roman"/>
              </w:rPr>
              <w:t>0.10</w:t>
            </w:r>
          </w:p>
        </w:tc>
        <w:tc>
          <w:tcPr>
            <w:tcW w:w="990" w:type="dxa"/>
            <w:tcBorders>
              <w:left w:val="nil"/>
              <w:bottom w:val="nil"/>
              <w:right w:val="nil"/>
            </w:tcBorders>
            <w:shd w:val="clear" w:color="auto" w:fill="F2F2F2" w:themeFill="background1" w:themeFillShade="F2"/>
            <w:vAlign w:val="center"/>
          </w:tcPr>
          <w:p w14:paraId="48CD2379" w14:textId="793C41DA" w:rsidR="003C19A9" w:rsidRPr="003C19A9" w:rsidRDefault="003C19A9" w:rsidP="003C19A9">
            <w:pPr>
              <w:tabs>
                <w:tab w:val="decimal" w:pos="169"/>
              </w:tabs>
              <w:jc w:val="center"/>
              <w:rPr>
                <w:rFonts w:eastAsia="Times New Roman" w:cs="Times New Roman"/>
                <w:color w:val="000000"/>
              </w:rPr>
            </w:pPr>
            <w:r w:rsidRPr="003C19A9">
              <w:rPr>
                <w:rFonts w:cs="Times New Roman"/>
              </w:rPr>
              <w:t>0.03</w:t>
            </w:r>
          </w:p>
        </w:tc>
        <w:tc>
          <w:tcPr>
            <w:tcW w:w="1530" w:type="dxa"/>
            <w:tcBorders>
              <w:left w:val="nil"/>
              <w:bottom w:val="nil"/>
              <w:right w:val="nil"/>
            </w:tcBorders>
            <w:shd w:val="clear" w:color="auto" w:fill="F2F2F2" w:themeFill="background1" w:themeFillShade="F2"/>
            <w:vAlign w:val="center"/>
          </w:tcPr>
          <w:p w14:paraId="00D6AF47" w14:textId="6BDC73C2" w:rsidR="003C19A9" w:rsidRPr="003C19A9" w:rsidRDefault="003C19A9" w:rsidP="003C19A9">
            <w:pPr>
              <w:tabs>
                <w:tab w:val="decimal" w:pos="261"/>
              </w:tabs>
              <w:jc w:val="center"/>
              <w:rPr>
                <w:rFonts w:eastAsia="Times New Roman" w:cs="Times New Roman"/>
                <w:color w:val="000000"/>
              </w:rPr>
            </w:pPr>
            <w:r w:rsidRPr="003C19A9">
              <w:rPr>
                <w:rFonts w:cs="Times New Roman"/>
              </w:rPr>
              <w:t>[0.05, 0.16]</w:t>
            </w:r>
          </w:p>
        </w:tc>
        <w:tc>
          <w:tcPr>
            <w:tcW w:w="1004" w:type="dxa"/>
            <w:tcBorders>
              <w:left w:val="nil"/>
              <w:bottom w:val="nil"/>
              <w:right w:val="nil"/>
            </w:tcBorders>
            <w:shd w:val="clear" w:color="auto" w:fill="F2F2F2" w:themeFill="background1" w:themeFillShade="F2"/>
            <w:vAlign w:val="center"/>
          </w:tcPr>
          <w:p w14:paraId="470EF3DC" w14:textId="45EA2049" w:rsidR="003C19A9" w:rsidRPr="003C19A9" w:rsidRDefault="003C19A9" w:rsidP="003C19A9">
            <w:pPr>
              <w:tabs>
                <w:tab w:val="decimal" w:pos="249"/>
              </w:tabs>
              <w:jc w:val="center"/>
              <w:rPr>
                <w:rFonts w:eastAsia="Times New Roman" w:cs="Times New Roman"/>
                <w:color w:val="000000"/>
              </w:rPr>
            </w:pPr>
            <w:r w:rsidRPr="003C19A9">
              <w:rPr>
                <w:rFonts w:cs="Times New Roman"/>
              </w:rPr>
              <w:t>0.08</w:t>
            </w:r>
          </w:p>
        </w:tc>
        <w:tc>
          <w:tcPr>
            <w:tcW w:w="976" w:type="dxa"/>
            <w:tcBorders>
              <w:left w:val="nil"/>
              <w:bottom w:val="nil"/>
              <w:right w:val="nil"/>
            </w:tcBorders>
            <w:shd w:val="clear" w:color="auto" w:fill="F2F2F2" w:themeFill="background1" w:themeFillShade="F2"/>
            <w:vAlign w:val="center"/>
          </w:tcPr>
          <w:p w14:paraId="23AE1A30" w14:textId="186AA5E4" w:rsidR="003C19A9" w:rsidRPr="003C19A9" w:rsidRDefault="003C19A9" w:rsidP="003C19A9">
            <w:pPr>
              <w:tabs>
                <w:tab w:val="decimal" w:pos="152"/>
              </w:tabs>
              <w:jc w:val="center"/>
              <w:rPr>
                <w:rFonts w:eastAsia="Times New Roman" w:cs="Times New Roman"/>
                <w:color w:val="000000"/>
              </w:rPr>
            </w:pPr>
            <w:r w:rsidRPr="003C19A9">
              <w:rPr>
                <w:rFonts w:cs="Times New Roman"/>
              </w:rPr>
              <w:t>0.03</w:t>
            </w:r>
          </w:p>
        </w:tc>
        <w:tc>
          <w:tcPr>
            <w:tcW w:w="1530" w:type="dxa"/>
            <w:tcBorders>
              <w:left w:val="nil"/>
              <w:bottom w:val="nil"/>
              <w:right w:val="nil"/>
            </w:tcBorders>
            <w:shd w:val="clear" w:color="auto" w:fill="F2F2F2" w:themeFill="background1" w:themeFillShade="F2"/>
            <w:vAlign w:val="center"/>
          </w:tcPr>
          <w:p w14:paraId="692F6B84" w14:textId="60A98CCE" w:rsidR="003C19A9" w:rsidRPr="003C19A9" w:rsidRDefault="003C19A9" w:rsidP="003C19A9">
            <w:pPr>
              <w:tabs>
                <w:tab w:val="decimal" w:pos="261"/>
              </w:tabs>
              <w:jc w:val="center"/>
              <w:rPr>
                <w:rFonts w:eastAsia="Times New Roman" w:cs="Times New Roman"/>
                <w:color w:val="000000"/>
              </w:rPr>
            </w:pPr>
            <w:r w:rsidRPr="003C19A9">
              <w:rPr>
                <w:rFonts w:cs="Times New Roman"/>
              </w:rPr>
              <w:t>[0.03, 0.13]</w:t>
            </w:r>
          </w:p>
        </w:tc>
      </w:tr>
      <w:tr w:rsidR="003C19A9" w:rsidRPr="00B9208B" w14:paraId="6E1F23C5" w14:textId="77777777" w:rsidTr="003C19A9">
        <w:trPr>
          <w:trHeight w:val="432"/>
        </w:trPr>
        <w:tc>
          <w:tcPr>
            <w:tcW w:w="2358" w:type="dxa"/>
            <w:tcBorders>
              <w:top w:val="nil"/>
              <w:left w:val="nil"/>
              <w:bottom w:val="nil"/>
              <w:right w:val="nil"/>
            </w:tcBorders>
            <w:vAlign w:val="center"/>
          </w:tcPr>
          <w:p w14:paraId="3F644C88" w14:textId="77777777" w:rsidR="003C19A9" w:rsidRPr="00BA790A" w:rsidRDefault="003C19A9" w:rsidP="00633EDA">
            <w:pPr>
              <w:ind w:right="-208"/>
              <w:rPr>
                <w:rFonts w:eastAsia="Times New Roman" w:cs="Times New Roman"/>
              </w:rPr>
            </w:pPr>
            <w:r>
              <w:rPr>
                <w:rFonts w:eastAsia="Times New Roman" w:cs="Times New Roman"/>
              </w:rPr>
              <w:t>Acetaminophen Usage</w:t>
            </w:r>
          </w:p>
        </w:tc>
        <w:tc>
          <w:tcPr>
            <w:tcW w:w="1016" w:type="dxa"/>
            <w:tcBorders>
              <w:top w:val="nil"/>
              <w:left w:val="nil"/>
              <w:bottom w:val="nil"/>
              <w:right w:val="nil"/>
            </w:tcBorders>
            <w:vAlign w:val="center"/>
          </w:tcPr>
          <w:p w14:paraId="05D8E5EF" w14:textId="7BEA2B26" w:rsidR="003C19A9" w:rsidRPr="003C19A9" w:rsidRDefault="003C19A9" w:rsidP="003C19A9">
            <w:pPr>
              <w:tabs>
                <w:tab w:val="decimal" w:pos="247"/>
              </w:tabs>
              <w:ind w:left="-23" w:right="-83"/>
              <w:jc w:val="center"/>
              <w:rPr>
                <w:rFonts w:eastAsia="Times New Roman" w:cs="Times New Roman"/>
              </w:rPr>
            </w:pPr>
            <w:r w:rsidRPr="003C19A9">
              <w:rPr>
                <w:rFonts w:cs="Times New Roman"/>
              </w:rPr>
              <w:t>-0.07</w:t>
            </w:r>
          </w:p>
        </w:tc>
        <w:tc>
          <w:tcPr>
            <w:tcW w:w="985" w:type="dxa"/>
            <w:tcBorders>
              <w:top w:val="nil"/>
              <w:left w:val="nil"/>
              <w:bottom w:val="nil"/>
              <w:right w:val="nil"/>
            </w:tcBorders>
            <w:vAlign w:val="center"/>
          </w:tcPr>
          <w:p w14:paraId="6CF9C435" w14:textId="7585F202" w:rsidR="003C19A9" w:rsidRPr="003C19A9" w:rsidRDefault="003C19A9" w:rsidP="003C19A9">
            <w:pPr>
              <w:tabs>
                <w:tab w:val="decimal" w:pos="131"/>
              </w:tabs>
              <w:ind w:left="-139" w:right="-5"/>
              <w:jc w:val="center"/>
              <w:rPr>
                <w:rFonts w:eastAsia="Times New Roman" w:cs="Times New Roman"/>
              </w:rPr>
            </w:pPr>
            <w:r w:rsidRPr="003C19A9">
              <w:rPr>
                <w:rFonts w:cs="Times New Roman"/>
              </w:rPr>
              <w:t>0.02</w:t>
            </w:r>
          </w:p>
        </w:tc>
        <w:tc>
          <w:tcPr>
            <w:tcW w:w="1599" w:type="dxa"/>
            <w:tcBorders>
              <w:top w:val="nil"/>
              <w:left w:val="nil"/>
              <w:bottom w:val="nil"/>
              <w:right w:val="nil"/>
            </w:tcBorders>
            <w:vAlign w:val="center"/>
          </w:tcPr>
          <w:p w14:paraId="44E922E9" w14:textId="290E7F9A" w:rsidR="003C19A9" w:rsidRPr="003C19A9" w:rsidRDefault="003C19A9" w:rsidP="003C19A9">
            <w:pPr>
              <w:tabs>
                <w:tab w:val="decimal" w:pos="341"/>
              </w:tabs>
              <w:jc w:val="center"/>
              <w:rPr>
                <w:rFonts w:eastAsia="Times New Roman" w:cs="Times New Roman"/>
              </w:rPr>
            </w:pPr>
            <w:r w:rsidRPr="003C19A9">
              <w:rPr>
                <w:rFonts w:cs="Times New Roman"/>
              </w:rPr>
              <w:t>[-0.11, -0.04]</w:t>
            </w:r>
          </w:p>
        </w:tc>
        <w:tc>
          <w:tcPr>
            <w:tcW w:w="990" w:type="dxa"/>
            <w:tcBorders>
              <w:top w:val="nil"/>
              <w:left w:val="nil"/>
              <w:bottom w:val="nil"/>
              <w:right w:val="nil"/>
            </w:tcBorders>
            <w:vAlign w:val="center"/>
          </w:tcPr>
          <w:p w14:paraId="3EED0FA6" w14:textId="6ABAE152" w:rsidR="003C19A9" w:rsidRPr="003C19A9" w:rsidRDefault="003C19A9" w:rsidP="003C19A9">
            <w:pPr>
              <w:tabs>
                <w:tab w:val="decimal" w:pos="247"/>
              </w:tabs>
              <w:jc w:val="center"/>
              <w:rPr>
                <w:rFonts w:eastAsia="Times New Roman" w:cs="Times New Roman"/>
              </w:rPr>
            </w:pPr>
            <w:r w:rsidRPr="003C19A9">
              <w:rPr>
                <w:rFonts w:cs="Times New Roman"/>
              </w:rPr>
              <w:t>-0.06</w:t>
            </w:r>
          </w:p>
        </w:tc>
        <w:tc>
          <w:tcPr>
            <w:tcW w:w="990" w:type="dxa"/>
            <w:tcBorders>
              <w:top w:val="nil"/>
              <w:left w:val="nil"/>
              <w:bottom w:val="nil"/>
              <w:right w:val="nil"/>
            </w:tcBorders>
            <w:vAlign w:val="center"/>
          </w:tcPr>
          <w:p w14:paraId="277E2654" w14:textId="554FCFA1" w:rsidR="003C19A9" w:rsidRPr="003C19A9" w:rsidRDefault="003C19A9" w:rsidP="003C19A9">
            <w:pPr>
              <w:tabs>
                <w:tab w:val="decimal" w:pos="169"/>
              </w:tabs>
              <w:jc w:val="center"/>
              <w:rPr>
                <w:rFonts w:eastAsia="Times New Roman" w:cs="Times New Roman"/>
                <w:color w:val="000000"/>
              </w:rPr>
            </w:pPr>
            <w:r w:rsidRPr="003C19A9">
              <w:rPr>
                <w:rFonts w:cs="Times New Roman"/>
              </w:rPr>
              <w:t>0.02</w:t>
            </w:r>
          </w:p>
        </w:tc>
        <w:tc>
          <w:tcPr>
            <w:tcW w:w="1530" w:type="dxa"/>
            <w:tcBorders>
              <w:top w:val="nil"/>
              <w:left w:val="nil"/>
              <w:bottom w:val="nil"/>
              <w:right w:val="nil"/>
            </w:tcBorders>
            <w:vAlign w:val="center"/>
          </w:tcPr>
          <w:p w14:paraId="2D9121E2" w14:textId="72A64195" w:rsidR="003C19A9" w:rsidRPr="003C19A9" w:rsidRDefault="003C19A9" w:rsidP="003C19A9">
            <w:pPr>
              <w:tabs>
                <w:tab w:val="decimal" w:pos="261"/>
              </w:tabs>
              <w:jc w:val="center"/>
              <w:rPr>
                <w:rFonts w:eastAsia="Times New Roman" w:cs="Times New Roman"/>
                <w:color w:val="000000"/>
              </w:rPr>
            </w:pPr>
            <w:r w:rsidRPr="003C19A9">
              <w:rPr>
                <w:rFonts w:cs="Times New Roman"/>
              </w:rPr>
              <w:t>[-0.09, -0.02]</w:t>
            </w:r>
          </w:p>
        </w:tc>
        <w:tc>
          <w:tcPr>
            <w:tcW w:w="1004" w:type="dxa"/>
            <w:tcBorders>
              <w:top w:val="nil"/>
              <w:left w:val="nil"/>
              <w:bottom w:val="nil"/>
              <w:right w:val="nil"/>
            </w:tcBorders>
            <w:vAlign w:val="center"/>
          </w:tcPr>
          <w:p w14:paraId="33CDABE0" w14:textId="744EE19B" w:rsidR="003C19A9" w:rsidRPr="003C19A9" w:rsidRDefault="003C19A9" w:rsidP="003C19A9">
            <w:pPr>
              <w:tabs>
                <w:tab w:val="decimal" w:pos="249"/>
              </w:tabs>
              <w:jc w:val="center"/>
              <w:rPr>
                <w:rFonts w:eastAsia="Times New Roman" w:cs="Times New Roman"/>
                <w:color w:val="000000"/>
              </w:rPr>
            </w:pPr>
            <w:r w:rsidRPr="003C19A9">
              <w:rPr>
                <w:rFonts w:cs="Times New Roman"/>
              </w:rPr>
              <w:t>-0.04</w:t>
            </w:r>
          </w:p>
        </w:tc>
        <w:tc>
          <w:tcPr>
            <w:tcW w:w="976" w:type="dxa"/>
            <w:tcBorders>
              <w:top w:val="nil"/>
              <w:left w:val="nil"/>
              <w:bottom w:val="nil"/>
              <w:right w:val="nil"/>
            </w:tcBorders>
            <w:vAlign w:val="center"/>
          </w:tcPr>
          <w:p w14:paraId="744782DE" w14:textId="4439369D" w:rsidR="003C19A9" w:rsidRPr="003C19A9" w:rsidRDefault="003C19A9" w:rsidP="003C19A9">
            <w:pPr>
              <w:tabs>
                <w:tab w:val="decimal" w:pos="152"/>
              </w:tabs>
              <w:jc w:val="center"/>
              <w:rPr>
                <w:rFonts w:eastAsia="Times New Roman" w:cs="Times New Roman"/>
                <w:color w:val="000000"/>
              </w:rPr>
            </w:pPr>
            <w:r w:rsidRPr="003C19A9">
              <w:rPr>
                <w:rFonts w:cs="Times New Roman"/>
              </w:rPr>
              <w:t>0.02</w:t>
            </w:r>
          </w:p>
        </w:tc>
        <w:tc>
          <w:tcPr>
            <w:tcW w:w="1530" w:type="dxa"/>
            <w:tcBorders>
              <w:top w:val="nil"/>
              <w:left w:val="nil"/>
              <w:bottom w:val="nil"/>
              <w:right w:val="nil"/>
            </w:tcBorders>
            <w:vAlign w:val="center"/>
          </w:tcPr>
          <w:p w14:paraId="76747E53" w14:textId="0330BE74" w:rsidR="003C19A9" w:rsidRPr="003C19A9" w:rsidRDefault="003C19A9" w:rsidP="003C19A9">
            <w:pPr>
              <w:tabs>
                <w:tab w:val="decimal" w:pos="261"/>
              </w:tabs>
              <w:jc w:val="center"/>
              <w:rPr>
                <w:rFonts w:eastAsia="Times New Roman" w:cs="Times New Roman"/>
                <w:color w:val="000000"/>
              </w:rPr>
            </w:pPr>
            <w:r w:rsidRPr="003C19A9">
              <w:rPr>
                <w:rFonts w:cs="Times New Roman"/>
              </w:rPr>
              <w:t>[-0.08, 0.00]</w:t>
            </w:r>
          </w:p>
        </w:tc>
      </w:tr>
      <w:tr w:rsidR="003C19A9" w:rsidRPr="00B9208B" w14:paraId="29511E61" w14:textId="77777777" w:rsidTr="003C19A9">
        <w:trPr>
          <w:trHeight w:val="432"/>
        </w:trPr>
        <w:tc>
          <w:tcPr>
            <w:tcW w:w="2358" w:type="dxa"/>
            <w:tcBorders>
              <w:top w:val="nil"/>
              <w:left w:val="nil"/>
              <w:bottom w:val="nil"/>
              <w:right w:val="nil"/>
            </w:tcBorders>
            <w:shd w:val="clear" w:color="auto" w:fill="F2F2F2" w:themeFill="background1" w:themeFillShade="F2"/>
            <w:vAlign w:val="center"/>
          </w:tcPr>
          <w:p w14:paraId="3BAC32E1" w14:textId="77777777" w:rsidR="003C19A9" w:rsidRPr="00BA790A" w:rsidRDefault="003C19A9" w:rsidP="00633EDA">
            <w:pPr>
              <w:ind w:right="-208"/>
              <w:rPr>
                <w:rFonts w:eastAsia="Times New Roman" w:cs="Times New Roman"/>
              </w:rPr>
            </w:pPr>
            <w:r>
              <w:rPr>
                <w:rFonts w:eastAsia="Times New Roman" w:cs="Times New Roman"/>
              </w:rPr>
              <w:t>Age</w:t>
            </w:r>
          </w:p>
        </w:tc>
        <w:tc>
          <w:tcPr>
            <w:tcW w:w="1016" w:type="dxa"/>
            <w:tcBorders>
              <w:top w:val="nil"/>
              <w:left w:val="nil"/>
              <w:bottom w:val="nil"/>
              <w:right w:val="nil"/>
            </w:tcBorders>
            <w:shd w:val="clear" w:color="auto" w:fill="F2F2F2" w:themeFill="background1" w:themeFillShade="F2"/>
            <w:vAlign w:val="center"/>
          </w:tcPr>
          <w:p w14:paraId="5828B462" w14:textId="77777777" w:rsidR="003C19A9" w:rsidRPr="003C19A9" w:rsidRDefault="003C19A9" w:rsidP="003C19A9">
            <w:pPr>
              <w:tabs>
                <w:tab w:val="decimal" w:pos="247"/>
              </w:tabs>
              <w:ind w:left="-23" w:right="-83"/>
              <w:jc w:val="center"/>
              <w:rPr>
                <w:rFonts w:eastAsia="Times New Roman" w:cs="Times New Roman"/>
              </w:rPr>
            </w:pPr>
          </w:p>
        </w:tc>
        <w:tc>
          <w:tcPr>
            <w:tcW w:w="985" w:type="dxa"/>
            <w:tcBorders>
              <w:top w:val="nil"/>
              <w:left w:val="nil"/>
              <w:bottom w:val="nil"/>
              <w:right w:val="nil"/>
            </w:tcBorders>
            <w:shd w:val="clear" w:color="auto" w:fill="F2F2F2" w:themeFill="background1" w:themeFillShade="F2"/>
            <w:vAlign w:val="center"/>
          </w:tcPr>
          <w:p w14:paraId="2C9CFADB" w14:textId="77777777" w:rsidR="003C19A9" w:rsidRPr="003C19A9" w:rsidRDefault="003C19A9" w:rsidP="003C19A9">
            <w:pPr>
              <w:tabs>
                <w:tab w:val="decimal" w:pos="131"/>
              </w:tabs>
              <w:ind w:left="-139" w:right="-5"/>
              <w:jc w:val="center"/>
              <w:rPr>
                <w:rFonts w:eastAsia="Times New Roman" w:cs="Times New Roman"/>
              </w:rPr>
            </w:pPr>
          </w:p>
        </w:tc>
        <w:tc>
          <w:tcPr>
            <w:tcW w:w="1599" w:type="dxa"/>
            <w:tcBorders>
              <w:top w:val="nil"/>
              <w:left w:val="nil"/>
              <w:bottom w:val="nil"/>
              <w:right w:val="nil"/>
            </w:tcBorders>
            <w:shd w:val="clear" w:color="auto" w:fill="F2F2F2" w:themeFill="background1" w:themeFillShade="F2"/>
            <w:vAlign w:val="center"/>
          </w:tcPr>
          <w:p w14:paraId="1D506293" w14:textId="77777777" w:rsidR="003C19A9" w:rsidRPr="003C19A9" w:rsidRDefault="003C19A9" w:rsidP="003C19A9">
            <w:pPr>
              <w:tabs>
                <w:tab w:val="decimal" w:pos="341"/>
              </w:tabs>
              <w:jc w:val="center"/>
              <w:rPr>
                <w:rFonts w:eastAsia="Times New Roman" w:cs="Times New Roman"/>
              </w:rPr>
            </w:pPr>
          </w:p>
        </w:tc>
        <w:tc>
          <w:tcPr>
            <w:tcW w:w="990" w:type="dxa"/>
            <w:tcBorders>
              <w:top w:val="nil"/>
              <w:left w:val="nil"/>
              <w:bottom w:val="nil"/>
              <w:right w:val="nil"/>
            </w:tcBorders>
            <w:shd w:val="clear" w:color="auto" w:fill="F2F2F2" w:themeFill="background1" w:themeFillShade="F2"/>
            <w:vAlign w:val="center"/>
          </w:tcPr>
          <w:p w14:paraId="2FE27207" w14:textId="4EE40CE2" w:rsidR="003C19A9" w:rsidRPr="003C19A9" w:rsidRDefault="003C19A9" w:rsidP="003C19A9">
            <w:pPr>
              <w:tabs>
                <w:tab w:val="decimal" w:pos="247"/>
              </w:tabs>
              <w:jc w:val="center"/>
              <w:rPr>
                <w:rFonts w:eastAsia="Times New Roman" w:cs="Times New Roman"/>
              </w:rPr>
            </w:pPr>
            <w:r w:rsidRPr="003C19A9">
              <w:rPr>
                <w:rFonts w:cs="Times New Roman"/>
              </w:rPr>
              <w:t>0.17</w:t>
            </w:r>
          </w:p>
        </w:tc>
        <w:tc>
          <w:tcPr>
            <w:tcW w:w="990" w:type="dxa"/>
            <w:tcBorders>
              <w:top w:val="nil"/>
              <w:left w:val="nil"/>
              <w:bottom w:val="nil"/>
              <w:right w:val="nil"/>
            </w:tcBorders>
            <w:shd w:val="clear" w:color="auto" w:fill="F2F2F2" w:themeFill="background1" w:themeFillShade="F2"/>
            <w:vAlign w:val="center"/>
          </w:tcPr>
          <w:p w14:paraId="1D3D3B1B" w14:textId="2CF4CDF2" w:rsidR="003C19A9" w:rsidRPr="003C19A9" w:rsidRDefault="003C19A9" w:rsidP="003C19A9">
            <w:pPr>
              <w:tabs>
                <w:tab w:val="decimal" w:pos="169"/>
              </w:tabs>
              <w:jc w:val="center"/>
              <w:rPr>
                <w:rFonts w:eastAsia="Times New Roman" w:cs="Times New Roman"/>
                <w:color w:val="000000"/>
              </w:rPr>
            </w:pPr>
            <w:r w:rsidRPr="003C19A9">
              <w:rPr>
                <w:rFonts w:cs="Times New Roman"/>
              </w:rPr>
              <w:t>0.02</w:t>
            </w:r>
          </w:p>
        </w:tc>
        <w:tc>
          <w:tcPr>
            <w:tcW w:w="1530" w:type="dxa"/>
            <w:tcBorders>
              <w:top w:val="nil"/>
              <w:left w:val="nil"/>
              <w:bottom w:val="nil"/>
              <w:right w:val="nil"/>
            </w:tcBorders>
            <w:shd w:val="clear" w:color="auto" w:fill="F2F2F2" w:themeFill="background1" w:themeFillShade="F2"/>
            <w:vAlign w:val="center"/>
          </w:tcPr>
          <w:p w14:paraId="51113600" w14:textId="76BC54D3" w:rsidR="003C19A9" w:rsidRPr="003C19A9" w:rsidRDefault="003C19A9" w:rsidP="003C19A9">
            <w:pPr>
              <w:tabs>
                <w:tab w:val="decimal" w:pos="261"/>
              </w:tabs>
              <w:jc w:val="center"/>
              <w:rPr>
                <w:rFonts w:eastAsia="Times New Roman" w:cs="Times New Roman"/>
                <w:color w:val="000000"/>
              </w:rPr>
            </w:pPr>
            <w:r w:rsidRPr="003C19A9">
              <w:rPr>
                <w:rFonts w:cs="Times New Roman"/>
              </w:rPr>
              <w:t>[0.14, 0.21]</w:t>
            </w:r>
          </w:p>
        </w:tc>
        <w:tc>
          <w:tcPr>
            <w:tcW w:w="1004" w:type="dxa"/>
            <w:tcBorders>
              <w:top w:val="nil"/>
              <w:left w:val="nil"/>
              <w:bottom w:val="nil"/>
              <w:right w:val="nil"/>
            </w:tcBorders>
            <w:shd w:val="clear" w:color="auto" w:fill="F2F2F2" w:themeFill="background1" w:themeFillShade="F2"/>
            <w:vAlign w:val="center"/>
          </w:tcPr>
          <w:p w14:paraId="1C518AE0" w14:textId="75B0C612" w:rsidR="003C19A9" w:rsidRPr="003C19A9" w:rsidRDefault="003C19A9" w:rsidP="003C19A9">
            <w:pPr>
              <w:tabs>
                <w:tab w:val="decimal" w:pos="249"/>
              </w:tabs>
              <w:jc w:val="center"/>
              <w:rPr>
                <w:rFonts w:eastAsia="Times New Roman" w:cs="Times New Roman"/>
                <w:color w:val="000000"/>
              </w:rPr>
            </w:pPr>
            <w:r w:rsidRPr="003C19A9">
              <w:rPr>
                <w:rFonts w:cs="Times New Roman"/>
              </w:rPr>
              <w:t>0.13</w:t>
            </w:r>
          </w:p>
        </w:tc>
        <w:tc>
          <w:tcPr>
            <w:tcW w:w="976" w:type="dxa"/>
            <w:tcBorders>
              <w:top w:val="nil"/>
              <w:left w:val="nil"/>
              <w:bottom w:val="nil"/>
              <w:right w:val="nil"/>
            </w:tcBorders>
            <w:shd w:val="clear" w:color="auto" w:fill="F2F2F2" w:themeFill="background1" w:themeFillShade="F2"/>
            <w:vAlign w:val="center"/>
          </w:tcPr>
          <w:p w14:paraId="7F4963ED" w14:textId="657C6AA3" w:rsidR="003C19A9" w:rsidRPr="003C19A9" w:rsidRDefault="003C19A9" w:rsidP="003C19A9">
            <w:pPr>
              <w:tabs>
                <w:tab w:val="decimal" w:pos="152"/>
              </w:tabs>
              <w:jc w:val="center"/>
              <w:rPr>
                <w:rFonts w:eastAsia="Times New Roman" w:cs="Times New Roman"/>
                <w:color w:val="000000"/>
              </w:rPr>
            </w:pPr>
            <w:r w:rsidRPr="003C19A9">
              <w:rPr>
                <w:rFonts w:cs="Times New Roman"/>
              </w:rPr>
              <w:t>0.02</w:t>
            </w:r>
          </w:p>
        </w:tc>
        <w:tc>
          <w:tcPr>
            <w:tcW w:w="1530" w:type="dxa"/>
            <w:tcBorders>
              <w:top w:val="nil"/>
              <w:left w:val="nil"/>
              <w:bottom w:val="nil"/>
              <w:right w:val="nil"/>
            </w:tcBorders>
            <w:shd w:val="clear" w:color="auto" w:fill="F2F2F2" w:themeFill="background1" w:themeFillShade="F2"/>
            <w:vAlign w:val="center"/>
          </w:tcPr>
          <w:p w14:paraId="3D8B6FE9" w14:textId="62987053" w:rsidR="003C19A9" w:rsidRPr="003C19A9" w:rsidRDefault="003C19A9" w:rsidP="003C19A9">
            <w:pPr>
              <w:tabs>
                <w:tab w:val="decimal" w:pos="261"/>
              </w:tabs>
              <w:jc w:val="center"/>
              <w:rPr>
                <w:rFonts w:eastAsia="Times New Roman" w:cs="Times New Roman"/>
                <w:color w:val="000000"/>
              </w:rPr>
            </w:pPr>
            <w:r w:rsidRPr="003C19A9">
              <w:rPr>
                <w:rFonts w:cs="Times New Roman"/>
              </w:rPr>
              <w:t>[0.09, 0.17]</w:t>
            </w:r>
          </w:p>
        </w:tc>
      </w:tr>
      <w:tr w:rsidR="003C19A9" w:rsidRPr="00B9208B" w14:paraId="0751E577" w14:textId="77777777" w:rsidTr="003C19A9">
        <w:trPr>
          <w:trHeight w:val="432"/>
        </w:trPr>
        <w:tc>
          <w:tcPr>
            <w:tcW w:w="2358" w:type="dxa"/>
            <w:tcBorders>
              <w:top w:val="nil"/>
              <w:left w:val="nil"/>
              <w:bottom w:val="nil"/>
              <w:right w:val="nil"/>
            </w:tcBorders>
            <w:vAlign w:val="center"/>
          </w:tcPr>
          <w:p w14:paraId="280735D3" w14:textId="77777777" w:rsidR="003C19A9" w:rsidRPr="00BA790A" w:rsidRDefault="003C19A9" w:rsidP="00633EDA">
            <w:pPr>
              <w:ind w:right="-208"/>
              <w:rPr>
                <w:rFonts w:eastAsia="Times New Roman" w:cs="Times New Roman"/>
              </w:rPr>
            </w:pPr>
            <w:r>
              <w:rPr>
                <w:rFonts w:eastAsia="Times New Roman" w:cs="Times New Roman"/>
              </w:rPr>
              <w:t>Sex</w:t>
            </w:r>
          </w:p>
        </w:tc>
        <w:tc>
          <w:tcPr>
            <w:tcW w:w="1016" w:type="dxa"/>
            <w:tcBorders>
              <w:top w:val="nil"/>
              <w:left w:val="nil"/>
              <w:bottom w:val="nil"/>
              <w:right w:val="nil"/>
            </w:tcBorders>
            <w:vAlign w:val="center"/>
          </w:tcPr>
          <w:p w14:paraId="37A8972D" w14:textId="77777777" w:rsidR="003C19A9" w:rsidRPr="003C19A9" w:rsidRDefault="003C19A9" w:rsidP="003C19A9">
            <w:pPr>
              <w:tabs>
                <w:tab w:val="decimal" w:pos="247"/>
              </w:tabs>
              <w:ind w:left="-23" w:right="-83"/>
              <w:jc w:val="center"/>
              <w:rPr>
                <w:rFonts w:eastAsia="Times New Roman" w:cs="Times New Roman"/>
                <w:color w:val="000000"/>
              </w:rPr>
            </w:pPr>
          </w:p>
        </w:tc>
        <w:tc>
          <w:tcPr>
            <w:tcW w:w="985" w:type="dxa"/>
            <w:tcBorders>
              <w:top w:val="nil"/>
              <w:left w:val="nil"/>
              <w:bottom w:val="nil"/>
              <w:right w:val="nil"/>
            </w:tcBorders>
            <w:vAlign w:val="center"/>
          </w:tcPr>
          <w:p w14:paraId="59BC63AD" w14:textId="77777777" w:rsidR="003C19A9" w:rsidRPr="003C19A9" w:rsidRDefault="003C19A9" w:rsidP="003C19A9">
            <w:pPr>
              <w:tabs>
                <w:tab w:val="decimal" w:pos="131"/>
              </w:tabs>
              <w:ind w:left="-139" w:right="-5"/>
              <w:jc w:val="center"/>
              <w:rPr>
                <w:rFonts w:eastAsia="Times New Roman" w:cs="Times New Roman"/>
                <w:color w:val="000000"/>
              </w:rPr>
            </w:pPr>
          </w:p>
        </w:tc>
        <w:tc>
          <w:tcPr>
            <w:tcW w:w="1599" w:type="dxa"/>
            <w:tcBorders>
              <w:top w:val="nil"/>
              <w:left w:val="nil"/>
              <w:bottom w:val="nil"/>
              <w:right w:val="nil"/>
            </w:tcBorders>
            <w:vAlign w:val="center"/>
          </w:tcPr>
          <w:p w14:paraId="2B48C4E2" w14:textId="77777777" w:rsidR="003C19A9" w:rsidRPr="003C19A9" w:rsidRDefault="003C19A9" w:rsidP="003C19A9">
            <w:pPr>
              <w:tabs>
                <w:tab w:val="decimal" w:pos="341"/>
              </w:tabs>
              <w:jc w:val="center"/>
              <w:rPr>
                <w:rFonts w:eastAsia="Times New Roman" w:cs="Times New Roman"/>
                <w:color w:val="000000"/>
              </w:rPr>
            </w:pPr>
          </w:p>
        </w:tc>
        <w:tc>
          <w:tcPr>
            <w:tcW w:w="990" w:type="dxa"/>
            <w:tcBorders>
              <w:top w:val="nil"/>
              <w:left w:val="nil"/>
              <w:bottom w:val="nil"/>
              <w:right w:val="nil"/>
            </w:tcBorders>
            <w:vAlign w:val="center"/>
          </w:tcPr>
          <w:p w14:paraId="21B5CE32" w14:textId="4183F449" w:rsidR="003C19A9" w:rsidRPr="003C19A9" w:rsidRDefault="003C19A9" w:rsidP="003C19A9">
            <w:pPr>
              <w:tabs>
                <w:tab w:val="decimal" w:pos="247"/>
              </w:tabs>
              <w:jc w:val="center"/>
              <w:rPr>
                <w:rFonts w:eastAsia="Times New Roman" w:cs="Times New Roman"/>
                <w:color w:val="000000"/>
              </w:rPr>
            </w:pPr>
            <w:r w:rsidRPr="003C19A9">
              <w:rPr>
                <w:rFonts w:cs="Times New Roman"/>
              </w:rPr>
              <w:t>-0.10</w:t>
            </w:r>
          </w:p>
        </w:tc>
        <w:tc>
          <w:tcPr>
            <w:tcW w:w="990" w:type="dxa"/>
            <w:tcBorders>
              <w:top w:val="nil"/>
              <w:left w:val="nil"/>
              <w:bottom w:val="nil"/>
              <w:right w:val="nil"/>
            </w:tcBorders>
            <w:vAlign w:val="center"/>
          </w:tcPr>
          <w:p w14:paraId="56B42190" w14:textId="61152121" w:rsidR="003C19A9" w:rsidRPr="003C19A9" w:rsidRDefault="003C19A9" w:rsidP="003C19A9">
            <w:pPr>
              <w:tabs>
                <w:tab w:val="decimal" w:pos="169"/>
              </w:tabs>
              <w:jc w:val="center"/>
              <w:rPr>
                <w:rFonts w:eastAsia="Times New Roman" w:cs="Times New Roman"/>
                <w:color w:val="000000"/>
              </w:rPr>
            </w:pPr>
            <w:r w:rsidRPr="003C19A9">
              <w:rPr>
                <w:rFonts w:cs="Times New Roman"/>
              </w:rPr>
              <w:t>0.04</w:t>
            </w:r>
          </w:p>
        </w:tc>
        <w:tc>
          <w:tcPr>
            <w:tcW w:w="1530" w:type="dxa"/>
            <w:tcBorders>
              <w:top w:val="nil"/>
              <w:left w:val="nil"/>
              <w:bottom w:val="nil"/>
              <w:right w:val="nil"/>
            </w:tcBorders>
            <w:vAlign w:val="center"/>
          </w:tcPr>
          <w:p w14:paraId="57788381" w14:textId="085A4D16" w:rsidR="003C19A9" w:rsidRPr="003C19A9" w:rsidRDefault="003C19A9" w:rsidP="003C19A9">
            <w:pPr>
              <w:tabs>
                <w:tab w:val="decimal" w:pos="261"/>
              </w:tabs>
              <w:jc w:val="center"/>
              <w:rPr>
                <w:rFonts w:eastAsia="Times New Roman" w:cs="Times New Roman"/>
                <w:color w:val="000000"/>
              </w:rPr>
            </w:pPr>
            <w:r w:rsidRPr="003C19A9">
              <w:rPr>
                <w:rFonts w:cs="Times New Roman"/>
              </w:rPr>
              <w:t>[-0.17, -0.04]</w:t>
            </w:r>
          </w:p>
        </w:tc>
        <w:tc>
          <w:tcPr>
            <w:tcW w:w="1004" w:type="dxa"/>
            <w:tcBorders>
              <w:top w:val="nil"/>
              <w:left w:val="nil"/>
              <w:bottom w:val="nil"/>
              <w:right w:val="nil"/>
            </w:tcBorders>
            <w:vAlign w:val="center"/>
          </w:tcPr>
          <w:p w14:paraId="4559BECF" w14:textId="22146D3B" w:rsidR="003C19A9" w:rsidRPr="003C19A9" w:rsidRDefault="003C19A9" w:rsidP="003C19A9">
            <w:pPr>
              <w:tabs>
                <w:tab w:val="decimal" w:pos="249"/>
              </w:tabs>
              <w:jc w:val="center"/>
              <w:rPr>
                <w:rFonts w:eastAsia="Times New Roman" w:cs="Times New Roman"/>
                <w:color w:val="000000"/>
              </w:rPr>
            </w:pPr>
            <w:r w:rsidRPr="003C19A9">
              <w:rPr>
                <w:rFonts w:cs="Times New Roman"/>
              </w:rPr>
              <w:t>-0.11</w:t>
            </w:r>
          </w:p>
        </w:tc>
        <w:tc>
          <w:tcPr>
            <w:tcW w:w="976" w:type="dxa"/>
            <w:tcBorders>
              <w:top w:val="nil"/>
              <w:left w:val="nil"/>
              <w:bottom w:val="nil"/>
              <w:right w:val="nil"/>
            </w:tcBorders>
            <w:vAlign w:val="center"/>
          </w:tcPr>
          <w:p w14:paraId="1EF9E7F6" w14:textId="4FC79EE2" w:rsidR="003C19A9" w:rsidRPr="003C19A9" w:rsidRDefault="003C19A9" w:rsidP="003C19A9">
            <w:pPr>
              <w:tabs>
                <w:tab w:val="decimal" w:pos="152"/>
              </w:tabs>
              <w:jc w:val="center"/>
              <w:rPr>
                <w:rFonts w:eastAsia="Times New Roman" w:cs="Times New Roman"/>
                <w:color w:val="000000"/>
              </w:rPr>
            </w:pPr>
            <w:r w:rsidRPr="003C19A9">
              <w:rPr>
                <w:rFonts w:cs="Times New Roman"/>
              </w:rPr>
              <w:t>0.04</w:t>
            </w:r>
          </w:p>
        </w:tc>
        <w:tc>
          <w:tcPr>
            <w:tcW w:w="1530" w:type="dxa"/>
            <w:tcBorders>
              <w:top w:val="nil"/>
              <w:left w:val="nil"/>
              <w:bottom w:val="nil"/>
              <w:right w:val="nil"/>
            </w:tcBorders>
            <w:vAlign w:val="center"/>
          </w:tcPr>
          <w:p w14:paraId="74449D42" w14:textId="3BB0435B" w:rsidR="003C19A9" w:rsidRPr="003C19A9" w:rsidRDefault="003C19A9" w:rsidP="003C19A9">
            <w:pPr>
              <w:tabs>
                <w:tab w:val="decimal" w:pos="261"/>
              </w:tabs>
              <w:jc w:val="center"/>
              <w:rPr>
                <w:rFonts w:eastAsia="Times New Roman" w:cs="Times New Roman"/>
                <w:color w:val="000000"/>
              </w:rPr>
            </w:pPr>
            <w:r w:rsidRPr="003C19A9">
              <w:rPr>
                <w:rFonts w:cs="Times New Roman"/>
              </w:rPr>
              <w:t>[-0.17, -0.04]</w:t>
            </w:r>
          </w:p>
        </w:tc>
      </w:tr>
      <w:tr w:rsidR="003C19A9" w:rsidRPr="00B9208B" w14:paraId="64B11331" w14:textId="77777777" w:rsidTr="003C19A9">
        <w:trPr>
          <w:trHeight w:val="432"/>
        </w:trPr>
        <w:tc>
          <w:tcPr>
            <w:tcW w:w="2358" w:type="dxa"/>
            <w:tcBorders>
              <w:top w:val="nil"/>
              <w:left w:val="nil"/>
              <w:bottom w:val="nil"/>
              <w:right w:val="nil"/>
            </w:tcBorders>
            <w:shd w:val="clear" w:color="auto" w:fill="F2F2F2" w:themeFill="background1" w:themeFillShade="F2"/>
            <w:vAlign w:val="center"/>
          </w:tcPr>
          <w:p w14:paraId="6BDCBCB3" w14:textId="77777777" w:rsidR="003C19A9" w:rsidRPr="00BA790A" w:rsidRDefault="003C19A9" w:rsidP="00633EDA">
            <w:pPr>
              <w:ind w:right="-208"/>
              <w:rPr>
                <w:rFonts w:eastAsia="Times New Roman" w:cs="Times New Roman"/>
              </w:rPr>
            </w:pPr>
            <w:r>
              <w:rPr>
                <w:rFonts w:eastAsia="Times New Roman" w:cs="Times New Roman"/>
              </w:rPr>
              <w:t>Household Income</w:t>
            </w:r>
          </w:p>
        </w:tc>
        <w:tc>
          <w:tcPr>
            <w:tcW w:w="1016" w:type="dxa"/>
            <w:tcBorders>
              <w:top w:val="nil"/>
              <w:left w:val="nil"/>
              <w:bottom w:val="nil"/>
              <w:right w:val="nil"/>
            </w:tcBorders>
            <w:shd w:val="clear" w:color="auto" w:fill="F2F2F2" w:themeFill="background1" w:themeFillShade="F2"/>
            <w:vAlign w:val="center"/>
          </w:tcPr>
          <w:p w14:paraId="0E402142" w14:textId="77777777" w:rsidR="003C19A9" w:rsidRPr="003C19A9" w:rsidRDefault="003C19A9" w:rsidP="003C19A9">
            <w:pPr>
              <w:tabs>
                <w:tab w:val="decimal" w:pos="247"/>
              </w:tabs>
              <w:ind w:left="-23" w:right="-83"/>
              <w:jc w:val="center"/>
              <w:rPr>
                <w:rFonts w:eastAsia="Times New Roman" w:cs="Times New Roman"/>
                <w:color w:val="000000"/>
              </w:rPr>
            </w:pPr>
          </w:p>
        </w:tc>
        <w:tc>
          <w:tcPr>
            <w:tcW w:w="985" w:type="dxa"/>
            <w:tcBorders>
              <w:top w:val="nil"/>
              <w:left w:val="nil"/>
              <w:bottom w:val="nil"/>
              <w:right w:val="nil"/>
            </w:tcBorders>
            <w:shd w:val="clear" w:color="auto" w:fill="F2F2F2" w:themeFill="background1" w:themeFillShade="F2"/>
            <w:vAlign w:val="center"/>
          </w:tcPr>
          <w:p w14:paraId="4D4888C3" w14:textId="77777777" w:rsidR="003C19A9" w:rsidRPr="003C19A9" w:rsidRDefault="003C19A9" w:rsidP="003C19A9">
            <w:pPr>
              <w:tabs>
                <w:tab w:val="decimal" w:pos="131"/>
              </w:tabs>
              <w:ind w:left="-139" w:right="-5"/>
              <w:jc w:val="center"/>
              <w:rPr>
                <w:rFonts w:eastAsia="Times New Roman" w:cs="Times New Roman"/>
                <w:color w:val="000000"/>
              </w:rPr>
            </w:pPr>
          </w:p>
        </w:tc>
        <w:tc>
          <w:tcPr>
            <w:tcW w:w="1599" w:type="dxa"/>
            <w:tcBorders>
              <w:top w:val="nil"/>
              <w:left w:val="nil"/>
              <w:bottom w:val="nil"/>
              <w:right w:val="nil"/>
            </w:tcBorders>
            <w:shd w:val="clear" w:color="auto" w:fill="F2F2F2" w:themeFill="background1" w:themeFillShade="F2"/>
            <w:vAlign w:val="center"/>
          </w:tcPr>
          <w:p w14:paraId="72B38BFC" w14:textId="77777777" w:rsidR="003C19A9" w:rsidRPr="003C19A9" w:rsidRDefault="003C19A9" w:rsidP="003C19A9">
            <w:pPr>
              <w:tabs>
                <w:tab w:val="decimal" w:pos="341"/>
              </w:tabs>
              <w:jc w:val="center"/>
              <w:rPr>
                <w:rFonts w:eastAsia="Times New Roman" w:cs="Times New Roman"/>
                <w:color w:val="000000"/>
              </w:rPr>
            </w:pPr>
          </w:p>
        </w:tc>
        <w:tc>
          <w:tcPr>
            <w:tcW w:w="990" w:type="dxa"/>
            <w:tcBorders>
              <w:top w:val="nil"/>
              <w:left w:val="nil"/>
              <w:bottom w:val="nil"/>
              <w:right w:val="nil"/>
            </w:tcBorders>
            <w:shd w:val="clear" w:color="auto" w:fill="F2F2F2" w:themeFill="background1" w:themeFillShade="F2"/>
            <w:vAlign w:val="center"/>
          </w:tcPr>
          <w:p w14:paraId="6D0E3902" w14:textId="08852A00" w:rsidR="003C19A9" w:rsidRPr="003C19A9" w:rsidRDefault="003C19A9" w:rsidP="003C19A9">
            <w:pPr>
              <w:tabs>
                <w:tab w:val="decimal" w:pos="247"/>
              </w:tabs>
              <w:jc w:val="center"/>
              <w:rPr>
                <w:rFonts w:eastAsia="Times New Roman" w:cs="Times New Roman"/>
                <w:color w:val="000000"/>
              </w:rPr>
            </w:pPr>
            <w:r w:rsidRPr="003C19A9">
              <w:rPr>
                <w:rFonts w:cs="Times New Roman"/>
              </w:rPr>
              <w:t>0.08</w:t>
            </w:r>
          </w:p>
        </w:tc>
        <w:tc>
          <w:tcPr>
            <w:tcW w:w="990" w:type="dxa"/>
            <w:tcBorders>
              <w:top w:val="nil"/>
              <w:left w:val="nil"/>
              <w:bottom w:val="nil"/>
              <w:right w:val="nil"/>
            </w:tcBorders>
            <w:shd w:val="clear" w:color="auto" w:fill="F2F2F2" w:themeFill="background1" w:themeFillShade="F2"/>
            <w:vAlign w:val="center"/>
          </w:tcPr>
          <w:p w14:paraId="55ADE24F" w14:textId="26B8FF2E" w:rsidR="003C19A9" w:rsidRPr="003C19A9" w:rsidRDefault="003C19A9" w:rsidP="003C19A9">
            <w:pPr>
              <w:tabs>
                <w:tab w:val="decimal" w:pos="169"/>
              </w:tabs>
              <w:jc w:val="center"/>
              <w:rPr>
                <w:rFonts w:eastAsia="Times New Roman" w:cs="Times New Roman"/>
                <w:color w:val="000000"/>
              </w:rPr>
            </w:pPr>
            <w:r w:rsidRPr="003C19A9">
              <w:rPr>
                <w:rFonts w:cs="Times New Roman"/>
              </w:rPr>
              <w:t>0.02</w:t>
            </w:r>
          </w:p>
        </w:tc>
        <w:tc>
          <w:tcPr>
            <w:tcW w:w="1530" w:type="dxa"/>
            <w:tcBorders>
              <w:top w:val="nil"/>
              <w:left w:val="nil"/>
              <w:bottom w:val="nil"/>
              <w:right w:val="nil"/>
            </w:tcBorders>
            <w:shd w:val="clear" w:color="auto" w:fill="F2F2F2" w:themeFill="background1" w:themeFillShade="F2"/>
            <w:vAlign w:val="center"/>
          </w:tcPr>
          <w:p w14:paraId="0ACFCFC9" w14:textId="7E1D3307" w:rsidR="003C19A9" w:rsidRPr="003C19A9" w:rsidRDefault="003C19A9" w:rsidP="003C19A9">
            <w:pPr>
              <w:tabs>
                <w:tab w:val="decimal" w:pos="261"/>
              </w:tabs>
              <w:jc w:val="center"/>
              <w:rPr>
                <w:rFonts w:eastAsia="Times New Roman" w:cs="Times New Roman"/>
                <w:color w:val="000000"/>
              </w:rPr>
            </w:pPr>
            <w:r w:rsidRPr="003C19A9">
              <w:rPr>
                <w:rFonts w:cs="Times New Roman"/>
              </w:rPr>
              <w:t>[0.04, 0.11]</w:t>
            </w:r>
          </w:p>
        </w:tc>
        <w:tc>
          <w:tcPr>
            <w:tcW w:w="1004" w:type="dxa"/>
            <w:tcBorders>
              <w:top w:val="nil"/>
              <w:left w:val="nil"/>
              <w:bottom w:val="nil"/>
              <w:right w:val="nil"/>
            </w:tcBorders>
            <w:shd w:val="clear" w:color="auto" w:fill="F2F2F2" w:themeFill="background1" w:themeFillShade="F2"/>
            <w:vAlign w:val="center"/>
          </w:tcPr>
          <w:p w14:paraId="616318C0" w14:textId="4FCB7730" w:rsidR="003C19A9" w:rsidRPr="003C19A9" w:rsidRDefault="003C19A9" w:rsidP="003C19A9">
            <w:pPr>
              <w:tabs>
                <w:tab w:val="decimal" w:pos="249"/>
              </w:tabs>
              <w:jc w:val="center"/>
              <w:rPr>
                <w:rFonts w:eastAsia="Times New Roman" w:cs="Times New Roman"/>
                <w:color w:val="000000"/>
              </w:rPr>
            </w:pPr>
            <w:r w:rsidRPr="003C19A9">
              <w:rPr>
                <w:rFonts w:cs="Times New Roman"/>
              </w:rPr>
              <w:t>0.05</w:t>
            </w:r>
          </w:p>
        </w:tc>
        <w:tc>
          <w:tcPr>
            <w:tcW w:w="976" w:type="dxa"/>
            <w:tcBorders>
              <w:top w:val="nil"/>
              <w:left w:val="nil"/>
              <w:bottom w:val="nil"/>
              <w:right w:val="nil"/>
            </w:tcBorders>
            <w:shd w:val="clear" w:color="auto" w:fill="F2F2F2" w:themeFill="background1" w:themeFillShade="F2"/>
            <w:vAlign w:val="center"/>
          </w:tcPr>
          <w:p w14:paraId="31B96993" w14:textId="125A9AEF" w:rsidR="003C19A9" w:rsidRPr="003C19A9" w:rsidRDefault="003C19A9" w:rsidP="003C19A9">
            <w:pPr>
              <w:tabs>
                <w:tab w:val="decimal" w:pos="152"/>
              </w:tabs>
              <w:jc w:val="center"/>
              <w:rPr>
                <w:rFonts w:eastAsia="Times New Roman" w:cs="Times New Roman"/>
                <w:color w:val="000000"/>
              </w:rPr>
            </w:pPr>
            <w:r w:rsidRPr="003C19A9">
              <w:rPr>
                <w:rFonts w:cs="Times New Roman"/>
              </w:rPr>
              <w:t>0.02</w:t>
            </w:r>
          </w:p>
        </w:tc>
        <w:tc>
          <w:tcPr>
            <w:tcW w:w="1530" w:type="dxa"/>
            <w:tcBorders>
              <w:top w:val="nil"/>
              <w:left w:val="nil"/>
              <w:bottom w:val="nil"/>
              <w:right w:val="nil"/>
            </w:tcBorders>
            <w:shd w:val="clear" w:color="auto" w:fill="F2F2F2" w:themeFill="background1" w:themeFillShade="F2"/>
            <w:vAlign w:val="center"/>
          </w:tcPr>
          <w:p w14:paraId="3113EE7E" w14:textId="5B1B125E" w:rsidR="003C19A9" w:rsidRPr="003C19A9" w:rsidRDefault="003C19A9" w:rsidP="003C19A9">
            <w:pPr>
              <w:tabs>
                <w:tab w:val="decimal" w:pos="261"/>
              </w:tabs>
              <w:jc w:val="center"/>
              <w:rPr>
                <w:rFonts w:eastAsia="Times New Roman" w:cs="Times New Roman"/>
                <w:color w:val="000000"/>
              </w:rPr>
            </w:pPr>
            <w:r w:rsidRPr="003C19A9">
              <w:rPr>
                <w:rFonts w:cs="Times New Roman"/>
              </w:rPr>
              <w:t>[0.01, 0.09]</w:t>
            </w:r>
          </w:p>
        </w:tc>
      </w:tr>
      <w:tr w:rsidR="003C19A9" w:rsidRPr="00B9208B" w14:paraId="7ECE4507" w14:textId="77777777" w:rsidTr="003C19A9">
        <w:trPr>
          <w:trHeight w:val="432"/>
        </w:trPr>
        <w:tc>
          <w:tcPr>
            <w:tcW w:w="2358" w:type="dxa"/>
            <w:tcBorders>
              <w:top w:val="nil"/>
              <w:left w:val="nil"/>
              <w:bottom w:val="nil"/>
              <w:right w:val="nil"/>
            </w:tcBorders>
            <w:vAlign w:val="center"/>
          </w:tcPr>
          <w:p w14:paraId="783A1A36" w14:textId="77777777" w:rsidR="003C19A9" w:rsidRPr="00BA790A" w:rsidRDefault="003C19A9" w:rsidP="00633EDA">
            <w:pPr>
              <w:ind w:right="-208"/>
              <w:rPr>
                <w:rFonts w:eastAsia="Times New Roman" w:cs="Times New Roman"/>
              </w:rPr>
            </w:pPr>
            <w:r>
              <w:rPr>
                <w:rFonts w:eastAsia="Times New Roman" w:cs="Times New Roman"/>
              </w:rPr>
              <w:t>Education</w:t>
            </w:r>
          </w:p>
        </w:tc>
        <w:tc>
          <w:tcPr>
            <w:tcW w:w="1016" w:type="dxa"/>
            <w:tcBorders>
              <w:top w:val="nil"/>
              <w:left w:val="nil"/>
              <w:bottom w:val="nil"/>
              <w:right w:val="nil"/>
            </w:tcBorders>
            <w:vAlign w:val="center"/>
          </w:tcPr>
          <w:p w14:paraId="680C7A88" w14:textId="77777777" w:rsidR="003C19A9" w:rsidRPr="003C19A9" w:rsidRDefault="003C19A9" w:rsidP="003C19A9">
            <w:pPr>
              <w:tabs>
                <w:tab w:val="decimal" w:pos="247"/>
              </w:tabs>
              <w:ind w:left="-23" w:right="-83"/>
              <w:jc w:val="center"/>
              <w:rPr>
                <w:rFonts w:eastAsia="Times New Roman" w:cs="Times New Roman"/>
                <w:color w:val="000000"/>
              </w:rPr>
            </w:pPr>
          </w:p>
        </w:tc>
        <w:tc>
          <w:tcPr>
            <w:tcW w:w="985" w:type="dxa"/>
            <w:tcBorders>
              <w:top w:val="nil"/>
              <w:left w:val="nil"/>
              <w:bottom w:val="nil"/>
              <w:right w:val="nil"/>
            </w:tcBorders>
            <w:vAlign w:val="center"/>
          </w:tcPr>
          <w:p w14:paraId="41C5A96B" w14:textId="77777777" w:rsidR="003C19A9" w:rsidRPr="003C19A9" w:rsidRDefault="003C19A9" w:rsidP="003C19A9">
            <w:pPr>
              <w:tabs>
                <w:tab w:val="decimal" w:pos="131"/>
              </w:tabs>
              <w:ind w:left="-139" w:right="-5"/>
              <w:jc w:val="center"/>
              <w:rPr>
                <w:rFonts w:eastAsia="Times New Roman" w:cs="Times New Roman"/>
                <w:color w:val="000000"/>
              </w:rPr>
            </w:pPr>
          </w:p>
        </w:tc>
        <w:tc>
          <w:tcPr>
            <w:tcW w:w="1599" w:type="dxa"/>
            <w:tcBorders>
              <w:top w:val="nil"/>
              <w:left w:val="nil"/>
              <w:bottom w:val="nil"/>
              <w:right w:val="nil"/>
            </w:tcBorders>
            <w:vAlign w:val="center"/>
          </w:tcPr>
          <w:p w14:paraId="57014AEE" w14:textId="77777777" w:rsidR="003C19A9" w:rsidRPr="003C19A9" w:rsidRDefault="003C19A9" w:rsidP="003C19A9">
            <w:pPr>
              <w:tabs>
                <w:tab w:val="decimal" w:pos="341"/>
              </w:tabs>
              <w:jc w:val="center"/>
              <w:rPr>
                <w:rFonts w:eastAsia="Times New Roman" w:cs="Times New Roman"/>
                <w:color w:val="000000"/>
              </w:rPr>
            </w:pPr>
          </w:p>
        </w:tc>
        <w:tc>
          <w:tcPr>
            <w:tcW w:w="990" w:type="dxa"/>
            <w:tcBorders>
              <w:top w:val="nil"/>
              <w:left w:val="nil"/>
              <w:bottom w:val="nil"/>
              <w:right w:val="nil"/>
            </w:tcBorders>
            <w:vAlign w:val="center"/>
          </w:tcPr>
          <w:p w14:paraId="67A47D3A" w14:textId="18115D6C" w:rsidR="003C19A9" w:rsidRPr="003C19A9" w:rsidRDefault="003C19A9" w:rsidP="003C19A9">
            <w:pPr>
              <w:tabs>
                <w:tab w:val="decimal" w:pos="247"/>
              </w:tabs>
              <w:jc w:val="center"/>
              <w:rPr>
                <w:rFonts w:eastAsia="Times New Roman" w:cs="Times New Roman"/>
                <w:color w:val="000000"/>
              </w:rPr>
            </w:pPr>
            <w:r w:rsidRPr="003C19A9">
              <w:rPr>
                <w:rFonts w:cs="Times New Roman"/>
              </w:rPr>
              <w:t>0.10</w:t>
            </w:r>
          </w:p>
        </w:tc>
        <w:tc>
          <w:tcPr>
            <w:tcW w:w="990" w:type="dxa"/>
            <w:tcBorders>
              <w:top w:val="nil"/>
              <w:left w:val="nil"/>
              <w:bottom w:val="nil"/>
              <w:right w:val="nil"/>
            </w:tcBorders>
            <w:vAlign w:val="center"/>
          </w:tcPr>
          <w:p w14:paraId="2C650213" w14:textId="575803FB" w:rsidR="003C19A9" w:rsidRPr="003C19A9" w:rsidRDefault="003C19A9" w:rsidP="003C19A9">
            <w:pPr>
              <w:tabs>
                <w:tab w:val="decimal" w:pos="169"/>
              </w:tabs>
              <w:jc w:val="center"/>
              <w:rPr>
                <w:rFonts w:eastAsia="Times New Roman" w:cs="Times New Roman"/>
                <w:color w:val="000000"/>
              </w:rPr>
            </w:pPr>
            <w:r w:rsidRPr="003C19A9">
              <w:rPr>
                <w:rFonts w:cs="Times New Roman"/>
              </w:rPr>
              <w:t>0.02</w:t>
            </w:r>
          </w:p>
        </w:tc>
        <w:tc>
          <w:tcPr>
            <w:tcW w:w="1530" w:type="dxa"/>
            <w:tcBorders>
              <w:top w:val="nil"/>
              <w:left w:val="nil"/>
              <w:bottom w:val="nil"/>
              <w:right w:val="nil"/>
            </w:tcBorders>
            <w:vAlign w:val="center"/>
          </w:tcPr>
          <w:p w14:paraId="3A0D4AE0" w14:textId="24B702B0" w:rsidR="003C19A9" w:rsidRPr="003C19A9" w:rsidRDefault="003C19A9" w:rsidP="003C19A9">
            <w:pPr>
              <w:tabs>
                <w:tab w:val="decimal" w:pos="261"/>
              </w:tabs>
              <w:jc w:val="center"/>
              <w:rPr>
                <w:rFonts w:eastAsia="Times New Roman" w:cs="Times New Roman"/>
                <w:color w:val="000000"/>
              </w:rPr>
            </w:pPr>
            <w:r w:rsidRPr="003C19A9">
              <w:rPr>
                <w:rFonts w:cs="Times New Roman"/>
              </w:rPr>
              <w:t>[0.06, 0.14]</w:t>
            </w:r>
          </w:p>
        </w:tc>
        <w:tc>
          <w:tcPr>
            <w:tcW w:w="1004" w:type="dxa"/>
            <w:tcBorders>
              <w:top w:val="nil"/>
              <w:left w:val="nil"/>
              <w:bottom w:val="nil"/>
              <w:right w:val="nil"/>
            </w:tcBorders>
            <w:vAlign w:val="center"/>
          </w:tcPr>
          <w:p w14:paraId="2AFE4127" w14:textId="618FC05E" w:rsidR="003C19A9" w:rsidRPr="003C19A9" w:rsidRDefault="003C19A9" w:rsidP="003C19A9">
            <w:pPr>
              <w:tabs>
                <w:tab w:val="decimal" w:pos="249"/>
              </w:tabs>
              <w:jc w:val="center"/>
              <w:rPr>
                <w:rFonts w:eastAsia="Times New Roman" w:cs="Times New Roman"/>
                <w:color w:val="000000"/>
              </w:rPr>
            </w:pPr>
            <w:r w:rsidRPr="003C19A9">
              <w:rPr>
                <w:rFonts w:cs="Times New Roman"/>
              </w:rPr>
              <w:t>0.07</w:t>
            </w:r>
          </w:p>
        </w:tc>
        <w:tc>
          <w:tcPr>
            <w:tcW w:w="976" w:type="dxa"/>
            <w:tcBorders>
              <w:top w:val="nil"/>
              <w:left w:val="nil"/>
              <w:bottom w:val="nil"/>
              <w:right w:val="nil"/>
            </w:tcBorders>
            <w:vAlign w:val="center"/>
          </w:tcPr>
          <w:p w14:paraId="77163D79" w14:textId="7160688F" w:rsidR="003C19A9" w:rsidRPr="003C19A9" w:rsidRDefault="003C19A9" w:rsidP="003C19A9">
            <w:pPr>
              <w:tabs>
                <w:tab w:val="decimal" w:pos="152"/>
              </w:tabs>
              <w:jc w:val="center"/>
              <w:rPr>
                <w:rFonts w:eastAsia="Times New Roman" w:cs="Times New Roman"/>
                <w:color w:val="000000"/>
              </w:rPr>
            </w:pPr>
            <w:r w:rsidRPr="003C19A9">
              <w:rPr>
                <w:rFonts w:cs="Times New Roman"/>
              </w:rPr>
              <w:t>0.02</w:t>
            </w:r>
          </w:p>
        </w:tc>
        <w:tc>
          <w:tcPr>
            <w:tcW w:w="1530" w:type="dxa"/>
            <w:tcBorders>
              <w:top w:val="nil"/>
              <w:left w:val="nil"/>
              <w:bottom w:val="nil"/>
              <w:right w:val="nil"/>
            </w:tcBorders>
            <w:vAlign w:val="center"/>
          </w:tcPr>
          <w:p w14:paraId="2B412FAA" w14:textId="6806194D" w:rsidR="003C19A9" w:rsidRPr="003C19A9" w:rsidRDefault="003C19A9" w:rsidP="003C19A9">
            <w:pPr>
              <w:tabs>
                <w:tab w:val="decimal" w:pos="261"/>
              </w:tabs>
              <w:jc w:val="center"/>
              <w:rPr>
                <w:rFonts w:eastAsia="Times New Roman" w:cs="Times New Roman"/>
                <w:color w:val="000000"/>
              </w:rPr>
            </w:pPr>
            <w:r w:rsidRPr="003C19A9">
              <w:rPr>
                <w:rFonts w:cs="Times New Roman"/>
              </w:rPr>
              <w:t>[0.03, 0.11]</w:t>
            </w:r>
          </w:p>
        </w:tc>
      </w:tr>
      <w:tr w:rsidR="003C19A9" w:rsidRPr="00B9208B" w14:paraId="3D25272B" w14:textId="77777777" w:rsidTr="003C19A9">
        <w:trPr>
          <w:trHeight w:val="432"/>
        </w:trPr>
        <w:tc>
          <w:tcPr>
            <w:tcW w:w="2358" w:type="dxa"/>
            <w:tcBorders>
              <w:top w:val="nil"/>
              <w:left w:val="nil"/>
              <w:bottom w:val="nil"/>
              <w:right w:val="nil"/>
            </w:tcBorders>
            <w:shd w:val="clear" w:color="auto" w:fill="F2F2F2" w:themeFill="background1" w:themeFillShade="F2"/>
            <w:vAlign w:val="center"/>
          </w:tcPr>
          <w:p w14:paraId="4A3B0731" w14:textId="77777777" w:rsidR="003C19A9" w:rsidDel="00610B0D" w:rsidRDefault="003C19A9" w:rsidP="00633EDA">
            <w:pPr>
              <w:ind w:right="-208"/>
              <w:rPr>
                <w:rFonts w:eastAsia="Times New Roman" w:cs="Times New Roman"/>
              </w:rPr>
            </w:pPr>
            <w:r>
              <w:rPr>
                <w:rFonts w:eastAsia="Times New Roman" w:cs="Times New Roman"/>
              </w:rPr>
              <w:t>Chronic Pain</w:t>
            </w:r>
          </w:p>
        </w:tc>
        <w:tc>
          <w:tcPr>
            <w:tcW w:w="1016" w:type="dxa"/>
            <w:tcBorders>
              <w:top w:val="nil"/>
              <w:left w:val="nil"/>
              <w:bottom w:val="nil"/>
              <w:right w:val="nil"/>
            </w:tcBorders>
            <w:shd w:val="clear" w:color="auto" w:fill="F2F2F2" w:themeFill="background1" w:themeFillShade="F2"/>
            <w:vAlign w:val="center"/>
          </w:tcPr>
          <w:p w14:paraId="558FC122" w14:textId="77777777" w:rsidR="003C19A9" w:rsidRPr="003C19A9" w:rsidRDefault="003C19A9" w:rsidP="003C19A9">
            <w:pPr>
              <w:tabs>
                <w:tab w:val="decimal" w:pos="247"/>
              </w:tabs>
              <w:ind w:left="-23" w:right="-83"/>
              <w:jc w:val="center"/>
              <w:rPr>
                <w:rFonts w:eastAsia="Times New Roman" w:cs="Times New Roman"/>
                <w:color w:val="000000"/>
              </w:rPr>
            </w:pPr>
          </w:p>
        </w:tc>
        <w:tc>
          <w:tcPr>
            <w:tcW w:w="985" w:type="dxa"/>
            <w:tcBorders>
              <w:top w:val="nil"/>
              <w:left w:val="nil"/>
              <w:bottom w:val="nil"/>
              <w:right w:val="nil"/>
            </w:tcBorders>
            <w:shd w:val="clear" w:color="auto" w:fill="F2F2F2" w:themeFill="background1" w:themeFillShade="F2"/>
            <w:vAlign w:val="center"/>
          </w:tcPr>
          <w:p w14:paraId="06F1297F" w14:textId="77777777" w:rsidR="003C19A9" w:rsidRPr="003C19A9" w:rsidRDefault="003C19A9" w:rsidP="003C19A9">
            <w:pPr>
              <w:tabs>
                <w:tab w:val="decimal" w:pos="131"/>
              </w:tabs>
              <w:ind w:left="-139" w:right="-5"/>
              <w:jc w:val="center"/>
              <w:rPr>
                <w:rFonts w:eastAsia="Times New Roman" w:cs="Times New Roman"/>
                <w:color w:val="000000"/>
              </w:rPr>
            </w:pPr>
          </w:p>
        </w:tc>
        <w:tc>
          <w:tcPr>
            <w:tcW w:w="1599" w:type="dxa"/>
            <w:tcBorders>
              <w:top w:val="nil"/>
              <w:left w:val="nil"/>
              <w:bottom w:val="nil"/>
              <w:right w:val="nil"/>
            </w:tcBorders>
            <w:shd w:val="clear" w:color="auto" w:fill="F2F2F2" w:themeFill="background1" w:themeFillShade="F2"/>
            <w:vAlign w:val="center"/>
          </w:tcPr>
          <w:p w14:paraId="6CD18F14" w14:textId="77777777" w:rsidR="003C19A9" w:rsidRPr="003C19A9" w:rsidRDefault="003C19A9" w:rsidP="003C19A9">
            <w:pPr>
              <w:tabs>
                <w:tab w:val="decimal" w:pos="341"/>
              </w:tabs>
              <w:jc w:val="center"/>
              <w:rPr>
                <w:rFonts w:eastAsia="Times New Roman" w:cs="Times New Roman"/>
                <w:color w:val="000000"/>
              </w:rPr>
            </w:pPr>
          </w:p>
        </w:tc>
        <w:tc>
          <w:tcPr>
            <w:tcW w:w="990" w:type="dxa"/>
            <w:tcBorders>
              <w:top w:val="nil"/>
              <w:left w:val="nil"/>
              <w:bottom w:val="nil"/>
              <w:right w:val="nil"/>
            </w:tcBorders>
            <w:shd w:val="clear" w:color="auto" w:fill="F2F2F2" w:themeFill="background1" w:themeFillShade="F2"/>
            <w:vAlign w:val="center"/>
          </w:tcPr>
          <w:p w14:paraId="3E6AD6F8" w14:textId="450DD179" w:rsidR="003C19A9" w:rsidRPr="003C19A9" w:rsidRDefault="003C19A9" w:rsidP="003C19A9">
            <w:pPr>
              <w:tabs>
                <w:tab w:val="decimal" w:pos="247"/>
              </w:tabs>
              <w:jc w:val="center"/>
              <w:rPr>
                <w:rFonts w:eastAsia="Times New Roman" w:cs="Times New Roman"/>
                <w:color w:val="000000"/>
              </w:rPr>
            </w:pPr>
            <w:r w:rsidRPr="003C19A9">
              <w:rPr>
                <w:rFonts w:cs="Times New Roman"/>
              </w:rPr>
              <w:t>-0.19</w:t>
            </w:r>
          </w:p>
        </w:tc>
        <w:tc>
          <w:tcPr>
            <w:tcW w:w="990" w:type="dxa"/>
            <w:tcBorders>
              <w:top w:val="nil"/>
              <w:left w:val="nil"/>
              <w:bottom w:val="nil"/>
              <w:right w:val="nil"/>
            </w:tcBorders>
            <w:shd w:val="clear" w:color="auto" w:fill="F2F2F2" w:themeFill="background1" w:themeFillShade="F2"/>
            <w:vAlign w:val="center"/>
          </w:tcPr>
          <w:p w14:paraId="23C5C6BB" w14:textId="68CEEC0A" w:rsidR="003C19A9" w:rsidRPr="003C19A9" w:rsidRDefault="003C19A9" w:rsidP="003C19A9">
            <w:pPr>
              <w:tabs>
                <w:tab w:val="decimal" w:pos="169"/>
              </w:tabs>
              <w:jc w:val="center"/>
              <w:rPr>
                <w:rFonts w:eastAsia="Times New Roman" w:cs="Times New Roman"/>
                <w:color w:val="000000"/>
              </w:rPr>
            </w:pPr>
            <w:r w:rsidRPr="003C19A9">
              <w:rPr>
                <w:rFonts w:cs="Times New Roman"/>
              </w:rPr>
              <w:t>0.04</w:t>
            </w:r>
          </w:p>
        </w:tc>
        <w:tc>
          <w:tcPr>
            <w:tcW w:w="1530" w:type="dxa"/>
            <w:tcBorders>
              <w:top w:val="nil"/>
              <w:left w:val="nil"/>
              <w:bottom w:val="nil"/>
              <w:right w:val="nil"/>
            </w:tcBorders>
            <w:shd w:val="clear" w:color="auto" w:fill="F2F2F2" w:themeFill="background1" w:themeFillShade="F2"/>
            <w:vAlign w:val="center"/>
          </w:tcPr>
          <w:p w14:paraId="7565B737" w14:textId="3398C9B0" w:rsidR="003C19A9" w:rsidRPr="003C19A9" w:rsidRDefault="003C19A9" w:rsidP="003C19A9">
            <w:pPr>
              <w:tabs>
                <w:tab w:val="decimal" w:pos="261"/>
              </w:tabs>
              <w:jc w:val="center"/>
              <w:rPr>
                <w:rFonts w:eastAsia="Times New Roman" w:cs="Times New Roman"/>
                <w:color w:val="000000"/>
              </w:rPr>
            </w:pPr>
            <w:r w:rsidRPr="003C19A9">
              <w:rPr>
                <w:rFonts w:cs="Times New Roman"/>
              </w:rPr>
              <w:t>[-0.27, -0.12]</w:t>
            </w:r>
          </w:p>
        </w:tc>
        <w:tc>
          <w:tcPr>
            <w:tcW w:w="1004" w:type="dxa"/>
            <w:tcBorders>
              <w:top w:val="nil"/>
              <w:left w:val="nil"/>
              <w:bottom w:val="nil"/>
              <w:right w:val="nil"/>
            </w:tcBorders>
            <w:shd w:val="clear" w:color="auto" w:fill="F2F2F2" w:themeFill="background1" w:themeFillShade="F2"/>
            <w:vAlign w:val="center"/>
          </w:tcPr>
          <w:p w14:paraId="5A32BD87" w14:textId="58F86F3B" w:rsidR="003C19A9" w:rsidRPr="003C19A9" w:rsidRDefault="003C19A9" w:rsidP="003C19A9">
            <w:pPr>
              <w:tabs>
                <w:tab w:val="decimal" w:pos="249"/>
              </w:tabs>
              <w:jc w:val="center"/>
              <w:rPr>
                <w:rFonts w:eastAsia="Times New Roman" w:cs="Times New Roman"/>
                <w:color w:val="000000"/>
              </w:rPr>
            </w:pPr>
            <w:r w:rsidRPr="003C19A9">
              <w:rPr>
                <w:rFonts w:cs="Times New Roman"/>
              </w:rPr>
              <w:t>-0.12</w:t>
            </w:r>
          </w:p>
        </w:tc>
        <w:tc>
          <w:tcPr>
            <w:tcW w:w="976" w:type="dxa"/>
            <w:tcBorders>
              <w:top w:val="nil"/>
              <w:left w:val="nil"/>
              <w:bottom w:val="nil"/>
              <w:right w:val="nil"/>
            </w:tcBorders>
            <w:shd w:val="clear" w:color="auto" w:fill="F2F2F2" w:themeFill="background1" w:themeFillShade="F2"/>
            <w:vAlign w:val="center"/>
          </w:tcPr>
          <w:p w14:paraId="679DCA51" w14:textId="3F40EE9D" w:rsidR="003C19A9" w:rsidRPr="003C19A9" w:rsidRDefault="003C19A9" w:rsidP="003C19A9">
            <w:pPr>
              <w:tabs>
                <w:tab w:val="decimal" w:pos="152"/>
              </w:tabs>
              <w:jc w:val="center"/>
              <w:rPr>
                <w:rFonts w:eastAsia="Times New Roman" w:cs="Times New Roman"/>
                <w:color w:val="000000"/>
              </w:rPr>
            </w:pPr>
            <w:r w:rsidRPr="003C19A9">
              <w:rPr>
                <w:rFonts w:cs="Times New Roman"/>
              </w:rPr>
              <w:t>0.04</w:t>
            </w:r>
          </w:p>
        </w:tc>
        <w:tc>
          <w:tcPr>
            <w:tcW w:w="1530" w:type="dxa"/>
            <w:tcBorders>
              <w:top w:val="nil"/>
              <w:left w:val="nil"/>
              <w:bottom w:val="nil"/>
              <w:right w:val="nil"/>
            </w:tcBorders>
            <w:shd w:val="clear" w:color="auto" w:fill="F2F2F2" w:themeFill="background1" w:themeFillShade="F2"/>
            <w:vAlign w:val="center"/>
          </w:tcPr>
          <w:p w14:paraId="2B67834F" w14:textId="69B8AA0A" w:rsidR="003C19A9" w:rsidRPr="003C19A9" w:rsidRDefault="003C19A9" w:rsidP="003C19A9">
            <w:pPr>
              <w:tabs>
                <w:tab w:val="decimal" w:pos="261"/>
              </w:tabs>
              <w:jc w:val="center"/>
              <w:rPr>
                <w:rFonts w:eastAsia="Times New Roman" w:cs="Times New Roman"/>
                <w:color w:val="000000"/>
              </w:rPr>
            </w:pPr>
            <w:r w:rsidRPr="003C19A9">
              <w:rPr>
                <w:rFonts w:cs="Times New Roman"/>
              </w:rPr>
              <w:t>[-0.19, -0.04]</w:t>
            </w:r>
          </w:p>
        </w:tc>
      </w:tr>
      <w:tr w:rsidR="003C19A9" w:rsidRPr="00B9208B" w14:paraId="3CA5D585" w14:textId="77777777" w:rsidTr="003C19A9">
        <w:trPr>
          <w:trHeight w:val="432"/>
        </w:trPr>
        <w:tc>
          <w:tcPr>
            <w:tcW w:w="2358" w:type="dxa"/>
            <w:tcBorders>
              <w:top w:val="nil"/>
              <w:left w:val="nil"/>
              <w:bottom w:val="nil"/>
              <w:right w:val="nil"/>
            </w:tcBorders>
            <w:vAlign w:val="center"/>
          </w:tcPr>
          <w:p w14:paraId="555C82AC" w14:textId="77777777" w:rsidR="003C19A9" w:rsidDel="00610B0D" w:rsidRDefault="003C19A9" w:rsidP="00633EDA">
            <w:pPr>
              <w:ind w:right="-208"/>
              <w:rPr>
                <w:rFonts w:eastAsia="Times New Roman" w:cs="Times New Roman"/>
              </w:rPr>
            </w:pPr>
            <w:r>
              <w:rPr>
                <w:rFonts w:eastAsia="Times New Roman" w:cs="Times New Roman"/>
              </w:rPr>
              <w:t>Years in Current Residence</w:t>
            </w:r>
          </w:p>
        </w:tc>
        <w:tc>
          <w:tcPr>
            <w:tcW w:w="1016" w:type="dxa"/>
            <w:tcBorders>
              <w:top w:val="nil"/>
              <w:left w:val="nil"/>
              <w:bottom w:val="nil"/>
              <w:right w:val="nil"/>
            </w:tcBorders>
            <w:vAlign w:val="center"/>
          </w:tcPr>
          <w:p w14:paraId="590DE975" w14:textId="77777777" w:rsidR="003C19A9" w:rsidRPr="003C19A9" w:rsidRDefault="003C19A9" w:rsidP="003C19A9">
            <w:pPr>
              <w:tabs>
                <w:tab w:val="decimal" w:pos="247"/>
              </w:tabs>
              <w:ind w:left="-23" w:right="-83"/>
              <w:jc w:val="center"/>
              <w:rPr>
                <w:rFonts w:eastAsia="Times New Roman" w:cs="Times New Roman"/>
                <w:color w:val="000000"/>
              </w:rPr>
            </w:pPr>
          </w:p>
        </w:tc>
        <w:tc>
          <w:tcPr>
            <w:tcW w:w="985" w:type="dxa"/>
            <w:tcBorders>
              <w:top w:val="nil"/>
              <w:left w:val="nil"/>
              <w:bottom w:val="nil"/>
              <w:right w:val="nil"/>
            </w:tcBorders>
            <w:vAlign w:val="center"/>
          </w:tcPr>
          <w:p w14:paraId="05C219B4" w14:textId="77777777" w:rsidR="003C19A9" w:rsidRPr="003C19A9" w:rsidRDefault="003C19A9" w:rsidP="003C19A9">
            <w:pPr>
              <w:tabs>
                <w:tab w:val="decimal" w:pos="131"/>
              </w:tabs>
              <w:ind w:left="-139" w:right="-5"/>
              <w:jc w:val="center"/>
              <w:rPr>
                <w:rFonts w:eastAsia="Times New Roman" w:cs="Times New Roman"/>
                <w:color w:val="000000"/>
              </w:rPr>
            </w:pPr>
          </w:p>
        </w:tc>
        <w:tc>
          <w:tcPr>
            <w:tcW w:w="1599" w:type="dxa"/>
            <w:tcBorders>
              <w:top w:val="nil"/>
              <w:left w:val="nil"/>
              <w:bottom w:val="nil"/>
              <w:right w:val="nil"/>
            </w:tcBorders>
            <w:vAlign w:val="center"/>
          </w:tcPr>
          <w:p w14:paraId="0260CCF6" w14:textId="77777777" w:rsidR="003C19A9" w:rsidRPr="003C19A9" w:rsidRDefault="003C19A9" w:rsidP="003C19A9">
            <w:pPr>
              <w:tabs>
                <w:tab w:val="decimal" w:pos="341"/>
              </w:tabs>
              <w:jc w:val="center"/>
              <w:rPr>
                <w:rFonts w:eastAsia="Times New Roman" w:cs="Times New Roman"/>
                <w:color w:val="000000"/>
              </w:rPr>
            </w:pPr>
          </w:p>
        </w:tc>
        <w:tc>
          <w:tcPr>
            <w:tcW w:w="990" w:type="dxa"/>
            <w:tcBorders>
              <w:top w:val="nil"/>
              <w:left w:val="nil"/>
              <w:bottom w:val="nil"/>
              <w:right w:val="nil"/>
            </w:tcBorders>
            <w:vAlign w:val="center"/>
          </w:tcPr>
          <w:p w14:paraId="56A3A02E" w14:textId="77777777" w:rsidR="003C19A9" w:rsidRPr="003C19A9" w:rsidRDefault="003C19A9" w:rsidP="003C19A9">
            <w:pPr>
              <w:tabs>
                <w:tab w:val="decimal" w:pos="261"/>
              </w:tabs>
              <w:jc w:val="center"/>
              <w:rPr>
                <w:rFonts w:eastAsia="Times New Roman" w:cs="Times New Roman"/>
                <w:color w:val="000000"/>
              </w:rPr>
            </w:pPr>
          </w:p>
        </w:tc>
        <w:tc>
          <w:tcPr>
            <w:tcW w:w="990" w:type="dxa"/>
            <w:tcBorders>
              <w:top w:val="nil"/>
              <w:left w:val="nil"/>
              <w:bottom w:val="nil"/>
              <w:right w:val="nil"/>
            </w:tcBorders>
            <w:vAlign w:val="center"/>
          </w:tcPr>
          <w:p w14:paraId="5E44E1FF" w14:textId="77777777" w:rsidR="003C19A9" w:rsidRPr="003C19A9" w:rsidRDefault="003C19A9" w:rsidP="003C19A9">
            <w:pPr>
              <w:tabs>
                <w:tab w:val="decimal" w:pos="261"/>
              </w:tabs>
              <w:jc w:val="center"/>
              <w:rPr>
                <w:rFonts w:eastAsia="Times New Roman" w:cs="Times New Roman"/>
                <w:color w:val="000000"/>
              </w:rPr>
            </w:pPr>
          </w:p>
        </w:tc>
        <w:tc>
          <w:tcPr>
            <w:tcW w:w="1530" w:type="dxa"/>
            <w:tcBorders>
              <w:top w:val="nil"/>
              <w:left w:val="nil"/>
              <w:bottom w:val="nil"/>
              <w:right w:val="nil"/>
            </w:tcBorders>
            <w:vAlign w:val="center"/>
          </w:tcPr>
          <w:p w14:paraId="139EE9F4" w14:textId="77777777" w:rsidR="003C19A9" w:rsidRPr="003C19A9" w:rsidRDefault="003C19A9" w:rsidP="003C19A9">
            <w:pPr>
              <w:tabs>
                <w:tab w:val="decimal" w:pos="261"/>
              </w:tabs>
              <w:jc w:val="center"/>
              <w:rPr>
                <w:rFonts w:eastAsia="Times New Roman" w:cs="Times New Roman"/>
                <w:color w:val="000000"/>
              </w:rPr>
            </w:pPr>
          </w:p>
        </w:tc>
        <w:tc>
          <w:tcPr>
            <w:tcW w:w="1004" w:type="dxa"/>
            <w:tcBorders>
              <w:top w:val="nil"/>
              <w:left w:val="nil"/>
              <w:bottom w:val="nil"/>
              <w:right w:val="nil"/>
            </w:tcBorders>
            <w:vAlign w:val="center"/>
          </w:tcPr>
          <w:p w14:paraId="5281E1D9" w14:textId="06BE1EED" w:rsidR="003C19A9" w:rsidRPr="003C19A9" w:rsidRDefault="003C19A9" w:rsidP="003C19A9">
            <w:pPr>
              <w:tabs>
                <w:tab w:val="decimal" w:pos="249"/>
              </w:tabs>
              <w:jc w:val="center"/>
              <w:rPr>
                <w:rFonts w:eastAsia="Times New Roman" w:cs="Times New Roman"/>
                <w:color w:val="000000"/>
              </w:rPr>
            </w:pPr>
            <w:r w:rsidRPr="003C19A9">
              <w:rPr>
                <w:rFonts w:cs="Times New Roman"/>
              </w:rPr>
              <w:t>0.10</w:t>
            </w:r>
          </w:p>
        </w:tc>
        <w:tc>
          <w:tcPr>
            <w:tcW w:w="976" w:type="dxa"/>
            <w:tcBorders>
              <w:top w:val="nil"/>
              <w:left w:val="nil"/>
              <w:bottom w:val="nil"/>
              <w:right w:val="nil"/>
            </w:tcBorders>
            <w:vAlign w:val="center"/>
          </w:tcPr>
          <w:p w14:paraId="5BC2221D" w14:textId="2C1A0F23" w:rsidR="003C19A9" w:rsidRPr="003C19A9" w:rsidRDefault="003C19A9" w:rsidP="003C19A9">
            <w:pPr>
              <w:tabs>
                <w:tab w:val="decimal" w:pos="152"/>
              </w:tabs>
              <w:jc w:val="center"/>
              <w:rPr>
                <w:rFonts w:eastAsia="Times New Roman" w:cs="Times New Roman"/>
                <w:color w:val="000000"/>
              </w:rPr>
            </w:pPr>
            <w:r w:rsidRPr="003C19A9">
              <w:rPr>
                <w:rFonts w:cs="Times New Roman"/>
              </w:rPr>
              <w:t>0.02</w:t>
            </w:r>
          </w:p>
        </w:tc>
        <w:tc>
          <w:tcPr>
            <w:tcW w:w="1530" w:type="dxa"/>
            <w:tcBorders>
              <w:top w:val="nil"/>
              <w:left w:val="nil"/>
              <w:bottom w:val="nil"/>
              <w:right w:val="nil"/>
            </w:tcBorders>
            <w:vAlign w:val="center"/>
          </w:tcPr>
          <w:p w14:paraId="41A39C09" w14:textId="3EABBB63" w:rsidR="003C19A9" w:rsidRPr="003C19A9" w:rsidRDefault="003C19A9" w:rsidP="003C19A9">
            <w:pPr>
              <w:tabs>
                <w:tab w:val="decimal" w:pos="261"/>
              </w:tabs>
              <w:jc w:val="center"/>
              <w:rPr>
                <w:rFonts w:eastAsia="Times New Roman" w:cs="Times New Roman"/>
                <w:color w:val="000000"/>
              </w:rPr>
            </w:pPr>
            <w:r w:rsidRPr="003C19A9">
              <w:rPr>
                <w:rFonts w:cs="Times New Roman"/>
              </w:rPr>
              <w:t>[0.06, 0.13]</w:t>
            </w:r>
          </w:p>
        </w:tc>
      </w:tr>
      <w:tr w:rsidR="003C19A9" w:rsidRPr="00B9208B" w14:paraId="0FC0BDCB" w14:textId="77777777" w:rsidTr="003C19A9">
        <w:trPr>
          <w:trHeight w:val="432"/>
        </w:trPr>
        <w:tc>
          <w:tcPr>
            <w:tcW w:w="2358" w:type="dxa"/>
            <w:tcBorders>
              <w:top w:val="nil"/>
              <w:left w:val="nil"/>
              <w:bottom w:val="nil"/>
              <w:right w:val="nil"/>
            </w:tcBorders>
            <w:shd w:val="clear" w:color="auto" w:fill="F2F2F2" w:themeFill="background1" w:themeFillShade="F2"/>
            <w:vAlign w:val="center"/>
          </w:tcPr>
          <w:p w14:paraId="40FD1766" w14:textId="77777777" w:rsidR="003C19A9" w:rsidRPr="00BA790A" w:rsidRDefault="003C19A9" w:rsidP="00633EDA">
            <w:pPr>
              <w:ind w:right="-208"/>
              <w:rPr>
                <w:rFonts w:eastAsia="Times New Roman" w:cs="Times New Roman"/>
              </w:rPr>
            </w:pPr>
            <w:r>
              <w:rPr>
                <w:rFonts w:eastAsia="Times New Roman" w:cs="Times New Roman"/>
              </w:rPr>
              <w:t>Physical Health</w:t>
            </w:r>
          </w:p>
        </w:tc>
        <w:tc>
          <w:tcPr>
            <w:tcW w:w="1016" w:type="dxa"/>
            <w:tcBorders>
              <w:top w:val="nil"/>
              <w:left w:val="nil"/>
              <w:bottom w:val="nil"/>
              <w:right w:val="nil"/>
            </w:tcBorders>
            <w:shd w:val="clear" w:color="auto" w:fill="F2F2F2" w:themeFill="background1" w:themeFillShade="F2"/>
            <w:vAlign w:val="center"/>
          </w:tcPr>
          <w:p w14:paraId="487773DA" w14:textId="77777777" w:rsidR="003C19A9" w:rsidRPr="003C19A9" w:rsidRDefault="003C19A9" w:rsidP="003C19A9">
            <w:pPr>
              <w:tabs>
                <w:tab w:val="decimal" w:pos="247"/>
              </w:tabs>
              <w:ind w:left="-23" w:right="-83"/>
              <w:jc w:val="center"/>
              <w:rPr>
                <w:rFonts w:eastAsia="Times New Roman" w:cs="Times New Roman"/>
              </w:rPr>
            </w:pPr>
          </w:p>
        </w:tc>
        <w:tc>
          <w:tcPr>
            <w:tcW w:w="985" w:type="dxa"/>
            <w:tcBorders>
              <w:top w:val="nil"/>
              <w:left w:val="nil"/>
              <w:bottom w:val="nil"/>
              <w:right w:val="nil"/>
            </w:tcBorders>
            <w:shd w:val="clear" w:color="auto" w:fill="F2F2F2" w:themeFill="background1" w:themeFillShade="F2"/>
            <w:vAlign w:val="center"/>
          </w:tcPr>
          <w:p w14:paraId="29A45D32" w14:textId="77777777" w:rsidR="003C19A9" w:rsidRPr="003C19A9" w:rsidRDefault="003C19A9" w:rsidP="003C19A9">
            <w:pPr>
              <w:tabs>
                <w:tab w:val="decimal" w:pos="131"/>
              </w:tabs>
              <w:ind w:left="-139" w:right="-5"/>
              <w:jc w:val="center"/>
              <w:rPr>
                <w:rFonts w:eastAsia="Times New Roman" w:cs="Times New Roman"/>
              </w:rPr>
            </w:pPr>
          </w:p>
        </w:tc>
        <w:tc>
          <w:tcPr>
            <w:tcW w:w="1599" w:type="dxa"/>
            <w:tcBorders>
              <w:top w:val="nil"/>
              <w:left w:val="nil"/>
              <w:bottom w:val="nil"/>
              <w:right w:val="nil"/>
            </w:tcBorders>
            <w:shd w:val="clear" w:color="auto" w:fill="F2F2F2" w:themeFill="background1" w:themeFillShade="F2"/>
            <w:vAlign w:val="center"/>
          </w:tcPr>
          <w:p w14:paraId="21980954" w14:textId="77777777" w:rsidR="003C19A9" w:rsidRPr="003C19A9" w:rsidRDefault="003C19A9" w:rsidP="003C19A9">
            <w:pPr>
              <w:tabs>
                <w:tab w:val="decimal" w:pos="341"/>
              </w:tabs>
              <w:jc w:val="center"/>
              <w:rPr>
                <w:rFonts w:eastAsia="Times New Roman" w:cs="Times New Roman"/>
              </w:rPr>
            </w:pPr>
          </w:p>
        </w:tc>
        <w:tc>
          <w:tcPr>
            <w:tcW w:w="990" w:type="dxa"/>
            <w:tcBorders>
              <w:top w:val="nil"/>
              <w:left w:val="nil"/>
              <w:bottom w:val="nil"/>
              <w:right w:val="nil"/>
            </w:tcBorders>
            <w:shd w:val="clear" w:color="auto" w:fill="F2F2F2" w:themeFill="background1" w:themeFillShade="F2"/>
            <w:vAlign w:val="center"/>
          </w:tcPr>
          <w:p w14:paraId="60AA9DE7" w14:textId="77777777" w:rsidR="003C19A9" w:rsidRPr="003C19A9" w:rsidRDefault="003C19A9" w:rsidP="003C19A9">
            <w:pPr>
              <w:tabs>
                <w:tab w:val="decimal" w:pos="261"/>
              </w:tabs>
              <w:jc w:val="center"/>
              <w:rPr>
                <w:rFonts w:eastAsia="Times New Roman" w:cs="Times New Roman"/>
              </w:rPr>
            </w:pPr>
          </w:p>
        </w:tc>
        <w:tc>
          <w:tcPr>
            <w:tcW w:w="990" w:type="dxa"/>
            <w:tcBorders>
              <w:top w:val="nil"/>
              <w:left w:val="nil"/>
              <w:bottom w:val="nil"/>
              <w:right w:val="nil"/>
            </w:tcBorders>
            <w:shd w:val="clear" w:color="auto" w:fill="F2F2F2" w:themeFill="background1" w:themeFillShade="F2"/>
            <w:vAlign w:val="center"/>
          </w:tcPr>
          <w:p w14:paraId="0C787E37" w14:textId="77777777" w:rsidR="003C19A9" w:rsidRPr="003C19A9" w:rsidRDefault="003C19A9" w:rsidP="003C19A9">
            <w:pPr>
              <w:tabs>
                <w:tab w:val="decimal" w:pos="261"/>
              </w:tabs>
              <w:jc w:val="center"/>
              <w:rPr>
                <w:rFonts w:eastAsia="Times New Roman" w:cs="Times New Roman"/>
                <w:color w:val="000000"/>
              </w:rPr>
            </w:pPr>
          </w:p>
        </w:tc>
        <w:tc>
          <w:tcPr>
            <w:tcW w:w="1530" w:type="dxa"/>
            <w:tcBorders>
              <w:top w:val="nil"/>
              <w:left w:val="nil"/>
              <w:bottom w:val="nil"/>
              <w:right w:val="nil"/>
            </w:tcBorders>
            <w:shd w:val="clear" w:color="auto" w:fill="F2F2F2" w:themeFill="background1" w:themeFillShade="F2"/>
            <w:vAlign w:val="center"/>
          </w:tcPr>
          <w:p w14:paraId="058EA88D" w14:textId="77777777" w:rsidR="003C19A9" w:rsidRPr="003C19A9" w:rsidRDefault="003C19A9" w:rsidP="003C19A9">
            <w:pPr>
              <w:tabs>
                <w:tab w:val="decimal" w:pos="261"/>
              </w:tabs>
              <w:jc w:val="center"/>
              <w:rPr>
                <w:rFonts w:eastAsia="Times New Roman" w:cs="Times New Roman"/>
                <w:color w:val="000000"/>
              </w:rPr>
            </w:pPr>
          </w:p>
        </w:tc>
        <w:tc>
          <w:tcPr>
            <w:tcW w:w="1004" w:type="dxa"/>
            <w:tcBorders>
              <w:top w:val="nil"/>
              <w:left w:val="nil"/>
              <w:bottom w:val="nil"/>
              <w:right w:val="nil"/>
            </w:tcBorders>
            <w:shd w:val="clear" w:color="auto" w:fill="F2F2F2" w:themeFill="background1" w:themeFillShade="F2"/>
            <w:vAlign w:val="center"/>
          </w:tcPr>
          <w:p w14:paraId="4CE4CEE9" w14:textId="2DDF02FE" w:rsidR="003C19A9" w:rsidRPr="003C19A9" w:rsidRDefault="003C19A9" w:rsidP="003C19A9">
            <w:pPr>
              <w:tabs>
                <w:tab w:val="decimal" w:pos="249"/>
              </w:tabs>
              <w:jc w:val="center"/>
              <w:rPr>
                <w:rFonts w:eastAsia="Times New Roman" w:cs="Times New Roman"/>
                <w:color w:val="000000"/>
              </w:rPr>
            </w:pPr>
            <w:r w:rsidRPr="003C19A9">
              <w:rPr>
                <w:rFonts w:cs="Times New Roman"/>
              </w:rPr>
              <w:t>0.06</w:t>
            </w:r>
          </w:p>
        </w:tc>
        <w:tc>
          <w:tcPr>
            <w:tcW w:w="976" w:type="dxa"/>
            <w:tcBorders>
              <w:top w:val="nil"/>
              <w:left w:val="nil"/>
              <w:bottom w:val="nil"/>
              <w:right w:val="nil"/>
            </w:tcBorders>
            <w:shd w:val="clear" w:color="auto" w:fill="F2F2F2" w:themeFill="background1" w:themeFillShade="F2"/>
            <w:vAlign w:val="center"/>
          </w:tcPr>
          <w:p w14:paraId="00E2A880" w14:textId="3154C46A" w:rsidR="003C19A9" w:rsidRPr="003C19A9" w:rsidRDefault="003C19A9" w:rsidP="003C19A9">
            <w:pPr>
              <w:tabs>
                <w:tab w:val="decimal" w:pos="152"/>
              </w:tabs>
              <w:jc w:val="center"/>
              <w:rPr>
                <w:rFonts w:eastAsia="Times New Roman" w:cs="Times New Roman"/>
                <w:color w:val="000000"/>
              </w:rPr>
            </w:pPr>
            <w:r w:rsidRPr="003C19A9">
              <w:rPr>
                <w:rFonts w:cs="Times New Roman"/>
              </w:rPr>
              <w:t>0.02</w:t>
            </w:r>
          </w:p>
        </w:tc>
        <w:tc>
          <w:tcPr>
            <w:tcW w:w="1530" w:type="dxa"/>
            <w:tcBorders>
              <w:top w:val="nil"/>
              <w:left w:val="nil"/>
              <w:bottom w:val="nil"/>
              <w:right w:val="nil"/>
            </w:tcBorders>
            <w:shd w:val="clear" w:color="auto" w:fill="F2F2F2" w:themeFill="background1" w:themeFillShade="F2"/>
            <w:vAlign w:val="center"/>
          </w:tcPr>
          <w:p w14:paraId="1266E08A" w14:textId="00071ED8" w:rsidR="003C19A9" w:rsidRPr="003C19A9" w:rsidRDefault="003C19A9" w:rsidP="003C19A9">
            <w:pPr>
              <w:tabs>
                <w:tab w:val="decimal" w:pos="261"/>
              </w:tabs>
              <w:jc w:val="center"/>
              <w:rPr>
                <w:rFonts w:eastAsia="Times New Roman" w:cs="Times New Roman"/>
                <w:color w:val="000000"/>
              </w:rPr>
            </w:pPr>
            <w:r w:rsidRPr="003C19A9">
              <w:rPr>
                <w:rFonts w:cs="Times New Roman"/>
              </w:rPr>
              <w:t>[0.01, 0.10]</w:t>
            </w:r>
          </w:p>
        </w:tc>
      </w:tr>
      <w:tr w:rsidR="003C19A9" w:rsidRPr="00B9208B" w14:paraId="5C68010F" w14:textId="77777777" w:rsidTr="003C19A9">
        <w:trPr>
          <w:trHeight w:val="432"/>
        </w:trPr>
        <w:tc>
          <w:tcPr>
            <w:tcW w:w="2358" w:type="dxa"/>
            <w:tcBorders>
              <w:top w:val="nil"/>
              <w:left w:val="nil"/>
              <w:bottom w:val="nil"/>
              <w:right w:val="nil"/>
            </w:tcBorders>
            <w:shd w:val="clear" w:color="auto" w:fill="auto"/>
            <w:vAlign w:val="center"/>
          </w:tcPr>
          <w:p w14:paraId="703DC170" w14:textId="77777777" w:rsidR="003C19A9" w:rsidRDefault="003C19A9" w:rsidP="00633EDA">
            <w:pPr>
              <w:ind w:right="-208"/>
              <w:rPr>
                <w:rFonts w:eastAsia="Times New Roman" w:cs="Times New Roman"/>
              </w:rPr>
            </w:pPr>
            <w:r>
              <w:rPr>
                <w:rFonts w:eastAsia="Times New Roman" w:cs="Times New Roman"/>
              </w:rPr>
              <w:t>Mental/Emotional Health</w:t>
            </w:r>
          </w:p>
        </w:tc>
        <w:tc>
          <w:tcPr>
            <w:tcW w:w="1016" w:type="dxa"/>
            <w:tcBorders>
              <w:top w:val="nil"/>
              <w:left w:val="nil"/>
              <w:bottom w:val="nil"/>
              <w:right w:val="nil"/>
            </w:tcBorders>
            <w:shd w:val="clear" w:color="auto" w:fill="auto"/>
            <w:vAlign w:val="center"/>
          </w:tcPr>
          <w:p w14:paraId="0C32E016" w14:textId="77777777" w:rsidR="003C19A9" w:rsidRPr="003C19A9" w:rsidRDefault="003C19A9" w:rsidP="003C19A9">
            <w:pPr>
              <w:tabs>
                <w:tab w:val="decimal" w:pos="247"/>
                <w:tab w:val="decimal" w:pos="889"/>
              </w:tabs>
              <w:ind w:left="-23" w:right="-83"/>
              <w:jc w:val="center"/>
              <w:rPr>
                <w:rFonts w:eastAsia="Times New Roman" w:cs="Times New Roman"/>
                <w:color w:val="000000"/>
              </w:rPr>
            </w:pPr>
          </w:p>
        </w:tc>
        <w:tc>
          <w:tcPr>
            <w:tcW w:w="985" w:type="dxa"/>
            <w:tcBorders>
              <w:top w:val="nil"/>
              <w:left w:val="nil"/>
              <w:bottom w:val="nil"/>
              <w:right w:val="nil"/>
            </w:tcBorders>
            <w:shd w:val="clear" w:color="auto" w:fill="auto"/>
            <w:vAlign w:val="center"/>
          </w:tcPr>
          <w:p w14:paraId="16CB6790" w14:textId="77777777" w:rsidR="003C19A9" w:rsidRPr="003C19A9" w:rsidRDefault="003C19A9" w:rsidP="003C19A9">
            <w:pPr>
              <w:tabs>
                <w:tab w:val="decimal" w:pos="131"/>
              </w:tabs>
              <w:ind w:left="-139" w:right="-5"/>
              <w:jc w:val="center"/>
              <w:rPr>
                <w:rFonts w:eastAsia="Times New Roman" w:cs="Times New Roman"/>
                <w:color w:val="000000"/>
              </w:rPr>
            </w:pPr>
          </w:p>
        </w:tc>
        <w:tc>
          <w:tcPr>
            <w:tcW w:w="1599" w:type="dxa"/>
            <w:tcBorders>
              <w:top w:val="nil"/>
              <w:left w:val="nil"/>
              <w:bottom w:val="nil"/>
              <w:right w:val="nil"/>
            </w:tcBorders>
            <w:shd w:val="clear" w:color="auto" w:fill="auto"/>
            <w:vAlign w:val="center"/>
          </w:tcPr>
          <w:p w14:paraId="1450C24D" w14:textId="77777777" w:rsidR="003C19A9" w:rsidRPr="003C19A9" w:rsidRDefault="003C19A9" w:rsidP="003C19A9">
            <w:pPr>
              <w:tabs>
                <w:tab w:val="decimal" w:pos="341"/>
              </w:tabs>
              <w:jc w:val="center"/>
              <w:rPr>
                <w:rFonts w:eastAsia="Times New Roman" w:cs="Times New Roman"/>
                <w:color w:val="000000"/>
              </w:rPr>
            </w:pPr>
          </w:p>
        </w:tc>
        <w:tc>
          <w:tcPr>
            <w:tcW w:w="990" w:type="dxa"/>
            <w:tcBorders>
              <w:top w:val="nil"/>
              <w:left w:val="nil"/>
              <w:bottom w:val="nil"/>
              <w:right w:val="nil"/>
            </w:tcBorders>
            <w:shd w:val="clear" w:color="auto" w:fill="auto"/>
            <w:vAlign w:val="center"/>
          </w:tcPr>
          <w:p w14:paraId="793AC648" w14:textId="77777777" w:rsidR="003C19A9" w:rsidRPr="003C19A9" w:rsidRDefault="003C19A9" w:rsidP="003C19A9">
            <w:pPr>
              <w:tabs>
                <w:tab w:val="decimal" w:pos="261"/>
              </w:tabs>
              <w:jc w:val="center"/>
              <w:rPr>
                <w:rFonts w:eastAsia="Times New Roman" w:cs="Times New Roman"/>
                <w:color w:val="000000"/>
              </w:rPr>
            </w:pPr>
          </w:p>
        </w:tc>
        <w:tc>
          <w:tcPr>
            <w:tcW w:w="990" w:type="dxa"/>
            <w:tcBorders>
              <w:top w:val="nil"/>
              <w:left w:val="nil"/>
              <w:bottom w:val="nil"/>
              <w:right w:val="nil"/>
            </w:tcBorders>
            <w:shd w:val="clear" w:color="auto" w:fill="auto"/>
            <w:vAlign w:val="center"/>
          </w:tcPr>
          <w:p w14:paraId="5ED5AED7" w14:textId="77777777" w:rsidR="003C19A9" w:rsidRPr="003C19A9" w:rsidRDefault="003C19A9" w:rsidP="003C19A9">
            <w:pPr>
              <w:tabs>
                <w:tab w:val="decimal" w:pos="261"/>
              </w:tabs>
              <w:jc w:val="center"/>
              <w:rPr>
                <w:rFonts w:eastAsia="Times New Roman" w:cs="Times New Roman"/>
                <w:color w:val="000000"/>
              </w:rPr>
            </w:pPr>
          </w:p>
        </w:tc>
        <w:tc>
          <w:tcPr>
            <w:tcW w:w="1530" w:type="dxa"/>
            <w:tcBorders>
              <w:top w:val="nil"/>
              <w:left w:val="nil"/>
              <w:bottom w:val="nil"/>
              <w:right w:val="nil"/>
            </w:tcBorders>
            <w:shd w:val="clear" w:color="auto" w:fill="auto"/>
            <w:vAlign w:val="center"/>
          </w:tcPr>
          <w:p w14:paraId="46A16385" w14:textId="77777777" w:rsidR="003C19A9" w:rsidRPr="003C19A9" w:rsidRDefault="003C19A9" w:rsidP="003C19A9">
            <w:pPr>
              <w:tabs>
                <w:tab w:val="decimal" w:pos="261"/>
              </w:tabs>
              <w:jc w:val="center"/>
              <w:rPr>
                <w:rFonts w:eastAsia="Times New Roman" w:cs="Times New Roman"/>
                <w:color w:val="000000"/>
              </w:rPr>
            </w:pPr>
          </w:p>
        </w:tc>
        <w:tc>
          <w:tcPr>
            <w:tcW w:w="1004" w:type="dxa"/>
            <w:tcBorders>
              <w:top w:val="nil"/>
              <w:left w:val="nil"/>
              <w:bottom w:val="nil"/>
              <w:right w:val="nil"/>
            </w:tcBorders>
            <w:shd w:val="clear" w:color="auto" w:fill="auto"/>
            <w:vAlign w:val="center"/>
          </w:tcPr>
          <w:p w14:paraId="3873B0FF" w14:textId="45890E6F" w:rsidR="003C19A9" w:rsidRPr="003C19A9" w:rsidRDefault="003C19A9" w:rsidP="003C19A9">
            <w:pPr>
              <w:tabs>
                <w:tab w:val="decimal" w:pos="249"/>
              </w:tabs>
              <w:jc w:val="center"/>
              <w:rPr>
                <w:rFonts w:eastAsia="Times New Roman" w:cs="Times New Roman"/>
                <w:color w:val="000000"/>
              </w:rPr>
            </w:pPr>
            <w:r w:rsidRPr="003C19A9">
              <w:rPr>
                <w:rFonts w:cs="Times New Roman"/>
              </w:rPr>
              <w:t>0.17</w:t>
            </w:r>
          </w:p>
        </w:tc>
        <w:tc>
          <w:tcPr>
            <w:tcW w:w="976" w:type="dxa"/>
            <w:tcBorders>
              <w:top w:val="nil"/>
              <w:left w:val="nil"/>
              <w:bottom w:val="nil"/>
              <w:right w:val="nil"/>
            </w:tcBorders>
            <w:shd w:val="clear" w:color="auto" w:fill="auto"/>
            <w:vAlign w:val="center"/>
          </w:tcPr>
          <w:p w14:paraId="4959EBA5" w14:textId="0F5CA459" w:rsidR="003C19A9" w:rsidRPr="003C19A9" w:rsidRDefault="003C19A9" w:rsidP="003C19A9">
            <w:pPr>
              <w:tabs>
                <w:tab w:val="decimal" w:pos="152"/>
              </w:tabs>
              <w:jc w:val="center"/>
              <w:rPr>
                <w:rFonts w:eastAsia="Times New Roman" w:cs="Times New Roman"/>
                <w:color w:val="000000"/>
              </w:rPr>
            </w:pPr>
            <w:r w:rsidRPr="003C19A9">
              <w:rPr>
                <w:rFonts w:cs="Times New Roman"/>
              </w:rPr>
              <w:t>0.02</w:t>
            </w:r>
          </w:p>
        </w:tc>
        <w:tc>
          <w:tcPr>
            <w:tcW w:w="1530" w:type="dxa"/>
            <w:tcBorders>
              <w:top w:val="nil"/>
              <w:left w:val="nil"/>
              <w:bottom w:val="nil"/>
              <w:right w:val="nil"/>
            </w:tcBorders>
            <w:shd w:val="clear" w:color="auto" w:fill="auto"/>
            <w:vAlign w:val="center"/>
          </w:tcPr>
          <w:p w14:paraId="19B1FDF3" w14:textId="08B78332" w:rsidR="003C19A9" w:rsidRPr="003C19A9" w:rsidRDefault="003C19A9" w:rsidP="003C19A9">
            <w:pPr>
              <w:tabs>
                <w:tab w:val="decimal" w:pos="261"/>
              </w:tabs>
              <w:jc w:val="center"/>
              <w:rPr>
                <w:rFonts w:eastAsia="Times New Roman" w:cs="Times New Roman"/>
                <w:color w:val="000000"/>
              </w:rPr>
            </w:pPr>
            <w:r w:rsidRPr="003C19A9">
              <w:rPr>
                <w:rFonts w:cs="Times New Roman"/>
              </w:rPr>
              <w:t>[0.12, 0.21]</w:t>
            </w:r>
          </w:p>
        </w:tc>
      </w:tr>
      <w:tr w:rsidR="004F3FFB" w:rsidRPr="00B9208B" w14:paraId="687214CA" w14:textId="77777777" w:rsidTr="00633EDA">
        <w:trPr>
          <w:trHeight w:val="432"/>
        </w:trPr>
        <w:tc>
          <w:tcPr>
            <w:tcW w:w="2358" w:type="dxa"/>
            <w:tcBorders>
              <w:top w:val="nil"/>
              <w:left w:val="nil"/>
              <w:right w:val="nil"/>
            </w:tcBorders>
            <w:shd w:val="clear" w:color="auto" w:fill="F2F2F2" w:themeFill="background1" w:themeFillShade="F2"/>
            <w:vAlign w:val="center"/>
          </w:tcPr>
          <w:p w14:paraId="1CFD759E" w14:textId="77777777" w:rsidR="004F3FFB" w:rsidRPr="00030071" w:rsidRDefault="004F3FFB" w:rsidP="00633EDA">
            <w:pPr>
              <w:ind w:right="-208"/>
              <w:rPr>
                <w:rFonts w:eastAsia="Times New Roman" w:cs="Times New Roman"/>
                <w:i/>
                <w:vertAlign w:val="superscript"/>
              </w:rPr>
            </w:pPr>
            <w:r>
              <w:rPr>
                <w:rFonts w:eastAsia="Times New Roman" w:cs="Times New Roman"/>
                <w:i/>
              </w:rPr>
              <w:t>Adj. R</w:t>
            </w:r>
            <w:r>
              <w:rPr>
                <w:rFonts w:eastAsia="Times New Roman" w:cs="Times New Roman"/>
                <w:i/>
                <w:vertAlign w:val="superscript"/>
              </w:rPr>
              <w:t>2</w:t>
            </w:r>
          </w:p>
        </w:tc>
        <w:tc>
          <w:tcPr>
            <w:tcW w:w="3600" w:type="dxa"/>
            <w:gridSpan w:val="3"/>
            <w:tcBorders>
              <w:top w:val="nil"/>
              <w:left w:val="nil"/>
              <w:right w:val="nil"/>
            </w:tcBorders>
            <w:shd w:val="clear" w:color="auto" w:fill="F2F2F2" w:themeFill="background1" w:themeFillShade="F2"/>
            <w:vAlign w:val="center"/>
          </w:tcPr>
          <w:p w14:paraId="4295E7B8" w14:textId="77777777" w:rsidR="004F3FFB" w:rsidRDefault="004F3FFB" w:rsidP="00633EDA">
            <w:pPr>
              <w:tabs>
                <w:tab w:val="decimal" w:pos="341"/>
              </w:tabs>
              <w:jc w:val="center"/>
              <w:rPr>
                <w:rFonts w:eastAsia="Times New Roman" w:cs="Times New Roman"/>
                <w:color w:val="000000"/>
              </w:rPr>
            </w:pPr>
            <w:r>
              <w:rPr>
                <w:rFonts w:eastAsia="Times New Roman" w:cs="Times New Roman"/>
                <w:color w:val="000000"/>
              </w:rPr>
              <w:t>.01</w:t>
            </w:r>
          </w:p>
        </w:tc>
        <w:tc>
          <w:tcPr>
            <w:tcW w:w="3510" w:type="dxa"/>
            <w:gridSpan w:val="3"/>
            <w:tcBorders>
              <w:top w:val="nil"/>
              <w:left w:val="nil"/>
              <w:right w:val="nil"/>
            </w:tcBorders>
            <w:shd w:val="clear" w:color="auto" w:fill="F2F2F2" w:themeFill="background1" w:themeFillShade="F2"/>
            <w:vAlign w:val="center"/>
          </w:tcPr>
          <w:p w14:paraId="0BE755F7" w14:textId="5182C239" w:rsidR="004F3FFB" w:rsidRDefault="004F3FFB" w:rsidP="00633EDA">
            <w:pPr>
              <w:tabs>
                <w:tab w:val="decimal" w:pos="261"/>
              </w:tabs>
              <w:jc w:val="center"/>
              <w:rPr>
                <w:rFonts w:eastAsia="Times New Roman" w:cs="Times New Roman"/>
                <w:color w:val="000000"/>
              </w:rPr>
            </w:pPr>
            <w:r>
              <w:rPr>
                <w:rFonts w:eastAsia="Times New Roman" w:cs="Times New Roman"/>
                <w:color w:val="000000"/>
              </w:rPr>
              <w:t>.0</w:t>
            </w:r>
            <w:r w:rsidR="003C19A9">
              <w:rPr>
                <w:rFonts w:eastAsia="Times New Roman" w:cs="Times New Roman"/>
                <w:color w:val="000000"/>
              </w:rPr>
              <w:t>5</w:t>
            </w:r>
          </w:p>
        </w:tc>
        <w:tc>
          <w:tcPr>
            <w:tcW w:w="3510" w:type="dxa"/>
            <w:gridSpan w:val="3"/>
            <w:tcBorders>
              <w:top w:val="nil"/>
              <w:left w:val="nil"/>
              <w:right w:val="nil"/>
            </w:tcBorders>
            <w:shd w:val="clear" w:color="auto" w:fill="F2F2F2" w:themeFill="background1" w:themeFillShade="F2"/>
            <w:vAlign w:val="center"/>
          </w:tcPr>
          <w:p w14:paraId="44D98938" w14:textId="6828C575" w:rsidR="004F3FFB" w:rsidRDefault="004F3FFB" w:rsidP="00633EDA">
            <w:pPr>
              <w:tabs>
                <w:tab w:val="decimal" w:pos="261"/>
              </w:tabs>
              <w:jc w:val="center"/>
              <w:rPr>
                <w:rFonts w:eastAsia="Times New Roman" w:cs="Times New Roman"/>
                <w:color w:val="000000"/>
              </w:rPr>
            </w:pPr>
            <w:r>
              <w:rPr>
                <w:rFonts w:eastAsia="Times New Roman" w:cs="Times New Roman"/>
                <w:color w:val="000000"/>
              </w:rPr>
              <w:t>.0</w:t>
            </w:r>
            <w:r w:rsidR="003C19A9">
              <w:rPr>
                <w:rFonts w:eastAsia="Times New Roman" w:cs="Times New Roman"/>
                <w:color w:val="000000"/>
              </w:rPr>
              <w:t>9</w:t>
            </w:r>
          </w:p>
        </w:tc>
      </w:tr>
    </w:tbl>
    <w:p w14:paraId="0DE54CEF" w14:textId="77777777" w:rsidR="00B23BB1" w:rsidRDefault="00B23BB1" w:rsidP="00C174A9">
      <w:pPr>
        <w:pStyle w:val="Heading2"/>
      </w:pPr>
    </w:p>
    <w:p w14:paraId="150AA06F" w14:textId="77777777" w:rsidR="00B23BB1" w:rsidRDefault="00B23BB1">
      <w:pPr>
        <w:rPr>
          <w:rFonts w:eastAsiaTheme="majorEastAsia" w:cstheme="majorBidi"/>
          <w:i/>
          <w:color w:val="000000" w:themeColor="text1"/>
          <w:szCs w:val="26"/>
        </w:rPr>
      </w:pPr>
      <w:r>
        <w:br w:type="page"/>
      </w:r>
    </w:p>
    <w:p w14:paraId="70385531" w14:textId="5FD3C62C" w:rsidR="00B23BB1" w:rsidRPr="00BA790A" w:rsidRDefault="00B23BB1" w:rsidP="00C174A9">
      <w:pPr>
        <w:pStyle w:val="Heading2"/>
      </w:pPr>
      <w:bookmarkStart w:id="27" w:name="_Toc525971921"/>
      <w:r w:rsidRPr="00BA790A">
        <w:lastRenderedPageBreak/>
        <w:t xml:space="preserve">Table </w:t>
      </w:r>
      <w:r w:rsidR="00FD51CD">
        <w:t>S4</w:t>
      </w:r>
      <w:r w:rsidRPr="00BA790A">
        <w:t xml:space="preserve">. </w:t>
      </w:r>
      <w:r>
        <w:t>Survey Data: Ibuprofen Usage Predicting Neighborhood Trust</w:t>
      </w:r>
      <w:bookmarkEnd w:id="27"/>
    </w:p>
    <w:p w14:paraId="3C292C0B" w14:textId="77777777" w:rsidR="00B23BB1" w:rsidRDefault="00B23BB1" w:rsidP="00B23BB1"/>
    <w:tbl>
      <w:tblPr>
        <w:tblStyle w:val="TableGrid"/>
        <w:tblW w:w="12978" w:type="dxa"/>
        <w:tblLook w:val="04A0" w:firstRow="1" w:lastRow="0" w:firstColumn="1" w:lastColumn="0" w:noHBand="0" w:noVBand="1"/>
      </w:tblPr>
      <w:tblGrid>
        <w:gridCol w:w="2358"/>
        <w:gridCol w:w="1016"/>
        <w:gridCol w:w="985"/>
        <w:gridCol w:w="1599"/>
        <w:gridCol w:w="990"/>
        <w:gridCol w:w="990"/>
        <w:gridCol w:w="1530"/>
        <w:gridCol w:w="1004"/>
        <w:gridCol w:w="976"/>
        <w:gridCol w:w="1530"/>
      </w:tblGrid>
      <w:tr w:rsidR="001D2430" w:rsidRPr="00B9208B" w14:paraId="2D7323E1" w14:textId="77777777" w:rsidTr="00633EDA">
        <w:trPr>
          <w:trHeight w:val="458"/>
        </w:trPr>
        <w:tc>
          <w:tcPr>
            <w:tcW w:w="2358" w:type="dxa"/>
            <w:tcBorders>
              <w:left w:val="nil"/>
              <w:bottom w:val="nil"/>
              <w:right w:val="nil"/>
            </w:tcBorders>
          </w:tcPr>
          <w:p w14:paraId="72AFE0C4" w14:textId="77777777" w:rsidR="001D2430" w:rsidRPr="00BA790A" w:rsidRDefault="001D2430" w:rsidP="00633EDA">
            <w:pPr>
              <w:ind w:right="-208"/>
              <w:rPr>
                <w:rFonts w:eastAsia="Times New Roman" w:cs="Times New Roman"/>
              </w:rPr>
            </w:pPr>
          </w:p>
        </w:tc>
        <w:tc>
          <w:tcPr>
            <w:tcW w:w="3600" w:type="dxa"/>
            <w:gridSpan w:val="3"/>
            <w:tcBorders>
              <w:left w:val="nil"/>
              <w:bottom w:val="nil"/>
              <w:right w:val="nil"/>
            </w:tcBorders>
            <w:vAlign w:val="center"/>
          </w:tcPr>
          <w:p w14:paraId="604EB656" w14:textId="77777777" w:rsidR="001D2430" w:rsidRPr="00921CDF" w:rsidRDefault="001D2430" w:rsidP="00633EDA">
            <w:pPr>
              <w:ind w:right="-208"/>
              <w:jc w:val="center"/>
              <w:rPr>
                <w:rFonts w:eastAsia="Times New Roman" w:cs="Times New Roman"/>
                <w:u w:val="single"/>
              </w:rPr>
            </w:pPr>
            <w:r w:rsidRPr="00921CDF">
              <w:rPr>
                <w:rFonts w:eastAsia="Times New Roman" w:cs="Times New Roman"/>
                <w:u w:val="single"/>
              </w:rPr>
              <w:t>Model 1</w:t>
            </w:r>
          </w:p>
        </w:tc>
        <w:tc>
          <w:tcPr>
            <w:tcW w:w="3510" w:type="dxa"/>
            <w:gridSpan w:val="3"/>
            <w:tcBorders>
              <w:left w:val="nil"/>
              <w:bottom w:val="nil"/>
              <w:right w:val="nil"/>
            </w:tcBorders>
            <w:vAlign w:val="center"/>
          </w:tcPr>
          <w:p w14:paraId="46B5FA40" w14:textId="77777777" w:rsidR="001D2430" w:rsidRPr="00921CDF" w:rsidRDefault="001D2430" w:rsidP="00633EDA">
            <w:pPr>
              <w:jc w:val="center"/>
              <w:rPr>
                <w:rFonts w:eastAsia="Times New Roman" w:cs="Times New Roman"/>
                <w:u w:val="single"/>
              </w:rPr>
            </w:pPr>
            <w:r w:rsidRPr="00921CDF">
              <w:rPr>
                <w:rFonts w:eastAsia="Times New Roman" w:cs="Times New Roman"/>
                <w:u w:val="single"/>
              </w:rPr>
              <w:t>Model 2</w:t>
            </w:r>
          </w:p>
        </w:tc>
        <w:tc>
          <w:tcPr>
            <w:tcW w:w="3510" w:type="dxa"/>
            <w:gridSpan w:val="3"/>
            <w:tcBorders>
              <w:left w:val="nil"/>
              <w:bottom w:val="nil"/>
              <w:right w:val="nil"/>
            </w:tcBorders>
            <w:vAlign w:val="center"/>
          </w:tcPr>
          <w:p w14:paraId="4E4E5080" w14:textId="77777777" w:rsidR="001D2430" w:rsidRPr="00921CDF" w:rsidRDefault="001D2430" w:rsidP="00633EDA">
            <w:pPr>
              <w:jc w:val="center"/>
              <w:rPr>
                <w:rFonts w:eastAsia="Times New Roman" w:cs="Times New Roman"/>
                <w:u w:val="single"/>
              </w:rPr>
            </w:pPr>
            <w:r w:rsidRPr="00921CDF">
              <w:rPr>
                <w:rFonts w:eastAsia="Times New Roman" w:cs="Times New Roman"/>
                <w:u w:val="single"/>
              </w:rPr>
              <w:t>Model 3</w:t>
            </w:r>
          </w:p>
        </w:tc>
      </w:tr>
      <w:tr w:rsidR="001D2430" w:rsidRPr="00B9208B" w14:paraId="5E2DC7DC" w14:textId="77777777" w:rsidTr="00633EDA">
        <w:trPr>
          <w:trHeight w:val="459"/>
        </w:trPr>
        <w:tc>
          <w:tcPr>
            <w:tcW w:w="2358" w:type="dxa"/>
            <w:tcBorders>
              <w:top w:val="nil"/>
              <w:left w:val="nil"/>
              <w:bottom w:val="single" w:sz="4" w:space="0" w:color="auto"/>
              <w:right w:val="nil"/>
            </w:tcBorders>
            <w:vAlign w:val="center"/>
          </w:tcPr>
          <w:p w14:paraId="35343F5D" w14:textId="18D71420" w:rsidR="001D2430" w:rsidRPr="00BA790A" w:rsidRDefault="001D2430" w:rsidP="00633EDA">
            <w:pPr>
              <w:ind w:right="-208"/>
              <w:rPr>
                <w:rFonts w:eastAsia="Times New Roman" w:cs="Times New Roman"/>
              </w:rPr>
            </w:pPr>
          </w:p>
        </w:tc>
        <w:tc>
          <w:tcPr>
            <w:tcW w:w="1016" w:type="dxa"/>
            <w:tcBorders>
              <w:top w:val="nil"/>
              <w:left w:val="nil"/>
              <w:bottom w:val="single" w:sz="4" w:space="0" w:color="auto"/>
              <w:right w:val="nil"/>
            </w:tcBorders>
            <w:vAlign w:val="center"/>
          </w:tcPr>
          <w:p w14:paraId="306F9759" w14:textId="77777777" w:rsidR="001D2430" w:rsidRPr="008E1670" w:rsidRDefault="001D2430" w:rsidP="00633EDA">
            <w:pPr>
              <w:ind w:left="-83" w:right="-145"/>
              <w:jc w:val="center"/>
              <w:rPr>
                <w:rFonts w:eastAsia="Times New Roman" w:cs="Times New Roman"/>
                <w:i/>
              </w:rPr>
            </w:pPr>
            <w:r w:rsidRPr="008E1670">
              <w:rPr>
                <w:rFonts w:eastAsia="Times New Roman" w:cs="Times New Roman"/>
                <w:i/>
              </w:rPr>
              <w:t>ß</w:t>
            </w:r>
          </w:p>
        </w:tc>
        <w:tc>
          <w:tcPr>
            <w:tcW w:w="985" w:type="dxa"/>
            <w:tcBorders>
              <w:top w:val="nil"/>
              <w:left w:val="nil"/>
              <w:bottom w:val="single" w:sz="4" w:space="0" w:color="auto"/>
              <w:right w:val="nil"/>
            </w:tcBorders>
            <w:vAlign w:val="center"/>
          </w:tcPr>
          <w:p w14:paraId="440DEC87" w14:textId="77777777" w:rsidR="001D2430" w:rsidRPr="00BA790A" w:rsidRDefault="001D2430" w:rsidP="00633EDA">
            <w:pPr>
              <w:jc w:val="center"/>
              <w:rPr>
                <w:rFonts w:eastAsia="Times New Roman" w:cs="Times New Roman"/>
              </w:rPr>
            </w:pPr>
            <w:r w:rsidRPr="00BA790A">
              <w:rPr>
                <w:rFonts w:eastAsia="Times New Roman" w:cs="Times New Roman"/>
              </w:rPr>
              <w:t>SE</w:t>
            </w:r>
          </w:p>
        </w:tc>
        <w:tc>
          <w:tcPr>
            <w:tcW w:w="1599" w:type="dxa"/>
            <w:tcBorders>
              <w:top w:val="nil"/>
              <w:left w:val="nil"/>
              <w:bottom w:val="single" w:sz="4" w:space="0" w:color="auto"/>
              <w:right w:val="nil"/>
            </w:tcBorders>
            <w:vAlign w:val="center"/>
          </w:tcPr>
          <w:p w14:paraId="6537BD8C" w14:textId="77777777" w:rsidR="001D2430" w:rsidRPr="00BA790A" w:rsidRDefault="001D2430" w:rsidP="00633EDA">
            <w:pPr>
              <w:jc w:val="center"/>
              <w:rPr>
                <w:rFonts w:eastAsia="Times New Roman" w:cs="Times New Roman"/>
              </w:rPr>
            </w:pPr>
            <w:r>
              <w:rPr>
                <w:rFonts w:eastAsia="Times New Roman" w:cs="Times New Roman"/>
              </w:rPr>
              <w:t>BCA 95% CI</w:t>
            </w:r>
          </w:p>
        </w:tc>
        <w:tc>
          <w:tcPr>
            <w:tcW w:w="990" w:type="dxa"/>
            <w:tcBorders>
              <w:top w:val="nil"/>
              <w:left w:val="nil"/>
              <w:bottom w:val="single" w:sz="4" w:space="0" w:color="auto"/>
              <w:right w:val="nil"/>
            </w:tcBorders>
            <w:vAlign w:val="center"/>
          </w:tcPr>
          <w:p w14:paraId="266FA124" w14:textId="77777777" w:rsidR="001D2430" w:rsidRPr="00BA790A" w:rsidRDefault="001D2430" w:rsidP="00633EDA">
            <w:pPr>
              <w:jc w:val="center"/>
              <w:rPr>
                <w:rFonts w:eastAsia="Times New Roman" w:cs="Times New Roman"/>
              </w:rPr>
            </w:pPr>
            <w:r w:rsidRPr="008E1670">
              <w:rPr>
                <w:rFonts w:eastAsia="Times New Roman" w:cs="Times New Roman"/>
                <w:i/>
              </w:rPr>
              <w:t>ß</w:t>
            </w:r>
          </w:p>
        </w:tc>
        <w:tc>
          <w:tcPr>
            <w:tcW w:w="990" w:type="dxa"/>
            <w:tcBorders>
              <w:top w:val="nil"/>
              <w:left w:val="nil"/>
              <w:bottom w:val="single" w:sz="4" w:space="0" w:color="auto"/>
              <w:right w:val="nil"/>
            </w:tcBorders>
            <w:vAlign w:val="center"/>
          </w:tcPr>
          <w:p w14:paraId="2385B088" w14:textId="77777777" w:rsidR="001D2430" w:rsidRPr="00BA790A" w:rsidRDefault="001D2430" w:rsidP="00633EDA">
            <w:pPr>
              <w:jc w:val="center"/>
              <w:rPr>
                <w:rFonts w:eastAsia="Times New Roman" w:cs="Times New Roman"/>
              </w:rPr>
            </w:pPr>
            <w:r w:rsidRPr="00BA790A">
              <w:rPr>
                <w:rFonts w:eastAsia="Times New Roman" w:cs="Times New Roman"/>
              </w:rPr>
              <w:t>SE</w:t>
            </w:r>
          </w:p>
        </w:tc>
        <w:tc>
          <w:tcPr>
            <w:tcW w:w="1530" w:type="dxa"/>
            <w:tcBorders>
              <w:top w:val="nil"/>
              <w:left w:val="nil"/>
              <w:bottom w:val="single" w:sz="4" w:space="0" w:color="auto"/>
              <w:right w:val="nil"/>
            </w:tcBorders>
            <w:vAlign w:val="center"/>
          </w:tcPr>
          <w:p w14:paraId="5AD20BB3" w14:textId="77777777" w:rsidR="001D2430" w:rsidRPr="00BA790A" w:rsidRDefault="001D2430" w:rsidP="00633EDA">
            <w:pPr>
              <w:jc w:val="center"/>
              <w:rPr>
                <w:rFonts w:eastAsia="Times New Roman" w:cs="Times New Roman"/>
              </w:rPr>
            </w:pPr>
            <w:r>
              <w:rPr>
                <w:rFonts w:eastAsia="Times New Roman" w:cs="Times New Roman"/>
              </w:rPr>
              <w:t>BCA 95% CI</w:t>
            </w:r>
          </w:p>
        </w:tc>
        <w:tc>
          <w:tcPr>
            <w:tcW w:w="1004" w:type="dxa"/>
            <w:tcBorders>
              <w:top w:val="nil"/>
              <w:left w:val="nil"/>
              <w:bottom w:val="single" w:sz="4" w:space="0" w:color="auto"/>
              <w:right w:val="nil"/>
            </w:tcBorders>
            <w:vAlign w:val="center"/>
          </w:tcPr>
          <w:p w14:paraId="4717B801" w14:textId="77777777" w:rsidR="001D2430" w:rsidRDefault="001D2430" w:rsidP="00633EDA">
            <w:pPr>
              <w:jc w:val="center"/>
              <w:rPr>
                <w:rFonts w:eastAsia="Times New Roman" w:cs="Times New Roman"/>
              </w:rPr>
            </w:pPr>
            <w:r w:rsidRPr="008E1670">
              <w:rPr>
                <w:rFonts w:eastAsia="Times New Roman" w:cs="Times New Roman"/>
                <w:i/>
              </w:rPr>
              <w:t>ß</w:t>
            </w:r>
          </w:p>
        </w:tc>
        <w:tc>
          <w:tcPr>
            <w:tcW w:w="976" w:type="dxa"/>
            <w:tcBorders>
              <w:top w:val="nil"/>
              <w:left w:val="nil"/>
              <w:bottom w:val="single" w:sz="4" w:space="0" w:color="auto"/>
              <w:right w:val="nil"/>
            </w:tcBorders>
            <w:vAlign w:val="center"/>
          </w:tcPr>
          <w:p w14:paraId="73FAE05E" w14:textId="77777777" w:rsidR="001D2430" w:rsidRDefault="001D2430" w:rsidP="00633EDA">
            <w:pPr>
              <w:jc w:val="center"/>
              <w:rPr>
                <w:rFonts w:eastAsia="Times New Roman" w:cs="Times New Roman"/>
              </w:rPr>
            </w:pPr>
            <w:r w:rsidRPr="00BA790A">
              <w:rPr>
                <w:rFonts w:eastAsia="Times New Roman" w:cs="Times New Roman"/>
              </w:rPr>
              <w:t>SE</w:t>
            </w:r>
          </w:p>
        </w:tc>
        <w:tc>
          <w:tcPr>
            <w:tcW w:w="1530" w:type="dxa"/>
            <w:tcBorders>
              <w:top w:val="nil"/>
              <w:left w:val="nil"/>
              <w:bottom w:val="single" w:sz="4" w:space="0" w:color="auto"/>
              <w:right w:val="nil"/>
            </w:tcBorders>
            <w:vAlign w:val="center"/>
          </w:tcPr>
          <w:p w14:paraId="7A7E6676" w14:textId="77777777" w:rsidR="001D2430" w:rsidRDefault="001D2430" w:rsidP="00633EDA">
            <w:pPr>
              <w:jc w:val="center"/>
              <w:rPr>
                <w:rFonts w:eastAsia="Times New Roman" w:cs="Times New Roman"/>
              </w:rPr>
            </w:pPr>
            <w:r>
              <w:rPr>
                <w:rFonts w:eastAsia="Times New Roman" w:cs="Times New Roman"/>
              </w:rPr>
              <w:t>BCA 95% CI</w:t>
            </w:r>
          </w:p>
        </w:tc>
      </w:tr>
      <w:tr w:rsidR="00254135" w:rsidRPr="00B9208B" w14:paraId="7D57F7EF" w14:textId="77777777" w:rsidTr="005807CC">
        <w:trPr>
          <w:trHeight w:val="432"/>
        </w:trPr>
        <w:tc>
          <w:tcPr>
            <w:tcW w:w="2358" w:type="dxa"/>
            <w:tcBorders>
              <w:left w:val="nil"/>
              <w:bottom w:val="nil"/>
              <w:right w:val="nil"/>
            </w:tcBorders>
            <w:shd w:val="clear" w:color="auto" w:fill="F2F2F2" w:themeFill="background1" w:themeFillShade="F2"/>
            <w:vAlign w:val="center"/>
          </w:tcPr>
          <w:p w14:paraId="1D591AAA" w14:textId="77777777" w:rsidR="00254135" w:rsidRPr="00BA790A" w:rsidRDefault="00254135" w:rsidP="00633EDA">
            <w:pPr>
              <w:ind w:right="-208"/>
              <w:rPr>
                <w:rFonts w:eastAsia="Times New Roman" w:cs="Times New Roman"/>
              </w:rPr>
            </w:pPr>
            <w:r w:rsidRPr="00BA790A">
              <w:rPr>
                <w:rFonts w:eastAsia="Times New Roman" w:cs="Times New Roman"/>
              </w:rPr>
              <w:t>Intercept</w:t>
            </w:r>
          </w:p>
        </w:tc>
        <w:tc>
          <w:tcPr>
            <w:tcW w:w="1016" w:type="dxa"/>
            <w:tcBorders>
              <w:left w:val="nil"/>
              <w:bottom w:val="nil"/>
              <w:right w:val="nil"/>
            </w:tcBorders>
            <w:shd w:val="clear" w:color="auto" w:fill="F2F2F2" w:themeFill="background1" w:themeFillShade="F2"/>
            <w:vAlign w:val="center"/>
          </w:tcPr>
          <w:p w14:paraId="7E60BA21" w14:textId="5C5F8388" w:rsidR="00254135" w:rsidRPr="005807CC" w:rsidRDefault="00254135" w:rsidP="005807CC">
            <w:pPr>
              <w:tabs>
                <w:tab w:val="decimal" w:pos="247"/>
              </w:tabs>
              <w:ind w:left="-23" w:right="-83"/>
              <w:jc w:val="center"/>
              <w:rPr>
                <w:rFonts w:eastAsia="Times New Roman" w:cs="Times New Roman"/>
              </w:rPr>
            </w:pPr>
            <w:r w:rsidRPr="005807CC">
              <w:rPr>
                <w:rFonts w:cs="Times New Roman"/>
              </w:rPr>
              <w:t>0.01</w:t>
            </w:r>
          </w:p>
        </w:tc>
        <w:tc>
          <w:tcPr>
            <w:tcW w:w="985" w:type="dxa"/>
            <w:tcBorders>
              <w:left w:val="nil"/>
              <w:bottom w:val="nil"/>
              <w:right w:val="nil"/>
            </w:tcBorders>
            <w:shd w:val="clear" w:color="auto" w:fill="F2F2F2" w:themeFill="background1" w:themeFillShade="F2"/>
            <w:vAlign w:val="center"/>
          </w:tcPr>
          <w:p w14:paraId="5FD1840A" w14:textId="2E2C3AB7" w:rsidR="00254135" w:rsidRPr="005807CC" w:rsidRDefault="00254135" w:rsidP="005807CC">
            <w:pPr>
              <w:tabs>
                <w:tab w:val="decimal" w:pos="131"/>
              </w:tabs>
              <w:ind w:left="-139" w:right="-5"/>
              <w:jc w:val="center"/>
              <w:rPr>
                <w:rFonts w:eastAsia="Times New Roman" w:cs="Times New Roman"/>
              </w:rPr>
            </w:pPr>
            <w:r w:rsidRPr="005807CC">
              <w:rPr>
                <w:rFonts w:cs="Times New Roman"/>
              </w:rPr>
              <w:t>0.02</w:t>
            </w:r>
          </w:p>
        </w:tc>
        <w:tc>
          <w:tcPr>
            <w:tcW w:w="1599" w:type="dxa"/>
            <w:tcBorders>
              <w:left w:val="nil"/>
              <w:bottom w:val="nil"/>
              <w:right w:val="nil"/>
            </w:tcBorders>
            <w:shd w:val="clear" w:color="auto" w:fill="F2F2F2" w:themeFill="background1" w:themeFillShade="F2"/>
            <w:vAlign w:val="center"/>
          </w:tcPr>
          <w:p w14:paraId="03C35DCF" w14:textId="3992EEAD" w:rsidR="00254135" w:rsidRPr="005807CC" w:rsidRDefault="00254135" w:rsidP="005807CC">
            <w:pPr>
              <w:tabs>
                <w:tab w:val="decimal" w:pos="341"/>
              </w:tabs>
              <w:jc w:val="center"/>
              <w:rPr>
                <w:rFonts w:eastAsia="Times New Roman" w:cs="Times New Roman"/>
              </w:rPr>
            </w:pPr>
            <w:r w:rsidRPr="005807CC">
              <w:rPr>
                <w:rFonts w:cs="Times New Roman"/>
              </w:rPr>
              <w:t>[-0.02, 0.05]</w:t>
            </w:r>
          </w:p>
        </w:tc>
        <w:tc>
          <w:tcPr>
            <w:tcW w:w="990" w:type="dxa"/>
            <w:tcBorders>
              <w:left w:val="nil"/>
              <w:bottom w:val="nil"/>
              <w:right w:val="nil"/>
            </w:tcBorders>
            <w:shd w:val="clear" w:color="auto" w:fill="F2F2F2" w:themeFill="background1" w:themeFillShade="F2"/>
            <w:vAlign w:val="center"/>
          </w:tcPr>
          <w:p w14:paraId="78F2906F" w14:textId="25C23E3F" w:rsidR="00254135" w:rsidRPr="005807CC" w:rsidRDefault="00254135" w:rsidP="005807CC">
            <w:pPr>
              <w:tabs>
                <w:tab w:val="decimal" w:pos="247"/>
              </w:tabs>
              <w:jc w:val="center"/>
              <w:rPr>
                <w:rFonts w:eastAsia="Times New Roman" w:cs="Times New Roman"/>
              </w:rPr>
            </w:pPr>
            <w:r w:rsidRPr="005807CC">
              <w:rPr>
                <w:rFonts w:cs="Times New Roman"/>
              </w:rPr>
              <w:t>0.03</w:t>
            </w:r>
          </w:p>
        </w:tc>
        <w:tc>
          <w:tcPr>
            <w:tcW w:w="990" w:type="dxa"/>
            <w:tcBorders>
              <w:left w:val="nil"/>
              <w:bottom w:val="nil"/>
              <w:right w:val="nil"/>
            </w:tcBorders>
            <w:shd w:val="clear" w:color="auto" w:fill="F2F2F2" w:themeFill="background1" w:themeFillShade="F2"/>
            <w:vAlign w:val="center"/>
          </w:tcPr>
          <w:p w14:paraId="0C9BE20C" w14:textId="10808D01" w:rsidR="00254135" w:rsidRPr="005807CC" w:rsidRDefault="00254135" w:rsidP="005807CC">
            <w:pPr>
              <w:tabs>
                <w:tab w:val="decimal" w:pos="169"/>
              </w:tabs>
              <w:jc w:val="center"/>
              <w:rPr>
                <w:rFonts w:eastAsia="Times New Roman" w:cs="Times New Roman"/>
                <w:color w:val="000000"/>
              </w:rPr>
            </w:pPr>
            <w:r w:rsidRPr="005807CC">
              <w:rPr>
                <w:rFonts w:cs="Times New Roman"/>
              </w:rPr>
              <w:t>0.03</w:t>
            </w:r>
          </w:p>
        </w:tc>
        <w:tc>
          <w:tcPr>
            <w:tcW w:w="1530" w:type="dxa"/>
            <w:tcBorders>
              <w:left w:val="nil"/>
              <w:bottom w:val="nil"/>
              <w:right w:val="nil"/>
            </w:tcBorders>
            <w:shd w:val="clear" w:color="auto" w:fill="F2F2F2" w:themeFill="background1" w:themeFillShade="F2"/>
            <w:vAlign w:val="center"/>
          </w:tcPr>
          <w:p w14:paraId="533B933E" w14:textId="54A138C9" w:rsidR="00254135" w:rsidRPr="005807CC" w:rsidRDefault="00254135" w:rsidP="005807CC">
            <w:pPr>
              <w:tabs>
                <w:tab w:val="decimal" w:pos="261"/>
              </w:tabs>
              <w:jc w:val="center"/>
              <w:rPr>
                <w:rFonts w:eastAsia="Times New Roman" w:cs="Times New Roman"/>
                <w:color w:val="000000"/>
              </w:rPr>
            </w:pPr>
            <w:r w:rsidRPr="005807CC">
              <w:rPr>
                <w:rFonts w:cs="Times New Roman"/>
              </w:rPr>
              <w:t>[-0.02, 0.08]</w:t>
            </w:r>
          </w:p>
        </w:tc>
        <w:tc>
          <w:tcPr>
            <w:tcW w:w="1004" w:type="dxa"/>
            <w:tcBorders>
              <w:left w:val="nil"/>
              <w:bottom w:val="nil"/>
              <w:right w:val="nil"/>
            </w:tcBorders>
            <w:shd w:val="clear" w:color="auto" w:fill="F2F2F2" w:themeFill="background1" w:themeFillShade="F2"/>
            <w:vAlign w:val="center"/>
          </w:tcPr>
          <w:p w14:paraId="2F8C83CC" w14:textId="2C8820E7" w:rsidR="00254135" w:rsidRPr="005807CC" w:rsidRDefault="00254135" w:rsidP="005807CC">
            <w:pPr>
              <w:tabs>
                <w:tab w:val="decimal" w:pos="249"/>
              </w:tabs>
              <w:jc w:val="center"/>
              <w:rPr>
                <w:rFonts w:eastAsia="Times New Roman" w:cs="Times New Roman"/>
                <w:color w:val="000000"/>
              </w:rPr>
            </w:pPr>
            <w:r w:rsidRPr="005807CC">
              <w:rPr>
                <w:rFonts w:cs="Times New Roman"/>
              </w:rPr>
              <w:t>0.00</w:t>
            </w:r>
          </w:p>
        </w:tc>
        <w:tc>
          <w:tcPr>
            <w:tcW w:w="976" w:type="dxa"/>
            <w:tcBorders>
              <w:left w:val="nil"/>
              <w:bottom w:val="nil"/>
              <w:right w:val="nil"/>
            </w:tcBorders>
            <w:shd w:val="clear" w:color="auto" w:fill="F2F2F2" w:themeFill="background1" w:themeFillShade="F2"/>
            <w:vAlign w:val="center"/>
          </w:tcPr>
          <w:p w14:paraId="3CA8ED85" w14:textId="5B5A18C1" w:rsidR="00254135" w:rsidRPr="005807CC" w:rsidRDefault="00254135" w:rsidP="005807CC">
            <w:pPr>
              <w:tabs>
                <w:tab w:val="decimal" w:pos="152"/>
              </w:tabs>
              <w:jc w:val="center"/>
              <w:rPr>
                <w:rFonts w:eastAsia="Times New Roman" w:cs="Times New Roman"/>
                <w:color w:val="000000"/>
              </w:rPr>
            </w:pPr>
            <w:r w:rsidRPr="005807CC">
              <w:rPr>
                <w:rFonts w:cs="Times New Roman"/>
              </w:rPr>
              <w:t>0.03</w:t>
            </w:r>
          </w:p>
        </w:tc>
        <w:tc>
          <w:tcPr>
            <w:tcW w:w="1530" w:type="dxa"/>
            <w:tcBorders>
              <w:left w:val="nil"/>
              <w:bottom w:val="nil"/>
              <w:right w:val="nil"/>
            </w:tcBorders>
            <w:shd w:val="clear" w:color="auto" w:fill="F2F2F2" w:themeFill="background1" w:themeFillShade="F2"/>
            <w:vAlign w:val="center"/>
          </w:tcPr>
          <w:p w14:paraId="37ACDAF0" w14:textId="5B55F6BC" w:rsidR="00254135" w:rsidRPr="005807CC" w:rsidRDefault="00254135" w:rsidP="005807CC">
            <w:pPr>
              <w:tabs>
                <w:tab w:val="decimal" w:pos="261"/>
              </w:tabs>
              <w:jc w:val="center"/>
              <w:rPr>
                <w:rFonts w:eastAsia="Times New Roman" w:cs="Times New Roman"/>
                <w:color w:val="000000"/>
              </w:rPr>
            </w:pPr>
            <w:r w:rsidRPr="005807CC">
              <w:rPr>
                <w:rFonts w:cs="Times New Roman"/>
              </w:rPr>
              <w:t>[-0.05, 0.05]</w:t>
            </w:r>
          </w:p>
        </w:tc>
      </w:tr>
      <w:tr w:rsidR="00254135" w:rsidRPr="00B9208B" w14:paraId="6534F17E" w14:textId="77777777" w:rsidTr="005807CC">
        <w:trPr>
          <w:trHeight w:val="432"/>
        </w:trPr>
        <w:tc>
          <w:tcPr>
            <w:tcW w:w="2358" w:type="dxa"/>
            <w:tcBorders>
              <w:top w:val="nil"/>
              <w:left w:val="nil"/>
              <w:bottom w:val="nil"/>
              <w:right w:val="nil"/>
            </w:tcBorders>
            <w:vAlign w:val="center"/>
          </w:tcPr>
          <w:p w14:paraId="32CF885B" w14:textId="1CF4732B" w:rsidR="00254135" w:rsidRPr="00BA790A" w:rsidRDefault="00254135" w:rsidP="00633EDA">
            <w:pPr>
              <w:ind w:right="-208"/>
              <w:rPr>
                <w:rFonts w:eastAsia="Times New Roman" w:cs="Times New Roman"/>
              </w:rPr>
            </w:pPr>
            <w:r>
              <w:rPr>
                <w:rFonts w:eastAsia="Times New Roman" w:cs="Times New Roman"/>
              </w:rPr>
              <w:t>Ibuprofen Usage</w:t>
            </w:r>
          </w:p>
        </w:tc>
        <w:tc>
          <w:tcPr>
            <w:tcW w:w="1016" w:type="dxa"/>
            <w:tcBorders>
              <w:top w:val="nil"/>
              <w:left w:val="nil"/>
              <w:bottom w:val="nil"/>
              <w:right w:val="nil"/>
            </w:tcBorders>
            <w:vAlign w:val="center"/>
          </w:tcPr>
          <w:p w14:paraId="5EAEE0B3" w14:textId="1BDBCAD1" w:rsidR="00254135" w:rsidRPr="005807CC" w:rsidRDefault="00254135" w:rsidP="005807CC">
            <w:pPr>
              <w:tabs>
                <w:tab w:val="decimal" w:pos="247"/>
              </w:tabs>
              <w:ind w:left="-23" w:right="-83"/>
              <w:jc w:val="center"/>
              <w:rPr>
                <w:rFonts w:eastAsia="Times New Roman" w:cs="Times New Roman"/>
              </w:rPr>
            </w:pPr>
            <w:r w:rsidRPr="005807CC">
              <w:rPr>
                <w:rFonts w:cs="Times New Roman"/>
              </w:rPr>
              <w:t>-0.03</w:t>
            </w:r>
          </w:p>
        </w:tc>
        <w:tc>
          <w:tcPr>
            <w:tcW w:w="985" w:type="dxa"/>
            <w:tcBorders>
              <w:top w:val="nil"/>
              <w:left w:val="nil"/>
              <w:bottom w:val="nil"/>
              <w:right w:val="nil"/>
            </w:tcBorders>
            <w:vAlign w:val="center"/>
          </w:tcPr>
          <w:p w14:paraId="75EF2477" w14:textId="5C5DAE28" w:rsidR="00254135" w:rsidRPr="005807CC" w:rsidRDefault="00254135" w:rsidP="005807CC">
            <w:pPr>
              <w:tabs>
                <w:tab w:val="decimal" w:pos="131"/>
              </w:tabs>
              <w:ind w:left="-139" w:right="-5"/>
              <w:jc w:val="center"/>
              <w:rPr>
                <w:rFonts w:eastAsia="Times New Roman" w:cs="Times New Roman"/>
              </w:rPr>
            </w:pPr>
            <w:r w:rsidRPr="005807CC">
              <w:rPr>
                <w:rFonts w:cs="Times New Roman"/>
              </w:rPr>
              <w:t>0.02</w:t>
            </w:r>
          </w:p>
        </w:tc>
        <w:tc>
          <w:tcPr>
            <w:tcW w:w="1599" w:type="dxa"/>
            <w:tcBorders>
              <w:top w:val="nil"/>
              <w:left w:val="nil"/>
              <w:bottom w:val="nil"/>
              <w:right w:val="nil"/>
            </w:tcBorders>
            <w:vAlign w:val="center"/>
          </w:tcPr>
          <w:p w14:paraId="7256E994" w14:textId="7B54CADB" w:rsidR="00254135" w:rsidRPr="005807CC" w:rsidRDefault="00254135" w:rsidP="005807CC">
            <w:pPr>
              <w:tabs>
                <w:tab w:val="decimal" w:pos="341"/>
              </w:tabs>
              <w:jc w:val="center"/>
              <w:rPr>
                <w:rFonts w:eastAsia="Times New Roman" w:cs="Times New Roman"/>
              </w:rPr>
            </w:pPr>
            <w:r w:rsidRPr="005807CC">
              <w:rPr>
                <w:rFonts w:cs="Times New Roman"/>
              </w:rPr>
              <w:t>[-0.06, 0.01]</w:t>
            </w:r>
          </w:p>
        </w:tc>
        <w:tc>
          <w:tcPr>
            <w:tcW w:w="990" w:type="dxa"/>
            <w:tcBorders>
              <w:top w:val="nil"/>
              <w:left w:val="nil"/>
              <w:bottom w:val="nil"/>
              <w:right w:val="nil"/>
            </w:tcBorders>
            <w:vAlign w:val="center"/>
          </w:tcPr>
          <w:p w14:paraId="0B4BD8D1" w14:textId="6A727D0B" w:rsidR="00254135" w:rsidRPr="005807CC" w:rsidRDefault="00254135" w:rsidP="005807CC">
            <w:pPr>
              <w:tabs>
                <w:tab w:val="decimal" w:pos="247"/>
              </w:tabs>
              <w:jc w:val="center"/>
              <w:rPr>
                <w:rFonts w:eastAsia="Times New Roman" w:cs="Times New Roman"/>
              </w:rPr>
            </w:pPr>
            <w:r w:rsidRPr="005807CC">
              <w:rPr>
                <w:rFonts w:cs="Times New Roman"/>
              </w:rPr>
              <w:t>0.02</w:t>
            </w:r>
          </w:p>
        </w:tc>
        <w:tc>
          <w:tcPr>
            <w:tcW w:w="990" w:type="dxa"/>
            <w:tcBorders>
              <w:top w:val="nil"/>
              <w:left w:val="nil"/>
              <w:bottom w:val="nil"/>
              <w:right w:val="nil"/>
            </w:tcBorders>
            <w:vAlign w:val="center"/>
          </w:tcPr>
          <w:p w14:paraId="77C97BC0" w14:textId="75486690" w:rsidR="00254135" w:rsidRPr="005807CC" w:rsidRDefault="00254135" w:rsidP="005807CC">
            <w:pPr>
              <w:tabs>
                <w:tab w:val="decimal" w:pos="169"/>
              </w:tabs>
              <w:jc w:val="center"/>
              <w:rPr>
                <w:rFonts w:eastAsia="Times New Roman" w:cs="Times New Roman"/>
                <w:color w:val="000000"/>
              </w:rPr>
            </w:pPr>
            <w:r w:rsidRPr="005807CC">
              <w:rPr>
                <w:rFonts w:cs="Times New Roman"/>
              </w:rPr>
              <w:t>0.02</w:t>
            </w:r>
          </w:p>
        </w:tc>
        <w:tc>
          <w:tcPr>
            <w:tcW w:w="1530" w:type="dxa"/>
            <w:tcBorders>
              <w:top w:val="nil"/>
              <w:left w:val="nil"/>
              <w:bottom w:val="nil"/>
              <w:right w:val="nil"/>
            </w:tcBorders>
            <w:vAlign w:val="center"/>
          </w:tcPr>
          <w:p w14:paraId="079D6CF0" w14:textId="1B251DFE" w:rsidR="00254135" w:rsidRPr="005807CC" w:rsidRDefault="00254135" w:rsidP="005807CC">
            <w:pPr>
              <w:tabs>
                <w:tab w:val="decimal" w:pos="261"/>
              </w:tabs>
              <w:jc w:val="center"/>
              <w:rPr>
                <w:rFonts w:eastAsia="Times New Roman" w:cs="Times New Roman"/>
                <w:color w:val="000000"/>
              </w:rPr>
            </w:pPr>
            <w:r w:rsidRPr="005807CC">
              <w:rPr>
                <w:rFonts w:cs="Times New Roman"/>
              </w:rPr>
              <w:t>[-0.01, 0.06]</w:t>
            </w:r>
          </w:p>
        </w:tc>
        <w:tc>
          <w:tcPr>
            <w:tcW w:w="1004" w:type="dxa"/>
            <w:tcBorders>
              <w:top w:val="nil"/>
              <w:left w:val="nil"/>
              <w:bottom w:val="nil"/>
              <w:right w:val="nil"/>
            </w:tcBorders>
            <w:vAlign w:val="center"/>
          </w:tcPr>
          <w:p w14:paraId="3D68F427" w14:textId="538C3A3E" w:rsidR="00254135" w:rsidRPr="005807CC" w:rsidRDefault="00254135" w:rsidP="005807CC">
            <w:pPr>
              <w:tabs>
                <w:tab w:val="decimal" w:pos="249"/>
              </w:tabs>
              <w:jc w:val="center"/>
              <w:rPr>
                <w:rFonts w:eastAsia="Times New Roman" w:cs="Times New Roman"/>
                <w:color w:val="000000"/>
              </w:rPr>
            </w:pPr>
            <w:r w:rsidRPr="005807CC">
              <w:rPr>
                <w:rFonts w:cs="Times New Roman"/>
              </w:rPr>
              <w:t>0.02</w:t>
            </w:r>
          </w:p>
        </w:tc>
        <w:tc>
          <w:tcPr>
            <w:tcW w:w="976" w:type="dxa"/>
            <w:tcBorders>
              <w:top w:val="nil"/>
              <w:left w:val="nil"/>
              <w:bottom w:val="nil"/>
              <w:right w:val="nil"/>
            </w:tcBorders>
            <w:vAlign w:val="center"/>
          </w:tcPr>
          <w:p w14:paraId="7E6B4226" w14:textId="204FAC22" w:rsidR="00254135" w:rsidRPr="005807CC" w:rsidRDefault="00254135" w:rsidP="005807CC">
            <w:pPr>
              <w:tabs>
                <w:tab w:val="decimal" w:pos="152"/>
              </w:tabs>
              <w:jc w:val="center"/>
              <w:rPr>
                <w:rFonts w:eastAsia="Times New Roman" w:cs="Times New Roman"/>
                <w:color w:val="000000"/>
              </w:rPr>
            </w:pPr>
            <w:r w:rsidRPr="005807CC">
              <w:rPr>
                <w:rFonts w:cs="Times New Roman"/>
              </w:rPr>
              <w:t>0.02</w:t>
            </w:r>
          </w:p>
        </w:tc>
        <w:tc>
          <w:tcPr>
            <w:tcW w:w="1530" w:type="dxa"/>
            <w:tcBorders>
              <w:top w:val="nil"/>
              <w:left w:val="nil"/>
              <w:bottom w:val="nil"/>
              <w:right w:val="nil"/>
            </w:tcBorders>
            <w:vAlign w:val="center"/>
          </w:tcPr>
          <w:p w14:paraId="73D59EAB" w14:textId="4A018178" w:rsidR="00254135" w:rsidRPr="005807CC" w:rsidRDefault="00254135" w:rsidP="005807CC">
            <w:pPr>
              <w:tabs>
                <w:tab w:val="decimal" w:pos="261"/>
              </w:tabs>
              <w:jc w:val="center"/>
              <w:rPr>
                <w:rFonts w:eastAsia="Times New Roman" w:cs="Times New Roman"/>
                <w:color w:val="000000"/>
              </w:rPr>
            </w:pPr>
            <w:r w:rsidRPr="005807CC">
              <w:rPr>
                <w:rFonts w:cs="Times New Roman"/>
              </w:rPr>
              <w:t>[-0.01, 0.06]</w:t>
            </w:r>
          </w:p>
        </w:tc>
      </w:tr>
      <w:tr w:rsidR="00254135" w:rsidRPr="00B9208B" w14:paraId="621214EF" w14:textId="77777777" w:rsidTr="005807CC">
        <w:trPr>
          <w:trHeight w:val="432"/>
        </w:trPr>
        <w:tc>
          <w:tcPr>
            <w:tcW w:w="2358" w:type="dxa"/>
            <w:tcBorders>
              <w:top w:val="nil"/>
              <w:left w:val="nil"/>
              <w:bottom w:val="nil"/>
              <w:right w:val="nil"/>
            </w:tcBorders>
            <w:shd w:val="clear" w:color="auto" w:fill="F2F2F2" w:themeFill="background1" w:themeFillShade="F2"/>
            <w:vAlign w:val="center"/>
          </w:tcPr>
          <w:p w14:paraId="3B2153DA" w14:textId="77777777" w:rsidR="00254135" w:rsidRPr="00BA790A" w:rsidRDefault="00254135" w:rsidP="00633EDA">
            <w:pPr>
              <w:ind w:right="-208"/>
              <w:rPr>
                <w:rFonts w:eastAsia="Times New Roman" w:cs="Times New Roman"/>
              </w:rPr>
            </w:pPr>
            <w:r>
              <w:rPr>
                <w:rFonts w:eastAsia="Times New Roman" w:cs="Times New Roman"/>
              </w:rPr>
              <w:t>Age</w:t>
            </w:r>
          </w:p>
        </w:tc>
        <w:tc>
          <w:tcPr>
            <w:tcW w:w="1016" w:type="dxa"/>
            <w:tcBorders>
              <w:top w:val="nil"/>
              <w:left w:val="nil"/>
              <w:bottom w:val="nil"/>
              <w:right w:val="nil"/>
            </w:tcBorders>
            <w:shd w:val="clear" w:color="auto" w:fill="F2F2F2" w:themeFill="background1" w:themeFillShade="F2"/>
            <w:vAlign w:val="center"/>
          </w:tcPr>
          <w:p w14:paraId="089AAD50" w14:textId="77777777" w:rsidR="00254135" w:rsidRPr="005807CC" w:rsidRDefault="00254135" w:rsidP="005807CC">
            <w:pPr>
              <w:tabs>
                <w:tab w:val="decimal" w:pos="247"/>
              </w:tabs>
              <w:ind w:left="-23" w:right="-83"/>
              <w:jc w:val="center"/>
              <w:rPr>
                <w:rFonts w:eastAsia="Times New Roman" w:cs="Times New Roman"/>
              </w:rPr>
            </w:pPr>
          </w:p>
        </w:tc>
        <w:tc>
          <w:tcPr>
            <w:tcW w:w="985" w:type="dxa"/>
            <w:tcBorders>
              <w:top w:val="nil"/>
              <w:left w:val="nil"/>
              <w:bottom w:val="nil"/>
              <w:right w:val="nil"/>
            </w:tcBorders>
            <w:shd w:val="clear" w:color="auto" w:fill="F2F2F2" w:themeFill="background1" w:themeFillShade="F2"/>
            <w:vAlign w:val="center"/>
          </w:tcPr>
          <w:p w14:paraId="30F784BE" w14:textId="77777777" w:rsidR="00254135" w:rsidRPr="005807CC" w:rsidRDefault="00254135" w:rsidP="005807CC">
            <w:pPr>
              <w:tabs>
                <w:tab w:val="decimal" w:pos="131"/>
              </w:tabs>
              <w:ind w:left="-139" w:right="-5"/>
              <w:jc w:val="center"/>
              <w:rPr>
                <w:rFonts w:eastAsia="Times New Roman" w:cs="Times New Roman"/>
              </w:rPr>
            </w:pPr>
          </w:p>
        </w:tc>
        <w:tc>
          <w:tcPr>
            <w:tcW w:w="1599" w:type="dxa"/>
            <w:tcBorders>
              <w:top w:val="nil"/>
              <w:left w:val="nil"/>
              <w:bottom w:val="nil"/>
              <w:right w:val="nil"/>
            </w:tcBorders>
            <w:shd w:val="clear" w:color="auto" w:fill="F2F2F2" w:themeFill="background1" w:themeFillShade="F2"/>
            <w:vAlign w:val="center"/>
          </w:tcPr>
          <w:p w14:paraId="22AC4D15" w14:textId="77777777" w:rsidR="00254135" w:rsidRPr="005807CC" w:rsidRDefault="00254135" w:rsidP="005807CC">
            <w:pPr>
              <w:tabs>
                <w:tab w:val="decimal" w:pos="341"/>
              </w:tabs>
              <w:jc w:val="center"/>
              <w:rPr>
                <w:rFonts w:eastAsia="Times New Roman" w:cs="Times New Roman"/>
              </w:rPr>
            </w:pPr>
          </w:p>
        </w:tc>
        <w:tc>
          <w:tcPr>
            <w:tcW w:w="990" w:type="dxa"/>
            <w:tcBorders>
              <w:top w:val="nil"/>
              <w:left w:val="nil"/>
              <w:bottom w:val="nil"/>
              <w:right w:val="nil"/>
            </w:tcBorders>
            <w:shd w:val="clear" w:color="auto" w:fill="F2F2F2" w:themeFill="background1" w:themeFillShade="F2"/>
            <w:vAlign w:val="center"/>
          </w:tcPr>
          <w:p w14:paraId="4715F339" w14:textId="3A41C58C" w:rsidR="00254135" w:rsidRPr="005807CC" w:rsidRDefault="00254135" w:rsidP="005807CC">
            <w:pPr>
              <w:tabs>
                <w:tab w:val="decimal" w:pos="247"/>
              </w:tabs>
              <w:jc w:val="center"/>
              <w:rPr>
                <w:rFonts w:eastAsia="Times New Roman" w:cs="Times New Roman"/>
              </w:rPr>
            </w:pPr>
            <w:r w:rsidRPr="005807CC">
              <w:rPr>
                <w:rFonts w:cs="Times New Roman"/>
              </w:rPr>
              <w:t>0.16</w:t>
            </w:r>
          </w:p>
        </w:tc>
        <w:tc>
          <w:tcPr>
            <w:tcW w:w="990" w:type="dxa"/>
            <w:tcBorders>
              <w:top w:val="nil"/>
              <w:left w:val="nil"/>
              <w:bottom w:val="nil"/>
              <w:right w:val="nil"/>
            </w:tcBorders>
            <w:shd w:val="clear" w:color="auto" w:fill="F2F2F2" w:themeFill="background1" w:themeFillShade="F2"/>
            <w:vAlign w:val="center"/>
          </w:tcPr>
          <w:p w14:paraId="3020AE52" w14:textId="42F895F5" w:rsidR="00254135" w:rsidRPr="005807CC" w:rsidRDefault="00254135" w:rsidP="005807CC">
            <w:pPr>
              <w:tabs>
                <w:tab w:val="decimal" w:pos="169"/>
              </w:tabs>
              <w:jc w:val="center"/>
              <w:rPr>
                <w:rFonts w:eastAsia="Times New Roman" w:cs="Times New Roman"/>
                <w:color w:val="000000"/>
              </w:rPr>
            </w:pPr>
            <w:r w:rsidRPr="005807CC">
              <w:rPr>
                <w:rFonts w:cs="Times New Roman"/>
              </w:rPr>
              <w:t>0.02</w:t>
            </w:r>
          </w:p>
        </w:tc>
        <w:tc>
          <w:tcPr>
            <w:tcW w:w="1530" w:type="dxa"/>
            <w:tcBorders>
              <w:top w:val="nil"/>
              <w:left w:val="nil"/>
              <w:bottom w:val="nil"/>
              <w:right w:val="nil"/>
            </w:tcBorders>
            <w:shd w:val="clear" w:color="auto" w:fill="F2F2F2" w:themeFill="background1" w:themeFillShade="F2"/>
            <w:vAlign w:val="center"/>
          </w:tcPr>
          <w:p w14:paraId="70CC46BE" w14:textId="62C80900" w:rsidR="00254135" w:rsidRPr="005807CC" w:rsidRDefault="00254135" w:rsidP="005807CC">
            <w:pPr>
              <w:tabs>
                <w:tab w:val="decimal" w:pos="261"/>
              </w:tabs>
              <w:jc w:val="center"/>
              <w:rPr>
                <w:rFonts w:eastAsia="Times New Roman" w:cs="Times New Roman"/>
                <w:color w:val="000000"/>
              </w:rPr>
            </w:pPr>
            <w:r w:rsidRPr="005807CC">
              <w:rPr>
                <w:rFonts w:cs="Times New Roman"/>
              </w:rPr>
              <w:t>[0.12, 0.2]</w:t>
            </w:r>
          </w:p>
        </w:tc>
        <w:tc>
          <w:tcPr>
            <w:tcW w:w="1004" w:type="dxa"/>
            <w:tcBorders>
              <w:top w:val="nil"/>
              <w:left w:val="nil"/>
              <w:bottom w:val="nil"/>
              <w:right w:val="nil"/>
            </w:tcBorders>
            <w:shd w:val="clear" w:color="auto" w:fill="F2F2F2" w:themeFill="background1" w:themeFillShade="F2"/>
            <w:vAlign w:val="center"/>
          </w:tcPr>
          <w:p w14:paraId="67C2E7C0" w14:textId="1C463F8C" w:rsidR="00254135" w:rsidRPr="005807CC" w:rsidRDefault="00254135" w:rsidP="005807CC">
            <w:pPr>
              <w:tabs>
                <w:tab w:val="decimal" w:pos="249"/>
              </w:tabs>
              <w:jc w:val="center"/>
              <w:rPr>
                <w:rFonts w:eastAsia="Times New Roman" w:cs="Times New Roman"/>
                <w:color w:val="000000"/>
              </w:rPr>
            </w:pPr>
            <w:r w:rsidRPr="005807CC">
              <w:rPr>
                <w:rFonts w:cs="Times New Roman"/>
              </w:rPr>
              <w:t>0.13</w:t>
            </w:r>
          </w:p>
        </w:tc>
        <w:tc>
          <w:tcPr>
            <w:tcW w:w="976" w:type="dxa"/>
            <w:tcBorders>
              <w:top w:val="nil"/>
              <w:left w:val="nil"/>
              <w:bottom w:val="nil"/>
              <w:right w:val="nil"/>
            </w:tcBorders>
            <w:shd w:val="clear" w:color="auto" w:fill="F2F2F2" w:themeFill="background1" w:themeFillShade="F2"/>
            <w:vAlign w:val="center"/>
          </w:tcPr>
          <w:p w14:paraId="3B418CFD" w14:textId="0A71F846" w:rsidR="00254135" w:rsidRPr="005807CC" w:rsidRDefault="00254135" w:rsidP="005807CC">
            <w:pPr>
              <w:tabs>
                <w:tab w:val="decimal" w:pos="152"/>
              </w:tabs>
              <w:jc w:val="center"/>
              <w:rPr>
                <w:rFonts w:eastAsia="Times New Roman" w:cs="Times New Roman"/>
                <w:color w:val="000000"/>
              </w:rPr>
            </w:pPr>
            <w:r w:rsidRPr="005807CC">
              <w:rPr>
                <w:rFonts w:cs="Times New Roman"/>
              </w:rPr>
              <w:t>0.02</w:t>
            </w:r>
          </w:p>
        </w:tc>
        <w:tc>
          <w:tcPr>
            <w:tcW w:w="1530" w:type="dxa"/>
            <w:tcBorders>
              <w:top w:val="nil"/>
              <w:left w:val="nil"/>
              <w:bottom w:val="nil"/>
              <w:right w:val="nil"/>
            </w:tcBorders>
            <w:shd w:val="clear" w:color="auto" w:fill="F2F2F2" w:themeFill="background1" w:themeFillShade="F2"/>
            <w:vAlign w:val="center"/>
          </w:tcPr>
          <w:p w14:paraId="5CCA9063" w14:textId="7F431F07" w:rsidR="00254135" w:rsidRPr="005807CC" w:rsidRDefault="00254135" w:rsidP="005807CC">
            <w:pPr>
              <w:tabs>
                <w:tab w:val="decimal" w:pos="261"/>
              </w:tabs>
              <w:jc w:val="center"/>
              <w:rPr>
                <w:rFonts w:eastAsia="Times New Roman" w:cs="Times New Roman"/>
                <w:color w:val="000000"/>
              </w:rPr>
            </w:pPr>
            <w:r w:rsidRPr="005807CC">
              <w:rPr>
                <w:rFonts w:cs="Times New Roman"/>
              </w:rPr>
              <w:t>[0.1, 0.17]</w:t>
            </w:r>
          </w:p>
        </w:tc>
      </w:tr>
      <w:tr w:rsidR="00254135" w:rsidRPr="00B9208B" w14:paraId="67431BE4" w14:textId="77777777" w:rsidTr="005807CC">
        <w:trPr>
          <w:trHeight w:val="432"/>
        </w:trPr>
        <w:tc>
          <w:tcPr>
            <w:tcW w:w="2358" w:type="dxa"/>
            <w:tcBorders>
              <w:top w:val="nil"/>
              <w:left w:val="nil"/>
              <w:bottom w:val="nil"/>
              <w:right w:val="nil"/>
            </w:tcBorders>
            <w:vAlign w:val="center"/>
          </w:tcPr>
          <w:p w14:paraId="6AB9EF09" w14:textId="77777777" w:rsidR="00254135" w:rsidRPr="00BA790A" w:rsidRDefault="00254135" w:rsidP="00633EDA">
            <w:pPr>
              <w:ind w:right="-208"/>
              <w:rPr>
                <w:rFonts w:eastAsia="Times New Roman" w:cs="Times New Roman"/>
              </w:rPr>
            </w:pPr>
            <w:r>
              <w:rPr>
                <w:rFonts w:eastAsia="Times New Roman" w:cs="Times New Roman"/>
              </w:rPr>
              <w:t>Sex</w:t>
            </w:r>
          </w:p>
        </w:tc>
        <w:tc>
          <w:tcPr>
            <w:tcW w:w="1016" w:type="dxa"/>
            <w:tcBorders>
              <w:top w:val="nil"/>
              <w:left w:val="nil"/>
              <w:bottom w:val="nil"/>
              <w:right w:val="nil"/>
            </w:tcBorders>
            <w:vAlign w:val="center"/>
          </w:tcPr>
          <w:p w14:paraId="7A1420C8" w14:textId="77777777" w:rsidR="00254135" w:rsidRPr="005807CC" w:rsidRDefault="00254135" w:rsidP="005807CC">
            <w:pPr>
              <w:tabs>
                <w:tab w:val="decimal" w:pos="247"/>
              </w:tabs>
              <w:ind w:left="-23" w:right="-83"/>
              <w:jc w:val="center"/>
              <w:rPr>
                <w:rFonts w:eastAsia="Times New Roman" w:cs="Times New Roman"/>
                <w:color w:val="000000"/>
              </w:rPr>
            </w:pPr>
          </w:p>
        </w:tc>
        <w:tc>
          <w:tcPr>
            <w:tcW w:w="985" w:type="dxa"/>
            <w:tcBorders>
              <w:top w:val="nil"/>
              <w:left w:val="nil"/>
              <w:bottom w:val="nil"/>
              <w:right w:val="nil"/>
            </w:tcBorders>
            <w:vAlign w:val="center"/>
          </w:tcPr>
          <w:p w14:paraId="713A83CD" w14:textId="77777777" w:rsidR="00254135" w:rsidRPr="005807CC" w:rsidRDefault="00254135" w:rsidP="005807CC">
            <w:pPr>
              <w:tabs>
                <w:tab w:val="decimal" w:pos="131"/>
              </w:tabs>
              <w:ind w:left="-139" w:right="-5"/>
              <w:jc w:val="center"/>
              <w:rPr>
                <w:rFonts w:eastAsia="Times New Roman" w:cs="Times New Roman"/>
                <w:color w:val="000000"/>
              </w:rPr>
            </w:pPr>
          </w:p>
        </w:tc>
        <w:tc>
          <w:tcPr>
            <w:tcW w:w="1599" w:type="dxa"/>
            <w:tcBorders>
              <w:top w:val="nil"/>
              <w:left w:val="nil"/>
              <w:bottom w:val="nil"/>
              <w:right w:val="nil"/>
            </w:tcBorders>
            <w:vAlign w:val="center"/>
          </w:tcPr>
          <w:p w14:paraId="6CDF4615" w14:textId="77777777" w:rsidR="00254135" w:rsidRPr="005807CC" w:rsidRDefault="00254135" w:rsidP="005807CC">
            <w:pPr>
              <w:tabs>
                <w:tab w:val="decimal" w:pos="341"/>
              </w:tabs>
              <w:jc w:val="center"/>
              <w:rPr>
                <w:rFonts w:eastAsia="Times New Roman" w:cs="Times New Roman"/>
                <w:color w:val="000000"/>
              </w:rPr>
            </w:pPr>
          </w:p>
        </w:tc>
        <w:tc>
          <w:tcPr>
            <w:tcW w:w="990" w:type="dxa"/>
            <w:tcBorders>
              <w:top w:val="nil"/>
              <w:left w:val="nil"/>
              <w:bottom w:val="nil"/>
              <w:right w:val="nil"/>
            </w:tcBorders>
            <w:vAlign w:val="center"/>
          </w:tcPr>
          <w:p w14:paraId="4C908226" w14:textId="1EE76FB1" w:rsidR="00254135" w:rsidRPr="005807CC" w:rsidRDefault="00254135" w:rsidP="005807CC">
            <w:pPr>
              <w:tabs>
                <w:tab w:val="decimal" w:pos="247"/>
              </w:tabs>
              <w:jc w:val="center"/>
              <w:rPr>
                <w:rFonts w:eastAsia="Times New Roman" w:cs="Times New Roman"/>
                <w:color w:val="000000"/>
              </w:rPr>
            </w:pPr>
            <w:r w:rsidRPr="005807CC">
              <w:rPr>
                <w:rFonts w:cs="Times New Roman"/>
              </w:rPr>
              <w:t>0.18</w:t>
            </w:r>
          </w:p>
        </w:tc>
        <w:tc>
          <w:tcPr>
            <w:tcW w:w="990" w:type="dxa"/>
            <w:tcBorders>
              <w:top w:val="nil"/>
              <w:left w:val="nil"/>
              <w:bottom w:val="nil"/>
              <w:right w:val="nil"/>
            </w:tcBorders>
            <w:vAlign w:val="center"/>
          </w:tcPr>
          <w:p w14:paraId="5EDDC2A5" w14:textId="413B09E8" w:rsidR="00254135" w:rsidRPr="005807CC" w:rsidRDefault="00254135" w:rsidP="005807CC">
            <w:pPr>
              <w:tabs>
                <w:tab w:val="decimal" w:pos="169"/>
              </w:tabs>
              <w:jc w:val="center"/>
              <w:rPr>
                <w:rFonts w:eastAsia="Times New Roman" w:cs="Times New Roman"/>
                <w:color w:val="000000"/>
              </w:rPr>
            </w:pPr>
            <w:r w:rsidRPr="005807CC">
              <w:rPr>
                <w:rFonts w:cs="Times New Roman"/>
              </w:rPr>
              <w:t>0.03</w:t>
            </w:r>
          </w:p>
        </w:tc>
        <w:tc>
          <w:tcPr>
            <w:tcW w:w="1530" w:type="dxa"/>
            <w:tcBorders>
              <w:top w:val="nil"/>
              <w:left w:val="nil"/>
              <w:bottom w:val="nil"/>
              <w:right w:val="nil"/>
            </w:tcBorders>
            <w:vAlign w:val="center"/>
          </w:tcPr>
          <w:p w14:paraId="7C8121C8" w14:textId="501D3D99" w:rsidR="00254135" w:rsidRPr="005807CC" w:rsidRDefault="00254135" w:rsidP="005807CC">
            <w:pPr>
              <w:tabs>
                <w:tab w:val="decimal" w:pos="261"/>
              </w:tabs>
              <w:jc w:val="center"/>
              <w:rPr>
                <w:rFonts w:eastAsia="Times New Roman" w:cs="Times New Roman"/>
                <w:color w:val="000000"/>
              </w:rPr>
            </w:pPr>
            <w:r w:rsidRPr="005807CC">
              <w:rPr>
                <w:rFonts w:cs="Times New Roman"/>
              </w:rPr>
              <w:t>[0.12, 0.25]</w:t>
            </w:r>
          </w:p>
        </w:tc>
        <w:tc>
          <w:tcPr>
            <w:tcW w:w="1004" w:type="dxa"/>
            <w:tcBorders>
              <w:top w:val="nil"/>
              <w:left w:val="nil"/>
              <w:bottom w:val="nil"/>
              <w:right w:val="nil"/>
            </w:tcBorders>
            <w:vAlign w:val="center"/>
          </w:tcPr>
          <w:p w14:paraId="00FA00CD" w14:textId="459A2392" w:rsidR="00254135" w:rsidRPr="005807CC" w:rsidRDefault="00254135" w:rsidP="005807CC">
            <w:pPr>
              <w:tabs>
                <w:tab w:val="decimal" w:pos="249"/>
              </w:tabs>
              <w:jc w:val="center"/>
              <w:rPr>
                <w:rFonts w:eastAsia="Times New Roman" w:cs="Times New Roman"/>
                <w:color w:val="000000"/>
              </w:rPr>
            </w:pPr>
            <w:r w:rsidRPr="005807CC">
              <w:rPr>
                <w:rFonts w:cs="Times New Roman"/>
              </w:rPr>
              <w:t>0.19</w:t>
            </w:r>
          </w:p>
        </w:tc>
        <w:tc>
          <w:tcPr>
            <w:tcW w:w="976" w:type="dxa"/>
            <w:tcBorders>
              <w:top w:val="nil"/>
              <w:left w:val="nil"/>
              <w:bottom w:val="nil"/>
              <w:right w:val="nil"/>
            </w:tcBorders>
            <w:vAlign w:val="center"/>
          </w:tcPr>
          <w:p w14:paraId="11FD77CA" w14:textId="2DB1D17F" w:rsidR="00254135" w:rsidRPr="005807CC" w:rsidRDefault="00254135" w:rsidP="005807CC">
            <w:pPr>
              <w:tabs>
                <w:tab w:val="decimal" w:pos="152"/>
              </w:tabs>
              <w:jc w:val="center"/>
              <w:rPr>
                <w:rFonts w:eastAsia="Times New Roman" w:cs="Times New Roman"/>
                <w:color w:val="000000"/>
              </w:rPr>
            </w:pPr>
            <w:r w:rsidRPr="005807CC">
              <w:rPr>
                <w:rFonts w:cs="Times New Roman"/>
              </w:rPr>
              <w:t>0.03</w:t>
            </w:r>
          </w:p>
        </w:tc>
        <w:tc>
          <w:tcPr>
            <w:tcW w:w="1530" w:type="dxa"/>
            <w:tcBorders>
              <w:top w:val="nil"/>
              <w:left w:val="nil"/>
              <w:bottom w:val="nil"/>
              <w:right w:val="nil"/>
            </w:tcBorders>
            <w:vAlign w:val="center"/>
          </w:tcPr>
          <w:p w14:paraId="43E94684" w14:textId="1EC1EE39" w:rsidR="00254135" w:rsidRPr="005807CC" w:rsidRDefault="00254135" w:rsidP="005807CC">
            <w:pPr>
              <w:tabs>
                <w:tab w:val="decimal" w:pos="261"/>
              </w:tabs>
              <w:jc w:val="center"/>
              <w:rPr>
                <w:rFonts w:eastAsia="Times New Roman" w:cs="Times New Roman"/>
                <w:color w:val="000000"/>
              </w:rPr>
            </w:pPr>
            <w:r w:rsidRPr="005807CC">
              <w:rPr>
                <w:rFonts w:cs="Times New Roman"/>
              </w:rPr>
              <w:t>[0.12, 0.25]</w:t>
            </w:r>
          </w:p>
        </w:tc>
      </w:tr>
      <w:tr w:rsidR="00254135" w:rsidRPr="00B9208B" w14:paraId="63F79F34" w14:textId="77777777" w:rsidTr="005807CC">
        <w:trPr>
          <w:trHeight w:val="432"/>
        </w:trPr>
        <w:tc>
          <w:tcPr>
            <w:tcW w:w="2358" w:type="dxa"/>
            <w:tcBorders>
              <w:top w:val="nil"/>
              <w:left w:val="nil"/>
              <w:bottom w:val="nil"/>
              <w:right w:val="nil"/>
            </w:tcBorders>
            <w:shd w:val="clear" w:color="auto" w:fill="F2F2F2" w:themeFill="background1" w:themeFillShade="F2"/>
            <w:vAlign w:val="center"/>
          </w:tcPr>
          <w:p w14:paraId="1491EB92" w14:textId="77777777" w:rsidR="00254135" w:rsidRPr="00BA790A" w:rsidRDefault="00254135" w:rsidP="00633EDA">
            <w:pPr>
              <w:ind w:right="-208"/>
              <w:rPr>
                <w:rFonts w:eastAsia="Times New Roman" w:cs="Times New Roman"/>
              </w:rPr>
            </w:pPr>
            <w:r>
              <w:rPr>
                <w:rFonts w:eastAsia="Times New Roman" w:cs="Times New Roman"/>
              </w:rPr>
              <w:t>Household Income</w:t>
            </w:r>
          </w:p>
        </w:tc>
        <w:tc>
          <w:tcPr>
            <w:tcW w:w="1016" w:type="dxa"/>
            <w:tcBorders>
              <w:top w:val="nil"/>
              <w:left w:val="nil"/>
              <w:bottom w:val="nil"/>
              <w:right w:val="nil"/>
            </w:tcBorders>
            <w:shd w:val="clear" w:color="auto" w:fill="F2F2F2" w:themeFill="background1" w:themeFillShade="F2"/>
            <w:vAlign w:val="center"/>
          </w:tcPr>
          <w:p w14:paraId="3D070F8A" w14:textId="77777777" w:rsidR="00254135" w:rsidRPr="005807CC" w:rsidRDefault="00254135" w:rsidP="005807CC">
            <w:pPr>
              <w:tabs>
                <w:tab w:val="decimal" w:pos="247"/>
              </w:tabs>
              <w:ind w:left="-23" w:right="-83"/>
              <w:jc w:val="center"/>
              <w:rPr>
                <w:rFonts w:eastAsia="Times New Roman" w:cs="Times New Roman"/>
                <w:color w:val="000000"/>
              </w:rPr>
            </w:pPr>
          </w:p>
        </w:tc>
        <w:tc>
          <w:tcPr>
            <w:tcW w:w="985" w:type="dxa"/>
            <w:tcBorders>
              <w:top w:val="nil"/>
              <w:left w:val="nil"/>
              <w:bottom w:val="nil"/>
              <w:right w:val="nil"/>
            </w:tcBorders>
            <w:shd w:val="clear" w:color="auto" w:fill="F2F2F2" w:themeFill="background1" w:themeFillShade="F2"/>
            <w:vAlign w:val="center"/>
          </w:tcPr>
          <w:p w14:paraId="52EBF042" w14:textId="77777777" w:rsidR="00254135" w:rsidRPr="005807CC" w:rsidRDefault="00254135" w:rsidP="005807CC">
            <w:pPr>
              <w:tabs>
                <w:tab w:val="decimal" w:pos="131"/>
              </w:tabs>
              <w:ind w:left="-139" w:right="-5"/>
              <w:jc w:val="center"/>
              <w:rPr>
                <w:rFonts w:eastAsia="Times New Roman" w:cs="Times New Roman"/>
                <w:color w:val="000000"/>
              </w:rPr>
            </w:pPr>
          </w:p>
        </w:tc>
        <w:tc>
          <w:tcPr>
            <w:tcW w:w="1599" w:type="dxa"/>
            <w:tcBorders>
              <w:top w:val="nil"/>
              <w:left w:val="nil"/>
              <w:bottom w:val="nil"/>
              <w:right w:val="nil"/>
            </w:tcBorders>
            <w:shd w:val="clear" w:color="auto" w:fill="F2F2F2" w:themeFill="background1" w:themeFillShade="F2"/>
            <w:vAlign w:val="center"/>
          </w:tcPr>
          <w:p w14:paraId="406CE69F" w14:textId="77777777" w:rsidR="00254135" w:rsidRPr="005807CC" w:rsidRDefault="00254135" w:rsidP="005807CC">
            <w:pPr>
              <w:tabs>
                <w:tab w:val="decimal" w:pos="341"/>
              </w:tabs>
              <w:jc w:val="center"/>
              <w:rPr>
                <w:rFonts w:eastAsia="Times New Roman" w:cs="Times New Roman"/>
                <w:color w:val="000000"/>
              </w:rPr>
            </w:pPr>
          </w:p>
        </w:tc>
        <w:tc>
          <w:tcPr>
            <w:tcW w:w="990" w:type="dxa"/>
            <w:tcBorders>
              <w:top w:val="nil"/>
              <w:left w:val="nil"/>
              <w:bottom w:val="nil"/>
              <w:right w:val="nil"/>
            </w:tcBorders>
            <w:shd w:val="clear" w:color="auto" w:fill="F2F2F2" w:themeFill="background1" w:themeFillShade="F2"/>
            <w:vAlign w:val="center"/>
          </w:tcPr>
          <w:p w14:paraId="2CD84904" w14:textId="114F683F" w:rsidR="00254135" w:rsidRPr="005807CC" w:rsidRDefault="00254135" w:rsidP="005807CC">
            <w:pPr>
              <w:tabs>
                <w:tab w:val="decimal" w:pos="247"/>
              </w:tabs>
              <w:jc w:val="center"/>
              <w:rPr>
                <w:rFonts w:eastAsia="Times New Roman" w:cs="Times New Roman"/>
                <w:color w:val="000000"/>
              </w:rPr>
            </w:pPr>
            <w:r w:rsidRPr="005807CC">
              <w:rPr>
                <w:rFonts w:cs="Times New Roman"/>
              </w:rPr>
              <w:t>0.11</w:t>
            </w:r>
          </w:p>
        </w:tc>
        <w:tc>
          <w:tcPr>
            <w:tcW w:w="990" w:type="dxa"/>
            <w:tcBorders>
              <w:top w:val="nil"/>
              <w:left w:val="nil"/>
              <w:bottom w:val="nil"/>
              <w:right w:val="nil"/>
            </w:tcBorders>
            <w:shd w:val="clear" w:color="auto" w:fill="F2F2F2" w:themeFill="background1" w:themeFillShade="F2"/>
            <w:vAlign w:val="center"/>
          </w:tcPr>
          <w:p w14:paraId="0075DD79" w14:textId="0C1FAC21" w:rsidR="00254135" w:rsidRPr="005807CC" w:rsidRDefault="00254135" w:rsidP="005807CC">
            <w:pPr>
              <w:tabs>
                <w:tab w:val="decimal" w:pos="169"/>
              </w:tabs>
              <w:jc w:val="center"/>
              <w:rPr>
                <w:rFonts w:eastAsia="Times New Roman" w:cs="Times New Roman"/>
                <w:color w:val="000000"/>
              </w:rPr>
            </w:pPr>
            <w:r w:rsidRPr="005807CC">
              <w:rPr>
                <w:rFonts w:cs="Times New Roman"/>
              </w:rPr>
              <w:t>0.02</w:t>
            </w:r>
          </w:p>
        </w:tc>
        <w:tc>
          <w:tcPr>
            <w:tcW w:w="1530" w:type="dxa"/>
            <w:tcBorders>
              <w:top w:val="nil"/>
              <w:left w:val="nil"/>
              <w:bottom w:val="nil"/>
              <w:right w:val="nil"/>
            </w:tcBorders>
            <w:shd w:val="clear" w:color="auto" w:fill="F2F2F2" w:themeFill="background1" w:themeFillShade="F2"/>
            <w:vAlign w:val="center"/>
          </w:tcPr>
          <w:p w14:paraId="44BE1537" w14:textId="486A5C79" w:rsidR="00254135" w:rsidRPr="005807CC" w:rsidRDefault="00254135" w:rsidP="005807CC">
            <w:pPr>
              <w:tabs>
                <w:tab w:val="decimal" w:pos="261"/>
              </w:tabs>
              <w:jc w:val="center"/>
              <w:rPr>
                <w:rFonts w:eastAsia="Times New Roman" w:cs="Times New Roman"/>
                <w:color w:val="000000"/>
              </w:rPr>
            </w:pPr>
            <w:r w:rsidRPr="005807CC">
              <w:rPr>
                <w:rFonts w:cs="Times New Roman"/>
              </w:rPr>
              <w:t>[0.08, 0.15]</w:t>
            </w:r>
          </w:p>
        </w:tc>
        <w:tc>
          <w:tcPr>
            <w:tcW w:w="1004" w:type="dxa"/>
            <w:tcBorders>
              <w:top w:val="nil"/>
              <w:left w:val="nil"/>
              <w:bottom w:val="nil"/>
              <w:right w:val="nil"/>
            </w:tcBorders>
            <w:shd w:val="clear" w:color="auto" w:fill="F2F2F2" w:themeFill="background1" w:themeFillShade="F2"/>
            <w:vAlign w:val="center"/>
          </w:tcPr>
          <w:p w14:paraId="4B40C9E7" w14:textId="478D24B3" w:rsidR="00254135" w:rsidRPr="005807CC" w:rsidRDefault="00254135" w:rsidP="005807CC">
            <w:pPr>
              <w:tabs>
                <w:tab w:val="decimal" w:pos="249"/>
              </w:tabs>
              <w:jc w:val="center"/>
              <w:rPr>
                <w:rFonts w:eastAsia="Times New Roman" w:cs="Times New Roman"/>
                <w:color w:val="000000"/>
              </w:rPr>
            </w:pPr>
            <w:r w:rsidRPr="005807CC">
              <w:rPr>
                <w:rFonts w:cs="Times New Roman"/>
              </w:rPr>
              <w:t>0.10</w:t>
            </w:r>
          </w:p>
        </w:tc>
        <w:tc>
          <w:tcPr>
            <w:tcW w:w="976" w:type="dxa"/>
            <w:tcBorders>
              <w:top w:val="nil"/>
              <w:left w:val="nil"/>
              <w:bottom w:val="nil"/>
              <w:right w:val="nil"/>
            </w:tcBorders>
            <w:shd w:val="clear" w:color="auto" w:fill="F2F2F2" w:themeFill="background1" w:themeFillShade="F2"/>
            <w:vAlign w:val="center"/>
          </w:tcPr>
          <w:p w14:paraId="0F8E8FF1" w14:textId="1A598CC1" w:rsidR="00254135" w:rsidRPr="005807CC" w:rsidRDefault="00254135" w:rsidP="005807CC">
            <w:pPr>
              <w:tabs>
                <w:tab w:val="decimal" w:pos="152"/>
              </w:tabs>
              <w:jc w:val="center"/>
              <w:rPr>
                <w:rFonts w:eastAsia="Times New Roman" w:cs="Times New Roman"/>
                <w:color w:val="000000"/>
              </w:rPr>
            </w:pPr>
            <w:r w:rsidRPr="005807CC">
              <w:rPr>
                <w:rFonts w:cs="Times New Roman"/>
              </w:rPr>
              <w:t>0.02</w:t>
            </w:r>
          </w:p>
        </w:tc>
        <w:tc>
          <w:tcPr>
            <w:tcW w:w="1530" w:type="dxa"/>
            <w:tcBorders>
              <w:top w:val="nil"/>
              <w:left w:val="nil"/>
              <w:bottom w:val="nil"/>
              <w:right w:val="nil"/>
            </w:tcBorders>
            <w:shd w:val="clear" w:color="auto" w:fill="F2F2F2" w:themeFill="background1" w:themeFillShade="F2"/>
            <w:vAlign w:val="center"/>
          </w:tcPr>
          <w:p w14:paraId="6B34CF0A" w14:textId="0120FC69" w:rsidR="00254135" w:rsidRPr="005807CC" w:rsidRDefault="00254135" w:rsidP="005807CC">
            <w:pPr>
              <w:tabs>
                <w:tab w:val="decimal" w:pos="261"/>
              </w:tabs>
              <w:jc w:val="center"/>
              <w:rPr>
                <w:rFonts w:eastAsia="Times New Roman" w:cs="Times New Roman"/>
                <w:color w:val="000000"/>
              </w:rPr>
            </w:pPr>
            <w:r w:rsidRPr="005807CC">
              <w:rPr>
                <w:rFonts w:cs="Times New Roman"/>
              </w:rPr>
              <w:t>[0.06, 0.14]</w:t>
            </w:r>
          </w:p>
        </w:tc>
      </w:tr>
      <w:tr w:rsidR="00254135" w:rsidRPr="00B9208B" w14:paraId="6E7900E5" w14:textId="77777777" w:rsidTr="005807CC">
        <w:trPr>
          <w:trHeight w:val="432"/>
        </w:trPr>
        <w:tc>
          <w:tcPr>
            <w:tcW w:w="2358" w:type="dxa"/>
            <w:tcBorders>
              <w:top w:val="nil"/>
              <w:left w:val="nil"/>
              <w:bottom w:val="nil"/>
              <w:right w:val="nil"/>
            </w:tcBorders>
            <w:vAlign w:val="center"/>
          </w:tcPr>
          <w:p w14:paraId="2DA36F60" w14:textId="77777777" w:rsidR="00254135" w:rsidRPr="00BA790A" w:rsidRDefault="00254135" w:rsidP="00633EDA">
            <w:pPr>
              <w:ind w:right="-208"/>
              <w:rPr>
                <w:rFonts w:eastAsia="Times New Roman" w:cs="Times New Roman"/>
              </w:rPr>
            </w:pPr>
            <w:r>
              <w:rPr>
                <w:rFonts w:eastAsia="Times New Roman" w:cs="Times New Roman"/>
              </w:rPr>
              <w:t>Education</w:t>
            </w:r>
          </w:p>
        </w:tc>
        <w:tc>
          <w:tcPr>
            <w:tcW w:w="1016" w:type="dxa"/>
            <w:tcBorders>
              <w:top w:val="nil"/>
              <w:left w:val="nil"/>
              <w:bottom w:val="nil"/>
              <w:right w:val="nil"/>
            </w:tcBorders>
            <w:vAlign w:val="center"/>
          </w:tcPr>
          <w:p w14:paraId="71F47569" w14:textId="77777777" w:rsidR="00254135" w:rsidRPr="005807CC" w:rsidRDefault="00254135" w:rsidP="005807CC">
            <w:pPr>
              <w:tabs>
                <w:tab w:val="decimal" w:pos="247"/>
              </w:tabs>
              <w:ind w:left="-23" w:right="-83"/>
              <w:jc w:val="center"/>
              <w:rPr>
                <w:rFonts w:eastAsia="Times New Roman" w:cs="Times New Roman"/>
                <w:color w:val="000000"/>
              </w:rPr>
            </w:pPr>
          </w:p>
        </w:tc>
        <w:tc>
          <w:tcPr>
            <w:tcW w:w="985" w:type="dxa"/>
            <w:tcBorders>
              <w:top w:val="nil"/>
              <w:left w:val="nil"/>
              <w:bottom w:val="nil"/>
              <w:right w:val="nil"/>
            </w:tcBorders>
            <w:vAlign w:val="center"/>
          </w:tcPr>
          <w:p w14:paraId="4A493E8C" w14:textId="77777777" w:rsidR="00254135" w:rsidRPr="005807CC" w:rsidRDefault="00254135" w:rsidP="005807CC">
            <w:pPr>
              <w:tabs>
                <w:tab w:val="decimal" w:pos="131"/>
              </w:tabs>
              <w:ind w:left="-139" w:right="-5"/>
              <w:jc w:val="center"/>
              <w:rPr>
                <w:rFonts w:eastAsia="Times New Roman" w:cs="Times New Roman"/>
                <w:color w:val="000000"/>
              </w:rPr>
            </w:pPr>
          </w:p>
        </w:tc>
        <w:tc>
          <w:tcPr>
            <w:tcW w:w="1599" w:type="dxa"/>
            <w:tcBorders>
              <w:top w:val="nil"/>
              <w:left w:val="nil"/>
              <w:bottom w:val="nil"/>
              <w:right w:val="nil"/>
            </w:tcBorders>
            <w:vAlign w:val="center"/>
          </w:tcPr>
          <w:p w14:paraId="76F14F02" w14:textId="77777777" w:rsidR="00254135" w:rsidRPr="005807CC" w:rsidRDefault="00254135" w:rsidP="005807CC">
            <w:pPr>
              <w:tabs>
                <w:tab w:val="decimal" w:pos="341"/>
              </w:tabs>
              <w:jc w:val="center"/>
              <w:rPr>
                <w:rFonts w:eastAsia="Times New Roman" w:cs="Times New Roman"/>
                <w:color w:val="000000"/>
              </w:rPr>
            </w:pPr>
          </w:p>
        </w:tc>
        <w:tc>
          <w:tcPr>
            <w:tcW w:w="990" w:type="dxa"/>
            <w:tcBorders>
              <w:top w:val="nil"/>
              <w:left w:val="nil"/>
              <w:bottom w:val="nil"/>
              <w:right w:val="nil"/>
            </w:tcBorders>
            <w:vAlign w:val="center"/>
          </w:tcPr>
          <w:p w14:paraId="2270EAE0" w14:textId="4D497C96" w:rsidR="00254135" w:rsidRPr="005807CC" w:rsidRDefault="00254135" w:rsidP="005807CC">
            <w:pPr>
              <w:tabs>
                <w:tab w:val="decimal" w:pos="247"/>
              </w:tabs>
              <w:jc w:val="center"/>
              <w:rPr>
                <w:rFonts w:eastAsia="Times New Roman" w:cs="Times New Roman"/>
                <w:color w:val="000000"/>
              </w:rPr>
            </w:pPr>
            <w:r w:rsidRPr="005807CC">
              <w:rPr>
                <w:rFonts w:cs="Times New Roman"/>
              </w:rPr>
              <w:t>0.03</w:t>
            </w:r>
          </w:p>
        </w:tc>
        <w:tc>
          <w:tcPr>
            <w:tcW w:w="990" w:type="dxa"/>
            <w:tcBorders>
              <w:top w:val="nil"/>
              <w:left w:val="nil"/>
              <w:bottom w:val="nil"/>
              <w:right w:val="nil"/>
            </w:tcBorders>
            <w:vAlign w:val="center"/>
          </w:tcPr>
          <w:p w14:paraId="60EF639F" w14:textId="2A8E1891" w:rsidR="00254135" w:rsidRPr="005807CC" w:rsidRDefault="00254135" w:rsidP="005807CC">
            <w:pPr>
              <w:tabs>
                <w:tab w:val="decimal" w:pos="169"/>
              </w:tabs>
              <w:jc w:val="center"/>
              <w:rPr>
                <w:rFonts w:eastAsia="Times New Roman" w:cs="Times New Roman"/>
                <w:color w:val="000000"/>
              </w:rPr>
            </w:pPr>
            <w:r w:rsidRPr="005807CC">
              <w:rPr>
                <w:rFonts w:cs="Times New Roman"/>
              </w:rPr>
              <w:t>0.02</w:t>
            </w:r>
          </w:p>
        </w:tc>
        <w:tc>
          <w:tcPr>
            <w:tcW w:w="1530" w:type="dxa"/>
            <w:tcBorders>
              <w:top w:val="nil"/>
              <w:left w:val="nil"/>
              <w:bottom w:val="nil"/>
              <w:right w:val="nil"/>
            </w:tcBorders>
            <w:vAlign w:val="center"/>
          </w:tcPr>
          <w:p w14:paraId="5ACDB934" w14:textId="1433CDC0" w:rsidR="00254135" w:rsidRPr="005807CC" w:rsidRDefault="00254135" w:rsidP="005807CC">
            <w:pPr>
              <w:tabs>
                <w:tab w:val="decimal" w:pos="261"/>
              </w:tabs>
              <w:jc w:val="center"/>
              <w:rPr>
                <w:rFonts w:eastAsia="Times New Roman" w:cs="Times New Roman"/>
                <w:color w:val="000000"/>
              </w:rPr>
            </w:pPr>
            <w:r w:rsidRPr="005807CC">
              <w:rPr>
                <w:rFonts w:cs="Times New Roman"/>
              </w:rPr>
              <w:t>[0, 0.07]</w:t>
            </w:r>
          </w:p>
        </w:tc>
        <w:tc>
          <w:tcPr>
            <w:tcW w:w="1004" w:type="dxa"/>
            <w:tcBorders>
              <w:top w:val="nil"/>
              <w:left w:val="nil"/>
              <w:bottom w:val="nil"/>
              <w:right w:val="nil"/>
            </w:tcBorders>
            <w:vAlign w:val="center"/>
          </w:tcPr>
          <w:p w14:paraId="2146F60E" w14:textId="67C09EF0" w:rsidR="00254135" w:rsidRPr="005807CC" w:rsidRDefault="00254135" w:rsidP="005807CC">
            <w:pPr>
              <w:tabs>
                <w:tab w:val="decimal" w:pos="249"/>
              </w:tabs>
              <w:jc w:val="center"/>
              <w:rPr>
                <w:rFonts w:eastAsia="Times New Roman" w:cs="Times New Roman"/>
                <w:color w:val="000000"/>
              </w:rPr>
            </w:pPr>
            <w:r w:rsidRPr="005807CC">
              <w:rPr>
                <w:rFonts w:cs="Times New Roman"/>
              </w:rPr>
              <w:t>0.01</w:t>
            </w:r>
          </w:p>
        </w:tc>
        <w:tc>
          <w:tcPr>
            <w:tcW w:w="976" w:type="dxa"/>
            <w:tcBorders>
              <w:top w:val="nil"/>
              <w:left w:val="nil"/>
              <w:bottom w:val="nil"/>
              <w:right w:val="nil"/>
            </w:tcBorders>
            <w:vAlign w:val="center"/>
          </w:tcPr>
          <w:p w14:paraId="3A5A3BB9" w14:textId="4C8BA158" w:rsidR="00254135" w:rsidRPr="005807CC" w:rsidRDefault="00254135" w:rsidP="005807CC">
            <w:pPr>
              <w:tabs>
                <w:tab w:val="decimal" w:pos="152"/>
              </w:tabs>
              <w:jc w:val="center"/>
              <w:rPr>
                <w:rFonts w:eastAsia="Times New Roman" w:cs="Times New Roman"/>
                <w:color w:val="000000"/>
              </w:rPr>
            </w:pPr>
            <w:r w:rsidRPr="005807CC">
              <w:rPr>
                <w:rFonts w:cs="Times New Roman"/>
              </w:rPr>
              <w:t>0.02</w:t>
            </w:r>
          </w:p>
        </w:tc>
        <w:tc>
          <w:tcPr>
            <w:tcW w:w="1530" w:type="dxa"/>
            <w:tcBorders>
              <w:top w:val="nil"/>
              <w:left w:val="nil"/>
              <w:bottom w:val="nil"/>
              <w:right w:val="nil"/>
            </w:tcBorders>
            <w:vAlign w:val="center"/>
          </w:tcPr>
          <w:p w14:paraId="32B1EA5F" w14:textId="6CC2817F" w:rsidR="00254135" w:rsidRPr="005807CC" w:rsidRDefault="00254135" w:rsidP="005807CC">
            <w:pPr>
              <w:tabs>
                <w:tab w:val="decimal" w:pos="261"/>
              </w:tabs>
              <w:jc w:val="center"/>
              <w:rPr>
                <w:rFonts w:eastAsia="Times New Roman" w:cs="Times New Roman"/>
                <w:color w:val="000000"/>
              </w:rPr>
            </w:pPr>
            <w:r w:rsidRPr="005807CC">
              <w:rPr>
                <w:rFonts w:cs="Times New Roman"/>
              </w:rPr>
              <w:t>[-0.03, 0.05]</w:t>
            </w:r>
          </w:p>
        </w:tc>
      </w:tr>
      <w:tr w:rsidR="00254135" w:rsidRPr="00B9208B" w14:paraId="4C6E5DE6" w14:textId="77777777" w:rsidTr="005807CC">
        <w:trPr>
          <w:trHeight w:val="432"/>
        </w:trPr>
        <w:tc>
          <w:tcPr>
            <w:tcW w:w="2358" w:type="dxa"/>
            <w:tcBorders>
              <w:top w:val="nil"/>
              <w:left w:val="nil"/>
              <w:bottom w:val="nil"/>
              <w:right w:val="nil"/>
            </w:tcBorders>
            <w:shd w:val="clear" w:color="auto" w:fill="F2F2F2" w:themeFill="background1" w:themeFillShade="F2"/>
            <w:vAlign w:val="center"/>
          </w:tcPr>
          <w:p w14:paraId="33244ED9" w14:textId="77777777" w:rsidR="00254135" w:rsidDel="00610B0D" w:rsidRDefault="00254135" w:rsidP="00633EDA">
            <w:pPr>
              <w:ind w:right="-208"/>
              <w:rPr>
                <w:rFonts w:eastAsia="Times New Roman" w:cs="Times New Roman"/>
              </w:rPr>
            </w:pPr>
            <w:r>
              <w:rPr>
                <w:rFonts w:eastAsia="Times New Roman" w:cs="Times New Roman"/>
              </w:rPr>
              <w:t>Chronic Pain</w:t>
            </w:r>
          </w:p>
        </w:tc>
        <w:tc>
          <w:tcPr>
            <w:tcW w:w="1016" w:type="dxa"/>
            <w:tcBorders>
              <w:top w:val="nil"/>
              <w:left w:val="nil"/>
              <w:bottom w:val="nil"/>
              <w:right w:val="nil"/>
            </w:tcBorders>
            <w:shd w:val="clear" w:color="auto" w:fill="F2F2F2" w:themeFill="background1" w:themeFillShade="F2"/>
            <w:vAlign w:val="center"/>
          </w:tcPr>
          <w:p w14:paraId="12F1A5D7" w14:textId="77777777" w:rsidR="00254135" w:rsidRPr="005807CC" w:rsidRDefault="00254135" w:rsidP="005807CC">
            <w:pPr>
              <w:tabs>
                <w:tab w:val="decimal" w:pos="247"/>
              </w:tabs>
              <w:ind w:left="-23" w:right="-83"/>
              <w:jc w:val="center"/>
              <w:rPr>
                <w:rFonts w:eastAsia="Times New Roman" w:cs="Times New Roman"/>
                <w:color w:val="000000"/>
              </w:rPr>
            </w:pPr>
          </w:p>
        </w:tc>
        <w:tc>
          <w:tcPr>
            <w:tcW w:w="985" w:type="dxa"/>
            <w:tcBorders>
              <w:top w:val="nil"/>
              <w:left w:val="nil"/>
              <w:bottom w:val="nil"/>
              <w:right w:val="nil"/>
            </w:tcBorders>
            <w:shd w:val="clear" w:color="auto" w:fill="F2F2F2" w:themeFill="background1" w:themeFillShade="F2"/>
            <w:vAlign w:val="center"/>
          </w:tcPr>
          <w:p w14:paraId="5B73D5C3" w14:textId="77777777" w:rsidR="00254135" w:rsidRPr="005807CC" w:rsidRDefault="00254135" w:rsidP="005807CC">
            <w:pPr>
              <w:tabs>
                <w:tab w:val="decimal" w:pos="131"/>
              </w:tabs>
              <w:ind w:left="-139" w:right="-5"/>
              <w:jc w:val="center"/>
              <w:rPr>
                <w:rFonts w:eastAsia="Times New Roman" w:cs="Times New Roman"/>
                <w:color w:val="000000"/>
              </w:rPr>
            </w:pPr>
          </w:p>
        </w:tc>
        <w:tc>
          <w:tcPr>
            <w:tcW w:w="1599" w:type="dxa"/>
            <w:tcBorders>
              <w:top w:val="nil"/>
              <w:left w:val="nil"/>
              <w:bottom w:val="nil"/>
              <w:right w:val="nil"/>
            </w:tcBorders>
            <w:shd w:val="clear" w:color="auto" w:fill="F2F2F2" w:themeFill="background1" w:themeFillShade="F2"/>
            <w:vAlign w:val="center"/>
          </w:tcPr>
          <w:p w14:paraId="05DC7D93" w14:textId="77777777" w:rsidR="00254135" w:rsidRPr="005807CC" w:rsidRDefault="00254135" w:rsidP="005807CC">
            <w:pPr>
              <w:tabs>
                <w:tab w:val="decimal" w:pos="341"/>
              </w:tabs>
              <w:jc w:val="center"/>
              <w:rPr>
                <w:rFonts w:eastAsia="Times New Roman" w:cs="Times New Roman"/>
                <w:color w:val="000000"/>
              </w:rPr>
            </w:pPr>
          </w:p>
        </w:tc>
        <w:tc>
          <w:tcPr>
            <w:tcW w:w="990" w:type="dxa"/>
            <w:tcBorders>
              <w:top w:val="nil"/>
              <w:left w:val="nil"/>
              <w:bottom w:val="nil"/>
              <w:right w:val="nil"/>
            </w:tcBorders>
            <w:shd w:val="clear" w:color="auto" w:fill="F2F2F2" w:themeFill="background1" w:themeFillShade="F2"/>
            <w:vAlign w:val="center"/>
          </w:tcPr>
          <w:p w14:paraId="76CA1ACF" w14:textId="505EC7BB" w:rsidR="00254135" w:rsidRPr="005807CC" w:rsidRDefault="00254135" w:rsidP="005807CC">
            <w:pPr>
              <w:tabs>
                <w:tab w:val="decimal" w:pos="247"/>
              </w:tabs>
              <w:jc w:val="center"/>
              <w:rPr>
                <w:rFonts w:eastAsia="Times New Roman" w:cs="Times New Roman"/>
                <w:color w:val="000000"/>
              </w:rPr>
            </w:pPr>
            <w:r w:rsidRPr="005807CC">
              <w:rPr>
                <w:rFonts w:cs="Times New Roman"/>
              </w:rPr>
              <w:t>-0.24</w:t>
            </w:r>
          </w:p>
        </w:tc>
        <w:tc>
          <w:tcPr>
            <w:tcW w:w="990" w:type="dxa"/>
            <w:tcBorders>
              <w:top w:val="nil"/>
              <w:left w:val="nil"/>
              <w:bottom w:val="nil"/>
              <w:right w:val="nil"/>
            </w:tcBorders>
            <w:shd w:val="clear" w:color="auto" w:fill="F2F2F2" w:themeFill="background1" w:themeFillShade="F2"/>
            <w:vAlign w:val="center"/>
          </w:tcPr>
          <w:p w14:paraId="4273700F" w14:textId="169AFDCB" w:rsidR="00254135" w:rsidRPr="005807CC" w:rsidRDefault="00254135" w:rsidP="005807CC">
            <w:pPr>
              <w:tabs>
                <w:tab w:val="decimal" w:pos="169"/>
              </w:tabs>
              <w:jc w:val="center"/>
              <w:rPr>
                <w:rFonts w:eastAsia="Times New Roman" w:cs="Times New Roman"/>
                <w:color w:val="000000"/>
              </w:rPr>
            </w:pPr>
            <w:r w:rsidRPr="005807CC">
              <w:rPr>
                <w:rFonts w:cs="Times New Roman"/>
              </w:rPr>
              <w:t>0.04</w:t>
            </w:r>
          </w:p>
        </w:tc>
        <w:tc>
          <w:tcPr>
            <w:tcW w:w="1530" w:type="dxa"/>
            <w:tcBorders>
              <w:top w:val="nil"/>
              <w:left w:val="nil"/>
              <w:bottom w:val="nil"/>
              <w:right w:val="nil"/>
            </w:tcBorders>
            <w:shd w:val="clear" w:color="auto" w:fill="F2F2F2" w:themeFill="background1" w:themeFillShade="F2"/>
            <w:vAlign w:val="center"/>
          </w:tcPr>
          <w:p w14:paraId="619EC8D6" w14:textId="2FDF2435" w:rsidR="00254135" w:rsidRPr="005807CC" w:rsidRDefault="00254135" w:rsidP="005807CC">
            <w:pPr>
              <w:tabs>
                <w:tab w:val="decimal" w:pos="261"/>
              </w:tabs>
              <w:jc w:val="center"/>
              <w:rPr>
                <w:rFonts w:eastAsia="Times New Roman" w:cs="Times New Roman"/>
                <w:color w:val="000000"/>
              </w:rPr>
            </w:pPr>
            <w:r w:rsidRPr="005807CC">
              <w:rPr>
                <w:rFonts w:cs="Times New Roman"/>
              </w:rPr>
              <w:t>[-0.31, -0.17]</w:t>
            </w:r>
          </w:p>
        </w:tc>
        <w:tc>
          <w:tcPr>
            <w:tcW w:w="1004" w:type="dxa"/>
            <w:tcBorders>
              <w:top w:val="nil"/>
              <w:left w:val="nil"/>
              <w:bottom w:val="nil"/>
              <w:right w:val="nil"/>
            </w:tcBorders>
            <w:shd w:val="clear" w:color="auto" w:fill="F2F2F2" w:themeFill="background1" w:themeFillShade="F2"/>
            <w:vAlign w:val="center"/>
          </w:tcPr>
          <w:p w14:paraId="238BAE55" w14:textId="22CE1E56" w:rsidR="00254135" w:rsidRPr="005807CC" w:rsidRDefault="00254135" w:rsidP="005807CC">
            <w:pPr>
              <w:tabs>
                <w:tab w:val="decimal" w:pos="249"/>
              </w:tabs>
              <w:jc w:val="center"/>
              <w:rPr>
                <w:rFonts w:eastAsia="Times New Roman" w:cs="Times New Roman"/>
                <w:color w:val="000000"/>
              </w:rPr>
            </w:pPr>
            <w:r w:rsidRPr="005807CC">
              <w:rPr>
                <w:rFonts w:cs="Times New Roman"/>
              </w:rPr>
              <w:t>-0.16</w:t>
            </w:r>
          </w:p>
        </w:tc>
        <w:tc>
          <w:tcPr>
            <w:tcW w:w="976" w:type="dxa"/>
            <w:tcBorders>
              <w:top w:val="nil"/>
              <w:left w:val="nil"/>
              <w:bottom w:val="nil"/>
              <w:right w:val="nil"/>
            </w:tcBorders>
            <w:shd w:val="clear" w:color="auto" w:fill="F2F2F2" w:themeFill="background1" w:themeFillShade="F2"/>
            <w:vAlign w:val="center"/>
          </w:tcPr>
          <w:p w14:paraId="40ABBEA2" w14:textId="2190F212" w:rsidR="00254135" w:rsidRPr="005807CC" w:rsidRDefault="00254135" w:rsidP="005807CC">
            <w:pPr>
              <w:tabs>
                <w:tab w:val="decimal" w:pos="152"/>
              </w:tabs>
              <w:jc w:val="center"/>
              <w:rPr>
                <w:rFonts w:eastAsia="Times New Roman" w:cs="Times New Roman"/>
                <w:color w:val="000000"/>
              </w:rPr>
            </w:pPr>
            <w:r w:rsidRPr="005807CC">
              <w:rPr>
                <w:rFonts w:cs="Times New Roman"/>
              </w:rPr>
              <w:t>0.04</w:t>
            </w:r>
          </w:p>
        </w:tc>
        <w:tc>
          <w:tcPr>
            <w:tcW w:w="1530" w:type="dxa"/>
            <w:tcBorders>
              <w:top w:val="nil"/>
              <w:left w:val="nil"/>
              <w:bottom w:val="nil"/>
              <w:right w:val="nil"/>
            </w:tcBorders>
            <w:shd w:val="clear" w:color="auto" w:fill="F2F2F2" w:themeFill="background1" w:themeFillShade="F2"/>
            <w:vAlign w:val="center"/>
          </w:tcPr>
          <w:p w14:paraId="17BD18D5" w14:textId="6EEA8583" w:rsidR="00254135" w:rsidRPr="005807CC" w:rsidRDefault="00254135" w:rsidP="005807CC">
            <w:pPr>
              <w:tabs>
                <w:tab w:val="decimal" w:pos="261"/>
              </w:tabs>
              <w:jc w:val="center"/>
              <w:rPr>
                <w:rFonts w:eastAsia="Times New Roman" w:cs="Times New Roman"/>
                <w:color w:val="000000"/>
              </w:rPr>
            </w:pPr>
            <w:r w:rsidRPr="005807CC">
              <w:rPr>
                <w:rFonts w:cs="Times New Roman"/>
              </w:rPr>
              <w:t>[-0.24, -0.09]</w:t>
            </w:r>
          </w:p>
        </w:tc>
      </w:tr>
      <w:tr w:rsidR="00254135" w:rsidRPr="00B9208B" w14:paraId="16134DD4" w14:textId="77777777" w:rsidTr="005807CC">
        <w:trPr>
          <w:trHeight w:val="432"/>
        </w:trPr>
        <w:tc>
          <w:tcPr>
            <w:tcW w:w="2358" w:type="dxa"/>
            <w:tcBorders>
              <w:top w:val="nil"/>
              <w:left w:val="nil"/>
              <w:bottom w:val="nil"/>
              <w:right w:val="nil"/>
            </w:tcBorders>
            <w:vAlign w:val="center"/>
          </w:tcPr>
          <w:p w14:paraId="41151513" w14:textId="77777777" w:rsidR="00254135" w:rsidDel="00610B0D" w:rsidRDefault="00254135" w:rsidP="00633EDA">
            <w:pPr>
              <w:ind w:right="-208"/>
              <w:rPr>
                <w:rFonts w:eastAsia="Times New Roman" w:cs="Times New Roman"/>
              </w:rPr>
            </w:pPr>
            <w:r>
              <w:rPr>
                <w:rFonts w:eastAsia="Times New Roman" w:cs="Times New Roman"/>
              </w:rPr>
              <w:t>Years in Current Residence</w:t>
            </w:r>
          </w:p>
        </w:tc>
        <w:tc>
          <w:tcPr>
            <w:tcW w:w="1016" w:type="dxa"/>
            <w:tcBorders>
              <w:top w:val="nil"/>
              <w:left w:val="nil"/>
              <w:bottom w:val="nil"/>
              <w:right w:val="nil"/>
            </w:tcBorders>
            <w:vAlign w:val="center"/>
          </w:tcPr>
          <w:p w14:paraId="60D64F8B" w14:textId="77777777" w:rsidR="00254135" w:rsidRPr="005807CC" w:rsidRDefault="00254135" w:rsidP="005807CC">
            <w:pPr>
              <w:tabs>
                <w:tab w:val="decimal" w:pos="247"/>
              </w:tabs>
              <w:ind w:left="-23" w:right="-83"/>
              <w:jc w:val="center"/>
              <w:rPr>
                <w:rFonts w:eastAsia="Times New Roman" w:cs="Times New Roman"/>
                <w:color w:val="000000"/>
              </w:rPr>
            </w:pPr>
          </w:p>
        </w:tc>
        <w:tc>
          <w:tcPr>
            <w:tcW w:w="985" w:type="dxa"/>
            <w:tcBorders>
              <w:top w:val="nil"/>
              <w:left w:val="nil"/>
              <w:bottom w:val="nil"/>
              <w:right w:val="nil"/>
            </w:tcBorders>
            <w:vAlign w:val="center"/>
          </w:tcPr>
          <w:p w14:paraId="18B678F1" w14:textId="77777777" w:rsidR="00254135" w:rsidRPr="005807CC" w:rsidRDefault="00254135" w:rsidP="005807CC">
            <w:pPr>
              <w:tabs>
                <w:tab w:val="decimal" w:pos="131"/>
              </w:tabs>
              <w:ind w:left="-139" w:right="-5"/>
              <w:jc w:val="center"/>
              <w:rPr>
                <w:rFonts w:eastAsia="Times New Roman" w:cs="Times New Roman"/>
                <w:color w:val="000000"/>
              </w:rPr>
            </w:pPr>
          </w:p>
        </w:tc>
        <w:tc>
          <w:tcPr>
            <w:tcW w:w="1599" w:type="dxa"/>
            <w:tcBorders>
              <w:top w:val="nil"/>
              <w:left w:val="nil"/>
              <w:bottom w:val="nil"/>
              <w:right w:val="nil"/>
            </w:tcBorders>
            <w:vAlign w:val="center"/>
          </w:tcPr>
          <w:p w14:paraId="2B4A692E" w14:textId="77777777" w:rsidR="00254135" w:rsidRPr="005807CC" w:rsidRDefault="00254135" w:rsidP="005807CC">
            <w:pPr>
              <w:tabs>
                <w:tab w:val="decimal" w:pos="341"/>
              </w:tabs>
              <w:jc w:val="center"/>
              <w:rPr>
                <w:rFonts w:eastAsia="Times New Roman" w:cs="Times New Roman"/>
                <w:color w:val="000000"/>
              </w:rPr>
            </w:pPr>
          </w:p>
        </w:tc>
        <w:tc>
          <w:tcPr>
            <w:tcW w:w="990" w:type="dxa"/>
            <w:tcBorders>
              <w:top w:val="nil"/>
              <w:left w:val="nil"/>
              <w:bottom w:val="nil"/>
              <w:right w:val="nil"/>
            </w:tcBorders>
            <w:vAlign w:val="center"/>
          </w:tcPr>
          <w:p w14:paraId="60B1C2F4" w14:textId="77777777" w:rsidR="00254135" w:rsidRPr="005807CC" w:rsidRDefault="00254135" w:rsidP="005807CC">
            <w:pPr>
              <w:tabs>
                <w:tab w:val="decimal" w:pos="261"/>
              </w:tabs>
              <w:jc w:val="center"/>
              <w:rPr>
                <w:rFonts w:eastAsia="Times New Roman" w:cs="Times New Roman"/>
                <w:color w:val="000000"/>
              </w:rPr>
            </w:pPr>
          </w:p>
        </w:tc>
        <w:tc>
          <w:tcPr>
            <w:tcW w:w="990" w:type="dxa"/>
            <w:tcBorders>
              <w:top w:val="nil"/>
              <w:left w:val="nil"/>
              <w:bottom w:val="nil"/>
              <w:right w:val="nil"/>
            </w:tcBorders>
            <w:vAlign w:val="center"/>
          </w:tcPr>
          <w:p w14:paraId="1E910227" w14:textId="77777777" w:rsidR="00254135" w:rsidRPr="005807CC" w:rsidRDefault="00254135" w:rsidP="005807CC">
            <w:pPr>
              <w:tabs>
                <w:tab w:val="decimal" w:pos="261"/>
              </w:tabs>
              <w:jc w:val="center"/>
              <w:rPr>
                <w:rFonts w:eastAsia="Times New Roman" w:cs="Times New Roman"/>
                <w:color w:val="000000"/>
              </w:rPr>
            </w:pPr>
          </w:p>
        </w:tc>
        <w:tc>
          <w:tcPr>
            <w:tcW w:w="1530" w:type="dxa"/>
            <w:tcBorders>
              <w:top w:val="nil"/>
              <w:left w:val="nil"/>
              <w:bottom w:val="nil"/>
              <w:right w:val="nil"/>
            </w:tcBorders>
            <w:vAlign w:val="center"/>
          </w:tcPr>
          <w:p w14:paraId="3C0C6125" w14:textId="77777777" w:rsidR="00254135" w:rsidRPr="005807CC" w:rsidRDefault="00254135" w:rsidP="005807CC">
            <w:pPr>
              <w:tabs>
                <w:tab w:val="decimal" w:pos="261"/>
              </w:tabs>
              <w:jc w:val="center"/>
              <w:rPr>
                <w:rFonts w:eastAsia="Times New Roman" w:cs="Times New Roman"/>
                <w:color w:val="000000"/>
              </w:rPr>
            </w:pPr>
          </w:p>
        </w:tc>
        <w:tc>
          <w:tcPr>
            <w:tcW w:w="1004" w:type="dxa"/>
            <w:tcBorders>
              <w:top w:val="nil"/>
              <w:left w:val="nil"/>
              <w:bottom w:val="nil"/>
              <w:right w:val="nil"/>
            </w:tcBorders>
            <w:vAlign w:val="center"/>
          </w:tcPr>
          <w:p w14:paraId="41F78D27" w14:textId="25D9A8C3" w:rsidR="00254135" w:rsidRPr="005807CC" w:rsidRDefault="00254135" w:rsidP="005807CC">
            <w:pPr>
              <w:tabs>
                <w:tab w:val="decimal" w:pos="249"/>
              </w:tabs>
              <w:jc w:val="center"/>
              <w:rPr>
                <w:rFonts w:eastAsia="Times New Roman" w:cs="Times New Roman"/>
                <w:color w:val="000000"/>
              </w:rPr>
            </w:pPr>
            <w:r w:rsidRPr="005807CC">
              <w:rPr>
                <w:rFonts w:cs="Times New Roman"/>
              </w:rPr>
              <w:t>0.07</w:t>
            </w:r>
          </w:p>
        </w:tc>
        <w:tc>
          <w:tcPr>
            <w:tcW w:w="976" w:type="dxa"/>
            <w:tcBorders>
              <w:top w:val="nil"/>
              <w:left w:val="nil"/>
              <w:bottom w:val="nil"/>
              <w:right w:val="nil"/>
            </w:tcBorders>
            <w:vAlign w:val="center"/>
          </w:tcPr>
          <w:p w14:paraId="50EEDA4C" w14:textId="77816878" w:rsidR="00254135" w:rsidRPr="005807CC" w:rsidRDefault="00254135" w:rsidP="005807CC">
            <w:pPr>
              <w:tabs>
                <w:tab w:val="decimal" w:pos="152"/>
              </w:tabs>
              <w:jc w:val="center"/>
              <w:rPr>
                <w:rFonts w:eastAsia="Times New Roman" w:cs="Times New Roman"/>
                <w:color w:val="000000"/>
              </w:rPr>
            </w:pPr>
            <w:r w:rsidRPr="005807CC">
              <w:rPr>
                <w:rFonts w:cs="Times New Roman"/>
              </w:rPr>
              <w:t>0.02</w:t>
            </w:r>
          </w:p>
        </w:tc>
        <w:tc>
          <w:tcPr>
            <w:tcW w:w="1530" w:type="dxa"/>
            <w:tcBorders>
              <w:top w:val="nil"/>
              <w:left w:val="nil"/>
              <w:bottom w:val="nil"/>
              <w:right w:val="nil"/>
            </w:tcBorders>
            <w:vAlign w:val="center"/>
          </w:tcPr>
          <w:p w14:paraId="76397A3C" w14:textId="413F7E83" w:rsidR="00254135" w:rsidRPr="005807CC" w:rsidRDefault="00254135" w:rsidP="005807CC">
            <w:pPr>
              <w:tabs>
                <w:tab w:val="decimal" w:pos="261"/>
              </w:tabs>
              <w:jc w:val="center"/>
              <w:rPr>
                <w:rFonts w:eastAsia="Times New Roman" w:cs="Times New Roman"/>
                <w:color w:val="000000"/>
              </w:rPr>
            </w:pPr>
            <w:r w:rsidRPr="005807CC">
              <w:rPr>
                <w:rFonts w:cs="Times New Roman"/>
              </w:rPr>
              <w:t>[0.04, 0.11]</w:t>
            </w:r>
          </w:p>
        </w:tc>
      </w:tr>
      <w:tr w:rsidR="00254135" w:rsidRPr="00B9208B" w14:paraId="043C6AC3" w14:textId="77777777" w:rsidTr="005807CC">
        <w:trPr>
          <w:trHeight w:val="432"/>
        </w:trPr>
        <w:tc>
          <w:tcPr>
            <w:tcW w:w="2358" w:type="dxa"/>
            <w:tcBorders>
              <w:top w:val="nil"/>
              <w:left w:val="nil"/>
              <w:bottom w:val="nil"/>
              <w:right w:val="nil"/>
            </w:tcBorders>
            <w:shd w:val="clear" w:color="auto" w:fill="F2F2F2" w:themeFill="background1" w:themeFillShade="F2"/>
            <w:vAlign w:val="center"/>
          </w:tcPr>
          <w:p w14:paraId="7D9D8592" w14:textId="77777777" w:rsidR="00254135" w:rsidRPr="00BA790A" w:rsidRDefault="00254135" w:rsidP="00633EDA">
            <w:pPr>
              <w:ind w:right="-208"/>
              <w:rPr>
                <w:rFonts w:eastAsia="Times New Roman" w:cs="Times New Roman"/>
              </w:rPr>
            </w:pPr>
            <w:r>
              <w:rPr>
                <w:rFonts w:eastAsia="Times New Roman" w:cs="Times New Roman"/>
              </w:rPr>
              <w:t>Physical Health</w:t>
            </w:r>
          </w:p>
        </w:tc>
        <w:tc>
          <w:tcPr>
            <w:tcW w:w="1016" w:type="dxa"/>
            <w:tcBorders>
              <w:top w:val="nil"/>
              <w:left w:val="nil"/>
              <w:bottom w:val="nil"/>
              <w:right w:val="nil"/>
            </w:tcBorders>
            <w:shd w:val="clear" w:color="auto" w:fill="F2F2F2" w:themeFill="background1" w:themeFillShade="F2"/>
            <w:vAlign w:val="center"/>
          </w:tcPr>
          <w:p w14:paraId="1F1A1DCA" w14:textId="77777777" w:rsidR="00254135" w:rsidRPr="005807CC" w:rsidRDefault="00254135" w:rsidP="005807CC">
            <w:pPr>
              <w:tabs>
                <w:tab w:val="decimal" w:pos="247"/>
              </w:tabs>
              <w:ind w:left="-23" w:right="-83"/>
              <w:jc w:val="center"/>
              <w:rPr>
                <w:rFonts w:eastAsia="Times New Roman" w:cs="Times New Roman"/>
              </w:rPr>
            </w:pPr>
          </w:p>
        </w:tc>
        <w:tc>
          <w:tcPr>
            <w:tcW w:w="985" w:type="dxa"/>
            <w:tcBorders>
              <w:top w:val="nil"/>
              <w:left w:val="nil"/>
              <w:bottom w:val="nil"/>
              <w:right w:val="nil"/>
            </w:tcBorders>
            <w:shd w:val="clear" w:color="auto" w:fill="F2F2F2" w:themeFill="background1" w:themeFillShade="F2"/>
            <w:vAlign w:val="center"/>
          </w:tcPr>
          <w:p w14:paraId="47F589A7" w14:textId="77777777" w:rsidR="00254135" w:rsidRPr="005807CC" w:rsidRDefault="00254135" w:rsidP="005807CC">
            <w:pPr>
              <w:tabs>
                <w:tab w:val="decimal" w:pos="131"/>
              </w:tabs>
              <w:ind w:left="-139" w:right="-5"/>
              <w:jc w:val="center"/>
              <w:rPr>
                <w:rFonts w:eastAsia="Times New Roman" w:cs="Times New Roman"/>
              </w:rPr>
            </w:pPr>
          </w:p>
        </w:tc>
        <w:tc>
          <w:tcPr>
            <w:tcW w:w="1599" w:type="dxa"/>
            <w:tcBorders>
              <w:top w:val="nil"/>
              <w:left w:val="nil"/>
              <w:bottom w:val="nil"/>
              <w:right w:val="nil"/>
            </w:tcBorders>
            <w:shd w:val="clear" w:color="auto" w:fill="F2F2F2" w:themeFill="background1" w:themeFillShade="F2"/>
            <w:vAlign w:val="center"/>
          </w:tcPr>
          <w:p w14:paraId="31AE9925" w14:textId="77777777" w:rsidR="00254135" w:rsidRPr="005807CC" w:rsidRDefault="00254135" w:rsidP="005807CC">
            <w:pPr>
              <w:tabs>
                <w:tab w:val="decimal" w:pos="341"/>
              </w:tabs>
              <w:jc w:val="center"/>
              <w:rPr>
                <w:rFonts w:eastAsia="Times New Roman" w:cs="Times New Roman"/>
              </w:rPr>
            </w:pPr>
          </w:p>
        </w:tc>
        <w:tc>
          <w:tcPr>
            <w:tcW w:w="990" w:type="dxa"/>
            <w:tcBorders>
              <w:top w:val="nil"/>
              <w:left w:val="nil"/>
              <w:bottom w:val="nil"/>
              <w:right w:val="nil"/>
            </w:tcBorders>
            <w:shd w:val="clear" w:color="auto" w:fill="F2F2F2" w:themeFill="background1" w:themeFillShade="F2"/>
            <w:vAlign w:val="center"/>
          </w:tcPr>
          <w:p w14:paraId="1235F33E" w14:textId="77777777" w:rsidR="00254135" w:rsidRPr="005807CC" w:rsidRDefault="00254135" w:rsidP="005807CC">
            <w:pPr>
              <w:tabs>
                <w:tab w:val="decimal" w:pos="261"/>
              </w:tabs>
              <w:jc w:val="center"/>
              <w:rPr>
                <w:rFonts w:eastAsia="Times New Roman" w:cs="Times New Roman"/>
              </w:rPr>
            </w:pPr>
          </w:p>
        </w:tc>
        <w:tc>
          <w:tcPr>
            <w:tcW w:w="990" w:type="dxa"/>
            <w:tcBorders>
              <w:top w:val="nil"/>
              <w:left w:val="nil"/>
              <w:bottom w:val="nil"/>
              <w:right w:val="nil"/>
            </w:tcBorders>
            <w:shd w:val="clear" w:color="auto" w:fill="F2F2F2" w:themeFill="background1" w:themeFillShade="F2"/>
            <w:vAlign w:val="center"/>
          </w:tcPr>
          <w:p w14:paraId="3AC139FC" w14:textId="77777777" w:rsidR="00254135" w:rsidRPr="005807CC" w:rsidRDefault="00254135" w:rsidP="005807CC">
            <w:pPr>
              <w:tabs>
                <w:tab w:val="decimal" w:pos="261"/>
              </w:tabs>
              <w:jc w:val="center"/>
              <w:rPr>
                <w:rFonts w:eastAsia="Times New Roman" w:cs="Times New Roman"/>
                <w:color w:val="000000"/>
              </w:rPr>
            </w:pPr>
          </w:p>
        </w:tc>
        <w:tc>
          <w:tcPr>
            <w:tcW w:w="1530" w:type="dxa"/>
            <w:tcBorders>
              <w:top w:val="nil"/>
              <w:left w:val="nil"/>
              <w:bottom w:val="nil"/>
              <w:right w:val="nil"/>
            </w:tcBorders>
            <w:shd w:val="clear" w:color="auto" w:fill="F2F2F2" w:themeFill="background1" w:themeFillShade="F2"/>
            <w:vAlign w:val="center"/>
          </w:tcPr>
          <w:p w14:paraId="21DA55AF" w14:textId="77777777" w:rsidR="00254135" w:rsidRPr="005807CC" w:rsidRDefault="00254135" w:rsidP="005807CC">
            <w:pPr>
              <w:tabs>
                <w:tab w:val="decimal" w:pos="261"/>
              </w:tabs>
              <w:jc w:val="center"/>
              <w:rPr>
                <w:rFonts w:eastAsia="Times New Roman" w:cs="Times New Roman"/>
                <w:color w:val="000000"/>
              </w:rPr>
            </w:pPr>
          </w:p>
        </w:tc>
        <w:tc>
          <w:tcPr>
            <w:tcW w:w="1004" w:type="dxa"/>
            <w:tcBorders>
              <w:top w:val="nil"/>
              <w:left w:val="nil"/>
              <w:bottom w:val="nil"/>
              <w:right w:val="nil"/>
            </w:tcBorders>
            <w:shd w:val="clear" w:color="auto" w:fill="F2F2F2" w:themeFill="background1" w:themeFillShade="F2"/>
            <w:vAlign w:val="center"/>
          </w:tcPr>
          <w:p w14:paraId="5015EBF2" w14:textId="02C11580" w:rsidR="00254135" w:rsidRPr="005807CC" w:rsidRDefault="00254135" w:rsidP="005807CC">
            <w:pPr>
              <w:tabs>
                <w:tab w:val="decimal" w:pos="249"/>
              </w:tabs>
              <w:jc w:val="center"/>
              <w:rPr>
                <w:rFonts w:eastAsia="Times New Roman" w:cs="Times New Roman"/>
                <w:color w:val="000000"/>
              </w:rPr>
            </w:pPr>
            <w:r w:rsidRPr="005807CC">
              <w:rPr>
                <w:rFonts w:cs="Times New Roman"/>
              </w:rPr>
              <w:t>0.09</w:t>
            </w:r>
          </w:p>
        </w:tc>
        <w:tc>
          <w:tcPr>
            <w:tcW w:w="976" w:type="dxa"/>
            <w:tcBorders>
              <w:top w:val="nil"/>
              <w:left w:val="nil"/>
              <w:bottom w:val="nil"/>
              <w:right w:val="nil"/>
            </w:tcBorders>
            <w:shd w:val="clear" w:color="auto" w:fill="F2F2F2" w:themeFill="background1" w:themeFillShade="F2"/>
            <w:vAlign w:val="center"/>
          </w:tcPr>
          <w:p w14:paraId="740986CA" w14:textId="13FF4EB6" w:rsidR="00254135" w:rsidRPr="005807CC" w:rsidRDefault="00254135" w:rsidP="005807CC">
            <w:pPr>
              <w:tabs>
                <w:tab w:val="decimal" w:pos="152"/>
              </w:tabs>
              <w:jc w:val="center"/>
              <w:rPr>
                <w:rFonts w:eastAsia="Times New Roman" w:cs="Times New Roman"/>
                <w:color w:val="000000"/>
              </w:rPr>
            </w:pPr>
            <w:r w:rsidRPr="005807CC">
              <w:rPr>
                <w:rFonts w:cs="Times New Roman"/>
              </w:rPr>
              <w:t>0.02</w:t>
            </w:r>
          </w:p>
        </w:tc>
        <w:tc>
          <w:tcPr>
            <w:tcW w:w="1530" w:type="dxa"/>
            <w:tcBorders>
              <w:top w:val="nil"/>
              <w:left w:val="nil"/>
              <w:bottom w:val="nil"/>
              <w:right w:val="nil"/>
            </w:tcBorders>
            <w:shd w:val="clear" w:color="auto" w:fill="F2F2F2" w:themeFill="background1" w:themeFillShade="F2"/>
            <w:vAlign w:val="center"/>
          </w:tcPr>
          <w:p w14:paraId="2C84F875" w14:textId="66B8375C" w:rsidR="00254135" w:rsidRPr="005807CC" w:rsidRDefault="00254135" w:rsidP="005807CC">
            <w:pPr>
              <w:tabs>
                <w:tab w:val="decimal" w:pos="261"/>
              </w:tabs>
              <w:jc w:val="center"/>
              <w:rPr>
                <w:rFonts w:eastAsia="Times New Roman" w:cs="Times New Roman"/>
                <w:color w:val="000000"/>
              </w:rPr>
            </w:pPr>
            <w:r w:rsidRPr="005807CC">
              <w:rPr>
                <w:rFonts w:cs="Times New Roman"/>
              </w:rPr>
              <w:t>[0.05, 0.14]</w:t>
            </w:r>
          </w:p>
        </w:tc>
      </w:tr>
      <w:tr w:rsidR="00254135" w:rsidRPr="00B9208B" w14:paraId="79E6383B" w14:textId="77777777" w:rsidTr="005807CC">
        <w:trPr>
          <w:trHeight w:val="432"/>
        </w:trPr>
        <w:tc>
          <w:tcPr>
            <w:tcW w:w="2358" w:type="dxa"/>
            <w:tcBorders>
              <w:top w:val="nil"/>
              <w:left w:val="nil"/>
              <w:bottom w:val="nil"/>
              <w:right w:val="nil"/>
            </w:tcBorders>
            <w:shd w:val="clear" w:color="auto" w:fill="auto"/>
            <w:vAlign w:val="center"/>
          </w:tcPr>
          <w:p w14:paraId="1CD86E8B" w14:textId="77777777" w:rsidR="00254135" w:rsidRDefault="00254135" w:rsidP="00633EDA">
            <w:pPr>
              <w:ind w:right="-208"/>
              <w:rPr>
                <w:rFonts w:eastAsia="Times New Roman" w:cs="Times New Roman"/>
              </w:rPr>
            </w:pPr>
            <w:r>
              <w:rPr>
                <w:rFonts w:eastAsia="Times New Roman" w:cs="Times New Roman"/>
              </w:rPr>
              <w:t>Mental/Emotional Health</w:t>
            </w:r>
          </w:p>
        </w:tc>
        <w:tc>
          <w:tcPr>
            <w:tcW w:w="1016" w:type="dxa"/>
            <w:tcBorders>
              <w:top w:val="nil"/>
              <w:left w:val="nil"/>
              <w:bottom w:val="nil"/>
              <w:right w:val="nil"/>
            </w:tcBorders>
            <w:shd w:val="clear" w:color="auto" w:fill="auto"/>
            <w:vAlign w:val="center"/>
          </w:tcPr>
          <w:p w14:paraId="36158AB6" w14:textId="77777777" w:rsidR="00254135" w:rsidRPr="005807CC" w:rsidRDefault="00254135" w:rsidP="005807CC">
            <w:pPr>
              <w:tabs>
                <w:tab w:val="decimal" w:pos="247"/>
                <w:tab w:val="decimal" w:pos="889"/>
              </w:tabs>
              <w:ind w:left="-23" w:right="-83"/>
              <w:jc w:val="center"/>
              <w:rPr>
                <w:rFonts w:eastAsia="Times New Roman" w:cs="Times New Roman"/>
                <w:color w:val="000000"/>
              </w:rPr>
            </w:pPr>
          </w:p>
        </w:tc>
        <w:tc>
          <w:tcPr>
            <w:tcW w:w="985" w:type="dxa"/>
            <w:tcBorders>
              <w:top w:val="nil"/>
              <w:left w:val="nil"/>
              <w:bottom w:val="nil"/>
              <w:right w:val="nil"/>
            </w:tcBorders>
            <w:shd w:val="clear" w:color="auto" w:fill="auto"/>
            <w:vAlign w:val="center"/>
          </w:tcPr>
          <w:p w14:paraId="73773524" w14:textId="77777777" w:rsidR="00254135" w:rsidRPr="005807CC" w:rsidRDefault="00254135" w:rsidP="005807CC">
            <w:pPr>
              <w:tabs>
                <w:tab w:val="decimal" w:pos="131"/>
              </w:tabs>
              <w:ind w:left="-139" w:right="-5"/>
              <w:jc w:val="center"/>
              <w:rPr>
                <w:rFonts w:eastAsia="Times New Roman" w:cs="Times New Roman"/>
                <w:color w:val="000000"/>
              </w:rPr>
            </w:pPr>
          </w:p>
        </w:tc>
        <w:tc>
          <w:tcPr>
            <w:tcW w:w="1599" w:type="dxa"/>
            <w:tcBorders>
              <w:top w:val="nil"/>
              <w:left w:val="nil"/>
              <w:bottom w:val="nil"/>
              <w:right w:val="nil"/>
            </w:tcBorders>
            <w:shd w:val="clear" w:color="auto" w:fill="auto"/>
            <w:vAlign w:val="center"/>
          </w:tcPr>
          <w:p w14:paraId="3F3E9BCA" w14:textId="77777777" w:rsidR="00254135" w:rsidRPr="005807CC" w:rsidRDefault="00254135" w:rsidP="005807CC">
            <w:pPr>
              <w:tabs>
                <w:tab w:val="decimal" w:pos="341"/>
              </w:tabs>
              <w:jc w:val="center"/>
              <w:rPr>
                <w:rFonts w:eastAsia="Times New Roman" w:cs="Times New Roman"/>
                <w:color w:val="000000"/>
              </w:rPr>
            </w:pPr>
          </w:p>
        </w:tc>
        <w:tc>
          <w:tcPr>
            <w:tcW w:w="990" w:type="dxa"/>
            <w:tcBorders>
              <w:top w:val="nil"/>
              <w:left w:val="nil"/>
              <w:bottom w:val="nil"/>
              <w:right w:val="nil"/>
            </w:tcBorders>
            <w:shd w:val="clear" w:color="auto" w:fill="auto"/>
            <w:vAlign w:val="center"/>
          </w:tcPr>
          <w:p w14:paraId="5FEB7C02" w14:textId="77777777" w:rsidR="00254135" w:rsidRPr="005807CC" w:rsidRDefault="00254135" w:rsidP="005807CC">
            <w:pPr>
              <w:tabs>
                <w:tab w:val="decimal" w:pos="261"/>
              </w:tabs>
              <w:jc w:val="center"/>
              <w:rPr>
                <w:rFonts w:eastAsia="Times New Roman" w:cs="Times New Roman"/>
                <w:color w:val="000000"/>
              </w:rPr>
            </w:pPr>
          </w:p>
        </w:tc>
        <w:tc>
          <w:tcPr>
            <w:tcW w:w="990" w:type="dxa"/>
            <w:tcBorders>
              <w:top w:val="nil"/>
              <w:left w:val="nil"/>
              <w:bottom w:val="nil"/>
              <w:right w:val="nil"/>
            </w:tcBorders>
            <w:shd w:val="clear" w:color="auto" w:fill="auto"/>
            <w:vAlign w:val="center"/>
          </w:tcPr>
          <w:p w14:paraId="68013A95" w14:textId="77777777" w:rsidR="00254135" w:rsidRPr="005807CC" w:rsidRDefault="00254135" w:rsidP="005807CC">
            <w:pPr>
              <w:tabs>
                <w:tab w:val="decimal" w:pos="261"/>
              </w:tabs>
              <w:jc w:val="center"/>
              <w:rPr>
                <w:rFonts w:eastAsia="Times New Roman" w:cs="Times New Roman"/>
                <w:color w:val="000000"/>
              </w:rPr>
            </w:pPr>
          </w:p>
        </w:tc>
        <w:tc>
          <w:tcPr>
            <w:tcW w:w="1530" w:type="dxa"/>
            <w:tcBorders>
              <w:top w:val="nil"/>
              <w:left w:val="nil"/>
              <w:bottom w:val="nil"/>
              <w:right w:val="nil"/>
            </w:tcBorders>
            <w:shd w:val="clear" w:color="auto" w:fill="auto"/>
            <w:vAlign w:val="center"/>
          </w:tcPr>
          <w:p w14:paraId="12314883" w14:textId="77777777" w:rsidR="00254135" w:rsidRPr="005807CC" w:rsidRDefault="00254135" w:rsidP="005807CC">
            <w:pPr>
              <w:tabs>
                <w:tab w:val="decimal" w:pos="261"/>
              </w:tabs>
              <w:jc w:val="center"/>
              <w:rPr>
                <w:rFonts w:eastAsia="Times New Roman" w:cs="Times New Roman"/>
                <w:color w:val="000000"/>
              </w:rPr>
            </w:pPr>
          </w:p>
        </w:tc>
        <w:tc>
          <w:tcPr>
            <w:tcW w:w="1004" w:type="dxa"/>
            <w:tcBorders>
              <w:top w:val="nil"/>
              <w:left w:val="nil"/>
              <w:bottom w:val="nil"/>
              <w:right w:val="nil"/>
            </w:tcBorders>
            <w:shd w:val="clear" w:color="auto" w:fill="auto"/>
            <w:vAlign w:val="center"/>
          </w:tcPr>
          <w:p w14:paraId="07B79007" w14:textId="4A8981CE" w:rsidR="00254135" w:rsidRPr="005807CC" w:rsidRDefault="00254135" w:rsidP="005807CC">
            <w:pPr>
              <w:tabs>
                <w:tab w:val="decimal" w:pos="249"/>
              </w:tabs>
              <w:jc w:val="center"/>
              <w:rPr>
                <w:rFonts w:eastAsia="Times New Roman" w:cs="Times New Roman"/>
                <w:color w:val="000000"/>
              </w:rPr>
            </w:pPr>
            <w:r w:rsidRPr="005807CC">
              <w:rPr>
                <w:rFonts w:cs="Times New Roman"/>
              </w:rPr>
              <w:t>0.07</w:t>
            </w:r>
          </w:p>
        </w:tc>
        <w:tc>
          <w:tcPr>
            <w:tcW w:w="976" w:type="dxa"/>
            <w:tcBorders>
              <w:top w:val="nil"/>
              <w:left w:val="nil"/>
              <w:bottom w:val="nil"/>
              <w:right w:val="nil"/>
            </w:tcBorders>
            <w:shd w:val="clear" w:color="auto" w:fill="auto"/>
            <w:vAlign w:val="center"/>
          </w:tcPr>
          <w:p w14:paraId="281D0621" w14:textId="3E4CF963" w:rsidR="00254135" w:rsidRPr="005807CC" w:rsidRDefault="00254135" w:rsidP="005807CC">
            <w:pPr>
              <w:tabs>
                <w:tab w:val="decimal" w:pos="152"/>
              </w:tabs>
              <w:jc w:val="center"/>
              <w:rPr>
                <w:rFonts w:eastAsia="Times New Roman" w:cs="Times New Roman"/>
                <w:color w:val="000000"/>
              </w:rPr>
            </w:pPr>
            <w:r w:rsidRPr="005807CC">
              <w:rPr>
                <w:rFonts w:cs="Times New Roman"/>
              </w:rPr>
              <w:t>0.02</w:t>
            </w:r>
          </w:p>
        </w:tc>
        <w:tc>
          <w:tcPr>
            <w:tcW w:w="1530" w:type="dxa"/>
            <w:tcBorders>
              <w:top w:val="nil"/>
              <w:left w:val="nil"/>
              <w:bottom w:val="nil"/>
              <w:right w:val="nil"/>
            </w:tcBorders>
            <w:shd w:val="clear" w:color="auto" w:fill="auto"/>
            <w:vAlign w:val="center"/>
          </w:tcPr>
          <w:p w14:paraId="7C80F28E" w14:textId="1DDA20F7" w:rsidR="00254135" w:rsidRPr="005807CC" w:rsidRDefault="00254135" w:rsidP="005807CC">
            <w:pPr>
              <w:tabs>
                <w:tab w:val="decimal" w:pos="261"/>
              </w:tabs>
              <w:jc w:val="center"/>
              <w:rPr>
                <w:rFonts w:eastAsia="Times New Roman" w:cs="Times New Roman"/>
                <w:color w:val="000000"/>
              </w:rPr>
            </w:pPr>
            <w:r w:rsidRPr="005807CC">
              <w:rPr>
                <w:rFonts w:cs="Times New Roman"/>
              </w:rPr>
              <w:t>[0.03, 0.12]</w:t>
            </w:r>
          </w:p>
        </w:tc>
      </w:tr>
      <w:tr w:rsidR="001D2430" w:rsidRPr="00B9208B" w14:paraId="419C068A" w14:textId="77777777" w:rsidTr="00633EDA">
        <w:trPr>
          <w:trHeight w:val="432"/>
        </w:trPr>
        <w:tc>
          <w:tcPr>
            <w:tcW w:w="2358" w:type="dxa"/>
            <w:tcBorders>
              <w:top w:val="nil"/>
              <w:left w:val="nil"/>
              <w:right w:val="nil"/>
            </w:tcBorders>
            <w:shd w:val="clear" w:color="auto" w:fill="F2F2F2" w:themeFill="background1" w:themeFillShade="F2"/>
            <w:vAlign w:val="center"/>
          </w:tcPr>
          <w:p w14:paraId="10081903" w14:textId="77777777" w:rsidR="001D2430" w:rsidRPr="00030071" w:rsidRDefault="001D2430" w:rsidP="00633EDA">
            <w:pPr>
              <w:ind w:right="-208"/>
              <w:rPr>
                <w:rFonts w:eastAsia="Times New Roman" w:cs="Times New Roman"/>
                <w:i/>
                <w:vertAlign w:val="superscript"/>
              </w:rPr>
            </w:pPr>
            <w:r>
              <w:rPr>
                <w:rFonts w:eastAsia="Times New Roman" w:cs="Times New Roman"/>
                <w:i/>
              </w:rPr>
              <w:t>Adj. R</w:t>
            </w:r>
            <w:r>
              <w:rPr>
                <w:rFonts w:eastAsia="Times New Roman" w:cs="Times New Roman"/>
                <w:i/>
                <w:vertAlign w:val="superscript"/>
              </w:rPr>
              <w:t>2</w:t>
            </w:r>
          </w:p>
        </w:tc>
        <w:tc>
          <w:tcPr>
            <w:tcW w:w="3600" w:type="dxa"/>
            <w:gridSpan w:val="3"/>
            <w:tcBorders>
              <w:top w:val="nil"/>
              <w:left w:val="nil"/>
              <w:right w:val="nil"/>
            </w:tcBorders>
            <w:shd w:val="clear" w:color="auto" w:fill="F2F2F2" w:themeFill="background1" w:themeFillShade="F2"/>
            <w:vAlign w:val="center"/>
          </w:tcPr>
          <w:p w14:paraId="21B43905" w14:textId="592EC9F9" w:rsidR="001D2430" w:rsidRDefault="001D2430" w:rsidP="00633EDA">
            <w:pPr>
              <w:tabs>
                <w:tab w:val="decimal" w:pos="341"/>
              </w:tabs>
              <w:jc w:val="center"/>
              <w:rPr>
                <w:rFonts w:eastAsia="Times New Roman" w:cs="Times New Roman"/>
                <w:color w:val="000000"/>
              </w:rPr>
            </w:pPr>
            <w:r>
              <w:rPr>
                <w:rFonts w:eastAsia="Times New Roman" w:cs="Times New Roman"/>
                <w:color w:val="000000"/>
              </w:rPr>
              <w:t>.0</w:t>
            </w:r>
            <w:r w:rsidR="00016E11">
              <w:rPr>
                <w:rFonts w:eastAsia="Times New Roman" w:cs="Times New Roman"/>
                <w:color w:val="000000"/>
              </w:rPr>
              <w:t>0</w:t>
            </w:r>
            <w:r>
              <w:rPr>
                <w:rFonts w:eastAsia="Times New Roman" w:cs="Times New Roman"/>
                <w:color w:val="000000"/>
              </w:rPr>
              <w:t>1</w:t>
            </w:r>
          </w:p>
        </w:tc>
        <w:tc>
          <w:tcPr>
            <w:tcW w:w="3510" w:type="dxa"/>
            <w:gridSpan w:val="3"/>
            <w:tcBorders>
              <w:top w:val="nil"/>
              <w:left w:val="nil"/>
              <w:right w:val="nil"/>
            </w:tcBorders>
            <w:shd w:val="clear" w:color="auto" w:fill="F2F2F2" w:themeFill="background1" w:themeFillShade="F2"/>
            <w:vAlign w:val="center"/>
          </w:tcPr>
          <w:p w14:paraId="19FC3FBF" w14:textId="77777777" w:rsidR="001D2430" w:rsidRDefault="001D2430" w:rsidP="00633EDA">
            <w:pPr>
              <w:tabs>
                <w:tab w:val="decimal" w:pos="261"/>
              </w:tabs>
              <w:jc w:val="center"/>
              <w:rPr>
                <w:rFonts w:eastAsia="Times New Roman" w:cs="Times New Roman"/>
                <w:color w:val="000000"/>
              </w:rPr>
            </w:pPr>
            <w:r>
              <w:rPr>
                <w:rFonts w:eastAsia="Times New Roman" w:cs="Times New Roman"/>
                <w:color w:val="000000"/>
              </w:rPr>
              <w:t>.06</w:t>
            </w:r>
          </w:p>
        </w:tc>
        <w:tc>
          <w:tcPr>
            <w:tcW w:w="3510" w:type="dxa"/>
            <w:gridSpan w:val="3"/>
            <w:tcBorders>
              <w:top w:val="nil"/>
              <w:left w:val="nil"/>
              <w:right w:val="nil"/>
            </w:tcBorders>
            <w:shd w:val="clear" w:color="auto" w:fill="F2F2F2" w:themeFill="background1" w:themeFillShade="F2"/>
            <w:vAlign w:val="center"/>
          </w:tcPr>
          <w:p w14:paraId="7D264E6F" w14:textId="77777777" w:rsidR="001D2430" w:rsidRDefault="001D2430" w:rsidP="00633EDA">
            <w:pPr>
              <w:tabs>
                <w:tab w:val="decimal" w:pos="261"/>
              </w:tabs>
              <w:jc w:val="center"/>
              <w:rPr>
                <w:rFonts w:eastAsia="Times New Roman" w:cs="Times New Roman"/>
                <w:color w:val="000000"/>
              </w:rPr>
            </w:pPr>
            <w:r>
              <w:rPr>
                <w:rFonts w:eastAsia="Times New Roman" w:cs="Times New Roman"/>
                <w:color w:val="000000"/>
              </w:rPr>
              <w:t>.08</w:t>
            </w:r>
          </w:p>
        </w:tc>
      </w:tr>
    </w:tbl>
    <w:p w14:paraId="28BCC9EA" w14:textId="3CE31E20" w:rsidR="00610B0D" w:rsidRDefault="0064218A" w:rsidP="00921CDF">
      <w:pPr>
        <w:pStyle w:val="Heading1"/>
        <w:rPr>
          <w:i/>
          <w:szCs w:val="26"/>
        </w:rPr>
      </w:pPr>
      <w:r>
        <w:br w:type="column"/>
      </w:r>
    </w:p>
    <w:p w14:paraId="759CD667" w14:textId="44FDAC6D" w:rsidR="00B23BB1" w:rsidRPr="00BA790A" w:rsidRDefault="00B23BB1" w:rsidP="00C174A9">
      <w:pPr>
        <w:pStyle w:val="Heading2"/>
      </w:pPr>
      <w:bookmarkStart w:id="28" w:name="_Toc525971922"/>
      <w:r w:rsidRPr="00BA790A">
        <w:t xml:space="preserve">Table </w:t>
      </w:r>
      <w:r w:rsidR="00FD51CD">
        <w:t>S5</w:t>
      </w:r>
      <w:r w:rsidRPr="00BA790A">
        <w:t xml:space="preserve">. </w:t>
      </w:r>
      <w:r>
        <w:t>Survey Data: Ibuprofen Usage Predicting Social Integration</w:t>
      </w:r>
      <w:bookmarkEnd w:id="28"/>
    </w:p>
    <w:p w14:paraId="1CDA248E" w14:textId="77777777" w:rsidR="00B23BB1" w:rsidRDefault="00B23BB1" w:rsidP="00B23BB1"/>
    <w:tbl>
      <w:tblPr>
        <w:tblStyle w:val="TableGrid"/>
        <w:tblW w:w="12978" w:type="dxa"/>
        <w:tblLook w:val="04A0" w:firstRow="1" w:lastRow="0" w:firstColumn="1" w:lastColumn="0" w:noHBand="0" w:noVBand="1"/>
      </w:tblPr>
      <w:tblGrid>
        <w:gridCol w:w="2358"/>
        <w:gridCol w:w="1016"/>
        <w:gridCol w:w="985"/>
        <w:gridCol w:w="1599"/>
        <w:gridCol w:w="990"/>
        <w:gridCol w:w="990"/>
        <w:gridCol w:w="1530"/>
        <w:gridCol w:w="1004"/>
        <w:gridCol w:w="976"/>
        <w:gridCol w:w="1530"/>
      </w:tblGrid>
      <w:tr w:rsidR="00B46F53" w:rsidRPr="00B9208B" w14:paraId="539148CC" w14:textId="77777777" w:rsidTr="00633EDA">
        <w:trPr>
          <w:trHeight w:val="458"/>
        </w:trPr>
        <w:tc>
          <w:tcPr>
            <w:tcW w:w="2358" w:type="dxa"/>
            <w:tcBorders>
              <w:left w:val="nil"/>
              <w:bottom w:val="nil"/>
              <w:right w:val="nil"/>
            </w:tcBorders>
          </w:tcPr>
          <w:p w14:paraId="13DD4B51" w14:textId="77777777" w:rsidR="00B46F53" w:rsidRPr="00BA790A" w:rsidRDefault="00B46F53" w:rsidP="00633EDA">
            <w:pPr>
              <w:ind w:right="-208"/>
              <w:rPr>
                <w:rFonts w:eastAsia="Times New Roman" w:cs="Times New Roman"/>
              </w:rPr>
            </w:pPr>
          </w:p>
        </w:tc>
        <w:tc>
          <w:tcPr>
            <w:tcW w:w="3600" w:type="dxa"/>
            <w:gridSpan w:val="3"/>
            <w:tcBorders>
              <w:left w:val="nil"/>
              <w:bottom w:val="nil"/>
              <w:right w:val="nil"/>
            </w:tcBorders>
            <w:vAlign w:val="center"/>
          </w:tcPr>
          <w:p w14:paraId="2B9F12D5" w14:textId="77777777" w:rsidR="00B46F53" w:rsidRPr="00921CDF" w:rsidRDefault="00B46F53" w:rsidP="00633EDA">
            <w:pPr>
              <w:ind w:right="-208"/>
              <w:jc w:val="center"/>
              <w:rPr>
                <w:rFonts w:eastAsia="Times New Roman" w:cs="Times New Roman"/>
                <w:u w:val="single"/>
              </w:rPr>
            </w:pPr>
            <w:r w:rsidRPr="00921CDF">
              <w:rPr>
                <w:rFonts w:eastAsia="Times New Roman" w:cs="Times New Roman"/>
                <w:u w:val="single"/>
              </w:rPr>
              <w:t>Model 1</w:t>
            </w:r>
          </w:p>
        </w:tc>
        <w:tc>
          <w:tcPr>
            <w:tcW w:w="3510" w:type="dxa"/>
            <w:gridSpan w:val="3"/>
            <w:tcBorders>
              <w:left w:val="nil"/>
              <w:bottom w:val="nil"/>
              <w:right w:val="nil"/>
            </w:tcBorders>
            <w:vAlign w:val="center"/>
          </w:tcPr>
          <w:p w14:paraId="10A235E5" w14:textId="77777777" w:rsidR="00B46F53" w:rsidRPr="00921CDF" w:rsidRDefault="00B46F53" w:rsidP="00633EDA">
            <w:pPr>
              <w:jc w:val="center"/>
              <w:rPr>
                <w:rFonts w:eastAsia="Times New Roman" w:cs="Times New Roman"/>
                <w:u w:val="single"/>
              </w:rPr>
            </w:pPr>
            <w:r w:rsidRPr="00921CDF">
              <w:rPr>
                <w:rFonts w:eastAsia="Times New Roman" w:cs="Times New Roman"/>
                <w:u w:val="single"/>
              </w:rPr>
              <w:t>Model 2</w:t>
            </w:r>
          </w:p>
        </w:tc>
        <w:tc>
          <w:tcPr>
            <w:tcW w:w="3510" w:type="dxa"/>
            <w:gridSpan w:val="3"/>
            <w:tcBorders>
              <w:left w:val="nil"/>
              <w:bottom w:val="nil"/>
              <w:right w:val="nil"/>
            </w:tcBorders>
            <w:vAlign w:val="center"/>
          </w:tcPr>
          <w:p w14:paraId="39FA54BA" w14:textId="77777777" w:rsidR="00B46F53" w:rsidRPr="00921CDF" w:rsidRDefault="00B46F53" w:rsidP="00633EDA">
            <w:pPr>
              <w:jc w:val="center"/>
              <w:rPr>
                <w:rFonts w:eastAsia="Times New Roman" w:cs="Times New Roman"/>
                <w:u w:val="single"/>
              </w:rPr>
            </w:pPr>
            <w:r w:rsidRPr="00921CDF">
              <w:rPr>
                <w:rFonts w:eastAsia="Times New Roman" w:cs="Times New Roman"/>
                <w:u w:val="single"/>
              </w:rPr>
              <w:t>Model 3</w:t>
            </w:r>
          </w:p>
        </w:tc>
      </w:tr>
      <w:tr w:rsidR="00B46F53" w:rsidRPr="00B9208B" w14:paraId="3DD4E5B8" w14:textId="77777777" w:rsidTr="00633EDA">
        <w:trPr>
          <w:trHeight w:val="459"/>
        </w:trPr>
        <w:tc>
          <w:tcPr>
            <w:tcW w:w="2358" w:type="dxa"/>
            <w:tcBorders>
              <w:top w:val="nil"/>
              <w:left w:val="nil"/>
              <w:bottom w:val="single" w:sz="4" w:space="0" w:color="auto"/>
              <w:right w:val="nil"/>
            </w:tcBorders>
            <w:vAlign w:val="center"/>
          </w:tcPr>
          <w:p w14:paraId="07A2A32A" w14:textId="607237E4" w:rsidR="00B46F53" w:rsidRPr="00BA790A" w:rsidRDefault="00B46F53" w:rsidP="00633EDA">
            <w:pPr>
              <w:ind w:right="-208"/>
              <w:rPr>
                <w:rFonts w:eastAsia="Times New Roman" w:cs="Times New Roman"/>
              </w:rPr>
            </w:pPr>
          </w:p>
        </w:tc>
        <w:tc>
          <w:tcPr>
            <w:tcW w:w="1016" w:type="dxa"/>
            <w:tcBorders>
              <w:top w:val="nil"/>
              <w:left w:val="nil"/>
              <w:bottom w:val="single" w:sz="4" w:space="0" w:color="auto"/>
              <w:right w:val="nil"/>
            </w:tcBorders>
            <w:vAlign w:val="center"/>
          </w:tcPr>
          <w:p w14:paraId="055A28B3" w14:textId="77777777" w:rsidR="00B46F53" w:rsidRPr="008E1670" w:rsidRDefault="00B46F53" w:rsidP="00633EDA">
            <w:pPr>
              <w:ind w:left="-83" w:right="-145"/>
              <w:jc w:val="center"/>
              <w:rPr>
                <w:rFonts w:eastAsia="Times New Roman" w:cs="Times New Roman"/>
                <w:i/>
              </w:rPr>
            </w:pPr>
            <w:r w:rsidRPr="008E1670">
              <w:rPr>
                <w:rFonts w:eastAsia="Times New Roman" w:cs="Times New Roman"/>
                <w:i/>
              </w:rPr>
              <w:t>ß</w:t>
            </w:r>
          </w:p>
        </w:tc>
        <w:tc>
          <w:tcPr>
            <w:tcW w:w="985" w:type="dxa"/>
            <w:tcBorders>
              <w:top w:val="nil"/>
              <w:left w:val="nil"/>
              <w:bottom w:val="single" w:sz="4" w:space="0" w:color="auto"/>
              <w:right w:val="nil"/>
            </w:tcBorders>
            <w:vAlign w:val="center"/>
          </w:tcPr>
          <w:p w14:paraId="6ED81578" w14:textId="77777777" w:rsidR="00B46F53" w:rsidRPr="00BA790A" w:rsidRDefault="00B46F53" w:rsidP="00633EDA">
            <w:pPr>
              <w:jc w:val="center"/>
              <w:rPr>
                <w:rFonts w:eastAsia="Times New Roman" w:cs="Times New Roman"/>
              </w:rPr>
            </w:pPr>
            <w:r w:rsidRPr="00BA790A">
              <w:rPr>
                <w:rFonts w:eastAsia="Times New Roman" w:cs="Times New Roman"/>
              </w:rPr>
              <w:t>SE</w:t>
            </w:r>
          </w:p>
        </w:tc>
        <w:tc>
          <w:tcPr>
            <w:tcW w:w="1599" w:type="dxa"/>
            <w:tcBorders>
              <w:top w:val="nil"/>
              <w:left w:val="nil"/>
              <w:bottom w:val="single" w:sz="4" w:space="0" w:color="auto"/>
              <w:right w:val="nil"/>
            </w:tcBorders>
            <w:vAlign w:val="center"/>
          </w:tcPr>
          <w:p w14:paraId="72BC9081" w14:textId="77777777" w:rsidR="00B46F53" w:rsidRPr="00BA790A" w:rsidRDefault="00B46F53" w:rsidP="00633EDA">
            <w:pPr>
              <w:jc w:val="center"/>
              <w:rPr>
                <w:rFonts w:eastAsia="Times New Roman" w:cs="Times New Roman"/>
              </w:rPr>
            </w:pPr>
            <w:r>
              <w:rPr>
                <w:rFonts w:eastAsia="Times New Roman" w:cs="Times New Roman"/>
              </w:rPr>
              <w:t>BCA 95% CI</w:t>
            </w:r>
          </w:p>
        </w:tc>
        <w:tc>
          <w:tcPr>
            <w:tcW w:w="990" w:type="dxa"/>
            <w:tcBorders>
              <w:top w:val="nil"/>
              <w:left w:val="nil"/>
              <w:bottom w:val="single" w:sz="4" w:space="0" w:color="auto"/>
              <w:right w:val="nil"/>
            </w:tcBorders>
            <w:vAlign w:val="center"/>
          </w:tcPr>
          <w:p w14:paraId="4700A511" w14:textId="77777777" w:rsidR="00B46F53" w:rsidRPr="00BA790A" w:rsidRDefault="00B46F53" w:rsidP="00633EDA">
            <w:pPr>
              <w:jc w:val="center"/>
              <w:rPr>
                <w:rFonts w:eastAsia="Times New Roman" w:cs="Times New Roman"/>
              </w:rPr>
            </w:pPr>
            <w:r w:rsidRPr="008E1670">
              <w:rPr>
                <w:rFonts w:eastAsia="Times New Roman" w:cs="Times New Roman"/>
                <w:i/>
              </w:rPr>
              <w:t>ß</w:t>
            </w:r>
          </w:p>
        </w:tc>
        <w:tc>
          <w:tcPr>
            <w:tcW w:w="990" w:type="dxa"/>
            <w:tcBorders>
              <w:top w:val="nil"/>
              <w:left w:val="nil"/>
              <w:bottom w:val="single" w:sz="4" w:space="0" w:color="auto"/>
              <w:right w:val="nil"/>
            </w:tcBorders>
            <w:vAlign w:val="center"/>
          </w:tcPr>
          <w:p w14:paraId="7EC94EEB" w14:textId="77777777" w:rsidR="00B46F53" w:rsidRPr="00BA790A" w:rsidRDefault="00B46F53" w:rsidP="00633EDA">
            <w:pPr>
              <w:jc w:val="center"/>
              <w:rPr>
                <w:rFonts w:eastAsia="Times New Roman" w:cs="Times New Roman"/>
              </w:rPr>
            </w:pPr>
            <w:r w:rsidRPr="00BA790A">
              <w:rPr>
                <w:rFonts w:eastAsia="Times New Roman" w:cs="Times New Roman"/>
              </w:rPr>
              <w:t>SE</w:t>
            </w:r>
          </w:p>
        </w:tc>
        <w:tc>
          <w:tcPr>
            <w:tcW w:w="1530" w:type="dxa"/>
            <w:tcBorders>
              <w:top w:val="nil"/>
              <w:left w:val="nil"/>
              <w:bottom w:val="single" w:sz="4" w:space="0" w:color="auto"/>
              <w:right w:val="nil"/>
            </w:tcBorders>
            <w:vAlign w:val="center"/>
          </w:tcPr>
          <w:p w14:paraId="0BE59418" w14:textId="77777777" w:rsidR="00B46F53" w:rsidRPr="00BA790A" w:rsidRDefault="00B46F53" w:rsidP="00633EDA">
            <w:pPr>
              <w:jc w:val="center"/>
              <w:rPr>
                <w:rFonts w:eastAsia="Times New Roman" w:cs="Times New Roman"/>
              </w:rPr>
            </w:pPr>
            <w:r>
              <w:rPr>
                <w:rFonts w:eastAsia="Times New Roman" w:cs="Times New Roman"/>
              </w:rPr>
              <w:t>BCA 95% CI</w:t>
            </w:r>
          </w:p>
        </w:tc>
        <w:tc>
          <w:tcPr>
            <w:tcW w:w="1004" w:type="dxa"/>
            <w:tcBorders>
              <w:top w:val="nil"/>
              <w:left w:val="nil"/>
              <w:bottom w:val="single" w:sz="4" w:space="0" w:color="auto"/>
              <w:right w:val="nil"/>
            </w:tcBorders>
            <w:vAlign w:val="center"/>
          </w:tcPr>
          <w:p w14:paraId="016F26FA" w14:textId="77777777" w:rsidR="00B46F53" w:rsidRDefault="00B46F53" w:rsidP="00633EDA">
            <w:pPr>
              <w:jc w:val="center"/>
              <w:rPr>
                <w:rFonts w:eastAsia="Times New Roman" w:cs="Times New Roman"/>
              </w:rPr>
            </w:pPr>
            <w:r w:rsidRPr="008E1670">
              <w:rPr>
                <w:rFonts w:eastAsia="Times New Roman" w:cs="Times New Roman"/>
                <w:i/>
              </w:rPr>
              <w:t>ß</w:t>
            </w:r>
          </w:p>
        </w:tc>
        <w:tc>
          <w:tcPr>
            <w:tcW w:w="976" w:type="dxa"/>
            <w:tcBorders>
              <w:top w:val="nil"/>
              <w:left w:val="nil"/>
              <w:bottom w:val="single" w:sz="4" w:space="0" w:color="auto"/>
              <w:right w:val="nil"/>
            </w:tcBorders>
            <w:vAlign w:val="center"/>
          </w:tcPr>
          <w:p w14:paraId="2036F886" w14:textId="77777777" w:rsidR="00B46F53" w:rsidRDefault="00B46F53" w:rsidP="00633EDA">
            <w:pPr>
              <w:jc w:val="center"/>
              <w:rPr>
                <w:rFonts w:eastAsia="Times New Roman" w:cs="Times New Roman"/>
              </w:rPr>
            </w:pPr>
            <w:r w:rsidRPr="00BA790A">
              <w:rPr>
                <w:rFonts w:eastAsia="Times New Roman" w:cs="Times New Roman"/>
              </w:rPr>
              <w:t>SE</w:t>
            </w:r>
          </w:p>
        </w:tc>
        <w:tc>
          <w:tcPr>
            <w:tcW w:w="1530" w:type="dxa"/>
            <w:tcBorders>
              <w:top w:val="nil"/>
              <w:left w:val="nil"/>
              <w:bottom w:val="single" w:sz="4" w:space="0" w:color="auto"/>
              <w:right w:val="nil"/>
            </w:tcBorders>
            <w:vAlign w:val="center"/>
          </w:tcPr>
          <w:p w14:paraId="77E8ECE4" w14:textId="77777777" w:rsidR="00B46F53" w:rsidRDefault="00B46F53" w:rsidP="00633EDA">
            <w:pPr>
              <w:jc w:val="center"/>
              <w:rPr>
                <w:rFonts w:eastAsia="Times New Roman" w:cs="Times New Roman"/>
              </w:rPr>
            </w:pPr>
            <w:r>
              <w:rPr>
                <w:rFonts w:eastAsia="Times New Roman" w:cs="Times New Roman"/>
              </w:rPr>
              <w:t>BCA 95% CI</w:t>
            </w:r>
          </w:p>
        </w:tc>
      </w:tr>
      <w:tr w:rsidR="004F3DCD" w:rsidRPr="00B9208B" w14:paraId="3BFC6CD4" w14:textId="77777777" w:rsidTr="004F3DCD">
        <w:trPr>
          <w:trHeight w:val="432"/>
        </w:trPr>
        <w:tc>
          <w:tcPr>
            <w:tcW w:w="2358" w:type="dxa"/>
            <w:tcBorders>
              <w:left w:val="nil"/>
              <w:bottom w:val="nil"/>
              <w:right w:val="nil"/>
            </w:tcBorders>
            <w:shd w:val="clear" w:color="auto" w:fill="F2F2F2" w:themeFill="background1" w:themeFillShade="F2"/>
            <w:vAlign w:val="center"/>
          </w:tcPr>
          <w:p w14:paraId="2B7DA1E1" w14:textId="77777777" w:rsidR="004F3DCD" w:rsidRPr="00BA790A" w:rsidRDefault="004F3DCD" w:rsidP="00633EDA">
            <w:pPr>
              <w:ind w:right="-208"/>
              <w:rPr>
                <w:rFonts w:eastAsia="Times New Roman" w:cs="Times New Roman"/>
              </w:rPr>
            </w:pPr>
            <w:r w:rsidRPr="00BA790A">
              <w:rPr>
                <w:rFonts w:eastAsia="Times New Roman" w:cs="Times New Roman"/>
              </w:rPr>
              <w:t>Intercept</w:t>
            </w:r>
          </w:p>
        </w:tc>
        <w:tc>
          <w:tcPr>
            <w:tcW w:w="1016" w:type="dxa"/>
            <w:tcBorders>
              <w:left w:val="nil"/>
              <w:bottom w:val="nil"/>
              <w:right w:val="nil"/>
            </w:tcBorders>
            <w:shd w:val="clear" w:color="auto" w:fill="F2F2F2" w:themeFill="background1" w:themeFillShade="F2"/>
            <w:vAlign w:val="center"/>
          </w:tcPr>
          <w:p w14:paraId="0DB80D02" w14:textId="0340E1C2" w:rsidR="004F3DCD" w:rsidRPr="004F3DCD" w:rsidRDefault="004F3DCD" w:rsidP="004F3DCD">
            <w:pPr>
              <w:tabs>
                <w:tab w:val="decimal" w:pos="247"/>
              </w:tabs>
              <w:ind w:left="-23" w:right="-83"/>
              <w:jc w:val="center"/>
              <w:rPr>
                <w:rFonts w:eastAsia="Times New Roman" w:cs="Times New Roman"/>
              </w:rPr>
            </w:pPr>
            <w:r w:rsidRPr="004F3DCD">
              <w:rPr>
                <w:rFonts w:cs="Times New Roman"/>
              </w:rPr>
              <w:t>-0.02</w:t>
            </w:r>
          </w:p>
        </w:tc>
        <w:tc>
          <w:tcPr>
            <w:tcW w:w="985" w:type="dxa"/>
            <w:tcBorders>
              <w:left w:val="nil"/>
              <w:bottom w:val="nil"/>
              <w:right w:val="nil"/>
            </w:tcBorders>
            <w:shd w:val="clear" w:color="auto" w:fill="F2F2F2" w:themeFill="background1" w:themeFillShade="F2"/>
            <w:vAlign w:val="center"/>
          </w:tcPr>
          <w:p w14:paraId="68D7B827" w14:textId="7E988899" w:rsidR="004F3DCD" w:rsidRPr="004F3DCD" w:rsidRDefault="004F3DCD" w:rsidP="004F3DCD">
            <w:pPr>
              <w:tabs>
                <w:tab w:val="decimal" w:pos="131"/>
              </w:tabs>
              <w:ind w:left="-139" w:right="-5"/>
              <w:jc w:val="center"/>
              <w:rPr>
                <w:rFonts w:eastAsia="Times New Roman" w:cs="Times New Roman"/>
              </w:rPr>
            </w:pPr>
            <w:r w:rsidRPr="004F3DCD">
              <w:rPr>
                <w:rFonts w:cs="Times New Roman"/>
              </w:rPr>
              <w:t>0.02</w:t>
            </w:r>
          </w:p>
        </w:tc>
        <w:tc>
          <w:tcPr>
            <w:tcW w:w="1599" w:type="dxa"/>
            <w:tcBorders>
              <w:left w:val="nil"/>
              <w:bottom w:val="nil"/>
              <w:right w:val="nil"/>
            </w:tcBorders>
            <w:shd w:val="clear" w:color="auto" w:fill="F2F2F2" w:themeFill="background1" w:themeFillShade="F2"/>
            <w:vAlign w:val="center"/>
          </w:tcPr>
          <w:p w14:paraId="36C09360" w14:textId="6117DEE5" w:rsidR="004F3DCD" w:rsidRPr="004F3DCD" w:rsidRDefault="004F3DCD" w:rsidP="004F3DCD">
            <w:pPr>
              <w:tabs>
                <w:tab w:val="decimal" w:pos="341"/>
              </w:tabs>
              <w:jc w:val="center"/>
              <w:rPr>
                <w:rFonts w:eastAsia="Times New Roman" w:cs="Times New Roman"/>
              </w:rPr>
            </w:pPr>
            <w:r w:rsidRPr="004F3DCD">
              <w:rPr>
                <w:rFonts w:cs="Times New Roman"/>
              </w:rPr>
              <w:t>[-0.05, 0.02]</w:t>
            </w:r>
          </w:p>
        </w:tc>
        <w:tc>
          <w:tcPr>
            <w:tcW w:w="990" w:type="dxa"/>
            <w:tcBorders>
              <w:left w:val="nil"/>
              <w:bottom w:val="nil"/>
              <w:right w:val="nil"/>
            </w:tcBorders>
            <w:shd w:val="clear" w:color="auto" w:fill="F2F2F2" w:themeFill="background1" w:themeFillShade="F2"/>
            <w:vAlign w:val="center"/>
          </w:tcPr>
          <w:p w14:paraId="14E2903C" w14:textId="25A33826" w:rsidR="004F3DCD" w:rsidRPr="004F3DCD" w:rsidRDefault="004F3DCD" w:rsidP="004F3DCD">
            <w:pPr>
              <w:tabs>
                <w:tab w:val="decimal" w:pos="247"/>
              </w:tabs>
              <w:jc w:val="center"/>
              <w:rPr>
                <w:rFonts w:eastAsia="Times New Roman" w:cs="Times New Roman"/>
              </w:rPr>
            </w:pPr>
            <w:r w:rsidRPr="004F3DCD">
              <w:rPr>
                <w:rFonts w:cs="Times New Roman"/>
              </w:rPr>
              <w:t>0.11</w:t>
            </w:r>
          </w:p>
        </w:tc>
        <w:tc>
          <w:tcPr>
            <w:tcW w:w="990" w:type="dxa"/>
            <w:tcBorders>
              <w:left w:val="nil"/>
              <w:bottom w:val="nil"/>
              <w:right w:val="nil"/>
            </w:tcBorders>
            <w:shd w:val="clear" w:color="auto" w:fill="F2F2F2" w:themeFill="background1" w:themeFillShade="F2"/>
            <w:vAlign w:val="center"/>
          </w:tcPr>
          <w:p w14:paraId="52C416C7" w14:textId="0448820B" w:rsidR="004F3DCD" w:rsidRPr="004F3DCD" w:rsidRDefault="004F3DCD" w:rsidP="004F3DCD">
            <w:pPr>
              <w:tabs>
                <w:tab w:val="decimal" w:pos="169"/>
              </w:tabs>
              <w:jc w:val="center"/>
              <w:rPr>
                <w:rFonts w:eastAsia="Times New Roman" w:cs="Times New Roman"/>
                <w:color w:val="000000"/>
              </w:rPr>
            </w:pPr>
            <w:r w:rsidRPr="004F3DCD">
              <w:rPr>
                <w:rFonts w:cs="Times New Roman"/>
              </w:rPr>
              <w:t>0.03</w:t>
            </w:r>
          </w:p>
        </w:tc>
        <w:tc>
          <w:tcPr>
            <w:tcW w:w="1530" w:type="dxa"/>
            <w:tcBorders>
              <w:left w:val="nil"/>
              <w:bottom w:val="nil"/>
              <w:right w:val="nil"/>
            </w:tcBorders>
            <w:shd w:val="clear" w:color="auto" w:fill="F2F2F2" w:themeFill="background1" w:themeFillShade="F2"/>
            <w:vAlign w:val="center"/>
          </w:tcPr>
          <w:p w14:paraId="47AAA6FC" w14:textId="387828E8" w:rsidR="004F3DCD" w:rsidRPr="004F3DCD" w:rsidRDefault="004F3DCD" w:rsidP="004F3DCD">
            <w:pPr>
              <w:tabs>
                <w:tab w:val="decimal" w:pos="261"/>
              </w:tabs>
              <w:jc w:val="center"/>
              <w:rPr>
                <w:rFonts w:eastAsia="Times New Roman" w:cs="Times New Roman"/>
                <w:color w:val="000000"/>
              </w:rPr>
            </w:pPr>
            <w:r w:rsidRPr="004F3DCD">
              <w:rPr>
                <w:rFonts w:cs="Times New Roman"/>
              </w:rPr>
              <w:t>[0.06, 0.17]</w:t>
            </w:r>
          </w:p>
        </w:tc>
        <w:tc>
          <w:tcPr>
            <w:tcW w:w="1004" w:type="dxa"/>
            <w:tcBorders>
              <w:left w:val="nil"/>
              <w:bottom w:val="nil"/>
              <w:right w:val="nil"/>
            </w:tcBorders>
            <w:shd w:val="clear" w:color="auto" w:fill="F2F2F2" w:themeFill="background1" w:themeFillShade="F2"/>
            <w:vAlign w:val="center"/>
          </w:tcPr>
          <w:p w14:paraId="78D4F174" w14:textId="75F3960A" w:rsidR="004F3DCD" w:rsidRPr="004F3DCD" w:rsidRDefault="004F3DCD" w:rsidP="004F3DCD">
            <w:pPr>
              <w:tabs>
                <w:tab w:val="decimal" w:pos="249"/>
              </w:tabs>
              <w:jc w:val="center"/>
              <w:rPr>
                <w:rFonts w:eastAsia="Times New Roman" w:cs="Times New Roman"/>
                <w:color w:val="000000"/>
              </w:rPr>
            </w:pPr>
            <w:r w:rsidRPr="004F3DCD">
              <w:rPr>
                <w:rFonts w:cs="Times New Roman"/>
              </w:rPr>
              <w:t>0.09</w:t>
            </w:r>
          </w:p>
        </w:tc>
        <w:tc>
          <w:tcPr>
            <w:tcW w:w="976" w:type="dxa"/>
            <w:tcBorders>
              <w:left w:val="nil"/>
              <w:bottom w:val="nil"/>
              <w:right w:val="nil"/>
            </w:tcBorders>
            <w:shd w:val="clear" w:color="auto" w:fill="F2F2F2" w:themeFill="background1" w:themeFillShade="F2"/>
            <w:vAlign w:val="center"/>
          </w:tcPr>
          <w:p w14:paraId="1C3FDC2A" w14:textId="6E7E43BD" w:rsidR="004F3DCD" w:rsidRPr="004F3DCD" w:rsidRDefault="004F3DCD" w:rsidP="004F3DCD">
            <w:pPr>
              <w:tabs>
                <w:tab w:val="decimal" w:pos="152"/>
              </w:tabs>
              <w:jc w:val="center"/>
              <w:rPr>
                <w:rFonts w:eastAsia="Times New Roman" w:cs="Times New Roman"/>
                <w:color w:val="000000"/>
              </w:rPr>
            </w:pPr>
            <w:r w:rsidRPr="004F3DCD">
              <w:rPr>
                <w:rFonts w:cs="Times New Roman"/>
              </w:rPr>
              <w:t>0.03</w:t>
            </w:r>
          </w:p>
        </w:tc>
        <w:tc>
          <w:tcPr>
            <w:tcW w:w="1530" w:type="dxa"/>
            <w:tcBorders>
              <w:left w:val="nil"/>
              <w:bottom w:val="nil"/>
              <w:right w:val="nil"/>
            </w:tcBorders>
            <w:shd w:val="clear" w:color="auto" w:fill="F2F2F2" w:themeFill="background1" w:themeFillShade="F2"/>
            <w:vAlign w:val="center"/>
          </w:tcPr>
          <w:p w14:paraId="58EDF5D2" w14:textId="572CD656" w:rsidR="004F3DCD" w:rsidRPr="004F3DCD" w:rsidRDefault="004F3DCD" w:rsidP="004F3DCD">
            <w:pPr>
              <w:tabs>
                <w:tab w:val="decimal" w:pos="261"/>
              </w:tabs>
              <w:jc w:val="center"/>
              <w:rPr>
                <w:rFonts w:eastAsia="Times New Roman" w:cs="Times New Roman"/>
                <w:color w:val="000000"/>
              </w:rPr>
            </w:pPr>
            <w:r w:rsidRPr="004F3DCD">
              <w:rPr>
                <w:rFonts w:cs="Times New Roman"/>
              </w:rPr>
              <w:t>[0.03, 0.14]</w:t>
            </w:r>
          </w:p>
        </w:tc>
      </w:tr>
      <w:tr w:rsidR="004F3DCD" w:rsidRPr="00B9208B" w14:paraId="03083E26" w14:textId="77777777" w:rsidTr="004F3DCD">
        <w:trPr>
          <w:trHeight w:val="432"/>
        </w:trPr>
        <w:tc>
          <w:tcPr>
            <w:tcW w:w="2358" w:type="dxa"/>
            <w:tcBorders>
              <w:top w:val="nil"/>
              <w:left w:val="nil"/>
              <w:bottom w:val="nil"/>
              <w:right w:val="nil"/>
            </w:tcBorders>
            <w:vAlign w:val="center"/>
          </w:tcPr>
          <w:p w14:paraId="5DE7DE4D" w14:textId="77777777" w:rsidR="004F3DCD" w:rsidRPr="00BA790A" w:rsidRDefault="004F3DCD" w:rsidP="00633EDA">
            <w:pPr>
              <w:ind w:right="-208"/>
              <w:rPr>
                <w:rFonts w:eastAsia="Times New Roman" w:cs="Times New Roman"/>
              </w:rPr>
            </w:pPr>
            <w:r>
              <w:rPr>
                <w:rFonts w:eastAsia="Times New Roman" w:cs="Times New Roman"/>
              </w:rPr>
              <w:t>Ibuprofen Usage</w:t>
            </w:r>
          </w:p>
        </w:tc>
        <w:tc>
          <w:tcPr>
            <w:tcW w:w="1016" w:type="dxa"/>
            <w:tcBorders>
              <w:top w:val="nil"/>
              <w:left w:val="nil"/>
              <w:bottom w:val="nil"/>
              <w:right w:val="nil"/>
            </w:tcBorders>
            <w:vAlign w:val="center"/>
          </w:tcPr>
          <w:p w14:paraId="23480F49" w14:textId="45601F7A" w:rsidR="004F3DCD" w:rsidRPr="004F3DCD" w:rsidRDefault="004F3DCD" w:rsidP="004F3DCD">
            <w:pPr>
              <w:tabs>
                <w:tab w:val="decimal" w:pos="247"/>
              </w:tabs>
              <w:ind w:left="-23" w:right="-83"/>
              <w:jc w:val="center"/>
              <w:rPr>
                <w:rFonts w:eastAsia="Times New Roman" w:cs="Times New Roman"/>
              </w:rPr>
            </w:pPr>
            <w:r w:rsidRPr="004F3DCD">
              <w:rPr>
                <w:rFonts w:cs="Times New Roman"/>
              </w:rPr>
              <w:t>-0.05</w:t>
            </w:r>
          </w:p>
        </w:tc>
        <w:tc>
          <w:tcPr>
            <w:tcW w:w="985" w:type="dxa"/>
            <w:tcBorders>
              <w:top w:val="nil"/>
              <w:left w:val="nil"/>
              <w:bottom w:val="nil"/>
              <w:right w:val="nil"/>
            </w:tcBorders>
            <w:vAlign w:val="center"/>
          </w:tcPr>
          <w:p w14:paraId="1E7F18CC" w14:textId="223D24ED" w:rsidR="004F3DCD" w:rsidRPr="004F3DCD" w:rsidRDefault="004F3DCD" w:rsidP="004F3DCD">
            <w:pPr>
              <w:tabs>
                <w:tab w:val="decimal" w:pos="131"/>
              </w:tabs>
              <w:ind w:left="-139" w:right="-5"/>
              <w:jc w:val="center"/>
              <w:rPr>
                <w:rFonts w:eastAsia="Times New Roman" w:cs="Times New Roman"/>
              </w:rPr>
            </w:pPr>
            <w:r w:rsidRPr="004F3DCD">
              <w:rPr>
                <w:rFonts w:cs="Times New Roman"/>
              </w:rPr>
              <w:t>0.02</w:t>
            </w:r>
          </w:p>
        </w:tc>
        <w:tc>
          <w:tcPr>
            <w:tcW w:w="1599" w:type="dxa"/>
            <w:tcBorders>
              <w:top w:val="nil"/>
              <w:left w:val="nil"/>
              <w:bottom w:val="nil"/>
              <w:right w:val="nil"/>
            </w:tcBorders>
            <w:vAlign w:val="center"/>
          </w:tcPr>
          <w:p w14:paraId="0CE70335" w14:textId="7B15D078" w:rsidR="004F3DCD" w:rsidRPr="004F3DCD" w:rsidRDefault="004F3DCD" w:rsidP="004F3DCD">
            <w:pPr>
              <w:tabs>
                <w:tab w:val="decimal" w:pos="341"/>
              </w:tabs>
              <w:jc w:val="center"/>
              <w:rPr>
                <w:rFonts w:eastAsia="Times New Roman" w:cs="Times New Roman"/>
              </w:rPr>
            </w:pPr>
            <w:r w:rsidRPr="004F3DCD">
              <w:rPr>
                <w:rFonts w:cs="Times New Roman"/>
              </w:rPr>
              <w:t>[-0.08, -0.01]</w:t>
            </w:r>
          </w:p>
        </w:tc>
        <w:tc>
          <w:tcPr>
            <w:tcW w:w="990" w:type="dxa"/>
            <w:tcBorders>
              <w:top w:val="nil"/>
              <w:left w:val="nil"/>
              <w:bottom w:val="nil"/>
              <w:right w:val="nil"/>
            </w:tcBorders>
            <w:vAlign w:val="center"/>
          </w:tcPr>
          <w:p w14:paraId="1572CB78" w14:textId="73FA8B8B" w:rsidR="004F3DCD" w:rsidRPr="004F3DCD" w:rsidRDefault="004F3DCD" w:rsidP="004F3DCD">
            <w:pPr>
              <w:tabs>
                <w:tab w:val="decimal" w:pos="247"/>
              </w:tabs>
              <w:jc w:val="center"/>
              <w:rPr>
                <w:rFonts w:eastAsia="Times New Roman" w:cs="Times New Roman"/>
              </w:rPr>
            </w:pPr>
            <w:r w:rsidRPr="004F3DCD">
              <w:rPr>
                <w:rFonts w:cs="Times New Roman"/>
              </w:rPr>
              <w:t>-0.01</w:t>
            </w:r>
          </w:p>
        </w:tc>
        <w:tc>
          <w:tcPr>
            <w:tcW w:w="990" w:type="dxa"/>
            <w:tcBorders>
              <w:top w:val="nil"/>
              <w:left w:val="nil"/>
              <w:bottom w:val="nil"/>
              <w:right w:val="nil"/>
            </w:tcBorders>
            <w:vAlign w:val="center"/>
          </w:tcPr>
          <w:p w14:paraId="6FF46B72" w14:textId="3546398E" w:rsidR="004F3DCD" w:rsidRPr="004F3DCD" w:rsidRDefault="004F3DCD" w:rsidP="004F3DCD">
            <w:pPr>
              <w:tabs>
                <w:tab w:val="decimal" w:pos="169"/>
              </w:tabs>
              <w:jc w:val="center"/>
              <w:rPr>
                <w:rFonts w:eastAsia="Times New Roman" w:cs="Times New Roman"/>
                <w:color w:val="000000"/>
              </w:rPr>
            </w:pPr>
            <w:r w:rsidRPr="004F3DCD">
              <w:rPr>
                <w:rFonts w:cs="Times New Roman"/>
              </w:rPr>
              <w:t>0.02</w:t>
            </w:r>
          </w:p>
        </w:tc>
        <w:tc>
          <w:tcPr>
            <w:tcW w:w="1530" w:type="dxa"/>
            <w:tcBorders>
              <w:top w:val="nil"/>
              <w:left w:val="nil"/>
              <w:bottom w:val="nil"/>
              <w:right w:val="nil"/>
            </w:tcBorders>
            <w:vAlign w:val="center"/>
          </w:tcPr>
          <w:p w14:paraId="0ECADEBE" w14:textId="6FEAEDDB" w:rsidR="004F3DCD" w:rsidRPr="004F3DCD" w:rsidRDefault="004F3DCD" w:rsidP="004F3DCD">
            <w:pPr>
              <w:tabs>
                <w:tab w:val="decimal" w:pos="261"/>
              </w:tabs>
              <w:jc w:val="center"/>
              <w:rPr>
                <w:rFonts w:eastAsia="Times New Roman" w:cs="Times New Roman"/>
                <w:color w:val="000000"/>
              </w:rPr>
            </w:pPr>
            <w:r w:rsidRPr="004F3DCD">
              <w:rPr>
                <w:rFonts w:cs="Times New Roman"/>
              </w:rPr>
              <w:t>[-0.05, 0.03]</w:t>
            </w:r>
          </w:p>
        </w:tc>
        <w:tc>
          <w:tcPr>
            <w:tcW w:w="1004" w:type="dxa"/>
            <w:tcBorders>
              <w:top w:val="nil"/>
              <w:left w:val="nil"/>
              <w:bottom w:val="nil"/>
              <w:right w:val="nil"/>
            </w:tcBorders>
            <w:vAlign w:val="center"/>
          </w:tcPr>
          <w:p w14:paraId="17CFC8E9" w14:textId="0DCE9973" w:rsidR="004F3DCD" w:rsidRPr="004F3DCD" w:rsidRDefault="004F3DCD" w:rsidP="004F3DCD">
            <w:pPr>
              <w:tabs>
                <w:tab w:val="decimal" w:pos="249"/>
              </w:tabs>
              <w:jc w:val="center"/>
              <w:rPr>
                <w:rFonts w:eastAsia="Times New Roman" w:cs="Times New Roman"/>
                <w:color w:val="000000"/>
              </w:rPr>
            </w:pPr>
            <w:r w:rsidRPr="004F3DCD">
              <w:rPr>
                <w:rFonts w:cs="Times New Roman"/>
              </w:rPr>
              <w:t>-0.01</w:t>
            </w:r>
          </w:p>
        </w:tc>
        <w:tc>
          <w:tcPr>
            <w:tcW w:w="976" w:type="dxa"/>
            <w:tcBorders>
              <w:top w:val="nil"/>
              <w:left w:val="nil"/>
              <w:bottom w:val="nil"/>
              <w:right w:val="nil"/>
            </w:tcBorders>
            <w:vAlign w:val="center"/>
          </w:tcPr>
          <w:p w14:paraId="195B5ABA" w14:textId="6EB4DF97" w:rsidR="004F3DCD" w:rsidRPr="004F3DCD" w:rsidRDefault="004F3DCD" w:rsidP="004F3DCD">
            <w:pPr>
              <w:tabs>
                <w:tab w:val="decimal" w:pos="152"/>
              </w:tabs>
              <w:jc w:val="center"/>
              <w:rPr>
                <w:rFonts w:eastAsia="Times New Roman" w:cs="Times New Roman"/>
                <w:color w:val="000000"/>
              </w:rPr>
            </w:pPr>
            <w:r w:rsidRPr="004F3DCD">
              <w:rPr>
                <w:rFonts w:cs="Times New Roman"/>
              </w:rPr>
              <w:t>0.02</w:t>
            </w:r>
          </w:p>
        </w:tc>
        <w:tc>
          <w:tcPr>
            <w:tcW w:w="1530" w:type="dxa"/>
            <w:tcBorders>
              <w:top w:val="nil"/>
              <w:left w:val="nil"/>
              <w:bottom w:val="nil"/>
              <w:right w:val="nil"/>
            </w:tcBorders>
            <w:vAlign w:val="center"/>
          </w:tcPr>
          <w:p w14:paraId="60B4615E" w14:textId="7E8F44EE" w:rsidR="004F3DCD" w:rsidRPr="004F3DCD" w:rsidRDefault="004F3DCD" w:rsidP="004F3DCD">
            <w:pPr>
              <w:tabs>
                <w:tab w:val="decimal" w:pos="261"/>
              </w:tabs>
              <w:jc w:val="center"/>
              <w:rPr>
                <w:rFonts w:eastAsia="Times New Roman" w:cs="Times New Roman"/>
                <w:color w:val="000000"/>
              </w:rPr>
            </w:pPr>
            <w:r w:rsidRPr="004F3DCD">
              <w:rPr>
                <w:rFonts w:cs="Times New Roman"/>
              </w:rPr>
              <w:t>[-0.05, 0.02]</w:t>
            </w:r>
          </w:p>
        </w:tc>
      </w:tr>
      <w:tr w:rsidR="004F3DCD" w:rsidRPr="00B9208B" w14:paraId="0D53710B" w14:textId="77777777" w:rsidTr="004F3DCD">
        <w:trPr>
          <w:trHeight w:val="432"/>
        </w:trPr>
        <w:tc>
          <w:tcPr>
            <w:tcW w:w="2358" w:type="dxa"/>
            <w:tcBorders>
              <w:top w:val="nil"/>
              <w:left w:val="nil"/>
              <w:bottom w:val="nil"/>
              <w:right w:val="nil"/>
            </w:tcBorders>
            <w:shd w:val="clear" w:color="auto" w:fill="F2F2F2" w:themeFill="background1" w:themeFillShade="F2"/>
            <w:vAlign w:val="center"/>
          </w:tcPr>
          <w:p w14:paraId="6E44F9F7" w14:textId="77777777" w:rsidR="004F3DCD" w:rsidRPr="00BA790A" w:rsidRDefault="004F3DCD" w:rsidP="00633EDA">
            <w:pPr>
              <w:ind w:right="-208"/>
              <w:rPr>
                <w:rFonts w:eastAsia="Times New Roman" w:cs="Times New Roman"/>
              </w:rPr>
            </w:pPr>
            <w:r>
              <w:rPr>
                <w:rFonts w:eastAsia="Times New Roman" w:cs="Times New Roman"/>
              </w:rPr>
              <w:t>Age</w:t>
            </w:r>
          </w:p>
        </w:tc>
        <w:tc>
          <w:tcPr>
            <w:tcW w:w="1016" w:type="dxa"/>
            <w:tcBorders>
              <w:top w:val="nil"/>
              <w:left w:val="nil"/>
              <w:bottom w:val="nil"/>
              <w:right w:val="nil"/>
            </w:tcBorders>
            <w:shd w:val="clear" w:color="auto" w:fill="F2F2F2" w:themeFill="background1" w:themeFillShade="F2"/>
            <w:vAlign w:val="center"/>
          </w:tcPr>
          <w:p w14:paraId="6736617B" w14:textId="77777777" w:rsidR="004F3DCD" w:rsidRPr="004F3DCD" w:rsidRDefault="004F3DCD" w:rsidP="004F3DCD">
            <w:pPr>
              <w:tabs>
                <w:tab w:val="decimal" w:pos="247"/>
              </w:tabs>
              <w:ind w:left="-23" w:right="-83"/>
              <w:jc w:val="center"/>
              <w:rPr>
                <w:rFonts w:eastAsia="Times New Roman" w:cs="Times New Roman"/>
              </w:rPr>
            </w:pPr>
          </w:p>
        </w:tc>
        <w:tc>
          <w:tcPr>
            <w:tcW w:w="985" w:type="dxa"/>
            <w:tcBorders>
              <w:top w:val="nil"/>
              <w:left w:val="nil"/>
              <w:bottom w:val="nil"/>
              <w:right w:val="nil"/>
            </w:tcBorders>
            <w:shd w:val="clear" w:color="auto" w:fill="F2F2F2" w:themeFill="background1" w:themeFillShade="F2"/>
            <w:vAlign w:val="center"/>
          </w:tcPr>
          <w:p w14:paraId="2C469A0E" w14:textId="77777777" w:rsidR="004F3DCD" w:rsidRPr="004F3DCD" w:rsidRDefault="004F3DCD" w:rsidP="004F3DCD">
            <w:pPr>
              <w:tabs>
                <w:tab w:val="decimal" w:pos="131"/>
              </w:tabs>
              <w:ind w:left="-139" w:right="-5"/>
              <w:jc w:val="center"/>
              <w:rPr>
                <w:rFonts w:eastAsia="Times New Roman" w:cs="Times New Roman"/>
              </w:rPr>
            </w:pPr>
          </w:p>
        </w:tc>
        <w:tc>
          <w:tcPr>
            <w:tcW w:w="1599" w:type="dxa"/>
            <w:tcBorders>
              <w:top w:val="nil"/>
              <w:left w:val="nil"/>
              <w:bottom w:val="nil"/>
              <w:right w:val="nil"/>
            </w:tcBorders>
            <w:shd w:val="clear" w:color="auto" w:fill="F2F2F2" w:themeFill="background1" w:themeFillShade="F2"/>
            <w:vAlign w:val="center"/>
          </w:tcPr>
          <w:p w14:paraId="2B90D3EB" w14:textId="77777777" w:rsidR="004F3DCD" w:rsidRPr="004F3DCD" w:rsidRDefault="004F3DCD" w:rsidP="004F3DCD">
            <w:pPr>
              <w:tabs>
                <w:tab w:val="decimal" w:pos="341"/>
              </w:tabs>
              <w:jc w:val="center"/>
              <w:rPr>
                <w:rFonts w:eastAsia="Times New Roman" w:cs="Times New Roman"/>
              </w:rPr>
            </w:pPr>
          </w:p>
        </w:tc>
        <w:tc>
          <w:tcPr>
            <w:tcW w:w="990" w:type="dxa"/>
            <w:tcBorders>
              <w:top w:val="nil"/>
              <w:left w:val="nil"/>
              <w:bottom w:val="nil"/>
              <w:right w:val="nil"/>
            </w:tcBorders>
            <w:shd w:val="clear" w:color="auto" w:fill="F2F2F2" w:themeFill="background1" w:themeFillShade="F2"/>
            <w:vAlign w:val="center"/>
          </w:tcPr>
          <w:p w14:paraId="6E1EA720" w14:textId="3BC61814" w:rsidR="004F3DCD" w:rsidRPr="004F3DCD" w:rsidRDefault="004F3DCD" w:rsidP="004F3DCD">
            <w:pPr>
              <w:tabs>
                <w:tab w:val="decimal" w:pos="247"/>
              </w:tabs>
              <w:jc w:val="center"/>
              <w:rPr>
                <w:rFonts w:eastAsia="Times New Roman" w:cs="Times New Roman"/>
              </w:rPr>
            </w:pPr>
            <w:r w:rsidRPr="004F3DCD">
              <w:rPr>
                <w:rFonts w:cs="Times New Roman"/>
              </w:rPr>
              <w:t>0.18</w:t>
            </w:r>
          </w:p>
        </w:tc>
        <w:tc>
          <w:tcPr>
            <w:tcW w:w="990" w:type="dxa"/>
            <w:tcBorders>
              <w:top w:val="nil"/>
              <w:left w:val="nil"/>
              <w:bottom w:val="nil"/>
              <w:right w:val="nil"/>
            </w:tcBorders>
            <w:shd w:val="clear" w:color="auto" w:fill="F2F2F2" w:themeFill="background1" w:themeFillShade="F2"/>
            <w:vAlign w:val="center"/>
          </w:tcPr>
          <w:p w14:paraId="28FE5EC7" w14:textId="60778869" w:rsidR="004F3DCD" w:rsidRPr="004F3DCD" w:rsidRDefault="004F3DCD" w:rsidP="004F3DCD">
            <w:pPr>
              <w:tabs>
                <w:tab w:val="decimal" w:pos="169"/>
              </w:tabs>
              <w:jc w:val="center"/>
              <w:rPr>
                <w:rFonts w:eastAsia="Times New Roman" w:cs="Times New Roman"/>
                <w:color w:val="000000"/>
              </w:rPr>
            </w:pPr>
            <w:r w:rsidRPr="004F3DCD">
              <w:rPr>
                <w:rFonts w:cs="Times New Roman"/>
              </w:rPr>
              <w:t>0.02</w:t>
            </w:r>
          </w:p>
        </w:tc>
        <w:tc>
          <w:tcPr>
            <w:tcW w:w="1530" w:type="dxa"/>
            <w:tcBorders>
              <w:top w:val="nil"/>
              <w:left w:val="nil"/>
              <w:bottom w:val="nil"/>
              <w:right w:val="nil"/>
            </w:tcBorders>
            <w:shd w:val="clear" w:color="auto" w:fill="F2F2F2" w:themeFill="background1" w:themeFillShade="F2"/>
            <w:vAlign w:val="center"/>
          </w:tcPr>
          <w:p w14:paraId="4186BE5A" w14:textId="67D27429" w:rsidR="004F3DCD" w:rsidRPr="004F3DCD" w:rsidRDefault="004F3DCD" w:rsidP="004F3DCD">
            <w:pPr>
              <w:tabs>
                <w:tab w:val="decimal" w:pos="261"/>
              </w:tabs>
              <w:jc w:val="center"/>
              <w:rPr>
                <w:rFonts w:eastAsia="Times New Roman" w:cs="Times New Roman"/>
                <w:color w:val="000000"/>
              </w:rPr>
            </w:pPr>
            <w:r w:rsidRPr="004F3DCD">
              <w:rPr>
                <w:rFonts w:cs="Times New Roman"/>
              </w:rPr>
              <w:t>[0.14, 0.21]</w:t>
            </w:r>
          </w:p>
        </w:tc>
        <w:tc>
          <w:tcPr>
            <w:tcW w:w="1004" w:type="dxa"/>
            <w:tcBorders>
              <w:top w:val="nil"/>
              <w:left w:val="nil"/>
              <w:bottom w:val="nil"/>
              <w:right w:val="nil"/>
            </w:tcBorders>
            <w:shd w:val="clear" w:color="auto" w:fill="F2F2F2" w:themeFill="background1" w:themeFillShade="F2"/>
            <w:vAlign w:val="center"/>
          </w:tcPr>
          <w:p w14:paraId="6941562A" w14:textId="12C110E9" w:rsidR="004F3DCD" w:rsidRPr="004F3DCD" w:rsidRDefault="004F3DCD" w:rsidP="004F3DCD">
            <w:pPr>
              <w:tabs>
                <w:tab w:val="decimal" w:pos="249"/>
              </w:tabs>
              <w:jc w:val="center"/>
              <w:rPr>
                <w:rFonts w:eastAsia="Times New Roman" w:cs="Times New Roman"/>
                <w:color w:val="000000"/>
              </w:rPr>
            </w:pPr>
            <w:r w:rsidRPr="004F3DCD">
              <w:rPr>
                <w:rFonts w:cs="Times New Roman"/>
              </w:rPr>
              <w:t>0.14</w:t>
            </w:r>
          </w:p>
        </w:tc>
        <w:tc>
          <w:tcPr>
            <w:tcW w:w="976" w:type="dxa"/>
            <w:tcBorders>
              <w:top w:val="nil"/>
              <w:left w:val="nil"/>
              <w:bottom w:val="nil"/>
              <w:right w:val="nil"/>
            </w:tcBorders>
            <w:shd w:val="clear" w:color="auto" w:fill="F2F2F2" w:themeFill="background1" w:themeFillShade="F2"/>
            <w:vAlign w:val="center"/>
          </w:tcPr>
          <w:p w14:paraId="0A937070" w14:textId="41F7AD40" w:rsidR="004F3DCD" w:rsidRPr="004F3DCD" w:rsidRDefault="004F3DCD" w:rsidP="004F3DCD">
            <w:pPr>
              <w:tabs>
                <w:tab w:val="decimal" w:pos="152"/>
              </w:tabs>
              <w:jc w:val="center"/>
              <w:rPr>
                <w:rFonts w:eastAsia="Times New Roman" w:cs="Times New Roman"/>
                <w:color w:val="000000"/>
              </w:rPr>
            </w:pPr>
            <w:r w:rsidRPr="004F3DCD">
              <w:rPr>
                <w:rFonts w:cs="Times New Roman"/>
              </w:rPr>
              <w:t>0.02</w:t>
            </w:r>
          </w:p>
        </w:tc>
        <w:tc>
          <w:tcPr>
            <w:tcW w:w="1530" w:type="dxa"/>
            <w:tcBorders>
              <w:top w:val="nil"/>
              <w:left w:val="nil"/>
              <w:bottom w:val="nil"/>
              <w:right w:val="nil"/>
            </w:tcBorders>
            <w:shd w:val="clear" w:color="auto" w:fill="F2F2F2" w:themeFill="background1" w:themeFillShade="F2"/>
            <w:vAlign w:val="center"/>
          </w:tcPr>
          <w:p w14:paraId="554D30BC" w14:textId="64C42C85" w:rsidR="004F3DCD" w:rsidRPr="004F3DCD" w:rsidRDefault="004F3DCD" w:rsidP="004F3DCD">
            <w:pPr>
              <w:tabs>
                <w:tab w:val="decimal" w:pos="261"/>
              </w:tabs>
              <w:jc w:val="center"/>
              <w:rPr>
                <w:rFonts w:eastAsia="Times New Roman" w:cs="Times New Roman"/>
                <w:color w:val="000000"/>
              </w:rPr>
            </w:pPr>
            <w:r w:rsidRPr="004F3DCD">
              <w:rPr>
                <w:rFonts w:cs="Times New Roman"/>
              </w:rPr>
              <w:t>[0.1</w:t>
            </w:r>
            <w:r>
              <w:rPr>
                <w:rFonts w:cs="Times New Roman"/>
              </w:rPr>
              <w:t>0</w:t>
            </w:r>
            <w:r w:rsidRPr="004F3DCD">
              <w:rPr>
                <w:rFonts w:cs="Times New Roman"/>
              </w:rPr>
              <w:t>, 0.18]</w:t>
            </w:r>
          </w:p>
        </w:tc>
      </w:tr>
      <w:tr w:rsidR="004F3DCD" w:rsidRPr="00B9208B" w14:paraId="1C84A745" w14:textId="77777777" w:rsidTr="004F3DCD">
        <w:trPr>
          <w:trHeight w:val="432"/>
        </w:trPr>
        <w:tc>
          <w:tcPr>
            <w:tcW w:w="2358" w:type="dxa"/>
            <w:tcBorders>
              <w:top w:val="nil"/>
              <w:left w:val="nil"/>
              <w:bottom w:val="nil"/>
              <w:right w:val="nil"/>
            </w:tcBorders>
            <w:vAlign w:val="center"/>
          </w:tcPr>
          <w:p w14:paraId="5524772E" w14:textId="77777777" w:rsidR="004F3DCD" w:rsidRPr="00BA790A" w:rsidRDefault="004F3DCD" w:rsidP="00633EDA">
            <w:pPr>
              <w:ind w:right="-208"/>
              <w:rPr>
                <w:rFonts w:eastAsia="Times New Roman" w:cs="Times New Roman"/>
              </w:rPr>
            </w:pPr>
            <w:r>
              <w:rPr>
                <w:rFonts w:eastAsia="Times New Roman" w:cs="Times New Roman"/>
              </w:rPr>
              <w:t>Sex</w:t>
            </w:r>
          </w:p>
        </w:tc>
        <w:tc>
          <w:tcPr>
            <w:tcW w:w="1016" w:type="dxa"/>
            <w:tcBorders>
              <w:top w:val="nil"/>
              <w:left w:val="nil"/>
              <w:bottom w:val="nil"/>
              <w:right w:val="nil"/>
            </w:tcBorders>
            <w:vAlign w:val="center"/>
          </w:tcPr>
          <w:p w14:paraId="72FD04C9" w14:textId="77777777" w:rsidR="004F3DCD" w:rsidRPr="004F3DCD" w:rsidRDefault="004F3DCD" w:rsidP="004F3DCD">
            <w:pPr>
              <w:tabs>
                <w:tab w:val="decimal" w:pos="247"/>
              </w:tabs>
              <w:ind w:left="-23" w:right="-83"/>
              <w:jc w:val="center"/>
              <w:rPr>
                <w:rFonts w:eastAsia="Times New Roman" w:cs="Times New Roman"/>
                <w:color w:val="000000"/>
              </w:rPr>
            </w:pPr>
          </w:p>
        </w:tc>
        <w:tc>
          <w:tcPr>
            <w:tcW w:w="985" w:type="dxa"/>
            <w:tcBorders>
              <w:top w:val="nil"/>
              <w:left w:val="nil"/>
              <w:bottom w:val="nil"/>
              <w:right w:val="nil"/>
            </w:tcBorders>
            <w:vAlign w:val="center"/>
          </w:tcPr>
          <w:p w14:paraId="6FAD947E" w14:textId="77777777" w:rsidR="004F3DCD" w:rsidRPr="004F3DCD" w:rsidRDefault="004F3DCD" w:rsidP="004F3DCD">
            <w:pPr>
              <w:tabs>
                <w:tab w:val="decimal" w:pos="131"/>
              </w:tabs>
              <w:ind w:left="-139" w:right="-5"/>
              <w:jc w:val="center"/>
              <w:rPr>
                <w:rFonts w:eastAsia="Times New Roman" w:cs="Times New Roman"/>
                <w:color w:val="000000"/>
              </w:rPr>
            </w:pPr>
          </w:p>
        </w:tc>
        <w:tc>
          <w:tcPr>
            <w:tcW w:w="1599" w:type="dxa"/>
            <w:tcBorders>
              <w:top w:val="nil"/>
              <w:left w:val="nil"/>
              <w:bottom w:val="nil"/>
              <w:right w:val="nil"/>
            </w:tcBorders>
            <w:vAlign w:val="center"/>
          </w:tcPr>
          <w:p w14:paraId="7126A12D" w14:textId="77777777" w:rsidR="004F3DCD" w:rsidRPr="004F3DCD" w:rsidRDefault="004F3DCD" w:rsidP="004F3DCD">
            <w:pPr>
              <w:tabs>
                <w:tab w:val="decimal" w:pos="341"/>
              </w:tabs>
              <w:jc w:val="center"/>
              <w:rPr>
                <w:rFonts w:eastAsia="Times New Roman" w:cs="Times New Roman"/>
                <w:color w:val="000000"/>
              </w:rPr>
            </w:pPr>
          </w:p>
        </w:tc>
        <w:tc>
          <w:tcPr>
            <w:tcW w:w="990" w:type="dxa"/>
            <w:tcBorders>
              <w:top w:val="nil"/>
              <w:left w:val="nil"/>
              <w:bottom w:val="nil"/>
              <w:right w:val="nil"/>
            </w:tcBorders>
            <w:vAlign w:val="center"/>
          </w:tcPr>
          <w:p w14:paraId="720241D7" w14:textId="29812C60" w:rsidR="004F3DCD" w:rsidRPr="004F3DCD" w:rsidRDefault="004F3DCD" w:rsidP="004F3DCD">
            <w:pPr>
              <w:tabs>
                <w:tab w:val="decimal" w:pos="247"/>
              </w:tabs>
              <w:jc w:val="center"/>
              <w:rPr>
                <w:rFonts w:eastAsia="Times New Roman" w:cs="Times New Roman"/>
                <w:color w:val="000000"/>
              </w:rPr>
            </w:pPr>
            <w:r w:rsidRPr="004F3DCD">
              <w:rPr>
                <w:rFonts w:cs="Times New Roman"/>
              </w:rPr>
              <w:t>-0.12</w:t>
            </w:r>
          </w:p>
        </w:tc>
        <w:tc>
          <w:tcPr>
            <w:tcW w:w="990" w:type="dxa"/>
            <w:tcBorders>
              <w:top w:val="nil"/>
              <w:left w:val="nil"/>
              <w:bottom w:val="nil"/>
              <w:right w:val="nil"/>
            </w:tcBorders>
            <w:vAlign w:val="center"/>
          </w:tcPr>
          <w:p w14:paraId="5BA4D71B" w14:textId="420E4D81" w:rsidR="004F3DCD" w:rsidRPr="004F3DCD" w:rsidRDefault="004F3DCD" w:rsidP="004F3DCD">
            <w:pPr>
              <w:tabs>
                <w:tab w:val="decimal" w:pos="169"/>
              </w:tabs>
              <w:jc w:val="center"/>
              <w:rPr>
                <w:rFonts w:eastAsia="Times New Roman" w:cs="Times New Roman"/>
                <w:color w:val="000000"/>
              </w:rPr>
            </w:pPr>
            <w:r w:rsidRPr="004F3DCD">
              <w:rPr>
                <w:rFonts w:cs="Times New Roman"/>
              </w:rPr>
              <w:t>0.04</w:t>
            </w:r>
          </w:p>
        </w:tc>
        <w:tc>
          <w:tcPr>
            <w:tcW w:w="1530" w:type="dxa"/>
            <w:tcBorders>
              <w:top w:val="nil"/>
              <w:left w:val="nil"/>
              <w:bottom w:val="nil"/>
              <w:right w:val="nil"/>
            </w:tcBorders>
            <w:vAlign w:val="center"/>
          </w:tcPr>
          <w:p w14:paraId="5DDD0657" w14:textId="32E0B541" w:rsidR="004F3DCD" w:rsidRPr="004F3DCD" w:rsidRDefault="004F3DCD" w:rsidP="004F3DCD">
            <w:pPr>
              <w:tabs>
                <w:tab w:val="decimal" w:pos="261"/>
              </w:tabs>
              <w:jc w:val="center"/>
              <w:rPr>
                <w:rFonts w:eastAsia="Times New Roman" w:cs="Times New Roman"/>
                <w:color w:val="000000"/>
              </w:rPr>
            </w:pPr>
            <w:r w:rsidRPr="004F3DCD">
              <w:rPr>
                <w:rFonts w:cs="Times New Roman"/>
              </w:rPr>
              <w:t>[-0.19, -0.05]</w:t>
            </w:r>
          </w:p>
        </w:tc>
        <w:tc>
          <w:tcPr>
            <w:tcW w:w="1004" w:type="dxa"/>
            <w:tcBorders>
              <w:top w:val="nil"/>
              <w:left w:val="nil"/>
              <w:bottom w:val="nil"/>
              <w:right w:val="nil"/>
            </w:tcBorders>
            <w:vAlign w:val="center"/>
          </w:tcPr>
          <w:p w14:paraId="03492827" w14:textId="7E475BE1" w:rsidR="004F3DCD" w:rsidRPr="004F3DCD" w:rsidRDefault="004F3DCD" w:rsidP="004F3DCD">
            <w:pPr>
              <w:tabs>
                <w:tab w:val="decimal" w:pos="249"/>
              </w:tabs>
              <w:jc w:val="center"/>
              <w:rPr>
                <w:rFonts w:eastAsia="Times New Roman" w:cs="Times New Roman"/>
                <w:color w:val="000000"/>
              </w:rPr>
            </w:pPr>
            <w:r w:rsidRPr="004F3DCD">
              <w:rPr>
                <w:rFonts w:cs="Times New Roman"/>
              </w:rPr>
              <w:t>-0.13</w:t>
            </w:r>
          </w:p>
        </w:tc>
        <w:tc>
          <w:tcPr>
            <w:tcW w:w="976" w:type="dxa"/>
            <w:tcBorders>
              <w:top w:val="nil"/>
              <w:left w:val="nil"/>
              <w:bottom w:val="nil"/>
              <w:right w:val="nil"/>
            </w:tcBorders>
            <w:vAlign w:val="center"/>
          </w:tcPr>
          <w:p w14:paraId="28960CE7" w14:textId="245AB3C9" w:rsidR="004F3DCD" w:rsidRPr="004F3DCD" w:rsidRDefault="004F3DCD" w:rsidP="004F3DCD">
            <w:pPr>
              <w:tabs>
                <w:tab w:val="decimal" w:pos="152"/>
              </w:tabs>
              <w:jc w:val="center"/>
              <w:rPr>
                <w:rFonts w:eastAsia="Times New Roman" w:cs="Times New Roman"/>
                <w:color w:val="000000"/>
              </w:rPr>
            </w:pPr>
            <w:r w:rsidRPr="004F3DCD">
              <w:rPr>
                <w:rFonts w:cs="Times New Roman"/>
              </w:rPr>
              <w:t>0.03</w:t>
            </w:r>
          </w:p>
        </w:tc>
        <w:tc>
          <w:tcPr>
            <w:tcW w:w="1530" w:type="dxa"/>
            <w:tcBorders>
              <w:top w:val="nil"/>
              <w:left w:val="nil"/>
              <w:bottom w:val="nil"/>
              <w:right w:val="nil"/>
            </w:tcBorders>
            <w:vAlign w:val="center"/>
          </w:tcPr>
          <w:p w14:paraId="1F79BE42" w14:textId="38E82B33" w:rsidR="004F3DCD" w:rsidRPr="004F3DCD" w:rsidRDefault="004F3DCD" w:rsidP="004F3DCD">
            <w:pPr>
              <w:tabs>
                <w:tab w:val="decimal" w:pos="261"/>
              </w:tabs>
              <w:jc w:val="center"/>
              <w:rPr>
                <w:rFonts w:eastAsia="Times New Roman" w:cs="Times New Roman"/>
                <w:color w:val="000000"/>
              </w:rPr>
            </w:pPr>
            <w:r w:rsidRPr="004F3DCD">
              <w:rPr>
                <w:rFonts w:cs="Times New Roman"/>
              </w:rPr>
              <w:t>[-0.19, -0.06]</w:t>
            </w:r>
          </w:p>
        </w:tc>
      </w:tr>
      <w:tr w:rsidR="004F3DCD" w:rsidRPr="00B9208B" w14:paraId="2CF35054" w14:textId="77777777" w:rsidTr="004F3DCD">
        <w:trPr>
          <w:trHeight w:val="432"/>
        </w:trPr>
        <w:tc>
          <w:tcPr>
            <w:tcW w:w="2358" w:type="dxa"/>
            <w:tcBorders>
              <w:top w:val="nil"/>
              <w:left w:val="nil"/>
              <w:bottom w:val="nil"/>
              <w:right w:val="nil"/>
            </w:tcBorders>
            <w:shd w:val="clear" w:color="auto" w:fill="F2F2F2" w:themeFill="background1" w:themeFillShade="F2"/>
            <w:vAlign w:val="center"/>
          </w:tcPr>
          <w:p w14:paraId="2811CBDF" w14:textId="77777777" w:rsidR="004F3DCD" w:rsidRPr="00BA790A" w:rsidRDefault="004F3DCD" w:rsidP="00633EDA">
            <w:pPr>
              <w:ind w:right="-208"/>
              <w:rPr>
                <w:rFonts w:eastAsia="Times New Roman" w:cs="Times New Roman"/>
              </w:rPr>
            </w:pPr>
            <w:r>
              <w:rPr>
                <w:rFonts w:eastAsia="Times New Roman" w:cs="Times New Roman"/>
              </w:rPr>
              <w:t>Household Income</w:t>
            </w:r>
          </w:p>
        </w:tc>
        <w:tc>
          <w:tcPr>
            <w:tcW w:w="1016" w:type="dxa"/>
            <w:tcBorders>
              <w:top w:val="nil"/>
              <w:left w:val="nil"/>
              <w:bottom w:val="nil"/>
              <w:right w:val="nil"/>
            </w:tcBorders>
            <w:shd w:val="clear" w:color="auto" w:fill="F2F2F2" w:themeFill="background1" w:themeFillShade="F2"/>
            <w:vAlign w:val="center"/>
          </w:tcPr>
          <w:p w14:paraId="4DC700A1" w14:textId="77777777" w:rsidR="004F3DCD" w:rsidRPr="004F3DCD" w:rsidRDefault="004F3DCD" w:rsidP="004F3DCD">
            <w:pPr>
              <w:tabs>
                <w:tab w:val="decimal" w:pos="247"/>
              </w:tabs>
              <w:ind w:left="-23" w:right="-83"/>
              <w:jc w:val="center"/>
              <w:rPr>
                <w:rFonts w:eastAsia="Times New Roman" w:cs="Times New Roman"/>
                <w:color w:val="000000"/>
              </w:rPr>
            </w:pPr>
          </w:p>
        </w:tc>
        <w:tc>
          <w:tcPr>
            <w:tcW w:w="985" w:type="dxa"/>
            <w:tcBorders>
              <w:top w:val="nil"/>
              <w:left w:val="nil"/>
              <w:bottom w:val="nil"/>
              <w:right w:val="nil"/>
            </w:tcBorders>
            <w:shd w:val="clear" w:color="auto" w:fill="F2F2F2" w:themeFill="background1" w:themeFillShade="F2"/>
            <w:vAlign w:val="center"/>
          </w:tcPr>
          <w:p w14:paraId="666FF96D" w14:textId="77777777" w:rsidR="004F3DCD" w:rsidRPr="004F3DCD" w:rsidRDefault="004F3DCD" w:rsidP="004F3DCD">
            <w:pPr>
              <w:tabs>
                <w:tab w:val="decimal" w:pos="131"/>
              </w:tabs>
              <w:ind w:left="-139" w:right="-5"/>
              <w:jc w:val="center"/>
              <w:rPr>
                <w:rFonts w:eastAsia="Times New Roman" w:cs="Times New Roman"/>
                <w:color w:val="000000"/>
              </w:rPr>
            </w:pPr>
          </w:p>
        </w:tc>
        <w:tc>
          <w:tcPr>
            <w:tcW w:w="1599" w:type="dxa"/>
            <w:tcBorders>
              <w:top w:val="nil"/>
              <w:left w:val="nil"/>
              <w:bottom w:val="nil"/>
              <w:right w:val="nil"/>
            </w:tcBorders>
            <w:shd w:val="clear" w:color="auto" w:fill="F2F2F2" w:themeFill="background1" w:themeFillShade="F2"/>
            <w:vAlign w:val="center"/>
          </w:tcPr>
          <w:p w14:paraId="70C0BBBD" w14:textId="77777777" w:rsidR="004F3DCD" w:rsidRPr="004F3DCD" w:rsidRDefault="004F3DCD" w:rsidP="004F3DCD">
            <w:pPr>
              <w:tabs>
                <w:tab w:val="decimal" w:pos="341"/>
              </w:tabs>
              <w:jc w:val="center"/>
              <w:rPr>
                <w:rFonts w:eastAsia="Times New Roman" w:cs="Times New Roman"/>
                <w:color w:val="000000"/>
              </w:rPr>
            </w:pPr>
          </w:p>
        </w:tc>
        <w:tc>
          <w:tcPr>
            <w:tcW w:w="990" w:type="dxa"/>
            <w:tcBorders>
              <w:top w:val="nil"/>
              <w:left w:val="nil"/>
              <w:bottom w:val="nil"/>
              <w:right w:val="nil"/>
            </w:tcBorders>
            <w:shd w:val="clear" w:color="auto" w:fill="F2F2F2" w:themeFill="background1" w:themeFillShade="F2"/>
            <w:vAlign w:val="center"/>
          </w:tcPr>
          <w:p w14:paraId="2CEF2624" w14:textId="1B8C3865" w:rsidR="004F3DCD" w:rsidRPr="004F3DCD" w:rsidRDefault="004F3DCD" w:rsidP="004F3DCD">
            <w:pPr>
              <w:tabs>
                <w:tab w:val="decimal" w:pos="247"/>
              </w:tabs>
              <w:jc w:val="center"/>
              <w:rPr>
                <w:rFonts w:eastAsia="Times New Roman" w:cs="Times New Roman"/>
                <w:color w:val="000000"/>
              </w:rPr>
            </w:pPr>
            <w:r w:rsidRPr="004F3DCD">
              <w:rPr>
                <w:rFonts w:cs="Times New Roman"/>
              </w:rPr>
              <w:t>0.08</w:t>
            </w:r>
          </w:p>
        </w:tc>
        <w:tc>
          <w:tcPr>
            <w:tcW w:w="990" w:type="dxa"/>
            <w:tcBorders>
              <w:top w:val="nil"/>
              <w:left w:val="nil"/>
              <w:bottom w:val="nil"/>
              <w:right w:val="nil"/>
            </w:tcBorders>
            <w:shd w:val="clear" w:color="auto" w:fill="F2F2F2" w:themeFill="background1" w:themeFillShade="F2"/>
            <w:vAlign w:val="center"/>
          </w:tcPr>
          <w:p w14:paraId="6D96FCE1" w14:textId="03F0FE78" w:rsidR="004F3DCD" w:rsidRPr="004F3DCD" w:rsidRDefault="004F3DCD" w:rsidP="004F3DCD">
            <w:pPr>
              <w:tabs>
                <w:tab w:val="decimal" w:pos="169"/>
              </w:tabs>
              <w:jc w:val="center"/>
              <w:rPr>
                <w:rFonts w:eastAsia="Times New Roman" w:cs="Times New Roman"/>
                <w:color w:val="000000"/>
              </w:rPr>
            </w:pPr>
            <w:r w:rsidRPr="004F3DCD">
              <w:rPr>
                <w:rFonts w:cs="Times New Roman"/>
              </w:rPr>
              <w:t>0.02</w:t>
            </w:r>
          </w:p>
        </w:tc>
        <w:tc>
          <w:tcPr>
            <w:tcW w:w="1530" w:type="dxa"/>
            <w:tcBorders>
              <w:top w:val="nil"/>
              <w:left w:val="nil"/>
              <w:bottom w:val="nil"/>
              <w:right w:val="nil"/>
            </w:tcBorders>
            <w:shd w:val="clear" w:color="auto" w:fill="F2F2F2" w:themeFill="background1" w:themeFillShade="F2"/>
            <w:vAlign w:val="center"/>
          </w:tcPr>
          <w:p w14:paraId="547040B8" w14:textId="2E425D88" w:rsidR="004F3DCD" w:rsidRPr="004F3DCD" w:rsidRDefault="004F3DCD" w:rsidP="004F3DCD">
            <w:pPr>
              <w:tabs>
                <w:tab w:val="decimal" w:pos="261"/>
              </w:tabs>
              <w:jc w:val="center"/>
              <w:rPr>
                <w:rFonts w:eastAsia="Times New Roman" w:cs="Times New Roman"/>
                <w:color w:val="000000"/>
              </w:rPr>
            </w:pPr>
            <w:r w:rsidRPr="004F3DCD">
              <w:rPr>
                <w:rFonts w:cs="Times New Roman"/>
              </w:rPr>
              <w:t>[0.04, 0.11]</w:t>
            </w:r>
          </w:p>
        </w:tc>
        <w:tc>
          <w:tcPr>
            <w:tcW w:w="1004" w:type="dxa"/>
            <w:tcBorders>
              <w:top w:val="nil"/>
              <w:left w:val="nil"/>
              <w:bottom w:val="nil"/>
              <w:right w:val="nil"/>
            </w:tcBorders>
            <w:shd w:val="clear" w:color="auto" w:fill="F2F2F2" w:themeFill="background1" w:themeFillShade="F2"/>
            <w:vAlign w:val="center"/>
          </w:tcPr>
          <w:p w14:paraId="716FABC8" w14:textId="640F451B" w:rsidR="004F3DCD" w:rsidRPr="004F3DCD" w:rsidRDefault="004F3DCD" w:rsidP="004F3DCD">
            <w:pPr>
              <w:tabs>
                <w:tab w:val="decimal" w:pos="249"/>
              </w:tabs>
              <w:jc w:val="center"/>
              <w:rPr>
                <w:rFonts w:eastAsia="Times New Roman" w:cs="Times New Roman"/>
                <w:color w:val="000000"/>
              </w:rPr>
            </w:pPr>
            <w:r w:rsidRPr="004F3DCD">
              <w:rPr>
                <w:rFonts w:cs="Times New Roman"/>
              </w:rPr>
              <w:t>0.06</w:t>
            </w:r>
          </w:p>
        </w:tc>
        <w:tc>
          <w:tcPr>
            <w:tcW w:w="976" w:type="dxa"/>
            <w:tcBorders>
              <w:top w:val="nil"/>
              <w:left w:val="nil"/>
              <w:bottom w:val="nil"/>
              <w:right w:val="nil"/>
            </w:tcBorders>
            <w:shd w:val="clear" w:color="auto" w:fill="F2F2F2" w:themeFill="background1" w:themeFillShade="F2"/>
            <w:vAlign w:val="center"/>
          </w:tcPr>
          <w:p w14:paraId="641E08CC" w14:textId="4890324A" w:rsidR="004F3DCD" w:rsidRPr="004F3DCD" w:rsidRDefault="004F3DCD" w:rsidP="004F3DCD">
            <w:pPr>
              <w:tabs>
                <w:tab w:val="decimal" w:pos="152"/>
              </w:tabs>
              <w:jc w:val="center"/>
              <w:rPr>
                <w:rFonts w:eastAsia="Times New Roman" w:cs="Times New Roman"/>
                <w:color w:val="000000"/>
              </w:rPr>
            </w:pPr>
            <w:r w:rsidRPr="004F3DCD">
              <w:rPr>
                <w:rFonts w:cs="Times New Roman"/>
              </w:rPr>
              <w:t>0.02</w:t>
            </w:r>
          </w:p>
        </w:tc>
        <w:tc>
          <w:tcPr>
            <w:tcW w:w="1530" w:type="dxa"/>
            <w:tcBorders>
              <w:top w:val="nil"/>
              <w:left w:val="nil"/>
              <w:bottom w:val="nil"/>
              <w:right w:val="nil"/>
            </w:tcBorders>
            <w:shd w:val="clear" w:color="auto" w:fill="F2F2F2" w:themeFill="background1" w:themeFillShade="F2"/>
            <w:vAlign w:val="center"/>
          </w:tcPr>
          <w:p w14:paraId="6F445EBC" w14:textId="2615DEA9" w:rsidR="004F3DCD" w:rsidRPr="004F3DCD" w:rsidRDefault="004F3DCD" w:rsidP="004F3DCD">
            <w:pPr>
              <w:tabs>
                <w:tab w:val="decimal" w:pos="261"/>
              </w:tabs>
              <w:jc w:val="center"/>
              <w:rPr>
                <w:rFonts w:eastAsia="Times New Roman" w:cs="Times New Roman"/>
                <w:color w:val="000000"/>
              </w:rPr>
            </w:pPr>
            <w:r w:rsidRPr="004F3DCD">
              <w:rPr>
                <w:rFonts w:cs="Times New Roman"/>
              </w:rPr>
              <w:t>[0.02, 0.09]</w:t>
            </w:r>
          </w:p>
        </w:tc>
      </w:tr>
      <w:tr w:rsidR="004F3DCD" w:rsidRPr="00B9208B" w14:paraId="7EEA92A9" w14:textId="77777777" w:rsidTr="004F3DCD">
        <w:trPr>
          <w:trHeight w:val="432"/>
        </w:trPr>
        <w:tc>
          <w:tcPr>
            <w:tcW w:w="2358" w:type="dxa"/>
            <w:tcBorders>
              <w:top w:val="nil"/>
              <w:left w:val="nil"/>
              <w:bottom w:val="nil"/>
              <w:right w:val="nil"/>
            </w:tcBorders>
            <w:vAlign w:val="center"/>
          </w:tcPr>
          <w:p w14:paraId="0D5D6E13" w14:textId="77777777" w:rsidR="004F3DCD" w:rsidRPr="00BA790A" w:rsidRDefault="004F3DCD" w:rsidP="00633EDA">
            <w:pPr>
              <w:ind w:right="-208"/>
              <w:rPr>
                <w:rFonts w:eastAsia="Times New Roman" w:cs="Times New Roman"/>
              </w:rPr>
            </w:pPr>
            <w:r>
              <w:rPr>
                <w:rFonts w:eastAsia="Times New Roman" w:cs="Times New Roman"/>
              </w:rPr>
              <w:t>Education</w:t>
            </w:r>
          </w:p>
        </w:tc>
        <w:tc>
          <w:tcPr>
            <w:tcW w:w="1016" w:type="dxa"/>
            <w:tcBorders>
              <w:top w:val="nil"/>
              <w:left w:val="nil"/>
              <w:bottom w:val="nil"/>
              <w:right w:val="nil"/>
            </w:tcBorders>
            <w:vAlign w:val="center"/>
          </w:tcPr>
          <w:p w14:paraId="54549449" w14:textId="77777777" w:rsidR="004F3DCD" w:rsidRPr="004F3DCD" w:rsidRDefault="004F3DCD" w:rsidP="004F3DCD">
            <w:pPr>
              <w:tabs>
                <w:tab w:val="decimal" w:pos="247"/>
              </w:tabs>
              <w:ind w:left="-23" w:right="-83"/>
              <w:jc w:val="center"/>
              <w:rPr>
                <w:rFonts w:eastAsia="Times New Roman" w:cs="Times New Roman"/>
                <w:color w:val="000000"/>
              </w:rPr>
            </w:pPr>
          </w:p>
        </w:tc>
        <w:tc>
          <w:tcPr>
            <w:tcW w:w="985" w:type="dxa"/>
            <w:tcBorders>
              <w:top w:val="nil"/>
              <w:left w:val="nil"/>
              <w:bottom w:val="nil"/>
              <w:right w:val="nil"/>
            </w:tcBorders>
            <w:vAlign w:val="center"/>
          </w:tcPr>
          <w:p w14:paraId="4BC99600" w14:textId="77777777" w:rsidR="004F3DCD" w:rsidRPr="004F3DCD" w:rsidRDefault="004F3DCD" w:rsidP="004F3DCD">
            <w:pPr>
              <w:tabs>
                <w:tab w:val="decimal" w:pos="131"/>
              </w:tabs>
              <w:ind w:left="-139" w:right="-5"/>
              <w:jc w:val="center"/>
              <w:rPr>
                <w:rFonts w:eastAsia="Times New Roman" w:cs="Times New Roman"/>
                <w:color w:val="000000"/>
              </w:rPr>
            </w:pPr>
          </w:p>
        </w:tc>
        <w:tc>
          <w:tcPr>
            <w:tcW w:w="1599" w:type="dxa"/>
            <w:tcBorders>
              <w:top w:val="nil"/>
              <w:left w:val="nil"/>
              <w:bottom w:val="nil"/>
              <w:right w:val="nil"/>
            </w:tcBorders>
            <w:vAlign w:val="center"/>
          </w:tcPr>
          <w:p w14:paraId="0F8C63E8" w14:textId="77777777" w:rsidR="004F3DCD" w:rsidRPr="004F3DCD" w:rsidRDefault="004F3DCD" w:rsidP="004F3DCD">
            <w:pPr>
              <w:tabs>
                <w:tab w:val="decimal" w:pos="341"/>
              </w:tabs>
              <w:jc w:val="center"/>
              <w:rPr>
                <w:rFonts w:eastAsia="Times New Roman" w:cs="Times New Roman"/>
                <w:color w:val="000000"/>
              </w:rPr>
            </w:pPr>
          </w:p>
        </w:tc>
        <w:tc>
          <w:tcPr>
            <w:tcW w:w="990" w:type="dxa"/>
            <w:tcBorders>
              <w:top w:val="nil"/>
              <w:left w:val="nil"/>
              <w:bottom w:val="nil"/>
              <w:right w:val="nil"/>
            </w:tcBorders>
            <w:vAlign w:val="center"/>
          </w:tcPr>
          <w:p w14:paraId="17E16FF5" w14:textId="0A95F213" w:rsidR="004F3DCD" w:rsidRPr="004F3DCD" w:rsidRDefault="004F3DCD" w:rsidP="004F3DCD">
            <w:pPr>
              <w:tabs>
                <w:tab w:val="decimal" w:pos="247"/>
              </w:tabs>
              <w:jc w:val="center"/>
              <w:rPr>
                <w:rFonts w:eastAsia="Times New Roman" w:cs="Times New Roman"/>
                <w:color w:val="000000"/>
              </w:rPr>
            </w:pPr>
            <w:r w:rsidRPr="004F3DCD">
              <w:rPr>
                <w:rFonts w:cs="Times New Roman"/>
              </w:rPr>
              <w:t>0.10</w:t>
            </w:r>
          </w:p>
        </w:tc>
        <w:tc>
          <w:tcPr>
            <w:tcW w:w="990" w:type="dxa"/>
            <w:tcBorders>
              <w:top w:val="nil"/>
              <w:left w:val="nil"/>
              <w:bottom w:val="nil"/>
              <w:right w:val="nil"/>
            </w:tcBorders>
            <w:vAlign w:val="center"/>
          </w:tcPr>
          <w:p w14:paraId="3E90D814" w14:textId="507272F6" w:rsidR="004F3DCD" w:rsidRPr="004F3DCD" w:rsidRDefault="004F3DCD" w:rsidP="004F3DCD">
            <w:pPr>
              <w:tabs>
                <w:tab w:val="decimal" w:pos="169"/>
              </w:tabs>
              <w:jc w:val="center"/>
              <w:rPr>
                <w:rFonts w:eastAsia="Times New Roman" w:cs="Times New Roman"/>
                <w:color w:val="000000"/>
              </w:rPr>
            </w:pPr>
            <w:r w:rsidRPr="004F3DCD">
              <w:rPr>
                <w:rFonts w:cs="Times New Roman"/>
              </w:rPr>
              <w:t>0.02</w:t>
            </w:r>
          </w:p>
        </w:tc>
        <w:tc>
          <w:tcPr>
            <w:tcW w:w="1530" w:type="dxa"/>
            <w:tcBorders>
              <w:top w:val="nil"/>
              <w:left w:val="nil"/>
              <w:bottom w:val="nil"/>
              <w:right w:val="nil"/>
            </w:tcBorders>
            <w:vAlign w:val="center"/>
          </w:tcPr>
          <w:p w14:paraId="55BE5B72" w14:textId="16FF89F6" w:rsidR="004F3DCD" w:rsidRPr="004F3DCD" w:rsidRDefault="004F3DCD" w:rsidP="004F3DCD">
            <w:pPr>
              <w:tabs>
                <w:tab w:val="decimal" w:pos="261"/>
              </w:tabs>
              <w:jc w:val="center"/>
              <w:rPr>
                <w:rFonts w:eastAsia="Times New Roman" w:cs="Times New Roman"/>
                <w:color w:val="000000"/>
              </w:rPr>
            </w:pPr>
            <w:r w:rsidRPr="004F3DCD">
              <w:rPr>
                <w:rFonts w:cs="Times New Roman"/>
              </w:rPr>
              <w:t>[0.06, 0.13]</w:t>
            </w:r>
          </w:p>
        </w:tc>
        <w:tc>
          <w:tcPr>
            <w:tcW w:w="1004" w:type="dxa"/>
            <w:tcBorders>
              <w:top w:val="nil"/>
              <w:left w:val="nil"/>
              <w:bottom w:val="nil"/>
              <w:right w:val="nil"/>
            </w:tcBorders>
            <w:vAlign w:val="center"/>
          </w:tcPr>
          <w:p w14:paraId="02C6F8A3" w14:textId="3B292D90" w:rsidR="004F3DCD" w:rsidRPr="004F3DCD" w:rsidRDefault="004F3DCD" w:rsidP="004F3DCD">
            <w:pPr>
              <w:tabs>
                <w:tab w:val="decimal" w:pos="249"/>
              </w:tabs>
              <w:jc w:val="center"/>
              <w:rPr>
                <w:rFonts w:eastAsia="Times New Roman" w:cs="Times New Roman"/>
                <w:color w:val="000000"/>
              </w:rPr>
            </w:pPr>
            <w:r w:rsidRPr="004F3DCD">
              <w:rPr>
                <w:rFonts w:cs="Times New Roman"/>
              </w:rPr>
              <w:t>0.07</w:t>
            </w:r>
          </w:p>
        </w:tc>
        <w:tc>
          <w:tcPr>
            <w:tcW w:w="976" w:type="dxa"/>
            <w:tcBorders>
              <w:top w:val="nil"/>
              <w:left w:val="nil"/>
              <w:bottom w:val="nil"/>
              <w:right w:val="nil"/>
            </w:tcBorders>
            <w:vAlign w:val="center"/>
          </w:tcPr>
          <w:p w14:paraId="263D3EFD" w14:textId="7E92DF0E" w:rsidR="004F3DCD" w:rsidRPr="004F3DCD" w:rsidRDefault="004F3DCD" w:rsidP="004F3DCD">
            <w:pPr>
              <w:tabs>
                <w:tab w:val="decimal" w:pos="152"/>
              </w:tabs>
              <w:jc w:val="center"/>
              <w:rPr>
                <w:rFonts w:eastAsia="Times New Roman" w:cs="Times New Roman"/>
                <w:color w:val="000000"/>
              </w:rPr>
            </w:pPr>
            <w:r w:rsidRPr="004F3DCD">
              <w:rPr>
                <w:rFonts w:cs="Times New Roman"/>
              </w:rPr>
              <w:t>0.02</w:t>
            </w:r>
          </w:p>
        </w:tc>
        <w:tc>
          <w:tcPr>
            <w:tcW w:w="1530" w:type="dxa"/>
            <w:tcBorders>
              <w:top w:val="nil"/>
              <w:left w:val="nil"/>
              <w:bottom w:val="nil"/>
              <w:right w:val="nil"/>
            </w:tcBorders>
            <w:vAlign w:val="center"/>
          </w:tcPr>
          <w:p w14:paraId="16A6251D" w14:textId="4DB9B8BD" w:rsidR="004F3DCD" w:rsidRPr="004F3DCD" w:rsidRDefault="004F3DCD" w:rsidP="004F3DCD">
            <w:pPr>
              <w:tabs>
                <w:tab w:val="decimal" w:pos="261"/>
              </w:tabs>
              <w:jc w:val="center"/>
              <w:rPr>
                <w:rFonts w:eastAsia="Times New Roman" w:cs="Times New Roman"/>
                <w:color w:val="000000"/>
              </w:rPr>
            </w:pPr>
            <w:r w:rsidRPr="004F3DCD">
              <w:rPr>
                <w:rFonts w:cs="Times New Roman"/>
              </w:rPr>
              <w:t>[0.03, 0.11]</w:t>
            </w:r>
          </w:p>
        </w:tc>
      </w:tr>
      <w:tr w:rsidR="004F3DCD" w:rsidRPr="00B9208B" w14:paraId="450DE08A" w14:textId="77777777" w:rsidTr="004F3DCD">
        <w:trPr>
          <w:trHeight w:val="432"/>
        </w:trPr>
        <w:tc>
          <w:tcPr>
            <w:tcW w:w="2358" w:type="dxa"/>
            <w:tcBorders>
              <w:top w:val="nil"/>
              <w:left w:val="nil"/>
              <w:bottom w:val="nil"/>
              <w:right w:val="nil"/>
            </w:tcBorders>
            <w:shd w:val="clear" w:color="auto" w:fill="F2F2F2" w:themeFill="background1" w:themeFillShade="F2"/>
            <w:vAlign w:val="center"/>
          </w:tcPr>
          <w:p w14:paraId="08096864" w14:textId="77777777" w:rsidR="004F3DCD" w:rsidDel="00610B0D" w:rsidRDefault="004F3DCD" w:rsidP="00633EDA">
            <w:pPr>
              <w:ind w:right="-208"/>
              <w:rPr>
                <w:rFonts w:eastAsia="Times New Roman" w:cs="Times New Roman"/>
              </w:rPr>
            </w:pPr>
            <w:r>
              <w:rPr>
                <w:rFonts w:eastAsia="Times New Roman" w:cs="Times New Roman"/>
              </w:rPr>
              <w:t>Chronic Pain</w:t>
            </w:r>
          </w:p>
        </w:tc>
        <w:tc>
          <w:tcPr>
            <w:tcW w:w="1016" w:type="dxa"/>
            <w:tcBorders>
              <w:top w:val="nil"/>
              <w:left w:val="nil"/>
              <w:bottom w:val="nil"/>
              <w:right w:val="nil"/>
            </w:tcBorders>
            <w:shd w:val="clear" w:color="auto" w:fill="F2F2F2" w:themeFill="background1" w:themeFillShade="F2"/>
            <w:vAlign w:val="center"/>
          </w:tcPr>
          <w:p w14:paraId="6BF675B4" w14:textId="77777777" w:rsidR="004F3DCD" w:rsidRPr="004F3DCD" w:rsidRDefault="004F3DCD" w:rsidP="004F3DCD">
            <w:pPr>
              <w:tabs>
                <w:tab w:val="decimal" w:pos="247"/>
              </w:tabs>
              <w:ind w:left="-23" w:right="-83"/>
              <w:jc w:val="center"/>
              <w:rPr>
                <w:rFonts w:eastAsia="Times New Roman" w:cs="Times New Roman"/>
                <w:color w:val="000000"/>
              </w:rPr>
            </w:pPr>
          </w:p>
        </w:tc>
        <w:tc>
          <w:tcPr>
            <w:tcW w:w="985" w:type="dxa"/>
            <w:tcBorders>
              <w:top w:val="nil"/>
              <w:left w:val="nil"/>
              <w:bottom w:val="nil"/>
              <w:right w:val="nil"/>
            </w:tcBorders>
            <w:shd w:val="clear" w:color="auto" w:fill="F2F2F2" w:themeFill="background1" w:themeFillShade="F2"/>
            <w:vAlign w:val="center"/>
          </w:tcPr>
          <w:p w14:paraId="690E6F20" w14:textId="77777777" w:rsidR="004F3DCD" w:rsidRPr="004F3DCD" w:rsidRDefault="004F3DCD" w:rsidP="004F3DCD">
            <w:pPr>
              <w:tabs>
                <w:tab w:val="decimal" w:pos="131"/>
              </w:tabs>
              <w:ind w:left="-139" w:right="-5"/>
              <w:jc w:val="center"/>
              <w:rPr>
                <w:rFonts w:eastAsia="Times New Roman" w:cs="Times New Roman"/>
                <w:color w:val="000000"/>
              </w:rPr>
            </w:pPr>
          </w:p>
        </w:tc>
        <w:tc>
          <w:tcPr>
            <w:tcW w:w="1599" w:type="dxa"/>
            <w:tcBorders>
              <w:top w:val="nil"/>
              <w:left w:val="nil"/>
              <w:bottom w:val="nil"/>
              <w:right w:val="nil"/>
            </w:tcBorders>
            <w:shd w:val="clear" w:color="auto" w:fill="F2F2F2" w:themeFill="background1" w:themeFillShade="F2"/>
            <w:vAlign w:val="center"/>
          </w:tcPr>
          <w:p w14:paraId="69CA1ED3" w14:textId="77777777" w:rsidR="004F3DCD" w:rsidRPr="004F3DCD" w:rsidRDefault="004F3DCD" w:rsidP="004F3DCD">
            <w:pPr>
              <w:tabs>
                <w:tab w:val="decimal" w:pos="341"/>
              </w:tabs>
              <w:jc w:val="center"/>
              <w:rPr>
                <w:rFonts w:eastAsia="Times New Roman" w:cs="Times New Roman"/>
                <w:color w:val="000000"/>
              </w:rPr>
            </w:pPr>
          </w:p>
        </w:tc>
        <w:tc>
          <w:tcPr>
            <w:tcW w:w="990" w:type="dxa"/>
            <w:tcBorders>
              <w:top w:val="nil"/>
              <w:left w:val="nil"/>
              <w:bottom w:val="nil"/>
              <w:right w:val="nil"/>
            </w:tcBorders>
            <w:shd w:val="clear" w:color="auto" w:fill="F2F2F2" w:themeFill="background1" w:themeFillShade="F2"/>
            <w:vAlign w:val="center"/>
          </w:tcPr>
          <w:p w14:paraId="0A0D7CB1" w14:textId="1398BCD3" w:rsidR="004F3DCD" w:rsidRPr="004F3DCD" w:rsidRDefault="004F3DCD" w:rsidP="004F3DCD">
            <w:pPr>
              <w:tabs>
                <w:tab w:val="decimal" w:pos="247"/>
              </w:tabs>
              <w:jc w:val="center"/>
              <w:rPr>
                <w:rFonts w:eastAsia="Times New Roman" w:cs="Times New Roman"/>
                <w:color w:val="000000"/>
              </w:rPr>
            </w:pPr>
            <w:r w:rsidRPr="004F3DCD">
              <w:rPr>
                <w:rFonts w:cs="Times New Roman"/>
              </w:rPr>
              <w:t>-0.17</w:t>
            </w:r>
          </w:p>
        </w:tc>
        <w:tc>
          <w:tcPr>
            <w:tcW w:w="990" w:type="dxa"/>
            <w:tcBorders>
              <w:top w:val="nil"/>
              <w:left w:val="nil"/>
              <w:bottom w:val="nil"/>
              <w:right w:val="nil"/>
            </w:tcBorders>
            <w:shd w:val="clear" w:color="auto" w:fill="F2F2F2" w:themeFill="background1" w:themeFillShade="F2"/>
            <w:vAlign w:val="center"/>
          </w:tcPr>
          <w:p w14:paraId="42754554" w14:textId="7A6ACE80" w:rsidR="004F3DCD" w:rsidRPr="004F3DCD" w:rsidRDefault="004F3DCD" w:rsidP="004F3DCD">
            <w:pPr>
              <w:tabs>
                <w:tab w:val="decimal" w:pos="169"/>
              </w:tabs>
              <w:jc w:val="center"/>
              <w:rPr>
                <w:rFonts w:eastAsia="Times New Roman" w:cs="Times New Roman"/>
                <w:color w:val="000000"/>
              </w:rPr>
            </w:pPr>
            <w:r w:rsidRPr="004F3DCD">
              <w:rPr>
                <w:rFonts w:cs="Times New Roman"/>
              </w:rPr>
              <w:t>0.04</w:t>
            </w:r>
          </w:p>
        </w:tc>
        <w:tc>
          <w:tcPr>
            <w:tcW w:w="1530" w:type="dxa"/>
            <w:tcBorders>
              <w:top w:val="nil"/>
              <w:left w:val="nil"/>
              <w:bottom w:val="nil"/>
              <w:right w:val="nil"/>
            </w:tcBorders>
            <w:shd w:val="clear" w:color="auto" w:fill="F2F2F2" w:themeFill="background1" w:themeFillShade="F2"/>
            <w:vAlign w:val="center"/>
          </w:tcPr>
          <w:p w14:paraId="27F175BE" w14:textId="7829EDC7" w:rsidR="004F3DCD" w:rsidRPr="004F3DCD" w:rsidRDefault="004F3DCD" w:rsidP="004F3DCD">
            <w:pPr>
              <w:tabs>
                <w:tab w:val="decimal" w:pos="261"/>
              </w:tabs>
              <w:jc w:val="center"/>
              <w:rPr>
                <w:rFonts w:eastAsia="Times New Roman" w:cs="Times New Roman"/>
                <w:color w:val="000000"/>
              </w:rPr>
            </w:pPr>
            <w:r w:rsidRPr="004F3DCD">
              <w:rPr>
                <w:rFonts w:cs="Times New Roman"/>
              </w:rPr>
              <w:t>[-0.25, -0.10]</w:t>
            </w:r>
          </w:p>
        </w:tc>
        <w:tc>
          <w:tcPr>
            <w:tcW w:w="1004" w:type="dxa"/>
            <w:tcBorders>
              <w:top w:val="nil"/>
              <w:left w:val="nil"/>
              <w:bottom w:val="nil"/>
              <w:right w:val="nil"/>
            </w:tcBorders>
            <w:shd w:val="clear" w:color="auto" w:fill="F2F2F2" w:themeFill="background1" w:themeFillShade="F2"/>
            <w:vAlign w:val="center"/>
          </w:tcPr>
          <w:p w14:paraId="753EC5C6" w14:textId="5B38D77E" w:rsidR="004F3DCD" w:rsidRPr="004F3DCD" w:rsidRDefault="004F3DCD" w:rsidP="004F3DCD">
            <w:pPr>
              <w:tabs>
                <w:tab w:val="decimal" w:pos="249"/>
              </w:tabs>
              <w:jc w:val="center"/>
              <w:rPr>
                <w:rFonts w:eastAsia="Times New Roman" w:cs="Times New Roman"/>
                <w:color w:val="000000"/>
              </w:rPr>
            </w:pPr>
            <w:r w:rsidRPr="004F3DCD">
              <w:rPr>
                <w:rFonts w:cs="Times New Roman"/>
              </w:rPr>
              <w:t>-0.09</w:t>
            </w:r>
          </w:p>
        </w:tc>
        <w:tc>
          <w:tcPr>
            <w:tcW w:w="976" w:type="dxa"/>
            <w:tcBorders>
              <w:top w:val="nil"/>
              <w:left w:val="nil"/>
              <w:bottom w:val="nil"/>
              <w:right w:val="nil"/>
            </w:tcBorders>
            <w:shd w:val="clear" w:color="auto" w:fill="F2F2F2" w:themeFill="background1" w:themeFillShade="F2"/>
            <w:vAlign w:val="center"/>
          </w:tcPr>
          <w:p w14:paraId="04362F46" w14:textId="2C362649" w:rsidR="004F3DCD" w:rsidRPr="004F3DCD" w:rsidRDefault="004F3DCD" w:rsidP="004F3DCD">
            <w:pPr>
              <w:tabs>
                <w:tab w:val="decimal" w:pos="152"/>
              </w:tabs>
              <w:jc w:val="center"/>
              <w:rPr>
                <w:rFonts w:eastAsia="Times New Roman" w:cs="Times New Roman"/>
                <w:color w:val="000000"/>
              </w:rPr>
            </w:pPr>
            <w:r w:rsidRPr="004F3DCD">
              <w:rPr>
                <w:rFonts w:cs="Times New Roman"/>
              </w:rPr>
              <w:t>0.04</w:t>
            </w:r>
          </w:p>
        </w:tc>
        <w:tc>
          <w:tcPr>
            <w:tcW w:w="1530" w:type="dxa"/>
            <w:tcBorders>
              <w:top w:val="nil"/>
              <w:left w:val="nil"/>
              <w:bottom w:val="nil"/>
              <w:right w:val="nil"/>
            </w:tcBorders>
            <w:shd w:val="clear" w:color="auto" w:fill="F2F2F2" w:themeFill="background1" w:themeFillShade="F2"/>
            <w:vAlign w:val="center"/>
          </w:tcPr>
          <w:p w14:paraId="2DC04B1A" w14:textId="03E4360B" w:rsidR="004F3DCD" w:rsidRPr="004F3DCD" w:rsidRDefault="004F3DCD" w:rsidP="004F3DCD">
            <w:pPr>
              <w:tabs>
                <w:tab w:val="decimal" w:pos="261"/>
              </w:tabs>
              <w:jc w:val="center"/>
              <w:rPr>
                <w:rFonts w:eastAsia="Times New Roman" w:cs="Times New Roman"/>
                <w:color w:val="000000"/>
              </w:rPr>
            </w:pPr>
            <w:r w:rsidRPr="004F3DCD">
              <w:rPr>
                <w:rFonts w:cs="Times New Roman"/>
              </w:rPr>
              <w:t>[-0.16, -0.01]</w:t>
            </w:r>
          </w:p>
        </w:tc>
      </w:tr>
      <w:tr w:rsidR="004F3DCD" w:rsidRPr="00B9208B" w14:paraId="5845504C" w14:textId="77777777" w:rsidTr="004F3DCD">
        <w:trPr>
          <w:trHeight w:val="432"/>
        </w:trPr>
        <w:tc>
          <w:tcPr>
            <w:tcW w:w="2358" w:type="dxa"/>
            <w:tcBorders>
              <w:top w:val="nil"/>
              <w:left w:val="nil"/>
              <w:bottom w:val="nil"/>
              <w:right w:val="nil"/>
            </w:tcBorders>
            <w:vAlign w:val="center"/>
          </w:tcPr>
          <w:p w14:paraId="406BDB89" w14:textId="77777777" w:rsidR="004F3DCD" w:rsidDel="00610B0D" w:rsidRDefault="004F3DCD" w:rsidP="00633EDA">
            <w:pPr>
              <w:ind w:right="-208"/>
              <w:rPr>
                <w:rFonts w:eastAsia="Times New Roman" w:cs="Times New Roman"/>
              </w:rPr>
            </w:pPr>
            <w:r>
              <w:rPr>
                <w:rFonts w:eastAsia="Times New Roman" w:cs="Times New Roman"/>
              </w:rPr>
              <w:t>Years in Current Residence</w:t>
            </w:r>
          </w:p>
        </w:tc>
        <w:tc>
          <w:tcPr>
            <w:tcW w:w="1016" w:type="dxa"/>
            <w:tcBorders>
              <w:top w:val="nil"/>
              <w:left w:val="nil"/>
              <w:bottom w:val="nil"/>
              <w:right w:val="nil"/>
            </w:tcBorders>
            <w:vAlign w:val="center"/>
          </w:tcPr>
          <w:p w14:paraId="04D1E29A" w14:textId="77777777" w:rsidR="004F3DCD" w:rsidRPr="004F3DCD" w:rsidRDefault="004F3DCD" w:rsidP="004F3DCD">
            <w:pPr>
              <w:tabs>
                <w:tab w:val="decimal" w:pos="247"/>
              </w:tabs>
              <w:ind w:left="-23" w:right="-83"/>
              <w:jc w:val="center"/>
              <w:rPr>
                <w:rFonts w:eastAsia="Times New Roman" w:cs="Times New Roman"/>
                <w:color w:val="000000"/>
              </w:rPr>
            </w:pPr>
          </w:p>
        </w:tc>
        <w:tc>
          <w:tcPr>
            <w:tcW w:w="985" w:type="dxa"/>
            <w:tcBorders>
              <w:top w:val="nil"/>
              <w:left w:val="nil"/>
              <w:bottom w:val="nil"/>
              <w:right w:val="nil"/>
            </w:tcBorders>
            <w:vAlign w:val="center"/>
          </w:tcPr>
          <w:p w14:paraId="02EEDA88" w14:textId="77777777" w:rsidR="004F3DCD" w:rsidRPr="004F3DCD" w:rsidRDefault="004F3DCD" w:rsidP="004F3DCD">
            <w:pPr>
              <w:tabs>
                <w:tab w:val="decimal" w:pos="131"/>
              </w:tabs>
              <w:ind w:left="-139" w:right="-5"/>
              <w:jc w:val="center"/>
              <w:rPr>
                <w:rFonts w:eastAsia="Times New Roman" w:cs="Times New Roman"/>
                <w:color w:val="000000"/>
              </w:rPr>
            </w:pPr>
          </w:p>
        </w:tc>
        <w:tc>
          <w:tcPr>
            <w:tcW w:w="1599" w:type="dxa"/>
            <w:tcBorders>
              <w:top w:val="nil"/>
              <w:left w:val="nil"/>
              <w:bottom w:val="nil"/>
              <w:right w:val="nil"/>
            </w:tcBorders>
            <w:vAlign w:val="center"/>
          </w:tcPr>
          <w:p w14:paraId="204249CE" w14:textId="77777777" w:rsidR="004F3DCD" w:rsidRPr="004F3DCD" w:rsidRDefault="004F3DCD" w:rsidP="004F3DCD">
            <w:pPr>
              <w:tabs>
                <w:tab w:val="decimal" w:pos="341"/>
              </w:tabs>
              <w:jc w:val="center"/>
              <w:rPr>
                <w:rFonts w:eastAsia="Times New Roman" w:cs="Times New Roman"/>
                <w:color w:val="000000"/>
              </w:rPr>
            </w:pPr>
          </w:p>
        </w:tc>
        <w:tc>
          <w:tcPr>
            <w:tcW w:w="990" w:type="dxa"/>
            <w:tcBorders>
              <w:top w:val="nil"/>
              <w:left w:val="nil"/>
              <w:bottom w:val="nil"/>
              <w:right w:val="nil"/>
            </w:tcBorders>
            <w:vAlign w:val="center"/>
          </w:tcPr>
          <w:p w14:paraId="2A1638BC" w14:textId="77777777" w:rsidR="004F3DCD" w:rsidRPr="004F3DCD" w:rsidRDefault="004F3DCD" w:rsidP="004F3DCD">
            <w:pPr>
              <w:tabs>
                <w:tab w:val="decimal" w:pos="261"/>
              </w:tabs>
              <w:jc w:val="center"/>
              <w:rPr>
                <w:rFonts w:eastAsia="Times New Roman" w:cs="Times New Roman"/>
                <w:color w:val="000000"/>
              </w:rPr>
            </w:pPr>
          </w:p>
        </w:tc>
        <w:tc>
          <w:tcPr>
            <w:tcW w:w="990" w:type="dxa"/>
            <w:tcBorders>
              <w:top w:val="nil"/>
              <w:left w:val="nil"/>
              <w:bottom w:val="nil"/>
              <w:right w:val="nil"/>
            </w:tcBorders>
            <w:vAlign w:val="center"/>
          </w:tcPr>
          <w:p w14:paraId="318B470F" w14:textId="77777777" w:rsidR="004F3DCD" w:rsidRPr="004F3DCD" w:rsidRDefault="004F3DCD" w:rsidP="004F3DCD">
            <w:pPr>
              <w:tabs>
                <w:tab w:val="decimal" w:pos="261"/>
              </w:tabs>
              <w:jc w:val="center"/>
              <w:rPr>
                <w:rFonts w:eastAsia="Times New Roman" w:cs="Times New Roman"/>
                <w:color w:val="000000"/>
              </w:rPr>
            </w:pPr>
          </w:p>
        </w:tc>
        <w:tc>
          <w:tcPr>
            <w:tcW w:w="1530" w:type="dxa"/>
            <w:tcBorders>
              <w:top w:val="nil"/>
              <w:left w:val="nil"/>
              <w:bottom w:val="nil"/>
              <w:right w:val="nil"/>
            </w:tcBorders>
            <w:vAlign w:val="center"/>
          </w:tcPr>
          <w:p w14:paraId="4731DE38" w14:textId="77777777" w:rsidR="004F3DCD" w:rsidRPr="004F3DCD" w:rsidRDefault="004F3DCD" w:rsidP="004F3DCD">
            <w:pPr>
              <w:tabs>
                <w:tab w:val="decimal" w:pos="261"/>
              </w:tabs>
              <w:jc w:val="center"/>
              <w:rPr>
                <w:rFonts w:eastAsia="Times New Roman" w:cs="Times New Roman"/>
                <w:color w:val="000000"/>
              </w:rPr>
            </w:pPr>
          </w:p>
        </w:tc>
        <w:tc>
          <w:tcPr>
            <w:tcW w:w="1004" w:type="dxa"/>
            <w:tcBorders>
              <w:top w:val="nil"/>
              <w:left w:val="nil"/>
              <w:bottom w:val="nil"/>
              <w:right w:val="nil"/>
            </w:tcBorders>
            <w:vAlign w:val="center"/>
          </w:tcPr>
          <w:p w14:paraId="5F26E707" w14:textId="0189DE6C" w:rsidR="004F3DCD" w:rsidRPr="004F3DCD" w:rsidRDefault="004F3DCD" w:rsidP="004F3DCD">
            <w:pPr>
              <w:tabs>
                <w:tab w:val="decimal" w:pos="249"/>
              </w:tabs>
              <w:jc w:val="center"/>
              <w:rPr>
                <w:rFonts w:eastAsia="Times New Roman" w:cs="Times New Roman"/>
                <w:color w:val="000000"/>
              </w:rPr>
            </w:pPr>
            <w:r w:rsidRPr="004F3DCD">
              <w:rPr>
                <w:rFonts w:cs="Times New Roman"/>
              </w:rPr>
              <w:t>0.10</w:t>
            </w:r>
          </w:p>
        </w:tc>
        <w:tc>
          <w:tcPr>
            <w:tcW w:w="976" w:type="dxa"/>
            <w:tcBorders>
              <w:top w:val="nil"/>
              <w:left w:val="nil"/>
              <w:bottom w:val="nil"/>
              <w:right w:val="nil"/>
            </w:tcBorders>
            <w:vAlign w:val="center"/>
          </w:tcPr>
          <w:p w14:paraId="7279EBD4" w14:textId="5E322178" w:rsidR="004F3DCD" w:rsidRPr="004F3DCD" w:rsidRDefault="004F3DCD" w:rsidP="004F3DCD">
            <w:pPr>
              <w:tabs>
                <w:tab w:val="decimal" w:pos="152"/>
              </w:tabs>
              <w:jc w:val="center"/>
              <w:rPr>
                <w:rFonts w:eastAsia="Times New Roman" w:cs="Times New Roman"/>
                <w:color w:val="000000"/>
              </w:rPr>
            </w:pPr>
            <w:r w:rsidRPr="004F3DCD">
              <w:rPr>
                <w:rFonts w:cs="Times New Roman"/>
              </w:rPr>
              <w:t>0.02</w:t>
            </w:r>
          </w:p>
        </w:tc>
        <w:tc>
          <w:tcPr>
            <w:tcW w:w="1530" w:type="dxa"/>
            <w:tcBorders>
              <w:top w:val="nil"/>
              <w:left w:val="nil"/>
              <w:bottom w:val="nil"/>
              <w:right w:val="nil"/>
            </w:tcBorders>
            <w:vAlign w:val="center"/>
          </w:tcPr>
          <w:p w14:paraId="4A59209F" w14:textId="645B5158" w:rsidR="004F3DCD" w:rsidRPr="004F3DCD" w:rsidRDefault="004F3DCD" w:rsidP="004F3DCD">
            <w:pPr>
              <w:tabs>
                <w:tab w:val="decimal" w:pos="261"/>
              </w:tabs>
              <w:jc w:val="center"/>
              <w:rPr>
                <w:rFonts w:eastAsia="Times New Roman" w:cs="Times New Roman"/>
                <w:color w:val="000000"/>
              </w:rPr>
            </w:pPr>
            <w:r w:rsidRPr="004F3DCD">
              <w:rPr>
                <w:rFonts w:cs="Times New Roman"/>
              </w:rPr>
              <w:t>[0.06, 0.13]</w:t>
            </w:r>
          </w:p>
        </w:tc>
      </w:tr>
      <w:tr w:rsidR="004F3DCD" w:rsidRPr="00B9208B" w14:paraId="5C54984E" w14:textId="77777777" w:rsidTr="004F3DCD">
        <w:trPr>
          <w:trHeight w:val="432"/>
        </w:trPr>
        <w:tc>
          <w:tcPr>
            <w:tcW w:w="2358" w:type="dxa"/>
            <w:tcBorders>
              <w:top w:val="nil"/>
              <w:left w:val="nil"/>
              <w:bottom w:val="nil"/>
              <w:right w:val="nil"/>
            </w:tcBorders>
            <w:shd w:val="clear" w:color="auto" w:fill="F2F2F2" w:themeFill="background1" w:themeFillShade="F2"/>
            <w:vAlign w:val="center"/>
          </w:tcPr>
          <w:p w14:paraId="762659F5" w14:textId="77777777" w:rsidR="004F3DCD" w:rsidRPr="00BA790A" w:rsidRDefault="004F3DCD" w:rsidP="00633EDA">
            <w:pPr>
              <w:ind w:right="-208"/>
              <w:rPr>
                <w:rFonts w:eastAsia="Times New Roman" w:cs="Times New Roman"/>
              </w:rPr>
            </w:pPr>
            <w:r>
              <w:rPr>
                <w:rFonts w:eastAsia="Times New Roman" w:cs="Times New Roman"/>
              </w:rPr>
              <w:t>Physical Health</w:t>
            </w:r>
          </w:p>
        </w:tc>
        <w:tc>
          <w:tcPr>
            <w:tcW w:w="1016" w:type="dxa"/>
            <w:tcBorders>
              <w:top w:val="nil"/>
              <w:left w:val="nil"/>
              <w:bottom w:val="nil"/>
              <w:right w:val="nil"/>
            </w:tcBorders>
            <w:shd w:val="clear" w:color="auto" w:fill="F2F2F2" w:themeFill="background1" w:themeFillShade="F2"/>
            <w:vAlign w:val="center"/>
          </w:tcPr>
          <w:p w14:paraId="385610DA" w14:textId="77777777" w:rsidR="004F3DCD" w:rsidRPr="004F3DCD" w:rsidRDefault="004F3DCD" w:rsidP="004F3DCD">
            <w:pPr>
              <w:tabs>
                <w:tab w:val="decimal" w:pos="247"/>
              </w:tabs>
              <w:ind w:left="-23" w:right="-83"/>
              <w:jc w:val="center"/>
              <w:rPr>
                <w:rFonts w:eastAsia="Times New Roman" w:cs="Times New Roman"/>
              </w:rPr>
            </w:pPr>
          </w:p>
        </w:tc>
        <w:tc>
          <w:tcPr>
            <w:tcW w:w="985" w:type="dxa"/>
            <w:tcBorders>
              <w:top w:val="nil"/>
              <w:left w:val="nil"/>
              <w:bottom w:val="nil"/>
              <w:right w:val="nil"/>
            </w:tcBorders>
            <w:shd w:val="clear" w:color="auto" w:fill="F2F2F2" w:themeFill="background1" w:themeFillShade="F2"/>
            <w:vAlign w:val="center"/>
          </w:tcPr>
          <w:p w14:paraId="58D156FB" w14:textId="77777777" w:rsidR="004F3DCD" w:rsidRPr="004F3DCD" w:rsidRDefault="004F3DCD" w:rsidP="004F3DCD">
            <w:pPr>
              <w:tabs>
                <w:tab w:val="decimal" w:pos="131"/>
              </w:tabs>
              <w:ind w:left="-139" w:right="-5"/>
              <w:jc w:val="center"/>
              <w:rPr>
                <w:rFonts w:eastAsia="Times New Roman" w:cs="Times New Roman"/>
              </w:rPr>
            </w:pPr>
          </w:p>
        </w:tc>
        <w:tc>
          <w:tcPr>
            <w:tcW w:w="1599" w:type="dxa"/>
            <w:tcBorders>
              <w:top w:val="nil"/>
              <w:left w:val="nil"/>
              <w:bottom w:val="nil"/>
              <w:right w:val="nil"/>
            </w:tcBorders>
            <w:shd w:val="clear" w:color="auto" w:fill="F2F2F2" w:themeFill="background1" w:themeFillShade="F2"/>
            <w:vAlign w:val="center"/>
          </w:tcPr>
          <w:p w14:paraId="7202C893" w14:textId="77777777" w:rsidR="004F3DCD" w:rsidRPr="004F3DCD" w:rsidRDefault="004F3DCD" w:rsidP="004F3DCD">
            <w:pPr>
              <w:tabs>
                <w:tab w:val="decimal" w:pos="341"/>
              </w:tabs>
              <w:jc w:val="center"/>
              <w:rPr>
                <w:rFonts w:eastAsia="Times New Roman" w:cs="Times New Roman"/>
              </w:rPr>
            </w:pPr>
          </w:p>
        </w:tc>
        <w:tc>
          <w:tcPr>
            <w:tcW w:w="990" w:type="dxa"/>
            <w:tcBorders>
              <w:top w:val="nil"/>
              <w:left w:val="nil"/>
              <w:bottom w:val="nil"/>
              <w:right w:val="nil"/>
            </w:tcBorders>
            <w:shd w:val="clear" w:color="auto" w:fill="F2F2F2" w:themeFill="background1" w:themeFillShade="F2"/>
            <w:vAlign w:val="center"/>
          </w:tcPr>
          <w:p w14:paraId="6FD5B718" w14:textId="77777777" w:rsidR="004F3DCD" w:rsidRPr="004F3DCD" w:rsidRDefault="004F3DCD" w:rsidP="004F3DCD">
            <w:pPr>
              <w:tabs>
                <w:tab w:val="decimal" w:pos="261"/>
              </w:tabs>
              <w:jc w:val="center"/>
              <w:rPr>
                <w:rFonts w:eastAsia="Times New Roman" w:cs="Times New Roman"/>
              </w:rPr>
            </w:pPr>
          </w:p>
        </w:tc>
        <w:tc>
          <w:tcPr>
            <w:tcW w:w="990" w:type="dxa"/>
            <w:tcBorders>
              <w:top w:val="nil"/>
              <w:left w:val="nil"/>
              <w:bottom w:val="nil"/>
              <w:right w:val="nil"/>
            </w:tcBorders>
            <w:shd w:val="clear" w:color="auto" w:fill="F2F2F2" w:themeFill="background1" w:themeFillShade="F2"/>
            <w:vAlign w:val="center"/>
          </w:tcPr>
          <w:p w14:paraId="74DE121F" w14:textId="77777777" w:rsidR="004F3DCD" w:rsidRPr="004F3DCD" w:rsidRDefault="004F3DCD" w:rsidP="004F3DCD">
            <w:pPr>
              <w:tabs>
                <w:tab w:val="decimal" w:pos="261"/>
              </w:tabs>
              <w:jc w:val="center"/>
              <w:rPr>
                <w:rFonts w:eastAsia="Times New Roman" w:cs="Times New Roman"/>
                <w:color w:val="000000"/>
              </w:rPr>
            </w:pPr>
          </w:p>
        </w:tc>
        <w:tc>
          <w:tcPr>
            <w:tcW w:w="1530" w:type="dxa"/>
            <w:tcBorders>
              <w:top w:val="nil"/>
              <w:left w:val="nil"/>
              <w:bottom w:val="nil"/>
              <w:right w:val="nil"/>
            </w:tcBorders>
            <w:shd w:val="clear" w:color="auto" w:fill="F2F2F2" w:themeFill="background1" w:themeFillShade="F2"/>
            <w:vAlign w:val="center"/>
          </w:tcPr>
          <w:p w14:paraId="066A1997" w14:textId="77777777" w:rsidR="004F3DCD" w:rsidRPr="004F3DCD" w:rsidRDefault="004F3DCD" w:rsidP="004F3DCD">
            <w:pPr>
              <w:tabs>
                <w:tab w:val="decimal" w:pos="261"/>
              </w:tabs>
              <w:jc w:val="center"/>
              <w:rPr>
                <w:rFonts w:eastAsia="Times New Roman" w:cs="Times New Roman"/>
                <w:color w:val="000000"/>
              </w:rPr>
            </w:pPr>
          </w:p>
        </w:tc>
        <w:tc>
          <w:tcPr>
            <w:tcW w:w="1004" w:type="dxa"/>
            <w:tcBorders>
              <w:top w:val="nil"/>
              <w:left w:val="nil"/>
              <w:bottom w:val="nil"/>
              <w:right w:val="nil"/>
            </w:tcBorders>
            <w:shd w:val="clear" w:color="auto" w:fill="F2F2F2" w:themeFill="background1" w:themeFillShade="F2"/>
            <w:vAlign w:val="center"/>
          </w:tcPr>
          <w:p w14:paraId="2F645FBE" w14:textId="239740A2" w:rsidR="004F3DCD" w:rsidRPr="004F3DCD" w:rsidRDefault="004F3DCD" w:rsidP="004F3DCD">
            <w:pPr>
              <w:tabs>
                <w:tab w:val="decimal" w:pos="249"/>
              </w:tabs>
              <w:jc w:val="center"/>
              <w:rPr>
                <w:rFonts w:eastAsia="Times New Roman" w:cs="Times New Roman"/>
                <w:color w:val="000000"/>
              </w:rPr>
            </w:pPr>
            <w:r w:rsidRPr="004F3DCD">
              <w:rPr>
                <w:rFonts w:cs="Times New Roman"/>
              </w:rPr>
              <w:t>0.07</w:t>
            </w:r>
          </w:p>
        </w:tc>
        <w:tc>
          <w:tcPr>
            <w:tcW w:w="976" w:type="dxa"/>
            <w:tcBorders>
              <w:top w:val="nil"/>
              <w:left w:val="nil"/>
              <w:bottom w:val="nil"/>
              <w:right w:val="nil"/>
            </w:tcBorders>
            <w:shd w:val="clear" w:color="auto" w:fill="F2F2F2" w:themeFill="background1" w:themeFillShade="F2"/>
            <w:vAlign w:val="center"/>
          </w:tcPr>
          <w:p w14:paraId="38B9C41B" w14:textId="520FA9E4" w:rsidR="004F3DCD" w:rsidRPr="004F3DCD" w:rsidRDefault="004F3DCD" w:rsidP="004F3DCD">
            <w:pPr>
              <w:tabs>
                <w:tab w:val="decimal" w:pos="152"/>
              </w:tabs>
              <w:jc w:val="center"/>
              <w:rPr>
                <w:rFonts w:eastAsia="Times New Roman" w:cs="Times New Roman"/>
                <w:color w:val="000000"/>
              </w:rPr>
            </w:pPr>
            <w:r w:rsidRPr="004F3DCD">
              <w:rPr>
                <w:rFonts w:cs="Times New Roman"/>
              </w:rPr>
              <w:t>0.02</w:t>
            </w:r>
          </w:p>
        </w:tc>
        <w:tc>
          <w:tcPr>
            <w:tcW w:w="1530" w:type="dxa"/>
            <w:tcBorders>
              <w:top w:val="nil"/>
              <w:left w:val="nil"/>
              <w:bottom w:val="nil"/>
              <w:right w:val="nil"/>
            </w:tcBorders>
            <w:shd w:val="clear" w:color="auto" w:fill="F2F2F2" w:themeFill="background1" w:themeFillShade="F2"/>
            <w:vAlign w:val="center"/>
          </w:tcPr>
          <w:p w14:paraId="49A50F9B" w14:textId="77DE04B4" w:rsidR="004F3DCD" w:rsidRPr="004F3DCD" w:rsidRDefault="004F3DCD" w:rsidP="004F3DCD">
            <w:pPr>
              <w:tabs>
                <w:tab w:val="decimal" w:pos="261"/>
              </w:tabs>
              <w:jc w:val="center"/>
              <w:rPr>
                <w:rFonts w:eastAsia="Times New Roman" w:cs="Times New Roman"/>
                <w:color w:val="000000"/>
              </w:rPr>
            </w:pPr>
            <w:r w:rsidRPr="004F3DCD">
              <w:rPr>
                <w:rFonts w:cs="Times New Roman"/>
              </w:rPr>
              <w:t>[0.02, 0.11]</w:t>
            </w:r>
          </w:p>
        </w:tc>
      </w:tr>
      <w:tr w:rsidR="004F3DCD" w:rsidRPr="00B9208B" w14:paraId="4EF6787F" w14:textId="77777777" w:rsidTr="004F3DCD">
        <w:trPr>
          <w:trHeight w:val="432"/>
        </w:trPr>
        <w:tc>
          <w:tcPr>
            <w:tcW w:w="2358" w:type="dxa"/>
            <w:tcBorders>
              <w:top w:val="nil"/>
              <w:left w:val="nil"/>
              <w:bottom w:val="nil"/>
              <w:right w:val="nil"/>
            </w:tcBorders>
            <w:shd w:val="clear" w:color="auto" w:fill="auto"/>
            <w:vAlign w:val="center"/>
          </w:tcPr>
          <w:p w14:paraId="3463D0DD" w14:textId="77777777" w:rsidR="004F3DCD" w:rsidRDefault="004F3DCD" w:rsidP="00633EDA">
            <w:pPr>
              <w:ind w:right="-208"/>
              <w:rPr>
                <w:rFonts w:eastAsia="Times New Roman" w:cs="Times New Roman"/>
              </w:rPr>
            </w:pPr>
            <w:r>
              <w:rPr>
                <w:rFonts w:eastAsia="Times New Roman" w:cs="Times New Roman"/>
              </w:rPr>
              <w:t>Mental/Emotional Health</w:t>
            </w:r>
          </w:p>
        </w:tc>
        <w:tc>
          <w:tcPr>
            <w:tcW w:w="1016" w:type="dxa"/>
            <w:tcBorders>
              <w:top w:val="nil"/>
              <w:left w:val="nil"/>
              <w:bottom w:val="nil"/>
              <w:right w:val="nil"/>
            </w:tcBorders>
            <w:shd w:val="clear" w:color="auto" w:fill="auto"/>
            <w:vAlign w:val="center"/>
          </w:tcPr>
          <w:p w14:paraId="745070AB" w14:textId="77777777" w:rsidR="004F3DCD" w:rsidRPr="004F3DCD" w:rsidRDefault="004F3DCD" w:rsidP="004F3DCD">
            <w:pPr>
              <w:tabs>
                <w:tab w:val="decimal" w:pos="247"/>
                <w:tab w:val="decimal" w:pos="889"/>
              </w:tabs>
              <w:ind w:left="-23" w:right="-83"/>
              <w:jc w:val="center"/>
              <w:rPr>
                <w:rFonts w:eastAsia="Times New Roman" w:cs="Times New Roman"/>
                <w:color w:val="000000"/>
              </w:rPr>
            </w:pPr>
          </w:p>
        </w:tc>
        <w:tc>
          <w:tcPr>
            <w:tcW w:w="985" w:type="dxa"/>
            <w:tcBorders>
              <w:top w:val="nil"/>
              <w:left w:val="nil"/>
              <w:bottom w:val="nil"/>
              <w:right w:val="nil"/>
            </w:tcBorders>
            <w:shd w:val="clear" w:color="auto" w:fill="auto"/>
            <w:vAlign w:val="center"/>
          </w:tcPr>
          <w:p w14:paraId="4CFF4DC6" w14:textId="77777777" w:rsidR="004F3DCD" w:rsidRPr="004F3DCD" w:rsidRDefault="004F3DCD" w:rsidP="004F3DCD">
            <w:pPr>
              <w:tabs>
                <w:tab w:val="decimal" w:pos="131"/>
              </w:tabs>
              <w:ind w:left="-139" w:right="-5"/>
              <w:jc w:val="center"/>
              <w:rPr>
                <w:rFonts w:eastAsia="Times New Roman" w:cs="Times New Roman"/>
                <w:color w:val="000000"/>
              </w:rPr>
            </w:pPr>
          </w:p>
        </w:tc>
        <w:tc>
          <w:tcPr>
            <w:tcW w:w="1599" w:type="dxa"/>
            <w:tcBorders>
              <w:top w:val="nil"/>
              <w:left w:val="nil"/>
              <w:bottom w:val="nil"/>
              <w:right w:val="nil"/>
            </w:tcBorders>
            <w:shd w:val="clear" w:color="auto" w:fill="auto"/>
            <w:vAlign w:val="center"/>
          </w:tcPr>
          <w:p w14:paraId="7957964B" w14:textId="77777777" w:rsidR="004F3DCD" w:rsidRPr="004F3DCD" w:rsidRDefault="004F3DCD" w:rsidP="004F3DCD">
            <w:pPr>
              <w:tabs>
                <w:tab w:val="decimal" w:pos="341"/>
              </w:tabs>
              <w:jc w:val="center"/>
              <w:rPr>
                <w:rFonts w:eastAsia="Times New Roman" w:cs="Times New Roman"/>
                <w:color w:val="000000"/>
              </w:rPr>
            </w:pPr>
          </w:p>
        </w:tc>
        <w:tc>
          <w:tcPr>
            <w:tcW w:w="990" w:type="dxa"/>
            <w:tcBorders>
              <w:top w:val="nil"/>
              <w:left w:val="nil"/>
              <w:bottom w:val="nil"/>
              <w:right w:val="nil"/>
            </w:tcBorders>
            <w:shd w:val="clear" w:color="auto" w:fill="auto"/>
            <w:vAlign w:val="center"/>
          </w:tcPr>
          <w:p w14:paraId="302DB4A2" w14:textId="77777777" w:rsidR="004F3DCD" w:rsidRPr="004F3DCD" w:rsidRDefault="004F3DCD" w:rsidP="004F3DCD">
            <w:pPr>
              <w:tabs>
                <w:tab w:val="decimal" w:pos="261"/>
              </w:tabs>
              <w:jc w:val="center"/>
              <w:rPr>
                <w:rFonts w:eastAsia="Times New Roman" w:cs="Times New Roman"/>
                <w:color w:val="000000"/>
              </w:rPr>
            </w:pPr>
          </w:p>
        </w:tc>
        <w:tc>
          <w:tcPr>
            <w:tcW w:w="990" w:type="dxa"/>
            <w:tcBorders>
              <w:top w:val="nil"/>
              <w:left w:val="nil"/>
              <w:bottom w:val="nil"/>
              <w:right w:val="nil"/>
            </w:tcBorders>
            <w:shd w:val="clear" w:color="auto" w:fill="auto"/>
            <w:vAlign w:val="center"/>
          </w:tcPr>
          <w:p w14:paraId="64776837" w14:textId="77777777" w:rsidR="004F3DCD" w:rsidRPr="004F3DCD" w:rsidRDefault="004F3DCD" w:rsidP="004F3DCD">
            <w:pPr>
              <w:tabs>
                <w:tab w:val="decimal" w:pos="261"/>
              </w:tabs>
              <w:jc w:val="center"/>
              <w:rPr>
                <w:rFonts w:eastAsia="Times New Roman" w:cs="Times New Roman"/>
                <w:color w:val="000000"/>
              </w:rPr>
            </w:pPr>
          </w:p>
        </w:tc>
        <w:tc>
          <w:tcPr>
            <w:tcW w:w="1530" w:type="dxa"/>
            <w:tcBorders>
              <w:top w:val="nil"/>
              <w:left w:val="nil"/>
              <w:bottom w:val="nil"/>
              <w:right w:val="nil"/>
            </w:tcBorders>
            <w:shd w:val="clear" w:color="auto" w:fill="auto"/>
            <w:vAlign w:val="center"/>
          </w:tcPr>
          <w:p w14:paraId="53E5FD1E" w14:textId="77777777" w:rsidR="004F3DCD" w:rsidRPr="004F3DCD" w:rsidRDefault="004F3DCD" w:rsidP="004F3DCD">
            <w:pPr>
              <w:tabs>
                <w:tab w:val="decimal" w:pos="261"/>
              </w:tabs>
              <w:jc w:val="center"/>
              <w:rPr>
                <w:rFonts w:eastAsia="Times New Roman" w:cs="Times New Roman"/>
                <w:color w:val="000000"/>
              </w:rPr>
            </w:pPr>
          </w:p>
        </w:tc>
        <w:tc>
          <w:tcPr>
            <w:tcW w:w="1004" w:type="dxa"/>
            <w:tcBorders>
              <w:top w:val="nil"/>
              <w:left w:val="nil"/>
              <w:bottom w:val="nil"/>
              <w:right w:val="nil"/>
            </w:tcBorders>
            <w:shd w:val="clear" w:color="auto" w:fill="auto"/>
            <w:vAlign w:val="center"/>
          </w:tcPr>
          <w:p w14:paraId="392C3A65" w14:textId="0D7E78CB" w:rsidR="004F3DCD" w:rsidRPr="004F3DCD" w:rsidRDefault="004F3DCD" w:rsidP="004F3DCD">
            <w:pPr>
              <w:tabs>
                <w:tab w:val="decimal" w:pos="249"/>
              </w:tabs>
              <w:jc w:val="center"/>
              <w:rPr>
                <w:rFonts w:eastAsia="Times New Roman" w:cs="Times New Roman"/>
                <w:color w:val="000000"/>
              </w:rPr>
            </w:pPr>
            <w:r w:rsidRPr="004F3DCD">
              <w:rPr>
                <w:rFonts w:cs="Times New Roman"/>
              </w:rPr>
              <w:t>0.16</w:t>
            </w:r>
          </w:p>
        </w:tc>
        <w:tc>
          <w:tcPr>
            <w:tcW w:w="976" w:type="dxa"/>
            <w:tcBorders>
              <w:top w:val="nil"/>
              <w:left w:val="nil"/>
              <w:bottom w:val="nil"/>
              <w:right w:val="nil"/>
            </w:tcBorders>
            <w:shd w:val="clear" w:color="auto" w:fill="auto"/>
            <w:vAlign w:val="center"/>
          </w:tcPr>
          <w:p w14:paraId="70C90E01" w14:textId="5F9F92FB" w:rsidR="004F3DCD" w:rsidRPr="004F3DCD" w:rsidRDefault="004F3DCD" w:rsidP="004F3DCD">
            <w:pPr>
              <w:tabs>
                <w:tab w:val="decimal" w:pos="152"/>
              </w:tabs>
              <w:jc w:val="center"/>
              <w:rPr>
                <w:rFonts w:eastAsia="Times New Roman" w:cs="Times New Roman"/>
                <w:color w:val="000000"/>
              </w:rPr>
            </w:pPr>
            <w:r w:rsidRPr="004F3DCD">
              <w:rPr>
                <w:rFonts w:cs="Times New Roman"/>
              </w:rPr>
              <w:t>0.02</w:t>
            </w:r>
          </w:p>
        </w:tc>
        <w:tc>
          <w:tcPr>
            <w:tcW w:w="1530" w:type="dxa"/>
            <w:tcBorders>
              <w:top w:val="nil"/>
              <w:left w:val="nil"/>
              <w:bottom w:val="nil"/>
              <w:right w:val="nil"/>
            </w:tcBorders>
            <w:shd w:val="clear" w:color="auto" w:fill="auto"/>
            <w:vAlign w:val="center"/>
          </w:tcPr>
          <w:p w14:paraId="6C2B29FB" w14:textId="1CE0525B" w:rsidR="004F3DCD" w:rsidRPr="004F3DCD" w:rsidRDefault="004F3DCD" w:rsidP="004F3DCD">
            <w:pPr>
              <w:tabs>
                <w:tab w:val="decimal" w:pos="261"/>
              </w:tabs>
              <w:jc w:val="center"/>
              <w:rPr>
                <w:rFonts w:eastAsia="Times New Roman" w:cs="Times New Roman"/>
                <w:color w:val="000000"/>
              </w:rPr>
            </w:pPr>
            <w:r w:rsidRPr="004F3DCD">
              <w:rPr>
                <w:rFonts w:cs="Times New Roman"/>
              </w:rPr>
              <w:t>[0.11, 0.2</w:t>
            </w:r>
            <w:r>
              <w:rPr>
                <w:rFonts w:cs="Times New Roman"/>
              </w:rPr>
              <w:t>0</w:t>
            </w:r>
            <w:r w:rsidRPr="004F3DCD">
              <w:rPr>
                <w:rFonts w:cs="Times New Roman"/>
              </w:rPr>
              <w:t>]</w:t>
            </w:r>
          </w:p>
        </w:tc>
      </w:tr>
      <w:tr w:rsidR="00B46F53" w:rsidRPr="00B9208B" w14:paraId="7383B65F" w14:textId="77777777" w:rsidTr="00633EDA">
        <w:trPr>
          <w:trHeight w:val="432"/>
        </w:trPr>
        <w:tc>
          <w:tcPr>
            <w:tcW w:w="2358" w:type="dxa"/>
            <w:tcBorders>
              <w:top w:val="nil"/>
              <w:left w:val="nil"/>
              <w:right w:val="nil"/>
            </w:tcBorders>
            <w:shd w:val="clear" w:color="auto" w:fill="F2F2F2" w:themeFill="background1" w:themeFillShade="F2"/>
            <w:vAlign w:val="center"/>
          </w:tcPr>
          <w:p w14:paraId="607972C8" w14:textId="77777777" w:rsidR="00B46F53" w:rsidRPr="00030071" w:rsidRDefault="00B46F53" w:rsidP="00633EDA">
            <w:pPr>
              <w:ind w:right="-208"/>
              <w:rPr>
                <w:rFonts w:eastAsia="Times New Roman" w:cs="Times New Roman"/>
                <w:i/>
                <w:vertAlign w:val="superscript"/>
              </w:rPr>
            </w:pPr>
            <w:r>
              <w:rPr>
                <w:rFonts w:eastAsia="Times New Roman" w:cs="Times New Roman"/>
                <w:i/>
              </w:rPr>
              <w:t>Adj. R</w:t>
            </w:r>
            <w:r>
              <w:rPr>
                <w:rFonts w:eastAsia="Times New Roman" w:cs="Times New Roman"/>
                <w:i/>
                <w:vertAlign w:val="superscript"/>
              </w:rPr>
              <w:t>2</w:t>
            </w:r>
          </w:p>
        </w:tc>
        <w:tc>
          <w:tcPr>
            <w:tcW w:w="3600" w:type="dxa"/>
            <w:gridSpan w:val="3"/>
            <w:tcBorders>
              <w:top w:val="nil"/>
              <w:left w:val="nil"/>
              <w:right w:val="nil"/>
            </w:tcBorders>
            <w:shd w:val="clear" w:color="auto" w:fill="F2F2F2" w:themeFill="background1" w:themeFillShade="F2"/>
            <w:vAlign w:val="center"/>
          </w:tcPr>
          <w:p w14:paraId="2E3549E9" w14:textId="179375BB" w:rsidR="00B46F53" w:rsidRDefault="00B46F53" w:rsidP="00633EDA">
            <w:pPr>
              <w:tabs>
                <w:tab w:val="decimal" w:pos="341"/>
              </w:tabs>
              <w:jc w:val="center"/>
              <w:rPr>
                <w:rFonts w:eastAsia="Times New Roman" w:cs="Times New Roman"/>
                <w:color w:val="000000"/>
              </w:rPr>
            </w:pPr>
            <w:r>
              <w:rPr>
                <w:rFonts w:eastAsia="Times New Roman" w:cs="Times New Roman"/>
                <w:color w:val="000000"/>
              </w:rPr>
              <w:t>.00</w:t>
            </w:r>
            <w:r w:rsidR="004F3DCD">
              <w:rPr>
                <w:rFonts w:eastAsia="Times New Roman" w:cs="Times New Roman"/>
                <w:color w:val="000000"/>
              </w:rPr>
              <w:t>2</w:t>
            </w:r>
          </w:p>
        </w:tc>
        <w:tc>
          <w:tcPr>
            <w:tcW w:w="3510" w:type="dxa"/>
            <w:gridSpan w:val="3"/>
            <w:tcBorders>
              <w:top w:val="nil"/>
              <w:left w:val="nil"/>
              <w:right w:val="nil"/>
            </w:tcBorders>
            <w:shd w:val="clear" w:color="auto" w:fill="F2F2F2" w:themeFill="background1" w:themeFillShade="F2"/>
            <w:vAlign w:val="center"/>
          </w:tcPr>
          <w:p w14:paraId="4D612EA9" w14:textId="3148EB83" w:rsidR="00B46F53" w:rsidRDefault="00B46F53" w:rsidP="00633EDA">
            <w:pPr>
              <w:tabs>
                <w:tab w:val="decimal" w:pos="261"/>
              </w:tabs>
              <w:jc w:val="center"/>
              <w:rPr>
                <w:rFonts w:eastAsia="Times New Roman" w:cs="Times New Roman"/>
                <w:color w:val="000000"/>
              </w:rPr>
            </w:pPr>
            <w:r>
              <w:rPr>
                <w:rFonts w:eastAsia="Times New Roman" w:cs="Times New Roman"/>
                <w:color w:val="000000"/>
              </w:rPr>
              <w:t>.0</w:t>
            </w:r>
            <w:r w:rsidR="004F3DCD">
              <w:rPr>
                <w:rFonts w:eastAsia="Times New Roman" w:cs="Times New Roman"/>
                <w:color w:val="000000"/>
              </w:rPr>
              <w:t>4</w:t>
            </w:r>
          </w:p>
        </w:tc>
        <w:tc>
          <w:tcPr>
            <w:tcW w:w="3510" w:type="dxa"/>
            <w:gridSpan w:val="3"/>
            <w:tcBorders>
              <w:top w:val="nil"/>
              <w:left w:val="nil"/>
              <w:right w:val="nil"/>
            </w:tcBorders>
            <w:shd w:val="clear" w:color="auto" w:fill="F2F2F2" w:themeFill="background1" w:themeFillShade="F2"/>
            <w:vAlign w:val="center"/>
          </w:tcPr>
          <w:p w14:paraId="2447DA05" w14:textId="25A0977D" w:rsidR="00B46F53" w:rsidRDefault="00B46F53" w:rsidP="00633EDA">
            <w:pPr>
              <w:tabs>
                <w:tab w:val="decimal" w:pos="261"/>
              </w:tabs>
              <w:jc w:val="center"/>
              <w:rPr>
                <w:rFonts w:eastAsia="Times New Roman" w:cs="Times New Roman"/>
                <w:color w:val="000000"/>
              </w:rPr>
            </w:pPr>
            <w:r>
              <w:rPr>
                <w:rFonts w:eastAsia="Times New Roman" w:cs="Times New Roman"/>
                <w:color w:val="000000"/>
              </w:rPr>
              <w:t>.0</w:t>
            </w:r>
            <w:r w:rsidR="004F3DCD">
              <w:rPr>
                <w:rFonts w:eastAsia="Times New Roman" w:cs="Times New Roman"/>
                <w:color w:val="000000"/>
              </w:rPr>
              <w:t>9</w:t>
            </w:r>
          </w:p>
        </w:tc>
      </w:tr>
    </w:tbl>
    <w:p w14:paraId="17B40A0A" w14:textId="2112966A" w:rsidR="00B23BB1" w:rsidRDefault="00B23BB1"/>
    <w:p w14:paraId="2731B484" w14:textId="7A6BB620" w:rsidR="00B23BB1" w:rsidRPr="00BA790A" w:rsidRDefault="00B23BB1" w:rsidP="00C174A9">
      <w:pPr>
        <w:pStyle w:val="Heading2"/>
      </w:pPr>
      <w:r>
        <w:br w:type="page"/>
      </w:r>
      <w:bookmarkStart w:id="29" w:name="_Toc525971923"/>
      <w:r w:rsidRPr="00BA790A">
        <w:lastRenderedPageBreak/>
        <w:t xml:space="preserve">Table </w:t>
      </w:r>
      <w:r w:rsidR="00FD51CD">
        <w:t>S6</w:t>
      </w:r>
      <w:r w:rsidRPr="00BA790A">
        <w:t xml:space="preserve">. </w:t>
      </w:r>
      <w:r>
        <w:t>Survey Data: Aspirin Usage Predicting Neighborhood Trust</w:t>
      </w:r>
      <w:bookmarkEnd w:id="29"/>
    </w:p>
    <w:p w14:paraId="38E6F289" w14:textId="77777777" w:rsidR="00B23BB1" w:rsidRDefault="00B23BB1" w:rsidP="00B23BB1"/>
    <w:tbl>
      <w:tblPr>
        <w:tblStyle w:val="TableGrid"/>
        <w:tblW w:w="12978" w:type="dxa"/>
        <w:tblLook w:val="04A0" w:firstRow="1" w:lastRow="0" w:firstColumn="1" w:lastColumn="0" w:noHBand="0" w:noVBand="1"/>
      </w:tblPr>
      <w:tblGrid>
        <w:gridCol w:w="2358"/>
        <w:gridCol w:w="1016"/>
        <w:gridCol w:w="985"/>
        <w:gridCol w:w="1599"/>
        <w:gridCol w:w="990"/>
        <w:gridCol w:w="990"/>
        <w:gridCol w:w="1530"/>
        <w:gridCol w:w="1004"/>
        <w:gridCol w:w="976"/>
        <w:gridCol w:w="1530"/>
      </w:tblGrid>
      <w:tr w:rsidR="00304542" w:rsidRPr="00B9208B" w14:paraId="4DCE3A42" w14:textId="77777777" w:rsidTr="00633EDA">
        <w:trPr>
          <w:trHeight w:val="458"/>
        </w:trPr>
        <w:tc>
          <w:tcPr>
            <w:tcW w:w="2358" w:type="dxa"/>
            <w:tcBorders>
              <w:left w:val="nil"/>
              <w:bottom w:val="nil"/>
              <w:right w:val="nil"/>
            </w:tcBorders>
          </w:tcPr>
          <w:p w14:paraId="6E9A1E32" w14:textId="77777777" w:rsidR="00304542" w:rsidRPr="00BA790A" w:rsidRDefault="00304542" w:rsidP="00633EDA">
            <w:pPr>
              <w:ind w:right="-208"/>
              <w:rPr>
                <w:rFonts w:eastAsia="Times New Roman" w:cs="Times New Roman"/>
              </w:rPr>
            </w:pPr>
          </w:p>
        </w:tc>
        <w:tc>
          <w:tcPr>
            <w:tcW w:w="3600" w:type="dxa"/>
            <w:gridSpan w:val="3"/>
            <w:tcBorders>
              <w:left w:val="nil"/>
              <w:bottom w:val="nil"/>
              <w:right w:val="nil"/>
            </w:tcBorders>
            <w:vAlign w:val="center"/>
          </w:tcPr>
          <w:p w14:paraId="2985523C" w14:textId="77777777" w:rsidR="00304542" w:rsidRPr="00921CDF" w:rsidRDefault="00304542" w:rsidP="00633EDA">
            <w:pPr>
              <w:ind w:right="-208"/>
              <w:jc w:val="center"/>
              <w:rPr>
                <w:rFonts w:eastAsia="Times New Roman" w:cs="Times New Roman"/>
                <w:u w:val="single"/>
              </w:rPr>
            </w:pPr>
            <w:r w:rsidRPr="00921CDF">
              <w:rPr>
                <w:rFonts w:eastAsia="Times New Roman" w:cs="Times New Roman"/>
                <w:u w:val="single"/>
              </w:rPr>
              <w:t>Model 1</w:t>
            </w:r>
          </w:p>
        </w:tc>
        <w:tc>
          <w:tcPr>
            <w:tcW w:w="3510" w:type="dxa"/>
            <w:gridSpan w:val="3"/>
            <w:tcBorders>
              <w:left w:val="nil"/>
              <w:bottom w:val="nil"/>
              <w:right w:val="nil"/>
            </w:tcBorders>
            <w:vAlign w:val="center"/>
          </w:tcPr>
          <w:p w14:paraId="7AB09B30" w14:textId="77777777" w:rsidR="00304542" w:rsidRPr="00921CDF" w:rsidRDefault="00304542" w:rsidP="00633EDA">
            <w:pPr>
              <w:jc w:val="center"/>
              <w:rPr>
                <w:rFonts w:eastAsia="Times New Roman" w:cs="Times New Roman"/>
                <w:u w:val="single"/>
              </w:rPr>
            </w:pPr>
            <w:r w:rsidRPr="00921CDF">
              <w:rPr>
                <w:rFonts w:eastAsia="Times New Roman" w:cs="Times New Roman"/>
                <w:u w:val="single"/>
              </w:rPr>
              <w:t>Model 2</w:t>
            </w:r>
          </w:p>
        </w:tc>
        <w:tc>
          <w:tcPr>
            <w:tcW w:w="3510" w:type="dxa"/>
            <w:gridSpan w:val="3"/>
            <w:tcBorders>
              <w:left w:val="nil"/>
              <w:bottom w:val="nil"/>
              <w:right w:val="nil"/>
            </w:tcBorders>
            <w:vAlign w:val="center"/>
          </w:tcPr>
          <w:p w14:paraId="643E8702" w14:textId="77777777" w:rsidR="00304542" w:rsidRPr="00921CDF" w:rsidRDefault="00304542" w:rsidP="00633EDA">
            <w:pPr>
              <w:jc w:val="center"/>
              <w:rPr>
                <w:rFonts w:eastAsia="Times New Roman" w:cs="Times New Roman"/>
                <w:u w:val="single"/>
              </w:rPr>
            </w:pPr>
            <w:r w:rsidRPr="00921CDF">
              <w:rPr>
                <w:rFonts w:eastAsia="Times New Roman" w:cs="Times New Roman"/>
                <w:u w:val="single"/>
              </w:rPr>
              <w:t>Model 3</w:t>
            </w:r>
          </w:p>
        </w:tc>
      </w:tr>
      <w:tr w:rsidR="00304542" w:rsidRPr="00B9208B" w14:paraId="4BCA6598" w14:textId="77777777" w:rsidTr="00633EDA">
        <w:trPr>
          <w:trHeight w:val="459"/>
        </w:trPr>
        <w:tc>
          <w:tcPr>
            <w:tcW w:w="2358" w:type="dxa"/>
            <w:tcBorders>
              <w:top w:val="nil"/>
              <w:left w:val="nil"/>
              <w:bottom w:val="single" w:sz="4" w:space="0" w:color="auto"/>
              <w:right w:val="nil"/>
            </w:tcBorders>
            <w:vAlign w:val="center"/>
          </w:tcPr>
          <w:p w14:paraId="7B9DCA58" w14:textId="4536C00B" w:rsidR="00304542" w:rsidRPr="00BA790A" w:rsidRDefault="00304542" w:rsidP="00633EDA">
            <w:pPr>
              <w:ind w:right="-208"/>
              <w:rPr>
                <w:rFonts w:eastAsia="Times New Roman" w:cs="Times New Roman"/>
              </w:rPr>
            </w:pPr>
          </w:p>
        </w:tc>
        <w:tc>
          <w:tcPr>
            <w:tcW w:w="1016" w:type="dxa"/>
            <w:tcBorders>
              <w:top w:val="nil"/>
              <w:left w:val="nil"/>
              <w:bottom w:val="single" w:sz="4" w:space="0" w:color="auto"/>
              <w:right w:val="nil"/>
            </w:tcBorders>
            <w:vAlign w:val="center"/>
          </w:tcPr>
          <w:p w14:paraId="6F688009" w14:textId="77777777" w:rsidR="00304542" w:rsidRPr="008E1670" w:rsidRDefault="00304542" w:rsidP="00633EDA">
            <w:pPr>
              <w:ind w:left="-83" w:right="-145"/>
              <w:jc w:val="center"/>
              <w:rPr>
                <w:rFonts w:eastAsia="Times New Roman" w:cs="Times New Roman"/>
                <w:i/>
              </w:rPr>
            </w:pPr>
            <w:r w:rsidRPr="008E1670">
              <w:rPr>
                <w:rFonts w:eastAsia="Times New Roman" w:cs="Times New Roman"/>
                <w:i/>
              </w:rPr>
              <w:t>ß</w:t>
            </w:r>
          </w:p>
        </w:tc>
        <w:tc>
          <w:tcPr>
            <w:tcW w:w="985" w:type="dxa"/>
            <w:tcBorders>
              <w:top w:val="nil"/>
              <w:left w:val="nil"/>
              <w:bottom w:val="single" w:sz="4" w:space="0" w:color="auto"/>
              <w:right w:val="nil"/>
            </w:tcBorders>
            <w:vAlign w:val="center"/>
          </w:tcPr>
          <w:p w14:paraId="1704D308" w14:textId="77777777" w:rsidR="00304542" w:rsidRPr="00BA790A" w:rsidRDefault="00304542" w:rsidP="00633EDA">
            <w:pPr>
              <w:jc w:val="center"/>
              <w:rPr>
                <w:rFonts w:eastAsia="Times New Roman" w:cs="Times New Roman"/>
              </w:rPr>
            </w:pPr>
            <w:r w:rsidRPr="00BA790A">
              <w:rPr>
                <w:rFonts w:eastAsia="Times New Roman" w:cs="Times New Roman"/>
              </w:rPr>
              <w:t>SE</w:t>
            </w:r>
          </w:p>
        </w:tc>
        <w:tc>
          <w:tcPr>
            <w:tcW w:w="1599" w:type="dxa"/>
            <w:tcBorders>
              <w:top w:val="nil"/>
              <w:left w:val="nil"/>
              <w:bottom w:val="single" w:sz="4" w:space="0" w:color="auto"/>
              <w:right w:val="nil"/>
            </w:tcBorders>
            <w:vAlign w:val="center"/>
          </w:tcPr>
          <w:p w14:paraId="2F2093D4" w14:textId="77777777" w:rsidR="00304542" w:rsidRPr="00BA790A" w:rsidRDefault="00304542" w:rsidP="00633EDA">
            <w:pPr>
              <w:jc w:val="center"/>
              <w:rPr>
                <w:rFonts w:eastAsia="Times New Roman" w:cs="Times New Roman"/>
              </w:rPr>
            </w:pPr>
            <w:r>
              <w:rPr>
                <w:rFonts w:eastAsia="Times New Roman" w:cs="Times New Roman"/>
              </w:rPr>
              <w:t>BCA 95% CI</w:t>
            </w:r>
          </w:p>
        </w:tc>
        <w:tc>
          <w:tcPr>
            <w:tcW w:w="990" w:type="dxa"/>
            <w:tcBorders>
              <w:top w:val="nil"/>
              <w:left w:val="nil"/>
              <w:bottom w:val="single" w:sz="4" w:space="0" w:color="auto"/>
              <w:right w:val="nil"/>
            </w:tcBorders>
            <w:vAlign w:val="center"/>
          </w:tcPr>
          <w:p w14:paraId="0FD3EF28" w14:textId="77777777" w:rsidR="00304542" w:rsidRPr="00BA790A" w:rsidRDefault="00304542" w:rsidP="00633EDA">
            <w:pPr>
              <w:jc w:val="center"/>
              <w:rPr>
                <w:rFonts w:eastAsia="Times New Roman" w:cs="Times New Roman"/>
              </w:rPr>
            </w:pPr>
            <w:r w:rsidRPr="008E1670">
              <w:rPr>
                <w:rFonts w:eastAsia="Times New Roman" w:cs="Times New Roman"/>
                <w:i/>
              </w:rPr>
              <w:t>ß</w:t>
            </w:r>
          </w:p>
        </w:tc>
        <w:tc>
          <w:tcPr>
            <w:tcW w:w="990" w:type="dxa"/>
            <w:tcBorders>
              <w:top w:val="nil"/>
              <w:left w:val="nil"/>
              <w:bottom w:val="single" w:sz="4" w:space="0" w:color="auto"/>
              <w:right w:val="nil"/>
            </w:tcBorders>
            <w:vAlign w:val="center"/>
          </w:tcPr>
          <w:p w14:paraId="508A7B6A" w14:textId="77777777" w:rsidR="00304542" w:rsidRPr="00BA790A" w:rsidRDefault="00304542" w:rsidP="00633EDA">
            <w:pPr>
              <w:jc w:val="center"/>
              <w:rPr>
                <w:rFonts w:eastAsia="Times New Roman" w:cs="Times New Roman"/>
              </w:rPr>
            </w:pPr>
            <w:r w:rsidRPr="00BA790A">
              <w:rPr>
                <w:rFonts w:eastAsia="Times New Roman" w:cs="Times New Roman"/>
              </w:rPr>
              <w:t>SE</w:t>
            </w:r>
          </w:p>
        </w:tc>
        <w:tc>
          <w:tcPr>
            <w:tcW w:w="1530" w:type="dxa"/>
            <w:tcBorders>
              <w:top w:val="nil"/>
              <w:left w:val="nil"/>
              <w:bottom w:val="single" w:sz="4" w:space="0" w:color="auto"/>
              <w:right w:val="nil"/>
            </w:tcBorders>
            <w:vAlign w:val="center"/>
          </w:tcPr>
          <w:p w14:paraId="6BAD7FF3" w14:textId="77777777" w:rsidR="00304542" w:rsidRPr="00BA790A" w:rsidRDefault="00304542" w:rsidP="00633EDA">
            <w:pPr>
              <w:jc w:val="center"/>
              <w:rPr>
                <w:rFonts w:eastAsia="Times New Roman" w:cs="Times New Roman"/>
              </w:rPr>
            </w:pPr>
            <w:r>
              <w:rPr>
                <w:rFonts w:eastAsia="Times New Roman" w:cs="Times New Roman"/>
              </w:rPr>
              <w:t>BCA 95% CI</w:t>
            </w:r>
          </w:p>
        </w:tc>
        <w:tc>
          <w:tcPr>
            <w:tcW w:w="1004" w:type="dxa"/>
            <w:tcBorders>
              <w:top w:val="nil"/>
              <w:left w:val="nil"/>
              <w:bottom w:val="single" w:sz="4" w:space="0" w:color="auto"/>
              <w:right w:val="nil"/>
            </w:tcBorders>
            <w:vAlign w:val="center"/>
          </w:tcPr>
          <w:p w14:paraId="7A128370" w14:textId="77777777" w:rsidR="00304542" w:rsidRDefault="00304542" w:rsidP="00633EDA">
            <w:pPr>
              <w:jc w:val="center"/>
              <w:rPr>
                <w:rFonts w:eastAsia="Times New Roman" w:cs="Times New Roman"/>
              </w:rPr>
            </w:pPr>
            <w:r w:rsidRPr="008E1670">
              <w:rPr>
                <w:rFonts w:eastAsia="Times New Roman" w:cs="Times New Roman"/>
                <w:i/>
              </w:rPr>
              <w:t>ß</w:t>
            </w:r>
          </w:p>
        </w:tc>
        <w:tc>
          <w:tcPr>
            <w:tcW w:w="976" w:type="dxa"/>
            <w:tcBorders>
              <w:top w:val="nil"/>
              <w:left w:val="nil"/>
              <w:bottom w:val="single" w:sz="4" w:space="0" w:color="auto"/>
              <w:right w:val="nil"/>
            </w:tcBorders>
            <w:vAlign w:val="center"/>
          </w:tcPr>
          <w:p w14:paraId="33494AC3" w14:textId="77777777" w:rsidR="00304542" w:rsidRDefault="00304542" w:rsidP="00633EDA">
            <w:pPr>
              <w:jc w:val="center"/>
              <w:rPr>
                <w:rFonts w:eastAsia="Times New Roman" w:cs="Times New Roman"/>
              </w:rPr>
            </w:pPr>
            <w:r w:rsidRPr="00BA790A">
              <w:rPr>
                <w:rFonts w:eastAsia="Times New Roman" w:cs="Times New Roman"/>
              </w:rPr>
              <w:t>SE</w:t>
            </w:r>
          </w:p>
        </w:tc>
        <w:tc>
          <w:tcPr>
            <w:tcW w:w="1530" w:type="dxa"/>
            <w:tcBorders>
              <w:top w:val="nil"/>
              <w:left w:val="nil"/>
              <w:bottom w:val="single" w:sz="4" w:space="0" w:color="auto"/>
              <w:right w:val="nil"/>
            </w:tcBorders>
            <w:vAlign w:val="center"/>
          </w:tcPr>
          <w:p w14:paraId="1DC5E40C" w14:textId="77777777" w:rsidR="00304542" w:rsidRDefault="00304542" w:rsidP="00633EDA">
            <w:pPr>
              <w:jc w:val="center"/>
              <w:rPr>
                <w:rFonts w:eastAsia="Times New Roman" w:cs="Times New Roman"/>
              </w:rPr>
            </w:pPr>
            <w:r>
              <w:rPr>
                <w:rFonts w:eastAsia="Times New Roman" w:cs="Times New Roman"/>
              </w:rPr>
              <w:t>BCA 95% CI</w:t>
            </w:r>
          </w:p>
        </w:tc>
      </w:tr>
      <w:tr w:rsidR="007C0C8A" w:rsidRPr="00B9208B" w14:paraId="5AB39A51" w14:textId="77777777" w:rsidTr="00341E68">
        <w:trPr>
          <w:trHeight w:val="432"/>
        </w:trPr>
        <w:tc>
          <w:tcPr>
            <w:tcW w:w="2358" w:type="dxa"/>
            <w:tcBorders>
              <w:left w:val="nil"/>
              <w:bottom w:val="nil"/>
              <w:right w:val="nil"/>
            </w:tcBorders>
            <w:shd w:val="clear" w:color="auto" w:fill="F2F2F2" w:themeFill="background1" w:themeFillShade="F2"/>
            <w:vAlign w:val="center"/>
          </w:tcPr>
          <w:p w14:paraId="2EA84BC4" w14:textId="77777777" w:rsidR="007C0C8A" w:rsidRPr="00BA790A" w:rsidRDefault="007C0C8A" w:rsidP="00633EDA">
            <w:pPr>
              <w:ind w:right="-208"/>
              <w:rPr>
                <w:rFonts w:eastAsia="Times New Roman" w:cs="Times New Roman"/>
              </w:rPr>
            </w:pPr>
            <w:r w:rsidRPr="00BA790A">
              <w:rPr>
                <w:rFonts w:eastAsia="Times New Roman" w:cs="Times New Roman"/>
              </w:rPr>
              <w:t>Intercept</w:t>
            </w:r>
          </w:p>
        </w:tc>
        <w:tc>
          <w:tcPr>
            <w:tcW w:w="1016" w:type="dxa"/>
            <w:tcBorders>
              <w:left w:val="nil"/>
              <w:bottom w:val="nil"/>
              <w:right w:val="nil"/>
            </w:tcBorders>
            <w:shd w:val="clear" w:color="auto" w:fill="F2F2F2" w:themeFill="background1" w:themeFillShade="F2"/>
            <w:vAlign w:val="center"/>
          </w:tcPr>
          <w:p w14:paraId="096F65FD" w14:textId="5FA34196" w:rsidR="007C0C8A" w:rsidRPr="00341E68" w:rsidRDefault="007C0C8A" w:rsidP="00341E68">
            <w:pPr>
              <w:tabs>
                <w:tab w:val="decimal" w:pos="247"/>
              </w:tabs>
              <w:ind w:left="-23" w:right="-83"/>
              <w:jc w:val="center"/>
              <w:rPr>
                <w:rFonts w:eastAsia="Times New Roman" w:cs="Times New Roman"/>
              </w:rPr>
            </w:pPr>
            <w:r w:rsidRPr="00341E68">
              <w:rPr>
                <w:rFonts w:cs="Times New Roman"/>
              </w:rPr>
              <w:t>0.00</w:t>
            </w:r>
          </w:p>
        </w:tc>
        <w:tc>
          <w:tcPr>
            <w:tcW w:w="985" w:type="dxa"/>
            <w:tcBorders>
              <w:left w:val="nil"/>
              <w:bottom w:val="nil"/>
              <w:right w:val="nil"/>
            </w:tcBorders>
            <w:shd w:val="clear" w:color="auto" w:fill="F2F2F2" w:themeFill="background1" w:themeFillShade="F2"/>
            <w:vAlign w:val="center"/>
          </w:tcPr>
          <w:p w14:paraId="11A84ED7" w14:textId="548924EB" w:rsidR="007C0C8A" w:rsidRPr="00341E68" w:rsidRDefault="007C0C8A" w:rsidP="00341E68">
            <w:pPr>
              <w:tabs>
                <w:tab w:val="decimal" w:pos="131"/>
              </w:tabs>
              <w:ind w:left="-139" w:right="-5"/>
              <w:jc w:val="center"/>
              <w:rPr>
                <w:rFonts w:eastAsia="Times New Roman" w:cs="Times New Roman"/>
              </w:rPr>
            </w:pPr>
            <w:r w:rsidRPr="00341E68">
              <w:rPr>
                <w:rFonts w:cs="Times New Roman"/>
              </w:rPr>
              <w:t>0.02</w:t>
            </w:r>
          </w:p>
        </w:tc>
        <w:tc>
          <w:tcPr>
            <w:tcW w:w="1599" w:type="dxa"/>
            <w:tcBorders>
              <w:left w:val="nil"/>
              <w:bottom w:val="nil"/>
              <w:right w:val="nil"/>
            </w:tcBorders>
            <w:shd w:val="clear" w:color="auto" w:fill="F2F2F2" w:themeFill="background1" w:themeFillShade="F2"/>
            <w:vAlign w:val="center"/>
          </w:tcPr>
          <w:p w14:paraId="00E53CDD" w14:textId="3CDE4038" w:rsidR="007C0C8A" w:rsidRPr="00341E68" w:rsidRDefault="007C0C8A" w:rsidP="00341E68">
            <w:pPr>
              <w:tabs>
                <w:tab w:val="decimal" w:pos="341"/>
              </w:tabs>
              <w:jc w:val="center"/>
              <w:rPr>
                <w:rFonts w:eastAsia="Times New Roman" w:cs="Times New Roman"/>
              </w:rPr>
            </w:pPr>
            <w:r w:rsidRPr="00341E68">
              <w:rPr>
                <w:rFonts w:cs="Times New Roman"/>
              </w:rPr>
              <w:t>[-0.04, 0.04]</w:t>
            </w:r>
          </w:p>
        </w:tc>
        <w:tc>
          <w:tcPr>
            <w:tcW w:w="990" w:type="dxa"/>
            <w:tcBorders>
              <w:left w:val="nil"/>
              <w:bottom w:val="nil"/>
              <w:right w:val="nil"/>
            </w:tcBorders>
            <w:shd w:val="clear" w:color="auto" w:fill="F2F2F2" w:themeFill="background1" w:themeFillShade="F2"/>
            <w:vAlign w:val="center"/>
          </w:tcPr>
          <w:p w14:paraId="755CAAF2" w14:textId="5EF05B51" w:rsidR="007C0C8A" w:rsidRPr="00341E68" w:rsidRDefault="007C0C8A" w:rsidP="00341E68">
            <w:pPr>
              <w:tabs>
                <w:tab w:val="decimal" w:pos="247"/>
              </w:tabs>
              <w:jc w:val="center"/>
              <w:rPr>
                <w:rFonts w:eastAsia="Times New Roman" w:cs="Times New Roman"/>
              </w:rPr>
            </w:pPr>
            <w:r w:rsidRPr="00341E68">
              <w:rPr>
                <w:rFonts w:cs="Times New Roman"/>
              </w:rPr>
              <w:t>0.05</w:t>
            </w:r>
          </w:p>
        </w:tc>
        <w:tc>
          <w:tcPr>
            <w:tcW w:w="990" w:type="dxa"/>
            <w:tcBorders>
              <w:left w:val="nil"/>
              <w:bottom w:val="nil"/>
              <w:right w:val="nil"/>
            </w:tcBorders>
            <w:shd w:val="clear" w:color="auto" w:fill="F2F2F2" w:themeFill="background1" w:themeFillShade="F2"/>
            <w:vAlign w:val="center"/>
          </w:tcPr>
          <w:p w14:paraId="7F16FCBF" w14:textId="0FAD0FB1" w:rsidR="007C0C8A" w:rsidRPr="00341E68" w:rsidRDefault="007C0C8A" w:rsidP="00341E68">
            <w:pPr>
              <w:tabs>
                <w:tab w:val="decimal" w:pos="169"/>
              </w:tabs>
              <w:jc w:val="center"/>
              <w:rPr>
                <w:rFonts w:eastAsia="Times New Roman" w:cs="Times New Roman"/>
                <w:color w:val="000000"/>
              </w:rPr>
            </w:pPr>
            <w:r w:rsidRPr="00341E68">
              <w:rPr>
                <w:rFonts w:cs="Times New Roman"/>
              </w:rPr>
              <w:t>0.03</w:t>
            </w:r>
          </w:p>
        </w:tc>
        <w:tc>
          <w:tcPr>
            <w:tcW w:w="1530" w:type="dxa"/>
            <w:tcBorders>
              <w:left w:val="nil"/>
              <w:bottom w:val="nil"/>
              <w:right w:val="nil"/>
            </w:tcBorders>
            <w:shd w:val="clear" w:color="auto" w:fill="F2F2F2" w:themeFill="background1" w:themeFillShade="F2"/>
            <w:vAlign w:val="center"/>
          </w:tcPr>
          <w:p w14:paraId="2FEB3A47" w14:textId="184744B2" w:rsidR="007C0C8A" w:rsidRPr="00341E68" w:rsidRDefault="007C0C8A" w:rsidP="00341E68">
            <w:pPr>
              <w:tabs>
                <w:tab w:val="decimal" w:pos="261"/>
              </w:tabs>
              <w:jc w:val="center"/>
              <w:rPr>
                <w:rFonts w:eastAsia="Times New Roman" w:cs="Times New Roman"/>
                <w:color w:val="000000"/>
              </w:rPr>
            </w:pPr>
            <w:r w:rsidRPr="00341E68">
              <w:rPr>
                <w:rFonts w:cs="Times New Roman"/>
              </w:rPr>
              <w:t>[-0.01, 0.11]</w:t>
            </w:r>
          </w:p>
        </w:tc>
        <w:tc>
          <w:tcPr>
            <w:tcW w:w="1004" w:type="dxa"/>
            <w:tcBorders>
              <w:left w:val="nil"/>
              <w:bottom w:val="nil"/>
              <w:right w:val="nil"/>
            </w:tcBorders>
            <w:shd w:val="clear" w:color="auto" w:fill="F2F2F2" w:themeFill="background1" w:themeFillShade="F2"/>
            <w:vAlign w:val="center"/>
          </w:tcPr>
          <w:p w14:paraId="6E277840" w14:textId="212391A4" w:rsidR="007C0C8A" w:rsidRPr="00341E68" w:rsidRDefault="007C0C8A" w:rsidP="00341E68">
            <w:pPr>
              <w:tabs>
                <w:tab w:val="decimal" w:pos="249"/>
              </w:tabs>
              <w:jc w:val="center"/>
              <w:rPr>
                <w:rFonts w:eastAsia="Times New Roman" w:cs="Times New Roman"/>
                <w:color w:val="000000"/>
              </w:rPr>
            </w:pPr>
            <w:r w:rsidRPr="00341E68">
              <w:rPr>
                <w:rFonts w:cs="Times New Roman"/>
              </w:rPr>
              <w:t>0.02</w:t>
            </w:r>
          </w:p>
        </w:tc>
        <w:tc>
          <w:tcPr>
            <w:tcW w:w="976" w:type="dxa"/>
            <w:tcBorders>
              <w:left w:val="nil"/>
              <w:bottom w:val="nil"/>
              <w:right w:val="nil"/>
            </w:tcBorders>
            <w:shd w:val="clear" w:color="auto" w:fill="F2F2F2" w:themeFill="background1" w:themeFillShade="F2"/>
            <w:vAlign w:val="center"/>
          </w:tcPr>
          <w:p w14:paraId="7B3D33DF" w14:textId="77767F3C" w:rsidR="007C0C8A" w:rsidRPr="00341E68" w:rsidRDefault="007C0C8A" w:rsidP="00341E68">
            <w:pPr>
              <w:tabs>
                <w:tab w:val="decimal" w:pos="152"/>
              </w:tabs>
              <w:jc w:val="center"/>
              <w:rPr>
                <w:rFonts w:eastAsia="Times New Roman" w:cs="Times New Roman"/>
                <w:color w:val="000000"/>
              </w:rPr>
            </w:pPr>
            <w:r w:rsidRPr="00341E68">
              <w:rPr>
                <w:rFonts w:cs="Times New Roman"/>
              </w:rPr>
              <w:t>0.03</w:t>
            </w:r>
          </w:p>
        </w:tc>
        <w:tc>
          <w:tcPr>
            <w:tcW w:w="1530" w:type="dxa"/>
            <w:tcBorders>
              <w:left w:val="nil"/>
              <w:bottom w:val="nil"/>
              <w:right w:val="nil"/>
            </w:tcBorders>
            <w:shd w:val="clear" w:color="auto" w:fill="F2F2F2" w:themeFill="background1" w:themeFillShade="F2"/>
            <w:vAlign w:val="center"/>
          </w:tcPr>
          <w:p w14:paraId="75FBDF54" w14:textId="347DFDAA" w:rsidR="007C0C8A" w:rsidRPr="00341E68" w:rsidRDefault="007C0C8A" w:rsidP="00341E68">
            <w:pPr>
              <w:tabs>
                <w:tab w:val="decimal" w:pos="261"/>
              </w:tabs>
              <w:jc w:val="center"/>
              <w:rPr>
                <w:rFonts w:eastAsia="Times New Roman" w:cs="Times New Roman"/>
                <w:color w:val="000000"/>
              </w:rPr>
            </w:pPr>
            <w:r w:rsidRPr="00341E68">
              <w:rPr>
                <w:rFonts w:cs="Times New Roman"/>
              </w:rPr>
              <w:t>[-0.05, 0.08]</w:t>
            </w:r>
          </w:p>
        </w:tc>
      </w:tr>
      <w:tr w:rsidR="007C0C8A" w:rsidRPr="00B9208B" w14:paraId="3EB35965" w14:textId="77777777" w:rsidTr="00341E68">
        <w:trPr>
          <w:trHeight w:val="432"/>
        </w:trPr>
        <w:tc>
          <w:tcPr>
            <w:tcW w:w="2358" w:type="dxa"/>
            <w:tcBorders>
              <w:top w:val="nil"/>
              <w:left w:val="nil"/>
              <w:bottom w:val="nil"/>
              <w:right w:val="nil"/>
            </w:tcBorders>
            <w:vAlign w:val="center"/>
          </w:tcPr>
          <w:p w14:paraId="3733F88F" w14:textId="7B68594F" w:rsidR="007C0C8A" w:rsidRPr="00BA790A" w:rsidRDefault="007C0C8A" w:rsidP="00633EDA">
            <w:pPr>
              <w:ind w:right="-208"/>
              <w:rPr>
                <w:rFonts w:eastAsia="Times New Roman" w:cs="Times New Roman"/>
              </w:rPr>
            </w:pPr>
            <w:r>
              <w:rPr>
                <w:rFonts w:eastAsia="Times New Roman" w:cs="Times New Roman"/>
              </w:rPr>
              <w:t>Aspirin Usage</w:t>
            </w:r>
          </w:p>
        </w:tc>
        <w:tc>
          <w:tcPr>
            <w:tcW w:w="1016" w:type="dxa"/>
            <w:tcBorders>
              <w:top w:val="nil"/>
              <w:left w:val="nil"/>
              <w:bottom w:val="nil"/>
              <w:right w:val="nil"/>
            </w:tcBorders>
            <w:vAlign w:val="center"/>
          </w:tcPr>
          <w:p w14:paraId="5FD34556" w14:textId="1A692DBF" w:rsidR="007C0C8A" w:rsidRPr="00341E68" w:rsidRDefault="007C0C8A" w:rsidP="00341E68">
            <w:pPr>
              <w:tabs>
                <w:tab w:val="decimal" w:pos="247"/>
              </w:tabs>
              <w:ind w:left="-23" w:right="-83"/>
              <w:jc w:val="center"/>
              <w:rPr>
                <w:rFonts w:eastAsia="Times New Roman" w:cs="Times New Roman"/>
              </w:rPr>
            </w:pPr>
            <w:r w:rsidRPr="00341E68">
              <w:rPr>
                <w:rFonts w:cs="Times New Roman"/>
              </w:rPr>
              <w:t>-0.04</w:t>
            </w:r>
          </w:p>
        </w:tc>
        <w:tc>
          <w:tcPr>
            <w:tcW w:w="985" w:type="dxa"/>
            <w:tcBorders>
              <w:top w:val="nil"/>
              <w:left w:val="nil"/>
              <w:bottom w:val="nil"/>
              <w:right w:val="nil"/>
            </w:tcBorders>
            <w:vAlign w:val="center"/>
          </w:tcPr>
          <w:p w14:paraId="4717E7B5" w14:textId="146E8953" w:rsidR="007C0C8A" w:rsidRPr="00341E68" w:rsidRDefault="007C0C8A" w:rsidP="00341E68">
            <w:pPr>
              <w:tabs>
                <w:tab w:val="decimal" w:pos="131"/>
              </w:tabs>
              <w:ind w:left="-139" w:right="-5"/>
              <w:jc w:val="center"/>
              <w:rPr>
                <w:rFonts w:eastAsia="Times New Roman" w:cs="Times New Roman"/>
              </w:rPr>
            </w:pPr>
            <w:r w:rsidRPr="00341E68">
              <w:rPr>
                <w:rFonts w:cs="Times New Roman"/>
              </w:rPr>
              <w:t>0.02</w:t>
            </w:r>
          </w:p>
        </w:tc>
        <w:tc>
          <w:tcPr>
            <w:tcW w:w="1599" w:type="dxa"/>
            <w:tcBorders>
              <w:top w:val="nil"/>
              <w:left w:val="nil"/>
              <w:bottom w:val="nil"/>
              <w:right w:val="nil"/>
            </w:tcBorders>
            <w:vAlign w:val="center"/>
          </w:tcPr>
          <w:p w14:paraId="7B20E111" w14:textId="26E66D8B" w:rsidR="007C0C8A" w:rsidRPr="00341E68" w:rsidRDefault="007C0C8A" w:rsidP="00341E68">
            <w:pPr>
              <w:tabs>
                <w:tab w:val="decimal" w:pos="341"/>
              </w:tabs>
              <w:jc w:val="center"/>
              <w:rPr>
                <w:rFonts w:eastAsia="Times New Roman" w:cs="Times New Roman"/>
              </w:rPr>
            </w:pPr>
            <w:r w:rsidRPr="00341E68">
              <w:rPr>
                <w:rFonts w:cs="Times New Roman"/>
              </w:rPr>
              <w:t>[-0.08, 0.00]</w:t>
            </w:r>
          </w:p>
        </w:tc>
        <w:tc>
          <w:tcPr>
            <w:tcW w:w="990" w:type="dxa"/>
            <w:tcBorders>
              <w:top w:val="nil"/>
              <w:left w:val="nil"/>
              <w:bottom w:val="nil"/>
              <w:right w:val="nil"/>
            </w:tcBorders>
            <w:vAlign w:val="center"/>
          </w:tcPr>
          <w:p w14:paraId="376752F8" w14:textId="1007B221" w:rsidR="007C0C8A" w:rsidRPr="00341E68" w:rsidRDefault="007C0C8A" w:rsidP="00341E68">
            <w:pPr>
              <w:tabs>
                <w:tab w:val="decimal" w:pos="247"/>
              </w:tabs>
              <w:jc w:val="center"/>
              <w:rPr>
                <w:rFonts w:eastAsia="Times New Roman" w:cs="Times New Roman"/>
              </w:rPr>
            </w:pPr>
            <w:r w:rsidRPr="00341E68">
              <w:rPr>
                <w:rFonts w:cs="Times New Roman"/>
              </w:rPr>
              <w:t>-0.04</w:t>
            </w:r>
          </w:p>
        </w:tc>
        <w:tc>
          <w:tcPr>
            <w:tcW w:w="990" w:type="dxa"/>
            <w:tcBorders>
              <w:top w:val="nil"/>
              <w:left w:val="nil"/>
              <w:bottom w:val="nil"/>
              <w:right w:val="nil"/>
            </w:tcBorders>
            <w:vAlign w:val="center"/>
          </w:tcPr>
          <w:p w14:paraId="11E6CF6F" w14:textId="2454790E" w:rsidR="007C0C8A" w:rsidRPr="00341E68" w:rsidRDefault="007C0C8A" w:rsidP="00341E68">
            <w:pPr>
              <w:tabs>
                <w:tab w:val="decimal" w:pos="169"/>
              </w:tabs>
              <w:jc w:val="center"/>
              <w:rPr>
                <w:rFonts w:eastAsia="Times New Roman" w:cs="Times New Roman"/>
                <w:color w:val="000000"/>
              </w:rPr>
            </w:pPr>
            <w:r w:rsidRPr="00341E68">
              <w:rPr>
                <w:rFonts w:cs="Times New Roman"/>
              </w:rPr>
              <w:t>0.02</w:t>
            </w:r>
          </w:p>
        </w:tc>
        <w:tc>
          <w:tcPr>
            <w:tcW w:w="1530" w:type="dxa"/>
            <w:tcBorders>
              <w:top w:val="nil"/>
              <w:left w:val="nil"/>
              <w:bottom w:val="nil"/>
              <w:right w:val="nil"/>
            </w:tcBorders>
            <w:vAlign w:val="center"/>
          </w:tcPr>
          <w:p w14:paraId="5EB098E8" w14:textId="3BFEC146" w:rsidR="007C0C8A" w:rsidRPr="00341E68" w:rsidRDefault="007C0C8A" w:rsidP="00341E68">
            <w:pPr>
              <w:tabs>
                <w:tab w:val="decimal" w:pos="261"/>
              </w:tabs>
              <w:jc w:val="center"/>
              <w:rPr>
                <w:rFonts w:eastAsia="Times New Roman" w:cs="Times New Roman"/>
                <w:color w:val="000000"/>
              </w:rPr>
            </w:pPr>
            <w:r w:rsidRPr="00341E68">
              <w:rPr>
                <w:rFonts w:cs="Times New Roman"/>
              </w:rPr>
              <w:t>[-0.08, 0.01]</w:t>
            </w:r>
          </w:p>
        </w:tc>
        <w:tc>
          <w:tcPr>
            <w:tcW w:w="1004" w:type="dxa"/>
            <w:tcBorders>
              <w:top w:val="nil"/>
              <w:left w:val="nil"/>
              <w:bottom w:val="nil"/>
              <w:right w:val="nil"/>
            </w:tcBorders>
            <w:vAlign w:val="center"/>
          </w:tcPr>
          <w:p w14:paraId="37E6F657" w14:textId="3F204806" w:rsidR="007C0C8A" w:rsidRPr="00341E68" w:rsidRDefault="007C0C8A" w:rsidP="00341E68">
            <w:pPr>
              <w:tabs>
                <w:tab w:val="decimal" w:pos="249"/>
              </w:tabs>
              <w:jc w:val="center"/>
              <w:rPr>
                <w:rFonts w:eastAsia="Times New Roman" w:cs="Times New Roman"/>
                <w:color w:val="000000"/>
              </w:rPr>
            </w:pPr>
            <w:r w:rsidRPr="00341E68">
              <w:rPr>
                <w:rFonts w:cs="Times New Roman"/>
              </w:rPr>
              <w:t>-0.04</w:t>
            </w:r>
          </w:p>
        </w:tc>
        <w:tc>
          <w:tcPr>
            <w:tcW w:w="976" w:type="dxa"/>
            <w:tcBorders>
              <w:top w:val="nil"/>
              <w:left w:val="nil"/>
              <w:bottom w:val="nil"/>
              <w:right w:val="nil"/>
            </w:tcBorders>
            <w:vAlign w:val="center"/>
          </w:tcPr>
          <w:p w14:paraId="32853D53" w14:textId="14A8950A" w:rsidR="007C0C8A" w:rsidRPr="00341E68" w:rsidRDefault="007C0C8A" w:rsidP="00341E68">
            <w:pPr>
              <w:tabs>
                <w:tab w:val="decimal" w:pos="152"/>
              </w:tabs>
              <w:jc w:val="center"/>
              <w:rPr>
                <w:rFonts w:eastAsia="Times New Roman" w:cs="Times New Roman"/>
                <w:color w:val="000000"/>
              </w:rPr>
            </w:pPr>
            <w:r w:rsidRPr="00341E68">
              <w:rPr>
                <w:rFonts w:cs="Times New Roman"/>
              </w:rPr>
              <w:t>0.02</w:t>
            </w:r>
          </w:p>
        </w:tc>
        <w:tc>
          <w:tcPr>
            <w:tcW w:w="1530" w:type="dxa"/>
            <w:tcBorders>
              <w:top w:val="nil"/>
              <w:left w:val="nil"/>
              <w:bottom w:val="nil"/>
              <w:right w:val="nil"/>
            </w:tcBorders>
            <w:vAlign w:val="center"/>
          </w:tcPr>
          <w:p w14:paraId="3C8E6B33" w14:textId="223C979D" w:rsidR="007C0C8A" w:rsidRPr="00341E68" w:rsidRDefault="007C0C8A" w:rsidP="00341E68">
            <w:pPr>
              <w:tabs>
                <w:tab w:val="decimal" w:pos="261"/>
              </w:tabs>
              <w:jc w:val="center"/>
              <w:rPr>
                <w:rFonts w:eastAsia="Times New Roman" w:cs="Times New Roman"/>
                <w:color w:val="000000"/>
              </w:rPr>
            </w:pPr>
            <w:r w:rsidRPr="00341E68">
              <w:rPr>
                <w:rFonts w:cs="Times New Roman"/>
              </w:rPr>
              <w:t>[-0.08, 0.01]</w:t>
            </w:r>
          </w:p>
        </w:tc>
      </w:tr>
      <w:tr w:rsidR="007C0C8A" w:rsidRPr="00B9208B" w14:paraId="59F8FD1C" w14:textId="77777777" w:rsidTr="00341E68">
        <w:trPr>
          <w:trHeight w:val="432"/>
        </w:trPr>
        <w:tc>
          <w:tcPr>
            <w:tcW w:w="2358" w:type="dxa"/>
            <w:tcBorders>
              <w:top w:val="nil"/>
              <w:left w:val="nil"/>
              <w:bottom w:val="nil"/>
              <w:right w:val="nil"/>
            </w:tcBorders>
            <w:shd w:val="clear" w:color="auto" w:fill="F2F2F2" w:themeFill="background1" w:themeFillShade="F2"/>
            <w:vAlign w:val="center"/>
          </w:tcPr>
          <w:p w14:paraId="017957AE" w14:textId="77777777" w:rsidR="007C0C8A" w:rsidRPr="00BA790A" w:rsidRDefault="007C0C8A" w:rsidP="00633EDA">
            <w:pPr>
              <w:ind w:right="-208"/>
              <w:rPr>
                <w:rFonts w:eastAsia="Times New Roman" w:cs="Times New Roman"/>
              </w:rPr>
            </w:pPr>
            <w:r>
              <w:rPr>
                <w:rFonts w:eastAsia="Times New Roman" w:cs="Times New Roman"/>
              </w:rPr>
              <w:t>Age</w:t>
            </w:r>
          </w:p>
        </w:tc>
        <w:tc>
          <w:tcPr>
            <w:tcW w:w="1016" w:type="dxa"/>
            <w:tcBorders>
              <w:top w:val="nil"/>
              <w:left w:val="nil"/>
              <w:bottom w:val="nil"/>
              <w:right w:val="nil"/>
            </w:tcBorders>
            <w:shd w:val="clear" w:color="auto" w:fill="F2F2F2" w:themeFill="background1" w:themeFillShade="F2"/>
            <w:vAlign w:val="center"/>
          </w:tcPr>
          <w:p w14:paraId="2725557A" w14:textId="77777777" w:rsidR="007C0C8A" w:rsidRPr="00341E68" w:rsidRDefault="007C0C8A" w:rsidP="00341E68">
            <w:pPr>
              <w:tabs>
                <w:tab w:val="decimal" w:pos="247"/>
              </w:tabs>
              <w:ind w:left="-23" w:right="-83"/>
              <w:jc w:val="center"/>
              <w:rPr>
                <w:rFonts w:eastAsia="Times New Roman" w:cs="Times New Roman"/>
              </w:rPr>
            </w:pPr>
          </w:p>
        </w:tc>
        <w:tc>
          <w:tcPr>
            <w:tcW w:w="985" w:type="dxa"/>
            <w:tcBorders>
              <w:top w:val="nil"/>
              <w:left w:val="nil"/>
              <w:bottom w:val="nil"/>
              <w:right w:val="nil"/>
            </w:tcBorders>
            <w:shd w:val="clear" w:color="auto" w:fill="F2F2F2" w:themeFill="background1" w:themeFillShade="F2"/>
            <w:vAlign w:val="center"/>
          </w:tcPr>
          <w:p w14:paraId="5E4CE3B0" w14:textId="77777777" w:rsidR="007C0C8A" w:rsidRPr="00341E68" w:rsidRDefault="007C0C8A" w:rsidP="00341E68">
            <w:pPr>
              <w:tabs>
                <w:tab w:val="decimal" w:pos="131"/>
              </w:tabs>
              <w:ind w:left="-139" w:right="-5"/>
              <w:jc w:val="center"/>
              <w:rPr>
                <w:rFonts w:eastAsia="Times New Roman" w:cs="Times New Roman"/>
              </w:rPr>
            </w:pPr>
          </w:p>
        </w:tc>
        <w:tc>
          <w:tcPr>
            <w:tcW w:w="1599" w:type="dxa"/>
            <w:tcBorders>
              <w:top w:val="nil"/>
              <w:left w:val="nil"/>
              <w:bottom w:val="nil"/>
              <w:right w:val="nil"/>
            </w:tcBorders>
            <w:shd w:val="clear" w:color="auto" w:fill="F2F2F2" w:themeFill="background1" w:themeFillShade="F2"/>
            <w:vAlign w:val="center"/>
          </w:tcPr>
          <w:p w14:paraId="46C7CF62" w14:textId="77777777" w:rsidR="007C0C8A" w:rsidRPr="00341E68" w:rsidRDefault="007C0C8A" w:rsidP="00341E68">
            <w:pPr>
              <w:tabs>
                <w:tab w:val="decimal" w:pos="341"/>
              </w:tabs>
              <w:jc w:val="center"/>
              <w:rPr>
                <w:rFonts w:eastAsia="Times New Roman" w:cs="Times New Roman"/>
              </w:rPr>
            </w:pPr>
          </w:p>
        </w:tc>
        <w:tc>
          <w:tcPr>
            <w:tcW w:w="990" w:type="dxa"/>
            <w:tcBorders>
              <w:top w:val="nil"/>
              <w:left w:val="nil"/>
              <w:bottom w:val="nil"/>
              <w:right w:val="nil"/>
            </w:tcBorders>
            <w:shd w:val="clear" w:color="auto" w:fill="F2F2F2" w:themeFill="background1" w:themeFillShade="F2"/>
            <w:vAlign w:val="center"/>
          </w:tcPr>
          <w:p w14:paraId="7A6BCF18" w14:textId="507D546D" w:rsidR="007C0C8A" w:rsidRPr="00341E68" w:rsidRDefault="007C0C8A" w:rsidP="00341E68">
            <w:pPr>
              <w:tabs>
                <w:tab w:val="decimal" w:pos="247"/>
              </w:tabs>
              <w:jc w:val="center"/>
              <w:rPr>
                <w:rFonts w:eastAsia="Times New Roman" w:cs="Times New Roman"/>
              </w:rPr>
            </w:pPr>
            <w:r w:rsidRPr="00341E68">
              <w:rPr>
                <w:rFonts w:cs="Times New Roman"/>
              </w:rPr>
              <w:t>0.12</w:t>
            </w:r>
          </w:p>
        </w:tc>
        <w:tc>
          <w:tcPr>
            <w:tcW w:w="990" w:type="dxa"/>
            <w:tcBorders>
              <w:top w:val="nil"/>
              <w:left w:val="nil"/>
              <w:bottom w:val="nil"/>
              <w:right w:val="nil"/>
            </w:tcBorders>
            <w:shd w:val="clear" w:color="auto" w:fill="F2F2F2" w:themeFill="background1" w:themeFillShade="F2"/>
            <w:vAlign w:val="center"/>
          </w:tcPr>
          <w:p w14:paraId="14F4CC86" w14:textId="30EE4C69" w:rsidR="007C0C8A" w:rsidRPr="00341E68" w:rsidRDefault="007C0C8A" w:rsidP="00341E68">
            <w:pPr>
              <w:tabs>
                <w:tab w:val="decimal" w:pos="169"/>
              </w:tabs>
              <w:jc w:val="center"/>
              <w:rPr>
                <w:rFonts w:eastAsia="Times New Roman" w:cs="Times New Roman"/>
                <w:color w:val="000000"/>
              </w:rPr>
            </w:pPr>
            <w:r w:rsidRPr="00341E68">
              <w:rPr>
                <w:rFonts w:cs="Times New Roman"/>
              </w:rPr>
              <w:t>0.02</w:t>
            </w:r>
          </w:p>
        </w:tc>
        <w:tc>
          <w:tcPr>
            <w:tcW w:w="1530" w:type="dxa"/>
            <w:tcBorders>
              <w:top w:val="nil"/>
              <w:left w:val="nil"/>
              <w:bottom w:val="nil"/>
              <w:right w:val="nil"/>
            </w:tcBorders>
            <w:shd w:val="clear" w:color="auto" w:fill="F2F2F2" w:themeFill="background1" w:themeFillShade="F2"/>
            <w:vAlign w:val="center"/>
          </w:tcPr>
          <w:p w14:paraId="0E56ED73" w14:textId="16FE83B7" w:rsidR="007C0C8A" w:rsidRPr="00341E68" w:rsidRDefault="007C0C8A" w:rsidP="00341E68">
            <w:pPr>
              <w:tabs>
                <w:tab w:val="decimal" w:pos="261"/>
              </w:tabs>
              <w:jc w:val="center"/>
              <w:rPr>
                <w:rFonts w:eastAsia="Times New Roman" w:cs="Times New Roman"/>
                <w:color w:val="000000"/>
              </w:rPr>
            </w:pPr>
            <w:r w:rsidRPr="00341E68">
              <w:rPr>
                <w:rFonts w:cs="Times New Roman"/>
              </w:rPr>
              <w:t>[0.08, 0.16]</w:t>
            </w:r>
          </w:p>
        </w:tc>
        <w:tc>
          <w:tcPr>
            <w:tcW w:w="1004" w:type="dxa"/>
            <w:tcBorders>
              <w:top w:val="nil"/>
              <w:left w:val="nil"/>
              <w:bottom w:val="nil"/>
              <w:right w:val="nil"/>
            </w:tcBorders>
            <w:shd w:val="clear" w:color="auto" w:fill="F2F2F2" w:themeFill="background1" w:themeFillShade="F2"/>
            <w:vAlign w:val="center"/>
          </w:tcPr>
          <w:p w14:paraId="37E0142B" w14:textId="6368F082" w:rsidR="007C0C8A" w:rsidRPr="00341E68" w:rsidRDefault="007C0C8A" w:rsidP="00341E68">
            <w:pPr>
              <w:tabs>
                <w:tab w:val="decimal" w:pos="249"/>
              </w:tabs>
              <w:jc w:val="center"/>
              <w:rPr>
                <w:rFonts w:eastAsia="Times New Roman" w:cs="Times New Roman"/>
                <w:color w:val="000000"/>
              </w:rPr>
            </w:pPr>
            <w:r w:rsidRPr="00341E68">
              <w:rPr>
                <w:rFonts w:cs="Times New Roman"/>
              </w:rPr>
              <w:t>0.09</w:t>
            </w:r>
          </w:p>
        </w:tc>
        <w:tc>
          <w:tcPr>
            <w:tcW w:w="976" w:type="dxa"/>
            <w:tcBorders>
              <w:top w:val="nil"/>
              <w:left w:val="nil"/>
              <w:bottom w:val="nil"/>
              <w:right w:val="nil"/>
            </w:tcBorders>
            <w:shd w:val="clear" w:color="auto" w:fill="F2F2F2" w:themeFill="background1" w:themeFillShade="F2"/>
            <w:vAlign w:val="center"/>
          </w:tcPr>
          <w:p w14:paraId="2A7282B9" w14:textId="5A11C28F" w:rsidR="007C0C8A" w:rsidRPr="00341E68" w:rsidRDefault="007C0C8A" w:rsidP="00341E68">
            <w:pPr>
              <w:tabs>
                <w:tab w:val="decimal" w:pos="152"/>
              </w:tabs>
              <w:jc w:val="center"/>
              <w:rPr>
                <w:rFonts w:eastAsia="Times New Roman" w:cs="Times New Roman"/>
                <w:color w:val="000000"/>
              </w:rPr>
            </w:pPr>
            <w:r w:rsidRPr="00341E68">
              <w:rPr>
                <w:rFonts w:cs="Times New Roman"/>
              </w:rPr>
              <w:t>0.02</w:t>
            </w:r>
          </w:p>
        </w:tc>
        <w:tc>
          <w:tcPr>
            <w:tcW w:w="1530" w:type="dxa"/>
            <w:tcBorders>
              <w:top w:val="nil"/>
              <w:left w:val="nil"/>
              <w:bottom w:val="nil"/>
              <w:right w:val="nil"/>
            </w:tcBorders>
            <w:shd w:val="clear" w:color="auto" w:fill="F2F2F2" w:themeFill="background1" w:themeFillShade="F2"/>
            <w:vAlign w:val="center"/>
          </w:tcPr>
          <w:p w14:paraId="060DC987" w14:textId="22BE7D0B" w:rsidR="007C0C8A" w:rsidRPr="00341E68" w:rsidRDefault="007C0C8A" w:rsidP="00341E68">
            <w:pPr>
              <w:tabs>
                <w:tab w:val="decimal" w:pos="261"/>
              </w:tabs>
              <w:jc w:val="center"/>
              <w:rPr>
                <w:rFonts w:eastAsia="Times New Roman" w:cs="Times New Roman"/>
                <w:color w:val="000000"/>
              </w:rPr>
            </w:pPr>
            <w:r w:rsidRPr="00341E68">
              <w:rPr>
                <w:rFonts w:cs="Times New Roman"/>
              </w:rPr>
              <w:t>[0.04, 0.14]</w:t>
            </w:r>
          </w:p>
        </w:tc>
      </w:tr>
      <w:tr w:rsidR="007C0C8A" w:rsidRPr="00B9208B" w14:paraId="3134148E" w14:textId="77777777" w:rsidTr="00341E68">
        <w:trPr>
          <w:trHeight w:val="432"/>
        </w:trPr>
        <w:tc>
          <w:tcPr>
            <w:tcW w:w="2358" w:type="dxa"/>
            <w:tcBorders>
              <w:top w:val="nil"/>
              <w:left w:val="nil"/>
              <w:bottom w:val="nil"/>
              <w:right w:val="nil"/>
            </w:tcBorders>
            <w:vAlign w:val="center"/>
          </w:tcPr>
          <w:p w14:paraId="4012F66F" w14:textId="77777777" w:rsidR="007C0C8A" w:rsidRPr="00BA790A" w:rsidRDefault="007C0C8A" w:rsidP="00633EDA">
            <w:pPr>
              <w:ind w:right="-208"/>
              <w:rPr>
                <w:rFonts w:eastAsia="Times New Roman" w:cs="Times New Roman"/>
              </w:rPr>
            </w:pPr>
            <w:r>
              <w:rPr>
                <w:rFonts w:eastAsia="Times New Roman" w:cs="Times New Roman"/>
              </w:rPr>
              <w:t>Sex</w:t>
            </w:r>
          </w:p>
        </w:tc>
        <w:tc>
          <w:tcPr>
            <w:tcW w:w="1016" w:type="dxa"/>
            <w:tcBorders>
              <w:top w:val="nil"/>
              <w:left w:val="nil"/>
              <w:bottom w:val="nil"/>
              <w:right w:val="nil"/>
            </w:tcBorders>
            <w:vAlign w:val="center"/>
          </w:tcPr>
          <w:p w14:paraId="3284E34E" w14:textId="77777777" w:rsidR="007C0C8A" w:rsidRPr="00341E68" w:rsidRDefault="007C0C8A" w:rsidP="00341E68">
            <w:pPr>
              <w:tabs>
                <w:tab w:val="decimal" w:pos="247"/>
              </w:tabs>
              <w:ind w:left="-23" w:right="-83"/>
              <w:jc w:val="center"/>
              <w:rPr>
                <w:rFonts w:eastAsia="Times New Roman" w:cs="Times New Roman"/>
                <w:color w:val="000000"/>
              </w:rPr>
            </w:pPr>
          </w:p>
        </w:tc>
        <w:tc>
          <w:tcPr>
            <w:tcW w:w="985" w:type="dxa"/>
            <w:tcBorders>
              <w:top w:val="nil"/>
              <w:left w:val="nil"/>
              <w:bottom w:val="nil"/>
              <w:right w:val="nil"/>
            </w:tcBorders>
            <w:vAlign w:val="center"/>
          </w:tcPr>
          <w:p w14:paraId="2F10FF27" w14:textId="77777777" w:rsidR="007C0C8A" w:rsidRPr="00341E68" w:rsidRDefault="007C0C8A" w:rsidP="00341E68">
            <w:pPr>
              <w:tabs>
                <w:tab w:val="decimal" w:pos="131"/>
              </w:tabs>
              <w:ind w:left="-139" w:right="-5"/>
              <w:jc w:val="center"/>
              <w:rPr>
                <w:rFonts w:eastAsia="Times New Roman" w:cs="Times New Roman"/>
                <w:color w:val="000000"/>
              </w:rPr>
            </w:pPr>
          </w:p>
        </w:tc>
        <w:tc>
          <w:tcPr>
            <w:tcW w:w="1599" w:type="dxa"/>
            <w:tcBorders>
              <w:top w:val="nil"/>
              <w:left w:val="nil"/>
              <w:bottom w:val="nil"/>
              <w:right w:val="nil"/>
            </w:tcBorders>
            <w:vAlign w:val="center"/>
          </w:tcPr>
          <w:p w14:paraId="3A195083" w14:textId="77777777" w:rsidR="007C0C8A" w:rsidRPr="00341E68" w:rsidRDefault="007C0C8A" w:rsidP="00341E68">
            <w:pPr>
              <w:tabs>
                <w:tab w:val="decimal" w:pos="341"/>
              </w:tabs>
              <w:jc w:val="center"/>
              <w:rPr>
                <w:rFonts w:eastAsia="Times New Roman" w:cs="Times New Roman"/>
                <w:color w:val="000000"/>
              </w:rPr>
            </w:pPr>
          </w:p>
        </w:tc>
        <w:tc>
          <w:tcPr>
            <w:tcW w:w="990" w:type="dxa"/>
            <w:tcBorders>
              <w:top w:val="nil"/>
              <w:left w:val="nil"/>
              <w:bottom w:val="nil"/>
              <w:right w:val="nil"/>
            </w:tcBorders>
            <w:vAlign w:val="center"/>
          </w:tcPr>
          <w:p w14:paraId="78328728" w14:textId="3D86FDA3" w:rsidR="007C0C8A" w:rsidRPr="00341E68" w:rsidRDefault="007C0C8A" w:rsidP="00341E68">
            <w:pPr>
              <w:tabs>
                <w:tab w:val="decimal" w:pos="247"/>
              </w:tabs>
              <w:jc w:val="center"/>
              <w:rPr>
                <w:rFonts w:eastAsia="Times New Roman" w:cs="Times New Roman"/>
                <w:color w:val="000000"/>
              </w:rPr>
            </w:pPr>
            <w:r w:rsidRPr="00341E68">
              <w:rPr>
                <w:rFonts w:cs="Times New Roman"/>
              </w:rPr>
              <w:t>0.13</w:t>
            </w:r>
          </w:p>
        </w:tc>
        <w:tc>
          <w:tcPr>
            <w:tcW w:w="990" w:type="dxa"/>
            <w:tcBorders>
              <w:top w:val="nil"/>
              <w:left w:val="nil"/>
              <w:bottom w:val="nil"/>
              <w:right w:val="nil"/>
            </w:tcBorders>
            <w:vAlign w:val="center"/>
          </w:tcPr>
          <w:p w14:paraId="4577F401" w14:textId="398AAA89" w:rsidR="007C0C8A" w:rsidRPr="00341E68" w:rsidRDefault="007C0C8A" w:rsidP="00341E68">
            <w:pPr>
              <w:tabs>
                <w:tab w:val="decimal" w:pos="169"/>
              </w:tabs>
              <w:jc w:val="center"/>
              <w:rPr>
                <w:rFonts w:eastAsia="Times New Roman" w:cs="Times New Roman"/>
                <w:color w:val="000000"/>
              </w:rPr>
            </w:pPr>
            <w:r w:rsidRPr="00341E68">
              <w:rPr>
                <w:rFonts w:cs="Times New Roman"/>
              </w:rPr>
              <w:t>0.04</w:t>
            </w:r>
          </w:p>
        </w:tc>
        <w:tc>
          <w:tcPr>
            <w:tcW w:w="1530" w:type="dxa"/>
            <w:tcBorders>
              <w:top w:val="nil"/>
              <w:left w:val="nil"/>
              <w:bottom w:val="nil"/>
              <w:right w:val="nil"/>
            </w:tcBorders>
            <w:vAlign w:val="center"/>
          </w:tcPr>
          <w:p w14:paraId="25D8A88D" w14:textId="20DED02D" w:rsidR="007C0C8A" w:rsidRPr="00341E68" w:rsidRDefault="007C0C8A" w:rsidP="00341E68">
            <w:pPr>
              <w:tabs>
                <w:tab w:val="decimal" w:pos="261"/>
              </w:tabs>
              <w:jc w:val="center"/>
              <w:rPr>
                <w:rFonts w:eastAsia="Times New Roman" w:cs="Times New Roman"/>
                <w:color w:val="000000"/>
              </w:rPr>
            </w:pPr>
            <w:r w:rsidRPr="00341E68">
              <w:rPr>
                <w:rFonts w:cs="Times New Roman"/>
              </w:rPr>
              <w:t>[0.04, 0.21]</w:t>
            </w:r>
          </w:p>
        </w:tc>
        <w:tc>
          <w:tcPr>
            <w:tcW w:w="1004" w:type="dxa"/>
            <w:tcBorders>
              <w:top w:val="nil"/>
              <w:left w:val="nil"/>
              <w:bottom w:val="nil"/>
              <w:right w:val="nil"/>
            </w:tcBorders>
            <w:vAlign w:val="center"/>
          </w:tcPr>
          <w:p w14:paraId="03C6E911" w14:textId="23D4E032" w:rsidR="007C0C8A" w:rsidRPr="00341E68" w:rsidRDefault="007C0C8A" w:rsidP="00341E68">
            <w:pPr>
              <w:tabs>
                <w:tab w:val="decimal" w:pos="249"/>
              </w:tabs>
              <w:jc w:val="center"/>
              <w:rPr>
                <w:rFonts w:eastAsia="Times New Roman" w:cs="Times New Roman"/>
                <w:color w:val="000000"/>
              </w:rPr>
            </w:pPr>
            <w:r w:rsidRPr="00341E68">
              <w:rPr>
                <w:rFonts w:cs="Times New Roman"/>
              </w:rPr>
              <w:t>0.12</w:t>
            </w:r>
          </w:p>
        </w:tc>
        <w:tc>
          <w:tcPr>
            <w:tcW w:w="976" w:type="dxa"/>
            <w:tcBorders>
              <w:top w:val="nil"/>
              <w:left w:val="nil"/>
              <w:bottom w:val="nil"/>
              <w:right w:val="nil"/>
            </w:tcBorders>
            <w:vAlign w:val="center"/>
          </w:tcPr>
          <w:p w14:paraId="00E7DB5D" w14:textId="618655B9" w:rsidR="007C0C8A" w:rsidRPr="00341E68" w:rsidRDefault="007C0C8A" w:rsidP="00341E68">
            <w:pPr>
              <w:tabs>
                <w:tab w:val="decimal" w:pos="152"/>
              </w:tabs>
              <w:jc w:val="center"/>
              <w:rPr>
                <w:rFonts w:eastAsia="Times New Roman" w:cs="Times New Roman"/>
                <w:color w:val="000000"/>
              </w:rPr>
            </w:pPr>
            <w:r w:rsidRPr="00341E68">
              <w:rPr>
                <w:rFonts w:cs="Times New Roman"/>
              </w:rPr>
              <w:t>0.04</w:t>
            </w:r>
          </w:p>
        </w:tc>
        <w:tc>
          <w:tcPr>
            <w:tcW w:w="1530" w:type="dxa"/>
            <w:tcBorders>
              <w:top w:val="nil"/>
              <w:left w:val="nil"/>
              <w:bottom w:val="nil"/>
              <w:right w:val="nil"/>
            </w:tcBorders>
            <w:vAlign w:val="center"/>
          </w:tcPr>
          <w:p w14:paraId="59D73C60" w14:textId="32AEA5DC" w:rsidR="007C0C8A" w:rsidRPr="00341E68" w:rsidRDefault="007C0C8A" w:rsidP="00341E68">
            <w:pPr>
              <w:tabs>
                <w:tab w:val="decimal" w:pos="261"/>
              </w:tabs>
              <w:jc w:val="center"/>
              <w:rPr>
                <w:rFonts w:eastAsia="Times New Roman" w:cs="Times New Roman"/>
                <w:color w:val="000000"/>
              </w:rPr>
            </w:pPr>
            <w:r w:rsidRPr="00341E68">
              <w:rPr>
                <w:rFonts w:cs="Times New Roman"/>
              </w:rPr>
              <w:t>[0.04, 0.20]</w:t>
            </w:r>
          </w:p>
        </w:tc>
      </w:tr>
      <w:tr w:rsidR="007C0C8A" w:rsidRPr="00B9208B" w14:paraId="4C54F0CC" w14:textId="77777777" w:rsidTr="00341E68">
        <w:trPr>
          <w:trHeight w:val="432"/>
        </w:trPr>
        <w:tc>
          <w:tcPr>
            <w:tcW w:w="2358" w:type="dxa"/>
            <w:tcBorders>
              <w:top w:val="nil"/>
              <w:left w:val="nil"/>
              <w:bottom w:val="nil"/>
              <w:right w:val="nil"/>
            </w:tcBorders>
            <w:shd w:val="clear" w:color="auto" w:fill="F2F2F2" w:themeFill="background1" w:themeFillShade="F2"/>
            <w:vAlign w:val="center"/>
          </w:tcPr>
          <w:p w14:paraId="36055D2F" w14:textId="77777777" w:rsidR="007C0C8A" w:rsidRPr="00BA790A" w:rsidRDefault="007C0C8A" w:rsidP="00633EDA">
            <w:pPr>
              <w:ind w:right="-208"/>
              <w:rPr>
                <w:rFonts w:eastAsia="Times New Roman" w:cs="Times New Roman"/>
              </w:rPr>
            </w:pPr>
            <w:r>
              <w:rPr>
                <w:rFonts w:eastAsia="Times New Roman" w:cs="Times New Roman"/>
              </w:rPr>
              <w:t>Household Income</w:t>
            </w:r>
          </w:p>
        </w:tc>
        <w:tc>
          <w:tcPr>
            <w:tcW w:w="1016" w:type="dxa"/>
            <w:tcBorders>
              <w:top w:val="nil"/>
              <w:left w:val="nil"/>
              <w:bottom w:val="nil"/>
              <w:right w:val="nil"/>
            </w:tcBorders>
            <w:shd w:val="clear" w:color="auto" w:fill="F2F2F2" w:themeFill="background1" w:themeFillShade="F2"/>
            <w:vAlign w:val="center"/>
          </w:tcPr>
          <w:p w14:paraId="06D4A680" w14:textId="77777777" w:rsidR="007C0C8A" w:rsidRPr="00341E68" w:rsidRDefault="007C0C8A" w:rsidP="00341E68">
            <w:pPr>
              <w:tabs>
                <w:tab w:val="decimal" w:pos="247"/>
              </w:tabs>
              <w:ind w:left="-23" w:right="-83"/>
              <w:jc w:val="center"/>
              <w:rPr>
                <w:rFonts w:eastAsia="Times New Roman" w:cs="Times New Roman"/>
                <w:color w:val="000000"/>
              </w:rPr>
            </w:pPr>
          </w:p>
        </w:tc>
        <w:tc>
          <w:tcPr>
            <w:tcW w:w="985" w:type="dxa"/>
            <w:tcBorders>
              <w:top w:val="nil"/>
              <w:left w:val="nil"/>
              <w:bottom w:val="nil"/>
              <w:right w:val="nil"/>
            </w:tcBorders>
            <w:shd w:val="clear" w:color="auto" w:fill="F2F2F2" w:themeFill="background1" w:themeFillShade="F2"/>
            <w:vAlign w:val="center"/>
          </w:tcPr>
          <w:p w14:paraId="2704287C" w14:textId="77777777" w:rsidR="007C0C8A" w:rsidRPr="00341E68" w:rsidRDefault="007C0C8A" w:rsidP="00341E68">
            <w:pPr>
              <w:tabs>
                <w:tab w:val="decimal" w:pos="131"/>
              </w:tabs>
              <w:ind w:left="-139" w:right="-5"/>
              <w:jc w:val="center"/>
              <w:rPr>
                <w:rFonts w:eastAsia="Times New Roman" w:cs="Times New Roman"/>
                <w:color w:val="000000"/>
              </w:rPr>
            </w:pPr>
          </w:p>
        </w:tc>
        <w:tc>
          <w:tcPr>
            <w:tcW w:w="1599" w:type="dxa"/>
            <w:tcBorders>
              <w:top w:val="nil"/>
              <w:left w:val="nil"/>
              <w:bottom w:val="nil"/>
              <w:right w:val="nil"/>
            </w:tcBorders>
            <w:shd w:val="clear" w:color="auto" w:fill="F2F2F2" w:themeFill="background1" w:themeFillShade="F2"/>
            <w:vAlign w:val="center"/>
          </w:tcPr>
          <w:p w14:paraId="6591E86C" w14:textId="77777777" w:rsidR="007C0C8A" w:rsidRPr="00341E68" w:rsidRDefault="007C0C8A" w:rsidP="00341E68">
            <w:pPr>
              <w:tabs>
                <w:tab w:val="decimal" w:pos="341"/>
              </w:tabs>
              <w:jc w:val="center"/>
              <w:rPr>
                <w:rFonts w:eastAsia="Times New Roman" w:cs="Times New Roman"/>
                <w:color w:val="000000"/>
              </w:rPr>
            </w:pPr>
          </w:p>
        </w:tc>
        <w:tc>
          <w:tcPr>
            <w:tcW w:w="990" w:type="dxa"/>
            <w:tcBorders>
              <w:top w:val="nil"/>
              <w:left w:val="nil"/>
              <w:bottom w:val="nil"/>
              <w:right w:val="nil"/>
            </w:tcBorders>
            <w:shd w:val="clear" w:color="auto" w:fill="F2F2F2" w:themeFill="background1" w:themeFillShade="F2"/>
            <w:vAlign w:val="center"/>
          </w:tcPr>
          <w:p w14:paraId="298E6D19" w14:textId="4E95E323" w:rsidR="007C0C8A" w:rsidRPr="00341E68" w:rsidRDefault="007C0C8A" w:rsidP="00341E68">
            <w:pPr>
              <w:tabs>
                <w:tab w:val="decimal" w:pos="247"/>
              </w:tabs>
              <w:jc w:val="center"/>
              <w:rPr>
                <w:rFonts w:eastAsia="Times New Roman" w:cs="Times New Roman"/>
                <w:color w:val="000000"/>
              </w:rPr>
            </w:pPr>
            <w:r w:rsidRPr="00341E68">
              <w:rPr>
                <w:rFonts w:cs="Times New Roman"/>
              </w:rPr>
              <w:t>0.15</w:t>
            </w:r>
          </w:p>
        </w:tc>
        <w:tc>
          <w:tcPr>
            <w:tcW w:w="990" w:type="dxa"/>
            <w:tcBorders>
              <w:top w:val="nil"/>
              <w:left w:val="nil"/>
              <w:bottom w:val="nil"/>
              <w:right w:val="nil"/>
            </w:tcBorders>
            <w:shd w:val="clear" w:color="auto" w:fill="F2F2F2" w:themeFill="background1" w:themeFillShade="F2"/>
            <w:vAlign w:val="center"/>
          </w:tcPr>
          <w:p w14:paraId="57FC2735" w14:textId="5893D761" w:rsidR="007C0C8A" w:rsidRPr="00341E68" w:rsidRDefault="007C0C8A" w:rsidP="00341E68">
            <w:pPr>
              <w:tabs>
                <w:tab w:val="decimal" w:pos="169"/>
              </w:tabs>
              <w:jc w:val="center"/>
              <w:rPr>
                <w:rFonts w:eastAsia="Times New Roman" w:cs="Times New Roman"/>
                <w:color w:val="000000"/>
              </w:rPr>
            </w:pPr>
            <w:r w:rsidRPr="00341E68">
              <w:rPr>
                <w:rFonts w:cs="Times New Roman"/>
              </w:rPr>
              <w:t>0.02</w:t>
            </w:r>
          </w:p>
        </w:tc>
        <w:tc>
          <w:tcPr>
            <w:tcW w:w="1530" w:type="dxa"/>
            <w:tcBorders>
              <w:top w:val="nil"/>
              <w:left w:val="nil"/>
              <w:bottom w:val="nil"/>
              <w:right w:val="nil"/>
            </w:tcBorders>
            <w:shd w:val="clear" w:color="auto" w:fill="F2F2F2" w:themeFill="background1" w:themeFillShade="F2"/>
            <w:vAlign w:val="center"/>
          </w:tcPr>
          <w:p w14:paraId="7F78EEE5" w14:textId="6C9CBD53" w:rsidR="007C0C8A" w:rsidRPr="00341E68" w:rsidRDefault="007C0C8A" w:rsidP="00341E68">
            <w:pPr>
              <w:tabs>
                <w:tab w:val="decimal" w:pos="261"/>
              </w:tabs>
              <w:jc w:val="center"/>
              <w:rPr>
                <w:rFonts w:eastAsia="Times New Roman" w:cs="Times New Roman"/>
                <w:color w:val="000000"/>
              </w:rPr>
            </w:pPr>
            <w:r w:rsidRPr="00341E68">
              <w:rPr>
                <w:rFonts w:cs="Times New Roman"/>
              </w:rPr>
              <w:t>[0.10, 0.19]</w:t>
            </w:r>
          </w:p>
        </w:tc>
        <w:tc>
          <w:tcPr>
            <w:tcW w:w="1004" w:type="dxa"/>
            <w:tcBorders>
              <w:top w:val="nil"/>
              <w:left w:val="nil"/>
              <w:bottom w:val="nil"/>
              <w:right w:val="nil"/>
            </w:tcBorders>
            <w:shd w:val="clear" w:color="auto" w:fill="F2F2F2" w:themeFill="background1" w:themeFillShade="F2"/>
            <w:vAlign w:val="center"/>
          </w:tcPr>
          <w:p w14:paraId="5D71D4CE" w14:textId="2CF3D2B3" w:rsidR="007C0C8A" w:rsidRPr="00341E68" w:rsidRDefault="007C0C8A" w:rsidP="00341E68">
            <w:pPr>
              <w:tabs>
                <w:tab w:val="decimal" w:pos="249"/>
              </w:tabs>
              <w:jc w:val="center"/>
              <w:rPr>
                <w:rFonts w:eastAsia="Times New Roman" w:cs="Times New Roman"/>
                <w:color w:val="000000"/>
              </w:rPr>
            </w:pPr>
            <w:r w:rsidRPr="00341E68">
              <w:rPr>
                <w:rFonts w:cs="Times New Roman"/>
              </w:rPr>
              <w:t>0.13</w:t>
            </w:r>
          </w:p>
        </w:tc>
        <w:tc>
          <w:tcPr>
            <w:tcW w:w="976" w:type="dxa"/>
            <w:tcBorders>
              <w:top w:val="nil"/>
              <w:left w:val="nil"/>
              <w:bottom w:val="nil"/>
              <w:right w:val="nil"/>
            </w:tcBorders>
            <w:shd w:val="clear" w:color="auto" w:fill="F2F2F2" w:themeFill="background1" w:themeFillShade="F2"/>
            <w:vAlign w:val="center"/>
          </w:tcPr>
          <w:p w14:paraId="72FDC85C" w14:textId="55B68A0C" w:rsidR="007C0C8A" w:rsidRPr="00341E68" w:rsidRDefault="007C0C8A" w:rsidP="00341E68">
            <w:pPr>
              <w:tabs>
                <w:tab w:val="decimal" w:pos="152"/>
              </w:tabs>
              <w:jc w:val="center"/>
              <w:rPr>
                <w:rFonts w:eastAsia="Times New Roman" w:cs="Times New Roman"/>
                <w:color w:val="000000"/>
              </w:rPr>
            </w:pPr>
            <w:r w:rsidRPr="00341E68">
              <w:rPr>
                <w:rFonts w:cs="Times New Roman"/>
              </w:rPr>
              <w:t>0.02</w:t>
            </w:r>
          </w:p>
        </w:tc>
        <w:tc>
          <w:tcPr>
            <w:tcW w:w="1530" w:type="dxa"/>
            <w:tcBorders>
              <w:top w:val="nil"/>
              <w:left w:val="nil"/>
              <w:bottom w:val="nil"/>
              <w:right w:val="nil"/>
            </w:tcBorders>
            <w:shd w:val="clear" w:color="auto" w:fill="F2F2F2" w:themeFill="background1" w:themeFillShade="F2"/>
            <w:vAlign w:val="center"/>
          </w:tcPr>
          <w:p w14:paraId="0CFC7659" w14:textId="6914B7CB" w:rsidR="007C0C8A" w:rsidRPr="00341E68" w:rsidRDefault="007C0C8A" w:rsidP="00341E68">
            <w:pPr>
              <w:tabs>
                <w:tab w:val="decimal" w:pos="261"/>
              </w:tabs>
              <w:jc w:val="center"/>
              <w:rPr>
                <w:rFonts w:eastAsia="Times New Roman" w:cs="Times New Roman"/>
                <w:color w:val="000000"/>
              </w:rPr>
            </w:pPr>
            <w:r w:rsidRPr="00341E68">
              <w:rPr>
                <w:rFonts w:cs="Times New Roman"/>
              </w:rPr>
              <w:t>[0.08, 0.17]</w:t>
            </w:r>
          </w:p>
        </w:tc>
      </w:tr>
      <w:tr w:rsidR="007C0C8A" w:rsidRPr="00B9208B" w14:paraId="1705080C" w14:textId="77777777" w:rsidTr="00341E68">
        <w:trPr>
          <w:trHeight w:val="432"/>
        </w:trPr>
        <w:tc>
          <w:tcPr>
            <w:tcW w:w="2358" w:type="dxa"/>
            <w:tcBorders>
              <w:top w:val="nil"/>
              <w:left w:val="nil"/>
              <w:bottom w:val="nil"/>
              <w:right w:val="nil"/>
            </w:tcBorders>
            <w:vAlign w:val="center"/>
          </w:tcPr>
          <w:p w14:paraId="71A6B259" w14:textId="77777777" w:rsidR="007C0C8A" w:rsidRPr="00BA790A" w:rsidRDefault="007C0C8A" w:rsidP="00633EDA">
            <w:pPr>
              <w:ind w:right="-208"/>
              <w:rPr>
                <w:rFonts w:eastAsia="Times New Roman" w:cs="Times New Roman"/>
              </w:rPr>
            </w:pPr>
            <w:r>
              <w:rPr>
                <w:rFonts w:eastAsia="Times New Roman" w:cs="Times New Roman"/>
              </w:rPr>
              <w:t>Education</w:t>
            </w:r>
          </w:p>
        </w:tc>
        <w:tc>
          <w:tcPr>
            <w:tcW w:w="1016" w:type="dxa"/>
            <w:tcBorders>
              <w:top w:val="nil"/>
              <w:left w:val="nil"/>
              <w:bottom w:val="nil"/>
              <w:right w:val="nil"/>
            </w:tcBorders>
            <w:vAlign w:val="center"/>
          </w:tcPr>
          <w:p w14:paraId="23150448" w14:textId="77777777" w:rsidR="007C0C8A" w:rsidRPr="00341E68" w:rsidRDefault="007C0C8A" w:rsidP="00341E68">
            <w:pPr>
              <w:tabs>
                <w:tab w:val="decimal" w:pos="247"/>
              </w:tabs>
              <w:ind w:left="-23" w:right="-83"/>
              <w:jc w:val="center"/>
              <w:rPr>
                <w:rFonts w:eastAsia="Times New Roman" w:cs="Times New Roman"/>
                <w:color w:val="000000"/>
              </w:rPr>
            </w:pPr>
          </w:p>
        </w:tc>
        <w:tc>
          <w:tcPr>
            <w:tcW w:w="985" w:type="dxa"/>
            <w:tcBorders>
              <w:top w:val="nil"/>
              <w:left w:val="nil"/>
              <w:bottom w:val="nil"/>
              <w:right w:val="nil"/>
            </w:tcBorders>
            <w:vAlign w:val="center"/>
          </w:tcPr>
          <w:p w14:paraId="7852130C" w14:textId="77777777" w:rsidR="007C0C8A" w:rsidRPr="00341E68" w:rsidRDefault="007C0C8A" w:rsidP="00341E68">
            <w:pPr>
              <w:tabs>
                <w:tab w:val="decimal" w:pos="131"/>
              </w:tabs>
              <w:ind w:left="-139" w:right="-5"/>
              <w:jc w:val="center"/>
              <w:rPr>
                <w:rFonts w:eastAsia="Times New Roman" w:cs="Times New Roman"/>
                <w:color w:val="000000"/>
              </w:rPr>
            </w:pPr>
          </w:p>
        </w:tc>
        <w:tc>
          <w:tcPr>
            <w:tcW w:w="1599" w:type="dxa"/>
            <w:tcBorders>
              <w:top w:val="nil"/>
              <w:left w:val="nil"/>
              <w:bottom w:val="nil"/>
              <w:right w:val="nil"/>
            </w:tcBorders>
            <w:vAlign w:val="center"/>
          </w:tcPr>
          <w:p w14:paraId="7FB1ABD7" w14:textId="77777777" w:rsidR="007C0C8A" w:rsidRPr="00341E68" w:rsidRDefault="007C0C8A" w:rsidP="00341E68">
            <w:pPr>
              <w:tabs>
                <w:tab w:val="decimal" w:pos="341"/>
              </w:tabs>
              <w:jc w:val="center"/>
              <w:rPr>
                <w:rFonts w:eastAsia="Times New Roman" w:cs="Times New Roman"/>
                <w:color w:val="000000"/>
              </w:rPr>
            </w:pPr>
          </w:p>
        </w:tc>
        <w:tc>
          <w:tcPr>
            <w:tcW w:w="990" w:type="dxa"/>
            <w:tcBorders>
              <w:top w:val="nil"/>
              <w:left w:val="nil"/>
              <w:bottom w:val="nil"/>
              <w:right w:val="nil"/>
            </w:tcBorders>
            <w:vAlign w:val="center"/>
          </w:tcPr>
          <w:p w14:paraId="5E1A5A4E" w14:textId="20D107F0" w:rsidR="007C0C8A" w:rsidRPr="00341E68" w:rsidRDefault="007C0C8A" w:rsidP="00341E68">
            <w:pPr>
              <w:tabs>
                <w:tab w:val="decimal" w:pos="247"/>
              </w:tabs>
              <w:jc w:val="center"/>
              <w:rPr>
                <w:rFonts w:eastAsia="Times New Roman" w:cs="Times New Roman"/>
                <w:color w:val="000000"/>
              </w:rPr>
            </w:pPr>
            <w:r w:rsidRPr="00341E68">
              <w:rPr>
                <w:rFonts w:cs="Times New Roman"/>
              </w:rPr>
              <w:t>0.02</w:t>
            </w:r>
          </w:p>
        </w:tc>
        <w:tc>
          <w:tcPr>
            <w:tcW w:w="990" w:type="dxa"/>
            <w:tcBorders>
              <w:top w:val="nil"/>
              <w:left w:val="nil"/>
              <w:bottom w:val="nil"/>
              <w:right w:val="nil"/>
            </w:tcBorders>
            <w:vAlign w:val="center"/>
          </w:tcPr>
          <w:p w14:paraId="34073E46" w14:textId="0761A984" w:rsidR="007C0C8A" w:rsidRPr="00341E68" w:rsidRDefault="007C0C8A" w:rsidP="00341E68">
            <w:pPr>
              <w:tabs>
                <w:tab w:val="decimal" w:pos="169"/>
              </w:tabs>
              <w:jc w:val="center"/>
              <w:rPr>
                <w:rFonts w:eastAsia="Times New Roman" w:cs="Times New Roman"/>
                <w:color w:val="000000"/>
              </w:rPr>
            </w:pPr>
            <w:r w:rsidRPr="00341E68">
              <w:rPr>
                <w:rFonts w:cs="Times New Roman"/>
              </w:rPr>
              <w:t>0.02</w:t>
            </w:r>
          </w:p>
        </w:tc>
        <w:tc>
          <w:tcPr>
            <w:tcW w:w="1530" w:type="dxa"/>
            <w:tcBorders>
              <w:top w:val="nil"/>
              <w:left w:val="nil"/>
              <w:bottom w:val="nil"/>
              <w:right w:val="nil"/>
            </w:tcBorders>
            <w:vAlign w:val="center"/>
          </w:tcPr>
          <w:p w14:paraId="14ECD867" w14:textId="344BBB8B" w:rsidR="007C0C8A" w:rsidRPr="00341E68" w:rsidRDefault="007C0C8A" w:rsidP="00341E68">
            <w:pPr>
              <w:tabs>
                <w:tab w:val="decimal" w:pos="261"/>
              </w:tabs>
              <w:jc w:val="center"/>
              <w:rPr>
                <w:rFonts w:eastAsia="Times New Roman" w:cs="Times New Roman"/>
                <w:color w:val="000000"/>
              </w:rPr>
            </w:pPr>
            <w:r w:rsidRPr="00341E68">
              <w:rPr>
                <w:rFonts w:cs="Times New Roman"/>
              </w:rPr>
              <w:t>[-0.02, 0.07]</w:t>
            </w:r>
          </w:p>
        </w:tc>
        <w:tc>
          <w:tcPr>
            <w:tcW w:w="1004" w:type="dxa"/>
            <w:tcBorders>
              <w:top w:val="nil"/>
              <w:left w:val="nil"/>
              <w:bottom w:val="nil"/>
              <w:right w:val="nil"/>
            </w:tcBorders>
            <w:vAlign w:val="center"/>
          </w:tcPr>
          <w:p w14:paraId="5D369A25" w14:textId="2272DBE0" w:rsidR="007C0C8A" w:rsidRPr="00341E68" w:rsidRDefault="007C0C8A" w:rsidP="00341E68">
            <w:pPr>
              <w:tabs>
                <w:tab w:val="decimal" w:pos="249"/>
              </w:tabs>
              <w:jc w:val="center"/>
              <w:rPr>
                <w:rFonts w:eastAsia="Times New Roman" w:cs="Times New Roman"/>
                <w:color w:val="000000"/>
              </w:rPr>
            </w:pPr>
            <w:r w:rsidRPr="00341E68">
              <w:rPr>
                <w:rFonts w:cs="Times New Roman"/>
              </w:rPr>
              <w:t>0.00</w:t>
            </w:r>
          </w:p>
        </w:tc>
        <w:tc>
          <w:tcPr>
            <w:tcW w:w="976" w:type="dxa"/>
            <w:tcBorders>
              <w:top w:val="nil"/>
              <w:left w:val="nil"/>
              <w:bottom w:val="nil"/>
              <w:right w:val="nil"/>
            </w:tcBorders>
            <w:vAlign w:val="center"/>
          </w:tcPr>
          <w:p w14:paraId="12C45629" w14:textId="1641A040" w:rsidR="007C0C8A" w:rsidRPr="00341E68" w:rsidRDefault="007C0C8A" w:rsidP="00341E68">
            <w:pPr>
              <w:tabs>
                <w:tab w:val="decimal" w:pos="152"/>
              </w:tabs>
              <w:jc w:val="center"/>
              <w:rPr>
                <w:rFonts w:eastAsia="Times New Roman" w:cs="Times New Roman"/>
                <w:color w:val="000000"/>
              </w:rPr>
            </w:pPr>
            <w:r w:rsidRPr="00341E68">
              <w:rPr>
                <w:rFonts w:cs="Times New Roman"/>
              </w:rPr>
              <w:t>0.02</w:t>
            </w:r>
          </w:p>
        </w:tc>
        <w:tc>
          <w:tcPr>
            <w:tcW w:w="1530" w:type="dxa"/>
            <w:tcBorders>
              <w:top w:val="nil"/>
              <w:left w:val="nil"/>
              <w:bottom w:val="nil"/>
              <w:right w:val="nil"/>
            </w:tcBorders>
            <w:vAlign w:val="center"/>
          </w:tcPr>
          <w:p w14:paraId="112A18C5" w14:textId="40351597" w:rsidR="007C0C8A" w:rsidRPr="00341E68" w:rsidRDefault="007C0C8A" w:rsidP="00341E68">
            <w:pPr>
              <w:tabs>
                <w:tab w:val="decimal" w:pos="261"/>
              </w:tabs>
              <w:jc w:val="center"/>
              <w:rPr>
                <w:rFonts w:eastAsia="Times New Roman" w:cs="Times New Roman"/>
                <w:color w:val="000000"/>
              </w:rPr>
            </w:pPr>
            <w:r w:rsidRPr="00341E68">
              <w:rPr>
                <w:rFonts w:cs="Times New Roman"/>
              </w:rPr>
              <w:t>[-0.05, 0.04]</w:t>
            </w:r>
          </w:p>
        </w:tc>
      </w:tr>
      <w:tr w:rsidR="007C0C8A" w:rsidRPr="00B9208B" w14:paraId="3B62EF4A" w14:textId="77777777" w:rsidTr="00341E68">
        <w:trPr>
          <w:trHeight w:val="432"/>
        </w:trPr>
        <w:tc>
          <w:tcPr>
            <w:tcW w:w="2358" w:type="dxa"/>
            <w:tcBorders>
              <w:top w:val="nil"/>
              <w:left w:val="nil"/>
              <w:bottom w:val="nil"/>
              <w:right w:val="nil"/>
            </w:tcBorders>
            <w:shd w:val="clear" w:color="auto" w:fill="F2F2F2" w:themeFill="background1" w:themeFillShade="F2"/>
            <w:vAlign w:val="center"/>
          </w:tcPr>
          <w:p w14:paraId="37127CF7" w14:textId="77777777" w:rsidR="007C0C8A" w:rsidDel="00610B0D" w:rsidRDefault="007C0C8A" w:rsidP="00633EDA">
            <w:pPr>
              <w:ind w:right="-208"/>
              <w:rPr>
                <w:rFonts w:eastAsia="Times New Roman" w:cs="Times New Roman"/>
              </w:rPr>
            </w:pPr>
            <w:r>
              <w:rPr>
                <w:rFonts w:eastAsia="Times New Roman" w:cs="Times New Roman"/>
              </w:rPr>
              <w:t>Chronic Pain</w:t>
            </w:r>
          </w:p>
        </w:tc>
        <w:tc>
          <w:tcPr>
            <w:tcW w:w="1016" w:type="dxa"/>
            <w:tcBorders>
              <w:top w:val="nil"/>
              <w:left w:val="nil"/>
              <w:bottom w:val="nil"/>
              <w:right w:val="nil"/>
            </w:tcBorders>
            <w:shd w:val="clear" w:color="auto" w:fill="F2F2F2" w:themeFill="background1" w:themeFillShade="F2"/>
            <w:vAlign w:val="center"/>
          </w:tcPr>
          <w:p w14:paraId="5B50E9F1" w14:textId="77777777" w:rsidR="007C0C8A" w:rsidRPr="00341E68" w:rsidRDefault="007C0C8A" w:rsidP="00341E68">
            <w:pPr>
              <w:tabs>
                <w:tab w:val="decimal" w:pos="247"/>
              </w:tabs>
              <w:ind w:left="-23" w:right="-83"/>
              <w:jc w:val="center"/>
              <w:rPr>
                <w:rFonts w:eastAsia="Times New Roman" w:cs="Times New Roman"/>
                <w:color w:val="000000"/>
              </w:rPr>
            </w:pPr>
          </w:p>
        </w:tc>
        <w:tc>
          <w:tcPr>
            <w:tcW w:w="985" w:type="dxa"/>
            <w:tcBorders>
              <w:top w:val="nil"/>
              <w:left w:val="nil"/>
              <w:bottom w:val="nil"/>
              <w:right w:val="nil"/>
            </w:tcBorders>
            <w:shd w:val="clear" w:color="auto" w:fill="F2F2F2" w:themeFill="background1" w:themeFillShade="F2"/>
            <w:vAlign w:val="center"/>
          </w:tcPr>
          <w:p w14:paraId="4A2BB710" w14:textId="77777777" w:rsidR="007C0C8A" w:rsidRPr="00341E68" w:rsidRDefault="007C0C8A" w:rsidP="00341E68">
            <w:pPr>
              <w:tabs>
                <w:tab w:val="decimal" w:pos="131"/>
              </w:tabs>
              <w:ind w:left="-139" w:right="-5"/>
              <w:jc w:val="center"/>
              <w:rPr>
                <w:rFonts w:eastAsia="Times New Roman" w:cs="Times New Roman"/>
                <w:color w:val="000000"/>
              </w:rPr>
            </w:pPr>
          </w:p>
        </w:tc>
        <w:tc>
          <w:tcPr>
            <w:tcW w:w="1599" w:type="dxa"/>
            <w:tcBorders>
              <w:top w:val="nil"/>
              <w:left w:val="nil"/>
              <w:bottom w:val="nil"/>
              <w:right w:val="nil"/>
            </w:tcBorders>
            <w:shd w:val="clear" w:color="auto" w:fill="F2F2F2" w:themeFill="background1" w:themeFillShade="F2"/>
            <w:vAlign w:val="center"/>
          </w:tcPr>
          <w:p w14:paraId="0A1ACBF7" w14:textId="77777777" w:rsidR="007C0C8A" w:rsidRPr="00341E68" w:rsidRDefault="007C0C8A" w:rsidP="00341E68">
            <w:pPr>
              <w:tabs>
                <w:tab w:val="decimal" w:pos="341"/>
              </w:tabs>
              <w:jc w:val="center"/>
              <w:rPr>
                <w:rFonts w:eastAsia="Times New Roman" w:cs="Times New Roman"/>
                <w:color w:val="000000"/>
              </w:rPr>
            </w:pPr>
          </w:p>
        </w:tc>
        <w:tc>
          <w:tcPr>
            <w:tcW w:w="990" w:type="dxa"/>
            <w:tcBorders>
              <w:top w:val="nil"/>
              <w:left w:val="nil"/>
              <w:bottom w:val="nil"/>
              <w:right w:val="nil"/>
            </w:tcBorders>
            <w:shd w:val="clear" w:color="auto" w:fill="F2F2F2" w:themeFill="background1" w:themeFillShade="F2"/>
            <w:vAlign w:val="center"/>
          </w:tcPr>
          <w:p w14:paraId="410F6C77" w14:textId="4487AEAB" w:rsidR="007C0C8A" w:rsidRPr="00341E68" w:rsidRDefault="007C0C8A" w:rsidP="00341E68">
            <w:pPr>
              <w:tabs>
                <w:tab w:val="decimal" w:pos="247"/>
              </w:tabs>
              <w:jc w:val="center"/>
              <w:rPr>
                <w:rFonts w:eastAsia="Times New Roman" w:cs="Times New Roman"/>
                <w:color w:val="000000"/>
              </w:rPr>
            </w:pPr>
            <w:r w:rsidRPr="00341E68">
              <w:rPr>
                <w:rFonts w:cs="Times New Roman"/>
              </w:rPr>
              <w:t>-0.26</w:t>
            </w:r>
          </w:p>
        </w:tc>
        <w:tc>
          <w:tcPr>
            <w:tcW w:w="990" w:type="dxa"/>
            <w:tcBorders>
              <w:top w:val="nil"/>
              <w:left w:val="nil"/>
              <w:bottom w:val="nil"/>
              <w:right w:val="nil"/>
            </w:tcBorders>
            <w:shd w:val="clear" w:color="auto" w:fill="F2F2F2" w:themeFill="background1" w:themeFillShade="F2"/>
            <w:vAlign w:val="center"/>
          </w:tcPr>
          <w:p w14:paraId="07C0F1BE" w14:textId="793F0C20" w:rsidR="007C0C8A" w:rsidRPr="00341E68" w:rsidRDefault="007C0C8A" w:rsidP="00341E68">
            <w:pPr>
              <w:tabs>
                <w:tab w:val="decimal" w:pos="169"/>
              </w:tabs>
              <w:jc w:val="center"/>
              <w:rPr>
                <w:rFonts w:eastAsia="Times New Roman" w:cs="Times New Roman"/>
                <w:color w:val="000000"/>
              </w:rPr>
            </w:pPr>
            <w:r w:rsidRPr="00341E68">
              <w:rPr>
                <w:rFonts w:cs="Times New Roman"/>
              </w:rPr>
              <w:t>0.04</w:t>
            </w:r>
          </w:p>
        </w:tc>
        <w:tc>
          <w:tcPr>
            <w:tcW w:w="1530" w:type="dxa"/>
            <w:tcBorders>
              <w:top w:val="nil"/>
              <w:left w:val="nil"/>
              <w:bottom w:val="nil"/>
              <w:right w:val="nil"/>
            </w:tcBorders>
            <w:shd w:val="clear" w:color="auto" w:fill="F2F2F2" w:themeFill="background1" w:themeFillShade="F2"/>
            <w:vAlign w:val="center"/>
          </w:tcPr>
          <w:p w14:paraId="1006B7B4" w14:textId="71D7531F" w:rsidR="007C0C8A" w:rsidRPr="00341E68" w:rsidRDefault="007C0C8A" w:rsidP="00341E68">
            <w:pPr>
              <w:tabs>
                <w:tab w:val="decimal" w:pos="261"/>
              </w:tabs>
              <w:jc w:val="center"/>
              <w:rPr>
                <w:rFonts w:eastAsia="Times New Roman" w:cs="Times New Roman"/>
                <w:color w:val="000000"/>
              </w:rPr>
            </w:pPr>
            <w:r w:rsidRPr="00341E68">
              <w:rPr>
                <w:rFonts w:cs="Times New Roman"/>
              </w:rPr>
              <w:t>[-0.34, -0.17]</w:t>
            </w:r>
          </w:p>
        </w:tc>
        <w:tc>
          <w:tcPr>
            <w:tcW w:w="1004" w:type="dxa"/>
            <w:tcBorders>
              <w:top w:val="nil"/>
              <w:left w:val="nil"/>
              <w:bottom w:val="nil"/>
              <w:right w:val="nil"/>
            </w:tcBorders>
            <w:shd w:val="clear" w:color="auto" w:fill="F2F2F2" w:themeFill="background1" w:themeFillShade="F2"/>
            <w:vAlign w:val="center"/>
          </w:tcPr>
          <w:p w14:paraId="6CC23846" w14:textId="0DC7748A" w:rsidR="007C0C8A" w:rsidRPr="00341E68" w:rsidRDefault="007C0C8A" w:rsidP="00341E68">
            <w:pPr>
              <w:tabs>
                <w:tab w:val="decimal" w:pos="249"/>
              </w:tabs>
              <w:jc w:val="center"/>
              <w:rPr>
                <w:rFonts w:eastAsia="Times New Roman" w:cs="Times New Roman"/>
                <w:color w:val="000000"/>
              </w:rPr>
            </w:pPr>
            <w:r w:rsidRPr="00341E68">
              <w:rPr>
                <w:rFonts w:cs="Times New Roman"/>
              </w:rPr>
              <w:t>-0.17</w:t>
            </w:r>
          </w:p>
        </w:tc>
        <w:tc>
          <w:tcPr>
            <w:tcW w:w="976" w:type="dxa"/>
            <w:tcBorders>
              <w:top w:val="nil"/>
              <w:left w:val="nil"/>
              <w:bottom w:val="nil"/>
              <w:right w:val="nil"/>
            </w:tcBorders>
            <w:shd w:val="clear" w:color="auto" w:fill="F2F2F2" w:themeFill="background1" w:themeFillShade="F2"/>
            <w:vAlign w:val="center"/>
          </w:tcPr>
          <w:p w14:paraId="71F5C4FF" w14:textId="09447F35" w:rsidR="007C0C8A" w:rsidRPr="00341E68" w:rsidRDefault="007C0C8A" w:rsidP="00341E68">
            <w:pPr>
              <w:tabs>
                <w:tab w:val="decimal" w:pos="152"/>
              </w:tabs>
              <w:jc w:val="center"/>
              <w:rPr>
                <w:rFonts w:eastAsia="Times New Roman" w:cs="Times New Roman"/>
                <w:color w:val="000000"/>
              </w:rPr>
            </w:pPr>
            <w:r w:rsidRPr="00341E68">
              <w:rPr>
                <w:rFonts w:cs="Times New Roman"/>
              </w:rPr>
              <w:t>0.05</w:t>
            </w:r>
          </w:p>
        </w:tc>
        <w:tc>
          <w:tcPr>
            <w:tcW w:w="1530" w:type="dxa"/>
            <w:tcBorders>
              <w:top w:val="nil"/>
              <w:left w:val="nil"/>
              <w:bottom w:val="nil"/>
              <w:right w:val="nil"/>
            </w:tcBorders>
            <w:shd w:val="clear" w:color="auto" w:fill="F2F2F2" w:themeFill="background1" w:themeFillShade="F2"/>
            <w:vAlign w:val="center"/>
          </w:tcPr>
          <w:p w14:paraId="7C93564E" w14:textId="7E5B6418" w:rsidR="007C0C8A" w:rsidRPr="00341E68" w:rsidRDefault="007C0C8A" w:rsidP="00341E68">
            <w:pPr>
              <w:tabs>
                <w:tab w:val="decimal" w:pos="261"/>
              </w:tabs>
              <w:jc w:val="center"/>
              <w:rPr>
                <w:rFonts w:eastAsia="Times New Roman" w:cs="Times New Roman"/>
                <w:color w:val="000000"/>
              </w:rPr>
            </w:pPr>
            <w:r w:rsidRPr="00341E68">
              <w:rPr>
                <w:rFonts w:cs="Times New Roman"/>
              </w:rPr>
              <w:t>[-0.26, -0.08]</w:t>
            </w:r>
          </w:p>
        </w:tc>
      </w:tr>
      <w:tr w:rsidR="007C0C8A" w:rsidRPr="00B9208B" w14:paraId="23865E8E" w14:textId="77777777" w:rsidTr="00341E68">
        <w:trPr>
          <w:trHeight w:val="432"/>
        </w:trPr>
        <w:tc>
          <w:tcPr>
            <w:tcW w:w="2358" w:type="dxa"/>
            <w:tcBorders>
              <w:top w:val="nil"/>
              <w:left w:val="nil"/>
              <w:bottom w:val="nil"/>
              <w:right w:val="nil"/>
            </w:tcBorders>
            <w:vAlign w:val="center"/>
          </w:tcPr>
          <w:p w14:paraId="5D82B496" w14:textId="77777777" w:rsidR="007C0C8A" w:rsidDel="00610B0D" w:rsidRDefault="007C0C8A" w:rsidP="00633EDA">
            <w:pPr>
              <w:ind w:right="-208"/>
              <w:rPr>
                <w:rFonts w:eastAsia="Times New Roman" w:cs="Times New Roman"/>
              </w:rPr>
            </w:pPr>
            <w:r>
              <w:rPr>
                <w:rFonts w:eastAsia="Times New Roman" w:cs="Times New Roman"/>
              </w:rPr>
              <w:t>Years in Current Residence</w:t>
            </w:r>
          </w:p>
        </w:tc>
        <w:tc>
          <w:tcPr>
            <w:tcW w:w="1016" w:type="dxa"/>
            <w:tcBorders>
              <w:top w:val="nil"/>
              <w:left w:val="nil"/>
              <w:bottom w:val="nil"/>
              <w:right w:val="nil"/>
            </w:tcBorders>
            <w:vAlign w:val="center"/>
          </w:tcPr>
          <w:p w14:paraId="7A56BC00" w14:textId="77777777" w:rsidR="007C0C8A" w:rsidRPr="00341E68" w:rsidRDefault="007C0C8A" w:rsidP="00341E68">
            <w:pPr>
              <w:tabs>
                <w:tab w:val="decimal" w:pos="247"/>
              </w:tabs>
              <w:ind w:left="-23" w:right="-83"/>
              <w:jc w:val="center"/>
              <w:rPr>
                <w:rFonts w:eastAsia="Times New Roman" w:cs="Times New Roman"/>
                <w:color w:val="000000"/>
              </w:rPr>
            </w:pPr>
          </w:p>
        </w:tc>
        <w:tc>
          <w:tcPr>
            <w:tcW w:w="985" w:type="dxa"/>
            <w:tcBorders>
              <w:top w:val="nil"/>
              <w:left w:val="nil"/>
              <w:bottom w:val="nil"/>
              <w:right w:val="nil"/>
            </w:tcBorders>
            <w:vAlign w:val="center"/>
          </w:tcPr>
          <w:p w14:paraId="6C774036" w14:textId="77777777" w:rsidR="007C0C8A" w:rsidRPr="00341E68" w:rsidRDefault="007C0C8A" w:rsidP="00341E68">
            <w:pPr>
              <w:tabs>
                <w:tab w:val="decimal" w:pos="131"/>
              </w:tabs>
              <w:ind w:left="-139" w:right="-5"/>
              <w:jc w:val="center"/>
              <w:rPr>
                <w:rFonts w:eastAsia="Times New Roman" w:cs="Times New Roman"/>
                <w:color w:val="000000"/>
              </w:rPr>
            </w:pPr>
          </w:p>
        </w:tc>
        <w:tc>
          <w:tcPr>
            <w:tcW w:w="1599" w:type="dxa"/>
            <w:tcBorders>
              <w:top w:val="nil"/>
              <w:left w:val="nil"/>
              <w:bottom w:val="nil"/>
              <w:right w:val="nil"/>
            </w:tcBorders>
            <w:vAlign w:val="center"/>
          </w:tcPr>
          <w:p w14:paraId="35E74D55" w14:textId="77777777" w:rsidR="007C0C8A" w:rsidRPr="00341E68" w:rsidRDefault="007C0C8A" w:rsidP="00341E68">
            <w:pPr>
              <w:tabs>
                <w:tab w:val="decimal" w:pos="341"/>
              </w:tabs>
              <w:jc w:val="center"/>
              <w:rPr>
                <w:rFonts w:eastAsia="Times New Roman" w:cs="Times New Roman"/>
                <w:color w:val="000000"/>
              </w:rPr>
            </w:pPr>
          </w:p>
        </w:tc>
        <w:tc>
          <w:tcPr>
            <w:tcW w:w="990" w:type="dxa"/>
            <w:tcBorders>
              <w:top w:val="nil"/>
              <w:left w:val="nil"/>
              <w:bottom w:val="nil"/>
              <w:right w:val="nil"/>
            </w:tcBorders>
            <w:vAlign w:val="center"/>
          </w:tcPr>
          <w:p w14:paraId="058E7725" w14:textId="77777777" w:rsidR="007C0C8A" w:rsidRPr="00341E68" w:rsidRDefault="007C0C8A" w:rsidP="00341E68">
            <w:pPr>
              <w:tabs>
                <w:tab w:val="decimal" w:pos="261"/>
              </w:tabs>
              <w:jc w:val="center"/>
              <w:rPr>
                <w:rFonts w:eastAsia="Times New Roman" w:cs="Times New Roman"/>
                <w:color w:val="000000"/>
              </w:rPr>
            </w:pPr>
          </w:p>
        </w:tc>
        <w:tc>
          <w:tcPr>
            <w:tcW w:w="990" w:type="dxa"/>
            <w:tcBorders>
              <w:top w:val="nil"/>
              <w:left w:val="nil"/>
              <w:bottom w:val="nil"/>
              <w:right w:val="nil"/>
            </w:tcBorders>
            <w:vAlign w:val="center"/>
          </w:tcPr>
          <w:p w14:paraId="457D81EF" w14:textId="77777777" w:rsidR="007C0C8A" w:rsidRPr="00341E68" w:rsidRDefault="007C0C8A" w:rsidP="00341E68">
            <w:pPr>
              <w:tabs>
                <w:tab w:val="decimal" w:pos="261"/>
              </w:tabs>
              <w:jc w:val="center"/>
              <w:rPr>
                <w:rFonts w:eastAsia="Times New Roman" w:cs="Times New Roman"/>
                <w:color w:val="000000"/>
              </w:rPr>
            </w:pPr>
          </w:p>
        </w:tc>
        <w:tc>
          <w:tcPr>
            <w:tcW w:w="1530" w:type="dxa"/>
            <w:tcBorders>
              <w:top w:val="nil"/>
              <w:left w:val="nil"/>
              <w:bottom w:val="nil"/>
              <w:right w:val="nil"/>
            </w:tcBorders>
            <w:vAlign w:val="center"/>
          </w:tcPr>
          <w:p w14:paraId="7AEE9034" w14:textId="77777777" w:rsidR="007C0C8A" w:rsidRPr="00341E68" w:rsidRDefault="007C0C8A" w:rsidP="00341E68">
            <w:pPr>
              <w:tabs>
                <w:tab w:val="decimal" w:pos="261"/>
              </w:tabs>
              <w:jc w:val="center"/>
              <w:rPr>
                <w:rFonts w:eastAsia="Times New Roman" w:cs="Times New Roman"/>
                <w:color w:val="000000"/>
              </w:rPr>
            </w:pPr>
          </w:p>
        </w:tc>
        <w:tc>
          <w:tcPr>
            <w:tcW w:w="1004" w:type="dxa"/>
            <w:tcBorders>
              <w:top w:val="nil"/>
              <w:left w:val="nil"/>
              <w:bottom w:val="nil"/>
              <w:right w:val="nil"/>
            </w:tcBorders>
            <w:vAlign w:val="center"/>
          </w:tcPr>
          <w:p w14:paraId="2D1F07B0" w14:textId="1EB5BE23" w:rsidR="007C0C8A" w:rsidRPr="00341E68" w:rsidRDefault="007C0C8A" w:rsidP="00341E68">
            <w:pPr>
              <w:tabs>
                <w:tab w:val="decimal" w:pos="249"/>
              </w:tabs>
              <w:jc w:val="center"/>
              <w:rPr>
                <w:rFonts w:eastAsia="Times New Roman" w:cs="Times New Roman"/>
                <w:color w:val="000000"/>
              </w:rPr>
            </w:pPr>
            <w:r w:rsidRPr="00341E68">
              <w:rPr>
                <w:rFonts w:cs="Times New Roman"/>
              </w:rPr>
              <w:t>0.07</w:t>
            </w:r>
          </w:p>
        </w:tc>
        <w:tc>
          <w:tcPr>
            <w:tcW w:w="976" w:type="dxa"/>
            <w:tcBorders>
              <w:top w:val="nil"/>
              <w:left w:val="nil"/>
              <w:bottom w:val="nil"/>
              <w:right w:val="nil"/>
            </w:tcBorders>
            <w:vAlign w:val="center"/>
          </w:tcPr>
          <w:p w14:paraId="1A76BAE3" w14:textId="2A7C936F" w:rsidR="007C0C8A" w:rsidRPr="00341E68" w:rsidRDefault="007C0C8A" w:rsidP="00341E68">
            <w:pPr>
              <w:tabs>
                <w:tab w:val="decimal" w:pos="152"/>
              </w:tabs>
              <w:jc w:val="center"/>
              <w:rPr>
                <w:rFonts w:eastAsia="Times New Roman" w:cs="Times New Roman"/>
                <w:color w:val="000000"/>
              </w:rPr>
            </w:pPr>
            <w:r w:rsidRPr="00341E68">
              <w:rPr>
                <w:rFonts w:cs="Times New Roman"/>
              </w:rPr>
              <w:t>0.02</w:t>
            </w:r>
          </w:p>
        </w:tc>
        <w:tc>
          <w:tcPr>
            <w:tcW w:w="1530" w:type="dxa"/>
            <w:tcBorders>
              <w:top w:val="nil"/>
              <w:left w:val="nil"/>
              <w:bottom w:val="nil"/>
              <w:right w:val="nil"/>
            </w:tcBorders>
            <w:vAlign w:val="center"/>
          </w:tcPr>
          <w:p w14:paraId="57EC6909" w14:textId="30C1B277" w:rsidR="007C0C8A" w:rsidRPr="00341E68" w:rsidRDefault="007C0C8A" w:rsidP="00341E68">
            <w:pPr>
              <w:tabs>
                <w:tab w:val="decimal" w:pos="261"/>
              </w:tabs>
              <w:jc w:val="center"/>
              <w:rPr>
                <w:rFonts w:eastAsia="Times New Roman" w:cs="Times New Roman"/>
                <w:color w:val="000000"/>
              </w:rPr>
            </w:pPr>
            <w:r w:rsidRPr="00341E68">
              <w:rPr>
                <w:rFonts w:cs="Times New Roman"/>
              </w:rPr>
              <w:t>[0.03, 0.12]</w:t>
            </w:r>
          </w:p>
        </w:tc>
      </w:tr>
      <w:tr w:rsidR="007C0C8A" w:rsidRPr="00B9208B" w14:paraId="6CEAD6AA" w14:textId="77777777" w:rsidTr="00341E68">
        <w:trPr>
          <w:trHeight w:val="432"/>
        </w:trPr>
        <w:tc>
          <w:tcPr>
            <w:tcW w:w="2358" w:type="dxa"/>
            <w:tcBorders>
              <w:top w:val="nil"/>
              <w:left w:val="nil"/>
              <w:bottom w:val="nil"/>
              <w:right w:val="nil"/>
            </w:tcBorders>
            <w:shd w:val="clear" w:color="auto" w:fill="F2F2F2" w:themeFill="background1" w:themeFillShade="F2"/>
            <w:vAlign w:val="center"/>
          </w:tcPr>
          <w:p w14:paraId="74E630B8" w14:textId="77777777" w:rsidR="007C0C8A" w:rsidRPr="00BA790A" w:rsidRDefault="007C0C8A" w:rsidP="00633EDA">
            <w:pPr>
              <w:ind w:right="-208"/>
              <w:rPr>
                <w:rFonts w:eastAsia="Times New Roman" w:cs="Times New Roman"/>
              </w:rPr>
            </w:pPr>
            <w:r>
              <w:rPr>
                <w:rFonts w:eastAsia="Times New Roman" w:cs="Times New Roman"/>
              </w:rPr>
              <w:t>Physical Health</w:t>
            </w:r>
          </w:p>
        </w:tc>
        <w:tc>
          <w:tcPr>
            <w:tcW w:w="1016" w:type="dxa"/>
            <w:tcBorders>
              <w:top w:val="nil"/>
              <w:left w:val="nil"/>
              <w:bottom w:val="nil"/>
              <w:right w:val="nil"/>
            </w:tcBorders>
            <w:shd w:val="clear" w:color="auto" w:fill="F2F2F2" w:themeFill="background1" w:themeFillShade="F2"/>
            <w:vAlign w:val="center"/>
          </w:tcPr>
          <w:p w14:paraId="3DE7F975" w14:textId="77777777" w:rsidR="007C0C8A" w:rsidRPr="00341E68" w:rsidRDefault="007C0C8A" w:rsidP="00341E68">
            <w:pPr>
              <w:tabs>
                <w:tab w:val="decimal" w:pos="247"/>
              </w:tabs>
              <w:ind w:left="-23" w:right="-83"/>
              <w:jc w:val="center"/>
              <w:rPr>
                <w:rFonts w:eastAsia="Times New Roman" w:cs="Times New Roman"/>
              </w:rPr>
            </w:pPr>
          </w:p>
        </w:tc>
        <w:tc>
          <w:tcPr>
            <w:tcW w:w="985" w:type="dxa"/>
            <w:tcBorders>
              <w:top w:val="nil"/>
              <w:left w:val="nil"/>
              <w:bottom w:val="nil"/>
              <w:right w:val="nil"/>
            </w:tcBorders>
            <w:shd w:val="clear" w:color="auto" w:fill="F2F2F2" w:themeFill="background1" w:themeFillShade="F2"/>
            <w:vAlign w:val="center"/>
          </w:tcPr>
          <w:p w14:paraId="0759C5AA" w14:textId="77777777" w:rsidR="007C0C8A" w:rsidRPr="00341E68" w:rsidRDefault="007C0C8A" w:rsidP="00341E68">
            <w:pPr>
              <w:tabs>
                <w:tab w:val="decimal" w:pos="131"/>
              </w:tabs>
              <w:ind w:left="-139" w:right="-5"/>
              <w:jc w:val="center"/>
              <w:rPr>
                <w:rFonts w:eastAsia="Times New Roman" w:cs="Times New Roman"/>
              </w:rPr>
            </w:pPr>
          </w:p>
        </w:tc>
        <w:tc>
          <w:tcPr>
            <w:tcW w:w="1599" w:type="dxa"/>
            <w:tcBorders>
              <w:top w:val="nil"/>
              <w:left w:val="nil"/>
              <w:bottom w:val="nil"/>
              <w:right w:val="nil"/>
            </w:tcBorders>
            <w:shd w:val="clear" w:color="auto" w:fill="F2F2F2" w:themeFill="background1" w:themeFillShade="F2"/>
            <w:vAlign w:val="center"/>
          </w:tcPr>
          <w:p w14:paraId="1A00BB2A" w14:textId="77777777" w:rsidR="007C0C8A" w:rsidRPr="00341E68" w:rsidRDefault="007C0C8A" w:rsidP="00341E68">
            <w:pPr>
              <w:tabs>
                <w:tab w:val="decimal" w:pos="341"/>
              </w:tabs>
              <w:jc w:val="center"/>
              <w:rPr>
                <w:rFonts w:eastAsia="Times New Roman" w:cs="Times New Roman"/>
              </w:rPr>
            </w:pPr>
          </w:p>
        </w:tc>
        <w:tc>
          <w:tcPr>
            <w:tcW w:w="990" w:type="dxa"/>
            <w:tcBorders>
              <w:top w:val="nil"/>
              <w:left w:val="nil"/>
              <w:bottom w:val="nil"/>
              <w:right w:val="nil"/>
            </w:tcBorders>
            <w:shd w:val="clear" w:color="auto" w:fill="F2F2F2" w:themeFill="background1" w:themeFillShade="F2"/>
            <w:vAlign w:val="center"/>
          </w:tcPr>
          <w:p w14:paraId="2918FAC6" w14:textId="77777777" w:rsidR="007C0C8A" w:rsidRPr="00341E68" w:rsidRDefault="007C0C8A" w:rsidP="00341E68">
            <w:pPr>
              <w:tabs>
                <w:tab w:val="decimal" w:pos="261"/>
              </w:tabs>
              <w:jc w:val="center"/>
              <w:rPr>
                <w:rFonts w:eastAsia="Times New Roman" w:cs="Times New Roman"/>
              </w:rPr>
            </w:pPr>
          </w:p>
        </w:tc>
        <w:tc>
          <w:tcPr>
            <w:tcW w:w="990" w:type="dxa"/>
            <w:tcBorders>
              <w:top w:val="nil"/>
              <w:left w:val="nil"/>
              <w:bottom w:val="nil"/>
              <w:right w:val="nil"/>
            </w:tcBorders>
            <w:shd w:val="clear" w:color="auto" w:fill="F2F2F2" w:themeFill="background1" w:themeFillShade="F2"/>
            <w:vAlign w:val="center"/>
          </w:tcPr>
          <w:p w14:paraId="3E594077" w14:textId="77777777" w:rsidR="007C0C8A" w:rsidRPr="00341E68" w:rsidRDefault="007C0C8A" w:rsidP="00341E68">
            <w:pPr>
              <w:tabs>
                <w:tab w:val="decimal" w:pos="261"/>
              </w:tabs>
              <w:jc w:val="center"/>
              <w:rPr>
                <w:rFonts w:eastAsia="Times New Roman" w:cs="Times New Roman"/>
                <w:color w:val="000000"/>
              </w:rPr>
            </w:pPr>
          </w:p>
        </w:tc>
        <w:tc>
          <w:tcPr>
            <w:tcW w:w="1530" w:type="dxa"/>
            <w:tcBorders>
              <w:top w:val="nil"/>
              <w:left w:val="nil"/>
              <w:bottom w:val="nil"/>
              <w:right w:val="nil"/>
            </w:tcBorders>
            <w:shd w:val="clear" w:color="auto" w:fill="F2F2F2" w:themeFill="background1" w:themeFillShade="F2"/>
            <w:vAlign w:val="center"/>
          </w:tcPr>
          <w:p w14:paraId="010AFA76" w14:textId="77777777" w:rsidR="007C0C8A" w:rsidRPr="00341E68" w:rsidRDefault="007C0C8A" w:rsidP="00341E68">
            <w:pPr>
              <w:tabs>
                <w:tab w:val="decimal" w:pos="261"/>
              </w:tabs>
              <w:jc w:val="center"/>
              <w:rPr>
                <w:rFonts w:eastAsia="Times New Roman" w:cs="Times New Roman"/>
                <w:color w:val="000000"/>
              </w:rPr>
            </w:pPr>
          </w:p>
        </w:tc>
        <w:tc>
          <w:tcPr>
            <w:tcW w:w="1004" w:type="dxa"/>
            <w:tcBorders>
              <w:top w:val="nil"/>
              <w:left w:val="nil"/>
              <w:bottom w:val="nil"/>
              <w:right w:val="nil"/>
            </w:tcBorders>
            <w:shd w:val="clear" w:color="auto" w:fill="F2F2F2" w:themeFill="background1" w:themeFillShade="F2"/>
            <w:vAlign w:val="center"/>
          </w:tcPr>
          <w:p w14:paraId="1D37438E" w14:textId="5511E4BE" w:rsidR="007C0C8A" w:rsidRPr="00341E68" w:rsidRDefault="007C0C8A" w:rsidP="00341E68">
            <w:pPr>
              <w:tabs>
                <w:tab w:val="decimal" w:pos="249"/>
              </w:tabs>
              <w:jc w:val="center"/>
              <w:rPr>
                <w:rFonts w:eastAsia="Times New Roman" w:cs="Times New Roman"/>
                <w:color w:val="000000"/>
              </w:rPr>
            </w:pPr>
            <w:r w:rsidRPr="00341E68">
              <w:rPr>
                <w:rFonts w:cs="Times New Roman"/>
              </w:rPr>
              <w:t>0.08</w:t>
            </w:r>
          </w:p>
        </w:tc>
        <w:tc>
          <w:tcPr>
            <w:tcW w:w="976" w:type="dxa"/>
            <w:tcBorders>
              <w:top w:val="nil"/>
              <w:left w:val="nil"/>
              <w:bottom w:val="nil"/>
              <w:right w:val="nil"/>
            </w:tcBorders>
            <w:shd w:val="clear" w:color="auto" w:fill="F2F2F2" w:themeFill="background1" w:themeFillShade="F2"/>
            <w:vAlign w:val="center"/>
          </w:tcPr>
          <w:p w14:paraId="6C276B63" w14:textId="3777C110" w:rsidR="007C0C8A" w:rsidRPr="00341E68" w:rsidRDefault="007C0C8A" w:rsidP="00341E68">
            <w:pPr>
              <w:tabs>
                <w:tab w:val="decimal" w:pos="152"/>
              </w:tabs>
              <w:jc w:val="center"/>
              <w:rPr>
                <w:rFonts w:eastAsia="Times New Roman" w:cs="Times New Roman"/>
                <w:color w:val="000000"/>
              </w:rPr>
            </w:pPr>
            <w:r w:rsidRPr="00341E68">
              <w:rPr>
                <w:rFonts w:cs="Times New Roman"/>
              </w:rPr>
              <w:t>0.03</w:t>
            </w:r>
          </w:p>
        </w:tc>
        <w:tc>
          <w:tcPr>
            <w:tcW w:w="1530" w:type="dxa"/>
            <w:tcBorders>
              <w:top w:val="nil"/>
              <w:left w:val="nil"/>
              <w:bottom w:val="nil"/>
              <w:right w:val="nil"/>
            </w:tcBorders>
            <w:shd w:val="clear" w:color="auto" w:fill="F2F2F2" w:themeFill="background1" w:themeFillShade="F2"/>
            <w:vAlign w:val="center"/>
          </w:tcPr>
          <w:p w14:paraId="3F4FA146" w14:textId="1982BB27" w:rsidR="007C0C8A" w:rsidRPr="00341E68" w:rsidRDefault="007C0C8A" w:rsidP="00341E68">
            <w:pPr>
              <w:tabs>
                <w:tab w:val="decimal" w:pos="261"/>
              </w:tabs>
              <w:jc w:val="center"/>
              <w:rPr>
                <w:rFonts w:eastAsia="Times New Roman" w:cs="Times New Roman"/>
                <w:color w:val="000000"/>
              </w:rPr>
            </w:pPr>
            <w:r w:rsidRPr="00341E68">
              <w:rPr>
                <w:rFonts w:cs="Times New Roman"/>
              </w:rPr>
              <w:t>[0.02, 0.14]</w:t>
            </w:r>
          </w:p>
        </w:tc>
      </w:tr>
      <w:tr w:rsidR="007C0C8A" w:rsidRPr="00B9208B" w14:paraId="774C136C" w14:textId="77777777" w:rsidTr="00341E68">
        <w:trPr>
          <w:trHeight w:val="432"/>
        </w:trPr>
        <w:tc>
          <w:tcPr>
            <w:tcW w:w="2358" w:type="dxa"/>
            <w:tcBorders>
              <w:top w:val="nil"/>
              <w:left w:val="nil"/>
              <w:bottom w:val="nil"/>
              <w:right w:val="nil"/>
            </w:tcBorders>
            <w:shd w:val="clear" w:color="auto" w:fill="auto"/>
            <w:vAlign w:val="center"/>
          </w:tcPr>
          <w:p w14:paraId="083A289B" w14:textId="77777777" w:rsidR="007C0C8A" w:rsidRDefault="007C0C8A" w:rsidP="00633EDA">
            <w:pPr>
              <w:ind w:right="-208"/>
              <w:rPr>
                <w:rFonts w:eastAsia="Times New Roman" w:cs="Times New Roman"/>
              </w:rPr>
            </w:pPr>
            <w:r>
              <w:rPr>
                <w:rFonts w:eastAsia="Times New Roman" w:cs="Times New Roman"/>
              </w:rPr>
              <w:t>Mental/Emotional Health</w:t>
            </w:r>
          </w:p>
        </w:tc>
        <w:tc>
          <w:tcPr>
            <w:tcW w:w="1016" w:type="dxa"/>
            <w:tcBorders>
              <w:top w:val="nil"/>
              <w:left w:val="nil"/>
              <w:bottom w:val="nil"/>
              <w:right w:val="nil"/>
            </w:tcBorders>
            <w:shd w:val="clear" w:color="auto" w:fill="auto"/>
            <w:vAlign w:val="center"/>
          </w:tcPr>
          <w:p w14:paraId="3A3464B4" w14:textId="77777777" w:rsidR="007C0C8A" w:rsidRPr="00341E68" w:rsidRDefault="007C0C8A" w:rsidP="00341E68">
            <w:pPr>
              <w:tabs>
                <w:tab w:val="decimal" w:pos="247"/>
                <w:tab w:val="decimal" w:pos="889"/>
              </w:tabs>
              <w:ind w:left="-23" w:right="-83"/>
              <w:jc w:val="center"/>
              <w:rPr>
                <w:rFonts w:eastAsia="Times New Roman" w:cs="Times New Roman"/>
                <w:color w:val="000000"/>
              </w:rPr>
            </w:pPr>
          </w:p>
        </w:tc>
        <w:tc>
          <w:tcPr>
            <w:tcW w:w="985" w:type="dxa"/>
            <w:tcBorders>
              <w:top w:val="nil"/>
              <w:left w:val="nil"/>
              <w:bottom w:val="nil"/>
              <w:right w:val="nil"/>
            </w:tcBorders>
            <w:shd w:val="clear" w:color="auto" w:fill="auto"/>
            <w:vAlign w:val="center"/>
          </w:tcPr>
          <w:p w14:paraId="07080F2E" w14:textId="77777777" w:rsidR="007C0C8A" w:rsidRPr="00341E68" w:rsidRDefault="007C0C8A" w:rsidP="00341E68">
            <w:pPr>
              <w:tabs>
                <w:tab w:val="decimal" w:pos="131"/>
              </w:tabs>
              <w:ind w:left="-139" w:right="-5"/>
              <w:jc w:val="center"/>
              <w:rPr>
                <w:rFonts w:eastAsia="Times New Roman" w:cs="Times New Roman"/>
                <w:color w:val="000000"/>
              </w:rPr>
            </w:pPr>
          </w:p>
        </w:tc>
        <w:tc>
          <w:tcPr>
            <w:tcW w:w="1599" w:type="dxa"/>
            <w:tcBorders>
              <w:top w:val="nil"/>
              <w:left w:val="nil"/>
              <w:bottom w:val="nil"/>
              <w:right w:val="nil"/>
            </w:tcBorders>
            <w:shd w:val="clear" w:color="auto" w:fill="auto"/>
            <w:vAlign w:val="center"/>
          </w:tcPr>
          <w:p w14:paraId="5B3B1D9E" w14:textId="77777777" w:rsidR="007C0C8A" w:rsidRPr="00341E68" w:rsidRDefault="007C0C8A" w:rsidP="00341E68">
            <w:pPr>
              <w:tabs>
                <w:tab w:val="decimal" w:pos="341"/>
              </w:tabs>
              <w:jc w:val="center"/>
              <w:rPr>
                <w:rFonts w:eastAsia="Times New Roman" w:cs="Times New Roman"/>
                <w:color w:val="000000"/>
              </w:rPr>
            </w:pPr>
          </w:p>
        </w:tc>
        <w:tc>
          <w:tcPr>
            <w:tcW w:w="990" w:type="dxa"/>
            <w:tcBorders>
              <w:top w:val="nil"/>
              <w:left w:val="nil"/>
              <w:bottom w:val="nil"/>
              <w:right w:val="nil"/>
            </w:tcBorders>
            <w:shd w:val="clear" w:color="auto" w:fill="auto"/>
            <w:vAlign w:val="center"/>
          </w:tcPr>
          <w:p w14:paraId="05EC224D" w14:textId="77777777" w:rsidR="007C0C8A" w:rsidRPr="00341E68" w:rsidRDefault="007C0C8A" w:rsidP="00341E68">
            <w:pPr>
              <w:tabs>
                <w:tab w:val="decimal" w:pos="261"/>
              </w:tabs>
              <w:jc w:val="center"/>
              <w:rPr>
                <w:rFonts w:eastAsia="Times New Roman" w:cs="Times New Roman"/>
                <w:color w:val="000000"/>
              </w:rPr>
            </w:pPr>
          </w:p>
        </w:tc>
        <w:tc>
          <w:tcPr>
            <w:tcW w:w="990" w:type="dxa"/>
            <w:tcBorders>
              <w:top w:val="nil"/>
              <w:left w:val="nil"/>
              <w:bottom w:val="nil"/>
              <w:right w:val="nil"/>
            </w:tcBorders>
            <w:shd w:val="clear" w:color="auto" w:fill="auto"/>
            <w:vAlign w:val="center"/>
          </w:tcPr>
          <w:p w14:paraId="4EEC86AA" w14:textId="77777777" w:rsidR="007C0C8A" w:rsidRPr="00341E68" w:rsidRDefault="007C0C8A" w:rsidP="00341E68">
            <w:pPr>
              <w:tabs>
                <w:tab w:val="decimal" w:pos="261"/>
              </w:tabs>
              <w:jc w:val="center"/>
              <w:rPr>
                <w:rFonts w:eastAsia="Times New Roman" w:cs="Times New Roman"/>
                <w:color w:val="000000"/>
              </w:rPr>
            </w:pPr>
          </w:p>
        </w:tc>
        <w:tc>
          <w:tcPr>
            <w:tcW w:w="1530" w:type="dxa"/>
            <w:tcBorders>
              <w:top w:val="nil"/>
              <w:left w:val="nil"/>
              <w:bottom w:val="nil"/>
              <w:right w:val="nil"/>
            </w:tcBorders>
            <w:shd w:val="clear" w:color="auto" w:fill="auto"/>
            <w:vAlign w:val="center"/>
          </w:tcPr>
          <w:p w14:paraId="62F7056B" w14:textId="77777777" w:rsidR="007C0C8A" w:rsidRPr="00341E68" w:rsidRDefault="007C0C8A" w:rsidP="00341E68">
            <w:pPr>
              <w:tabs>
                <w:tab w:val="decimal" w:pos="261"/>
              </w:tabs>
              <w:jc w:val="center"/>
              <w:rPr>
                <w:rFonts w:eastAsia="Times New Roman" w:cs="Times New Roman"/>
                <w:color w:val="000000"/>
              </w:rPr>
            </w:pPr>
          </w:p>
        </w:tc>
        <w:tc>
          <w:tcPr>
            <w:tcW w:w="1004" w:type="dxa"/>
            <w:tcBorders>
              <w:top w:val="nil"/>
              <w:left w:val="nil"/>
              <w:bottom w:val="nil"/>
              <w:right w:val="nil"/>
            </w:tcBorders>
            <w:shd w:val="clear" w:color="auto" w:fill="auto"/>
            <w:vAlign w:val="center"/>
          </w:tcPr>
          <w:p w14:paraId="3997B5A9" w14:textId="260F210D" w:rsidR="007C0C8A" w:rsidRPr="00341E68" w:rsidRDefault="007C0C8A" w:rsidP="00341E68">
            <w:pPr>
              <w:tabs>
                <w:tab w:val="decimal" w:pos="249"/>
              </w:tabs>
              <w:jc w:val="center"/>
              <w:rPr>
                <w:rFonts w:eastAsia="Times New Roman" w:cs="Times New Roman"/>
                <w:color w:val="000000"/>
              </w:rPr>
            </w:pPr>
            <w:r w:rsidRPr="00341E68">
              <w:rPr>
                <w:rFonts w:cs="Times New Roman"/>
              </w:rPr>
              <w:t>0.10</w:t>
            </w:r>
          </w:p>
        </w:tc>
        <w:tc>
          <w:tcPr>
            <w:tcW w:w="976" w:type="dxa"/>
            <w:tcBorders>
              <w:top w:val="nil"/>
              <w:left w:val="nil"/>
              <w:bottom w:val="nil"/>
              <w:right w:val="nil"/>
            </w:tcBorders>
            <w:shd w:val="clear" w:color="auto" w:fill="auto"/>
            <w:vAlign w:val="center"/>
          </w:tcPr>
          <w:p w14:paraId="0C20DB6E" w14:textId="4D16F5D9" w:rsidR="007C0C8A" w:rsidRPr="00341E68" w:rsidRDefault="007C0C8A" w:rsidP="00341E68">
            <w:pPr>
              <w:tabs>
                <w:tab w:val="decimal" w:pos="152"/>
              </w:tabs>
              <w:jc w:val="center"/>
              <w:rPr>
                <w:rFonts w:eastAsia="Times New Roman" w:cs="Times New Roman"/>
                <w:color w:val="000000"/>
              </w:rPr>
            </w:pPr>
            <w:r w:rsidRPr="00341E68">
              <w:rPr>
                <w:rFonts w:cs="Times New Roman"/>
              </w:rPr>
              <w:t>0.03</w:t>
            </w:r>
          </w:p>
        </w:tc>
        <w:tc>
          <w:tcPr>
            <w:tcW w:w="1530" w:type="dxa"/>
            <w:tcBorders>
              <w:top w:val="nil"/>
              <w:left w:val="nil"/>
              <w:bottom w:val="nil"/>
              <w:right w:val="nil"/>
            </w:tcBorders>
            <w:shd w:val="clear" w:color="auto" w:fill="auto"/>
            <w:vAlign w:val="center"/>
          </w:tcPr>
          <w:p w14:paraId="638EC5ED" w14:textId="45AA55E9" w:rsidR="007C0C8A" w:rsidRPr="00341E68" w:rsidRDefault="007C0C8A" w:rsidP="00341E68">
            <w:pPr>
              <w:tabs>
                <w:tab w:val="decimal" w:pos="261"/>
              </w:tabs>
              <w:jc w:val="center"/>
              <w:rPr>
                <w:rFonts w:eastAsia="Times New Roman" w:cs="Times New Roman"/>
                <w:color w:val="000000"/>
              </w:rPr>
            </w:pPr>
            <w:r w:rsidRPr="00341E68">
              <w:rPr>
                <w:rFonts w:cs="Times New Roman"/>
              </w:rPr>
              <w:t>[0.04, 0.15]</w:t>
            </w:r>
          </w:p>
        </w:tc>
      </w:tr>
      <w:tr w:rsidR="00304542" w:rsidRPr="00B9208B" w14:paraId="271600E9" w14:textId="77777777" w:rsidTr="00633EDA">
        <w:trPr>
          <w:trHeight w:val="432"/>
        </w:trPr>
        <w:tc>
          <w:tcPr>
            <w:tcW w:w="2358" w:type="dxa"/>
            <w:tcBorders>
              <w:top w:val="nil"/>
              <w:left w:val="nil"/>
              <w:right w:val="nil"/>
            </w:tcBorders>
            <w:shd w:val="clear" w:color="auto" w:fill="F2F2F2" w:themeFill="background1" w:themeFillShade="F2"/>
            <w:vAlign w:val="center"/>
          </w:tcPr>
          <w:p w14:paraId="3C921FE1" w14:textId="77777777" w:rsidR="00304542" w:rsidRPr="00030071" w:rsidRDefault="00304542" w:rsidP="00633EDA">
            <w:pPr>
              <w:ind w:right="-208"/>
              <w:rPr>
                <w:rFonts w:eastAsia="Times New Roman" w:cs="Times New Roman"/>
                <w:i/>
                <w:vertAlign w:val="superscript"/>
              </w:rPr>
            </w:pPr>
            <w:r>
              <w:rPr>
                <w:rFonts w:eastAsia="Times New Roman" w:cs="Times New Roman"/>
                <w:i/>
              </w:rPr>
              <w:t>Adj. R</w:t>
            </w:r>
            <w:r>
              <w:rPr>
                <w:rFonts w:eastAsia="Times New Roman" w:cs="Times New Roman"/>
                <w:i/>
                <w:vertAlign w:val="superscript"/>
              </w:rPr>
              <w:t>2</w:t>
            </w:r>
          </w:p>
        </w:tc>
        <w:tc>
          <w:tcPr>
            <w:tcW w:w="3600" w:type="dxa"/>
            <w:gridSpan w:val="3"/>
            <w:tcBorders>
              <w:top w:val="nil"/>
              <w:left w:val="nil"/>
              <w:right w:val="nil"/>
            </w:tcBorders>
            <w:shd w:val="clear" w:color="auto" w:fill="F2F2F2" w:themeFill="background1" w:themeFillShade="F2"/>
            <w:vAlign w:val="center"/>
          </w:tcPr>
          <w:p w14:paraId="4CDDC824" w14:textId="2D4F48E3" w:rsidR="00304542" w:rsidRDefault="00304542" w:rsidP="00633EDA">
            <w:pPr>
              <w:tabs>
                <w:tab w:val="decimal" w:pos="341"/>
              </w:tabs>
              <w:jc w:val="center"/>
              <w:rPr>
                <w:rFonts w:eastAsia="Times New Roman" w:cs="Times New Roman"/>
                <w:color w:val="000000"/>
              </w:rPr>
            </w:pPr>
            <w:r>
              <w:rPr>
                <w:rFonts w:eastAsia="Times New Roman" w:cs="Times New Roman"/>
                <w:color w:val="000000"/>
              </w:rPr>
              <w:t>.00</w:t>
            </w:r>
            <w:r w:rsidR="00CB0287">
              <w:rPr>
                <w:rFonts w:eastAsia="Times New Roman" w:cs="Times New Roman"/>
                <w:color w:val="000000"/>
              </w:rPr>
              <w:t>1</w:t>
            </w:r>
          </w:p>
        </w:tc>
        <w:tc>
          <w:tcPr>
            <w:tcW w:w="3510" w:type="dxa"/>
            <w:gridSpan w:val="3"/>
            <w:tcBorders>
              <w:top w:val="nil"/>
              <w:left w:val="nil"/>
              <w:right w:val="nil"/>
            </w:tcBorders>
            <w:shd w:val="clear" w:color="auto" w:fill="F2F2F2" w:themeFill="background1" w:themeFillShade="F2"/>
            <w:vAlign w:val="center"/>
          </w:tcPr>
          <w:p w14:paraId="7353D8E7" w14:textId="431334AA" w:rsidR="00304542" w:rsidRDefault="00304542" w:rsidP="00633EDA">
            <w:pPr>
              <w:tabs>
                <w:tab w:val="decimal" w:pos="261"/>
              </w:tabs>
              <w:jc w:val="center"/>
              <w:rPr>
                <w:rFonts w:eastAsia="Times New Roman" w:cs="Times New Roman"/>
                <w:color w:val="000000"/>
              </w:rPr>
            </w:pPr>
            <w:r>
              <w:rPr>
                <w:rFonts w:eastAsia="Times New Roman" w:cs="Times New Roman"/>
                <w:color w:val="000000"/>
              </w:rPr>
              <w:t>.0</w:t>
            </w:r>
            <w:r w:rsidR="00CB0287">
              <w:rPr>
                <w:rFonts w:eastAsia="Times New Roman" w:cs="Times New Roman"/>
                <w:color w:val="000000"/>
              </w:rPr>
              <w:t>5</w:t>
            </w:r>
          </w:p>
        </w:tc>
        <w:tc>
          <w:tcPr>
            <w:tcW w:w="3510" w:type="dxa"/>
            <w:gridSpan w:val="3"/>
            <w:tcBorders>
              <w:top w:val="nil"/>
              <w:left w:val="nil"/>
              <w:right w:val="nil"/>
            </w:tcBorders>
            <w:shd w:val="clear" w:color="auto" w:fill="F2F2F2" w:themeFill="background1" w:themeFillShade="F2"/>
            <w:vAlign w:val="center"/>
          </w:tcPr>
          <w:p w14:paraId="72B50F39" w14:textId="4B0503D3" w:rsidR="00304542" w:rsidRDefault="00304542" w:rsidP="00633EDA">
            <w:pPr>
              <w:tabs>
                <w:tab w:val="decimal" w:pos="261"/>
              </w:tabs>
              <w:jc w:val="center"/>
              <w:rPr>
                <w:rFonts w:eastAsia="Times New Roman" w:cs="Times New Roman"/>
                <w:color w:val="000000"/>
              </w:rPr>
            </w:pPr>
            <w:r>
              <w:rPr>
                <w:rFonts w:eastAsia="Times New Roman" w:cs="Times New Roman"/>
                <w:color w:val="000000"/>
              </w:rPr>
              <w:t>.0</w:t>
            </w:r>
            <w:r w:rsidR="00CB0287">
              <w:rPr>
                <w:rFonts w:eastAsia="Times New Roman" w:cs="Times New Roman"/>
                <w:color w:val="000000"/>
              </w:rPr>
              <w:t>8</w:t>
            </w:r>
          </w:p>
        </w:tc>
      </w:tr>
    </w:tbl>
    <w:p w14:paraId="6BD59FF6" w14:textId="64DA5668" w:rsidR="00921CDF" w:rsidRDefault="00921CDF"/>
    <w:p w14:paraId="525AEE42" w14:textId="057333BF" w:rsidR="00B23BB1" w:rsidRDefault="00B23BB1">
      <w:r>
        <w:br w:type="page"/>
      </w:r>
    </w:p>
    <w:p w14:paraId="6139DC08" w14:textId="096A1ACC" w:rsidR="00B23BB1" w:rsidRPr="00BA790A" w:rsidRDefault="00B23BB1" w:rsidP="00C174A9">
      <w:pPr>
        <w:pStyle w:val="Heading2"/>
      </w:pPr>
      <w:bookmarkStart w:id="30" w:name="_Toc525971924"/>
      <w:r w:rsidRPr="00BA790A">
        <w:lastRenderedPageBreak/>
        <w:t xml:space="preserve">Table </w:t>
      </w:r>
      <w:r w:rsidR="00FD51CD">
        <w:t>S7</w:t>
      </w:r>
      <w:r w:rsidRPr="00BA790A">
        <w:t xml:space="preserve">. </w:t>
      </w:r>
      <w:r>
        <w:t>Survey Data: Aspirin Usage Predicting Social Integration</w:t>
      </w:r>
      <w:bookmarkEnd w:id="30"/>
    </w:p>
    <w:p w14:paraId="03BB0689" w14:textId="77777777" w:rsidR="00B23BB1" w:rsidRDefault="00B23BB1" w:rsidP="00B23BB1"/>
    <w:tbl>
      <w:tblPr>
        <w:tblStyle w:val="TableGrid"/>
        <w:tblW w:w="12978" w:type="dxa"/>
        <w:tblLook w:val="04A0" w:firstRow="1" w:lastRow="0" w:firstColumn="1" w:lastColumn="0" w:noHBand="0" w:noVBand="1"/>
      </w:tblPr>
      <w:tblGrid>
        <w:gridCol w:w="2358"/>
        <w:gridCol w:w="1016"/>
        <w:gridCol w:w="985"/>
        <w:gridCol w:w="1599"/>
        <w:gridCol w:w="990"/>
        <w:gridCol w:w="990"/>
        <w:gridCol w:w="1530"/>
        <w:gridCol w:w="1004"/>
        <w:gridCol w:w="976"/>
        <w:gridCol w:w="1530"/>
      </w:tblGrid>
      <w:tr w:rsidR="00771E18" w:rsidRPr="00B9208B" w14:paraId="3CB0AF7A" w14:textId="77777777" w:rsidTr="00633EDA">
        <w:trPr>
          <w:trHeight w:val="458"/>
        </w:trPr>
        <w:tc>
          <w:tcPr>
            <w:tcW w:w="2358" w:type="dxa"/>
            <w:tcBorders>
              <w:left w:val="nil"/>
              <w:bottom w:val="nil"/>
              <w:right w:val="nil"/>
            </w:tcBorders>
          </w:tcPr>
          <w:p w14:paraId="635DE2C3" w14:textId="77777777" w:rsidR="00771E18" w:rsidRPr="00BA790A" w:rsidRDefault="00771E18" w:rsidP="00633EDA">
            <w:pPr>
              <w:ind w:right="-208"/>
              <w:rPr>
                <w:rFonts w:eastAsia="Times New Roman" w:cs="Times New Roman"/>
              </w:rPr>
            </w:pPr>
          </w:p>
        </w:tc>
        <w:tc>
          <w:tcPr>
            <w:tcW w:w="3600" w:type="dxa"/>
            <w:gridSpan w:val="3"/>
            <w:tcBorders>
              <w:left w:val="nil"/>
              <w:bottom w:val="nil"/>
              <w:right w:val="nil"/>
            </w:tcBorders>
            <w:vAlign w:val="center"/>
          </w:tcPr>
          <w:p w14:paraId="23D13440" w14:textId="77777777" w:rsidR="00771E18" w:rsidRPr="000E5E9D" w:rsidRDefault="00771E18" w:rsidP="00633EDA">
            <w:pPr>
              <w:ind w:right="-208"/>
              <w:jc w:val="center"/>
              <w:rPr>
                <w:rFonts w:eastAsia="Times New Roman" w:cs="Times New Roman"/>
                <w:u w:val="single"/>
              </w:rPr>
            </w:pPr>
            <w:r w:rsidRPr="000E5E9D">
              <w:rPr>
                <w:rFonts w:eastAsia="Times New Roman" w:cs="Times New Roman"/>
                <w:u w:val="single"/>
              </w:rPr>
              <w:t>Model 1</w:t>
            </w:r>
          </w:p>
        </w:tc>
        <w:tc>
          <w:tcPr>
            <w:tcW w:w="3510" w:type="dxa"/>
            <w:gridSpan w:val="3"/>
            <w:tcBorders>
              <w:left w:val="nil"/>
              <w:bottom w:val="nil"/>
              <w:right w:val="nil"/>
            </w:tcBorders>
            <w:vAlign w:val="center"/>
          </w:tcPr>
          <w:p w14:paraId="2BCE33D3" w14:textId="77777777" w:rsidR="00771E18" w:rsidRPr="000E5E9D" w:rsidRDefault="00771E18" w:rsidP="00633EDA">
            <w:pPr>
              <w:jc w:val="center"/>
              <w:rPr>
                <w:rFonts w:eastAsia="Times New Roman" w:cs="Times New Roman"/>
                <w:u w:val="single"/>
              </w:rPr>
            </w:pPr>
            <w:r w:rsidRPr="000E5E9D">
              <w:rPr>
                <w:rFonts w:eastAsia="Times New Roman" w:cs="Times New Roman"/>
                <w:u w:val="single"/>
              </w:rPr>
              <w:t>Model 2</w:t>
            </w:r>
          </w:p>
        </w:tc>
        <w:tc>
          <w:tcPr>
            <w:tcW w:w="3510" w:type="dxa"/>
            <w:gridSpan w:val="3"/>
            <w:tcBorders>
              <w:left w:val="nil"/>
              <w:bottom w:val="nil"/>
              <w:right w:val="nil"/>
            </w:tcBorders>
            <w:vAlign w:val="center"/>
          </w:tcPr>
          <w:p w14:paraId="20A6DE73" w14:textId="77777777" w:rsidR="00771E18" w:rsidRPr="000E5E9D" w:rsidRDefault="00771E18" w:rsidP="00633EDA">
            <w:pPr>
              <w:jc w:val="center"/>
              <w:rPr>
                <w:rFonts w:eastAsia="Times New Roman" w:cs="Times New Roman"/>
                <w:u w:val="single"/>
              </w:rPr>
            </w:pPr>
            <w:r w:rsidRPr="000E5E9D">
              <w:rPr>
                <w:rFonts w:eastAsia="Times New Roman" w:cs="Times New Roman"/>
                <w:u w:val="single"/>
              </w:rPr>
              <w:t>Model 3</w:t>
            </w:r>
          </w:p>
        </w:tc>
      </w:tr>
      <w:tr w:rsidR="00771E18" w:rsidRPr="00B9208B" w14:paraId="69253FAE" w14:textId="77777777" w:rsidTr="00633EDA">
        <w:trPr>
          <w:trHeight w:val="459"/>
        </w:trPr>
        <w:tc>
          <w:tcPr>
            <w:tcW w:w="2358" w:type="dxa"/>
            <w:tcBorders>
              <w:top w:val="nil"/>
              <w:left w:val="nil"/>
              <w:bottom w:val="single" w:sz="4" w:space="0" w:color="auto"/>
              <w:right w:val="nil"/>
            </w:tcBorders>
            <w:vAlign w:val="center"/>
          </w:tcPr>
          <w:p w14:paraId="6148C305" w14:textId="7BDC15A1" w:rsidR="00771E18" w:rsidRPr="00BA790A" w:rsidRDefault="00771E18" w:rsidP="00633EDA">
            <w:pPr>
              <w:ind w:right="-208"/>
              <w:rPr>
                <w:rFonts w:eastAsia="Times New Roman" w:cs="Times New Roman"/>
              </w:rPr>
            </w:pPr>
          </w:p>
        </w:tc>
        <w:tc>
          <w:tcPr>
            <w:tcW w:w="1016" w:type="dxa"/>
            <w:tcBorders>
              <w:top w:val="nil"/>
              <w:left w:val="nil"/>
              <w:bottom w:val="single" w:sz="4" w:space="0" w:color="auto"/>
              <w:right w:val="nil"/>
            </w:tcBorders>
            <w:vAlign w:val="center"/>
          </w:tcPr>
          <w:p w14:paraId="3F6E7FA4" w14:textId="77777777" w:rsidR="00771E18" w:rsidRPr="000E5E9D" w:rsidRDefault="00771E18" w:rsidP="00633EDA">
            <w:pPr>
              <w:ind w:left="-83" w:right="-145"/>
              <w:jc w:val="center"/>
              <w:rPr>
                <w:rFonts w:eastAsia="Times New Roman" w:cs="Times New Roman"/>
                <w:i/>
              </w:rPr>
            </w:pPr>
            <w:r w:rsidRPr="000E5E9D">
              <w:rPr>
                <w:rFonts w:eastAsia="Times New Roman" w:cs="Times New Roman"/>
                <w:i/>
              </w:rPr>
              <w:t>ß</w:t>
            </w:r>
          </w:p>
        </w:tc>
        <w:tc>
          <w:tcPr>
            <w:tcW w:w="985" w:type="dxa"/>
            <w:tcBorders>
              <w:top w:val="nil"/>
              <w:left w:val="nil"/>
              <w:bottom w:val="single" w:sz="4" w:space="0" w:color="auto"/>
              <w:right w:val="nil"/>
            </w:tcBorders>
            <w:vAlign w:val="center"/>
          </w:tcPr>
          <w:p w14:paraId="0D2394D7" w14:textId="77777777" w:rsidR="00771E18" w:rsidRPr="000E5E9D" w:rsidRDefault="00771E18" w:rsidP="00633EDA">
            <w:pPr>
              <w:jc w:val="center"/>
              <w:rPr>
                <w:rFonts w:eastAsia="Times New Roman" w:cs="Times New Roman"/>
              </w:rPr>
            </w:pPr>
            <w:r w:rsidRPr="000E5E9D">
              <w:rPr>
                <w:rFonts w:eastAsia="Times New Roman" w:cs="Times New Roman"/>
              </w:rPr>
              <w:t>SE</w:t>
            </w:r>
          </w:p>
        </w:tc>
        <w:tc>
          <w:tcPr>
            <w:tcW w:w="1599" w:type="dxa"/>
            <w:tcBorders>
              <w:top w:val="nil"/>
              <w:left w:val="nil"/>
              <w:bottom w:val="single" w:sz="4" w:space="0" w:color="auto"/>
              <w:right w:val="nil"/>
            </w:tcBorders>
            <w:vAlign w:val="center"/>
          </w:tcPr>
          <w:p w14:paraId="2911C2EA" w14:textId="77777777" w:rsidR="00771E18" w:rsidRPr="000E5E9D" w:rsidRDefault="00771E18" w:rsidP="00633EDA">
            <w:pPr>
              <w:jc w:val="center"/>
              <w:rPr>
                <w:rFonts w:eastAsia="Times New Roman" w:cs="Times New Roman"/>
              </w:rPr>
            </w:pPr>
            <w:r w:rsidRPr="000E5E9D">
              <w:rPr>
                <w:rFonts w:eastAsia="Times New Roman" w:cs="Times New Roman"/>
              </w:rPr>
              <w:t>BCA 95% CI</w:t>
            </w:r>
          </w:p>
        </w:tc>
        <w:tc>
          <w:tcPr>
            <w:tcW w:w="990" w:type="dxa"/>
            <w:tcBorders>
              <w:top w:val="nil"/>
              <w:left w:val="nil"/>
              <w:bottom w:val="single" w:sz="4" w:space="0" w:color="auto"/>
              <w:right w:val="nil"/>
            </w:tcBorders>
            <w:vAlign w:val="center"/>
          </w:tcPr>
          <w:p w14:paraId="296F5770" w14:textId="77777777" w:rsidR="00771E18" w:rsidRPr="000E5E9D" w:rsidRDefault="00771E18" w:rsidP="00633EDA">
            <w:pPr>
              <w:jc w:val="center"/>
              <w:rPr>
                <w:rFonts w:eastAsia="Times New Roman" w:cs="Times New Roman"/>
              </w:rPr>
            </w:pPr>
            <w:r w:rsidRPr="000E5E9D">
              <w:rPr>
                <w:rFonts w:eastAsia="Times New Roman" w:cs="Times New Roman"/>
                <w:i/>
              </w:rPr>
              <w:t>ß</w:t>
            </w:r>
          </w:p>
        </w:tc>
        <w:tc>
          <w:tcPr>
            <w:tcW w:w="990" w:type="dxa"/>
            <w:tcBorders>
              <w:top w:val="nil"/>
              <w:left w:val="nil"/>
              <w:bottom w:val="single" w:sz="4" w:space="0" w:color="auto"/>
              <w:right w:val="nil"/>
            </w:tcBorders>
            <w:vAlign w:val="center"/>
          </w:tcPr>
          <w:p w14:paraId="2F7A21A8" w14:textId="77777777" w:rsidR="00771E18" w:rsidRPr="000E5E9D" w:rsidRDefault="00771E18" w:rsidP="00633EDA">
            <w:pPr>
              <w:jc w:val="center"/>
              <w:rPr>
                <w:rFonts w:eastAsia="Times New Roman" w:cs="Times New Roman"/>
              </w:rPr>
            </w:pPr>
            <w:r w:rsidRPr="000E5E9D">
              <w:rPr>
                <w:rFonts w:eastAsia="Times New Roman" w:cs="Times New Roman"/>
              </w:rPr>
              <w:t>SE</w:t>
            </w:r>
          </w:p>
        </w:tc>
        <w:tc>
          <w:tcPr>
            <w:tcW w:w="1530" w:type="dxa"/>
            <w:tcBorders>
              <w:top w:val="nil"/>
              <w:left w:val="nil"/>
              <w:bottom w:val="single" w:sz="4" w:space="0" w:color="auto"/>
              <w:right w:val="nil"/>
            </w:tcBorders>
            <w:vAlign w:val="center"/>
          </w:tcPr>
          <w:p w14:paraId="7B69E5D2" w14:textId="77777777" w:rsidR="00771E18" w:rsidRPr="000E5E9D" w:rsidRDefault="00771E18" w:rsidP="00633EDA">
            <w:pPr>
              <w:jc w:val="center"/>
              <w:rPr>
                <w:rFonts w:eastAsia="Times New Roman" w:cs="Times New Roman"/>
              </w:rPr>
            </w:pPr>
            <w:r w:rsidRPr="000E5E9D">
              <w:rPr>
                <w:rFonts w:eastAsia="Times New Roman" w:cs="Times New Roman"/>
              </w:rPr>
              <w:t>BCA 95% CI</w:t>
            </w:r>
          </w:p>
        </w:tc>
        <w:tc>
          <w:tcPr>
            <w:tcW w:w="1004" w:type="dxa"/>
            <w:tcBorders>
              <w:top w:val="nil"/>
              <w:left w:val="nil"/>
              <w:bottom w:val="single" w:sz="4" w:space="0" w:color="auto"/>
              <w:right w:val="nil"/>
            </w:tcBorders>
            <w:vAlign w:val="center"/>
          </w:tcPr>
          <w:p w14:paraId="28A2A78C" w14:textId="77777777" w:rsidR="00771E18" w:rsidRPr="000E5E9D" w:rsidRDefault="00771E18" w:rsidP="00633EDA">
            <w:pPr>
              <w:jc w:val="center"/>
              <w:rPr>
                <w:rFonts w:eastAsia="Times New Roman" w:cs="Times New Roman"/>
              </w:rPr>
            </w:pPr>
            <w:r w:rsidRPr="000E5E9D">
              <w:rPr>
                <w:rFonts w:eastAsia="Times New Roman" w:cs="Times New Roman"/>
                <w:i/>
              </w:rPr>
              <w:t>ß</w:t>
            </w:r>
          </w:p>
        </w:tc>
        <w:tc>
          <w:tcPr>
            <w:tcW w:w="976" w:type="dxa"/>
            <w:tcBorders>
              <w:top w:val="nil"/>
              <w:left w:val="nil"/>
              <w:bottom w:val="single" w:sz="4" w:space="0" w:color="auto"/>
              <w:right w:val="nil"/>
            </w:tcBorders>
            <w:vAlign w:val="center"/>
          </w:tcPr>
          <w:p w14:paraId="03025BE3" w14:textId="77777777" w:rsidR="00771E18" w:rsidRPr="000E5E9D" w:rsidRDefault="00771E18" w:rsidP="00633EDA">
            <w:pPr>
              <w:jc w:val="center"/>
              <w:rPr>
                <w:rFonts w:eastAsia="Times New Roman" w:cs="Times New Roman"/>
              </w:rPr>
            </w:pPr>
            <w:r w:rsidRPr="000E5E9D">
              <w:rPr>
                <w:rFonts w:eastAsia="Times New Roman" w:cs="Times New Roman"/>
              </w:rPr>
              <w:t>SE</w:t>
            </w:r>
          </w:p>
        </w:tc>
        <w:tc>
          <w:tcPr>
            <w:tcW w:w="1530" w:type="dxa"/>
            <w:tcBorders>
              <w:top w:val="nil"/>
              <w:left w:val="nil"/>
              <w:bottom w:val="single" w:sz="4" w:space="0" w:color="auto"/>
              <w:right w:val="nil"/>
            </w:tcBorders>
            <w:vAlign w:val="center"/>
          </w:tcPr>
          <w:p w14:paraId="0C8BC585" w14:textId="77777777" w:rsidR="00771E18" w:rsidRPr="000E5E9D" w:rsidRDefault="00771E18" w:rsidP="00633EDA">
            <w:pPr>
              <w:jc w:val="center"/>
              <w:rPr>
                <w:rFonts w:eastAsia="Times New Roman" w:cs="Times New Roman"/>
              </w:rPr>
            </w:pPr>
            <w:r w:rsidRPr="000E5E9D">
              <w:rPr>
                <w:rFonts w:eastAsia="Times New Roman" w:cs="Times New Roman"/>
              </w:rPr>
              <w:t>BCA 95% CI</w:t>
            </w:r>
          </w:p>
        </w:tc>
      </w:tr>
      <w:tr w:rsidR="00A83DA6" w:rsidRPr="00B9208B" w14:paraId="39B21358" w14:textId="77777777" w:rsidTr="00A83DA6">
        <w:trPr>
          <w:trHeight w:val="432"/>
        </w:trPr>
        <w:tc>
          <w:tcPr>
            <w:tcW w:w="2358" w:type="dxa"/>
            <w:tcBorders>
              <w:left w:val="nil"/>
              <w:bottom w:val="nil"/>
              <w:right w:val="nil"/>
            </w:tcBorders>
            <w:shd w:val="clear" w:color="auto" w:fill="F2F2F2" w:themeFill="background1" w:themeFillShade="F2"/>
            <w:vAlign w:val="center"/>
          </w:tcPr>
          <w:p w14:paraId="5508E82B" w14:textId="77777777" w:rsidR="00A83DA6" w:rsidRPr="00BA790A" w:rsidRDefault="00A83DA6" w:rsidP="00633EDA">
            <w:pPr>
              <w:ind w:right="-208"/>
              <w:rPr>
                <w:rFonts w:eastAsia="Times New Roman" w:cs="Times New Roman"/>
              </w:rPr>
            </w:pPr>
            <w:r w:rsidRPr="00BA790A">
              <w:rPr>
                <w:rFonts w:eastAsia="Times New Roman" w:cs="Times New Roman"/>
              </w:rPr>
              <w:t>Intercept</w:t>
            </w:r>
          </w:p>
        </w:tc>
        <w:tc>
          <w:tcPr>
            <w:tcW w:w="1016" w:type="dxa"/>
            <w:tcBorders>
              <w:left w:val="nil"/>
              <w:bottom w:val="nil"/>
              <w:right w:val="nil"/>
            </w:tcBorders>
            <w:shd w:val="clear" w:color="auto" w:fill="F2F2F2" w:themeFill="background1" w:themeFillShade="F2"/>
            <w:vAlign w:val="center"/>
          </w:tcPr>
          <w:p w14:paraId="51BF8EBD" w14:textId="10BD3A26" w:rsidR="00A83DA6" w:rsidRPr="00D759E0" w:rsidRDefault="00A83DA6" w:rsidP="00D759E0">
            <w:pPr>
              <w:tabs>
                <w:tab w:val="decimal" w:pos="247"/>
              </w:tabs>
              <w:ind w:left="-23" w:right="-83"/>
              <w:jc w:val="center"/>
              <w:rPr>
                <w:rFonts w:eastAsia="Times New Roman" w:cs="Times New Roman"/>
              </w:rPr>
            </w:pPr>
            <w:r w:rsidRPr="00D759E0">
              <w:rPr>
                <w:rFonts w:eastAsia="Times New Roman" w:cs="Times New Roman"/>
                <w:color w:val="000000"/>
              </w:rPr>
              <w:t>0.00</w:t>
            </w:r>
          </w:p>
        </w:tc>
        <w:tc>
          <w:tcPr>
            <w:tcW w:w="985" w:type="dxa"/>
            <w:tcBorders>
              <w:left w:val="nil"/>
              <w:bottom w:val="nil"/>
              <w:right w:val="nil"/>
            </w:tcBorders>
            <w:shd w:val="clear" w:color="auto" w:fill="F2F2F2" w:themeFill="background1" w:themeFillShade="F2"/>
            <w:vAlign w:val="center"/>
          </w:tcPr>
          <w:p w14:paraId="3CD3CFB0" w14:textId="49935D8E" w:rsidR="00A83DA6" w:rsidRPr="00D759E0" w:rsidRDefault="00A83DA6" w:rsidP="00D759E0">
            <w:pPr>
              <w:tabs>
                <w:tab w:val="decimal" w:pos="131"/>
              </w:tabs>
              <w:ind w:left="-139" w:right="-5"/>
              <w:jc w:val="center"/>
              <w:rPr>
                <w:rFonts w:eastAsia="Times New Roman" w:cs="Times New Roman"/>
              </w:rPr>
            </w:pPr>
            <w:r w:rsidRPr="00D759E0">
              <w:rPr>
                <w:rFonts w:eastAsia="Times New Roman" w:cs="Times New Roman"/>
                <w:color w:val="000000"/>
              </w:rPr>
              <w:t>0.02</w:t>
            </w:r>
          </w:p>
        </w:tc>
        <w:tc>
          <w:tcPr>
            <w:tcW w:w="1599" w:type="dxa"/>
            <w:tcBorders>
              <w:left w:val="nil"/>
              <w:bottom w:val="nil"/>
              <w:right w:val="nil"/>
            </w:tcBorders>
            <w:shd w:val="clear" w:color="auto" w:fill="F2F2F2" w:themeFill="background1" w:themeFillShade="F2"/>
            <w:vAlign w:val="center"/>
          </w:tcPr>
          <w:p w14:paraId="24D3636A" w14:textId="679D055C" w:rsidR="00A83DA6" w:rsidRPr="00D759E0" w:rsidRDefault="00A83DA6" w:rsidP="00D759E0">
            <w:pPr>
              <w:tabs>
                <w:tab w:val="decimal" w:pos="341"/>
              </w:tabs>
              <w:jc w:val="center"/>
              <w:rPr>
                <w:rFonts w:eastAsia="Times New Roman" w:cs="Times New Roman"/>
              </w:rPr>
            </w:pPr>
            <w:r w:rsidRPr="00D759E0">
              <w:rPr>
                <w:rFonts w:eastAsia="Times New Roman" w:cs="Times New Roman"/>
                <w:color w:val="000000"/>
              </w:rPr>
              <w:t>[-0.04, 0.04]</w:t>
            </w:r>
          </w:p>
        </w:tc>
        <w:tc>
          <w:tcPr>
            <w:tcW w:w="990" w:type="dxa"/>
            <w:tcBorders>
              <w:left w:val="nil"/>
              <w:bottom w:val="nil"/>
              <w:right w:val="nil"/>
            </w:tcBorders>
            <w:shd w:val="clear" w:color="auto" w:fill="F2F2F2" w:themeFill="background1" w:themeFillShade="F2"/>
            <w:vAlign w:val="center"/>
          </w:tcPr>
          <w:p w14:paraId="5C999021" w14:textId="7C472697" w:rsidR="00A83DA6" w:rsidRPr="00A83DA6" w:rsidRDefault="00A83DA6" w:rsidP="00A83DA6">
            <w:pPr>
              <w:tabs>
                <w:tab w:val="decimal" w:pos="247"/>
              </w:tabs>
              <w:jc w:val="center"/>
              <w:rPr>
                <w:rFonts w:eastAsia="Times New Roman" w:cs="Times New Roman"/>
              </w:rPr>
            </w:pPr>
            <w:r w:rsidRPr="00A83DA6">
              <w:rPr>
                <w:rFonts w:eastAsia="Times New Roman" w:cs="Times New Roman"/>
                <w:color w:val="000000"/>
              </w:rPr>
              <w:t>0.13</w:t>
            </w:r>
          </w:p>
        </w:tc>
        <w:tc>
          <w:tcPr>
            <w:tcW w:w="990" w:type="dxa"/>
            <w:tcBorders>
              <w:left w:val="nil"/>
              <w:bottom w:val="nil"/>
              <w:right w:val="nil"/>
            </w:tcBorders>
            <w:shd w:val="clear" w:color="auto" w:fill="F2F2F2" w:themeFill="background1" w:themeFillShade="F2"/>
            <w:vAlign w:val="center"/>
          </w:tcPr>
          <w:p w14:paraId="0A3B2BCA" w14:textId="33648022" w:rsidR="00A83DA6" w:rsidRPr="00A83DA6" w:rsidRDefault="00A83DA6" w:rsidP="00A83DA6">
            <w:pPr>
              <w:tabs>
                <w:tab w:val="decimal" w:pos="169"/>
              </w:tabs>
              <w:jc w:val="center"/>
              <w:rPr>
                <w:rFonts w:eastAsia="Times New Roman" w:cs="Times New Roman"/>
                <w:color w:val="000000"/>
              </w:rPr>
            </w:pPr>
            <w:r w:rsidRPr="00A83DA6">
              <w:rPr>
                <w:rFonts w:eastAsia="Times New Roman" w:cs="Times New Roman"/>
                <w:color w:val="000000"/>
              </w:rPr>
              <w:t>0.03</w:t>
            </w:r>
          </w:p>
        </w:tc>
        <w:tc>
          <w:tcPr>
            <w:tcW w:w="1530" w:type="dxa"/>
            <w:tcBorders>
              <w:left w:val="nil"/>
              <w:bottom w:val="nil"/>
              <w:right w:val="nil"/>
            </w:tcBorders>
            <w:shd w:val="clear" w:color="auto" w:fill="F2F2F2" w:themeFill="background1" w:themeFillShade="F2"/>
            <w:vAlign w:val="center"/>
          </w:tcPr>
          <w:p w14:paraId="1B0BAA25" w14:textId="3C55BADF" w:rsidR="00A83DA6" w:rsidRPr="00A83DA6" w:rsidRDefault="00A83DA6" w:rsidP="00A83DA6">
            <w:pPr>
              <w:tabs>
                <w:tab w:val="decimal" w:pos="261"/>
              </w:tabs>
              <w:jc w:val="center"/>
              <w:rPr>
                <w:rFonts w:eastAsia="Times New Roman" w:cs="Times New Roman"/>
                <w:color w:val="000000"/>
              </w:rPr>
            </w:pPr>
            <w:r w:rsidRPr="00A83DA6">
              <w:rPr>
                <w:rFonts w:eastAsia="Times New Roman" w:cs="Times New Roman"/>
                <w:color w:val="000000"/>
              </w:rPr>
              <w:t>[0.07, 0.19]</w:t>
            </w:r>
          </w:p>
        </w:tc>
        <w:tc>
          <w:tcPr>
            <w:tcW w:w="1004" w:type="dxa"/>
            <w:tcBorders>
              <w:left w:val="nil"/>
              <w:bottom w:val="nil"/>
              <w:right w:val="nil"/>
            </w:tcBorders>
            <w:shd w:val="clear" w:color="auto" w:fill="F2F2F2" w:themeFill="background1" w:themeFillShade="F2"/>
            <w:vAlign w:val="center"/>
          </w:tcPr>
          <w:p w14:paraId="298B050A" w14:textId="2BC1AE6D" w:rsidR="00A83DA6" w:rsidRPr="00A83DA6" w:rsidRDefault="00A83DA6" w:rsidP="00A83DA6">
            <w:pPr>
              <w:tabs>
                <w:tab w:val="decimal" w:pos="249"/>
              </w:tabs>
              <w:jc w:val="center"/>
              <w:rPr>
                <w:rFonts w:eastAsia="Times New Roman" w:cs="Times New Roman"/>
                <w:color w:val="000000"/>
              </w:rPr>
            </w:pPr>
            <w:r w:rsidRPr="00A83DA6">
              <w:rPr>
                <w:rFonts w:eastAsia="Times New Roman" w:cs="Times New Roman"/>
                <w:color w:val="000000"/>
              </w:rPr>
              <w:t>0.10</w:t>
            </w:r>
          </w:p>
        </w:tc>
        <w:tc>
          <w:tcPr>
            <w:tcW w:w="976" w:type="dxa"/>
            <w:tcBorders>
              <w:left w:val="nil"/>
              <w:bottom w:val="nil"/>
              <w:right w:val="nil"/>
            </w:tcBorders>
            <w:shd w:val="clear" w:color="auto" w:fill="F2F2F2" w:themeFill="background1" w:themeFillShade="F2"/>
            <w:vAlign w:val="center"/>
          </w:tcPr>
          <w:p w14:paraId="554D21EE" w14:textId="6F7F21CE" w:rsidR="00A83DA6" w:rsidRPr="00A83DA6" w:rsidRDefault="00A83DA6" w:rsidP="00A83DA6">
            <w:pPr>
              <w:tabs>
                <w:tab w:val="decimal" w:pos="152"/>
              </w:tabs>
              <w:jc w:val="center"/>
              <w:rPr>
                <w:rFonts w:eastAsia="Times New Roman" w:cs="Times New Roman"/>
                <w:color w:val="000000"/>
              </w:rPr>
            </w:pPr>
            <w:r w:rsidRPr="00A83DA6">
              <w:rPr>
                <w:rFonts w:eastAsia="Times New Roman" w:cs="Times New Roman"/>
                <w:color w:val="000000"/>
              </w:rPr>
              <w:t>0.03</w:t>
            </w:r>
          </w:p>
        </w:tc>
        <w:tc>
          <w:tcPr>
            <w:tcW w:w="1530" w:type="dxa"/>
            <w:tcBorders>
              <w:left w:val="nil"/>
              <w:bottom w:val="nil"/>
              <w:right w:val="nil"/>
            </w:tcBorders>
            <w:shd w:val="clear" w:color="auto" w:fill="F2F2F2" w:themeFill="background1" w:themeFillShade="F2"/>
            <w:vAlign w:val="center"/>
          </w:tcPr>
          <w:p w14:paraId="0B1B8460" w14:textId="37085AE6" w:rsidR="00A83DA6" w:rsidRPr="00A83DA6" w:rsidRDefault="00A83DA6" w:rsidP="00A83DA6">
            <w:pPr>
              <w:tabs>
                <w:tab w:val="decimal" w:pos="261"/>
              </w:tabs>
              <w:jc w:val="center"/>
              <w:rPr>
                <w:rFonts w:eastAsia="Times New Roman" w:cs="Times New Roman"/>
                <w:color w:val="000000"/>
              </w:rPr>
            </w:pPr>
            <w:r w:rsidRPr="00A83DA6">
              <w:rPr>
                <w:rFonts w:eastAsia="Times New Roman" w:cs="Times New Roman"/>
                <w:color w:val="000000"/>
              </w:rPr>
              <w:t>[0.04, 0.16]</w:t>
            </w:r>
          </w:p>
        </w:tc>
      </w:tr>
      <w:tr w:rsidR="00A83DA6" w:rsidRPr="00B9208B" w14:paraId="1B22643B" w14:textId="77777777" w:rsidTr="00A83DA6">
        <w:trPr>
          <w:trHeight w:val="432"/>
        </w:trPr>
        <w:tc>
          <w:tcPr>
            <w:tcW w:w="2358" w:type="dxa"/>
            <w:tcBorders>
              <w:top w:val="nil"/>
              <w:left w:val="nil"/>
              <w:bottom w:val="nil"/>
              <w:right w:val="nil"/>
            </w:tcBorders>
            <w:vAlign w:val="center"/>
          </w:tcPr>
          <w:p w14:paraId="7F9CE0D8" w14:textId="77777777" w:rsidR="00A83DA6" w:rsidRPr="00BA790A" w:rsidRDefault="00A83DA6" w:rsidP="00633EDA">
            <w:pPr>
              <w:ind w:right="-208"/>
              <w:rPr>
                <w:rFonts w:eastAsia="Times New Roman" w:cs="Times New Roman"/>
              </w:rPr>
            </w:pPr>
            <w:r>
              <w:rPr>
                <w:rFonts w:eastAsia="Times New Roman" w:cs="Times New Roman"/>
              </w:rPr>
              <w:t>Aspirin Usage</w:t>
            </w:r>
          </w:p>
        </w:tc>
        <w:tc>
          <w:tcPr>
            <w:tcW w:w="1016" w:type="dxa"/>
            <w:tcBorders>
              <w:top w:val="nil"/>
              <w:left w:val="nil"/>
              <w:bottom w:val="nil"/>
              <w:right w:val="nil"/>
            </w:tcBorders>
            <w:vAlign w:val="center"/>
          </w:tcPr>
          <w:p w14:paraId="406AC26B" w14:textId="78538576" w:rsidR="00A83DA6" w:rsidRPr="00D759E0" w:rsidRDefault="00A83DA6" w:rsidP="00D759E0">
            <w:pPr>
              <w:tabs>
                <w:tab w:val="decimal" w:pos="247"/>
              </w:tabs>
              <w:ind w:left="-23" w:right="-83"/>
              <w:jc w:val="center"/>
              <w:rPr>
                <w:rFonts w:eastAsia="Times New Roman" w:cs="Times New Roman"/>
              </w:rPr>
            </w:pPr>
            <w:r w:rsidRPr="00D759E0">
              <w:rPr>
                <w:rFonts w:eastAsia="Times New Roman" w:cs="Times New Roman"/>
                <w:color w:val="000000"/>
              </w:rPr>
              <w:t>-0.08</w:t>
            </w:r>
          </w:p>
        </w:tc>
        <w:tc>
          <w:tcPr>
            <w:tcW w:w="985" w:type="dxa"/>
            <w:tcBorders>
              <w:top w:val="nil"/>
              <w:left w:val="nil"/>
              <w:bottom w:val="nil"/>
              <w:right w:val="nil"/>
            </w:tcBorders>
            <w:vAlign w:val="center"/>
          </w:tcPr>
          <w:p w14:paraId="5AB157C3" w14:textId="5D89AB99" w:rsidR="00A83DA6" w:rsidRPr="00D759E0" w:rsidRDefault="00A83DA6" w:rsidP="00D759E0">
            <w:pPr>
              <w:tabs>
                <w:tab w:val="decimal" w:pos="131"/>
              </w:tabs>
              <w:ind w:left="-139" w:right="-5"/>
              <w:jc w:val="center"/>
              <w:rPr>
                <w:rFonts w:eastAsia="Times New Roman" w:cs="Times New Roman"/>
              </w:rPr>
            </w:pPr>
            <w:r w:rsidRPr="00D759E0">
              <w:rPr>
                <w:rFonts w:eastAsia="Times New Roman" w:cs="Times New Roman"/>
                <w:color w:val="000000"/>
              </w:rPr>
              <w:t>0.02</w:t>
            </w:r>
          </w:p>
        </w:tc>
        <w:tc>
          <w:tcPr>
            <w:tcW w:w="1599" w:type="dxa"/>
            <w:tcBorders>
              <w:top w:val="nil"/>
              <w:left w:val="nil"/>
              <w:bottom w:val="nil"/>
              <w:right w:val="nil"/>
            </w:tcBorders>
            <w:vAlign w:val="center"/>
          </w:tcPr>
          <w:p w14:paraId="6080CC53" w14:textId="6AE45504" w:rsidR="00A83DA6" w:rsidRPr="00D759E0" w:rsidRDefault="00A83DA6" w:rsidP="00D759E0">
            <w:pPr>
              <w:tabs>
                <w:tab w:val="decimal" w:pos="341"/>
              </w:tabs>
              <w:jc w:val="center"/>
              <w:rPr>
                <w:rFonts w:eastAsia="Times New Roman" w:cs="Times New Roman"/>
              </w:rPr>
            </w:pPr>
            <w:r w:rsidRPr="00D759E0">
              <w:rPr>
                <w:rFonts w:eastAsia="Times New Roman" w:cs="Times New Roman"/>
                <w:color w:val="000000"/>
              </w:rPr>
              <w:t>[-0.12, -0.04]</w:t>
            </w:r>
          </w:p>
        </w:tc>
        <w:tc>
          <w:tcPr>
            <w:tcW w:w="990" w:type="dxa"/>
            <w:tcBorders>
              <w:top w:val="nil"/>
              <w:left w:val="nil"/>
              <w:bottom w:val="nil"/>
              <w:right w:val="nil"/>
            </w:tcBorders>
            <w:vAlign w:val="center"/>
          </w:tcPr>
          <w:p w14:paraId="482B68FD" w14:textId="2352DCFD" w:rsidR="00A83DA6" w:rsidRPr="00A83DA6" w:rsidRDefault="00A83DA6" w:rsidP="00A83DA6">
            <w:pPr>
              <w:tabs>
                <w:tab w:val="decimal" w:pos="247"/>
              </w:tabs>
              <w:jc w:val="center"/>
              <w:rPr>
                <w:rFonts w:eastAsia="Times New Roman" w:cs="Times New Roman"/>
              </w:rPr>
            </w:pPr>
            <w:r w:rsidRPr="00A83DA6">
              <w:rPr>
                <w:rFonts w:eastAsia="Times New Roman" w:cs="Times New Roman"/>
                <w:color w:val="000000"/>
              </w:rPr>
              <w:t>-0.07</w:t>
            </w:r>
          </w:p>
        </w:tc>
        <w:tc>
          <w:tcPr>
            <w:tcW w:w="990" w:type="dxa"/>
            <w:tcBorders>
              <w:top w:val="nil"/>
              <w:left w:val="nil"/>
              <w:bottom w:val="nil"/>
              <w:right w:val="nil"/>
            </w:tcBorders>
            <w:vAlign w:val="center"/>
          </w:tcPr>
          <w:p w14:paraId="44678DC6" w14:textId="0EFC2D79" w:rsidR="00A83DA6" w:rsidRPr="00A83DA6" w:rsidRDefault="00A83DA6" w:rsidP="00A83DA6">
            <w:pPr>
              <w:tabs>
                <w:tab w:val="decimal" w:pos="169"/>
              </w:tabs>
              <w:jc w:val="center"/>
              <w:rPr>
                <w:rFonts w:eastAsia="Times New Roman" w:cs="Times New Roman"/>
                <w:color w:val="000000"/>
              </w:rPr>
            </w:pPr>
            <w:r w:rsidRPr="00A83DA6">
              <w:rPr>
                <w:rFonts w:eastAsia="Times New Roman" w:cs="Times New Roman"/>
                <w:color w:val="000000"/>
              </w:rPr>
              <w:t>0.02</w:t>
            </w:r>
          </w:p>
        </w:tc>
        <w:tc>
          <w:tcPr>
            <w:tcW w:w="1530" w:type="dxa"/>
            <w:tcBorders>
              <w:top w:val="nil"/>
              <w:left w:val="nil"/>
              <w:bottom w:val="nil"/>
              <w:right w:val="nil"/>
            </w:tcBorders>
            <w:vAlign w:val="center"/>
          </w:tcPr>
          <w:p w14:paraId="53B6B2EE" w14:textId="460BF984" w:rsidR="00A83DA6" w:rsidRPr="00A83DA6" w:rsidRDefault="00A83DA6" w:rsidP="00A83DA6">
            <w:pPr>
              <w:tabs>
                <w:tab w:val="decimal" w:pos="261"/>
              </w:tabs>
              <w:jc w:val="center"/>
              <w:rPr>
                <w:rFonts w:eastAsia="Times New Roman" w:cs="Times New Roman"/>
                <w:color w:val="000000"/>
              </w:rPr>
            </w:pPr>
            <w:r w:rsidRPr="00A83DA6">
              <w:rPr>
                <w:rFonts w:eastAsia="Times New Roman" w:cs="Times New Roman"/>
                <w:color w:val="000000"/>
              </w:rPr>
              <w:t>[-0.12, -0.03]</w:t>
            </w:r>
          </w:p>
        </w:tc>
        <w:tc>
          <w:tcPr>
            <w:tcW w:w="1004" w:type="dxa"/>
            <w:tcBorders>
              <w:top w:val="nil"/>
              <w:left w:val="nil"/>
              <w:bottom w:val="nil"/>
              <w:right w:val="nil"/>
            </w:tcBorders>
            <w:vAlign w:val="center"/>
          </w:tcPr>
          <w:p w14:paraId="22FB31AD" w14:textId="7DBFD16B" w:rsidR="00A83DA6" w:rsidRPr="00A83DA6" w:rsidRDefault="00A83DA6" w:rsidP="00A83DA6">
            <w:pPr>
              <w:tabs>
                <w:tab w:val="decimal" w:pos="249"/>
              </w:tabs>
              <w:jc w:val="center"/>
              <w:rPr>
                <w:rFonts w:eastAsia="Times New Roman" w:cs="Times New Roman"/>
                <w:color w:val="000000"/>
              </w:rPr>
            </w:pPr>
            <w:r w:rsidRPr="00A83DA6">
              <w:rPr>
                <w:rFonts w:eastAsia="Times New Roman" w:cs="Times New Roman"/>
                <w:color w:val="000000"/>
              </w:rPr>
              <w:t>-0.06</w:t>
            </w:r>
          </w:p>
        </w:tc>
        <w:tc>
          <w:tcPr>
            <w:tcW w:w="976" w:type="dxa"/>
            <w:tcBorders>
              <w:top w:val="nil"/>
              <w:left w:val="nil"/>
              <w:bottom w:val="nil"/>
              <w:right w:val="nil"/>
            </w:tcBorders>
            <w:vAlign w:val="center"/>
          </w:tcPr>
          <w:p w14:paraId="19AD6BD4" w14:textId="0D77F608" w:rsidR="00A83DA6" w:rsidRPr="00A83DA6" w:rsidRDefault="00A83DA6" w:rsidP="00A83DA6">
            <w:pPr>
              <w:tabs>
                <w:tab w:val="decimal" w:pos="152"/>
              </w:tabs>
              <w:jc w:val="center"/>
              <w:rPr>
                <w:rFonts w:eastAsia="Times New Roman" w:cs="Times New Roman"/>
                <w:color w:val="000000"/>
              </w:rPr>
            </w:pPr>
            <w:r w:rsidRPr="00A83DA6">
              <w:rPr>
                <w:rFonts w:eastAsia="Times New Roman" w:cs="Times New Roman"/>
                <w:color w:val="000000"/>
              </w:rPr>
              <w:t>0.02</w:t>
            </w:r>
          </w:p>
        </w:tc>
        <w:tc>
          <w:tcPr>
            <w:tcW w:w="1530" w:type="dxa"/>
            <w:tcBorders>
              <w:top w:val="nil"/>
              <w:left w:val="nil"/>
              <w:bottom w:val="nil"/>
              <w:right w:val="nil"/>
            </w:tcBorders>
            <w:vAlign w:val="center"/>
          </w:tcPr>
          <w:p w14:paraId="2D0E5D6A" w14:textId="4A183CD0" w:rsidR="00A83DA6" w:rsidRPr="00A83DA6" w:rsidRDefault="00A83DA6" w:rsidP="00A83DA6">
            <w:pPr>
              <w:tabs>
                <w:tab w:val="decimal" w:pos="261"/>
              </w:tabs>
              <w:jc w:val="center"/>
              <w:rPr>
                <w:rFonts w:eastAsia="Times New Roman" w:cs="Times New Roman"/>
                <w:color w:val="000000"/>
              </w:rPr>
            </w:pPr>
            <w:r w:rsidRPr="00A83DA6">
              <w:rPr>
                <w:rFonts w:eastAsia="Times New Roman" w:cs="Times New Roman"/>
                <w:color w:val="000000"/>
              </w:rPr>
              <w:t>[-0.10, -0.02]</w:t>
            </w:r>
          </w:p>
        </w:tc>
      </w:tr>
      <w:tr w:rsidR="00A83DA6" w:rsidRPr="00B9208B" w14:paraId="407C97D4" w14:textId="77777777" w:rsidTr="00A83DA6">
        <w:trPr>
          <w:trHeight w:val="432"/>
        </w:trPr>
        <w:tc>
          <w:tcPr>
            <w:tcW w:w="2358" w:type="dxa"/>
            <w:tcBorders>
              <w:top w:val="nil"/>
              <w:left w:val="nil"/>
              <w:bottom w:val="nil"/>
              <w:right w:val="nil"/>
            </w:tcBorders>
            <w:shd w:val="clear" w:color="auto" w:fill="F2F2F2" w:themeFill="background1" w:themeFillShade="F2"/>
            <w:vAlign w:val="center"/>
          </w:tcPr>
          <w:p w14:paraId="116BF22B" w14:textId="77777777" w:rsidR="00A83DA6" w:rsidRPr="00BA790A" w:rsidRDefault="00A83DA6" w:rsidP="00633EDA">
            <w:pPr>
              <w:ind w:right="-208"/>
              <w:rPr>
                <w:rFonts w:eastAsia="Times New Roman" w:cs="Times New Roman"/>
              </w:rPr>
            </w:pPr>
            <w:r>
              <w:rPr>
                <w:rFonts w:eastAsia="Times New Roman" w:cs="Times New Roman"/>
              </w:rPr>
              <w:t>Age</w:t>
            </w:r>
          </w:p>
        </w:tc>
        <w:tc>
          <w:tcPr>
            <w:tcW w:w="1016" w:type="dxa"/>
            <w:tcBorders>
              <w:top w:val="nil"/>
              <w:left w:val="nil"/>
              <w:bottom w:val="nil"/>
              <w:right w:val="nil"/>
            </w:tcBorders>
            <w:shd w:val="clear" w:color="auto" w:fill="F2F2F2" w:themeFill="background1" w:themeFillShade="F2"/>
            <w:vAlign w:val="center"/>
          </w:tcPr>
          <w:p w14:paraId="75362114" w14:textId="77777777" w:rsidR="00A83DA6" w:rsidRPr="00341E68" w:rsidRDefault="00A83DA6" w:rsidP="00633EDA">
            <w:pPr>
              <w:tabs>
                <w:tab w:val="decimal" w:pos="247"/>
              </w:tabs>
              <w:ind w:left="-23" w:right="-83"/>
              <w:jc w:val="center"/>
              <w:rPr>
                <w:rFonts w:eastAsia="Times New Roman" w:cs="Times New Roman"/>
              </w:rPr>
            </w:pPr>
          </w:p>
        </w:tc>
        <w:tc>
          <w:tcPr>
            <w:tcW w:w="985" w:type="dxa"/>
            <w:tcBorders>
              <w:top w:val="nil"/>
              <w:left w:val="nil"/>
              <w:bottom w:val="nil"/>
              <w:right w:val="nil"/>
            </w:tcBorders>
            <w:shd w:val="clear" w:color="auto" w:fill="F2F2F2" w:themeFill="background1" w:themeFillShade="F2"/>
            <w:vAlign w:val="center"/>
          </w:tcPr>
          <w:p w14:paraId="389FE4B7" w14:textId="77777777" w:rsidR="00A83DA6" w:rsidRPr="00341E68" w:rsidRDefault="00A83DA6" w:rsidP="00633EDA">
            <w:pPr>
              <w:tabs>
                <w:tab w:val="decimal" w:pos="131"/>
              </w:tabs>
              <w:ind w:left="-139" w:right="-5"/>
              <w:jc w:val="center"/>
              <w:rPr>
                <w:rFonts w:eastAsia="Times New Roman" w:cs="Times New Roman"/>
              </w:rPr>
            </w:pPr>
          </w:p>
        </w:tc>
        <w:tc>
          <w:tcPr>
            <w:tcW w:w="1599" w:type="dxa"/>
            <w:tcBorders>
              <w:top w:val="nil"/>
              <w:left w:val="nil"/>
              <w:bottom w:val="nil"/>
              <w:right w:val="nil"/>
            </w:tcBorders>
            <w:shd w:val="clear" w:color="auto" w:fill="F2F2F2" w:themeFill="background1" w:themeFillShade="F2"/>
            <w:vAlign w:val="center"/>
          </w:tcPr>
          <w:p w14:paraId="69162269" w14:textId="77777777" w:rsidR="00A83DA6" w:rsidRPr="00341E68" w:rsidRDefault="00A83DA6" w:rsidP="00633EDA">
            <w:pPr>
              <w:tabs>
                <w:tab w:val="decimal" w:pos="341"/>
              </w:tabs>
              <w:jc w:val="center"/>
              <w:rPr>
                <w:rFonts w:eastAsia="Times New Roman" w:cs="Times New Roman"/>
              </w:rPr>
            </w:pPr>
          </w:p>
        </w:tc>
        <w:tc>
          <w:tcPr>
            <w:tcW w:w="990" w:type="dxa"/>
            <w:tcBorders>
              <w:top w:val="nil"/>
              <w:left w:val="nil"/>
              <w:bottom w:val="nil"/>
              <w:right w:val="nil"/>
            </w:tcBorders>
            <w:shd w:val="clear" w:color="auto" w:fill="F2F2F2" w:themeFill="background1" w:themeFillShade="F2"/>
            <w:vAlign w:val="center"/>
          </w:tcPr>
          <w:p w14:paraId="1132FF7F" w14:textId="0DB9C367" w:rsidR="00A83DA6" w:rsidRPr="00A83DA6" w:rsidRDefault="00A83DA6" w:rsidP="00A83DA6">
            <w:pPr>
              <w:tabs>
                <w:tab w:val="decimal" w:pos="247"/>
              </w:tabs>
              <w:jc w:val="center"/>
              <w:rPr>
                <w:rFonts w:eastAsia="Times New Roman" w:cs="Times New Roman"/>
              </w:rPr>
            </w:pPr>
            <w:r w:rsidRPr="00A83DA6">
              <w:rPr>
                <w:rFonts w:eastAsia="Times New Roman" w:cs="Times New Roman"/>
                <w:color w:val="000000"/>
              </w:rPr>
              <w:t>0.19</w:t>
            </w:r>
          </w:p>
        </w:tc>
        <w:tc>
          <w:tcPr>
            <w:tcW w:w="990" w:type="dxa"/>
            <w:tcBorders>
              <w:top w:val="nil"/>
              <w:left w:val="nil"/>
              <w:bottom w:val="nil"/>
              <w:right w:val="nil"/>
            </w:tcBorders>
            <w:shd w:val="clear" w:color="auto" w:fill="F2F2F2" w:themeFill="background1" w:themeFillShade="F2"/>
            <w:vAlign w:val="center"/>
          </w:tcPr>
          <w:p w14:paraId="6C806D72" w14:textId="0D35B5FC" w:rsidR="00A83DA6" w:rsidRPr="00A83DA6" w:rsidRDefault="00A83DA6" w:rsidP="00A83DA6">
            <w:pPr>
              <w:tabs>
                <w:tab w:val="decimal" w:pos="169"/>
              </w:tabs>
              <w:jc w:val="center"/>
              <w:rPr>
                <w:rFonts w:eastAsia="Times New Roman" w:cs="Times New Roman"/>
                <w:color w:val="000000"/>
              </w:rPr>
            </w:pPr>
            <w:r w:rsidRPr="00A83DA6">
              <w:rPr>
                <w:rFonts w:eastAsia="Times New Roman" w:cs="Times New Roman"/>
                <w:color w:val="000000"/>
              </w:rPr>
              <w:t>0.02</w:t>
            </w:r>
          </w:p>
        </w:tc>
        <w:tc>
          <w:tcPr>
            <w:tcW w:w="1530" w:type="dxa"/>
            <w:tcBorders>
              <w:top w:val="nil"/>
              <w:left w:val="nil"/>
              <w:bottom w:val="nil"/>
              <w:right w:val="nil"/>
            </w:tcBorders>
            <w:shd w:val="clear" w:color="auto" w:fill="F2F2F2" w:themeFill="background1" w:themeFillShade="F2"/>
            <w:vAlign w:val="center"/>
          </w:tcPr>
          <w:p w14:paraId="15F3A51A" w14:textId="6DB97DCD" w:rsidR="00A83DA6" w:rsidRPr="00A83DA6" w:rsidRDefault="00A83DA6" w:rsidP="00A83DA6">
            <w:pPr>
              <w:tabs>
                <w:tab w:val="decimal" w:pos="261"/>
              </w:tabs>
              <w:jc w:val="center"/>
              <w:rPr>
                <w:rFonts w:eastAsia="Times New Roman" w:cs="Times New Roman"/>
                <w:color w:val="000000"/>
              </w:rPr>
            </w:pPr>
            <w:r w:rsidRPr="00A83DA6">
              <w:rPr>
                <w:rFonts w:eastAsia="Times New Roman" w:cs="Times New Roman"/>
                <w:color w:val="000000"/>
              </w:rPr>
              <w:t>[0.15, 0.24]</w:t>
            </w:r>
          </w:p>
        </w:tc>
        <w:tc>
          <w:tcPr>
            <w:tcW w:w="1004" w:type="dxa"/>
            <w:tcBorders>
              <w:top w:val="nil"/>
              <w:left w:val="nil"/>
              <w:bottom w:val="nil"/>
              <w:right w:val="nil"/>
            </w:tcBorders>
            <w:shd w:val="clear" w:color="auto" w:fill="F2F2F2" w:themeFill="background1" w:themeFillShade="F2"/>
            <w:vAlign w:val="center"/>
          </w:tcPr>
          <w:p w14:paraId="3F11A57F" w14:textId="2B626910" w:rsidR="00A83DA6" w:rsidRPr="00A83DA6" w:rsidRDefault="00A83DA6" w:rsidP="00A83DA6">
            <w:pPr>
              <w:tabs>
                <w:tab w:val="decimal" w:pos="249"/>
              </w:tabs>
              <w:jc w:val="center"/>
              <w:rPr>
                <w:rFonts w:eastAsia="Times New Roman" w:cs="Times New Roman"/>
                <w:color w:val="000000"/>
              </w:rPr>
            </w:pPr>
            <w:r w:rsidRPr="00A83DA6">
              <w:rPr>
                <w:rFonts w:eastAsia="Times New Roman" w:cs="Times New Roman"/>
                <w:color w:val="000000"/>
              </w:rPr>
              <w:t>0.16</w:t>
            </w:r>
          </w:p>
        </w:tc>
        <w:tc>
          <w:tcPr>
            <w:tcW w:w="976" w:type="dxa"/>
            <w:tcBorders>
              <w:top w:val="nil"/>
              <w:left w:val="nil"/>
              <w:bottom w:val="nil"/>
              <w:right w:val="nil"/>
            </w:tcBorders>
            <w:shd w:val="clear" w:color="auto" w:fill="F2F2F2" w:themeFill="background1" w:themeFillShade="F2"/>
            <w:vAlign w:val="center"/>
          </w:tcPr>
          <w:p w14:paraId="2306C4D1" w14:textId="3E83327E" w:rsidR="00A83DA6" w:rsidRPr="00A83DA6" w:rsidRDefault="00A83DA6" w:rsidP="00A83DA6">
            <w:pPr>
              <w:tabs>
                <w:tab w:val="decimal" w:pos="152"/>
              </w:tabs>
              <w:jc w:val="center"/>
              <w:rPr>
                <w:rFonts w:eastAsia="Times New Roman" w:cs="Times New Roman"/>
                <w:color w:val="000000"/>
              </w:rPr>
            </w:pPr>
            <w:r w:rsidRPr="00A83DA6">
              <w:rPr>
                <w:rFonts w:eastAsia="Times New Roman" w:cs="Times New Roman"/>
                <w:color w:val="000000"/>
              </w:rPr>
              <w:t>0.02</w:t>
            </w:r>
          </w:p>
        </w:tc>
        <w:tc>
          <w:tcPr>
            <w:tcW w:w="1530" w:type="dxa"/>
            <w:tcBorders>
              <w:top w:val="nil"/>
              <w:left w:val="nil"/>
              <w:bottom w:val="nil"/>
              <w:right w:val="nil"/>
            </w:tcBorders>
            <w:shd w:val="clear" w:color="auto" w:fill="F2F2F2" w:themeFill="background1" w:themeFillShade="F2"/>
            <w:vAlign w:val="center"/>
          </w:tcPr>
          <w:p w14:paraId="55B94AEF" w14:textId="1A97BC1C" w:rsidR="00A83DA6" w:rsidRPr="00A83DA6" w:rsidRDefault="00A83DA6" w:rsidP="00A83DA6">
            <w:pPr>
              <w:tabs>
                <w:tab w:val="decimal" w:pos="261"/>
              </w:tabs>
              <w:jc w:val="center"/>
              <w:rPr>
                <w:rFonts w:eastAsia="Times New Roman" w:cs="Times New Roman"/>
                <w:color w:val="000000"/>
              </w:rPr>
            </w:pPr>
            <w:r w:rsidRPr="00A83DA6">
              <w:rPr>
                <w:rFonts w:eastAsia="Times New Roman" w:cs="Times New Roman"/>
                <w:color w:val="000000"/>
              </w:rPr>
              <w:t>[0.11, 0.20]</w:t>
            </w:r>
          </w:p>
        </w:tc>
      </w:tr>
      <w:tr w:rsidR="00A83DA6" w:rsidRPr="00B9208B" w14:paraId="6B8C68EE" w14:textId="77777777" w:rsidTr="00A83DA6">
        <w:trPr>
          <w:trHeight w:val="432"/>
        </w:trPr>
        <w:tc>
          <w:tcPr>
            <w:tcW w:w="2358" w:type="dxa"/>
            <w:tcBorders>
              <w:top w:val="nil"/>
              <w:left w:val="nil"/>
              <w:bottom w:val="nil"/>
              <w:right w:val="nil"/>
            </w:tcBorders>
            <w:vAlign w:val="center"/>
          </w:tcPr>
          <w:p w14:paraId="06D9742A" w14:textId="77777777" w:rsidR="00A83DA6" w:rsidRPr="00BA790A" w:rsidRDefault="00A83DA6" w:rsidP="00633EDA">
            <w:pPr>
              <w:ind w:right="-208"/>
              <w:rPr>
                <w:rFonts w:eastAsia="Times New Roman" w:cs="Times New Roman"/>
              </w:rPr>
            </w:pPr>
            <w:r>
              <w:rPr>
                <w:rFonts w:eastAsia="Times New Roman" w:cs="Times New Roman"/>
              </w:rPr>
              <w:t>Sex</w:t>
            </w:r>
          </w:p>
        </w:tc>
        <w:tc>
          <w:tcPr>
            <w:tcW w:w="1016" w:type="dxa"/>
            <w:tcBorders>
              <w:top w:val="nil"/>
              <w:left w:val="nil"/>
              <w:bottom w:val="nil"/>
              <w:right w:val="nil"/>
            </w:tcBorders>
            <w:vAlign w:val="center"/>
          </w:tcPr>
          <w:p w14:paraId="5F4A220F" w14:textId="77777777" w:rsidR="00A83DA6" w:rsidRPr="00341E68" w:rsidRDefault="00A83DA6" w:rsidP="00633EDA">
            <w:pPr>
              <w:tabs>
                <w:tab w:val="decimal" w:pos="247"/>
              </w:tabs>
              <w:ind w:left="-23" w:right="-83"/>
              <w:jc w:val="center"/>
              <w:rPr>
                <w:rFonts w:eastAsia="Times New Roman" w:cs="Times New Roman"/>
                <w:color w:val="000000"/>
              </w:rPr>
            </w:pPr>
          </w:p>
        </w:tc>
        <w:tc>
          <w:tcPr>
            <w:tcW w:w="985" w:type="dxa"/>
            <w:tcBorders>
              <w:top w:val="nil"/>
              <w:left w:val="nil"/>
              <w:bottom w:val="nil"/>
              <w:right w:val="nil"/>
            </w:tcBorders>
            <w:vAlign w:val="center"/>
          </w:tcPr>
          <w:p w14:paraId="3A097922" w14:textId="77777777" w:rsidR="00A83DA6" w:rsidRPr="00341E68" w:rsidRDefault="00A83DA6" w:rsidP="00633EDA">
            <w:pPr>
              <w:tabs>
                <w:tab w:val="decimal" w:pos="131"/>
              </w:tabs>
              <w:ind w:left="-139" w:right="-5"/>
              <w:jc w:val="center"/>
              <w:rPr>
                <w:rFonts w:eastAsia="Times New Roman" w:cs="Times New Roman"/>
                <w:color w:val="000000"/>
              </w:rPr>
            </w:pPr>
          </w:p>
        </w:tc>
        <w:tc>
          <w:tcPr>
            <w:tcW w:w="1599" w:type="dxa"/>
            <w:tcBorders>
              <w:top w:val="nil"/>
              <w:left w:val="nil"/>
              <w:bottom w:val="nil"/>
              <w:right w:val="nil"/>
            </w:tcBorders>
            <w:vAlign w:val="center"/>
          </w:tcPr>
          <w:p w14:paraId="1878E578" w14:textId="77777777" w:rsidR="00A83DA6" w:rsidRPr="00341E68" w:rsidRDefault="00A83DA6" w:rsidP="00633EDA">
            <w:pPr>
              <w:tabs>
                <w:tab w:val="decimal" w:pos="341"/>
              </w:tabs>
              <w:jc w:val="center"/>
              <w:rPr>
                <w:rFonts w:eastAsia="Times New Roman" w:cs="Times New Roman"/>
                <w:color w:val="000000"/>
              </w:rPr>
            </w:pPr>
          </w:p>
        </w:tc>
        <w:tc>
          <w:tcPr>
            <w:tcW w:w="990" w:type="dxa"/>
            <w:tcBorders>
              <w:top w:val="nil"/>
              <w:left w:val="nil"/>
              <w:bottom w:val="nil"/>
              <w:right w:val="nil"/>
            </w:tcBorders>
            <w:vAlign w:val="center"/>
          </w:tcPr>
          <w:p w14:paraId="7107F772" w14:textId="09F31A34" w:rsidR="00A83DA6" w:rsidRPr="00A83DA6" w:rsidRDefault="00A83DA6" w:rsidP="00A83DA6">
            <w:pPr>
              <w:tabs>
                <w:tab w:val="decimal" w:pos="247"/>
              </w:tabs>
              <w:jc w:val="center"/>
              <w:rPr>
                <w:rFonts w:eastAsia="Times New Roman" w:cs="Times New Roman"/>
                <w:color w:val="000000"/>
              </w:rPr>
            </w:pPr>
            <w:r w:rsidRPr="00A83DA6">
              <w:rPr>
                <w:rFonts w:eastAsia="Times New Roman" w:cs="Times New Roman"/>
                <w:color w:val="000000"/>
              </w:rPr>
              <w:t>-0.13</w:t>
            </w:r>
          </w:p>
        </w:tc>
        <w:tc>
          <w:tcPr>
            <w:tcW w:w="990" w:type="dxa"/>
            <w:tcBorders>
              <w:top w:val="nil"/>
              <w:left w:val="nil"/>
              <w:bottom w:val="nil"/>
              <w:right w:val="nil"/>
            </w:tcBorders>
            <w:vAlign w:val="center"/>
          </w:tcPr>
          <w:p w14:paraId="59ACBBDC" w14:textId="29EAF37F" w:rsidR="00A83DA6" w:rsidRPr="00A83DA6" w:rsidRDefault="00A83DA6" w:rsidP="00A83DA6">
            <w:pPr>
              <w:tabs>
                <w:tab w:val="decimal" w:pos="169"/>
              </w:tabs>
              <w:jc w:val="center"/>
              <w:rPr>
                <w:rFonts w:eastAsia="Times New Roman" w:cs="Times New Roman"/>
                <w:color w:val="000000"/>
              </w:rPr>
            </w:pPr>
            <w:r w:rsidRPr="00A83DA6">
              <w:rPr>
                <w:rFonts w:eastAsia="Times New Roman" w:cs="Times New Roman"/>
                <w:color w:val="000000"/>
              </w:rPr>
              <w:t>0.04</w:t>
            </w:r>
          </w:p>
        </w:tc>
        <w:tc>
          <w:tcPr>
            <w:tcW w:w="1530" w:type="dxa"/>
            <w:tcBorders>
              <w:top w:val="nil"/>
              <w:left w:val="nil"/>
              <w:bottom w:val="nil"/>
              <w:right w:val="nil"/>
            </w:tcBorders>
            <w:vAlign w:val="center"/>
          </w:tcPr>
          <w:p w14:paraId="52AFD30B" w14:textId="4EC10426" w:rsidR="00A83DA6" w:rsidRPr="00A83DA6" w:rsidRDefault="00A83DA6" w:rsidP="00A83DA6">
            <w:pPr>
              <w:tabs>
                <w:tab w:val="decimal" w:pos="261"/>
              </w:tabs>
              <w:jc w:val="center"/>
              <w:rPr>
                <w:rFonts w:eastAsia="Times New Roman" w:cs="Times New Roman"/>
                <w:color w:val="000000"/>
              </w:rPr>
            </w:pPr>
            <w:r w:rsidRPr="00A83DA6">
              <w:rPr>
                <w:rFonts w:eastAsia="Times New Roman" w:cs="Times New Roman"/>
                <w:color w:val="000000"/>
              </w:rPr>
              <w:t>[-0.21, -0.05]</w:t>
            </w:r>
          </w:p>
        </w:tc>
        <w:tc>
          <w:tcPr>
            <w:tcW w:w="1004" w:type="dxa"/>
            <w:tcBorders>
              <w:top w:val="nil"/>
              <w:left w:val="nil"/>
              <w:bottom w:val="nil"/>
              <w:right w:val="nil"/>
            </w:tcBorders>
            <w:vAlign w:val="center"/>
          </w:tcPr>
          <w:p w14:paraId="3E402AF5" w14:textId="68821EEA" w:rsidR="00A83DA6" w:rsidRPr="00A83DA6" w:rsidRDefault="00A83DA6" w:rsidP="00A83DA6">
            <w:pPr>
              <w:tabs>
                <w:tab w:val="decimal" w:pos="249"/>
              </w:tabs>
              <w:jc w:val="center"/>
              <w:rPr>
                <w:rFonts w:eastAsia="Times New Roman" w:cs="Times New Roman"/>
                <w:color w:val="000000"/>
              </w:rPr>
            </w:pPr>
            <w:r w:rsidRPr="00A83DA6">
              <w:rPr>
                <w:rFonts w:eastAsia="Times New Roman" w:cs="Times New Roman"/>
                <w:color w:val="000000"/>
              </w:rPr>
              <w:t>-0.14</w:t>
            </w:r>
          </w:p>
        </w:tc>
        <w:tc>
          <w:tcPr>
            <w:tcW w:w="976" w:type="dxa"/>
            <w:tcBorders>
              <w:top w:val="nil"/>
              <w:left w:val="nil"/>
              <w:bottom w:val="nil"/>
              <w:right w:val="nil"/>
            </w:tcBorders>
            <w:vAlign w:val="center"/>
          </w:tcPr>
          <w:p w14:paraId="3EBCCA4D" w14:textId="1C1BFE6A" w:rsidR="00A83DA6" w:rsidRPr="00A83DA6" w:rsidRDefault="00A83DA6" w:rsidP="00A83DA6">
            <w:pPr>
              <w:tabs>
                <w:tab w:val="decimal" w:pos="152"/>
              </w:tabs>
              <w:jc w:val="center"/>
              <w:rPr>
                <w:rFonts w:eastAsia="Times New Roman" w:cs="Times New Roman"/>
                <w:color w:val="000000"/>
              </w:rPr>
            </w:pPr>
            <w:r w:rsidRPr="00A83DA6">
              <w:rPr>
                <w:rFonts w:eastAsia="Times New Roman" w:cs="Times New Roman"/>
                <w:color w:val="000000"/>
              </w:rPr>
              <w:t>0.04</w:t>
            </w:r>
          </w:p>
        </w:tc>
        <w:tc>
          <w:tcPr>
            <w:tcW w:w="1530" w:type="dxa"/>
            <w:tcBorders>
              <w:top w:val="nil"/>
              <w:left w:val="nil"/>
              <w:bottom w:val="nil"/>
              <w:right w:val="nil"/>
            </w:tcBorders>
            <w:vAlign w:val="center"/>
          </w:tcPr>
          <w:p w14:paraId="6BA9C8E2" w14:textId="582CCB8E" w:rsidR="00A83DA6" w:rsidRPr="00A83DA6" w:rsidRDefault="00A83DA6" w:rsidP="00A83DA6">
            <w:pPr>
              <w:tabs>
                <w:tab w:val="decimal" w:pos="261"/>
              </w:tabs>
              <w:jc w:val="center"/>
              <w:rPr>
                <w:rFonts w:eastAsia="Times New Roman" w:cs="Times New Roman"/>
                <w:color w:val="000000"/>
              </w:rPr>
            </w:pPr>
            <w:r w:rsidRPr="00A83DA6">
              <w:rPr>
                <w:rFonts w:eastAsia="Times New Roman" w:cs="Times New Roman"/>
                <w:color w:val="000000"/>
              </w:rPr>
              <w:t>[-0.22, -0.06]</w:t>
            </w:r>
          </w:p>
        </w:tc>
      </w:tr>
      <w:tr w:rsidR="00A83DA6" w:rsidRPr="00B9208B" w14:paraId="16035BAD" w14:textId="77777777" w:rsidTr="00A83DA6">
        <w:trPr>
          <w:trHeight w:val="432"/>
        </w:trPr>
        <w:tc>
          <w:tcPr>
            <w:tcW w:w="2358" w:type="dxa"/>
            <w:tcBorders>
              <w:top w:val="nil"/>
              <w:left w:val="nil"/>
              <w:bottom w:val="nil"/>
              <w:right w:val="nil"/>
            </w:tcBorders>
            <w:shd w:val="clear" w:color="auto" w:fill="F2F2F2" w:themeFill="background1" w:themeFillShade="F2"/>
            <w:vAlign w:val="center"/>
          </w:tcPr>
          <w:p w14:paraId="04A262C8" w14:textId="77777777" w:rsidR="00A83DA6" w:rsidRPr="00BA790A" w:rsidRDefault="00A83DA6" w:rsidP="00633EDA">
            <w:pPr>
              <w:ind w:right="-208"/>
              <w:rPr>
                <w:rFonts w:eastAsia="Times New Roman" w:cs="Times New Roman"/>
              </w:rPr>
            </w:pPr>
            <w:r>
              <w:rPr>
                <w:rFonts w:eastAsia="Times New Roman" w:cs="Times New Roman"/>
              </w:rPr>
              <w:t>Household Income</w:t>
            </w:r>
          </w:p>
        </w:tc>
        <w:tc>
          <w:tcPr>
            <w:tcW w:w="1016" w:type="dxa"/>
            <w:tcBorders>
              <w:top w:val="nil"/>
              <w:left w:val="nil"/>
              <w:bottom w:val="nil"/>
              <w:right w:val="nil"/>
            </w:tcBorders>
            <w:shd w:val="clear" w:color="auto" w:fill="F2F2F2" w:themeFill="background1" w:themeFillShade="F2"/>
            <w:vAlign w:val="center"/>
          </w:tcPr>
          <w:p w14:paraId="64B450EB" w14:textId="77777777" w:rsidR="00A83DA6" w:rsidRPr="00341E68" w:rsidRDefault="00A83DA6" w:rsidP="00633EDA">
            <w:pPr>
              <w:tabs>
                <w:tab w:val="decimal" w:pos="247"/>
              </w:tabs>
              <w:ind w:left="-23" w:right="-83"/>
              <w:jc w:val="center"/>
              <w:rPr>
                <w:rFonts w:eastAsia="Times New Roman" w:cs="Times New Roman"/>
                <w:color w:val="000000"/>
              </w:rPr>
            </w:pPr>
          </w:p>
        </w:tc>
        <w:tc>
          <w:tcPr>
            <w:tcW w:w="985" w:type="dxa"/>
            <w:tcBorders>
              <w:top w:val="nil"/>
              <w:left w:val="nil"/>
              <w:bottom w:val="nil"/>
              <w:right w:val="nil"/>
            </w:tcBorders>
            <w:shd w:val="clear" w:color="auto" w:fill="F2F2F2" w:themeFill="background1" w:themeFillShade="F2"/>
            <w:vAlign w:val="center"/>
          </w:tcPr>
          <w:p w14:paraId="74914566" w14:textId="77777777" w:rsidR="00A83DA6" w:rsidRPr="00341E68" w:rsidRDefault="00A83DA6" w:rsidP="00633EDA">
            <w:pPr>
              <w:tabs>
                <w:tab w:val="decimal" w:pos="131"/>
              </w:tabs>
              <w:ind w:left="-139" w:right="-5"/>
              <w:jc w:val="center"/>
              <w:rPr>
                <w:rFonts w:eastAsia="Times New Roman" w:cs="Times New Roman"/>
                <w:color w:val="000000"/>
              </w:rPr>
            </w:pPr>
          </w:p>
        </w:tc>
        <w:tc>
          <w:tcPr>
            <w:tcW w:w="1599" w:type="dxa"/>
            <w:tcBorders>
              <w:top w:val="nil"/>
              <w:left w:val="nil"/>
              <w:bottom w:val="nil"/>
              <w:right w:val="nil"/>
            </w:tcBorders>
            <w:shd w:val="clear" w:color="auto" w:fill="F2F2F2" w:themeFill="background1" w:themeFillShade="F2"/>
            <w:vAlign w:val="center"/>
          </w:tcPr>
          <w:p w14:paraId="042047D4" w14:textId="77777777" w:rsidR="00A83DA6" w:rsidRPr="00341E68" w:rsidRDefault="00A83DA6" w:rsidP="00633EDA">
            <w:pPr>
              <w:tabs>
                <w:tab w:val="decimal" w:pos="341"/>
              </w:tabs>
              <w:jc w:val="center"/>
              <w:rPr>
                <w:rFonts w:eastAsia="Times New Roman" w:cs="Times New Roman"/>
                <w:color w:val="000000"/>
              </w:rPr>
            </w:pPr>
          </w:p>
        </w:tc>
        <w:tc>
          <w:tcPr>
            <w:tcW w:w="990" w:type="dxa"/>
            <w:tcBorders>
              <w:top w:val="nil"/>
              <w:left w:val="nil"/>
              <w:bottom w:val="nil"/>
              <w:right w:val="nil"/>
            </w:tcBorders>
            <w:shd w:val="clear" w:color="auto" w:fill="F2F2F2" w:themeFill="background1" w:themeFillShade="F2"/>
            <w:vAlign w:val="center"/>
          </w:tcPr>
          <w:p w14:paraId="65704789" w14:textId="5CEA520B" w:rsidR="00A83DA6" w:rsidRPr="00A83DA6" w:rsidRDefault="00A83DA6" w:rsidP="00A83DA6">
            <w:pPr>
              <w:tabs>
                <w:tab w:val="decimal" w:pos="247"/>
              </w:tabs>
              <w:jc w:val="center"/>
              <w:rPr>
                <w:rFonts w:eastAsia="Times New Roman" w:cs="Times New Roman"/>
                <w:color w:val="000000"/>
              </w:rPr>
            </w:pPr>
            <w:r w:rsidRPr="00A83DA6">
              <w:rPr>
                <w:rFonts w:eastAsia="Times New Roman" w:cs="Times New Roman"/>
                <w:color w:val="000000"/>
              </w:rPr>
              <w:t>0.10</w:t>
            </w:r>
          </w:p>
        </w:tc>
        <w:tc>
          <w:tcPr>
            <w:tcW w:w="990" w:type="dxa"/>
            <w:tcBorders>
              <w:top w:val="nil"/>
              <w:left w:val="nil"/>
              <w:bottom w:val="nil"/>
              <w:right w:val="nil"/>
            </w:tcBorders>
            <w:shd w:val="clear" w:color="auto" w:fill="F2F2F2" w:themeFill="background1" w:themeFillShade="F2"/>
            <w:vAlign w:val="center"/>
          </w:tcPr>
          <w:p w14:paraId="1F754377" w14:textId="3867960D" w:rsidR="00A83DA6" w:rsidRPr="00A83DA6" w:rsidRDefault="00A83DA6" w:rsidP="00A83DA6">
            <w:pPr>
              <w:tabs>
                <w:tab w:val="decimal" w:pos="169"/>
              </w:tabs>
              <w:jc w:val="center"/>
              <w:rPr>
                <w:rFonts w:eastAsia="Times New Roman" w:cs="Times New Roman"/>
                <w:color w:val="000000"/>
              </w:rPr>
            </w:pPr>
            <w:r w:rsidRPr="00A83DA6">
              <w:rPr>
                <w:rFonts w:eastAsia="Times New Roman" w:cs="Times New Roman"/>
                <w:color w:val="000000"/>
              </w:rPr>
              <w:t>0.02</w:t>
            </w:r>
          </w:p>
        </w:tc>
        <w:tc>
          <w:tcPr>
            <w:tcW w:w="1530" w:type="dxa"/>
            <w:tcBorders>
              <w:top w:val="nil"/>
              <w:left w:val="nil"/>
              <w:bottom w:val="nil"/>
              <w:right w:val="nil"/>
            </w:tcBorders>
            <w:shd w:val="clear" w:color="auto" w:fill="F2F2F2" w:themeFill="background1" w:themeFillShade="F2"/>
            <w:vAlign w:val="center"/>
          </w:tcPr>
          <w:p w14:paraId="70A9E6E6" w14:textId="02DEDEAF" w:rsidR="00A83DA6" w:rsidRPr="00A83DA6" w:rsidRDefault="00A83DA6" w:rsidP="00A83DA6">
            <w:pPr>
              <w:tabs>
                <w:tab w:val="decimal" w:pos="261"/>
              </w:tabs>
              <w:jc w:val="center"/>
              <w:rPr>
                <w:rFonts w:eastAsia="Times New Roman" w:cs="Times New Roman"/>
                <w:color w:val="000000"/>
              </w:rPr>
            </w:pPr>
            <w:r w:rsidRPr="00A83DA6">
              <w:rPr>
                <w:rFonts w:eastAsia="Times New Roman" w:cs="Times New Roman"/>
                <w:color w:val="000000"/>
              </w:rPr>
              <w:t>[0.06, 0.15]</w:t>
            </w:r>
          </w:p>
        </w:tc>
        <w:tc>
          <w:tcPr>
            <w:tcW w:w="1004" w:type="dxa"/>
            <w:tcBorders>
              <w:top w:val="nil"/>
              <w:left w:val="nil"/>
              <w:bottom w:val="nil"/>
              <w:right w:val="nil"/>
            </w:tcBorders>
            <w:shd w:val="clear" w:color="auto" w:fill="F2F2F2" w:themeFill="background1" w:themeFillShade="F2"/>
            <w:vAlign w:val="center"/>
          </w:tcPr>
          <w:p w14:paraId="410BE803" w14:textId="7526F6B1" w:rsidR="00A83DA6" w:rsidRPr="00A83DA6" w:rsidRDefault="00A83DA6" w:rsidP="00A83DA6">
            <w:pPr>
              <w:tabs>
                <w:tab w:val="decimal" w:pos="249"/>
              </w:tabs>
              <w:jc w:val="center"/>
              <w:rPr>
                <w:rFonts w:eastAsia="Times New Roman" w:cs="Times New Roman"/>
                <w:color w:val="000000"/>
              </w:rPr>
            </w:pPr>
            <w:r w:rsidRPr="00A83DA6">
              <w:rPr>
                <w:rFonts w:eastAsia="Times New Roman" w:cs="Times New Roman"/>
                <w:color w:val="000000"/>
              </w:rPr>
              <w:t>0.08</w:t>
            </w:r>
          </w:p>
        </w:tc>
        <w:tc>
          <w:tcPr>
            <w:tcW w:w="976" w:type="dxa"/>
            <w:tcBorders>
              <w:top w:val="nil"/>
              <w:left w:val="nil"/>
              <w:bottom w:val="nil"/>
              <w:right w:val="nil"/>
            </w:tcBorders>
            <w:shd w:val="clear" w:color="auto" w:fill="F2F2F2" w:themeFill="background1" w:themeFillShade="F2"/>
            <w:vAlign w:val="center"/>
          </w:tcPr>
          <w:p w14:paraId="00D088A5" w14:textId="209D6EB7" w:rsidR="00A83DA6" w:rsidRPr="00A83DA6" w:rsidRDefault="00A83DA6" w:rsidP="00A83DA6">
            <w:pPr>
              <w:tabs>
                <w:tab w:val="decimal" w:pos="152"/>
              </w:tabs>
              <w:jc w:val="center"/>
              <w:rPr>
                <w:rFonts w:eastAsia="Times New Roman" w:cs="Times New Roman"/>
                <w:color w:val="000000"/>
              </w:rPr>
            </w:pPr>
            <w:r w:rsidRPr="00A83DA6">
              <w:rPr>
                <w:rFonts w:eastAsia="Times New Roman" w:cs="Times New Roman"/>
                <w:color w:val="000000"/>
              </w:rPr>
              <w:t>0.02</w:t>
            </w:r>
          </w:p>
        </w:tc>
        <w:tc>
          <w:tcPr>
            <w:tcW w:w="1530" w:type="dxa"/>
            <w:tcBorders>
              <w:top w:val="nil"/>
              <w:left w:val="nil"/>
              <w:bottom w:val="nil"/>
              <w:right w:val="nil"/>
            </w:tcBorders>
            <w:shd w:val="clear" w:color="auto" w:fill="F2F2F2" w:themeFill="background1" w:themeFillShade="F2"/>
            <w:vAlign w:val="center"/>
          </w:tcPr>
          <w:p w14:paraId="5B16D557" w14:textId="495C884E" w:rsidR="00A83DA6" w:rsidRPr="00A83DA6" w:rsidRDefault="00A83DA6" w:rsidP="00A83DA6">
            <w:pPr>
              <w:tabs>
                <w:tab w:val="decimal" w:pos="261"/>
              </w:tabs>
              <w:jc w:val="center"/>
              <w:rPr>
                <w:rFonts w:eastAsia="Times New Roman" w:cs="Times New Roman"/>
                <w:color w:val="000000"/>
              </w:rPr>
            </w:pPr>
            <w:r w:rsidRPr="00A83DA6">
              <w:rPr>
                <w:rFonts w:eastAsia="Times New Roman" w:cs="Times New Roman"/>
                <w:color w:val="000000"/>
              </w:rPr>
              <w:t>[0.04, 0.12]</w:t>
            </w:r>
          </w:p>
        </w:tc>
      </w:tr>
      <w:tr w:rsidR="00A83DA6" w:rsidRPr="00B9208B" w14:paraId="132CB86F" w14:textId="77777777" w:rsidTr="00A83DA6">
        <w:trPr>
          <w:trHeight w:val="432"/>
        </w:trPr>
        <w:tc>
          <w:tcPr>
            <w:tcW w:w="2358" w:type="dxa"/>
            <w:tcBorders>
              <w:top w:val="nil"/>
              <w:left w:val="nil"/>
              <w:bottom w:val="nil"/>
              <w:right w:val="nil"/>
            </w:tcBorders>
            <w:vAlign w:val="center"/>
          </w:tcPr>
          <w:p w14:paraId="19E0BE76" w14:textId="77777777" w:rsidR="00A83DA6" w:rsidRPr="00BA790A" w:rsidRDefault="00A83DA6" w:rsidP="00633EDA">
            <w:pPr>
              <w:ind w:right="-208"/>
              <w:rPr>
                <w:rFonts w:eastAsia="Times New Roman" w:cs="Times New Roman"/>
              </w:rPr>
            </w:pPr>
            <w:r>
              <w:rPr>
                <w:rFonts w:eastAsia="Times New Roman" w:cs="Times New Roman"/>
              </w:rPr>
              <w:t>Education</w:t>
            </w:r>
          </w:p>
        </w:tc>
        <w:tc>
          <w:tcPr>
            <w:tcW w:w="1016" w:type="dxa"/>
            <w:tcBorders>
              <w:top w:val="nil"/>
              <w:left w:val="nil"/>
              <w:bottom w:val="nil"/>
              <w:right w:val="nil"/>
            </w:tcBorders>
            <w:vAlign w:val="center"/>
          </w:tcPr>
          <w:p w14:paraId="5DF77AB3" w14:textId="77777777" w:rsidR="00A83DA6" w:rsidRPr="00341E68" w:rsidRDefault="00A83DA6" w:rsidP="00633EDA">
            <w:pPr>
              <w:tabs>
                <w:tab w:val="decimal" w:pos="247"/>
              </w:tabs>
              <w:ind w:left="-23" w:right="-83"/>
              <w:jc w:val="center"/>
              <w:rPr>
                <w:rFonts w:eastAsia="Times New Roman" w:cs="Times New Roman"/>
                <w:color w:val="000000"/>
              </w:rPr>
            </w:pPr>
          </w:p>
        </w:tc>
        <w:tc>
          <w:tcPr>
            <w:tcW w:w="985" w:type="dxa"/>
            <w:tcBorders>
              <w:top w:val="nil"/>
              <w:left w:val="nil"/>
              <w:bottom w:val="nil"/>
              <w:right w:val="nil"/>
            </w:tcBorders>
            <w:vAlign w:val="center"/>
          </w:tcPr>
          <w:p w14:paraId="7A2B09F4" w14:textId="77777777" w:rsidR="00A83DA6" w:rsidRPr="00341E68" w:rsidRDefault="00A83DA6" w:rsidP="00633EDA">
            <w:pPr>
              <w:tabs>
                <w:tab w:val="decimal" w:pos="131"/>
              </w:tabs>
              <w:ind w:left="-139" w:right="-5"/>
              <w:jc w:val="center"/>
              <w:rPr>
                <w:rFonts w:eastAsia="Times New Roman" w:cs="Times New Roman"/>
                <w:color w:val="000000"/>
              </w:rPr>
            </w:pPr>
          </w:p>
        </w:tc>
        <w:tc>
          <w:tcPr>
            <w:tcW w:w="1599" w:type="dxa"/>
            <w:tcBorders>
              <w:top w:val="nil"/>
              <w:left w:val="nil"/>
              <w:bottom w:val="nil"/>
              <w:right w:val="nil"/>
            </w:tcBorders>
            <w:vAlign w:val="center"/>
          </w:tcPr>
          <w:p w14:paraId="6029C92E" w14:textId="77777777" w:rsidR="00A83DA6" w:rsidRPr="00341E68" w:rsidRDefault="00A83DA6" w:rsidP="00633EDA">
            <w:pPr>
              <w:tabs>
                <w:tab w:val="decimal" w:pos="341"/>
              </w:tabs>
              <w:jc w:val="center"/>
              <w:rPr>
                <w:rFonts w:eastAsia="Times New Roman" w:cs="Times New Roman"/>
                <w:color w:val="000000"/>
              </w:rPr>
            </w:pPr>
          </w:p>
        </w:tc>
        <w:tc>
          <w:tcPr>
            <w:tcW w:w="990" w:type="dxa"/>
            <w:tcBorders>
              <w:top w:val="nil"/>
              <w:left w:val="nil"/>
              <w:bottom w:val="nil"/>
              <w:right w:val="nil"/>
            </w:tcBorders>
            <w:vAlign w:val="center"/>
          </w:tcPr>
          <w:p w14:paraId="3E17C726" w14:textId="4D565992" w:rsidR="00A83DA6" w:rsidRPr="00A83DA6" w:rsidRDefault="00A83DA6" w:rsidP="00A83DA6">
            <w:pPr>
              <w:tabs>
                <w:tab w:val="decimal" w:pos="247"/>
              </w:tabs>
              <w:jc w:val="center"/>
              <w:rPr>
                <w:rFonts w:eastAsia="Times New Roman" w:cs="Times New Roman"/>
                <w:color w:val="000000"/>
              </w:rPr>
            </w:pPr>
            <w:r w:rsidRPr="00A83DA6">
              <w:rPr>
                <w:rFonts w:eastAsia="Times New Roman" w:cs="Times New Roman"/>
                <w:color w:val="000000"/>
              </w:rPr>
              <w:t>0.09</w:t>
            </w:r>
          </w:p>
        </w:tc>
        <w:tc>
          <w:tcPr>
            <w:tcW w:w="990" w:type="dxa"/>
            <w:tcBorders>
              <w:top w:val="nil"/>
              <w:left w:val="nil"/>
              <w:bottom w:val="nil"/>
              <w:right w:val="nil"/>
            </w:tcBorders>
            <w:vAlign w:val="center"/>
          </w:tcPr>
          <w:p w14:paraId="313FC3B0" w14:textId="015E5495" w:rsidR="00A83DA6" w:rsidRPr="00A83DA6" w:rsidRDefault="00A83DA6" w:rsidP="00A83DA6">
            <w:pPr>
              <w:tabs>
                <w:tab w:val="decimal" w:pos="169"/>
              </w:tabs>
              <w:jc w:val="center"/>
              <w:rPr>
                <w:rFonts w:eastAsia="Times New Roman" w:cs="Times New Roman"/>
                <w:color w:val="000000"/>
              </w:rPr>
            </w:pPr>
            <w:r w:rsidRPr="00A83DA6">
              <w:rPr>
                <w:rFonts w:eastAsia="Times New Roman" w:cs="Times New Roman"/>
                <w:color w:val="000000"/>
              </w:rPr>
              <w:t>0.02</w:t>
            </w:r>
          </w:p>
        </w:tc>
        <w:tc>
          <w:tcPr>
            <w:tcW w:w="1530" w:type="dxa"/>
            <w:tcBorders>
              <w:top w:val="nil"/>
              <w:left w:val="nil"/>
              <w:bottom w:val="nil"/>
              <w:right w:val="nil"/>
            </w:tcBorders>
            <w:vAlign w:val="center"/>
          </w:tcPr>
          <w:p w14:paraId="76430A54" w14:textId="2DC17A33" w:rsidR="00A83DA6" w:rsidRPr="00A83DA6" w:rsidRDefault="00A83DA6" w:rsidP="00A83DA6">
            <w:pPr>
              <w:tabs>
                <w:tab w:val="decimal" w:pos="261"/>
              </w:tabs>
              <w:jc w:val="center"/>
              <w:rPr>
                <w:rFonts w:eastAsia="Times New Roman" w:cs="Times New Roman"/>
                <w:color w:val="000000"/>
              </w:rPr>
            </w:pPr>
            <w:r w:rsidRPr="00A83DA6">
              <w:rPr>
                <w:rFonts w:eastAsia="Times New Roman" w:cs="Times New Roman"/>
                <w:color w:val="000000"/>
              </w:rPr>
              <w:t>[0.05, 0.14]</w:t>
            </w:r>
          </w:p>
        </w:tc>
        <w:tc>
          <w:tcPr>
            <w:tcW w:w="1004" w:type="dxa"/>
            <w:tcBorders>
              <w:top w:val="nil"/>
              <w:left w:val="nil"/>
              <w:bottom w:val="nil"/>
              <w:right w:val="nil"/>
            </w:tcBorders>
            <w:vAlign w:val="center"/>
          </w:tcPr>
          <w:p w14:paraId="04F03F17" w14:textId="56D99689" w:rsidR="00A83DA6" w:rsidRPr="00A83DA6" w:rsidRDefault="00A83DA6" w:rsidP="00A83DA6">
            <w:pPr>
              <w:tabs>
                <w:tab w:val="decimal" w:pos="249"/>
              </w:tabs>
              <w:jc w:val="center"/>
              <w:rPr>
                <w:rFonts w:eastAsia="Times New Roman" w:cs="Times New Roman"/>
                <w:color w:val="000000"/>
              </w:rPr>
            </w:pPr>
            <w:r w:rsidRPr="00A83DA6">
              <w:rPr>
                <w:rFonts w:eastAsia="Times New Roman" w:cs="Times New Roman"/>
                <w:color w:val="000000"/>
              </w:rPr>
              <w:t>0.07</w:t>
            </w:r>
          </w:p>
        </w:tc>
        <w:tc>
          <w:tcPr>
            <w:tcW w:w="976" w:type="dxa"/>
            <w:tcBorders>
              <w:top w:val="nil"/>
              <w:left w:val="nil"/>
              <w:bottom w:val="nil"/>
              <w:right w:val="nil"/>
            </w:tcBorders>
            <w:vAlign w:val="center"/>
          </w:tcPr>
          <w:p w14:paraId="0FB11187" w14:textId="29C36F65" w:rsidR="00A83DA6" w:rsidRPr="00A83DA6" w:rsidRDefault="00A83DA6" w:rsidP="00A83DA6">
            <w:pPr>
              <w:tabs>
                <w:tab w:val="decimal" w:pos="152"/>
              </w:tabs>
              <w:jc w:val="center"/>
              <w:rPr>
                <w:rFonts w:eastAsia="Times New Roman" w:cs="Times New Roman"/>
                <w:color w:val="000000"/>
              </w:rPr>
            </w:pPr>
            <w:r w:rsidRPr="00A83DA6">
              <w:rPr>
                <w:rFonts w:eastAsia="Times New Roman" w:cs="Times New Roman"/>
                <w:color w:val="000000"/>
              </w:rPr>
              <w:t>0.02</w:t>
            </w:r>
          </w:p>
        </w:tc>
        <w:tc>
          <w:tcPr>
            <w:tcW w:w="1530" w:type="dxa"/>
            <w:tcBorders>
              <w:top w:val="nil"/>
              <w:left w:val="nil"/>
              <w:bottom w:val="nil"/>
              <w:right w:val="nil"/>
            </w:tcBorders>
            <w:vAlign w:val="center"/>
          </w:tcPr>
          <w:p w14:paraId="16FA160D" w14:textId="78A8441B" w:rsidR="00A83DA6" w:rsidRPr="00A83DA6" w:rsidRDefault="00A83DA6" w:rsidP="00A83DA6">
            <w:pPr>
              <w:tabs>
                <w:tab w:val="decimal" w:pos="261"/>
              </w:tabs>
              <w:jc w:val="center"/>
              <w:rPr>
                <w:rFonts w:eastAsia="Times New Roman" w:cs="Times New Roman"/>
                <w:color w:val="000000"/>
              </w:rPr>
            </w:pPr>
            <w:r w:rsidRPr="00A83DA6">
              <w:rPr>
                <w:rFonts w:eastAsia="Times New Roman" w:cs="Times New Roman"/>
                <w:color w:val="000000"/>
              </w:rPr>
              <w:t>[0.03, 0.12]</w:t>
            </w:r>
          </w:p>
        </w:tc>
      </w:tr>
      <w:tr w:rsidR="00A83DA6" w:rsidRPr="00B9208B" w14:paraId="3A006B76" w14:textId="77777777" w:rsidTr="00A83DA6">
        <w:trPr>
          <w:trHeight w:val="432"/>
        </w:trPr>
        <w:tc>
          <w:tcPr>
            <w:tcW w:w="2358" w:type="dxa"/>
            <w:tcBorders>
              <w:top w:val="nil"/>
              <w:left w:val="nil"/>
              <w:bottom w:val="nil"/>
              <w:right w:val="nil"/>
            </w:tcBorders>
            <w:shd w:val="clear" w:color="auto" w:fill="F2F2F2" w:themeFill="background1" w:themeFillShade="F2"/>
            <w:vAlign w:val="center"/>
          </w:tcPr>
          <w:p w14:paraId="35AC2748" w14:textId="77777777" w:rsidR="00A83DA6" w:rsidDel="00610B0D" w:rsidRDefault="00A83DA6" w:rsidP="00633EDA">
            <w:pPr>
              <w:ind w:right="-208"/>
              <w:rPr>
                <w:rFonts w:eastAsia="Times New Roman" w:cs="Times New Roman"/>
              </w:rPr>
            </w:pPr>
            <w:r>
              <w:rPr>
                <w:rFonts w:eastAsia="Times New Roman" w:cs="Times New Roman"/>
              </w:rPr>
              <w:t>Chronic Pain</w:t>
            </w:r>
          </w:p>
        </w:tc>
        <w:tc>
          <w:tcPr>
            <w:tcW w:w="1016" w:type="dxa"/>
            <w:tcBorders>
              <w:top w:val="nil"/>
              <w:left w:val="nil"/>
              <w:bottom w:val="nil"/>
              <w:right w:val="nil"/>
            </w:tcBorders>
            <w:shd w:val="clear" w:color="auto" w:fill="F2F2F2" w:themeFill="background1" w:themeFillShade="F2"/>
            <w:vAlign w:val="center"/>
          </w:tcPr>
          <w:p w14:paraId="286BCE66" w14:textId="77777777" w:rsidR="00A83DA6" w:rsidRPr="00341E68" w:rsidRDefault="00A83DA6" w:rsidP="00633EDA">
            <w:pPr>
              <w:tabs>
                <w:tab w:val="decimal" w:pos="247"/>
              </w:tabs>
              <w:ind w:left="-23" w:right="-83"/>
              <w:jc w:val="center"/>
              <w:rPr>
                <w:rFonts w:eastAsia="Times New Roman" w:cs="Times New Roman"/>
                <w:color w:val="000000"/>
              </w:rPr>
            </w:pPr>
          </w:p>
        </w:tc>
        <w:tc>
          <w:tcPr>
            <w:tcW w:w="985" w:type="dxa"/>
            <w:tcBorders>
              <w:top w:val="nil"/>
              <w:left w:val="nil"/>
              <w:bottom w:val="nil"/>
              <w:right w:val="nil"/>
            </w:tcBorders>
            <w:shd w:val="clear" w:color="auto" w:fill="F2F2F2" w:themeFill="background1" w:themeFillShade="F2"/>
            <w:vAlign w:val="center"/>
          </w:tcPr>
          <w:p w14:paraId="4AD9DF58" w14:textId="77777777" w:rsidR="00A83DA6" w:rsidRPr="00341E68" w:rsidRDefault="00A83DA6" w:rsidP="00633EDA">
            <w:pPr>
              <w:tabs>
                <w:tab w:val="decimal" w:pos="131"/>
              </w:tabs>
              <w:ind w:left="-139" w:right="-5"/>
              <w:jc w:val="center"/>
              <w:rPr>
                <w:rFonts w:eastAsia="Times New Roman" w:cs="Times New Roman"/>
                <w:color w:val="000000"/>
              </w:rPr>
            </w:pPr>
          </w:p>
        </w:tc>
        <w:tc>
          <w:tcPr>
            <w:tcW w:w="1599" w:type="dxa"/>
            <w:tcBorders>
              <w:top w:val="nil"/>
              <w:left w:val="nil"/>
              <w:bottom w:val="nil"/>
              <w:right w:val="nil"/>
            </w:tcBorders>
            <w:shd w:val="clear" w:color="auto" w:fill="F2F2F2" w:themeFill="background1" w:themeFillShade="F2"/>
            <w:vAlign w:val="center"/>
          </w:tcPr>
          <w:p w14:paraId="235A06F7" w14:textId="77777777" w:rsidR="00A83DA6" w:rsidRPr="00341E68" w:rsidRDefault="00A83DA6" w:rsidP="00633EDA">
            <w:pPr>
              <w:tabs>
                <w:tab w:val="decimal" w:pos="341"/>
              </w:tabs>
              <w:jc w:val="center"/>
              <w:rPr>
                <w:rFonts w:eastAsia="Times New Roman" w:cs="Times New Roman"/>
                <w:color w:val="000000"/>
              </w:rPr>
            </w:pPr>
          </w:p>
        </w:tc>
        <w:tc>
          <w:tcPr>
            <w:tcW w:w="990" w:type="dxa"/>
            <w:tcBorders>
              <w:top w:val="nil"/>
              <w:left w:val="nil"/>
              <w:bottom w:val="nil"/>
              <w:right w:val="nil"/>
            </w:tcBorders>
            <w:shd w:val="clear" w:color="auto" w:fill="F2F2F2" w:themeFill="background1" w:themeFillShade="F2"/>
            <w:vAlign w:val="center"/>
          </w:tcPr>
          <w:p w14:paraId="4FC9FCF5" w14:textId="0C6BD174" w:rsidR="00A83DA6" w:rsidRPr="00A83DA6" w:rsidRDefault="00A83DA6" w:rsidP="00A83DA6">
            <w:pPr>
              <w:tabs>
                <w:tab w:val="decimal" w:pos="247"/>
              </w:tabs>
              <w:jc w:val="center"/>
              <w:rPr>
                <w:rFonts w:eastAsia="Times New Roman" w:cs="Times New Roman"/>
                <w:color w:val="000000"/>
              </w:rPr>
            </w:pPr>
            <w:r w:rsidRPr="00A83DA6">
              <w:rPr>
                <w:rFonts w:eastAsia="Times New Roman" w:cs="Times New Roman"/>
                <w:color w:val="000000"/>
              </w:rPr>
              <w:t>-0.22</w:t>
            </w:r>
          </w:p>
        </w:tc>
        <w:tc>
          <w:tcPr>
            <w:tcW w:w="990" w:type="dxa"/>
            <w:tcBorders>
              <w:top w:val="nil"/>
              <w:left w:val="nil"/>
              <w:bottom w:val="nil"/>
              <w:right w:val="nil"/>
            </w:tcBorders>
            <w:shd w:val="clear" w:color="auto" w:fill="F2F2F2" w:themeFill="background1" w:themeFillShade="F2"/>
            <w:vAlign w:val="center"/>
          </w:tcPr>
          <w:p w14:paraId="12FA2AEF" w14:textId="332E9FA4" w:rsidR="00A83DA6" w:rsidRPr="00A83DA6" w:rsidRDefault="00A83DA6" w:rsidP="00A83DA6">
            <w:pPr>
              <w:tabs>
                <w:tab w:val="decimal" w:pos="169"/>
              </w:tabs>
              <w:jc w:val="center"/>
              <w:rPr>
                <w:rFonts w:eastAsia="Times New Roman" w:cs="Times New Roman"/>
                <w:color w:val="000000"/>
              </w:rPr>
            </w:pPr>
            <w:r w:rsidRPr="00A83DA6">
              <w:rPr>
                <w:rFonts w:eastAsia="Times New Roman" w:cs="Times New Roman"/>
                <w:color w:val="000000"/>
              </w:rPr>
              <w:t>0.04</w:t>
            </w:r>
          </w:p>
        </w:tc>
        <w:tc>
          <w:tcPr>
            <w:tcW w:w="1530" w:type="dxa"/>
            <w:tcBorders>
              <w:top w:val="nil"/>
              <w:left w:val="nil"/>
              <w:bottom w:val="nil"/>
              <w:right w:val="nil"/>
            </w:tcBorders>
            <w:shd w:val="clear" w:color="auto" w:fill="F2F2F2" w:themeFill="background1" w:themeFillShade="F2"/>
            <w:vAlign w:val="center"/>
          </w:tcPr>
          <w:p w14:paraId="224DC3D4" w14:textId="4236661E" w:rsidR="00A83DA6" w:rsidRPr="00A83DA6" w:rsidRDefault="00A83DA6" w:rsidP="00A83DA6">
            <w:pPr>
              <w:tabs>
                <w:tab w:val="decimal" w:pos="261"/>
              </w:tabs>
              <w:jc w:val="center"/>
              <w:rPr>
                <w:rFonts w:eastAsia="Times New Roman" w:cs="Times New Roman"/>
                <w:color w:val="000000"/>
              </w:rPr>
            </w:pPr>
            <w:r w:rsidRPr="00A83DA6">
              <w:rPr>
                <w:rFonts w:eastAsia="Times New Roman" w:cs="Times New Roman"/>
                <w:color w:val="000000"/>
              </w:rPr>
              <w:t>[-0.31, -0.13]</w:t>
            </w:r>
          </w:p>
        </w:tc>
        <w:tc>
          <w:tcPr>
            <w:tcW w:w="1004" w:type="dxa"/>
            <w:tcBorders>
              <w:top w:val="nil"/>
              <w:left w:val="nil"/>
              <w:bottom w:val="nil"/>
              <w:right w:val="nil"/>
            </w:tcBorders>
            <w:shd w:val="clear" w:color="auto" w:fill="F2F2F2" w:themeFill="background1" w:themeFillShade="F2"/>
            <w:vAlign w:val="center"/>
          </w:tcPr>
          <w:p w14:paraId="1C5E6DEA" w14:textId="005DE2FA" w:rsidR="00A83DA6" w:rsidRPr="00A83DA6" w:rsidRDefault="00A83DA6" w:rsidP="00A83DA6">
            <w:pPr>
              <w:tabs>
                <w:tab w:val="decimal" w:pos="249"/>
              </w:tabs>
              <w:jc w:val="center"/>
              <w:rPr>
                <w:rFonts w:eastAsia="Times New Roman" w:cs="Times New Roman"/>
                <w:color w:val="000000"/>
              </w:rPr>
            </w:pPr>
            <w:r w:rsidRPr="00A83DA6">
              <w:rPr>
                <w:rFonts w:eastAsia="Times New Roman" w:cs="Times New Roman"/>
                <w:color w:val="000000"/>
              </w:rPr>
              <w:t>-0.12</w:t>
            </w:r>
          </w:p>
        </w:tc>
        <w:tc>
          <w:tcPr>
            <w:tcW w:w="976" w:type="dxa"/>
            <w:tcBorders>
              <w:top w:val="nil"/>
              <w:left w:val="nil"/>
              <w:bottom w:val="nil"/>
              <w:right w:val="nil"/>
            </w:tcBorders>
            <w:shd w:val="clear" w:color="auto" w:fill="F2F2F2" w:themeFill="background1" w:themeFillShade="F2"/>
            <w:vAlign w:val="center"/>
          </w:tcPr>
          <w:p w14:paraId="6DAB71F0" w14:textId="28798E20" w:rsidR="00A83DA6" w:rsidRPr="00A83DA6" w:rsidRDefault="00A83DA6" w:rsidP="00A83DA6">
            <w:pPr>
              <w:tabs>
                <w:tab w:val="decimal" w:pos="152"/>
              </w:tabs>
              <w:jc w:val="center"/>
              <w:rPr>
                <w:rFonts w:eastAsia="Times New Roman" w:cs="Times New Roman"/>
                <w:color w:val="000000"/>
              </w:rPr>
            </w:pPr>
            <w:r w:rsidRPr="00A83DA6">
              <w:rPr>
                <w:rFonts w:eastAsia="Times New Roman" w:cs="Times New Roman"/>
                <w:color w:val="000000"/>
              </w:rPr>
              <w:t>0.05</w:t>
            </w:r>
          </w:p>
        </w:tc>
        <w:tc>
          <w:tcPr>
            <w:tcW w:w="1530" w:type="dxa"/>
            <w:tcBorders>
              <w:top w:val="nil"/>
              <w:left w:val="nil"/>
              <w:bottom w:val="nil"/>
              <w:right w:val="nil"/>
            </w:tcBorders>
            <w:shd w:val="clear" w:color="auto" w:fill="F2F2F2" w:themeFill="background1" w:themeFillShade="F2"/>
            <w:vAlign w:val="center"/>
          </w:tcPr>
          <w:p w14:paraId="653EEC69" w14:textId="26B4AEBD" w:rsidR="00A83DA6" w:rsidRPr="00A83DA6" w:rsidRDefault="00A83DA6" w:rsidP="00A83DA6">
            <w:pPr>
              <w:tabs>
                <w:tab w:val="decimal" w:pos="261"/>
              </w:tabs>
              <w:jc w:val="center"/>
              <w:rPr>
                <w:rFonts w:eastAsia="Times New Roman" w:cs="Times New Roman"/>
                <w:color w:val="000000"/>
              </w:rPr>
            </w:pPr>
            <w:r w:rsidRPr="00A83DA6">
              <w:rPr>
                <w:rFonts w:eastAsia="Times New Roman" w:cs="Times New Roman"/>
                <w:color w:val="000000"/>
              </w:rPr>
              <w:t>[-0.21, -0.03]</w:t>
            </w:r>
          </w:p>
        </w:tc>
      </w:tr>
      <w:tr w:rsidR="00A83DA6" w:rsidRPr="00B9208B" w14:paraId="205AB114" w14:textId="77777777" w:rsidTr="00A83DA6">
        <w:trPr>
          <w:trHeight w:val="432"/>
        </w:trPr>
        <w:tc>
          <w:tcPr>
            <w:tcW w:w="2358" w:type="dxa"/>
            <w:tcBorders>
              <w:top w:val="nil"/>
              <w:left w:val="nil"/>
              <w:bottom w:val="nil"/>
              <w:right w:val="nil"/>
            </w:tcBorders>
            <w:vAlign w:val="center"/>
          </w:tcPr>
          <w:p w14:paraId="3D275640" w14:textId="77777777" w:rsidR="00A83DA6" w:rsidDel="00610B0D" w:rsidRDefault="00A83DA6" w:rsidP="00633EDA">
            <w:pPr>
              <w:ind w:right="-208"/>
              <w:rPr>
                <w:rFonts w:eastAsia="Times New Roman" w:cs="Times New Roman"/>
              </w:rPr>
            </w:pPr>
            <w:r>
              <w:rPr>
                <w:rFonts w:eastAsia="Times New Roman" w:cs="Times New Roman"/>
              </w:rPr>
              <w:t>Years in Current Residence</w:t>
            </w:r>
          </w:p>
        </w:tc>
        <w:tc>
          <w:tcPr>
            <w:tcW w:w="1016" w:type="dxa"/>
            <w:tcBorders>
              <w:top w:val="nil"/>
              <w:left w:val="nil"/>
              <w:bottom w:val="nil"/>
              <w:right w:val="nil"/>
            </w:tcBorders>
            <w:vAlign w:val="center"/>
          </w:tcPr>
          <w:p w14:paraId="29249A8F" w14:textId="77777777" w:rsidR="00A83DA6" w:rsidRPr="00341E68" w:rsidRDefault="00A83DA6" w:rsidP="00633EDA">
            <w:pPr>
              <w:tabs>
                <w:tab w:val="decimal" w:pos="247"/>
              </w:tabs>
              <w:ind w:left="-23" w:right="-83"/>
              <w:jc w:val="center"/>
              <w:rPr>
                <w:rFonts w:eastAsia="Times New Roman" w:cs="Times New Roman"/>
                <w:color w:val="000000"/>
              </w:rPr>
            </w:pPr>
          </w:p>
        </w:tc>
        <w:tc>
          <w:tcPr>
            <w:tcW w:w="985" w:type="dxa"/>
            <w:tcBorders>
              <w:top w:val="nil"/>
              <w:left w:val="nil"/>
              <w:bottom w:val="nil"/>
              <w:right w:val="nil"/>
            </w:tcBorders>
            <w:vAlign w:val="center"/>
          </w:tcPr>
          <w:p w14:paraId="7C4A3A76" w14:textId="77777777" w:rsidR="00A83DA6" w:rsidRPr="00341E68" w:rsidRDefault="00A83DA6" w:rsidP="00633EDA">
            <w:pPr>
              <w:tabs>
                <w:tab w:val="decimal" w:pos="131"/>
              </w:tabs>
              <w:ind w:left="-139" w:right="-5"/>
              <w:jc w:val="center"/>
              <w:rPr>
                <w:rFonts w:eastAsia="Times New Roman" w:cs="Times New Roman"/>
                <w:color w:val="000000"/>
              </w:rPr>
            </w:pPr>
          </w:p>
        </w:tc>
        <w:tc>
          <w:tcPr>
            <w:tcW w:w="1599" w:type="dxa"/>
            <w:tcBorders>
              <w:top w:val="nil"/>
              <w:left w:val="nil"/>
              <w:bottom w:val="nil"/>
              <w:right w:val="nil"/>
            </w:tcBorders>
            <w:vAlign w:val="center"/>
          </w:tcPr>
          <w:p w14:paraId="46B1AAE4" w14:textId="77777777" w:rsidR="00A83DA6" w:rsidRPr="00341E68" w:rsidRDefault="00A83DA6" w:rsidP="00633EDA">
            <w:pPr>
              <w:tabs>
                <w:tab w:val="decimal" w:pos="341"/>
              </w:tabs>
              <w:jc w:val="center"/>
              <w:rPr>
                <w:rFonts w:eastAsia="Times New Roman" w:cs="Times New Roman"/>
                <w:color w:val="000000"/>
              </w:rPr>
            </w:pPr>
          </w:p>
        </w:tc>
        <w:tc>
          <w:tcPr>
            <w:tcW w:w="990" w:type="dxa"/>
            <w:tcBorders>
              <w:top w:val="nil"/>
              <w:left w:val="nil"/>
              <w:bottom w:val="nil"/>
              <w:right w:val="nil"/>
            </w:tcBorders>
            <w:vAlign w:val="center"/>
          </w:tcPr>
          <w:p w14:paraId="28F5C791" w14:textId="77777777" w:rsidR="00A83DA6" w:rsidRPr="00A83DA6" w:rsidRDefault="00A83DA6" w:rsidP="00A83DA6">
            <w:pPr>
              <w:tabs>
                <w:tab w:val="decimal" w:pos="261"/>
              </w:tabs>
              <w:jc w:val="center"/>
              <w:rPr>
                <w:rFonts w:eastAsia="Times New Roman" w:cs="Times New Roman"/>
                <w:color w:val="000000"/>
              </w:rPr>
            </w:pPr>
          </w:p>
        </w:tc>
        <w:tc>
          <w:tcPr>
            <w:tcW w:w="990" w:type="dxa"/>
            <w:tcBorders>
              <w:top w:val="nil"/>
              <w:left w:val="nil"/>
              <w:bottom w:val="nil"/>
              <w:right w:val="nil"/>
            </w:tcBorders>
            <w:vAlign w:val="center"/>
          </w:tcPr>
          <w:p w14:paraId="77F5DE3D" w14:textId="77777777" w:rsidR="00A83DA6" w:rsidRPr="00A83DA6" w:rsidRDefault="00A83DA6" w:rsidP="00A83DA6">
            <w:pPr>
              <w:tabs>
                <w:tab w:val="decimal" w:pos="261"/>
              </w:tabs>
              <w:jc w:val="center"/>
              <w:rPr>
                <w:rFonts w:eastAsia="Times New Roman" w:cs="Times New Roman"/>
                <w:color w:val="000000"/>
              </w:rPr>
            </w:pPr>
          </w:p>
        </w:tc>
        <w:tc>
          <w:tcPr>
            <w:tcW w:w="1530" w:type="dxa"/>
            <w:tcBorders>
              <w:top w:val="nil"/>
              <w:left w:val="nil"/>
              <w:bottom w:val="nil"/>
              <w:right w:val="nil"/>
            </w:tcBorders>
            <w:vAlign w:val="center"/>
          </w:tcPr>
          <w:p w14:paraId="2E5BBED3" w14:textId="77777777" w:rsidR="00A83DA6" w:rsidRPr="00A83DA6" w:rsidRDefault="00A83DA6" w:rsidP="00A83DA6">
            <w:pPr>
              <w:tabs>
                <w:tab w:val="decimal" w:pos="261"/>
              </w:tabs>
              <w:jc w:val="center"/>
              <w:rPr>
                <w:rFonts w:eastAsia="Times New Roman" w:cs="Times New Roman"/>
                <w:color w:val="000000"/>
              </w:rPr>
            </w:pPr>
          </w:p>
        </w:tc>
        <w:tc>
          <w:tcPr>
            <w:tcW w:w="1004" w:type="dxa"/>
            <w:tcBorders>
              <w:top w:val="nil"/>
              <w:left w:val="nil"/>
              <w:bottom w:val="nil"/>
              <w:right w:val="nil"/>
            </w:tcBorders>
            <w:vAlign w:val="center"/>
          </w:tcPr>
          <w:p w14:paraId="10B47774" w14:textId="052CA2D7" w:rsidR="00A83DA6" w:rsidRPr="00A83DA6" w:rsidRDefault="00A83DA6" w:rsidP="00A83DA6">
            <w:pPr>
              <w:tabs>
                <w:tab w:val="decimal" w:pos="249"/>
              </w:tabs>
              <w:jc w:val="center"/>
              <w:rPr>
                <w:rFonts w:eastAsia="Times New Roman" w:cs="Times New Roman"/>
                <w:color w:val="000000"/>
              </w:rPr>
            </w:pPr>
            <w:r w:rsidRPr="00A83DA6">
              <w:rPr>
                <w:rFonts w:eastAsia="Times New Roman" w:cs="Times New Roman"/>
                <w:color w:val="000000"/>
              </w:rPr>
              <w:t>0.08</w:t>
            </w:r>
          </w:p>
        </w:tc>
        <w:tc>
          <w:tcPr>
            <w:tcW w:w="976" w:type="dxa"/>
            <w:tcBorders>
              <w:top w:val="nil"/>
              <w:left w:val="nil"/>
              <w:bottom w:val="nil"/>
              <w:right w:val="nil"/>
            </w:tcBorders>
            <w:vAlign w:val="center"/>
          </w:tcPr>
          <w:p w14:paraId="76574599" w14:textId="056F08A7" w:rsidR="00A83DA6" w:rsidRPr="00A83DA6" w:rsidRDefault="00A83DA6" w:rsidP="00A83DA6">
            <w:pPr>
              <w:tabs>
                <w:tab w:val="decimal" w:pos="152"/>
              </w:tabs>
              <w:jc w:val="center"/>
              <w:rPr>
                <w:rFonts w:eastAsia="Times New Roman" w:cs="Times New Roman"/>
                <w:color w:val="000000"/>
              </w:rPr>
            </w:pPr>
            <w:r w:rsidRPr="00A83DA6">
              <w:rPr>
                <w:rFonts w:eastAsia="Times New Roman" w:cs="Times New Roman"/>
                <w:color w:val="000000"/>
              </w:rPr>
              <w:t>0.02</w:t>
            </w:r>
          </w:p>
        </w:tc>
        <w:tc>
          <w:tcPr>
            <w:tcW w:w="1530" w:type="dxa"/>
            <w:tcBorders>
              <w:top w:val="nil"/>
              <w:left w:val="nil"/>
              <w:bottom w:val="nil"/>
              <w:right w:val="nil"/>
            </w:tcBorders>
            <w:vAlign w:val="center"/>
          </w:tcPr>
          <w:p w14:paraId="0D160216" w14:textId="2FCA3BDB" w:rsidR="00A83DA6" w:rsidRPr="00A83DA6" w:rsidRDefault="00A83DA6" w:rsidP="00A83DA6">
            <w:pPr>
              <w:tabs>
                <w:tab w:val="decimal" w:pos="261"/>
              </w:tabs>
              <w:jc w:val="center"/>
              <w:rPr>
                <w:rFonts w:eastAsia="Times New Roman" w:cs="Times New Roman"/>
                <w:color w:val="000000"/>
              </w:rPr>
            </w:pPr>
            <w:r w:rsidRPr="00A83DA6">
              <w:rPr>
                <w:rFonts w:eastAsia="Times New Roman" w:cs="Times New Roman"/>
                <w:color w:val="000000"/>
              </w:rPr>
              <w:t>[0.03, 0.12]</w:t>
            </w:r>
          </w:p>
        </w:tc>
      </w:tr>
      <w:tr w:rsidR="00A83DA6" w:rsidRPr="00B9208B" w14:paraId="6144763C" w14:textId="77777777" w:rsidTr="00A83DA6">
        <w:trPr>
          <w:trHeight w:val="432"/>
        </w:trPr>
        <w:tc>
          <w:tcPr>
            <w:tcW w:w="2358" w:type="dxa"/>
            <w:tcBorders>
              <w:top w:val="nil"/>
              <w:left w:val="nil"/>
              <w:bottom w:val="nil"/>
              <w:right w:val="nil"/>
            </w:tcBorders>
            <w:shd w:val="clear" w:color="auto" w:fill="F2F2F2" w:themeFill="background1" w:themeFillShade="F2"/>
            <w:vAlign w:val="center"/>
          </w:tcPr>
          <w:p w14:paraId="524810C0" w14:textId="77777777" w:rsidR="00A83DA6" w:rsidRPr="00BA790A" w:rsidRDefault="00A83DA6" w:rsidP="00633EDA">
            <w:pPr>
              <w:ind w:right="-208"/>
              <w:rPr>
                <w:rFonts w:eastAsia="Times New Roman" w:cs="Times New Roman"/>
              </w:rPr>
            </w:pPr>
            <w:r>
              <w:rPr>
                <w:rFonts w:eastAsia="Times New Roman" w:cs="Times New Roman"/>
              </w:rPr>
              <w:t>Physical Health</w:t>
            </w:r>
          </w:p>
        </w:tc>
        <w:tc>
          <w:tcPr>
            <w:tcW w:w="1016" w:type="dxa"/>
            <w:tcBorders>
              <w:top w:val="nil"/>
              <w:left w:val="nil"/>
              <w:bottom w:val="nil"/>
              <w:right w:val="nil"/>
            </w:tcBorders>
            <w:shd w:val="clear" w:color="auto" w:fill="F2F2F2" w:themeFill="background1" w:themeFillShade="F2"/>
            <w:vAlign w:val="center"/>
          </w:tcPr>
          <w:p w14:paraId="31B77057" w14:textId="77777777" w:rsidR="00A83DA6" w:rsidRPr="00341E68" w:rsidRDefault="00A83DA6" w:rsidP="00633EDA">
            <w:pPr>
              <w:tabs>
                <w:tab w:val="decimal" w:pos="247"/>
              </w:tabs>
              <w:ind w:left="-23" w:right="-83"/>
              <w:jc w:val="center"/>
              <w:rPr>
                <w:rFonts w:eastAsia="Times New Roman" w:cs="Times New Roman"/>
              </w:rPr>
            </w:pPr>
          </w:p>
        </w:tc>
        <w:tc>
          <w:tcPr>
            <w:tcW w:w="985" w:type="dxa"/>
            <w:tcBorders>
              <w:top w:val="nil"/>
              <w:left w:val="nil"/>
              <w:bottom w:val="nil"/>
              <w:right w:val="nil"/>
            </w:tcBorders>
            <w:shd w:val="clear" w:color="auto" w:fill="F2F2F2" w:themeFill="background1" w:themeFillShade="F2"/>
            <w:vAlign w:val="center"/>
          </w:tcPr>
          <w:p w14:paraId="655D843B" w14:textId="77777777" w:rsidR="00A83DA6" w:rsidRPr="00341E68" w:rsidRDefault="00A83DA6" w:rsidP="00633EDA">
            <w:pPr>
              <w:tabs>
                <w:tab w:val="decimal" w:pos="131"/>
              </w:tabs>
              <w:ind w:left="-139" w:right="-5"/>
              <w:jc w:val="center"/>
              <w:rPr>
                <w:rFonts w:eastAsia="Times New Roman" w:cs="Times New Roman"/>
              </w:rPr>
            </w:pPr>
          </w:p>
        </w:tc>
        <w:tc>
          <w:tcPr>
            <w:tcW w:w="1599" w:type="dxa"/>
            <w:tcBorders>
              <w:top w:val="nil"/>
              <w:left w:val="nil"/>
              <w:bottom w:val="nil"/>
              <w:right w:val="nil"/>
            </w:tcBorders>
            <w:shd w:val="clear" w:color="auto" w:fill="F2F2F2" w:themeFill="background1" w:themeFillShade="F2"/>
            <w:vAlign w:val="center"/>
          </w:tcPr>
          <w:p w14:paraId="4FA6C857" w14:textId="77777777" w:rsidR="00A83DA6" w:rsidRPr="00341E68" w:rsidRDefault="00A83DA6" w:rsidP="00633EDA">
            <w:pPr>
              <w:tabs>
                <w:tab w:val="decimal" w:pos="341"/>
              </w:tabs>
              <w:jc w:val="center"/>
              <w:rPr>
                <w:rFonts w:eastAsia="Times New Roman" w:cs="Times New Roman"/>
              </w:rPr>
            </w:pPr>
          </w:p>
        </w:tc>
        <w:tc>
          <w:tcPr>
            <w:tcW w:w="990" w:type="dxa"/>
            <w:tcBorders>
              <w:top w:val="nil"/>
              <w:left w:val="nil"/>
              <w:bottom w:val="nil"/>
              <w:right w:val="nil"/>
            </w:tcBorders>
            <w:shd w:val="clear" w:color="auto" w:fill="F2F2F2" w:themeFill="background1" w:themeFillShade="F2"/>
            <w:vAlign w:val="center"/>
          </w:tcPr>
          <w:p w14:paraId="4C608394" w14:textId="77777777" w:rsidR="00A83DA6" w:rsidRPr="00A83DA6" w:rsidRDefault="00A83DA6" w:rsidP="00A83DA6">
            <w:pPr>
              <w:tabs>
                <w:tab w:val="decimal" w:pos="261"/>
              </w:tabs>
              <w:jc w:val="center"/>
              <w:rPr>
                <w:rFonts w:eastAsia="Times New Roman" w:cs="Times New Roman"/>
              </w:rPr>
            </w:pPr>
          </w:p>
        </w:tc>
        <w:tc>
          <w:tcPr>
            <w:tcW w:w="990" w:type="dxa"/>
            <w:tcBorders>
              <w:top w:val="nil"/>
              <w:left w:val="nil"/>
              <w:bottom w:val="nil"/>
              <w:right w:val="nil"/>
            </w:tcBorders>
            <w:shd w:val="clear" w:color="auto" w:fill="F2F2F2" w:themeFill="background1" w:themeFillShade="F2"/>
            <w:vAlign w:val="center"/>
          </w:tcPr>
          <w:p w14:paraId="2DA493AB" w14:textId="77777777" w:rsidR="00A83DA6" w:rsidRPr="00A83DA6" w:rsidRDefault="00A83DA6" w:rsidP="00A83DA6">
            <w:pPr>
              <w:tabs>
                <w:tab w:val="decimal" w:pos="261"/>
              </w:tabs>
              <w:jc w:val="center"/>
              <w:rPr>
                <w:rFonts w:eastAsia="Times New Roman" w:cs="Times New Roman"/>
                <w:color w:val="000000"/>
              </w:rPr>
            </w:pPr>
          </w:p>
        </w:tc>
        <w:tc>
          <w:tcPr>
            <w:tcW w:w="1530" w:type="dxa"/>
            <w:tcBorders>
              <w:top w:val="nil"/>
              <w:left w:val="nil"/>
              <w:bottom w:val="nil"/>
              <w:right w:val="nil"/>
            </w:tcBorders>
            <w:shd w:val="clear" w:color="auto" w:fill="F2F2F2" w:themeFill="background1" w:themeFillShade="F2"/>
            <w:vAlign w:val="center"/>
          </w:tcPr>
          <w:p w14:paraId="1DC1C4DD" w14:textId="77777777" w:rsidR="00A83DA6" w:rsidRPr="00A83DA6" w:rsidRDefault="00A83DA6" w:rsidP="00A83DA6">
            <w:pPr>
              <w:tabs>
                <w:tab w:val="decimal" w:pos="261"/>
              </w:tabs>
              <w:jc w:val="center"/>
              <w:rPr>
                <w:rFonts w:eastAsia="Times New Roman" w:cs="Times New Roman"/>
                <w:color w:val="000000"/>
              </w:rPr>
            </w:pPr>
          </w:p>
        </w:tc>
        <w:tc>
          <w:tcPr>
            <w:tcW w:w="1004" w:type="dxa"/>
            <w:tcBorders>
              <w:top w:val="nil"/>
              <w:left w:val="nil"/>
              <w:bottom w:val="nil"/>
              <w:right w:val="nil"/>
            </w:tcBorders>
            <w:shd w:val="clear" w:color="auto" w:fill="F2F2F2" w:themeFill="background1" w:themeFillShade="F2"/>
            <w:vAlign w:val="center"/>
          </w:tcPr>
          <w:p w14:paraId="2DAA1F8A" w14:textId="45644387" w:rsidR="00A83DA6" w:rsidRPr="00A83DA6" w:rsidRDefault="00A83DA6" w:rsidP="00A83DA6">
            <w:pPr>
              <w:tabs>
                <w:tab w:val="decimal" w:pos="249"/>
              </w:tabs>
              <w:jc w:val="center"/>
              <w:rPr>
                <w:rFonts w:eastAsia="Times New Roman" w:cs="Times New Roman"/>
                <w:color w:val="000000"/>
              </w:rPr>
            </w:pPr>
            <w:r w:rsidRPr="00A83DA6">
              <w:rPr>
                <w:rFonts w:eastAsia="Times New Roman" w:cs="Times New Roman"/>
                <w:color w:val="000000"/>
              </w:rPr>
              <w:t>0.05</w:t>
            </w:r>
          </w:p>
        </w:tc>
        <w:tc>
          <w:tcPr>
            <w:tcW w:w="976" w:type="dxa"/>
            <w:tcBorders>
              <w:top w:val="nil"/>
              <w:left w:val="nil"/>
              <w:bottom w:val="nil"/>
              <w:right w:val="nil"/>
            </w:tcBorders>
            <w:shd w:val="clear" w:color="auto" w:fill="F2F2F2" w:themeFill="background1" w:themeFillShade="F2"/>
            <w:vAlign w:val="center"/>
          </w:tcPr>
          <w:p w14:paraId="7288AF05" w14:textId="5F153ADB" w:rsidR="00A83DA6" w:rsidRPr="00A83DA6" w:rsidRDefault="00A83DA6" w:rsidP="00A83DA6">
            <w:pPr>
              <w:tabs>
                <w:tab w:val="decimal" w:pos="152"/>
              </w:tabs>
              <w:jc w:val="center"/>
              <w:rPr>
                <w:rFonts w:eastAsia="Times New Roman" w:cs="Times New Roman"/>
                <w:color w:val="000000"/>
              </w:rPr>
            </w:pPr>
            <w:r w:rsidRPr="00A83DA6">
              <w:rPr>
                <w:rFonts w:eastAsia="Times New Roman" w:cs="Times New Roman"/>
                <w:color w:val="000000"/>
              </w:rPr>
              <w:t>0.03</w:t>
            </w:r>
          </w:p>
        </w:tc>
        <w:tc>
          <w:tcPr>
            <w:tcW w:w="1530" w:type="dxa"/>
            <w:tcBorders>
              <w:top w:val="nil"/>
              <w:left w:val="nil"/>
              <w:bottom w:val="nil"/>
              <w:right w:val="nil"/>
            </w:tcBorders>
            <w:shd w:val="clear" w:color="auto" w:fill="F2F2F2" w:themeFill="background1" w:themeFillShade="F2"/>
            <w:vAlign w:val="center"/>
          </w:tcPr>
          <w:p w14:paraId="00AF545F" w14:textId="1EE1CBB6" w:rsidR="00A83DA6" w:rsidRPr="00A83DA6" w:rsidRDefault="00A83DA6" w:rsidP="00A83DA6">
            <w:pPr>
              <w:tabs>
                <w:tab w:val="decimal" w:pos="261"/>
              </w:tabs>
              <w:jc w:val="center"/>
              <w:rPr>
                <w:rFonts w:eastAsia="Times New Roman" w:cs="Times New Roman"/>
                <w:color w:val="000000"/>
              </w:rPr>
            </w:pPr>
            <w:r w:rsidRPr="00A83DA6">
              <w:rPr>
                <w:rFonts w:eastAsia="Times New Roman" w:cs="Times New Roman"/>
                <w:color w:val="000000"/>
              </w:rPr>
              <w:t>[0.00, 0.11]</w:t>
            </w:r>
          </w:p>
        </w:tc>
      </w:tr>
      <w:tr w:rsidR="00A83DA6" w:rsidRPr="00B9208B" w14:paraId="68600D14" w14:textId="77777777" w:rsidTr="00A83DA6">
        <w:trPr>
          <w:trHeight w:val="432"/>
        </w:trPr>
        <w:tc>
          <w:tcPr>
            <w:tcW w:w="2358" w:type="dxa"/>
            <w:tcBorders>
              <w:top w:val="nil"/>
              <w:left w:val="nil"/>
              <w:bottom w:val="nil"/>
              <w:right w:val="nil"/>
            </w:tcBorders>
            <w:shd w:val="clear" w:color="auto" w:fill="auto"/>
            <w:vAlign w:val="center"/>
          </w:tcPr>
          <w:p w14:paraId="1A78BEB5" w14:textId="77777777" w:rsidR="00A83DA6" w:rsidRDefault="00A83DA6" w:rsidP="00633EDA">
            <w:pPr>
              <w:ind w:right="-208"/>
              <w:rPr>
                <w:rFonts w:eastAsia="Times New Roman" w:cs="Times New Roman"/>
              </w:rPr>
            </w:pPr>
            <w:r>
              <w:rPr>
                <w:rFonts w:eastAsia="Times New Roman" w:cs="Times New Roman"/>
              </w:rPr>
              <w:t>Mental/Emotional Health</w:t>
            </w:r>
          </w:p>
        </w:tc>
        <w:tc>
          <w:tcPr>
            <w:tcW w:w="1016" w:type="dxa"/>
            <w:tcBorders>
              <w:top w:val="nil"/>
              <w:left w:val="nil"/>
              <w:bottom w:val="nil"/>
              <w:right w:val="nil"/>
            </w:tcBorders>
            <w:shd w:val="clear" w:color="auto" w:fill="auto"/>
            <w:vAlign w:val="center"/>
          </w:tcPr>
          <w:p w14:paraId="2538DBB4" w14:textId="77777777" w:rsidR="00A83DA6" w:rsidRPr="00341E68" w:rsidRDefault="00A83DA6" w:rsidP="00633EDA">
            <w:pPr>
              <w:tabs>
                <w:tab w:val="decimal" w:pos="247"/>
                <w:tab w:val="decimal" w:pos="889"/>
              </w:tabs>
              <w:ind w:left="-23" w:right="-83"/>
              <w:jc w:val="center"/>
              <w:rPr>
                <w:rFonts w:eastAsia="Times New Roman" w:cs="Times New Roman"/>
                <w:color w:val="000000"/>
              </w:rPr>
            </w:pPr>
          </w:p>
        </w:tc>
        <w:tc>
          <w:tcPr>
            <w:tcW w:w="985" w:type="dxa"/>
            <w:tcBorders>
              <w:top w:val="nil"/>
              <w:left w:val="nil"/>
              <w:bottom w:val="nil"/>
              <w:right w:val="nil"/>
            </w:tcBorders>
            <w:shd w:val="clear" w:color="auto" w:fill="auto"/>
            <w:vAlign w:val="center"/>
          </w:tcPr>
          <w:p w14:paraId="115159D7" w14:textId="77777777" w:rsidR="00A83DA6" w:rsidRPr="00341E68" w:rsidRDefault="00A83DA6" w:rsidP="00633EDA">
            <w:pPr>
              <w:tabs>
                <w:tab w:val="decimal" w:pos="131"/>
              </w:tabs>
              <w:ind w:left="-139" w:right="-5"/>
              <w:jc w:val="center"/>
              <w:rPr>
                <w:rFonts w:eastAsia="Times New Roman" w:cs="Times New Roman"/>
                <w:color w:val="000000"/>
              </w:rPr>
            </w:pPr>
          </w:p>
        </w:tc>
        <w:tc>
          <w:tcPr>
            <w:tcW w:w="1599" w:type="dxa"/>
            <w:tcBorders>
              <w:top w:val="nil"/>
              <w:left w:val="nil"/>
              <w:bottom w:val="nil"/>
              <w:right w:val="nil"/>
            </w:tcBorders>
            <w:shd w:val="clear" w:color="auto" w:fill="auto"/>
            <w:vAlign w:val="center"/>
          </w:tcPr>
          <w:p w14:paraId="78F05196" w14:textId="77777777" w:rsidR="00A83DA6" w:rsidRPr="00341E68" w:rsidRDefault="00A83DA6" w:rsidP="00633EDA">
            <w:pPr>
              <w:tabs>
                <w:tab w:val="decimal" w:pos="341"/>
              </w:tabs>
              <w:jc w:val="center"/>
              <w:rPr>
                <w:rFonts w:eastAsia="Times New Roman" w:cs="Times New Roman"/>
                <w:color w:val="000000"/>
              </w:rPr>
            </w:pPr>
          </w:p>
        </w:tc>
        <w:tc>
          <w:tcPr>
            <w:tcW w:w="990" w:type="dxa"/>
            <w:tcBorders>
              <w:top w:val="nil"/>
              <w:left w:val="nil"/>
              <w:bottom w:val="nil"/>
              <w:right w:val="nil"/>
            </w:tcBorders>
            <w:shd w:val="clear" w:color="auto" w:fill="auto"/>
            <w:vAlign w:val="center"/>
          </w:tcPr>
          <w:p w14:paraId="3676E872" w14:textId="77777777" w:rsidR="00A83DA6" w:rsidRPr="00A83DA6" w:rsidRDefault="00A83DA6" w:rsidP="00A83DA6">
            <w:pPr>
              <w:tabs>
                <w:tab w:val="decimal" w:pos="261"/>
              </w:tabs>
              <w:jc w:val="center"/>
              <w:rPr>
                <w:rFonts w:eastAsia="Times New Roman" w:cs="Times New Roman"/>
                <w:color w:val="000000"/>
              </w:rPr>
            </w:pPr>
          </w:p>
        </w:tc>
        <w:tc>
          <w:tcPr>
            <w:tcW w:w="990" w:type="dxa"/>
            <w:tcBorders>
              <w:top w:val="nil"/>
              <w:left w:val="nil"/>
              <w:bottom w:val="nil"/>
              <w:right w:val="nil"/>
            </w:tcBorders>
            <w:shd w:val="clear" w:color="auto" w:fill="auto"/>
            <w:vAlign w:val="center"/>
          </w:tcPr>
          <w:p w14:paraId="0AC0281F" w14:textId="77777777" w:rsidR="00A83DA6" w:rsidRPr="00A83DA6" w:rsidRDefault="00A83DA6" w:rsidP="00A83DA6">
            <w:pPr>
              <w:tabs>
                <w:tab w:val="decimal" w:pos="261"/>
              </w:tabs>
              <w:jc w:val="center"/>
              <w:rPr>
                <w:rFonts w:eastAsia="Times New Roman" w:cs="Times New Roman"/>
                <w:color w:val="000000"/>
              </w:rPr>
            </w:pPr>
          </w:p>
        </w:tc>
        <w:tc>
          <w:tcPr>
            <w:tcW w:w="1530" w:type="dxa"/>
            <w:tcBorders>
              <w:top w:val="nil"/>
              <w:left w:val="nil"/>
              <w:bottom w:val="nil"/>
              <w:right w:val="nil"/>
            </w:tcBorders>
            <w:shd w:val="clear" w:color="auto" w:fill="auto"/>
            <w:vAlign w:val="center"/>
          </w:tcPr>
          <w:p w14:paraId="08CFE46A" w14:textId="77777777" w:rsidR="00A83DA6" w:rsidRPr="00A83DA6" w:rsidRDefault="00A83DA6" w:rsidP="00A83DA6">
            <w:pPr>
              <w:tabs>
                <w:tab w:val="decimal" w:pos="261"/>
              </w:tabs>
              <w:jc w:val="center"/>
              <w:rPr>
                <w:rFonts w:eastAsia="Times New Roman" w:cs="Times New Roman"/>
                <w:color w:val="000000"/>
              </w:rPr>
            </w:pPr>
          </w:p>
        </w:tc>
        <w:tc>
          <w:tcPr>
            <w:tcW w:w="1004" w:type="dxa"/>
            <w:tcBorders>
              <w:top w:val="nil"/>
              <w:left w:val="nil"/>
              <w:bottom w:val="nil"/>
              <w:right w:val="nil"/>
            </w:tcBorders>
            <w:shd w:val="clear" w:color="auto" w:fill="auto"/>
            <w:vAlign w:val="center"/>
          </w:tcPr>
          <w:p w14:paraId="2A7A5DFF" w14:textId="5E21263D" w:rsidR="00A83DA6" w:rsidRPr="00A83DA6" w:rsidRDefault="00A83DA6" w:rsidP="00A83DA6">
            <w:pPr>
              <w:tabs>
                <w:tab w:val="decimal" w:pos="249"/>
              </w:tabs>
              <w:jc w:val="center"/>
              <w:rPr>
                <w:rFonts w:eastAsia="Times New Roman" w:cs="Times New Roman"/>
                <w:color w:val="000000"/>
              </w:rPr>
            </w:pPr>
            <w:r w:rsidRPr="00A83DA6">
              <w:rPr>
                <w:rFonts w:eastAsia="Times New Roman" w:cs="Times New Roman"/>
                <w:color w:val="000000"/>
              </w:rPr>
              <w:t>0.19</w:t>
            </w:r>
          </w:p>
        </w:tc>
        <w:tc>
          <w:tcPr>
            <w:tcW w:w="976" w:type="dxa"/>
            <w:tcBorders>
              <w:top w:val="nil"/>
              <w:left w:val="nil"/>
              <w:bottom w:val="nil"/>
              <w:right w:val="nil"/>
            </w:tcBorders>
            <w:shd w:val="clear" w:color="auto" w:fill="auto"/>
            <w:vAlign w:val="center"/>
          </w:tcPr>
          <w:p w14:paraId="3374CEE9" w14:textId="73AD0CD2" w:rsidR="00A83DA6" w:rsidRPr="00A83DA6" w:rsidRDefault="00A83DA6" w:rsidP="00A83DA6">
            <w:pPr>
              <w:tabs>
                <w:tab w:val="decimal" w:pos="152"/>
              </w:tabs>
              <w:jc w:val="center"/>
              <w:rPr>
                <w:rFonts w:eastAsia="Times New Roman" w:cs="Times New Roman"/>
                <w:color w:val="000000"/>
              </w:rPr>
            </w:pPr>
            <w:r w:rsidRPr="00A83DA6">
              <w:rPr>
                <w:rFonts w:eastAsia="Times New Roman" w:cs="Times New Roman"/>
                <w:color w:val="000000"/>
              </w:rPr>
              <w:t>0.03</w:t>
            </w:r>
          </w:p>
        </w:tc>
        <w:tc>
          <w:tcPr>
            <w:tcW w:w="1530" w:type="dxa"/>
            <w:tcBorders>
              <w:top w:val="nil"/>
              <w:left w:val="nil"/>
              <w:bottom w:val="nil"/>
              <w:right w:val="nil"/>
            </w:tcBorders>
            <w:shd w:val="clear" w:color="auto" w:fill="auto"/>
            <w:vAlign w:val="center"/>
          </w:tcPr>
          <w:p w14:paraId="2332A13B" w14:textId="4F480FEC" w:rsidR="00A83DA6" w:rsidRPr="00A83DA6" w:rsidRDefault="00A83DA6" w:rsidP="00A83DA6">
            <w:pPr>
              <w:tabs>
                <w:tab w:val="decimal" w:pos="261"/>
              </w:tabs>
              <w:jc w:val="center"/>
              <w:rPr>
                <w:rFonts w:eastAsia="Times New Roman" w:cs="Times New Roman"/>
                <w:color w:val="000000"/>
              </w:rPr>
            </w:pPr>
            <w:r w:rsidRPr="00A83DA6">
              <w:rPr>
                <w:rFonts w:eastAsia="Times New Roman" w:cs="Times New Roman"/>
                <w:color w:val="000000"/>
              </w:rPr>
              <w:t>[0.14, 0.24]</w:t>
            </w:r>
          </w:p>
        </w:tc>
      </w:tr>
      <w:tr w:rsidR="00771E18" w:rsidRPr="00B9208B" w14:paraId="11006C42" w14:textId="77777777" w:rsidTr="00633EDA">
        <w:trPr>
          <w:trHeight w:val="432"/>
        </w:trPr>
        <w:tc>
          <w:tcPr>
            <w:tcW w:w="2358" w:type="dxa"/>
            <w:tcBorders>
              <w:top w:val="nil"/>
              <w:left w:val="nil"/>
              <w:right w:val="nil"/>
            </w:tcBorders>
            <w:shd w:val="clear" w:color="auto" w:fill="F2F2F2" w:themeFill="background1" w:themeFillShade="F2"/>
            <w:vAlign w:val="center"/>
          </w:tcPr>
          <w:p w14:paraId="47E29E65" w14:textId="77777777" w:rsidR="00771E18" w:rsidRPr="00030071" w:rsidRDefault="00771E18" w:rsidP="00633EDA">
            <w:pPr>
              <w:ind w:right="-208"/>
              <w:rPr>
                <w:rFonts w:eastAsia="Times New Roman" w:cs="Times New Roman"/>
                <w:i/>
                <w:vertAlign w:val="superscript"/>
              </w:rPr>
            </w:pPr>
            <w:r>
              <w:rPr>
                <w:rFonts w:eastAsia="Times New Roman" w:cs="Times New Roman"/>
                <w:i/>
              </w:rPr>
              <w:t>Adj. R</w:t>
            </w:r>
            <w:r>
              <w:rPr>
                <w:rFonts w:eastAsia="Times New Roman" w:cs="Times New Roman"/>
                <w:i/>
                <w:vertAlign w:val="superscript"/>
              </w:rPr>
              <w:t>2</w:t>
            </w:r>
          </w:p>
        </w:tc>
        <w:tc>
          <w:tcPr>
            <w:tcW w:w="3600" w:type="dxa"/>
            <w:gridSpan w:val="3"/>
            <w:tcBorders>
              <w:top w:val="nil"/>
              <w:left w:val="nil"/>
              <w:right w:val="nil"/>
            </w:tcBorders>
            <w:shd w:val="clear" w:color="auto" w:fill="F2F2F2" w:themeFill="background1" w:themeFillShade="F2"/>
            <w:vAlign w:val="center"/>
          </w:tcPr>
          <w:p w14:paraId="5BE35245" w14:textId="4EAC920E" w:rsidR="00771E18" w:rsidRDefault="00771E18" w:rsidP="00633EDA">
            <w:pPr>
              <w:tabs>
                <w:tab w:val="decimal" w:pos="341"/>
              </w:tabs>
              <w:jc w:val="center"/>
              <w:rPr>
                <w:rFonts w:eastAsia="Times New Roman" w:cs="Times New Roman"/>
                <w:color w:val="000000"/>
              </w:rPr>
            </w:pPr>
            <w:r>
              <w:rPr>
                <w:rFonts w:eastAsia="Times New Roman" w:cs="Times New Roman"/>
                <w:color w:val="000000"/>
              </w:rPr>
              <w:t>.00</w:t>
            </w:r>
            <w:r w:rsidR="00A83DA6">
              <w:rPr>
                <w:rFonts w:eastAsia="Times New Roman" w:cs="Times New Roman"/>
                <w:color w:val="000000"/>
              </w:rPr>
              <w:t>6</w:t>
            </w:r>
          </w:p>
        </w:tc>
        <w:tc>
          <w:tcPr>
            <w:tcW w:w="3510" w:type="dxa"/>
            <w:gridSpan w:val="3"/>
            <w:tcBorders>
              <w:top w:val="nil"/>
              <w:left w:val="nil"/>
              <w:right w:val="nil"/>
            </w:tcBorders>
            <w:shd w:val="clear" w:color="auto" w:fill="F2F2F2" w:themeFill="background1" w:themeFillShade="F2"/>
            <w:vAlign w:val="center"/>
          </w:tcPr>
          <w:p w14:paraId="3AD80924" w14:textId="4290C4BF" w:rsidR="00771E18" w:rsidRDefault="00771E18" w:rsidP="00633EDA">
            <w:pPr>
              <w:tabs>
                <w:tab w:val="decimal" w:pos="261"/>
              </w:tabs>
              <w:jc w:val="center"/>
              <w:rPr>
                <w:rFonts w:eastAsia="Times New Roman" w:cs="Times New Roman"/>
                <w:color w:val="000000"/>
              </w:rPr>
            </w:pPr>
            <w:r>
              <w:rPr>
                <w:rFonts w:eastAsia="Times New Roman" w:cs="Times New Roman"/>
                <w:color w:val="000000"/>
              </w:rPr>
              <w:t>.0</w:t>
            </w:r>
            <w:r w:rsidR="00A83DA6">
              <w:rPr>
                <w:rFonts w:eastAsia="Times New Roman" w:cs="Times New Roman"/>
                <w:color w:val="000000"/>
              </w:rPr>
              <w:t>7</w:t>
            </w:r>
          </w:p>
        </w:tc>
        <w:tc>
          <w:tcPr>
            <w:tcW w:w="3510" w:type="dxa"/>
            <w:gridSpan w:val="3"/>
            <w:tcBorders>
              <w:top w:val="nil"/>
              <w:left w:val="nil"/>
              <w:right w:val="nil"/>
            </w:tcBorders>
            <w:shd w:val="clear" w:color="auto" w:fill="F2F2F2" w:themeFill="background1" w:themeFillShade="F2"/>
            <w:vAlign w:val="center"/>
          </w:tcPr>
          <w:p w14:paraId="0CE38F62" w14:textId="7BEDCDB2" w:rsidR="00771E18" w:rsidRDefault="00771E18" w:rsidP="00633EDA">
            <w:pPr>
              <w:tabs>
                <w:tab w:val="decimal" w:pos="261"/>
              </w:tabs>
              <w:jc w:val="center"/>
              <w:rPr>
                <w:rFonts w:eastAsia="Times New Roman" w:cs="Times New Roman"/>
                <w:color w:val="000000"/>
              </w:rPr>
            </w:pPr>
            <w:r>
              <w:rPr>
                <w:rFonts w:eastAsia="Times New Roman" w:cs="Times New Roman"/>
                <w:color w:val="000000"/>
              </w:rPr>
              <w:t>.</w:t>
            </w:r>
            <w:r w:rsidR="00A83DA6">
              <w:rPr>
                <w:rFonts w:eastAsia="Times New Roman" w:cs="Times New Roman"/>
                <w:color w:val="000000"/>
              </w:rPr>
              <w:t>11</w:t>
            </w:r>
          </w:p>
        </w:tc>
      </w:tr>
    </w:tbl>
    <w:p w14:paraId="6FDF367A" w14:textId="77777777" w:rsidR="00B23BB1" w:rsidRDefault="00B23BB1">
      <w:pPr>
        <w:sectPr w:rsidR="00B23BB1" w:rsidSect="00921CDF">
          <w:pgSz w:w="15840" w:h="12240" w:orient="landscape"/>
          <w:pgMar w:top="1440" w:right="1440" w:bottom="1440" w:left="1440" w:header="720" w:footer="720" w:gutter="0"/>
          <w:cols w:space="720"/>
          <w:docGrid w:linePitch="360"/>
        </w:sectPr>
      </w:pPr>
    </w:p>
    <w:p w14:paraId="597B13FF" w14:textId="77777777" w:rsidR="00FD51CD" w:rsidRDefault="00FD51CD" w:rsidP="00FD51CD">
      <w:pPr>
        <w:pStyle w:val="Heading2"/>
      </w:pPr>
      <w:bookmarkStart w:id="31" w:name="_Toc525971925"/>
      <w:r>
        <w:lastRenderedPageBreak/>
        <w:t>Table S8. Experiment 1: Drug X Expectations on Investment</w:t>
      </w:r>
      <w:bookmarkEnd w:id="31"/>
    </w:p>
    <w:p w14:paraId="61BB13F2" w14:textId="77777777" w:rsidR="00FD51CD" w:rsidRDefault="00FD51CD" w:rsidP="00FD51CD"/>
    <w:p w14:paraId="60F923D9" w14:textId="2C1E3683" w:rsidR="00FD51CD" w:rsidRDefault="00FD51CD" w:rsidP="00FD51CD">
      <w:r>
        <w:t>Mixed effects model predicting amount invested. Expected Return was grand mean centered. Participants were treated as a random effect with varying intercepts (s</w:t>
      </w:r>
      <w:r w:rsidRPr="002012DA">
        <w:rPr>
          <w:vertAlign w:val="superscript"/>
        </w:rPr>
        <w:t>2</w:t>
      </w:r>
      <w:r>
        <w:t xml:space="preserve"> = 0.05, SD = 0.22), varying slopes for Expected Return (</w:t>
      </w:r>
      <w:r w:rsidR="002012DA">
        <w:t>s</w:t>
      </w:r>
      <w:r w:rsidR="002012DA" w:rsidRPr="002012DA">
        <w:rPr>
          <w:vertAlign w:val="superscript"/>
        </w:rPr>
        <w:t>2</w:t>
      </w:r>
      <w:r w:rsidR="002012DA">
        <w:rPr>
          <w:vertAlign w:val="superscript"/>
        </w:rPr>
        <w:t xml:space="preserve"> </w:t>
      </w:r>
      <w:r>
        <w:t>= 0.19, SD = 0.44), and their correlation (r = 0.05). N = 112.</w:t>
      </w:r>
    </w:p>
    <w:p w14:paraId="50E11C1D" w14:textId="77777777" w:rsidR="00FD51CD" w:rsidRDefault="00FD51CD" w:rsidP="00FD51CD"/>
    <w:tbl>
      <w:tblPr>
        <w:tblW w:w="0" w:type="auto"/>
        <w:jc w:val="center"/>
        <w:tblLayout w:type="fixed"/>
        <w:tblLook w:val="04A0" w:firstRow="1" w:lastRow="0" w:firstColumn="1" w:lastColumn="0" w:noHBand="0" w:noVBand="1"/>
      </w:tblPr>
      <w:tblGrid>
        <w:gridCol w:w="2363"/>
        <w:gridCol w:w="2018"/>
        <w:gridCol w:w="640"/>
        <w:gridCol w:w="884"/>
        <w:gridCol w:w="940"/>
      </w:tblGrid>
      <w:tr w:rsidR="00FD51CD" w14:paraId="1EBE7354" w14:textId="77777777" w:rsidTr="00552952">
        <w:trPr>
          <w:cantSplit/>
          <w:trHeight w:val="433"/>
          <w:tblHeader/>
          <w:jc w:val="center"/>
        </w:trPr>
        <w:tc>
          <w:tcPr>
            <w:tcW w:w="2363" w:type="dxa"/>
            <w:tcBorders>
              <w:top w:val="single" w:sz="6" w:space="0" w:color="000000"/>
              <w:bottom w:val="single" w:sz="6" w:space="0" w:color="000000"/>
            </w:tcBorders>
            <w:tcMar>
              <w:top w:w="0" w:type="dxa"/>
              <w:left w:w="0" w:type="dxa"/>
              <w:bottom w:w="0" w:type="dxa"/>
              <w:right w:w="0" w:type="dxa"/>
            </w:tcMar>
            <w:vAlign w:val="center"/>
          </w:tcPr>
          <w:p w14:paraId="67006E08" w14:textId="77777777" w:rsidR="00FD51CD" w:rsidRDefault="00FD51CD" w:rsidP="00552952">
            <w:pPr>
              <w:spacing w:before="40" w:after="40"/>
              <w:ind w:left="40" w:right="40"/>
              <w:jc w:val="right"/>
            </w:pPr>
          </w:p>
        </w:tc>
        <w:tc>
          <w:tcPr>
            <w:tcW w:w="2018" w:type="dxa"/>
            <w:tcBorders>
              <w:top w:val="single" w:sz="6" w:space="0" w:color="000000"/>
              <w:bottom w:val="single" w:sz="6" w:space="0" w:color="000000"/>
            </w:tcBorders>
            <w:tcMar>
              <w:top w:w="0" w:type="dxa"/>
              <w:left w:w="0" w:type="dxa"/>
              <w:bottom w:w="0" w:type="dxa"/>
              <w:right w:w="0" w:type="dxa"/>
            </w:tcMar>
            <w:vAlign w:val="center"/>
          </w:tcPr>
          <w:p w14:paraId="168A1F85" w14:textId="77777777" w:rsidR="00FD51CD" w:rsidRDefault="00FD51CD" w:rsidP="00552952">
            <w:pPr>
              <w:spacing w:before="40" w:after="40"/>
              <w:ind w:left="40" w:right="40"/>
              <w:jc w:val="right"/>
            </w:pPr>
            <w:r>
              <w:rPr>
                <w:rFonts w:ascii="Arial" w:hAnsi="Arial" w:cs="Arial"/>
                <w:b/>
                <w:color w:val="000000"/>
                <w:sz w:val="20"/>
                <w:szCs w:val="20"/>
              </w:rPr>
              <w:t>Parameter Estimate</w:t>
            </w:r>
          </w:p>
        </w:tc>
        <w:tc>
          <w:tcPr>
            <w:tcW w:w="640" w:type="dxa"/>
            <w:tcBorders>
              <w:top w:val="single" w:sz="6" w:space="0" w:color="000000"/>
              <w:bottom w:val="single" w:sz="6" w:space="0" w:color="000000"/>
            </w:tcBorders>
            <w:tcMar>
              <w:top w:w="0" w:type="dxa"/>
              <w:left w:w="0" w:type="dxa"/>
              <w:bottom w:w="0" w:type="dxa"/>
              <w:right w:w="0" w:type="dxa"/>
            </w:tcMar>
            <w:vAlign w:val="center"/>
          </w:tcPr>
          <w:p w14:paraId="4BE7F966" w14:textId="77777777" w:rsidR="00FD51CD" w:rsidRDefault="00FD51CD" w:rsidP="00552952">
            <w:pPr>
              <w:spacing w:before="40" w:after="40"/>
              <w:ind w:left="40" w:right="40"/>
              <w:jc w:val="right"/>
            </w:pPr>
            <w:r>
              <w:rPr>
                <w:rFonts w:ascii="Arial" w:hAnsi="Arial" w:cs="Arial"/>
                <w:b/>
                <w:color w:val="000000"/>
                <w:sz w:val="20"/>
                <w:szCs w:val="20"/>
              </w:rPr>
              <w:t>SE</w:t>
            </w:r>
          </w:p>
        </w:tc>
        <w:tc>
          <w:tcPr>
            <w:tcW w:w="884" w:type="dxa"/>
            <w:tcBorders>
              <w:top w:val="single" w:sz="6" w:space="0" w:color="000000"/>
              <w:bottom w:val="single" w:sz="6" w:space="0" w:color="000000"/>
            </w:tcBorders>
            <w:tcMar>
              <w:top w:w="0" w:type="dxa"/>
              <w:left w:w="0" w:type="dxa"/>
              <w:bottom w:w="0" w:type="dxa"/>
              <w:right w:w="0" w:type="dxa"/>
            </w:tcMar>
            <w:vAlign w:val="center"/>
          </w:tcPr>
          <w:p w14:paraId="1D578DDB" w14:textId="77777777" w:rsidR="00FD51CD" w:rsidRDefault="00FD51CD" w:rsidP="00552952">
            <w:pPr>
              <w:spacing w:before="40" w:after="40"/>
              <w:ind w:left="40" w:right="40"/>
              <w:jc w:val="right"/>
            </w:pPr>
            <w:r>
              <w:rPr>
                <w:rFonts w:ascii="Arial" w:hAnsi="Arial" w:cs="Arial"/>
                <w:b/>
                <w:color w:val="000000"/>
                <w:sz w:val="20"/>
                <w:szCs w:val="20"/>
              </w:rPr>
              <w:t>t-Value</w:t>
            </w:r>
          </w:p>
        </w:tc>
        <w:tc>
          <w:tcPr>
            <w:tcW w:w="940" w:type="dxa"/>
            <w:tcBorders>
              <w:top w:val="single" w:sz="6" w:space="0" w:color="000000"/>
              <w:bottom w:val="single" w:sz="6" w:space="0" w:color="000000"/>
            </w:tcBorders>
            <w:tcMar>
              <w:top w:w="0" w:type="dxa"/>
              <w:left w:w="0" w:type="dxa"/>
              <w:bottom w:w="0" w:type="dxa"/>
              <w:right w:w="0" w:type="dxa"/>
            </w:tcMar>
            <w:vAlign w:val="center"/>
          </w:tcPr>
          <w:p w14:paraId="42E9CF31" w14:textId="77777777" w:rsidR="00FD51CD" w:rsidRDefault="00FD51CD" w:rsidP="00552952">
            <w:pPr>
              <w:spacing w:before="40" w:after="40"/>
              <w:ind w:left="40" w:right="40"/>
              <w:jc w:val="right"/>
            </w:pPr>
            <w:r>
              <w:rPr>
                <w:rFonts w:ascii="Arial" w:hAnsi="Arial" w:cs="Arial"/>
                <w:b/>
                <w:color w:val="000000"/>
                <w:sz w:val="20"/>
                <w:szCs w:val="20"/>
              </w:rPr>
              <w:t>p-Value</w:t>
            </w:r>
          </w:p>
        </w:tc>
      </w:tr>
      <w:tr w:rsidR="00FD51CD" w14:paraId="13473A8A" w14:textId="77777777" w:rsidTr="00552952">
        <w:trPr>
          <w:cantSplit/>
          <w:trHeight w:val="433"/>
          <w:jc w:val="center"/>
        </w:trPr>
        <w:tc>
          <w:tcPr>
            <w:tcW w:w="2363" w:type="dxa"/>
            <w:shd w:val="clear" w:color="auto" w:fill="EFEFEF"/>
            <w:tcMar>
              <w:top w:w="0" w:type="dxa"/>
              <w:left w:w="0" w:type="dxa"/>
              <w:bottom w:w="0" w:type="dxa"/>
              <w:right w:w="0" w:type="dxa"/>
            </w:tcMar>
            <w:vAlign w:val="center"/>
          </w:tcPr>
          <w:p w14:paraId="0B5B1FE8" w14:textId="77777777" w:rsidR="00FD51CD" w:rsidRDefault="00FD51CD" w:rsidP="00552952">
            <w:pPr>
              <w:spacing w:before="40" w:after="40"/>
              <w:ind w:left="40" w:right="40"/>
            </w:pPr>
            <w:r>
              <w:rPr>
                <w:rFonts w:ascii="Arial" w:hAnsi="Arial" w:cs="Arial"/>
                <w:color w:val="000000"/>
                <w:sz w:val="20"/>
                <w:szCs w:val="20"/>
              </w:rPr>
              <w:t>Intercept</w:t>
            </w:r>
          </w:p>
        </w:tc>
        <w:tc>
          <w:tcPr>
            <w:tcW w:w="2018" w:type="dxa"/>
            <w:shd w:val="clear" w:color="auto" w:fill="EFEFEF"/>
            <w:tcMar>
              <w:top w:w="0" w:type="dxa"/>
              <w:left w:w="0" w:type="dxa"/>
              <w:bottom w:w="0" w:type="dxa"/>
              <w:right w:w="0" w:type="dxa"/>
            </w:tcMar>
            <w:vAlign w:val="center"/>
          </w:tcPr>
          <w:p w14:paraId="41E3B836" w14:textId="77777777" w:rsidR="00FD51CD" w:rsidRDefault="00FD51CD" w:rsidP="00552952">
            <w:pPr>
              <w:spacing w:before="40" w:after="40"/>
              <w:ind w:left="40" w:right="40"/>
              <w:jc w:val="right"/>
            </w:pPr>
            <w:r>
              <w:rPr>
                <w:rFonts w:ascii="Arial" w:hAnsi="Arial" w:cs="Arial"/>
                <w:color w:val="000000"/>
                <w:sz w:val="20"/>
                <w:szCs w:val="20"/>
              </w:rPr>
              <w:t xml:space="preserve">0.47      </w:t>
            </w:r>
          </w:p>
        </w:tc>
        <w:tc>
          <w:tcPr>
            <w:tcW w:w="640" w:type="dxa"/>
            <w:shd w:val="clear" w:color="auto" w:fill="EFEFEF"/>
            <w:tcMar>
              <w:top w:w="0" w:type="dxa"/>
              <w:left w:w="0" w:type="dxa"/>
              <w:bottom w:w="0" w:type="dxa"/>
              <w:right w:w="0" w:type="dxa"/>
            </w:tcMar>
            <w:vAlign w:val="center"/>
          </w:tcPr>
          <w:p w14:paraId="581EBA8B" w14:textId="77777777" w:rsidR="00FD51CD" w:rsidRDefault="00FD51CD" w:rsidP="00552952">
            <w:pPr>
              <w:spacing w:before="40" w:after="40"/>
              <w:ind w:left="40" w:right="40"/>
              <w:jc w:val="right"/>
            </w:pPr>
            <w:r>
              <w:rPr>
                <w:rFonts w:ascii="Arial" w:hAnsi="Arial" w:cs="Arial"/>
                <w:color w:val="000000"/>
                <w:sz w:val="20"/>
                <w:szCs w:val="20"/>
              </w:rPr>
              <w:t>0.03</w:t>
            </w:r>
          </w:p>
        </w:tc>
        <w:tc>
          <w:tcPr>
            <w:tcW w:w="884" w:type="dxa"/>
            <w:shd w:val="clear" w:color="auto" w:fill="EFEFEF"/>
            <w:tcMar>
              <w:top w:w="0" w:type="dxa"/>
              <w:left w:w="0" w:type="dxa"/>
              <w:bottom w:w="0" w:type="dxa"/>
              <w:right w:w="0" w:type="dxa"/>
            </w:tcMar>
            <w:vAlign w:val="center"/>
          </w:tcPr>
          <w:p w14:paraId="2DE758EA" w14:textId="77777777" w:rsidR="00FD51CD" w:rsidRDefault="00FD51CD" w:rsidP="00552952">
            <w:pPr>
              <w:spacing w:before="40" w:after="40"/>
              <w:ind w:left="40" w:right="40"/>
              <w:jc w:val="right"/>
            </w:pPr>
            <w:r>
              <w:rPr>
                <w:rFonts w:ascii="Arial" w:hAnsi="Arial" w:cs="Arial"/>
                <w:color w:val="000000"/>
                <w:sz w:val="20"/>
                <w:szCs w:val="20"/>
              </w:rPr>
              <w:t>13.54</w:t>
            </w:r>
          </w:p>
        </w:tc>
        <w:tc>
          <w:tcPr>
            <w:tcW w:w="940" w:type="dxa"/>
            <w:shd w:val="clear" w:color="auto" w:fill="EFEFEF"/>
            <w:tcMar>
              <w:top w:w="0" w:type="dxa"/>
              <w:left w:w="0" w:type="dxa"/>
              <w:bottom w:w="0" w:type="dxa"/>
              <w:right w:w="0" w:type="dxa"/>
            </w:tcMar>
            <w:vAlign w:val="center"/>
          </w:tcPr>
          <w:p w14:paraId="1F4ACA7F" w14:textId="77777777" w:rsidR="00FD51CD" w:rsidRDefault="00FD51CD" w:rsidP="00552952">
            <w:pPr>
              <w:spacing w:before="40" w:after="40"/>
              <w:ind w:left="40" w:right="40"/>
              <w:jc w:val="right"/>
            </w:pPr>
            <w:r>
              <w:rPr>
                <w:rFonts w:ascii="Arial" w:hAnsi="Arial" w:cs="Arial"/>
                <w:color w:val="000000"/>
                <w:sz w:val="20"/>
                <w:szCs w:val="20"/>
              </w:rPr>
              <w:t>&lt; .001</w:t>
            </w:r>
          </w:p>
        </w:tc>
      </w:tr>
      <w:tr w:rsidR="00FD51CD" w14:paraId="69AF4F33" w14:textId="77777777" w:rsidTr="00552952">
        <w:trPr>
          <w:cantSplit/>
          <w:trHeight w:val="399"/>
          <w:jc w:val="center"/>
        </w:trPr>
        <w:tc>
          <w:tcPr>
            <w:tcW w:w="2363" w:type="dxa"/>
            <w:tcMar>
              <w:top w:w="0" w:type="dxa"/>
              <w:left w:w="0" w:type="dxa"/>
              <w:bottom w:w="0" w:type="dxa"/>
              <w:right w:w="0" w:type="dxa"/>
            </w:tcMar>
            <w:vAlign w:val="center"/>
          </w:tcPr>
          <w:p w14:paraId="2E9D6FCA" w14:textId="77777777" w:rsidR="00FD51CD" w:rsidRDefault="00FD51CD" w:rsidP="00552952">
            <w:pPr>
              <w:spacing w:before="40" w:after="40"/>
              <w:ind w:left="40" w:right="40"/>
            </w:pPr>
            <w:r>
              <w:rPr>
                <w:rFonts w:ascii="Arial" w:hAnsi="Arial" w:cs="Arial"/>
                <w:color w:val="000000"/>
                <w:sz w:val="20"/>
                <w:szCs w:val="20"/>
              </w:rPr>
              <w:t>Sex</w:t>
            </w:r>
          </w:p>
        </w:tc>
        <w:tc>
          <w:tcPr>
            <w:tcW w:w="2018" w:type="dxa"/>
            <w:tcMar>
              <w:top w:w="0" w:type="dxa"/>
              <w:left w:w="0" w:type="dxa"/>
              <w:bottom w:w="0" w:type="dxa"/>
              <w:right w:w="0" w:type="dxa"/>
            </w:tcMar>
            <w:vAlign w:val="center"/>
          </w:tcPr>
          <w:p w14:paraId="68D65FF0" w14:textId="77777777" w:rsidR="00FD51CD" w:rsidRDefault="00FD51CD" w:rsidP="00552952">
            <w:pPr>
              <w:spacing w:before="40" w:after="40"/>
              <w:ind w:left="40" w:right="40"/>
              <w:jc w:val="right"/>
            </w:pPr>
            <w:r>
              <w:rPr>
                <w:rFonts w:ascii="Arial" w:hAnsi="Arial" w:cs="Arial"/>
                <w:color w:val="000000"/>
                <w:sz w:val="20"/>
                <w:szCs w:val="20"/>
              </w:rPr>
              <w:t xml:space="preserve">-0.09     </w:t>
            </w:r>
          </w:p>
        </w:tc>
        <w:tc>
          <w:tcPr>
            <w:tcW w:w="640" w:type="dxa"/>
            <w:tcMar>
              <w:top w:w="0" w:type="dxa"/>
              <w:left w:w="0" w:type="dxa"/>
              <w:bottom w:w="0" w:type="dxa"/>
              <w:right w:w="0" w:type="dxa"/>
            </w:tcMar>
            <w:vAlign w:val="center"/>
          </w:tcPr>
          <w:p w14:paraId="032B65F0" w14:textId="77777777" w:rsidR="00FD51CD" w:rsidRDefault="00FD51CD" w:rsidP="00552952">
            <w:pPr>
              <w:spacing w:before="40" w:after="40"/>
              <w:ind w:left="40" w:right="40"/>
              <w:jc w:val="right"/>
            </w:pPr>
            <w:r>
              <w:rPr>
                <w:rFonts w:ascii="Arial" w:hAnsi="Arial" w:cs="Arial"/>
                <w:color w:val="000000"/>
                <w:sz w:val="20"/>
                <w:szCs w:val="20"/>
              </w:rPr>
              <w:t>0.05</w:t>
            </w:r>
          </w:p>
        </w:tc>
        <w:tc>
          <w:tcPr>
            <w:tcW w:w="884" w:type="dxa"/>
            <w:tcMar>
              <w:top w:w="0" w:type="dxa"/>
              <w:left w:w="0" w:type="dxa"/>
              <w:bottom w:w="0" w:type="dxa"/>
              <w:right w:w="0" w:type="dxa"/>
            </w:tcMar>
            <w:vAlign w:val="center"/>
          </w:tcPr>
          <w:p w14:paraId="32F2634F" w14:textId="77777777" w:rsidR="00FD51CD" w:rsidRDefault="00FD51CD" w:rsidP="00552952">
            <w:pPr>
              <w:spacing w:before="40" w:after="40"/>
              <w:ind w:left="40" w:right="40"/>
              <w:jc w:val="right"/>
            </w:pPr>
            <w:r>
              <w:rPr>
                <w:rFonts w:ascii="Arial" w:hAnsi="Arial" w:cs="Arial"/>
                <w:color w:val="000000"/>
                <w:sz w:val="20"/>
                <w:szCs w:val="20"/>
              </w:rPr>
              <w:t>-2.02</w:t>
            </w:r>
          </w:p>
        </w:tc>
        <w:tc>
          <w:tcPr>
            <w:tcW w:w="940" w:type="dxa"/>
            <w:tcMar>
              <w:top w:w="0" w:type="dxa"/>
              <w:left w:w="0" w:type="dxa"/>
              <w:bottom w:w="0" w:type="dxa"/>
              <w:right w:w="0" w:type="dxa"/>
            </w:tcMar>
            <w:vAlign w:val="center"/>
          </w:tcPr>
          <w:p w14:paraId="17D88D3E" w14:textId="77777777" w:rsidR="00FD51CD" w:rsidRDefault="00FD51CD" w:rsidP="00552952">
            <w:pPr>
              <w:spacing w:before="40" w:after="40"/>
              <w:ind w:left="40" w:right="40"/>
              <w:jc w:val="right"/>
            </w:pPr>
            <w:r>
              <w:rPr>
                <w:rFonts w:ascii="Arial" w:hAnsi="Arial" w:cs="Arial"/>
                <w:color w:val="000000"/>
                <w:sz w:val="20"/>
                <w:szCs w:val="20"/>
              </w:rPr>
              <w:t>.046</w:t>
            </w:r>
          </w:p>
        </w:tc>
      </w:tr>
      <w:tr w:rsidR="00FD51CD" w14:paraId="38CDD923" w14:textId="77777777" w:rsidTr="00552952">
        <w:trPr>
          <w:cantSplit/>
          <w:trHeight w:val="436"/>
          <w:jc w:val="center"/>
        </w:trPr>
        <w:tc>
          <w:tcPr>
            <w:tcW w:w="2363" w:type="dxa"/>
            <w:shd w:val="clear" w:color="auto" w:fill="EFEFEF"/>
            <w:tcMar>
              <w:top w:w="0" w:type="dxa"/>
              <w:left w:w="0" w:type="dxa"/>
              <w:bottom w:w="0" w:type="dxa"/>
              <w:right w:w="0" w:type="dxa"/>
            </w:tcMar>
            <w:vAlign w:val="center"/>
          </w:tcPr>
          <w:p w14:paraId="057E42E7" w14:textId="77777777" w:rsidR="00FD51CD" w:rsidRDefault="00FD51CD" w:rsidP="00552952">
            <w:pPr>
              <w:spacing w:before="40" w:after="40"/>
              <w:ind w:left="40" w:right="40"/>
            </w:pPr>
            <w:r>
              <w:rPr>
                <w:rFonts w:ascii="Arial" w:hAnsi="Arial" w:cs="Arial"/>
                <w:color w:val="000000"/>
                <w:sz w:val="20"/>
                <w:szCs w:val="20"/>
              </w:rPr>
              <w:t>Drug</w:t>
            </w:r>
          </w:p>
        </w:tc>
        <w:tc>
          <w:tcPr>
            <w:tcW w:w="2018" w:type="dxa"/>
            <w:shd w:val="clear" w:color="auto" w:fill="EFEFEF"/>
            <w:tcMar>
              <w:top w:w="0" w:type="dxa"/>
              <w:left w:w="0" w:type="dxa"/>
              <w:bottom w:w="0" w:type="dxa"/>
              <w:right w:w="0" w:type="dxa"/>
            </w:tcMar>
            <w:vAlign w:val="center"/>
          </w:tcPr>
          <w:p w14:paraId="57D9568F" w14:textId="77777777" w:rsidR="00FD51CD" w:rsidRDefault="00FD51CD" w:rsidP="00552952">
            <w:pPr>
              <w:spacing w:before="40" w:after="40"/>
              <w:ind w:left="40" w:right="40"/>
              <w:jc w:val="right"/>
            </w:pPr>
            <w:r>
              <w:rPr>
                <w:rFonts w:ascii="Arial" w:hAnsi="Arial" w:cs="Arial"/>
                <w:color w:val="000000"/>
                <w:sz w:val="20"/>
                <w:szCs w:val="20"/>
              </w:rPr>
              <w:t xml:space="preserve">0.00      </w:t>
            </w:r>
          </w:p>
        </w:tc>
        <w:tc>
          <w:tcPr>
            <w:tcW w:w="640" w:type="dxa"/>
            <w:shd w:val="clear" w:color="auto" w:fill="EFEFEF"/>
            <w:tcMar>
              <w:top w:w="0" w:type="dxa"/>
              <w:left w:w="0" w:type="dxa"/>
              <w:bottom w:w="0" w:type="dxa"/>
              <w:right w:w="0" w:type="dxa"/>
            </w:tcMar>
            <w:vAlign w:val="center"/>
          </w:tcPr>
          <w:p w14:paraId="47DA8018" w14:textId="77777777" w:rsidR="00FD51CD" w:rsidRDefault="00FD51CD" w:rsidP="00552952">
            <w:pPr>
              <w:spacing w:before="40" w:after="40"/>
              <w:ind w:left="40" w:right="40"/>
              <w:jc w:val="right"/>
            </w:pPr>
            <w:r>
              <w:rPr>
                <w:rFonts w:ascii="Arial" w:hAnsi="Arial" w:cs="Arial"/>
                <w:color w:val="000000"/>
                <w:sz w:val="20"/>
                <w:szCs w:val="20"/>
              </w:rPr>
              <w:t>0.04</w:t>
            </w:r>
          </w:p>
        </w:tc>
        <w:tc>
          <w:tcPr>
            <w:tcW w:w="884" w:type="dxa"/>
            <w:shd w:val="clear" w:color="auto" w:fill="EFEFEF"/>
            <w:tcMar>
              <w:top w:w="0" w:type="dxa"/>
              <w:left w:w="0" w:type="dxa"/>
              <w:bottom w:w="0" w:type="dxa"/>
              <w:right w:w="0" w:type="dxa"/>
            </w:tcMar>
            <w:vAlign w:val="center"/>
          </w:tcPr>
          <w:p w14:paraId="2470F1E3" w14:textId="77777777" w:rsidR="00FD51CD" w:rsidRDefault="00FD51CD" w:rsidP="00552952">
            <w:pPr>
              <w:spacing w:before="40" w:after="40"/>
              <w:ind w:left="40" w:right="40"/>
              <w:jc w:val="right"/>
            </w:pPr>
            <w:r>
              <w:rPr>
                <w:rFonts w:ascii="Arial" w:hAnsi="Arial" w:cs="Arial"/>
                <w:color w:val="000000"/>
                <w:sz w:val="20"/>
                <w:szCs w:val="20"/>
              </w:rPr>
              <w:t>0.02</w:t>
            </w:r>
          </w:p>
        </w:tc>
        <w:tc>
          <w:tcPr>
            <w:tcW w:w="940" w:type="dxa"/>
            <w:shd w:val="clear" w:color="auto" w:fill="EFEFEF"/>
            <w:tcMar>
              <w:top w:w="0" w:type="dxa"/>
              <w:left w:w="0" w:type="dxa"/>
              <w:bottom w:w="0" w:type="dxa"/>
              <w:right w:w="0" w:type="dxa"/>
            </w:tcMar>
            <w:vAlign w:val="center"/>
          </w:tcPr>
          <w:p w14:paraId="1BFC4ACA" w14:textId="77777777" w:rsidR="00FD51CD" w:rsidRDefault="00FD51CD" w:rsidP="00552952">
            <w:pPr>
              <w:spacing w:before="40" w:after="40"/>
              <w:ind w:left="40" w:right="40"/>
              <w:jc w:val="right"/>
            </w:pPr>
            <w:r>
              <w:rPr>
                <w:rFonts w:ascii="Arial" w:hAnsi="Arial" w:cs="Arial"/>
                <w:color w:val="000000"/>
                <w:sz w:val="20"/>
                <w:szCs w:val="20"/>
              </w:rPr>
              <w:t>.984</w:t>
            </w:r>
          </w:p>
        </w:tc>
      </w:tr>
      <w:tr w:rsidR="00FD51CD" w14:paraId="6F2EE42D" w14:textId="77777777" w:rsidTr="00552952">
        <w:trPr>
          <w:cantSplit/>
          <w:trHeight w:val="433"/>
          <w:jc w:val="center"/>
        </w:trPr>
        <w:tc>
          <w:tcPr>
            <w:tcW w:w="2363" w:type="dxa"/>
            <w:tcMar>
              <w:top w:w="0" w:type="dxa"/>
              <w:left w:w="0" w:type="dxa"/>
              <w:bottom w:w="0" w:type="dxa"/>
              <w:right w:w="0" w:type="dxa"/>
            </w:tcMar>
            <w:vAlign w:val="center"/>
          </w:tcPr>
          <w:p w14:paraId="4C0FDE91" w14:textId="77777777" w:rsidR="00FD51CD" w:rsidRDefault="00FD51CD" w:rsidP="00552952">
            <w:pPr>
              <w:spacing w:before="40" w:after="40"/>
              <w:ind w:left="40" w:right="40"/>
            </w:pPr>
            <w:r>
              <w:rPr>
                <w:rFonts w:ascii="Arial" w:hAnsi="Arial" w:cs="Arial"/>
                <w:color w:val="000000"/>
                <w:sz w:val="20"/>
                <w:szCs w:val="20"/>
              </w:rPr>
              <w:t>Expected Return</w:t>
            </w:r>
          </w:p>
        </w:tc>
        <w:tc>
          <w:tcPr>
            <w:tcW w:w="2018" w:type="dxa"/>
            <w:tcMar>
              <w:top w:w="0" w:type="dxa"/>
              <w:left w:w="0" w:type="dxa"/>
              <w:bottom w:w="0" w:type="dxa"/>
              <w:right w:w="0" w:type="dxa"/>
            </w:tcMar>
            <w:vAlign w:val="center"/>
          </w:tcPr>
          <w:p w14:paraId="17DA4C20" w14:textId="77777777" w:rsidR="00FD51CD" w:rsidRDefault="00FD51CD" w:rsidP="00552952">
            <w:pPr>
              <w:spacing w:before="40" w:after="40"/>
              <w:ind w:left="40" w:right="40"/>
              <w:jc w:val="right"/>
            </w:pPr>
            <w:r>
              <w:rPr>
                <w:rFonts w:ascii="Arial" w:hAnsi="Arial" w:cs="Arial"/>
                <w:color w:val="000000"/>
                <w:sz w:val="20"/>
                <w:szCs w:val="20"/>
              </w:rPr>
              <w:t xml:space="preserve">0.34      </w:t>
            </w:r>
          </w:p>
        </w:tc>
        <w:tc>
          <w:tcPr>
            <w:tcW w:w="640" w:type="dxa"/>
            <w:tcMar>
              <w:top w:w="0" w:type="dxa"/>
              <w:left w:w="0" w:type="dxa"/>
              <w:bottom w:w="0" w:type="dxa"/>
              <w:right w:w="0" w:type="dxa"/>
            </w:tcMar>
            <w:vAlign w:val="center"/>
          </w:tcPr>
          <w:p w14:paraId="2CA72D3C" w14:textId="77777777" w:rsidR="00FD51CD" w:rsidRDefault="00FD51CD" w:rsidP="00552952">
            <w:pPr>
              <w:spacing w:before="40" w:after="40"/>
              <w:ind w:left="40" w:right="40"/>
              <w:jc w:val="right"/>
            </w:pPr>
            <w:r>
              <w:rPr>
                <w:rFonts w:ascii="Arial" w:hAnsi="Arial" w:cs="Arial"/>
                <w:color w:val="000000"/>
                <w:sz w:val="20"/>
                <w:szCs w:val="20"/>
              </w:rPr>
              <w:t>0.10</w:t>
            </w:r>
          </w:p>
        </w:tc>
        <w:tc>
          <w:tcPr>
            <w:tcW w:w="884" w:type="dxa"/>
            <w:tcMar>
              <w:top w:w="0" w:type="dxa"/>
              <w:left w:w="0" w:type="dxa"/>
              <w:bottom w:w="0" w:type="dxa"/>
              <w:right w:w="0" w:type="dxa"/>
            </w:tcMar>
            <w:vAlign w:val="center"/>
          </w:tcPr>
          <w:p w14:paraId="247F26D3" w14:textId="77777777" w:rsidR="00FD51CD" w:rsidRDefault="00FD51CD" w:rsidP="00552952">
            <w:pPr>
              <w:spacing w:before="40" w:after="40"/>
              <w:ind w:left="40" w:right="40"/>
              <w:jc w:val="right"/>
            </w:pPr>
            <w:r>
              <w:rPr>
                <w:rFonts w:ascii="Arial" w:hAnsi="Arial" w:cs="Arial"/>
                <w:color w:val="000000"/>
                <w:sz w:val="20"/>
                <w:szCs w:val="20"/>
              </w:rPr>
              <w:t>3.52</w:t>
            </w:r>
          </w:p>
        </w:tc>
        <w:tc>
          <w:tcPr>
            <w:tcW w:w="940" w:type="dxa"/>
            <w:tcMar>
              <w:top w:w="0" w:type="dxa"/>
              <w:left w:w="0" w:type="dxa"/>
              <w:bottom w:w="0" w:type="dxa"/>
              <w:right w:w="0" w:type="dxa"/>
            </w:tcMar>
            <w:vAlign w:val="center"/>
          </w:tcPr>
          <w:p w14:paraId="3D011FD4" w14:textId="77777777" w:rsidR="00FD51CD" w:rsidRDefault="00FD51CD" w:rsidP="00552952">
            <w:pPr>
              <w:spacing w:before="40" w:after="40"/>
              <w:ind w:left="40" w:right="40"/>
              <w:jc w:val="right"/>
            </w:pPr>
            <w:r>
              <w:rPr>
                <w:rFonts w:ascii="Arial" w:hAnsi="Arial" w:cs="Arial"/>
                <w:color w:val="000000"/>
                <w:sz w:val="20"/>
                <w:szCs w:val="20"/>
              </w:rPr>
              <w:t>&lt; .001</w:t>
            </w:r>
          </w:p>
        </w:tc>
      </w:tr>
      <w:tr w:rsidR="00FD51CD" w14:paraId="6B2072FD" w14:textId="77777777" w:rsidTr="00552952">
        <w:trPr>
          <w:cantSplit/>
          <w:trHeight w:val="438"/>
          <w:jc w:val="center"/>
        </w:trPr>
        <w:tc>
          <w:tcPr>
            <w:tcW w:w="2363" w:type="dxa"/>
            <w:tcBorders>
              <w:bottom w:val="single" w:sz="6" w:space="0" w:color="000000"/>
            </w:tcBorders>
            <w:shd w:val="clear" w:color="auto" w:fill="EFEFEF"/>
            <w:tcMar>
              <w:top w:w="0" w:type="dxa"/>
              <w:left w:w="0" w:type="dxa"/>
              <w:bottom w:w="0" w:type="dxa"/>
              <w:right w:w="0" w:type="dxa"/>
            </w:tcMar>
            <w:vAlign w:val="center"/>
          </w:tcPr>
          <w:p w14:paraId="74F47C38" w14:textId="77777777" w:rsidR="00FD51CD" w:rsidRDefault="00FD51CD" w:rsidP="00552952">
            <w:pPr>
              <w:spacing w:before="40" w:after="40"/>
              <w:ind w:left="40" w:right="40"/>
            </w:pPr>
            <w:r>
              <w:rPr>
                <w:rFonts w:ascii="Arial" w:hAnsi="Arial" w:cs="Arial"/>
                <w:color w:val="000000"/>
                <w:sz w:val="20"/>
                <w:szCs w:val="20"/>
              </w:rPr>
              <w:t>Drug * Expected Return</w:t>
            </w:r>
          </w:p>
        </w:tc>
        <w:tc>
          <w:tcPr>
            <w:tcW w:w="2018" w:type="dxa"/>
            <w:tcBorders>
              <w:bottom w:val="single" w:sz="6" w:space="0" w:color="000000"/>
            </w:tcBorders>
            <w:shd w:val="clear" w:color="auto" w:fill="EFEFEF"/>
            <w:tcMar>
              <w:top w:w="0" w:type="dxa"/>
              <w:left w:w="0" w:type="dxa"/>
              <w:bottom w:w="0" w:type="dxa"/>
              <w:right w:w="0" w:type="dxa"/>
            </w:tcMar>
            <w:vAlign w:val="center"/>
          </w:tcPr>
          <w:p w14:paraId="624E6382" w14:textId="77777777" w:rsidR="00FD51CD" w:rsidRDefault="00FD51CD" w:rsidP="00552952">
            <w:pPr>
              <w:spacing w:before="40" w:after="40"/>
              <w:ind w:left="40" w:right="40"/>
              <w:jc w:val="right"/>
            </w:pPr>
            <w:r>
              <w:rPr>
                <w:rFonts w:ascii="Arial" w:hAnsi="Arial" w:cs="Arial"/>
                <w:color w:val="000000"/>
                <w:sz w:val="20"/>
                <w:szCs w:val="20"/>
              </w:rPr>
              <w:t xml:space="preserve">-0.30     </w:t>
            </w:r>
          </w:p>
        </w:tc>
        <w:tc>
          <w:tcPr>
            <w:tcW w:w="640" w:type="dxa"/>
            <w:tcBorders>
              <w:bottom w:val="single" w:sz="6" w:space="0" w:color="000000"/>
            </w:tcBorders>
            <w:shd w:val="clear" w:color="auto" w:fill="EFEFEF"/>
            <w:tcMar>
              <w:top w:w="0" w:type="dxa"/>
              <w:left w:w="0" w:type="dxa"/>
              <w:bottom w:w="0" w:type="dxa"/>
              <w:right w:w="0" w:type="dxa"/>
            </w:tcMar>
            <w:vAlign w:val="center"/>
          </w:tcPr>
          <w:p w14:paraId="744C531B" w14:textId="77777777" w:rsidR="00FD51CD" w:rsidRDefault="00FD51CD" w:rsidP="00552952">
            <w:pPr>
              <w:spacing w:before="40" w:after="40"/>
              <w:ind w:left="40" w:right="40"/>
              <w:jc w:val="right"/>
            </w:pPr>
            <w:r>
              <w:rPr>
                <w:rFonts w:ascii="Arial" w:hAnsi="Arial" w:cs="Arial"/>
                <w:color w:val="000000"/>
                <w:sz w:val="20"/>
                <w:szCs w:val="20"/>
              </w:rPr>
              <w:t>0.14</w:t>
            </w:r>
          </w:p>
        </w:tc>
        <w:tc>
          <w:tcPr>
            <w:tcW w:w="884" w:type="dxa"/>
            <w:tcBorders>
              <w:bottom w:val="single" w:sz="6" w:space="0" w:color="000000"/>
            </w:tcBorders>
            <w:shd w:val="clear" w:color="auto" w:fill="EFEFEF"/>
            <w:tcMar>
              <w:top w:w="0" w:type="dxa"/>
              <w:left w:w="0" w:type="dxa"/>
              <w:bottom w:w="0" w:type="dxa"/>
              <w:right w:w="0" w:type="dxa"/>
            </w:tcMar>
            <w:vAlign w:val="center"/>
          </w:tcPr>
          <w:p w14:paraId="2F1D2DB1" w14:textId="77777777" w:rsidR="00FD51CD" w:rsidRDefault="00FD51CD" w:rsidP="00552952">
            <w:pPr>
              <w:spacing w:before="40" w:after="40"/>
              <w:ind w:left="40" w:right="40"/>
              <w:jc w:val="right"/>
            </w:pPr>
            <w:r>
              <w:rPr>
                <w:rFonts w:ascii="Arial" w:hAnsi="Arial" w:cs="Arial"/>
                <w:color w:val="000000"/>
                <w:sz w:val="20"/>
                <w:szCs w:val="20"/>
              </w:rPr>
              <w:t>-2.17</w:t>
            </w:r>
          </w:p>
        </w:tc>
        <w:tc>
          <w:tcPr>
            <w:tcW w:w="940" w:type="dxa"/>
            <w:tcBorders>
              <w:bottom w:val="single" w:sz="6" w:space="0" w:color="000000"/>
            </w:tcBorders>
            <w:shd w:val="clear" w:color="auto" w:fill="EFEFEF"/>
            <w:tcMar>
              <w:top w:w="0" w:type="dxa"/>
              <w:left w:w="0" w:type="dxa"/>
              <w:bottom w:w="0" w:type="dxa"/>
              <w:right w:w="0" w:type="dxa"/>
            </w:tcMar>
            <w:vAlign w:val="center"/>
          </w:tcPr>
          <w:p w14:paraId="0D6EB4F2" w14:textId="77777777" w:rsidR="00FD51CD" w:rsidRDefault="00FD51CD" w:rsidP="00552952">
            <w:pPr>
              <w:spacing w:before="40" w:after="40"/>
              <w:ind w:left="40" w:right="40"/>
              <w:jc w:val="right"/>
            </w:pPr>
            <w:r>
              <w:rPr>
                <w:rFonts w:ascii="Arial" w:hAnsi="Arial" w:cs="Arial"/>
                <w:color w:val="000000"/>
                <w:sz w:val="20"/>
                <w:szCs w:val="20"/>
              </w:rPr>
              <w:t>.034</w:t>
            </w:r>
          </w:p>
        </w:tc>
      </w:tr>
    </w:tbl>
    <w:p w14:paraId="56E85443" w14:textId="77777777" w:rsidR="00FD51CD" w:rsidRDefault="00FD51CD" w:rsidP="00FD51CD">
      <w:r>
        <w:br w:type="page"/>
      </w:r>
    </w:p>
    <w:p w14:paraId="29F56E06" w14:textId="77777777" w:rsidR="00FD51CD" w:rsidRDefault="00FD51CD" w:rsidP="002012DA">
      <w:pPr>
        <w:pStyle w:val="Heading2"/>
      </w:pPr>
      <w:bookmarkStart w:id="32" w:name="_Toc525971926"/>
      <w:r>
        <w:lastRenderedPageBreak/>
        <w:t>Table S9. Experiment 2: Drug X Expectations on Investment</w:t>
      </w:r>
      <w:bookmarkEnd w:id="32"/>
    </w:p>
    <w:p w14:paraId="478AB44C" w14:textId="77777777" w:rsidR="00FD51CD" w:rsidRDefault="00FD51CD" w:rsidP="00FD51CD"/>
    <w:p w14:paraId="2F339277" w14:textId="1360DD8E" w:rsidR="00FD51CD" w:rsidRDefault="00FD51CD" w:rsidP="00FD51CD">
      <w:r>
        <w:t>Mixed effects model predicting amount invested. Expected Return was grand mean centered. Participants were treated as a random effect with varying intercepts (</w:t>
      </w:r>
      <w:r w:rsidR="002012DA">
        <w:t>s</w:t>
      </w:r>
      <w:r w:rsidR="002012DA" w:rsidRPr="002012DA">
        <w:rPr>
          <w:vertAlign w:val="superscript"/>
        </w:rPr>
        <w:t>2</w:t>
      </w:r>
      <w:r>
        <w:t xml:space="preserve"> = 0.05, SD = 0.23), varying slopes for Expected Return (</w:t>
      </w:r>
      <w:r w:rsidR="002012DA">
        <w:t>s</w:t>
      </w:r>
      <w:r w:rsidR="002012DA" w:rsidRPr="002012DA">
        <w:rPr>
          <w:vertAlign w:val="superscript"/>
        </w:rPr>
        <w:t>2</w:t>
      </w:r>
      <w:r>
        <w:t xml:space="preserve"> = 0.16, SD = 0.40), and their correlation (r = 0.07). N = 147.</w:t>
      </w:r>
    </w:p>
    <w:p w14:paraId="6886A450" w14:textId="77777777" w:rsidR="00FD51CD" w:rsidRDefault="00FD51CD" w:rsidP="00FD51CD"/>
    <w:tbl>
      <w:tblPr>
        <w:tblW w:w="0" w:type="auto"/>
        <w:jc w:val="center"/>
        <w:tblLayout w:type="fixed"/>
        <w:tblLook w:val="04A0" w:firstRow="1" w:lastRow="0" w:firstColumn="1" w:lastColumn="0" w:noHBand="0" w:noVBand="1"/>
      </w:tblPr>
      <w:tblGrid>
        <w:gridCol w:w="2363"/>
        <w:gridCol w:w="2018"/>
        <w:gridCol w:w="640"/>
        <w:gridCol w:w="884"/>
        <w:gridCol w:w="940"/>
      </w:tblGrid>
      <w:tr w:rsidR="00FD51CD" w14:paraId="168919FC" w14:textId="77777777" w:rsidTr="00552952">
        <w:trPr>
          <w:cantSplit/>
          <w:trHeight w:val="433"/>
          <w:tblHeader/>
          <w:jc w:val="center"/>
        </w:trPr>
        <w:tc>
          <w:tcPr>
            <w:tcW w:w="2363" w:type="dxa"/>
            <w:tcBorders>
              <w:top w:val="single" w:sz="6" w:space="0" w:color="000000"/>
              <w:bottom w:val="single" w:sz="6" w:space="0" w:color="000000"/>
            </w:tcBorders>
            <w:tcMar>
              <w:top w:w="0" w:type="dxa"/>
              <w:left w:w="0" w:type="dxa"/>
              <w:bottom w:w="0" w:type="dxa"/>
              <w:right w:w="0" w:type="dxa"/>
            </w:tcMar>
            <w:vAlign w:val="center"/>
          </w:tcPr>
          <w:p w14:paraId="105A7D0A" w14:textId="77777777" w:rsidR="00FD51CD" w:rsidRDefault="00FD51CD" w:rsidP="00552952">
            <w:pPr>
              <w:spacing w:before="40" w:after="40"/>
              <w:ind w:left="40" w:right="40"/>
              <w:jc w:val="right"/>
            </w:pPr>
          </w:p>
        </w:tc>
        <w:tc>
          <w:tcPr>
            <w:tcW w:w="2018" w:type="dxa"/>
            <w:tcBorders>
              <w:top w:val="single" w:sz="6" w:space="0" w:color="000000"/>
              <w:bottom w:val="single" w:sz="6" w:space="0" w:color="000000"/>
            </w:tcBorders>
            <w:tcMar>
              <w:top w:w="0" w:type="dxa"/>
              <w:left w:w="0" w:type="dxa"/>
              <w:bottom w:w="0" w:type="dxa"/>
              <w:right w:w="0" w:type="dxa"/>
            </w:tcMar>
            <w:vAlign w:val="center"/>
          </w:tcPr>
          <w:p w14:paraId="7A7B924A" w14:textId="77777777" w:rsidR="00FD51CD" w:rsidRDefault="00FD51CD" w:rsidP="00552952">
            <w:pPr>
              <w:spacing w:before="40" w:after="40"/>
              <w:ind w:left="40" w:right="40"/>
              <w:jc w:val="right"/>
            </w:pPr>
            <w:r>
              <w:rPr>
                <w:rFonts w:ascii="Arial" w:hAnsi="Arial" w:cs="Arial"/>
                <w:b/>
                <w:color w:val="000000"/>
                <w:sz w:val="20"/>
                <w:szCs w:val="20"/>
              </w:rPr>
              <w:t>Parameter Estimate</w:t>
            </w:r>
          </w:p>
        </w:tc>
        <w:tc>
          <w:tcPr>
            <w:tcW w:w="640" w:type="dxa"/>
            <w:tcBorders>
              <w:top w:val="single" w:sz="6" w:space="0" w:color="000000"/>
              <w:bottom w:val="single" w:sz="6" w:space="0" w:color="000000"/>
            </w:tcBorders>
            <w:tcMar>
              <w:top w:w="0" w:type="dxa"/>
              <w:left w:w="0" w:type="dxa"/>
              <w:bottom w:w="0" w:type="dxa"/>
              <w:right w:w="0" w:type="dxa"/>
            </w:tcMar>
            <w:vAlign w:val="center"/>
          </w:tcPr>
          <w:p w14:paraId="71A820C8" w14:textId="77777777" w:rsidR="00FD51CD" w:rsidRDefault="00FD51CD" w:rsidP="00552952">
            <w:pPr>
              <w:spacing w:before="40" w:after="40"/>
              <w:ind w:left="40" w:right="40"/>
              <w:jc w:val="right"/>
            </w:pPr>
            <w:r>
              <w:rPr>
                <w:rFonts w:ascii="Arial" w:hAnsi="Arial" w:cs="Arial"/>
                <w:b/>
                <w:color w:val="000000"/>
                <w:sz w:val="20"/>
                <w:szCs w:val="20"/>
              </w:rPr>
              <w:t>SE</w:t>
            </w:r>
          </w:p>
        </w:tc>
        <w:tc>
          <w:tcPr>
            <w:tcW w:w="884" w:type="dxa"/>
            <w:tcBorders>
              <w:top w:val="single" w:sz="6" w:space="0" w:color="000000"/>
              <w:bottom w:val="single" w:sz="6" w:space="0" w:color="000000"/>
            </w:tcBorders>
            <w:tcMar>
              <w:top w:w="0" w:type="dxa"/>
              <w:left w:w="0" w:type="dxa"/>
              <w:bottom w:w="0" w:type="dxa"/>
              <w:right w:w="0" w:type="dxa"/>
            </w:tcMar>
            <w:vAlign w:val="center"/>
          </w:tcPr>
          <w:p w14:paraId="59FE9B41" w14:textId="77777777" w:rsidR="00FD51CD" w:rsidRDefault="00FD51CD" w:rsidP="00552952">
            <w:pPr>
              <w:spacing w:before="40" w:after="40"/>
              <w:ind w:left="40" w:right="40"/>
              <w:jc w:val="right"/>
            </w:pPr>
            <w:r>
              <w:rPr>
                <w:rFonts w:ascii="Arial" w:hAnsi="Arial" w:cs="Arial"/>
                <w:b/>
                <w:color w:val="000000"/>
                <w:sz w:val="20"/>
                <w:szCs w:val="20"/>
              </w:rPr>
              <w:t>t-Value</w:t>
            </w:r>
          </w:p>
        </w:tc>
        <w:tc>
          <w:tcPr>
            <w:tcW w:w="940" w:type="dxa"/>
            <w:tcBorders>
              <w:top w:val="single" w:sz="6" w:space="0" w:color="000000"/>
              <w:bottom w:val="single" w:sz="6" w:space="0" w:color="000000"/>
            </w:tcBorders>
            <w:tcMar>
              <w:top w:w="0" w:type="dxa"/>
              <w:left w:w="0" w:type="dxa"/>
              <w:bottom w:w="0" w:type="dxa"/>
              <w:right w:w="0" w:type="dxa"/>
            </w:tcMar>
            <w:vAlign w:val="center"/>
          </w:tcPr>
          <w:p w14:paraId="1796FD88" w14:textId="77777777" w:rsidR="00FD51CD" w:rsidRDefault="00FD51CD" w:rsidP="00552952">
            <w:pPr>
              <w:spacing w:before="40" w:after="40"/>
              <w:ind w:left="40" w:right="40"/>
              <w:jc w:val="right"/>
            </w:pPr>
            <w:r>
              <w:rPr>
                <w:rFonts w:ascii="Arial" w:hAnsi="Arial" w:cs="Arial"/>
                <w:b/>
                <w:color w:val="000000"/>
                <w:sz w:val="20"/>
                <w:szCs w:val="20"/>
              </w:rPr>
              <w:t>p-Value</w:t>
            </w:r>
          </w:p>
        </w:tc>
      </w:tr>
      <w:tr w:rsidR="00FD51CD" w14:paraId="7750ACFA" w14:textId="77777777" w:rsidTr="00552952">
        <w:trPr>
          <w:cantSplit/>
          <w:trHeight w:val="433"/>
          <w:jc w:val="center"/>
        </w:trPr>
        <w:tc>
          <w:tcPr>
            <w:tcW w:w="2363" w:type="dxa"/>
            <w:shd w:val="clear" w:color="auto" w:fill="EFEFEF"/>
            <w:tcMar>
              <w:top w:w="0" w:type="dxa"/>
              <w:left w:w="0" w:type="dxa"/>
              <w:bottom w:w="0" w:type="dxa"/>
              <w:right w:w="0" w:type="dxa"/>
            </w:tcMar>
            <w:vAlign w:val="center"/>
          </w:tcPr>
          <w:p w14:paraId="24B68847" w14:textId="77777777" w:rsidR="00FD51CD" w:rsidRDefault="00FD51CD" w:rsidP="00552952">
            <w:pPr>
              <w:spacing w:before="40" w:after="40"/>
              <w:ind w:left="40" w:right="40"/>
            </w:pPr>
            <w:r>
              <w:rPr>
                <w:rFonts w:ascii="Arial" w:hAnsi="Arial" w:cs="Arial"/>
                <w:color w:val="000000"/>
                <w:sz w:val="20"/>
                <w:szCs w:val="20"/>
              </w:rPr>
              <w:t>Intercept</w:t>
            </w:r>
          </w:p>
        </w:tc>
        <w:tc>
          <w:tcPr>
            <w:tcW w:w="2018" w:type="dxa"/>
            <w:shd w:val="clear" w:color="auto" w:fill="EFEFEF"/>
            <w:tcMar>
              <w:top w:w="0" w:type="dxa"/>
              <w:left w:w="0" w:type="dxa"/>
              <w:bottom w:w="0" w:type="dxa"/>
              <w:right w:w="0" w:type="dxa"/>
            </w:tcMar>
            <w:vAlign w:val="center"/>
          </w:tcPr>
          <w:p w14:paraId="0996DA52" w14:textId="77777777" w:rsidR="00FD51CD" w:rsidRDefault="00FD51CD" w:rsidP="00552952">
            <w:pPr>
              <w:spacing w:before="40" w:after="40"/>
              <w:ind w:left="40" w:right="40"/>
              <w:jc w:val="right"/>
            </w:pPr>
            <w:r>
              <w:rPr>
                <w:rFonts w:ascii="Arial" w:hAnsi="Arial" w:cs="Arial"/>
                <w:color w:val="000000"/>
                <w:sz w:val="20"/>
                <w:szCs w:val="20"/>
              </w:rPr>
              <w:t xml:space="preserve">0.57      </w:t>
            </w:r>
          </w:p>
        </w:tc>
        <w:tc>
          <w:tcPr>
            <w:tcW w:w="640" w:type="dxa"/>
            <w:shd w:val="clear" w:color="auto" w:fill="EFEFEF"/>
            <w:tcMar>
              <w:top w:w="0" w:type="dxa"/>
              <w:left w:w="0" w:type="dxa"/>
              <w:bottom w:w="0" w:type="dxa"/>
              <w:right w:w="0" w:type="dxa"/>
            </w:tcMar>
            <w:vAlign w:val="center"/>
          </w:tcPr>
          <w:p w14:paraId="7B423D0C" w14:textId="77777777" w:rsidR="00FD51CD" w:rsidRDefault="00FD51CD" w:rsidP="00552952">
            <w:pPr>
              <w:spacing w:before="40" w:after="40"/>
              <w:ind w:left="40" w:right="40"/>
              <w:jc w:val="right"/>
            </w:pPr>
            <w:r>
              <w:rPr>
                <w:rFonts w:ascii="Arial" w:hAnsi="Arial" w:cs="Arial"/>
                <w:color w:val="000000"/>
                <w:sz w:val="20"/>
                <w:szCs w:val="20"/>
              </w:rPr>
              <w:t>0.04</w:t>
            </w:r>
          </w:p>
        </w:tc>
        <w:tc>
          <w:tcPr>
            <w:tcW w:w="884" w:type="dxa"/>
            <w:shd w:val="clear" w:color="auto" w:fill="EFEFEF"/>
            <w:tcMar>
              <w:top w:w="0" w:type="dxa"/>
              <w:left w:w="0" w:type="dxa"/>
              <w:bottom w:w="0" w:type="dxa"/>
              <w:right w:w="0" w:type="dxa"/>
            </w:tcMar>
            <w:vAlign w:val="center"/>
          </w:tcPr>
          <w:p w14:paraId="372CFD94" w14:textId="77777777" w:rsidR="00FD51CD" w:rsidRDefault="00FD51CD" w:rsidP="00552952">
            <w:pPr>
              <w:spacing w:before="40" w:after="40"/>
              <w:ind w:left="40" w:right="40"/>
              <w:jc w:val="right"/>
            </w:pPr>
            <w:r>
              <w:rPr>
                <w:rFonts w:ascii="Arial" w:hAnsi="Arial" w:cs="Arial"/>
                <w:color w:val="000000"/>
                <w:sz w:val="20"/>
                <w:szCs w:val="20"/>
              </w:rPr>
              <w:t>14.74</w:t>
            </w:r>
          </w:p>
        </w:tc>
        <w:tc>
          <w:tcPr>
            <w:tcW w:w="940" w:type="dxa"/>
            <w:shd w:val="clear" w:color="auto" w:fill="EFEFEF"/>
            <w:tcMar>
              <w:top w:w="0" w:type="dxa"/>
              <w:left w:w="0" w:type="dxa"/>
              <w:bottom w:w="0" w:type="dxa"/>
              <w:right w:w="0" w:type="dxa"/>
            </w:tcMar>
            <w:vAlign w:val="center"/>
          </w:tcPr>
          <w:p w14:paraId="5408F94C" w14:textId="77777777" w:rsidR="00FD51CD" w:rsidRDefault="00FD51CD" w:rsidP="00552952">
            <w:pPr>
              <w:spacing w:before="40" w:after="40"/>
              <w:ind w:left="40" w:right="40"/>
              <w:jc w:val="right"/>
            </w:pPr>
            <w:r>
              <w:rPr>
                <w:rFonts w:ascii="Arial" w:hAnsi="Arial" w:cs="Arial"/>
                <w:color w:val="000000"/>
                <w:sz w:val="20"/>
                <w:szCs w:val="20"/>
              </w:rPr>
              <w:t>&lt; .001</w:t>
            </w:r>
          </w:p>
        </w:tc>
      </w:tr>
      <w:tr w:rsidR="00FD51CD" w14:paraId="2E7341C6" w14:textId="77777777" w:rsidTr="00552952">
        <w:trPr>
          <w:cantSplit/>
          <w:trHeight w:val="399"/>
          <w:jc w:val="center"/>
        </w:trPr>
        <w:tc>
          <w:tcPr>
            <w:tcW w:w="2363" w:type="dxa"/>
            <w:tcMar>
              <w:top w:w="0" w:type="dxa"/>
              <w:left w:w="0" w:type="dxa"/>
              <w:bottom w:w="0" w:type="dxa"/>
              <w:right w:w="0" w:type="dxa"/>
            </w:tcMar>
            <w:vAlign w:val="center"/>
          </w:tcPr>
          <w:p w14:paraId="6D08E0E3" w14:textId="77777777" w:rsidR="00FD51CD" w:rsidRDefault="00FD51CD" w:rsidP="00552952">
            <w:pPr>
              <w:spacing w:before="40" w:after="40"/>
              <w:ind w:left="40" w:right="40"/>
            </w:pPr>
            <w:r>
              <w:rPr>
                <w:rFonts w:ascii="Arial" w:hAnsi="Arial" w:cs="Arial"/>
                <w:color w:val="000000"/>
                <w:sz w:val="20"/>
                <w:szCs w:val="20"/>
              </w:rPr>
              <w:t>Sex</w:t>
            </w:r>
          </w:p>
        </w:tc>
        <w:tc>
          <w:tcPr>
            <w:tcW w:w="2018" w:type="dxa"/>
            <w:tcMar>
              <w:top w:w="0" w:type="dxa"/>
              <w:left w:w="0" w:type="dxa"/>
              <w:bottom w:w="0" w:type="dxa"/>
              <w:right w:w="0" w:type="dxa"/>
            </w:tcMar>
            <w:vAlign w:val="center"/>
          </w:tcPr>
          <w:p w14:paraId="08A85E3A" w14:textId="77777777" w:rsidR="00FD51CD" w:rsidRDefault="00FD51CD" w:rsidP="00552952">
            <w:pPr>
              <w:spacing w:before="40" w:after="40"/>
              <w:ind w:left="40" w:right="40"/>
              <w:jc w:val="right"/>
            </w:pPr>
            <w:r>
              <w:rPr>
                <w:rFonts w:ascii="Arial" w:hAnsi="Arial" w:cs="Arial"/>
                <w:color w:val="000000"/>
                <w:sz w:val="20"/>
                <w:szCs w:val="20"/>
              </w:rPr>
              <w:t xml:space="preserve">-0.09     </w:t>
            </w:r>
          </w:p>
        </w:tc>
        <w:tc>
          <w:tcPr>
            <w:tcW w:w="640" w:type="dxa"/>
            <w:tcMar>
              <w:top w:w="0" w:type="dxa"/>
              <w:left w:w="0" w:type="dxa"/>
              <w:bottom w:w="0" w:type="dxa"/>
              <w:right w:w="0" w:type="dxa"/>
            </w:tcMar>
            <w:vAlign w:val="center"/>
          </w:tcPr>
          <w:p w14:paraId="3E3390FE" w14:textId="77777777" w:rsidR="00FD51CD" w:rsidRDefault="00FD51CD" w:rsidP="00552952">
            <w:pPr>
              <w:spacing w:before="40" w:after="40"/>
              <w:ind w:left="40" w:right="40"/>
              <w:jc w:val="right"/>
            </w:pPr>
            <w:r>
              <w:rPr>
                <w:rFonts w:ascii="Arial" w:hAnsi="Arial" w:cs="Arial"/>
                <w:color w:val="000000"/>
                <w:sz w:val="20"/>
                <w:szCs w:val="20"/>
              </w:rPr>
              <w:t>0.04</w:t>
            </w:r>
          </w:p>
        </w:tc>
        <w:tc>
          <w:tcPr>
            <w:tcW w:w="884" w:type="dxa"/>
            <w:tcMar>
              <w:top w:w="0" w:type="dxa"/>
              <w:left w:w="0" w:type="dxa"/>
              <w:bottom w:w="0" w:type="dxa"/>
              <w:right w:w="0" w:type="dxa"/>
            </w:tcMar>
            <w:vAlign w:val="center"/>
          </w:tcPr>
          <w:p w14:paraId="5B4E2368" w14:textId="77777777" w:rsidR="00FD51CD" w:rsidRDefault="00FD51CD" w:rsidP="00552952">
            <w:pPr>
              <w:spacing w:before="40" w:after="40"/>
              <w:ind w:left="40" w:right="40"/>
              <w:jc w:val="right"/>
            </w:pPr>
            <w:r>
              <w:rPr>
                <w:rFonts w:ascii="Arial" w:hAnsi="Arial" w:cs="Arial"/>
                <w:color w:val="000000"/>
                <w:sz w:val="20"/>
                <w:szCs w:val="20"/>
              </w:rPr>
              <w:t>-2.25</w:t>
            </w:r>
          </w:p>
        </w:tc>
        <w:tc>
          <w:tcPr>
            <w:tcW w:w="940" w:type="dxa"/>
            <w:tcMar>
              <w:top w:w="0" w:type="dxa"/>
              <w:left w:w="0" w:type="dxa"/>
              <w:bottom w:w="0" w:type="dxa"/>
              <w:right w:w="0" w:type="dxa"/>
            </w:tcMar>
            <w:vAlign w:val="center"/>
          </w:tcPr>
          <w:p w14:paraId="5FB14364" w14:textId="77777777" w:rsidR="00FD51CD" w:rsidRDefault="00FD51CD" w:rsidP="00552952">
            <w:pPr>
              <w:spacing w:before="40" w:after="40"/>
              <w:ind w:left="40" w:right="40"/>
              <w:jc w:val="right"/>
            </w:pPr>
            <w:r>
              <w:rPr>
                <w:rFonts w:ascii="Arial" w:hAnsi="Arial" w:cs="Arial"/>
                <w:color w:val="000000"/>
                <w:sz w:val="20"/>
                <w:szCs w:val="20"/>
              </w:rPr>
              <w:t>.026</w:t>
            </w:r>
          </w:p>
        </w:tc>
      </w:tr>
      <w:tr w:rsidR="00FD51CD" w14:paraId="3C66E2ED" w14:textId="77777777" w:rsidTr="00552952">
        <w:trPr>
          <w:cantSplit/>
          <w:trHeight w:val="436"/>
          <w:jc w:val="center"/>
        </w:trPr>
        <w:tc>
          <w:tcPr>
            <w:tcW w:w="2363" w:type="dxa"/>
            <w:shd w:val="clear" w:color="auto" w:fill="EFEFEF"/>
            <w:tcMar>
              <w:top w:w="0" w:type="dxa"/>
              <w:left w:w="0" w:type="dxa"/>
              <w:bottom w:w="0" w:type="dxa"/>
              <w:right w:w="0" w:type="dxa"/>
            </w:tcMar>
            <w:vAlign w:val="center"/>
          </w:tcPr>
          <w:p w14:paraId="16AF18BB" w14:textId="77777777" w:rsidR="00FD51CD" w:rsidRDefault="00FD51CD" w:rsidP="00552952">
            <w:pPr>
              <w:spacing w:before="40" w:after="40"/>
              <w:ind w:left="40" w:right="40"/>
            </w:pPr>
            <w:r>
              <w:rPr>
                <w:rFonts w:ascii="Arial" w:hAnsi="Arial" w:cs="Arial"/>
                <w:color w:val="000000"/>
                <w:sz w:val="20"/>
                <w:szCs w:val="20"/>
              </w:rPr>
              <w:t>Drug</w:t>
            </w:r>
          </w:p>
        </w:tc>
        <w:tc>
          <w:tcPr>
            <w:tcW w:w="2018" w:type="dxa"/>
            <w:shd w:val="clear" w:color="auto" w:fill="EFEFEF"/>
            <w:tcMar>
              <w:top w:w="0" w:type="dxa"/>
              <w:left w:w="0" w:type="dxa"/>
              <w:bottom w:w="0" w:type="dxa"/>
              <w:right w:w="0" w:type="dxa"/>
            </w:tcMar>
            <w:vAlign w:val="center"/>
          </w:tcPr>
          <w:p w14:paraId="56548291" w14:textId="77777777" w:rsidR="00FD51CD" w:rsidRDefault="00FD51CD" w:rsidP="00552952">
            <w:pPr>
              <w:spacing w:before="40" w:after="40"/>
              <w:ind w:left="40" w:right="40"/>
              <w:jc w:val="right"/>
            </w:pPr>
            <w:r>
              <w:rPr>
                <w:rFonts w:ascii="Arial" w:hAnsi="Arial" w:cs="Arial"/>
                <w:color w:val="000000"/>
                <w:sz w:val="20"/>
                <w:szCs w:val="20"/>
              </w:rPr>
              <w:t xml:space="preserve">-0.02     </w:t>
            </w:r>
          </w:p>
        </w:tc>
        <w:tc>
          <w:tcPr>
            <w:tcW w:w="640" w:type="dxa"/>
            <w:shd w:val="clear" w:color="auto" w:fill="EFEFEF"/>
            <w:tcMar>
              <w:top w:w="0" w:type="dxa"/>
              <w:left w:w="0" w:type="dxa"/>
              <w:bottom w:w="0" w:type="dxa"/>
              <w:right w:w="0" w:type="dxa"/>
            </w:tcMar>
            <w:vAlign w:val="center"/>
          </w:tcPr>
          <w:p w14:paraId="0321DD34" w14:textId="77777777" w:rsidR="00FD51CD" w:rsidRDefault="00FD51CD" w:rsidP="00552952">
            <w:pPr>
              <w:spacing w:before="40" w:after="40"/>
              <w:ind w:left="40" w:right="40"/>
              <w:jc w:val="right"/>
            </w:pPr>
            <w:r>
              <w:rPr>
                <w:rFonts w:ascii="Arial" w:hAnsi="Arial" w:cs="Arial"/>
                <w:color w:val="000000"/>
                <w:sz w:val="20"/>
                <w:szCs w:val="20"/>
              </w:rPr>
              <w:t>0.04</w:t>
            </w:r>
          </w:p>
        </w:tc>
        <w:tc>
          <w:tcPr>
            <w:tcW w:w="884" w:type="dxa"/>
            <w:shd w:val="clear" w:color="auto" w:fill="EFEFEF"/>
            <w:tcMar>
              <w:top w:w="0" w:type="dxa"/>
              <w:left w:w="0" w:type="dxa"/>
              <w:bottom w:w="0" w:type="dxa"/>
              <w:right w:w="0" w:type="dxa"/>
            </w:tcMar>
            <w:vAlign w:val="center"/>
          </w:tcPr>
          <w:p w14:paraId="452FD647" w14:textId="77777777" w:rsidR="00FD51CD" w:rsidRDefault="00FD51CD" w:rsidP="00552952">
            <w:pPr>
              <w:spacing w:before="40" w:after="40"/>
              <w:ind w:left="40" w:right="40"/>
              <w:jc w:val="right"/>
            </w:pPr>
            <w:r>
              <w:rPr>
                <w:rFonts w:ascii="Arial" w:hAnsi="Arial" w:cs="Arial"/>
                <w:color w:val="000000"/>
                <w:sz w:val="20"/>
                <w:szCs w:val="20"/>
              </w:rPr>
              <w:t>-0.40</w:t>
            </w:r>
          </w:p>
        </w:tc>
        <w:tc>
          <w:tcPr>
            <w:tcW w:w="940" w:type="dxa"/>
            <w:shd w:val="clear" w:color="auto" w:fill="EFEFEF"/>
            <w:tcMar>
              <w:top w:w="0" w:type="dxa"/>
              <w:left w:w="0" w:type="dxa"/>
              <w:bottom w:w="0" w:type="dxa"/>
              <w:right w:w="0" w:type="dxa"/>
            </w:tcMar>
            <w:vAlign w:val="center"/>
          </w:tcPr>
          <w:p w14:paraId="573C3916" w14:textId="77777777" w:rsidR="00FD51CD" w:rsidRDefault="00FD51CD" w:rsidP="00552952">
            <w:pPr>
              <w:spacing w:before="40" w:after="40"/>
              <w:ind w:left="40" w:right="40"/>
              <w:jc w:val="right"/>
            </w:pPr>
            <w:r>
              <w:rPr>
                <w:rFonts w:ascii="Arial" w:hAnsi="Arial" w:cs="Arial"/>
                <w:color w:val="000000"/>
                <w:sz w:val="20"/>
                <w:szCs w:val="20"/>
              </w:rPr>
              <w:t>.687</w:t>
            </w:r>
          </w:p>
        </w:tc>
      </w:tr>
      <w:tr w:rsidR="00FD51CD" w14:paraId="7D1587B9" w14:textId="77777777" w:rsidTr="00552952">
        <w:trPr>
          <w:cantSplit/>
          <w:trHeight w:val="433"/>
          <w:jc w:val="center"/>
        </w:trPr>
        <w:tc>
          <w:tcPr>
            <w:tcW w:w="2363" w:type="dxa"/>
            <w:tcMar>
              <w:top w:w="0" w:type="dxa"/>
              <w:left w:w="0" w:type="dxa"/>
              <w:bottom w:w="0" w:type="dxa"/>
              <w:right w:w="0" w:type="dxa"/>
            </w:tcMar>
            <w:vAlign w:val="center"/>
          </w:tcPr>
          <w:p w14:paraId="521C6115" w14:textId="77777777" w:rsidR="00FD51CD" w:rsidRDefault="00FD51CD" w:rsidP="00552952">
            <w:pPr>
              <w:spacing w:before="40" w:after="40"/>
              <w:ind w:left="40" w:right="40"/>
            </w:pPr>
            <w:r>
              <w:rPr>
                <w:rFonts w:ascii="Arial" w:hAnsi="Arial" w:cs="Arial"/>
                <w:color w:val="000000"/>
                <w:sz w:val="20"/>
                <w:szCs w:val="20"/>
              </w:rPr>
              <w:t>Expected Return</w:t>
            </w:r>
          </w:p>
        </w:tc>
        <w:tc>
          <w:tcPr>
            <w:tcW w:w="2018" w:type="dxa"/>
            <w:tcMar>
              <w:top w:w="0" w:type="dxa"/>
              <w:left w:w="0" w:type="dxa"/>
              <w:bottom w:w="0" w:type="dxa"/>
              <w:right w:w="0" w:type="dxa"/>
            </w:tcMar>
            <w:vAlign w:val="center"/>
          </w:tcPr>
          <w:p w14:paraId="25C54B4E" w14:textId="77777777" w:rsidR="00FD51CD" w:rsidRDefault="00FD51CD" w:rsidP="00552952">
            <w:pPr>
              <w:spacing w:before="40" w:after="40"/>
              <w:ind w:left="40" w:right="40"/>
              <w:jc w:val="right"/>
            </w:pPr>
            <w:r>
              <w:rPr>
                <w:rFonts w:ascii="Arial" w:hAnsi="Arial" w:cs="Arial"/>
                <w:color w:val="000000"/>
                <w:sz w:val="20"/>
                <w:szCs w:val="20"/>
              </w:rPr>
              <w:t xml:space="preserve">0.31      </w:t>
            </w:r>
          </w:p>
        </w:tc>
        <w:tc>
          <w:tcPr>
            <w:tcW w:w="640" w:type="dxa"/>
            <w:tcMar>
              <w:top w:w="0" w:type="dxa"/>
              <w:left w:w="0" w:type="dxa"/>
              <w:bottom w:w="0" w:type="dxa"/>
              <w:right w:w="0" w:type="dxa"/>
            </w:tcMar>
            <w:vAlign w:val="center"/>
          </w:tcPr>
          <w:p w14:paraId="1CE6BFA9" w14:textId="77777777" w:rsidR="00FD51CD" w:rsidRDefault="00FD51CD" w:rsidP="00552952">
            <w:pPr>
              <w:spacing w:before="40" w:after="40"/>
              <w:ind w:left="40" w:right="40"/>
              <w:jc w:val="right"/>
            </w:pPr>
            <w:r>
              <w:rPr>
                <w:rFonts w:ascii="Arial" w:hAnsi="Arial" w:cs="Arial"/>
                <w:color w:val="000000"/>
                <w:sz w:val="20"/>
                <w:szCs w:val="20"/>
              </w:rPr>
              <w:t>0.08</w:t>
            </w:r>
          </w:p>
        </w:tc>
        <w:tc>
          <w:tcPr>
            <w:tcW w:w="884" w:type="dxa"/>
            <w:tcMar>
              <w:top w:w="0" w:type="dxa"/>
              <w:left w:w="0" w:type="dxa"/>
              <w:bottom w:w="0" w:type="dxa"/>
              <w:right w:w="0" w:type="dxa"/>
            </w:tcMar>
            <w:vAlign w:val="center"/>
          </w:tcPr>
          <w:p w14:paraId="5B538571" w14:textId="77777777" w:rsidR="00FD51CD" w:rsidRDefault="00FD51CD" w:rsidP="00552952">
            <w:pPr>
              <w:spacing w:before="40" w:after="40"/>
              <w:ind w:left="40" w:right="40"/>
              <w:jc w:val="right"/>
            </w:pPr>
            <w:r>
              <w:rPr>
                <w:rFonts w:ascii="Arial" w:hAnsi="Arial" w:cs="Arial"/>
                <w:color w:val="000000"/>
                <w:sz w:val="20"/>
                <w:szCs w:val="20"/>
              </w:rPr>
              <w:t>3.67</w:t>
            </w:r>
          </w:p>
        </w:tc>
        <w:tc>
          <w:tcPr>
            <w:tcW w:w="940" w:type="dxa"/>
            <w:tcMar>
              <w:top w:w="0" w:type="dxa"/>
              <w:left w:w="0" w:type="dxa"/>
              <w:bottom w:w="0" w:type="dxa"/>
              <w:right w:w="0" w:type="dxa"/>
            </w:tcMar>
            <w:vAlign w:val="center"/>
          </w:tcPr>
          <w:p w14:paraId="2E333218" w14:textId="77777777" w:rsidR="00FD51CD" w:rsidRDefault="00FD51CD" w:rsidP="00552952">
            <w:pPr>
              <w:spacing w:before="40" w:after="40"/>
              <w:ind w:left="40" w:right="40"/>
              <w:jc w:val="right"/>
            </w:pPr>
            <w:r>
              <w:rPr>
                <w:rFonts w:ascii="Arial" w:hAnsi="Arial" w:cs="Arial"/>
                <w:color w:val="000000"/>
                <w:sz w:val="20"/>
                <w:szCs w:val="20"/>
              </w:rPr>
              <w:t>&lt; .001</w:t>
            </w:r>
          </w:p>
        </w:tc>
      </w:tr>
      <w:tr w:rsidR="00FD51CD" w14:paraId="13E5D746" w14:textId="77777777" w:rsidTr="00552952">
        <w:trPr>
          <w:cantSplit/>
          <w:trHeight w:val="438"/>
          <w:jc w:val="center"/>
        </w:trPr>
        <w:tc>
          <w:tcPr>
            <w:tcW w:w="2363" w:type="dxa"/>
            <w:tcBorders>
              <w:bottom w:val="single" w:sz="6" w:space="0" w:color="000000"/>
            </w:tcBorders>
            <w:shd w:val="clear" w:color="auto" w:fill="EFEFEF"/>
            <w:tcMar>
              <w:top w:w="0" w:type="dxa"/>
              <w:left w:w="0" w:type="dxa"/>
              <w:bottom w:w="0" w:type="dxa"/>
              <w:right w:w="0" w:type="dxa"/>
            </w:tcMar>
            <w:vAlign w:val="center"/>
          </w:tcPr>
          <w:p w14:paraId="3E04CF93" w14:textId="77777777" w:rsidR="00FD51CD" w:rsidRDefault="00FD51CD" w:rsidP="00552952">
            <w:pPr>
              <w:spacing w:before="40" w:after="40"/>
              <w:ind w:left="40" w:right="40"/>
            </w:pPr>
            <w:r>
              <w:rPr>
                <w:rFonts w:ascii="Arial" w:hAnsi="Arial" w:cs="Arial"/>
                <w:color w:val="000000"/>
                <w:sz w:val="20"/>
                <w:szCs w:val="20"/>
              </w:rPr>
              <w:t>Drug * Expected Return</w:t>
            </w:r>
          </w:p>
        </w:tc>
        <w:tc>
          <w:tcPr>
            <w:tcW w:w="2018" w:type="dxa"/>
            <w:tcBorders>
              <w:bottom w:val="single" w:sz="6" w:space="0" w:color="000000"/>
            </w:tcBorders>
            <w:shd w:val="clear" w:color="auto" w:fill="EFEFEF"/>
            <w:tcMar>
              <w:top w:w="0" w:type="dxa"/>
              <w:left w:w="0" w:type="dxa"/>
              <w:bottom w:w="0" w:type="dxa"/>
              <w:right w:w="0" w:type="dxa"/>
            </w:tcMar>
            <w:vAlign w:val="center"/>
          </w:tcPr>
          <w:p w14:paraId="599C0E8C" w14:textId="77777777" w:rsidR="00FD51CD" w:rsidRDefault="00FD51CD" w:rsidP="00552952">
            <w:pPr>
              <w:spacing w:before="40" w:after="40"/>
              <w:ind w:left="40" w:right="40"/>
              <w:jc w:val="right"/>
            </w:pPr>
            <w:r>
              <w:rPr>
                <w:rFonts w:ascii="Arial" w:hAnsi="Arial" w:cs="Arial"/>
                <w:color w:val="000000"/>
                <w:sz w:val="20"/>
                <w:szCs w:val="20"/>
              </w:rPr>
              <w:t xml:space="preserve">-0.26     </w:t>
            </w:r>
          </w:p>
        </w:tc>
        <w:tc>
          <w:tcPr>
            <w:tcW w:w="640" w:type="dxa"/>
            <w:tcBorders>
              <w:bottom w:val="single" w:sz="6" w:space="0" w:color="000000"/>
            </w:tcBorders>
            <w:shd w:val="clear" w:color="auto" w:fill="EFEFEF"/>
            <w:tcMar>
              <w:top w:w="0" w:type="dxa"/>
              <w:left w:w="0" w:type="dxa"/>
              <w:bottom w:w="0" w:type="dxa"/>
              <w:right w:w="0" w:type="dxa"/>
            </w:tcMar>
            <w:vAlign w:val="center"/>
          </w:tcPr>
          <w:p w14:paraId="52E6EA06" w14:textId="77777777" w:rsidR="00FD51CD" w:rsidRDefault="00FD51CD" w:rsidP="00552952">
            <w:pPr>
              <w:spacing w:before="40" w:after="40"/>
              <w:ind w:left="40" w:right="40"/>
              <w:jc w:val="right"/>
            </w:pPr>
            <w:r>
              <w:rPr>
                <w:rFonts w:ascii="Arial" w:hAnsi="Arial" w:cs="Arial"/>
                <w:color w:val="000000"/>
                <w:sz w:val="20"/>
                <w:szCs w:val="20"/>
              </w:rPr>
              <w:t>0.11</w:t>
            </w:r>
          </w:p>
        </w:tc>
        <w:tc>
          <w:tcPr>
            <w:tcW w:w="884" w:type="dxa"/>
            <w:tcBorders>
              <w:bottom w:val="single" w:sz="6" w:space="0" w:color="000000"/>
            </w:tcBorders>
            <w:shd w:val="clear" w:color="auto" w:fill="EFEFEF"/>
            <w:tcMar>
              <w:top w:w="0" w:type="dxa"/>
              <w:left w:w="0" w:type="dxa"/>
              <w:bottom w:w="0" w:type="dxa"/>
              <w:right w:w="0" w:type="dxa"/>
            </w:tcMar>
            <w:vAlign w:val="center"/>
          </w:tcPr>
          <w:p w14:paraId="7FACC7DC" w14:textId="77777777" w:rsidR="00FD51CD" w:rsidRDefault="00FD51CD" w:rsidP="00552952">
            <w:pPr>
              <w:spacing w:before="40" w:after="40"/>
              <w:ind w:left="40" w:right="40"/>
              <w:jc w:val="right"/>
            </w:pPr>
            <w:r>
              <w:rPr>
                <w:rFonts w:ascii="Arial" w:hAnsi="Arial" w:cs="Arial"/>
                <w:color w:val="000000"/>
                <w:sz w:val="20"/>
                <w:szCs w:val="20"/>
              </w:rPr>
              <w:t>-2.29</w:t>
            </w:r>
          </w:p>
        </w:tc>
        <w:tc>
          <w:tcPr>
            <w:tcW w:w="940" w:type="dxa"/>
            <w:tcBorders>
              <w:bottom w:val="single" w:sz="6" w:space="0" w:color="000000"/>
            </w:tcBorders>
            <w:shd w:val="clear" w:color="auto" w:fill="EFEFEF"/>
            <w:tcMar>
              <w:top w:w="0" w:type="dxa"/>
              <w:left w:w="0" w:type="dxa"/>
              <w:bottom w:w="0" w:type="dxa"/>
              <w:right w:w="0" w:type="dxa"/>
            </w:tcMar>
            <w:vAlign w:val="center"/>
          </w:tcPr>
          <w:p w14:paraId="227C4167" w14:textId="77777777" w:rsidR="00FD51CD" w:rsidRDefault="00FD51CD" w:rsidP="00552952">
            <w:pPr>
              <w:spacing w:before="40" w:after="40"/>
              <w:ind w:left="40" w:right="40"/>
              <w:jc w:val="right"/>
            </w:pPr>
            <w:r>
              <w:rPr>
                <w:rFonts w:ascii="Arial" w:hAnsi="Arial" w:cs="Arial"/>
                <w:color w:val="000000"/>
                <w:sz w:val="20"/>
                <w:szCs w:val="20"/>
              </w:rPr>
              <w:t>.025</w:t>
            </w:r>
          </w:p>
        </w:tc>
      </w:tr>
    </w:tbl>
    <w:p w14:paraId="73805D83" w14:textId="77777777" w:rsidR="00FD51CD" w:rsidRDefault="00FD51CD" w:rsidP="00FD51CD">
      <w:r>
        <w:br w:type="page"/>
      </w:r>
    </w:p>
    <w:p w14:paraId="1E905690" w14:textId="77777777" w:rsidR="00FD51CD" w:rsidRDefault="00FD51CD" w:rsidP="002012DA">
      <w:pPr>
        <w:pStyle w:val="Heading2"/>
      </w:pPr>
      <w:bookmarkStart w:id="33" w:name="_Toc525971927"/>
      <w:r>
        <w:lastRenderedPageBreak/>
        <w:t>Table S10. Experiment 3: Drug X Expectations on Investment</w:t>
      </w:r>
      <w:bookmarkEnd w:id="33"/>
    </w:p>
    <w:p w14:paraId="2255A26A" w14:textId="77777777" w:rsidR="00FD51CD" w:rsidRDefault="00FD51CD" w:rsidP="00FD51CD"/>
    <w:p w14:paraId="4A4476A7" w14:textId="2606D9AA" w:rsidR="00FD51CD" w:rsidRDefault="00FD51CD" w:rsidP="00FD51CD">
      <w:r>
        <w:t>Mixed effects model predicting amount invested. Expected Return was grand mean centered. Participants were treated as a random effect with varying intercepts (</w:t>
      </w:r>
      <w:r w:rsidR="002012DA">
        <w:t>s</w:t>
      </w:r>
      <w:r w:rsidR="002012DA" w:rsidRPr="002012DA">
        <w:rPr>
          <w:vertAlign w:val="superscript"/>
        </w:rPr>
        <w:t>2</w:t>
      </w:r>
      <w:r>
        <w:t xml:space="preserve"> = 0.07, SD = 0.26), varying slopes for Expected Return (</w:t>
      </w:r>
      <w:r w:rsidR="002012DA">
        <w:t>s</w:t>
      </w:r>
      <w:r w:rsidR="002012DA" w:rsidRPr="002012DA">
        <w:rPr>
          <w:vertAlign w:val="superscript"/>
        </w:rPr>
        <w:t>2</w:t>
      </w:r>
      <w:r>
        <w:t xml:space="preserve"> = 0.21, SD = 0.45), and their correlation (r = 0.16). N = 195.</w:t>
      </w:r>
    </w:p>
    <w:p w14:paraId="3F88BCB6" w14:textId="77777777" w:rsidR="00FD51CD" w:rsidRDefault="00FD51CD" w:rsidP="00FD51CD"/>
    <w:tbl>
      <w:tblPr>
        <w:tblW w:w="0" w:type="auto"/>
        <w:jc w:val="center"/>
        <w:tblLayout w:type="fixed"/>
        <w:tblLook w:val="04A0" w:firstRow="1" w:lastRow="0" w:firstColumn="1" w:lastColumn="0" w:noHBand="0" w:noVBand="1"/>
      </w:tblPr>
      <w:tblGrid>
        <w:gridCol w:w="2363"/>
        <w:gridCol w:w="2018"/>
        <w:gridCol w:w="640"/>
        <w:gridCol w:w="884"/>
        <w:gridCol w:w="940"/>
      </w:tblGrid>
      <w:tr w:rsidR="00FD51CD" w14:paraId="094E07BD" w14:textId="77777777" w:rsidTr="00552952">
        <w:trPr>
          <w:cantSplit/>
          <w:trHeight w:val="433"/>
          <w:tblHeader/>
          <w:jc w:val="center"/>
        </w:trPr>
        <w:tc>
          <w:tcPr>
            <w:tcW w:w="2363" w:type="dxa"/>
            <w:tcBorders>
              <w:top w:val="single" w:sz="6" w:space="0" w:color="000000"/>
              <w:bottom w:val="single" w:sz="6" w:space="0" w:color="000000"/>
            </w:tcBorders>
            <w:tcMar>
              <w:top w:w="0" w:type="dxa"/>
              <w:left w:w="0" w:type="dxa"/>
              <w:bottom w:w="0" w:type="dxa"/>
              <w:right w:w="0" w:type="dxa"/>
            </w:tcMar>
            <w:vAlign w:val="center"/>
          </w:tcPr>
          <w:p w14:paraId="7BBC5600" w14:textId="77777777" w:rsidR="00FD51CD" w:rsidRDefault="00FD51CD" w:rsidP="00552952">
            <w:pPr>
              <w:spacing w:before="40" w:after="40"/>
              <w:ind w:left="40" w:right="40"/>
              <w:jc w:val="right"/>
            </w:pPr>
          </w:p>
        </w:tc>
        <w:tc>
          <w:tcPr>
            <w:tcW w:w="2018" w:type="dxa"/>
            <w:tcBorders>
              <w:top w:val="single" w:sz="6" w:space="0" w:color="000000"/>
              <w:bottom w:val="single" w:sz="6" w:space="0" w:color="000000"/>
            </w:tcBorders>
            <w:tcMar>
              <w:top w:w="0" w:type="dxa"/>
              <w:left w:w="0" w:type="dxa"/>
              <w:bottom w:w="0" w:type="dxa"/>
              <w:right w:w="0" w:type="dxa"/>
            </w:tcMar>
            <w:vAlign w:val="center"/>
          </w:tcPr>
          <w:p w14:paraId="033C2D93" w14:textId="77777777" w:rsidR="00FD51CD" w:rsidRDefault="00FD51CD" w:rsidP="00552952">
            <w:pPr>
              <w:spacing w:before="40" w:after="40"/>
              <w:ind w:left="40" w:right="40"/>
              <w:jc w:val="right"/>
            </w:pPr>
            <w:r>
              <w:rPr>
                <w:rFonts w:ascii="Arial" w:hAnsi="Arial" w:cs="Arial"/>
                <w:b/>
                <w:color w:val="000000"/>
                <w:sz w:val="20"/>
                <w:szCs w:val="20"/>
              </w:rPr>
              <w:t>Parameter Estimate</w:t>
            </w:r>
          </w:p>
        </w:tc>
        <w:tc>
          <w:tcPr>
            <w:tcW w:w="640" w:type="dxa"/>
            <w:tcBorders>
              <w:top w:val="single" w:sz="6" w:space="0" w:color="000000"/>
              <w:bottom w:val="single" w:sz="6" w:space="0" w:color="000000"/>
            </w:tcBorders>
            <w:tcMar>
              <w:top w:w="0" w:type="dxa"/>
              <w:left w:w="0" w:type="dxa"/>
              <w:bottom w:w="0" w:type="dxa"/>
              <w:right w:w="0" w:type="dxa"/>
            </w:tcMar>
            <w:vAlign w:val="center"/>
          </w:tcPr>
          <w:p w14:paraId="36ACFF59" w14:textId="77777777" w:rsidR="00FD51CD" w:rsidRDefault="00FD51CD" w:rsidP="00552952">
            <w:pPr>
              <w:spacing w:before="40" w:after="40"/>
              <w:ind w:left="40" w:right="40"/>
              <w:jc w:val="right"/>
            </w:pPr>
            <w:r>
              <w:rPr>
                <w:rFonts w:ascii="Arial" w:hAnsi="Arial" w:cs="Arial"/>
                <w:b/>
                <w:color w:val="000000"/>
                <w:sz w:val="20"/>
                <w:szCs w:val="20"/>
              </w:rPr>
              <w:t>SE</w:t>
            </w:r>
          </w:p>
        </w:tc>
        <w:tc>
          <w:tcPr>
            <w:tcW w:w="884" w:type="dxa"/>
            <w:tcBorders>
              <w:top w:val="single" w:sz="6" w:space="0" w:color="000000"/>
              <w:bottom w:val="single" w:sz="6" w:space="0" w:color="000000"/>
            </w:tcBorders>
            <w:tcMar>
              <w:top w:w="0" w:type="dxa"/>
              <w:left w:w="0" w:type="dxa"/>
              <w:bottom w:w="0" w:type="dxa"/>
              <w:right w:w="0" w:type="dxa"/>
            </w:tcMar>
            <w:vAlign w:val="center"/>
          </w:tcPr>
          <w:p w14:paraId="25CCD3DA" w14:textId="77777777" w:rsidR="00FD51CD" w:rsidRDefault="00FD51CD" w:rsidP="00552952">
            <w:pPr>
              <w:spacing w:before="40" w:after="40"/>
              <w:ind w:left="40" w:right="40"/>
              <w:jc w:val="right"/>
            </w:pPr>
            <w:r>
              <w:rPr>
                <w:rFonts w:ascii="Arial" w:hAnsi="Arial" w:cs="Arial"/>
                <w:b/>
                <w:color w:val="000000"/>
                <w:sz w:val="20"/>
                <w:szCs w:val="20"/>
              </w:rPr>
              <w:t>t-Value</w:t>
            </w:r>
          </w:p>
        </w:tc>
        <w:tc>
          <w:tcPr>
            <w:tcW w:w="940" w:type="dxa"/>
            <w:tcBorders>
              <w:top w:val="single" w:sz="6" w:space="0" w:color="000000"/>
              <w:bottom w:val="single" w:sz="6" w:space="0" w:color="000000"/>
            </w:tcBorders>
            <w:tcMar>
              <w:top w:w="0" w:type="dxa"/>
              <w:left w:w="0" w:type="dxa"/>
              <w:bottom w:w="0" w:type="dxa"/>
              <w:right w:w="0" w:type="dxa"/>
            </w:tcMar>
            <w:vAlign w:val="center"/>
          </w:tcPr>
          <w:p w14:paraId="3DE8067F" w14:textId="77777777" w:rsidR="00FD51CD" w:rsidRDefault="00FD51CD" w:rsidP="00552952">
            <w:pPr>
              <w:spacing w:before="40" w:after="40"/>
              <w:ind w:left="40" w:right="40"/>
              <w:jc w:val="right"/>
            </w:pPr>
            <w:r>
              <w:rPr>
                <w:rFonts w:ascii="Arial" w:hAnsi="Arial" w:cs="Arial"/>
                <w:b/>
                <w:color w:val="000000"/>
                <w:sz w:val="20"/>
                <w:szCs w:val="20"/>
              </w:rPr>
              <w:t>p-Value</w:t>
            </w:r>
          </w:p>
        </w:tc>
      </w:tr>
      <w:tr w:rsidR="00FD51CD" w14:paraId="2368068B" w14:textId="77777777" w:rsidTr="00552952">
        <w:trPr>
          <w:cantSplit/>
          <w:trHeight w:val="433"/>
          <w:jc w:val="center"/>
        </w:trPr>
        <w:tc>
          <w:tcPr>
            <w:tcW w:w="2363" w:type="dxa"/>
            <w:shd w:val="clear" w:color="auto" w:fill="EFEFEF"/>
            <w:tcMar>
              <w:top w:w="0" w:type="dxa"/>
              <w:left w:w="0" w:type="dxa"/>
              <w:bottom w:w="0" w:type="dxa"/>
              <w:right w:w="0" w:type="dxa"/>
            </w:tcMar>
            <w:vAlign w:val="center"/>
          </w:tcPr>
          <w:p w14:paraId="118B89B9" w14:textId="77777777" w:rsidR="00FD51CD" w:rsidRDefault="00FD51CD" w:rsidP="00552952">
            <w:pPr>
              <w:spacing w:before="40" w:after="40"/>
              <w:ind w:left="40" w:right="40"/>
            </w:pPr>
            <w:r>
              <w:rPr>
                <w:rFonts w:ascii="Arial" w:hAnsi="Arial" w:cs="Arial"/>
                <w:color w:val="000000"/>
                <w:sz w:val="20"/>
                <w:szCs w:val="20"/>
              </w:rPr>
              <w:t>Intercept</w:t>
            </w:r>
          </w:p>
        </w:tc>
        <w:tc>
          <w:tcPr>
            <w:tcW w:w="2018" w:type="dxa"/>
            <w:shd w:val="clear" w:color="auto" w:fill="EFEFEF"/>
            <w:tcMar>
              <w:top w:w="0" w:type="dxa"/>
              <w:left w:w="0" w:type="dxa"/>
              <w:bottom w:w="0" w:type="dxa"/>
              <w:right w:w="0" w:type="dxa"/>
            </w:tcMar>
            <w:vAlign w:val="center"/>
          </w:tcPr>
          <w:p w14:paraId="312F2A31" w14:textId="77777777" w:rsidR="00FD51CD" w:rsidRDefault="00FD51CD" w:rsidP="00552952">
            <w:pPr>
              <w:spacing w:before="40" w:after="40"/>
              <w:ind w:left="40" w:right="40"/>
              <w:jc w:val="right"/>
            </w:pPr>
            <w:r>
              <w:rPr>
                <w:rFonts w:ascii="Arial" w:hAnsi="Arial" w:cs="Arial"/>
                <w:color w:val="000000"/>
                <w:sz w:val="20"/>
                <w:szCs w:val="20"/>
              </w:rPr>
              <w:t xml:space="preserve">0.56      </w:t>
            </w:r>
          </w:p>
        </w:tc>
        <w:tc>
          <w:tcPr>
            <w:tcW w:w="640" w:type="dxa"/>
            <w:shd w:val="clear" w:color="auto" w:fill="EFEFEF"/>
            <w:tcMar>
              <w:top w:w="0" w:type="dxa"/>
              <w:left w:w="0" w:type="dxa"/>
              <w:bottom w:w="0" w:type="dxa"/>
              <w:right w:w="0" w:type="dxa"/>
            </w:tcMar>
            <w:vAlign w:val="center"/>
          </w:tcPr>
          <w:p w14:paraId="7972652D" w14:textId="77777777" w:rsidR="00FD51CD" w:rsidRDefault="00FD51CD" w:rsidP="00552952">
            <w:pPr>
              <w:spacing w:before="40" w:after="40"/>
              <w:ind w:left="40" w:right="40"/>
              <w:jc w:val="right"/>
            </w:pPr>
            <w:r>
              <w:rPr>
                <w:rFonts w:ascii="Arial" w:hAnsi="Arial" w:cs="Arial"/>
                <w:color w:val="000000"/>
                <w:sz w:val="20"/>
                <w:szCs w:val="20"/>
              </w:rPr>
              <w:t>0.04</w:t>
            </w:r>
          </w:p>
        </w:tc>
        <w:tc>
          <w:tcPr>
            <w:tcW w:w="884" w:type="dxa"/>
            <w:shd w:val="clear" w:color="auto" w:fill="EFEFEF"/>
            <w:tcMar>
              <w:top w:w="0" w:type="dxa"/>
              <w:left w:w="0" w:type="dxa"/>
              <w:bottom w:w="0" w:type="dxa"/>
              <w:right w:w="0" w:type="dxa"/>
            </w:tcMar>
            <w:vAlign w:val="center"/>
          </w:tcPr>
          <w:p w14:paraId="34A06536" w14:textId="77777777" w:rsidR="00FD51CD" w:rsidRDefault="00FD51CD" w:rsidP="00552952">
            <w:pPr>
              <w:spacing w:before="40" w:after="40"/>
              <w:ind w:left="40" w:right="40"/>
              <w:jc w:val="right"/>
            </w:pPr>
            <w:r>
              <w:rPr>
                <w:rFonts w:ascii="Arial" w:hAnsi="Arial" w:cs="Arial"/>
                <w:color w:val="000000"/>
                <w:sz w:val="20"/>
                <w:szCs w:val="20"/>
              </w:rPr>
              <w:t>15.85</w:t>
            </w:r>
          </w:p>
        </w:tc>
        <w:tc>
          <w:tcPr>
            <w:tcW w:w="940" w:type="dxa"/>
            <w:shd w:val="clear" w:color="auto" w:fill="EFEFEF"/>
            <w:tcMar>
              <w:top w:w="0" w:type="dxa"/>
              <w:left w:w="0" w:type="dxa"/>
              <w:bottom w:w="0" w:type="dxa"/>
              <w:right w:w="0" w:type="dxa"/>
            </w:tcMar>
            <w:vAlign w:val="center"/>
          </w:tcPr>
          <w:p w14:paraId="085797D2" w14:textId="77777777" w:rsidR="00FD51CD" w:rsidRDefault="00FD51CD" w:rsidP="00552952">
            <w:pPr>
              <w:spacing w:before="40" w:after="40"/>
              <w:ind w:left="40" w:right="40"/>
              <w:jc w:val="right"/>
            </w:pPr>
            <w:r>
              <w:rPr>
                <w:rFonts w:ascii="Arial" w:hAnsi="Arial" w:cs="Arial"/>
                <w:color w:val="000000"/>
                <w:sz w:val="20"/>
                <w:szCs w:val="20"/>
              </w:rPr>
              <w:t>&lt; .001</w:t>
            </w:r>
          </w:p>
        </w:tc>
      </w:tr>
      <w:tr w:rsidR="00FD51CD" w14:paraId="6910B0EC" w14:textId="77777777" w:rsidTr="00552952">
        <w:trPr>
          <w:cantSplit/>
          <w:trHeight w:val="399"/>
          <w:jc w:val="center"/>
        </w:trPr>
        <w:tc>
          <w:tcPr>
            <w:tcW w:w="2363" w:type="dxa"/>
            <w:tcMar>
              <w:top w:w="0" w:type="dxa"/>
              <w:left w:w="0" w:type="dxa"/>
              <w:bottom w:w="0" w:type="dxa"/>
              <w:right w:w="0" w:type="dxa"/>
            </w:tcMar>
            <w:vAlign w:val="center"/>
          </w:tcPr>
          <w:p w14:paraId="68CFBF43" w14:textId="77777777" w:rsidR="00FD51CD" w:rsidRDefault="00FD51CD" w:rsidP="00552952">
            <w:pPr>
              <w:spacing w:before="40" w:after="40"/>
              <w:ind w:left="40" w:right="40"/>
            </w:pPr>
            <w:r>
              <w:rPr>
                <w:rFonts w:ascii="Arial" w:hAnsi="Arial" w:cs="Arial"/>
                <w:color w:val="000000"/>
                <w:sz w:val="20"/>
                <w:szCs w:val="20"/>
              </w:rPr>
              <w:t>Sex</w:t>
            </w:r>
          </w:p>
        </w:tc>
        <w:tc>
          <w:tcPr>
            <w:tcW w:w="2018" w:type="dxa"/>
            <w:tcMar>
              <w:top w:w="0" w:type="dxa"/>
              <w:left w:w="0" w:type="dxa"/>
              <w:bottom w:w="0" w:type="dxa"/>
              <w:right w:w="0" w:type="dxa"/>
            </w:tcMar>
            <w:vAlign w:val="center"/>
          </w:tcPr>
          <w:p w14:paraId="04E95319" w14:textId="77777777" w:rsidR="00FD51CD" w:rsidRDefault="00FD51CD" w:rsidP="00552952">
            <w:pPr>
              <w:spacing w:before="40" w:after="40"/>
              <w:ind w:left="40" w:right="40"/>
              <w:jc w:val="right"/>
            </w:pPr>
            <w:r>
              <w:rPr>
                <w:rFonts w:ascii="Arial" w:hAnsi="Arial" w:cs="Arial"/>
                <w:color w:val="000000"/>
                <w:sz w:val="20"/>
                <w:szCs w:val="20"/>
              </w:rPr>
              <w:t xml:space="preserve">-0.09     </w:t>
            </w:r>
          </w:p>
        </w:tc>
        <w:tc>
          <w:tcPr>
            <w:tcW w:w="640" w:type="dxa"/>
            <w:tcMar>
              <w:top w:w="0" w:type="dxa"/>
              <w:left w:w="0" w:type="dxa"/>
              <w:bottom w:w="0" w:type="dxa"/>
              <w:right w:w="0" w:type="dxa"/>
            </w:tcMar>
            <w:vAlign w:val="center"/>
          </w:tcPr>
          <w:p w14:paraId="06258CD3" w14:textId="77777777" w:rsidR="00FD51CD" w:rsidRDefault="00FD51CD" w:rsidP="00552952">
            <w:pPr>
              <w:spacing w:before="40" w:after="40"/>
              <w:ind w:left="40" w:right="40"/>
              <w:jc w:val="right"/>
            </w:pPr>
            <w:r>
              <w:rPr>
                <w:rFonts w:ascii="Arial" w:hAnsi="Arial" w:cs="Arial"/>
                <w:color w:val="000000"/>
                <w:sz w:val="20"/>
                <w:szCs w:val="20"/>
              </w:rPr>
              <w:t>0.04</w:t>
            </w:r>
          </w:p>
        </w:tc>
        <w:tc>
          <w:tcPr>
            <w:tcW w:w="884" w:type="dxa"/>
            <w:tcMar>
              <w:top w:w="0" w:type="dxa"/>
              <w:left w:w="0" w:type="dxa"/>
              <w:bottom w:w="0" w:type="dxa"/>
              <w:right w:w="0" w:type="dxa"/>
            </w:tcMar>
            <w:vAlign w:val="center"/>
          </w:tcPr>
          <w:p w14:paraId="69982A9B" w14:textId="77777777" w:rsidR="00FD51CD" w:rsidRDefault="00FD51CD" w:rsidP="00552952">
            <w:pPr>
              <w:spacing w:before="40" w:after="40"/>
              <w:ind w:left="40" w:right="40"/>
              <w:jc w:val="right"/>
            </w:pPr>
            <w:r>
              <w:rPr>
                <w:rFonts w:ascii="Arial" w:hAnsi="Arial" w:cs="Arial"/>
                <w:color w:val="000000"/>
                <w:sz w:val="20"/>
                <w:szCs w:val="20"/>
              </w:rPr>
              <w:t>-2.19</w:t>
            </w:r>
          </w:p>
        </w:tc>
        <w:tc>
          <w:tcPr>
            <w:tcW w:w="940" w:type="dxa"/>
            <w:tcMar>
              <w:top w:w="0" w:type="dxa"/>
              <w:left w:w="0" w:type="dxa"/>
              <w:bottom w:w="0" w:type="dxa"/>
              <w:right w:w="0" w:type="dxa"/>
            </w:tcMar>
            <w:vAlign w:val="center"/>
          </w:tcPr>
          <w:p w14:paraId="0DA75FBE" w14:textId="77777777" w:rsidR="00FD51CD" w:rsidRDefault="00FD51CD" w:rsidP="00552952">
            <w:pPr>
              <w:spacing w:before="40" w:after="40"/>
              <w:ind w:left="40" w:right="40"/>
              <w:jc w:val="right"/>
            </w:pPr>
            <w:r>
              <w:rPr>
                <w:rFonts w:ascii="Arial" w:hAnsi="Arial" w:cs="Arial"/>
                <w:color w:val="000000"/>
                <w:sz w:val="20"/>
                <w:szCs w:val="20"/>
              </w:rPr>
              <w:t>.030</w:t>
            </w:r>
          </w:p>
        </w:tc>
      </w:tr>
      <w:tr w:rsidR="00FD51CD" w14:paraId="4D166EAE" w14:textId="77777777" w:rsidTr="00552952">
        <w:trPr>
          <w:cantSplit/>
          <w:trHeight w:val="436"/>
          <w:jc w:val="center"/>
        </w:trPr>
        <w:tc>
          <w:tcPr>
            <w:tcW w:w="2363" w:type="dxa"/>
            <w:shd w:val="clear" w:color="auto" w:fill="EFEFEF"/>
            <w:tcMar>
              <w:top w:w="0" w:type="dxa"/>
              <w:left w:w="0" w:type="dxa"/>
              <w:bottom w:w="0" w:type="dxa"/>
              <w:right w:w="0" w:type="dxa"/>
            </w:tcMar>
            <w:vAlign w:val="center"/>
          </w:tcPr>
          <w:p w14:paraId="406030B7" w14:textId="77777777" w:rsidR="00FD51CD" w:rsidRDefault="00FD51CD" w:rsidP="00552952">
            <w:pPr>
              <w:spacing w:before="40" w:after="40"/>
              <w:ind w:left="40" w:right="40"/>
            </w:pPr>
            <w:r>
              <w:rPr>
                <w:rFonts w:ascii="Arial" w:hAnsi="Arial" w:cs="Arial"/>
                <w:color w:val="000000"/>
                <w:sz w:val="20"/>
                <w:szCs w:val="20"/>
              </w:rPr>
              <w:t>Drug</w:t>
            </w:r>
          </w:p>
        </w:tc>
        <w:tc>
          <w:tcPr>
            <w:tcW w:w="2018" w:type="dxa"/>
            <w:shd w:val="clear" w:color="auto" w:fill="EFEFEF"/>
            <w:tcMar>
              <w:top w:w="0" w:type="dxa"/>
              <w:left w:w="0" w:type="dxa"/>
              <w:bottom w:w="0" w:type="dxa"/>
              <w:right w:w="0" w:type="dxa"/>
            </w:tcMar>
            <w:vAlign w:val="center"/>
          </w:tcPr>
          <w:p w14:paraId="4539B44C" w14:textId="77777777" w:rsidR="00FD51CD" w:rsidRDefault="00FD51CD" w:rsidP="00552952">
            <w:pPr>
              <w:spacing w:before="40" w:after="40"/>
              <w:ind w:left="40" w:right="40"/>
              <w:jc w:val="right"/>
            </w:pPr>
            <w:r>
              <w:rPr>
                <w:rFonts w:ascii="Arial" w:hAnsi="Arial" w:cs="Arial"/>
                <w:color w:val="000000"/>
                <w:sz w:val="20"/>
                <w:szCs w:val="20"/>
              </w:rPr>
              <w:t xml:space="preserve">0.01      </w:t>
            </w:r>
          </w:p>
        </w:tc>
        <w:tc>
          <w:tcPr>
            <w:tcW w:w="640" w:type="dxa"/>
            <w:shd w:val="clear" w:color="auto" w:fill="EFEFEF"/>
            <w:tcMar>
              <w:top w:w="0" w:type="dxa"/>
              <w:left w:w="0" w:type="dxa"/>
              <w:bottom w:w="0" w:type="dxa"/>
              <w:right w:w="0" w:type="dxa"/>
            </w:tcMar>
            <w:vAlign w:val="center"/>
          </w:tcPr>
          <w:p w14:paraId="51C69CF4" w14:textId="77777777" w:rsidR="00FD51CD" w:rsidRDefault="00FD51CD" w:rsidP="00552952">
            <w:pPr>
              <w:spacing w:before="40" w:after="40"/>
              <w:ind w:left="40" w:right="40"/>
              <w:jc w:val="right"/>
            </w:pPr>
            <w:r>
              <w:rPr>
                <w:rFonts w:ascii="Arial" w:hAnsi="Arial" w:cs="Arial"/>
                <w:color w:val="000000"/>
                <w:sz w:val="20"/>
                <w:szCs w:val="20"/>
              </w:rPr>
              <w:t>0.04</w:t>
            </w:r>
          </w:p>
        </w:tc>
        <w:tc>
          <w:tcPr>
            <w:tcW w:w="884" w:type="dxa"/>
            <w:shd w:val="clear" w:color="auto" w:fill="EFEFEF"/>
            <w:tcMar>
              <w:top w:w="0" w:type="dxa"/>
              <w:left w:w="0" w:type="dxa"/>
              <w:bottom w:w="0" w:type="dxa"/>
              <w:right w:w="0" w:type="dxa"/>
            </w:tcMar>
            <w:vAlign w:val="center"/>
          </w:tcPr>
          <w:p w14:paraId="4B801235" w14:textId="77777777" w:rsidR="00FD51CD" w:rsidRDefault="00FD51CD" w:rsidP="00552952">
            <w:pPr>
              <w:spacing w:before="40" w:after="40"/>
              <w:ind w:left="40" w:right="40"/>
              <w:jc w:val="right"/>
            </w:pPr>
            <w:r>
              <w:rPr>
                <w:rFonts w:ascii="Arial" w:hAnsi="Arial" w:cs="Arial"/>
                <w:color w:val="000000"/>
                <w:sz w:val="20"/>
                <w:szCs w:val="20"/>
              </w:rPr>
              <w:t>0.23</w:t>
            </w:r>
          </w:p>
        </w:tc>
        <w:tc>
          <w:tcPr>
            <w:tcW w:w="940" w:type="dxa"/>
            <w:shd w:val="clear" w:color="auto" w:fill="EFEFEF"/>
            <w:tcMar>
              <w:top w:w="0" w:type="dxa"/>
              <w:left w:w="0" w:type="dxa"/>
              <w:bottom w:w="0" w:type="dxa"/>
              <w:right w:w="0" w:type="dxa"/>
            </w:tcMar>
            <w:vAlign w:val="center"/>
          </w:tcPr>
          <w:p w14:paraId="0B4765BB" w14:textId="77777777" w:rsidR="00FD51CD" w:rsidRDefault="00FD51CD" w:rsidP="00552952">
            <w:pPr>
              <w:spacing w:before="40" w:after="40"/>
              <w:ind w:left="40" w:right="40"/>
              <w:jc w:val="right"/>
            </w:pPr>
            <w:r>
              <w:rPr>
                <w:rFonts w:ascii="Arial" w:hAnsi="Arial" w:cs="Arial"/>
                <w:color w:val="000000"/>
                <w:sz w:val="20"/>
                <w:szCs w:val="20"/>
              </w:rPr>
              <w:t>.817</w:t>
            </w:r>
          </w:p>
        </w:tc>
      </w:tr>
      <w:tr w:rsidR="00FD51CD" w14:paraId="4C3D25B5" w14:textId="77777777" w:rsidTr="00552952">
        <w:trPr>
          <w:cantSplit/>
          <w:trHeight w:val="433"/>
          <w:jc w:val="center"/>
        </w:trPr>
        <w:tc>
          <w:tcPr>
            <w:tcW w:w="2363" w:type="dxa"/>
            <w:tcMar>
              <w:top w:w="0" w:type="dxa"/>
              <w:left w:w="0" w:type="dxa"/>
              <w:bottom w:w="0" w:type="dxa"/>
              <w:right w:w="0" w:type="dxa"/>
            </w:tcMar>
            <w:vAlign w:val="center"/>
          </w:tcPr>
          <w:p w14:paraId="70A0E871" w14:textId="77777777" w:rsidR="00FD51CD" w:rsidRDefault="00FD51CD" w:rsidP="00552952">
            <w:pPr>
              <w:spacing w:before="40" w:after="40"/>
              <w:ind w:left="40" w:right="40"/>
            </w:pPr>
            <w:r>
              <w:rPr>
                <w:rFonts w:ascii="Arial" w:hAnsi="Arial" w:cs="Arial"/>
                <w:color w:val="000000"/>
                <w:sz w:val="20"/>
                <w:szCs w:val="20"/>
              </w:rPr>
              <w:t>Expected Return</w:t>
            </w:r>
          </w:p>
        </w:tc>
        <w:tc>
          <w:tcPr>
            <w:tcW w:w="2018" w:type="dxa"/>
            <w:tcMar>
              <w:top w:w="0" w:type="dxa"/>
              <w:left w:w="0" w:type="dxa"/>
              <w:bottom w:w="0" w:type="dxa"/>
              <w:right w:w="0" w:type="dxa"/>
            </w:tcMar>
            <w:vAlign w:val="center"/>
          </w:tcPr>
          <w:p w14:paraId="68023215" w14:textId="77777777" w:rsidR="00FD51CD" w:rsidRDefault="00FD51CD" w:rsidP="00552952">
            <w:pPr>
              <w:spacing w:before="40" w:after="40"/>
              <w:ind w:left="40" w:right="40"/>
              <w:jc w:val="right"/>
            </w:pPr>
            <w:r>
              <w:rPr>
                <w:rFonts w:ascii="Arial" w:hAnsi="Arial" w:cs="Arial"/>
                <w:color w:val="000000"/>
                <w:sz w:val="20"/>
                <w:szCs w:val="20"/>
              </w:rPr>
              <w:t xml:space="preserve">0.19      </w:t>
            </w:r>
          </w:p>
        </w:tc>
        <w:tc>
          <w:tcPr>
            <w:tcW w:w="640" w:type="dxa"/>
            <w:tcMar>
              <w:top w:w="0" w:type="dxa"/>
              <w:left w:w="0" w:type="dxa"/>
              <w:bottom w:w="0" w:type="dxa"/>
              <w:right w:w="0" w:type="dxa"/>
            </w:tcMar>
            <w:vAlign w:val="center"/>
          </w:tcPr>
          <w:p w14:paraId="3748335C" w14:textId="77777777" w:rsidR="00FD51CD" w:rsidRDefault="00FD51CD" w:rsidP="00552952">
            <w:pPr>
              <w:spacing w:before="40" w:after="40"/>
              <w:ind w:left="40" w:right="40"/>
              <w:jc w:val="right"/>
            </w:pPr>
            <w:r>
              <w:rPr>
                <w:rFonts w:ascii="Arial" w:hAnsi="Arial" w:cs="Arial"/>
                <w:color w:val="000000"/>
                <w:sz w:val="20"/>
                <w:szCs w:val="20"/>
              </w:rPr>
              <w:t>0.07</w:t>
            </w:r>
          </w:p>
        </w:tc>
        <w:tc>
          <w:tcPr>
            <w:tcW w:w="884" w:type="dxa"/>
            <w:tcMar>
              <w:top w:w="0" w:type="dxa"/>
              <w:left w:w="0" w:type="dxa"/>
              <w:bottom w:w="0" w:type="dxa"/>
              <w:right w:w="0" w:type="dxa"/>
            </w:tcMar>
            <w:vAlign w:val="center"/>
          </w:tcPr>
          <w:p w14:paraId="67E72131" w14:textId="77777777" w:rsidR="00FD51CD" w:rsidRDefault="00FD51CD" w:rsidP="00552952">
            <w:pPr>
              <w:spacing w:before="40" w:after="40"/>
              <w:ind w:left="40" w:right="40"/>
              <w:jc w:val="right"/>
            </w:pPr>
            <w:r>
              <w:rPr>
                <w:rFonts w:ascii="Arial" w:hAnsi="Arial" w:cs="Arial"/>
                <w:color w:val="000000"/>
                <w:sz w:val="20"/>
                <w:szCs w:val="20"/>
              </w:rPr>
              <w:t>2.72</w:t>
            </w:r>
          </w:p>
        </w:tc>
        <w:tc>
          <w:tcPr>
            <w:tcW w:w="940" w:type="dxa"/>
            <w:tcMar>
              <w:top w:w="0" w:type="dxa"/>
              <w:left w:w="0" w:type="dxa"/>
              <w:bottom w:w="0" w:type="dxa"/>
              <w:right w:w="0" w:type="dxa"/>
            </w:tcMar>
            <w:vAlign w:val="center"/>
          </w:tcPr>
          <w:p w14:paraId="28F14DA9" w14:textId="77777777" w:rsidR="00FD51CD" w:rsidRDefault="00FD51CD" w:rsidP="00552952">
            <w:pPr>
              <w:spacing w:before="40" w:after="40"/>
              <w:ind w:left="40" w:right="40"/>
              <w:jc w:val="right"/>
            </w:pPr>
            <w:r>
              <w:rPr>
                <w:rFonts w:ascii="Arial" w:hAnsi="Arial" w:cs="Arial"/>
                <w:color w:val="000000"/>
                <w:sz w:val="20"/>
                <w:szCs w:val="20"/>
              </w:rPr>
              <w:t>.008</w:t>
            </w:r>
          </w:p>
        </w:tc>
      </w:tr>
      <w:tr w:rsidR="00FD51CD" w14:paraId="1C774307" w14:textId="77777777" w:rsidTr="00552952">
        <w:trPr>
          <w:cantSplit/>
          <w:trHeight w:val="438"/>
          <w:jc w:val="center"/>
        </w:trPr>
        <w:tc>
          <w:tcPr>
            <w:tcW w:w="2363" w:type="dxa"/>
            <w:tcBorders>
              <w:bottom w:val="single" w:sz="6" w:space="0" w:color="000000"/>
            </w:tcBorders>
            <w:shd w:val="clear" w:color="auto" w:fill="EFEFEF"/>
            <w:tcMar>
              <w:top w:w="0" w:type="dxa"/>
              <w:left w:w="0" w:type="dxa"/>
              <w:bottom w:w="0" w:type="dxa"/>
              <w:right w:w="0" w:type="dxa"/>
            </w:tcMar>
            <w:vAlign w:val="center"/>
          </w:tcPr>
          <w:p w14:paraId="60DC7E5F" w14:textId="77777777" w:rsidR="00FD51CD" w:rsidRDefault="00FD51CD" w:rsidP="00552952">
            <w:pPr>
              <w:spacing w:before="40" w:after="40"/>
              <w:ind w:left="40" w:right="40"/>
            </w:pPr>
            <w:r>
              <w:rPr>
                <w:rFonts w:ascii="Arial" w:hAnsi="Arial" w:cs="Arial"/>
                <w:color w:val="000000"/>
                <w:sz w:val="20"/>
                <w:szCs w:val="20"/>
              </w:rPr>
              <w:t>Drug * Expected Return</w:t>
            </w:r>
          </w:p>
        </w:tc>
        <w:tc>
          <w:tcPr>
            <w:tcW w:w="2018" w:type="dxa"/>
            <w:tcBorders>
              <w:bottom w:val="single" w:sz="6" w:space="0" w:color="000000"/>
            </w:tcBorders>
            <w:shd w:val="clear" w:color="auto" w:fill="EFEFEF"/>
            <w:tcMar>
              <w:top w:w="0" w:type="dxa"/>
              <w:left w:w="0" w:type="dxa"/>
              <w:bottom w:w="0" w:type="dxa"/>
              <w:right w:w="0" w:type="dxa"/>
            </w:tcMar>
            <w:vAlign w:val="center"/>
          </w:tcPr>
          <w:p w14:paraId="05E8F8C1" w14:textId="77777777" w:rsidR="00FD51CD" w:rsidRDefault="00FD51CD" w:rsidP="00552952">
            <w:pPr>
              <w:spacing w:before="40" w:after="40"/>
              <w:ind w:left="40" w:right="40"/>
              <w:jc w:val="right"/>
            </w:pPr>
            <w:r>
              <w:rPr>
                <w:rFonts w:ascii="Arial" w:hAnsi="Arial" w:cs="Arial"/>
                <w:color w:val="000000"/>
                <w:sz w:val="20"/>
                <w:szCs w:val="20"/>
              </w:rPr>
              <w:t xml:space="preserve">-0.03     </w:t>
            </w:r>
          </w:p>
        </w:tc>
        <w:tc>
          <w:tcPr>
            <w:tcW w:w="640" w:type="dxa"/>
            <w:tcBorders>
              <w:bottom w:val="single" w:sz="6" w:space="0" w:color="000000"/>
            </w:tcBorders>
            <w:shd w:val="clear" w:color="auto" w:fill="EFEFEF"/>
            <w:tcMar>
              <w:top w:w="0" w:type="dxa"/>
              <w:left w:w="0" w:type="dxa"/>
              <w:bottom w:w="0" w:type="dxa"/>
              <w:right w:w="0" w:type="dxa"/>
            </w:tcMar>
            <w:vAlign w:val="center"/>
          </w:tcPr>
          <w:p w14:paraId="559BA95A" w14:textId="77777777" w:rsidR="00FD51CD" w:rsidRDefault="00FD51CD" w:rsidP="00552952">
            <w:pPr>
              <w:spacing w:before="40" w:after="40"/>
              <w:ind w:left="40" w:right="40"/>
              <w:jc w:val="right"/>
            </w:pPr>
            <w:r>
              <w:rPr>
                <w:rFonts w:ascii="Arial" w:hAnsi="Arial" w:cs="Arial"/>
                <w:color w:val="000000"/>
                <w:sz w:val="20"/>
                <w:szCs w:val="20"/>
              </w:rPr>
              <w:t>0.10</w:t>
            </w:r>
          </w:p>
        </w:tc>
        <w:tc>
          <w:tcPr>
            <w:tcW w:w="884" w:type="dxa"/>
            <w:tcBorders>
              <w:bottom w:val="single" w:sz="6" w:space="0" w:color="000000"/>
            </w:tcBorders>
            <w:shd w:val="clear" w:color="auto" w:fill="EFEFEF"/>
            <w:tcMar>
              <w:top w:w="0" w:type="dxa"/>
              <w:left w:w="0" w:type="dxa"/>
              <w:bottom w:w="0" w:type="dxa"/>
              <w:right w:w="0" w:type="dxa"/>
            </w:tcMar>
            <w:vAlign w:val="center"/>
          </w:tcPr>
          <w:p w14:paraId="4FBCC619" w14:textId="77777777" w:rsidR="00FD51CD" w:rsidRDefault="00FD51CD" w:rsidP="00552952">
            <w:pPr>
              <w:spacing w:before="40" w:after="40"/>
              <w:ind w:left="40" w:right="40"/>
              <w:jc w:val="right"/>
            </w:pPr>
            <w:r>
              <w:rPr>
                <w:rFonts w:ascii="Arial" w:hAnsi="Arial" w:cs="Arial"/>
                <w:color w:val="000000"/>
                <w:sz w:val="20"/>
                <w:szCs w:val="20"/>
              </w:rPr>
              <w:t>-0.26</w:t>
            </w:r>
          </w:p>
        </w:tc>
        <w:tc>
          <w:tcPr>
            <w:tcW w:w="940" w:type="dxa"/>
            <w:tcBorders>
              <w:bottom w:val="single" w:sz="6" w:space="0" w:color="000000"/>
            </w:tcBorders>
            <w:shd w:val="clear" w:color="auto" w:fill="EFEFEF"/>
            <w:tcMar>
              <w:top w:w="0" w:type="dxa"/>
              <w:left w:w="0" w:type="dxa"/>
              <w:bottom w:w="0" w:type="dxa"/>
              <w:right w:w="0" w:type="dxa"/>
            </w:tcMar>
            <w:vAlign w:val="center"/>
          </w:tcPr>
          <w:p w14:paraId="18089636" w14:textId="77777777" w:rsidR="00FD51CD" w:rsidRDefault="00FD51CD" w:rsidP="00552952">
            <w:pPr>
              <w:spacing w:before="40" w:after="40"/>
              <w:ind w:left="40" w:right="40"/>
              <w:jc w:val="right"/>
            </w:pPr>
            <w:r>
              <w:rPr>
                <w:rFonts w:ascii="Arial" w:hAnsi="Arial" w:cs="Arial"/>
                <w:color w:val="000000"/>
                <w:sz w:val="20"/>
                <w:szCs w:val="20"/>
              </w:rPr>
              <w:t>.793</w:t>
            </w:r>
          </w:p>
        </w:tc>
      </w:tr>
    </w:tbl>
    <w:p w14:paraId="265319DE" w14:textId="77777777" w:rsidR="00FD51CD" w:rsidRDefault="00FD51CD" w:rsidP="00FD51CD">
      <w:r>
        <w:br w:type="page"/>
      </w:r>
    </w:p>
    <w:p w14:paraId="5D142793" w14:textId="77777777" w:rsidR="00FD51CD" w:rsidRDefault="00FD51CD" w:rsidP="002012DA">
      <w:pPr>
        <w:pStyle w:val="Heading2"/>
      </w:pPr>
      <w:bookmarkStart w:id="34" w:name="_Toc525971928"/>
      <w:r>
        <w:lastRenderedPageBreak/>
        <w:t>Table S11. Experiments 1, 2, &amp; 3 Combined: Drug X Expectations on Investment</w:t>
      </w:r>
      <w:bookmarkEnd w:id="34"/>
    </w:p>
    <w:p w14:paraId="693F08A5" w14:textId="77777777" w:rsidR="00FD51CD" w:rsidRDefault="00FD51CD" w:rsidP="00FD51CD"/>
    <w:p w14:paraId="323B7E67" w14:textId="24605BE6" w:rsidR="00FD51CD" w:rsidRDefault="00FD51CD" w:rsidP="00FD51CD">
      <w:r>
        <w:t>Mixed effects model predicting amount invested. Expected Return was grand mean centered. Participants were treated as a random effect with varying intercepts (</w:t>
      </w:r>
      <w:r w:rsidR="002012DA">
        <w:t>s</w:t>
      </w:r>
      <w:r w:rsidR="002012DA" w:rsidRPr="002012DA">
        <w:rPr>
          <w:vertAlign w:val="superscript"/>
        </w:rPr>
        <w:t>2</w:t>
      </w:r>
      <w:r>
        <w:t xml:space="preserve"> = 0.06, SD = 0.24), varying slopes for Expected Return (</w:t>
      </w:r>
      <w:r w:rsidR="002012DA">
        <w:t>s</w:t>
      </w:r>
      <w:r w:rsidR="002012DA" w:rsidRPr="002012DA">
        <w:rPr>
          <w:vertAlign w:val="superscript"/>
        </w:rPr>
        <w:t>2</w:t>
      </w:r>
      <w:r>
        <w:t xml:space="preserve"> = 0.18, SD = 0.43), and their correlation (r = 0.10). N = 454.</w:t>
      </w:r>
    </w:p>
    <w:p w14:paraId="2F6D14CE" w14:textId="77777777" w:rsidR="00FD51CD" w:rsidRDefault="00FD51CD" w:rsidP="00FD51CD"/>
    <w:tbl>
      <w:tblPr>
        <w:tblW w:w="0" w:type="auto"/>
        <w:jc w:val="center"/>
        <w:tblLayout w:type="fixed"/>
        <w:tblLook w:val="04A0" w:firstRow="1" w:lastRow="0" w:firstColumn="1" w:lastColumn="0" w:noHBand="0" w:noVBand="1"/>
      </w:tblPr>
      <w:tblGrid>
        <w:gridCol w:w="2363"/>
        <w:gridCol w:w="2018"/>
        <w:gridCol w:w="640"/>
        <w:gridCol w:w="884"/>
        <w:gridCol w:w="940"/>
      </w:tblGrid>
      <w:tr w:rsidR="00FD51CD" w14:paraId="0328B120" w14:textId="77777777" w:rsidTr="00552952">
        <w:trPr>
          <w:cantSplit/>
          <w:trHeight w:val="433"/>
          <w:tblHeader/>
          <w:jc w:val="center"/>
        </w:trPr>
        <w:tc>
          <w:tcPr>
            <w:tcW w:w="2363" w:type="dxa"/>
            <w:tcBorders>
              <w:top w:val="single" w:sz="6" w:space="0" w:color="000000"/>
              <w:bottom w:val="single" w:sz="6" w:space="0" w:color="000000"/>
            </w:tcBorders>
            <w:tcMar>
              <w:top w:w="0" w:type="dxa"/>
              <w:left w:w="0" w:type="dxa"/>
              <w:bottom w:w="0" w:type="dxa"/>
              <w:right w:w="0" w:type="dxa"/>
            </w:tcMar>
            <w:vAlign w:val="center"/>
          </w:tcPr>
          <w:p w14:paraId="06C3DF15" w14:textId="77777777" w:rsidR="00FD51CD" w:rsidRDefault="00FD51CD" w:rsidP="00552952">
            <w:pPr>
              <w:spacing w:before="40" w:after="40"/>
              <w:ind w:left="40" w:right="40"/>
              <w:jc w:val="right"/>
            </w:pPr>
          </w:p>
        </w:tc>
        <w:tc>
          <w:tcPr>
            <w:tcW w:w="2018" w:type="dxa"/>
            <w:tcBorders>
              <w:top w:val="single" w:sz="6" w:space="0" w:color="000000"/>
              <w:bottom w:val="single" w:sz="6" w:space="0" w:color="000000"/>
            </w:tcBorders>
            <w:tcMar>
              <w:top w:w="0" w:type="dxa"/>
              <w:left w:w="0" w:type="dxa"/>
              <w:bottom w:w="0" w:type="dxa"/>
              <w:right w:w="0" w:type="dxa"/>
            </w:tcMar>
            <w:vAlign w:val="center"/>
          </w:tcPr>
          <w:p w14:paraId="2351DD9B" w14:textId="77777777" w:rsidR="00FD51CD" w:rsidRDefault="00FD51CD" w:rsidP="00552952">
            <w:pPr>
              <w:spacing w:before="40" w:after="40"/>
              <w:ind w:left="40" w:right="40"/>
              <w:jc w:val="right"/>
            </w:pPr>
            <w:r>
              <w:rPr>
                <w:rFonts w:ascii="Arial" w:hAnsi="Arial" w:cs="Arial"/>
                <w:b/>
                <w:color w:val="000000"/>
                <w:sz w:val="20"/>
                <w:szCs w:val="20"/>
              </w:rPr>
              <w:t>Parameter Estimate</w:t>
            </w:r>
          </w:p>
        </w:tc>
        <w:tc>
          <w:tcPr>
            <w:tcW w:w="640" w:type="dxa"/>
            <w:tcBorders>
              <w:top w:val="single" w:sz="6" w:space="0" w:color="000000"/>
              <w:bottom w:val="single" w:sz="6" w:space="0" w:color="000000"/>
            </w:tcBorders>
            <w:tcMar>
              <w:top w:w="0" w:type="dxa"/>
              <w:left w:w="0" w:type="dxa"/>
              <w:bottom w:w="0" w:type="dxa"/>
              <w:right w:w="0" w:type="dxa"/>
            </w:tcMar>
            <w:vAlign w:val="center"/>
          </w:tcPr>
          <w:p w14:paraId="16AF46E6" w14:textId="77777777" w:rsidR="00FD51CD" w:rsidRDefault="00FD51CD" w:rsidP="00552952">
            <w:pPr>
              <w:spacing w:before="40" w:after="40"/>
              <w:ind w:left="40" w:right="40"/>
              <w:jc w:val="right"/>
            </w:pPr>
            <w:r>
              <w:rPr>
                <w:rFonts w:ascii="Arial" w:hAnsi="Arial" w:cs="Arial"/>
                <w:b/>
                <w:color w:val="000000"/>
                <w:sz w:val="20"/>
                <w:szCs w:val="20"/>
              </w:rPr>
              <w:t>SE</w:t>
            </w:r>
          </w:p>
        </w:tc>
        <w:tc>
          <w:tcPr>
            <w:tcW w:w="884" w:type="dxa"/>
            <w:tcBorders>
              <w:top w:val="single" w:sz="6" w:space="0" w:color="000000"/>
              <w:bottom w:val="single" w:sz="6" w:space="0" w:color="000000"/>
            </w:tcBorders>
            <w:tcMar>
              <w:top w:w="0" w:type="dxa"/>
              <w:left w:w="0" w:type="dxa"/>
              <w:bottom w:w="0" w:type="dxa"/>
              <w:right w:w="0" w:type="dxa"/>
            </w:tcMar>
            <w:vAlign w:val="center"/>
          </w:tcPr>
          <w:p w14:paraId="5D3F92E3" w14:textId="77777777" w:rsidR="00FD51CD" w:rsidRDefault="00FD51CD" w:rsidP="00552952">
            <w:pPr>
              <w:spacing w:before="40" w:after="40"/>
              <w:ind w:left="40" w:right="40"/>
              <w:jc w:val="right"/>
            </w:pPr>
            <w:r>
              <w:rPr>
                <w:rFonts w:ascii="Arial" w:hAnsi="Arial" w:cs="Arial"/>
                <w:b/>
                <w:color w:val="000000"/>
                <w:sz w:val="20"/>
                <w:szCs w:val="20"/>
              </w:rPr>
              <w:t>t-Value</w:t>
            </w:r>
          </w:p>
        </w:tc>
        <w:tc>
          <w:tcPr>
            <w:tcW w:w="940" w:type="dxa"/>
            <w:tcBorders>
              <w:top w:val="single" w:sz="6" w:space="0" w:color="000000"/>
              <w:bottom w:val="single" w:sz="6" w:space="0" w:color="000000"/>
            </w:tcBorders>
            <w:tcMar>
              <w:top w:w="0" w:type="dxa"/>
              <w:left w:w="0" w:type="dxa"/>
              <w:bottom w:w="0" w:type="dxa"/>
              <w:right w:w="0" w:type="dxa"/>
            </w:tcMar>
            <w:vAlign w:val="center"/>
          </w:tcPr>
          <w:p w14:paraId="6AF2E42E" w14:textId="77777777" w:rsidR="00FD51CD" w:rsidRDefault="00FD51CD" w:rsidP="00552952">
            <w:pPr>
              <w:spacing w:before="40" w:after="40"/>
              <w:ind w:left="40" w:right="40"/>
              <w:jc w:val="right"/>
            </w:pPr>
            <w:r>
              <w:rPr>
                <w:rFonts w:ascii="Arial" w:hAnsi="Arial" w:cs="Arial"/>
                <w:b/>
                <w:color w:val="000000"/>
                <w:sz w:val="20"/>
                <w:szCs w:val="20"/>
              </w:rPr>
              <w:t>p-Value</w:t>
            </w:r>
          </w:p>
        </w:tc>
      </w:tr>
      <w:tr w:rsidR="00FD51CD" w14:paraId="57199857" w14:textId="77777777" w:rsidTr="00552952">
        <w:trPr>
          <w:cantSplit/>
          <w:trHeight w:val="433"/>
          <w:jc w:val="center"/>
        </w:trPr>
        <w:tc>
          <w:tcPr>
            <w:tcW w:w="2363" w:type="dxa"/>
            <w:shd w:val="clear" w:color="auto" w:fill="EFEFEF"/>
            <w:tcMar>
              <w:top w:w="0" w:type="dxa"/>
              <w:left w:w="0" w:type="dxa"/>
              <w:bottom w:w="0" w:type="dxa"/>
              <w:right w:w="0" w:type="dxa"/>
            </w:tcMar>
            <w:vAlign w:val="center"/>
          </w:tcPr>
          <w:p w14:paraId="4B1FC834" w14:textId="77777777" w:rsidR="00FD51CD" w:rsidRDefault="00FD51CD" w:rsidP="00552952">
            <w:pPr>
              <w:spacing w:before="40" w:after="40"/>
              <w:ind w:left="40" w:right="40"/>
            </w:pPr>
            <w:r>
              <w:rPr>
                <w:rFonts w:ascii="Arial" w:hAnsi="Arial" w:cs="Arial"/>
                <w:color w:val="000000"/>
                <w:sz w:val="20"/>
                <w:szCs w:val="20"/>
              </w:rPr>
              <w:t>Intercept</w:t>
            </w:r>
          </w:p>
        </w:tc>
        <w:tc>
          <w:tcPr>
            <w:tcW w:w="2018" w:type="dxa"/>
            <w:shd w:val="clear" w:color="auto" w:fill="EFEFEF"/>
            <w:tcMar>
              <w:top w:w="0" w:type="dxa"/>
              <w:left w:w="0" w:type="dxa"/>
              <w:bottom w:w="0" w:type="dxa"/>
              <w:right w:w="0" w:type="dxa"/>
            </w:tcMar>
            <w:vAlign w:val="center"/>
          </w:tcPr>
          <w:p w14:paraId="1D5059D9" w14:textId="77777777" w:rsidR="00FD51CD" w:rsidRDefault="00FD51CD" w:rsidP="00552952">
            <w:pPr>
              <w:spacing w:before="40" w:after="40"/>
              <w:ind w:left="40" w:right="40"/>
              <w:jc w:val="right"/>
            </w:pPr>
            <w:r>
              <w:rPr>
                <w:rFonts w:ascii="Arial" w:hAnsi="Arial" w:cs="Arial"/>
                <w:color w:val="000000"/>
                <w:sz w:val="20"/>
                <w:szCs w:val="20"/>
              </w:rPr>
              <w:t xml:space="preserve">0.54      </w:t>
            </w:r>
          </w:p>
        </w:tc>
        <w:tc>
          <w:tcPr>
            <w:tcW w:w="640" w:type="dxa"/>
            <w:shd w:val="clear" w:color="auto" w:fill="EFEFEF"/>
            <w:tcMar>
              <w:top w:w="0" w:type="dxa"/>
              <w:left w:w="0" w:type="dxa"/>
              <w:bottom w:w="0" w:type="dxa"/>
              <w:right w:w="0" w:type="dxa"/>
            </w:tcMar>
            <w:vAlign w:val="center"/>
          </w:tcPr>
          <w:p w14:paraId="2E9393FA" w14:textId="77777777" w:rsidR="00FD51CD" w:rsidRDefault="00FD51CD" w:rsidP="00552952">
            <w:pPr>
              <w:spacing w:before="40" w:after="40"/>
              <w:ind w:left="40" w:right="40"/>
              <w:jc w:val="right"/>
            </w:pPr>
            <w:r>
              <w:rPr>
                <w:rFonts w:ascii="Arial" w:hAnsi="Arial" w:cs="Arial"/>
                <w:color w:val="000000"/>
                <w:sz w:val="20"/>
                <w:szCs w:val="20"/>
              </w:rPr>
              <w:t>0.02</w:t>
            </w:r>
          </w:p>
        </w:tc>
        <w:tc>
          <w:tcPr>
            <w:tcW w:w="884" w:type="dxa"/>
            <w:shd w:val="clear" w:color="auto" w:fill="EFEFEF"/>
            <w:tcMar>
              <w:top w:w="0" w:type="dxa"/>
              <w:left w:w="0" w:type="dxa"/>
              <w:bottom w:w="0" w:type="dxa"/>
              <w:right w:w="0" w:type="dxa"/>
            </w:tcMar>
            <w:vAlign w:val="center"/>
          </w:tcPr>
          <w:p w14:paraId="6EA0B5DC" w14:textId="77777777" w:rsidR="00FD51CD" w:rsidRDefault="00FD51CD" w:rsidP="00552952">
            <w:pPr>
              <w:spacing w:before="40" w:after="40"/>
              <w:ind w:left="40" w:right="40"/>
              <w:jc w:val="right"/>
            </w:pPr>
            <w:r>
              <w:rPr>
                <w:rFonts w:ascii="Arial" w:hAnsi="Arial" w:cs="Arial"/>
                <w:color w:val="000000"/>
                <w:sz w:val="20"/>
                <w:szCs w:val="20"/>
              </w:rPr>
              <w:t>25.57</w:t>
            </w:r>
          </w:p>
        </w:tc>
        <w:tc>
          <w:tcPr>
            <w:tcW w:w="940" w:type="dxa"/>
            <w:shd w:val="clear" w:color="auto" w:fill="EFEFEF"/>
            <w:tcMar>
              <w:top w:w="0" w:type="dxa"/>
              <w:left w:w="0" w:type="dxa"/>
              <w:bottom w:w="0" w:type="dxa"/>
              <w:right w:w="0" w:type="dxa"/>
            </w:tcMar>
            <w:vAlign w:val="center"/>
          </w:tcPr>
          <w:p w14:paraId="266DA32C" w14:textId="77777777" w:rsidR="00FD51CD" w:rsidRDefault="00FD51CD" w:rsidP="00552952">
            <w:pPr>
              <w:spacing w:before="40" w:after="40"/>
              <w:ind w:left="40" w:right="40"/>
              <w:jc w:val="right"/>
            </w:pPr>
            <w:r>
              <w:rPr>
                <w:rFonts w:ascii="Arial" w:hAnsi="Arial" w:cs="Arial"/>
                <w:color w:val="000000"/>
                <w:sz w:val="20"/>
                <w:szCs w:val="20"/>
              </w:rPr>
              <w:t>&lt; .001</w:t>
            </w:r>
          </w:p>
        </w:tc>
      </w:tr>
      <w:tr w:rsidR="00FD51CD" w14:paraId="1A49D2E0" w14:textId="77777777" w:rsidTr="00552952">
        <w:trPr>
          <w:cantSplit/>
          <w:trHeight w:val="399"/>
          <w:jc w:val="center"/>
        </w:trPr>
        <w:tc>
          <w:tcPr>
            <w:tcW w:w="2363" w:type="dxa"/>
            <w:tcMar>
              <w:top w:w="0" w:type="dxa"/>
              <w:left w:w="0" w:type="dxa"/>
              <w:bottom w:w="0" w:type="dxa"/>
              <w:right w:w="0" w:type="dxa"/>
            </w:tcMar>
            <w:vAlign w:val="center"/>
          </w:tcPr>
          <w:p w14:paraId="0BF614C8" w14:textId="77777777" w:rsidR="00FD51CD" w:rsidRDefault="00FD51CD" w:rsidP="00552952">
            <w:pPr>
              <w:spacing w:before="40" w:after="40"/>
              <w:ind w:left="40" w:right="40"/>
            </w:pPr>
            <w:r>
              <w:rPr>
                <w:rFonts w:ascii="Arial" w:hAnsi="Arial" w:cs="Arial"/>
                <w:color w:val="000000"/>
                <w:sz w:val="20"/>
                <w:szCs w:val="20"/>
              </w:rPr>
              <w:t>Sex</w:t>
            </w:r>
          </w:p>
        </w:tc>
        <w:tc>
          <w:tcPr>
            <w:tcW w:w="2018" w:type="dxa"/>
            <w:tcMar>
              <w:top w:w="0" w:type="dxa"/>
              <w:left w:w="0" w:type="dxa"/>
              <w:bottom w:w="0" w:type="dxa"/>
              <w:right w:w="0" w:type="dxa"/>
            </w:tcMar>
            <w:vAlign w:val="center"/>
          </w:tcPr>
          <w:p w14:paraId="7A87E198" w14:textId="77777777" w:rsidR="00FD51CD" w:rsidRDefault="00FD51CD" w:rsidP="00552952">
            <w:pPr>
              <w:spacing w:before="40" w:after="40"/>
              <w:ind w:left="40" w:right="40"/>
              <w:jc w:val="right"/>
            </w:pPr>
            <w:r>
              <w:rPr>
                <w:rFonts w:ascii="Arial" w:hAnsi="Arial" w:cs="Arial"/>
                <w:color w:val="000000"/>
                <w:sz w:val="20"/>
                <w:szCs w:val="20"/>
              </w:rPr>
              <w:t xml:space="preserve">-0.08     </w:t>
            </w:r>
          </w:p>
        </w:tc>
        <w:tc>
          <w:tcPr>
            <w:tcW w:w="640" w:type="dxa"/>
            <w:tcMar>
              <w:top w:w="0" w:type="dxa"/>
              <w:left w:w="0" w:type="dxa"/>
              <w:bottom w:w="0" w:type="dxa"/>
              <w:right w:w="0" w:type="dxa"/>
            </w:tcMar>
            <w:vAlign w:val="center"/>
          </w:tcPr>
          <w:p w14:paraId="49E6731D" w14:textId="77777777" w:rsidR="00FD51CD" w:rsidRDefault="00FD51CD" w:rsidP="00552952">
            <w:pPr>
              <w:spacing w:before="40" w:after="40"/>
              <w:ind w:left="40" w:right="40"/>
              <w:jc w:val="right"/>
            </w:pPr>
            <w:r>
              <w:rPr>
                <w:rFonts w:ascii="Arial" w:hAnsi="Arial" w:cs="Arial"/>
                <w:color w:val="000000"/>
                <w:sz w:val="20"/>
                <w:szCs w:val="20"/>
              </w:rPr>
              <w:t>0.02</w:t>
            </w:r>
          </w:p>
        </w:tc>
        <w:tc>
          <w:tcPr>
            <w:tcW w:w="884" w:type="dxa"/>
            <w:tcMar>
              <w:top w:w="0" w:type="dxa"/>
              <w:left w:w="0" w:type="dxa"/>
              <w:bottom w:w="0" w:type="dxa"/>
              <w:right w:w="0" w:type="dxa"/>
            </w:tcMar>
            <w:vAlign w:val="center"/>
          </w:tcPr>
          <w:p w14:paraId="28DAF2C8" w14:textId="77777777" w:rsidR="00FD51CD" w:rsidRDefault="00FD51CD" w:rsidP="00552952">
            <w:pPr>
              <w:spacing w:before="40" w:after="40"/>
              <w:ind w:left="40" w:right="40"/>
              <w:jc w:val="right"/>
            </w:pPr>
            <w:r>
              <w:rPr>
                <w:rFonts w:ascii="Arial" w:hAnsi="Arial" w:cs="Arial"/>
                <w:color w:val="000000"/>
                <w:sz w:val="20"/>
                <w:szCs w:val="20"/>
              </w:rPr>
              <w:t>-3.39</w:t>
            </w:r>
          </w:p>
        </w:tc>
        <w:tc>
          <w:tcPr>
            <w:tcW w:w="940" w:type="dxa"/>
            <w:tcMar>
              <w:top w:w="0" w:type="dxa"/>
              <w:left w:w="0" w:type="dxa"/>
              <w:bottom w:w="0" w:type="dxa"/>
              <w:right w:w="0" w:type="dxa"/>
            </w:tcMar>
            <w:vAlign w:val="center"/>
          </w:tcPr>
          <w:p w14:paraId="72A0B4ED" w14:textId="77777777" w:rsidR="00FD51CD" w:rsidRDefault="00FD51CD" w:rsidP="00552952">
            <w:pPr>
              <w:spacing w:before="40" w:after="40"/>
              <w:ind w:left="40" w:right="40"/>
              <w:jc w:val="right"/>
            </w:pPr>
            <w:r>
              <w:rPr>
                <w:rFonts w:ascii="Arial" w:hAnsi="Arial" w:cs="Arial"/>
                <w:color w:val="000000"/>
                <w:sz w:val="20"/>
                <w:szCs w:val="20"/>
              </w:rPr>
              <w:t>&lt; .001</w:t>
            </w:r>
          </w:p>
        </w:tc>
      </w:tr>
      <w:tr w:rsidR="00FD51CD" w14:paraId="1D01DE80" w14:textId="77777777" w:rsidTr="00552952">
        <w:trPr>
          <w:cantSplit/>
          <w:trHeight w:val="436"/>
          <w:jc w:val="center"/>
        </w:trPr>
        <w:tc>
          <w:tcPr>
            <w:tcW w:w="2363" w:type="dxa"/>
            <w:shd w:val="clear" w:color="auto" w:fill="EFEFEF"/>
            <w:tcMar>
              <w:top w:w="0" w:type="dxa"/>
              <w:left w:w="0" w:type="dxa"/>
              <w:bottom w:w="0" w:type="dxa"/>
              <w:right w:w="0" w:type="dxa"/>
            </w:tcMar>
            <w:vAlign w:val="center"/>
          </w:tcPr>
          <w:p w14:paraId="1D2B88B6" w14:textId="77777777" w:rsidR="00FD51CD" w:rsidRDefault="00FD51CD" w:rsidP="00552952">
            <w:pPr>
              <w:spacing w:before="40" w:after="40"/>
              <w:ind w:left="40" w:right="40"/>
            </w:pPr>
            <w:r>
              <w:rPr>
                <w:rFonts w:ascii="Arial" w:hAnsi="Arial" w:cs="Arial"/>
                <w:color w:val="000000"/>
                <w:sz w:val="20"/>
                <w:szCs w:val="20"/>
              </w:rPr>
              <w:t>Drug</w:t>
            </w:r>
          </w:p>
        </w:tc>
        <w:tc>
          <w:tcPr>
            <w:tcW w:w="2018" w:type="dxa"/>
            <w:shd w:val="clear" w:color="auto" w:fill="EFEFEF"/>
            <w:tcMar>
              <w:top w:w="0" w:type="dxa"/>
              <w:left w:w="0" w:type="dxa"/>
              <w:bottom w:w="0" w:type="dxa"/>
              <w:right w:w="0" w:type="dxa"/>
            </w:tcMar>
            <w:vAlign w:val="center"/>
          </w:tcPr>
          <w:p w14:paraId="2A285D79" w14:textId="77777777" w:rsidR="00FD51CD" w:rsidRDefault="00FD51CD" w:rsidP="00552952">
            <w:pPr>
              <w:spacing w:before="40" w:after="40"/>
              <w:ind w:left="40" w:right="40"/>
              <w:jc w:val="right"/>
            </w:pPr>
            <w:r>
              <w:rPr>
                <w:rFonts w:ascii="Arial" w:hAnsi="Arial" w:cs="Arial"/>
                <w:color w:val="000000"/>
                <w:sz w:val="20"/>
                <w:szCs w:val="20"/>
              </w:rPr>
              <w:t xml:space="preserve">-0.00     </w:t>
            </w:r>
          </w:p>
        </w:tc>
        <w:tc>
          <w:tcPr>
            <w:tcW w:w="640" w:type="dxa"/>
            <w:shd w:val="clear" w:color="auto" w:fill="EFEFEF"/>
            <w:tcMar>
              <w:top w:w="0" w:type="dxa"/>
              <w:left w:w="0" w:type="dxa"/>
              <w:bottom w:w="0" w:type="dxa"/>
              <w:right w:w="0" w:type="dxa"/>
            </w:tcMar>
            <w:vAlign w:val="center"/>
          </w:tcPr>
          <w:p w14:paraId="6996BD00" w14:textId="77777777" w:rsidR="00FD51CD" w:rsidRDefault="00FD51CD" w:rsidP="00552952">
            <w:pPr>
              <w:spacing w:before="40" w:after="40"/>
              <w:ind w:left="40" w:right="40"/>
              <w:jc w:val="right"/>
            </w:pPr>
            <w:r>
              <w:rPr>
                <w:rFonts w:ascii="Arial" w:hAnsi="Arial" w:cs="Arial"/>
                <w:color w:val="000000"/>
                <w:sz w:val="20"/>
                <w:szCs w:val="20"/>
              </w:rPr>
              <w:t>0.02</w:t>
            </w:r>
          </w:p>
        </w:tc>
        <w:tc>
          <w:tcPr>
            <w:tcW w:w="884" w:type="dxa"/>
            <w:shd w:val="clear" w:color="auto" w:fill="EFEFEF"/>
            <w:tcMar>
              <w:top w:w="0" w:type="dxa"/>
              <w:left w:w="0" w:type="dxa"/>
              <w:bottom w:w="0" w:type="dxa"/>
              <w:right w:w="0" w:type="dxa"/>
            </w:tcMar>
            <w:vAlign w:val="center"/>
          </w:tcPr>
          <w:p w14:paraId="56DDA53B" w14:textId="77777777" w:rsidR="00FD51CD" w:rsidRDefault="00FD51CD" w:rsidP="00552952">
            <w:pPr>
              <w:spacing w:before="40" w:after="40"/>
              <w:ind w:left="40" w:right="40"/>
              <w:jc w:val="right"/>
            </w:pPr>
            <w:r>
              <w:rPr>
                <w:rFonts w:ascii="Arial" w:hAnsi="Arial" w:cs="Arial"/>
                <w:color w:val="000000"/>
                <w:sz w:val="20"/>
                <w:szCs w:val="20"/>
              </w:rPr>
              <w:t>-0.17</w:t>
            </w:r>
          </w:p>
        </w:tc>
        <w:tc>
          <w:tcPr>
            <w:tcW w:w="940" w:type="dxa"/>
            <w:shd w:val="clear" w:color="auto" w:fill="EFEFEF"/>
            <w:tcMar>
              <w:top w:w="0" w:type="dxa"/>
              <w:left w:w="0" w:type="dxa"/>
              <w:bottom w:w="0" w:type="dxa"/>
              <w:right w:w="0" w:type="dxa"/>
            </w:tcMar>
            <w:vAlign w:val="center"/>
          </w:tcPr>
          <w:p w14:paraId="1018A86C" w14:textId="77777777" w:rsidR="00FD51CD" w:rsidRDefault="00FD51CD" w:rsidP="00552952">
            <w:pPr>
              <w:spacing w:before="40" w:after="40"/>
              <w:ind w:left="40" w:right="40"/>
              <w:jc w:val="right"/>
            </w:pPr>
            <w:r>
              <w:rPr>
                <w:rFonts w:ascii="Arial" w:hAnsi="Arial" w:cs="Arial"/>
                <w:color w:val="000000"/>
                <w:sz w:val="20"/>
                <w:szCs w:val="20"/>
              </w:rPr>
              <w:t>.866</w:t>
            </w:r>
          </w:p>
        </w:tc>
      </w:tr>
      <w:tr w:rsidR="00FD51CD" w14:paraId="1EED8524" w14:textId="77777777" w:rsidTr="00552952">
        <w:trPr>
          <w:cantSplit/>
          <w:trHeight w:val="433"/>
          <w:jc w:val="center"/>
        </w:trPr>
        <w:tc>
          <w:tcPr>
            <w:tcW w:w="2363" w:type="dxa"/>
            <w:tcMar>
              <w:top w:w="0" w:type="dxa"/>
              <w:left w:w="0" w:type="dxa"/>
              <w:bottom w:w="0" w:type="dxa"/>
              <w:right w:w="0" w:type="dxa"/>
            </w:tcMar>
            <w:vAlign w:val="center"/>
          </w:tcPr>
          <w:p w14:paraId="6BC18EDE" w14:textId="77777777" w:rsidR="00FD51CD" w:rsidRDefault="00FD51CD" w:rsidP="00552952">
            <w:pPr>
              <w:spacing w:before="40" w:after="40"/>
              <w:ind w:left="40" w:right="40"/>
            </w:pPr>
            <w:r>
              <w:rPr>
                <w:rFonts w:ascii="Arial" w:hAnsi="Arial" w:cs="Arial"/>
                <w:color w:val="000000"/>
                <w:sz w:val="20"/>
                <w:szCs w:val="20"/>
              </w:rPr>
              <w:t>Expected Return</w:t>
            </w:r>
          </w:p>
        </w:tc>
        <w:tc>
          <w:tcPr>
            <w:tcW w:w="2018" w:type="dxa"/>
            <w:tcMar>
              <w:top w:w="0" w:type="dxa"/>
              <w:left w:w="0" w:type="dxa"/>
              <w:bottom w:w="0" w:type="dxa"/>
              <w:right w:w="0" w:type="dxa"/>
            </w:tcMar>
            <w:vAlign w:val="center"/>
          </w:tcPr>
          <w:p w14:paraId="7B92C797" w14:textId="77777777" w:rsidR="00FD51CD" w:rsidRDefault="00FD51CD" w:rsidP="00552952">
            <w:pPr>
              <w:spacing w:before="40" w:after="40"/>
              <w:ind w:left="40" w:right="40"/>
              <w:jc w:val="right"/>
            </w:pPr>
            <w:r>
              <w:rPr>
                <w:rFonts w:ascii="Arial" w:hAnsi="Arial" w:cs="Arial"/>
                <w:color w:val="000000"/>
                <w:sz w:val="20"/>
                <w:szCs w:val="20"/>
              </w:rPr>
              <w:t xml:space="preserve">0.26      </w:t>
            </w:r>
          </w:p>
        </w:tc>
        <w:tc>
          <w:tcPr>
            <w:tcW w:w="640" w:type="dxa"/>
            <w:tcMar>
              <w:top w:w="0" w:type="dxa"/>
              <w:left w:w="0" w:type="dxa"/>
              <w:bottom w:w="0" w:type="dxa"/>
              <w:right w:w="0" w:type="dxa"/>
            </w:tcMar>
            <w:vAlign w:val="center"/>
          </w:tcPr>
          <w:p w14:paraId="48FFF041" w14:textId="77777777" w:rsidR="00FD51CD" w:rsidRDefault="00FD51CD" w:rsidP="00552952">
            <w:pPr>
              <w:spacing w:before="40" w:after="40"/>
              <w:ind w:left="40" w:right="40"/>
              <w:jc w:val="right"/>
            </w:pPr>
            <w:r>
              <w:rPr>
                <w:rFonts w:ascii="Arial" w:hAnsi="Arial" w:cs="Arial"/>
                <w:color w:val="000000"/>
                <w:sz w:val="20"/>
                <w:szCs w:val="20"/>
              </w:rPr>
              <w:t>0.05</w:t>
            </w:r>
          </w:p>
        </w:tc>
        <w:tc>
          <w:tcPr>
            <w:tcW w:w="884" w:type="dxa"/>
            <w:tcMar>
              <w:top w:w="0" w:type="dxa"/>
              <w:left w:w="0" w:type="dxa"/>
              <w:bottom w:w="0" w:type="dxa"/>
              <w:right w:w="0" w:type="dxa"/>
            </w:tcMar>
            <w:vAlign w:val="center"/>
          </w:tcPr>
          <w:p w14:paraId="1DB0C5F5" w14:textId="77777777" w:rsidR="00FD51CD" w:rsidRDefault="00FD51CD" w:rsidP="00552952">
            <w:pPr>
              <w:spacing w:before="40" w:after="40"/>
              <w:ind w:left="40" w:right="40"/>
              <w:jc w:val="right"/>
            </w:pPr>
            <w:r>
              <w:rPr>
                <w:rFonts w:ascii="Arial" w:hAnsi="Arial" w:cs="Arial"/>
                <w:color w:val="000000"/>
                <w:sz w:val="20"/>
                <w:szCs w:val="20"/>
              </w:rPr>
              <w:t>5.65</w:t>
            </w:r>
          </w:p>
        </w:tc>
        <w:tc>
          <w:tcPr>
            <w:tcW w:w="940" w:type="dxa"/>
            <w:tcMar>
              <w:top w:w="0" w:type="dxa"/>
              <w:left w:w="0" w:type="dxa"/>
              <w:bottom w:w="0" w:type="dxa"/>
              <w:right w:w="0" w:type="dxa"/>
            </w:tcMar>
            <w:vAlign w:val="center"/>
          </w:tcPr>
          <w:p w14:paraId="21A70167" w14:textId="77777777" w:rsidR="00FD51CD" w:rsidRDefault="00FD51CD" w:rsidP="00552952">
            <w:pPr>
              <w:spacing w:before="40" w:after="40"/>
              <w:ind w:left="40" w:right="40"/>
              <w:jc w:val="right"/>
            </w:pPr>
            <w:r>
              <w:rPr>
                <w:rFonts w:ascii="Arial" w:hAnsi="Arial" w:cs="Arial"/>
                <w:color w:val="000000"/>
                <w:sz w:val="20"/>
                <w:szCs w:val="20"/>
              </w:rPr>
              <w:t>&lt; .001</w:t>
            </w:r>
          </w:p>
        </w:tc>
      </w:tr>
      <w:tr w:rsidR="00FD51CD" w14:paraId="42063CBE" w14:textId="77777777" w:rsidTr="00552952">
        <w:trPr>
          <w:cantSplit/>
          <w:trHeight w:val="438"/>
          <w:jc w:val="center"/>
        </w:trPr>
        <w:tc>
          <w:tcPr>
            <w:tcW w:w="2363" w:type="dxa"/>
            <w:tcBorders>
              <w:bottom w:val="single" w:sz="6" w:space="0" w:color="000000"/>
            </w:tcBorders>
            <w:shd w:val="clear" w:color="auto" w:fill="EFEFEF"/>
            <w:tcMar>
              <w:top w:w="0" w:type="dxa"/>
              <w:left w:w="0" w:type="dxa"/>
              <w:bottom w:w="0" w:type="dxa"/>
              <w:right w:w="0" w:type="dxa"/>
            </w:tcMar>
            <w:vAlign w:val="center"/>
          </w:tcPr>
          <w:p w14:paraId="19197CD0" w14:textId="77777777" w:rsidR="00FD51CD" w:rsidRDefault="00FD51CD" w:rsidP="00552952">
            <w:pPr>
              <w:spacing w:before="40" w:after="40"/>
              <w:ind w:left="40" w:right="40"/>
            </w:pPr>
            <w:r>
              <w:rPr>
                <w:rFonts w:ascii="Arial" w:hAnsi="Arial" w:cs="Arial"/>
                <w:color w:val="000000"/>
                <w:sz w:val="20"/>
                <w:szCs w:val="20"/>
              </w:rPr>
              <w:t>Drug * Expected Return</w:t>
            </w:r>
          </w:p>
        </w:tc>
        <w:tc>
          <w:tcPr>
            <w:tcW w:w="2018" w:type="dxa"/>
            <w:tcBorders>
              <w:bottom w:val="single" w:sz="6" w:space="0" w:color="000000"/>
            </w:tcBorders>
            <w:shd w:val="clear" w:color="auto" w:fill="EFEFEF"/>
            <w:tcMar>
              <w:top w:w="0" w:type="dxa"/>
              <w:left w:w="0" w:type="dxa"/>
              <w:bottom w:w="0" w:type="dxa"/>
              <w:right w:w="0" w:type="dxa"/>
            </w:tcMar>
            <w:vAlign w:val="center"/>
          </w:tcPr>
          <w:p w14:paraId="01D5FD06" w14:textId="77777777" w:rsidR="00FD51CD" w:rsidRDefault="00FD51CD" w:rsidP="00552952">
            <w:pPr>
              <w:spacing w:before="40" w:after="40"/>
              <w:ind w:left="40" w:right="40"/>
              <w:jc w:val="right"/>
            </w:pPr>
            <w:r>
              <w:rPr>
                <w:rFonts w:ascii="Arial" w:hAnsi="Arial" w:cs="Arial"/>
                <w:color w:val="000000"/>
                <w:sz w:val="20"/>
                <w:szCs w:val="20"/>
              </w:rPr>
              <w:t xml:space="preserve">-0.16     </w:t>
            </w:r>
          </w:p>
        </w:tc>
        <w:tc>
          <w:tcPr>
            <w:tcW w:w="640" w:type="dxa"/>
            <w:tcBorders>
              <w:bottom w:val="single" w:sz="6" w:space="0" w:color="000000"/>
            </w:tcBorders>
            <w:shd w:val="clear" w:color="auto" w:fill="EFEFEF"/>
            <w:tcMar>
              <w:top w:w="0" w:type="dxa"/>
              <w:left w:w="0" w:type="dxa"/>
              <w:bottom w:w="0" w:type="dxa"/>
              <w:right w:w="0" w:type="dxa"/>
            </w:tcMar>
            <w:vAlign w:val="center"/>
          </w:tcPr>
          <w:p w14:paraId="09589145" w14:textId="77777777" w:rsidR="00FD51CD" w:rsidRDefault="00FD51CD" w:rsidP="00552952">
            <w:pPr>
              <w:spacing w:before="40" w:after="40"/>
              <w:ind w:left="40" w:right="40"/>
              <w:jc w:val="right"/>
            </w:pPr>
            <w:r>
              <w:rPr>
                <w:rFonts w:ascii="Arial" w:hAnsi="Arial" w:cs="Arial"/>
                <w:color w:val="000000"/>
                <w:sz w:val="20"/>
                <w:szCs w:val="20"/>
              </w:rPr>
              <w:t>0.07</w:t>
            </w:r>
          </w:p>
        </w:tc>
        <w:tc>
          <w:tcPr>
            <w:tcW w:w="884" w:type="dxa"/>
            <w:tcBorders>
              <w:bottom w:val="single" w:sz="6" w:space="0" w:color="000000"/>
            </w:tcBorders>
            <w:shd w:val="clear" w:color="auto" w:fill="EFEFEF"/>
            <w:tcMar>
              <w:top w:w="0" w:type="dxa"/>
              <w:left w:w="0" w:type="dxa"/>
              <w:bottom w:w="0" w:type="dxa"/>
              <w:right w:w="0" w:type="dxa"/>
            </w:tcMar>
            <w:vAlign w:val="center"/>
          </w:tcPr>
          <w:p w14:paraId="25C9BF7D" w14:textId="77777777" w:rsidR="00FD51CD" w:rsidRDefault="00FD51CD" w:rsidP="00552952">
            <w:pPr>
              <w:spacing w:before="40" w:after="40"/>
              <w:ind w:left="40" w:right="40"/>
              <w:jc w:val="right"/>
            </w:pPr>
            <w:r>
              <w:rPr>
                <w:rFonts w:ascii="Arial" w:hAnsi="Arial" w:cs="Arial"/>
                <w:color w:val="000000"/>
                <w:sz w:val="20"/>
                <w:szCs w:val="20"/>
              </w:rPr>
              <w:t>-2.47</w:t>
            </w:r>
          </w:p>
        </w:tc>
        <w:tc>
          <w:tcPr>
            <w:tcW w:w="940" w:type="dxa"/>
            <w:tcBorders>
              <w:bottom w:val="single" w:sz="6" w:space="0" w:color="000000"/>
            </w:tcBorders>
            <w:shd w:val="clear" w:color="auto" w:fill="EFEFEF"/>
            <w:tcMar>
              <w:top w:w="0" w:type="dxa"/>
              <w:left w:w="0" w:type="dxa"/>
              <w:bottom w:w="0" w:type="dxa"/>
              <w:right w:w="0" w:type="dxa"/>
            </w:tcMar>
            <w:vAlign w:val="center"/>
          </w:tcPr>
          <w:p w14:paraId="47C3EA74" w14:textId="77777777" w:rsidR="00FD51CD" w:rsidRDefault="00FD51CD" w:rsidP="00552952">
            <w:pPr>
              <w:spacing w:before="40" w:after="40"/>
              <w:ind w:left="40" w:right="40"/>
              <w:jc w:val="right"/>
            </w:pPr>
            <w:r>
              <w:rPr>
                <w:rFonts w:ascii="Arial" w:hAnsi="Arial" w:cs="Arial"/>
                <w:color w:val="000000"/>
                <w:sz w:val="20"/>
                <w:szCs w:val="20"/>
              </w:rPr>
              <w:t>.014</w:t>
            </w:r>
          </w:p>
        </w:tc>
      </w:tr>
    </w:tbl>
    <w:p w14:paraId="04552A08" w14:textId="77777777" w:rsidR="00FD51CD" w:rsidRDefault="00FD51CD" w:rsidP="00FD51CD">
      <w:r>
        <w:br w:type="page"/>
      </w:r>
    </w:p>
    <w:p w14:paraId="523A22B0" w14:textId="77777777" w:rsidR="00FD51CD" w:rsidRDefault="00FD51CD" w:rsidP="002012DA">
      <w:pPr>
        <w:pStyle w:val="Heading2"/>
      </w:pPr>
      <w:bookmarkStart w:id="35" w:name="_Toc525971929"/>
      <w:r>
        <w:lastRenderedPageBreak/>
        <w:t>Table S12. Experiments 1, 2, &amp; 3 Combined: Drug on Expected Return</w:t>
      </w:r>
      <w:bookmarkEnd w:id="35"/>
    </w:p>
    <w:p w14:paraId="1B51931B" w14:textId="77777777" w:rsidR="00FD51CD" w:rsidRDefault="00FD51CD" w:rsidP="00FD51CD"/>
    <w:p w14:paraId="23852C21" w14:textId="18963AF6" w:rsidR="00FD51CD" w:rsidRDefault="00FD51CD" w:rsidP="00FD51CD">
      <w:r>
        <w:t>Mixed effects model predicting expected return. Participants were treated as a random effect with varying intercepts (</w:t>
      </w:r>
      <w:r w:rsidR="002012DA">
        <w:t>s</w:t>
      </w:r>
      <w:r w:rsidR="002012DA" w:rsidRPr="002012DA">
        <w:rPr>
          <w:vertAlign w:val="superscript"/>
        </w:rPr>
        <w:t>2</w:t>
      </w:r>
      <w:r>
        <w:t xml:space="preserve"> = 0.04, SD = 0.21). N = 454.</w:t>
      </w:r>
    </w:p>
    <w:p w14:paraId="46FAC61B" w14:textId="77777777" w:rsidR="00FD51CD" w:rsidRDefault="00FD51CD" w:rsidP="00FD51CD"/>
    <w:tbl>
      <w:tblPr>
        <w:tblW w:w="0" w:type="auto"/>
        <w:jc w:val="center"/>
        <w:tblLayout w:type="fixed"/>
        <w:tblLook w:val="04A0" w:firstRow="1" w:lastRow="0" w:firstColumn="1" w:lastColumn="0" w:noHBand="0" w:noVBand="1"/>
      </w:tblPr>
      <w:tblGrid>
        <w:gridCol w:w="1029"/>
        <w:gridCol w:w="2018"/>
        <w:gridCol w:w="640"/>
        <w:gridCol w:w="884"/>
        <w:gridCol w:w="940"/>
      </w:tblGrid>
      <w:tr w:rsidR="00FD51CD" w14:paraId="0EF38866" w14:textId="77777777" w:rsidTr="00552952">
        <w:trPr>
          <w:cantSplit/>
          <w:trHeight w:val="433"/>
          <w:tblHeader/>
          <w:jc w:val="center"/>
        </w:trPr>
        <w:tc>
          <w:tcPr>
            <w:tcW w:w="1029" w:type="dxa"/>
            <w:tcBorders>
              <w:top w:val="single" w:sz="6" w:space="0" w:color="000000"/>
              <w:bottom w:val="single" w:sz="6" w:space="0" w:color="000000"/>
            </w:tcBorders>
            <w:tcMar>
              <w:top w:w="0" w:type="dxa"/>
              <w:left w:w="0" w:type="dxa"/>
              <w:bottom w:w="0" w:type="dxa"/>
              <w:right w:w="0" w:type="dxa"/>
            </w:tcMar>
            <w:vAlign w:val="center"/>
          </w:tcPr>
          <w:p w14:paraId="1D8EC4AA" w14:textId="77777777" w:rsidR="00FD51CD" w:rsidRDefault="00FD51CD" w:rsidP="00552952">
            <w:pPr>
              <w:spacing w:before="40" w:after="40"/>
              <w:ind w:left="40" w:right="40"/>
              <w:jc w:val="right"/>
            </w:pPr>
          </w:p>
        </w:tc>
        <w:tc>
          <w:tcPr>
            <w:tcW w:w="2018" w:type="dxa"/>
            <w:tcBorders>
              <w:top w:val="single" w:sz="6" w:space="0" w:color="000000"/>
              <w:bottom w:val="single" w:sz="6" w:space="0" w:color="000000"/>
            </w:tcBorders>
            <w:tcMar>
              <w:top w:w="0" w:type="dxa"/>
              <w:left w:w="0" w:type="dxa"/>
              <w:bottom w:w="0" w:type="dxa"/>
              <w:right w:w="0" w:type="dxa"/>
            </w:tcMar>
            <w:vAlign w:val="center"/>
          </w:tcPr>
          <w:p w14:paraId="091B72D8" w14:textId="77777777" w:rsidR="00FD51CD" w:rsidRDefault="00FD51CD" w:rsidP="00552952">
            <w:pPr>
              <w:spacing w:before="40" w:after="40"/>
              <w:ind w:left="40" w:right="40"/>
              <w:jc w:val="right"/>
            </w:pPr>
            <w:r>
              <w:rPr>
                <w:rFonts w:ascii="Arial" w:hAnsi="Arial" w:cs="Arial"/>
                <w:b/>
                <w:color w:val="000000"/>
                <w:sz w:val="20"/>
                <w:szCs w:val="20"/>
              </w:rPr>
              <w:t>Parameter Estimate</w:t>
            </w:r>
          </w:p>
        </w:tc>
        <w:tc>
          <w:tcPr>
            <w:tcW w:w="640" w:type="dxa"/>
            <w:tcBorders>
              <w:top w:val="single" w:sz="6" w:space="0" w:color="000000"/>
              <w:bottom w:val="single" w:sz="6" w:space="0" w:color="000000"/>
            </w:tcBorders>
            <w:tcMar>
              <w:top w:w="0" w:type="dxa"/>
              <w:left w:w="0" w:type="dxa"/>
              <w:bottom w:w="0" w:type="dxa"/>
              <w:right w:w="0" w:type="dxa"/>
            </w:tcMar>
            <w:vAlign w:val="center"/>
          </w:tcPr>
          <w:p w14:paraId="7D118E13" w14:textId="77777777" w:rsidR="00FD51CD" w:rsidRDefault="00FD51CD" w:rsidP="00552952">
            <w:pPr>
              <w:spacing w:before="40" w:after="40"/>
              <w:ind w:left="40" w:right="40"/>
              <w:jc w:val="right"/>
            </w:pPr>
            <w:r>
              <w:rPr>
                <w:rFonts w:ascii="Arial" w:hAnsi="Arial" w:cs="Arial"/>
                <w:b/>
                <w:color w:val="000000"/>
                <w:sz w:val="20"/>
                <w:szCs w:val="20"/>
              </w:rPr>
              <w:t>SE</w:t>
            </w:r>
          </w:p>
        </w:tc>
        <w:tc>
          <w:tcPr>
            <w:tcW w:w="884" w:type="dxa"/>
            <w:tcBorders>
              <w:top w:val="single" w:sz="6" w:space="0" w:color="000000"/>
              <w:bottom w:val="single" w:sz="6" w:space="0" w:color="000000"/>
            </w:tcBorders>
            <w:tcMar>
              <w:top w:w="0" w:type="dxa"/>
              <w:left w:w="0" w:type="dxa"/>
              <w:bottom w:w="0" w:type="dxa"/>
              <w:right w:w="0" w:type="dxa"/>
            </w:tcMar>
            <w:vAlign w:val="center"/>
          </w:tcPr>
          <w:p w14:paraId="2584654A" w14:textId="77777777" w:rsidR="00FD51CD" w:rsidRDefault="00FD51CD" w:rsidP="00552952">
            <w:pPr>
              <w:spacing w:before="40" w:after="40"/>
              <w:ind w:left="40" w:right="40"/>
              <w:jc w:val="right"/>
            </w:pPr>
            <w:r>
              <w:rPr>
                <w:rFonts w:ascii="Arial" w:hAnsi="Arial" w:cs="Arial"/>
                <w:b/>
                <w:color w:val="000000"/>
                <w:sz w:val="20"/>
                <w:szCs w:val="20"/>
              </w:rPr>
              <w:t>t-Value</w:t>
            </w:r>
          </w:p>
        </w:tc>
        <w:tc>
          <w:tcPr>
            <w:tcW w:w="940" w:type="dxa"/>
            <w:tcBorders>
              <w:top w:val="single" w:sz="6" w:space="0" w:color="000000"/>
              <w:bottom w:val="single" w:sz="6" w:space="0" w:color="000000"/>
            </w:tcBorders>
            <w:tcMar>
              <w:top w:w="0" w:type="dxa"/>
              <w:left w:w="0" w:type="dxa"/>
              <w:bottom w:w="0" w:type="dxa"/>
              <w:right w:w="0" w:type="dxa"/>
            </w:tcMar>
            <w:vAlign w:val="center"/>
          </w:tcPr>
          <w:p w14:paraId="632EA16C" w14:textId="77777777" w:rsidR="00FD51CD" w:rsidRDefault="00FD51CD" w:rsidP="00552952">
            <w:pPr>
              <w:spacing w:before="40" w:after="40"/>
              <w:ind w:left="40" w:right="40"/>
              <w:jc w:val="right"/>
            </w:pPr>
            <w:r>
              <w:rPr>
                <w:rFonts w:ascii="Arial" w:hAnsi="Arial" w:cs="Arial"/>
                <w:b/>
                <w:color w:val="000000"/>
                <w:sz w:val="20"/>
                <w:szCs w:val="20"/>
              </w:rPr>
              <w:t>p-Value</w:t>
            </w:r>
          </w:p>
        </w:tc>
      </w:tr>
      <w:tr w:rsidR="00FD51CD" w14:paraId="31ECD4E4" w14:textId="77777777" w:rsidTr="00552952">
        <w:trPr>
          <w:cantSplit/>
          <w:trHeight w:val="433"/>
          <w:jc w:val="center"/>
        </w:trPr>
        <w:tc>
          <w:tcPr>
            <w:tcW w:w="1029" w:type="dxa"/>
            <w:shd w:val="clear" w:color="auto" w:fill="EFEFEF"/>
            <w:tcMar>
              <w:top w:w="0" w:type="dxa"/>
              <w:left w:w="0" w:type="dxa"/>
              <w:bottom w:w="0" w:type="dxa"/>
              <w:right w:w="0" w:type="dxa"/>
            </w:tcMar>
            <w:vAlign w:val="center"/>
          </w:tcPr>
          <w:p w14:paraId="2FC47491" w14:textId="77777777" w:rsidR="00FD51CD" w:rsidRDefault="00FD51CD" w:rsidP="00552952">
            <w:pPr>
              <w:spacing w:before="40" w:after="40"/>
              <w:ind w:left="40" w:right="40"/>
            </w:pPr>
            <w:r>
              <w:rPr>
                <w:rFonts w:ascii="Arial" w:hAnsi="Arial" w:cs="Arial"/>
                <w:color w:val="000000"/>
                <w:sz w:val="20"/>
                <w:szCs w:val="20"/>
              </w:rPr>
              <w:t>Intercept</w:t>
            </w:r>
          </w:p>
        </w:tc>
        <w:tc>
          <w:tcPr>
            <w:tcW w:w="2018" w:type="dxa"/>
            <w:shd w:val="clear" w:color="auto" w:fill="EFEFEF"/>
            <w:tcMar>
              <w:top w:w="0" w:type="dxa"/>
              <w:left w:w="0" w:type="dxa"/>
              <w:bottom w:w="0" w:type="dxa"/>
              <w:right w:w="0" w:type="dxa"/>
            </w:tcMar>
            <w:vAlign w:val="center"/>
          </w:tcPr>
          <w:p w14:paraId="1EB8AB68" w14:textId="77777777" w:rsidR="00FD51CD" w:rsidRDefault="00FD51CD" w:rsidP="00552952">
            <w:pPr>
              <w:spacing w:before="40" w:after="40"/>
              <w:ind w:left="40" w:right="40"/>
              <w:jc w:val="right"/>
            </w:pPr>
            <w:r>
              <w:rPr>
                <w:rFonts w:ascii="Arial" w:hAnsi="Arial" w:cs="Arial"/>
                <w:color w:val="000000"/>
                <w:sz w:val="20"/>
                <w:szCs w:val="20"/>
              </w:rPr>
              <w:t xml:space="preserve">0.42      </w:t>
            </w:r>
          </w:p>
        </w:tc>
        <w:tc>
          <w:tcPr>
            <w:tcW w:w="640" w:type="dxa"/>
            <w:shd w:val="clear" w:color="auto" w:fill="EFEFEF"/>
            <w:tcMar>
              <w:top w:w="0" w:type="dxa"/>
              <w:left w:w="0" w:type="dxa"/>
              <w:bottom w:w="0" w:type="dxa"/>
              <w:right w:w="0" w:type="dxa"/>
            </w:tcMar>
            <w:vAlign w:val="center"/>
          </w:tcPr>
          <w:p w14:paraId="2D946842" w14:textId="77777777" w:rsidR="00FD51CD" w:rsidRDefault="00FD51CD" w:rsidP="00552952">
            <w:pPr>
              <w:spacing w:before="40" w:after="40"/>
              <w:ind w:left="40" w:right="40"/>
              <w:jc w:val="right"/>
            </w:pPr>
            <w:r>
              <w:rPr>
                <w:rFonts w:ascii="Arial" w:hAnsi="Arial" w:cs="Arial"/>
                <w:color w:val="000000"/>
                <w:sz w:val="20"/>
                <w:szCs w:val="20"/>
              </w:rPr>
              <w:t>0.02</w:t>
            </w:r>
          </w:p>
        </w:tc>
        <w:tc>
          <w:tcPr>
            <w:tcW w:w="884" w:type="dxa"/>
            <w:shd w:val="clear" w:color="auto" w:fill="EFEFEF"/>
            <w:tcMar>
              <w:top w:w="0" w:type="dxa"/>
              <w:left w:w="0" w:type="dxa"/>
              <w:bottom w:w="0" w:type="dxa"/>
              <w:right w:w="0" w:type="dxa"/>
            </w:tcMar>
            <w:vAlign w:val="center"/>
          </w:tcPr>
          <w:p w14:paraId="31707DA6" w14:textId="77777777" w:rsidR="00FD51CD" w:rsidRDefault="00FD51CD" w:rsidP="00552952">
            <w:pPr>
              <w:spacing w:before="40" w:after="40"/>
              <w:ind w:left="40" w:right="40"/>
              <w:jc w:val="right"/>
            </w:pPr>
            <w:r>
              <w:rPr>
                <w:rFonts w:ascii="Arial" w:hAnsi="Arial" w:cs="Arial"/>
                <w:color w:val="000000"/>
                <w:sz w:val="20"/>
                <w:szCs w:val="20"/>
              </w:rPr>
              <w:t>23.45</w:t>
            </w:r>
          </w:p>
        </w:tc>
        <w:tc>
          <w:tcPr>
            <w:tcW w:w="940" w:type="dxa"/>
            <w:shd w:val="clear" w:color="auto" w:fill="EFEFEF"/>
            <w:tcMar>
              <w:top w:w="0" w:type="dxa"/>
              <w:left w:w="0" w:type="dxa"/>
              <w:bottom w:w="0" w:type="dxa"/>
              <w:right w:w="0" w:type="dxa"/>
            </w:tcMar>
            <w:vAlign w:val="center"/>
          </w:tcPr>
          <w:p w14:paraId="439122B2" w14:textId="77777777" w:rsidR="00FD51CD" w:rsidRDefault="00FD51CD" w:rsidP="00552952">
            <w:pPr>
              <w:spacing w:before="40" w:after="40"/>
              <w:ind w:left="40" w:right="40"/>
              <w:jc w:val="right"/>
            </w:pPr>
            <w:r>
              <w:rPr>
                <w:rFonts w:ascii="Arial" w:hAnsi="Arial" w:cs="Arial"/>
                <w:color w:val="000000"/>
                <w:sz w:val="20"/>
                <w:szCs w:val="20"/>
              </w:rPr>
              <w:t>&lt; .001</w:t>
            </w:r>
          </w:p>
        </w:tc>
      </w:tr>
      <w:tr w:rsidR="00FD51CD" w14:paraId="6BD26CE6" w14:textId="77777777" w:rsidTr="00552952">
        <w:trPr>
          <w:cantSplit/>
          <w:trHeight w:val="399"/>
          <w:jc w:val="center"/>
        </w:trPr>
        <w:tc>
          <w:tcPr>
            <w:tcW w:w="1029" w:type="dxa"/>
            <w:tcMar>
              <w:top w:w="0" w:type="dxa"/>
              <w:left w:w="0" w:type="dxa"/>
              <w:bottom w:w="0" w:type="dxa"/>
              <w:right w:w="0" w:type="dxa"/>
            </w:tcMar>
            <w:vAlign w:val="center"/>
          </w:tcPr>
          <w:p w14:paraId="65AFFA94" w14:textId="77777777" w:rsidR="00FD51CD" w:rsidRDefault="00FD51CD" w:rsidP="00552952">
            <w:pPr>
              <w:spacing w:before="40" w:after="40"/>
              <w:ind w:left="40" w:right="40"/>
            </w:pPr>
            <w:r>
              <w:rPr>
                <w:rFonts w:ascii="Arial" w:hAnsi="Arial" w:cs="Arial"/>
                <w:color w:val="000000"/>
                <w:sz w:val="20"/>
                <w:szCs w:val="20"/>
              </w:rPr>
              <w:t>Sex</w:t>
            </w:r>
          </w:p>
        </w:tc>
        <w:tc>
          <w:tcPr>
            <w:tcW w:w="2018" w:type="dxa"/>
            <w:tcMar>
              <w:top w:w="0" w:type="dxa"/>
              <w:left w:w="0" w:type="dxa"/>
              <w:bottom w:w="0" w:type="dxa"/>
              <w:right w:w="0" w:type="dxa"/>
            </w:tcMar>
            <w:vAlign w:val="center"/>
          </w:tcPr>
          <w:p w14:paraId="2B2CF21C" w14:textId="77777777" w:rsidR="00FD51CD" w:rsidRDefault="00FD51CD" w:rsidP="00552952">
            <w:pPr>
              <w:spacing w:before="40" w:after="40"/>
              <w:ind w:left="40" w:right="40"/>
              <w:jc w:val="right"/>
            </w:pPr>
            <w:r>
              <w:rPr>
                <w:rFonts w:ascii="Arial" w:hAnsi="Arial" w:cs="Arial"/>
                <w:color w:val="000000"/>
                <w:sz w:val="20"/>
                <w:szCs w:val="20"/>
              </w:rPr>
              <w:t xml:space="preserve">0.06      </w:t>
            </w:r>
          </w:p>
        </w:tc>
        <w:tc>
          <w:tcPr>
            <w:tcW w:w="640" w:type="dxa"/>
            <w:tcMar>
              <w:top w:w="0" w:type="dxa"/>
              <w:left w:w="0" w:type="dxa"/>
              <w:bottom w:w="0" w:type="dxa"/>
              <w:right w:w="0" w:type="dxa"/>
            </w:tcMar>
            <w:vAlign w:val="center"/>
          </w:tcPr>
          <w:p w14:paraId="7650D6B0" w14:textId="77777777" w:rsidR="00FD51CD" w:rsidRDefault="00FD51CD" w:rsidP="00552952">
            <w:pPr>
              <w:spacing w:before="40" w:after="40"/>
              <w:ind w:left="40" w:right="40"/>
              <w:jc w:val="right"/>
            </w:pPr>
            <w:r>
              <w:rPr>
                <w:rFonts w:ascii="Arial" w:hAnsi="Arial" w:cs="Arial"/>
                <w:color w:val="000000"/>
                <w:sz w:val="20"/>
                <w:szCs w:val="20"/>
              </w:rPr>
              <w:t>0.02</w:t>
            </w:r>
          </w:p>
        </w:tc>
        <w:tc>
          <w:tcPr>
            <w:tcW w:w="884" w:type="dxa"/>
            <w:tcMar>
              <w:top w:w="0" w:type="dxa"/>
              <w:left w:w="0" w:type="dxa"/>
              <w:bottom w:w="0" w:type="dxa"/>
              <w:right w:w="0" w:type="dxa"/>
            </w:tcMar>
            <w:vAlign w:val="center"/>
          </w:tcPr>
          <w:p w14:paraId="164918D3" w14:textId="77777777" w:rsidR="00FD51CD" w:rsidRDefault="00FD51CD" w:rsidP="00552952">
            <w:pPr>
              <w:spacing w:before="40" w:after="40"/>
              <w:ind w:left="40" w:right="40"/>
              <w:jc w:val="right"/>
            </w:pPr>
            <w:r>
              <w:rPr>
                <w:rFonts w:ascii="Arial" w:hAnsi="Arial" w:cs="Arial"/>
                <w:color w:val="000000"/>
                <w:sz w:val="20"/>
                <w:szCs w:val="20"/>
              </w:rPr>
              <w:t>2.65</w:t>
            </w:r>
          </w:p>
        </w:tc>
        <w:tc>
          <w:tcPr>
            <w:tcW w:w="940" w:type="dxa"/>
            <w:tcMar>
              <w:top w:w="0" w:type="dxa"/>
              <w:left w:w="0" w:type="dxa"/>
              <w:bottom w:w="0" w:type="dxa"/>
              <w:right w:w="0" w:type="dxa"/>
            </w:tcMar>
            <w:vAlign w:val="center"/>
          </w:tcPr>
          <w:p w14:paraId="0D4A05EF" w14:textId="77777777" w:rsidR="00FD51CD" w:rsidRDefault="00FD51CD" w:rsidP="00552952">
            <w:pPr>
              <w:spacing w:before="40" w:after="40"/>
              <w:ind w:left="40" w:right="40"/>
              <w:jc w:val="right"/>
            </w:pPr>
            <w:r>
              <w:rPr>
                <w:rFonts w:ascii="Arial" w:hAnsi="Arial" w:cs="Arial"/>
                <w:color w:val="000000"/>
                <w:sz w:val="20"/>
                <w:szCs w:val="20"/>
              </w:rPr>
              <w:t>.008</w:t>
            </w:r>
          </w:p>
        </w:tc>
      </w:tr>
      <w:tr w:rsidR="00FD51CD" w14:paraId="7D473138" w14:textId="77777777" w:rsidTr="00552952">
        <w:trPr>
          <w:cantSplit/>
          <w:trHeight w:val="436"/>
          <w:jc w:val="center"/>
        </w:trPr>
        <w:tc>
          <w:tcPr>
            <w:tcW w:w="1029" w:type="dxa"/>
            <w:tcBorders>
              <w:bottom w:val="single" w:sz="6" w:space="0" w:color="000000"/>
            </w:tcBorders>
            <w:shd w:val="clear" w:color="auto" w:fill="EFEFEF"/>
            <w:tcMar>
              <w:top w:w="0" w:type="dxa"/>
              <w:left w:w="0" w:type="dxa"/>
              <w:bottom w:w="0" w:type="dxa"/>
              <w:right w:w="0" w:type="dxa"/>
            </w:tcMar>
            <w:vAlign w:val="center"/>
          </w:tcPr>
          <w:p w14:paraId="02A8B3E9" w14:textId="77777777" w:rsidR="00FD51CD" w:rsidRDefault="00FD51CD" w:rsidP="00552952">
            <w:pPr>
              <w:spacing w:before="40" w:after="40"/>
              <w:ind w:left="40" w:right="40"/>
            </w:pPr>
            <w:r>
              <w:rPr>
                <w:rFonts w:ascii="Arial" w:hAnsi="Arial" w:cs="Arial"/>
                <w:color w:val="000000"/>
                <w:sz w:val="20"/>
                <w:szCs w:val="20"/>
              </w:rPr>
              <w:t>Drug</w:t>
            </w:r>
          </w:p>
        </w:tc>
        <w:tc>
          <w:tcPr>
            <w:tcW w:w="2018" w:type="dxa"/>
            <w:tcBorders>
              <w:bottom w:val="single" w:sz="6" w:space="0" w:color="000000"/>
            </w:tcBorders>
            <w:shd w:val="clear" w:color="auto" w:fill="EFEFEF"/>
            <w:tcMar>
              <w:top w:w="0" w:type="dxa"/>
              <w:left w:w="0" w:type="dxa"/>
              <w:bottom w:w="0" w:type="dxa"/>
              <w:right w:w="0" w:type="dxa"/>
            </w:tcMar>
            <w:vAlign w:val="center"/>
          </w:tcPr>
          <w:p w14:paraId="1D0AAAF8" w14:textId="77777777" w:rsidR="00FD51CD" w:rsidRDefault="00FD51CD" w:rsidP="00552952">
            <w:pPr>
              <w:spacing w:before="40" w:after="40"/>
              <w:ind w:left="40" w:right="40"/>
              <w:jc w:val="right"/>
            </w:pPr>
            <w:r>
              <w:rPr>
                <w:rFonts w:ascii="Arial" w:hAnsi="Arial" w:cs="Arial"/>
                <w:color w:val="000000"/>
                <w:sz w:val="20"/>
                <w:szCs w:val="20"/>
              </w:rPr>
              <w:t xml:space="preserve">-0.01     </w:t>
            </w:r>
          </w:p>
        </w:tc>
        <w:tc>
          <w:tcPr>
            <w:tcW w:w="640" w:type="dxa"/>
            <w:tcBorders>
              <w:bottom w:val="single" w:sz="6" w:space="0" w:color="000000"/>
            </w:tcBorders>
            <w:shd w:val="clear" w:color="auto" w:fill="EFEFEF"/>
            <w:tcMar>
              <w:top w:w="0" w:type="dxa"/>
              <w:left w:w="0" w:type="dxa"/>
              <w:bottom w:w="0" w:type="dxa"/>
              <w:right w:w="0" w:type="dxa"/>
            </w:tcMar>
            <w:vAlign w:val="center"/>
          </w:tcPr>
          <w:p w14:paraId="3D4D9DD9" w14:textId="77777777" w:rsidR="00FD51CD" w:rsidRDefault="00FD51CD" w:rsidP="00552952">
            <w:pPr>
              <w:spacing w:before="40" w:after="40"/>
              <w:ind w:left="40" w:right="40"/>
              <w:jc w:val="right"/>
            </w:pPr>
            <w:r>
              <w:rPr>
                <w:rFonts w:ascii="Arial" w:hAnsi="Arial" w:cs="Arial"/>
                <w:color w:val="000000"/>
                <w:sz w:val="20"/>
                <w:szCs w:val="20"/>
              </w:rPr>
              <w:t>0.02</w:t>
            </w:r>
          </w:p>
        </w:tc>
        <w:tc>
          <w:tcPr>
            <w:tcW w:w="884" w:type="dxa"/>
            <w:tcBorders>
              <w:bottom w:val="single" w:sz="6" w:space="0" w:color="000000"/>
            </w:tcBorders>
            <w:shd w:val="clear" w:color="auto" w:fill="EFEFEF"/>
            <w:tcMar>
              <w:top w:w="0" w:type="dxa"/>
              <w:left w:w="0" w:type="dxa"/>
              <w:bottom w:w="0" w:type="dxa"/>
              <w:right w:w="0" w:type="dxa"/>
            </w:tcMar>
            <w:vAlign w:val="center"/>
          </w:tcPr>
          <w:p w14:paraId="65AD6FB0" w14:textId="77777777" w:rsidR="00FD51CD" w:rsidRDefault="00FD51CD" w:rsidP="00552952">
            <w:pPr>
              <w:spacing w:before="40" w:after="40"/>
              <w:ind w:left="40" w:right="40"/>
              <w:jc w:val="right"/>
            </w:pPr>
            <w:r>
              <w:rPr>
                <w:rFonts w:ascii="Arial" w:hAnsi="Arial" w:cs="Arial"/>
                <w:color w:val="000000"/>
                <w:sz w:val="20"/>
                <w:szCs w:val="20"/>
              </w:rPr>
              <w:t>-0.29</w:t>
            </w:r>
          </w:p>
        </w:tc>
        <w:tc>
          <w:tcPr>
            <w:tcW w:w="940" w:type="dxa"/>
            <w:tcBorders>
              <w:bottom w:val="single" w:sz="6" w:space="0" w:color="000000"/>
            </w:tcBorders>
            <w:shd w:val="clear" w:color="auto" w:fill="EFEFEF"/>
            <w:tcMar>
              <w:top w:w="0" w:type="dxa"/>
              <w:left w:w="0" w:type="dxa"/>
              <w:bottom w:w="0" w:type="dxa"/>
              <w:right w:w="0" w:type="dxa"/>
            </w:tcMar>
            <w:vAlign w:val="center"/>
          </w:tcPr>
          <w:p w14:paraId="49A29551" w14:textId="77777777" w:rsidR="00FD51CD" w:rsidRDefault="00FD51CD" w:rsidP="00552952">
            <w:pPr>
              <w:spacing w:before="40" w:after="40"/>
              <w:ind w:left="40" w:right="40"/>
              <w:jc w:val="right"/>
            </w:pPr>
            <w:r>
              <w:rPr>
                <w:rFonts w:ascii="Arial" w:hAnsi="Arial" w:cs="Arial"/>
                <w:color w:val="000000"/>
                <w:sz w:val="20"/>
                <w:szCs w:val="20"/>
              </w:rPr>
              <w:t>.774</w:t>
            </w:r>
          </w:p>
        </w:tc>
      </w:tr>
    </w:tbl>
    <w:p w14:paraId="2F3827A8" w14:textId="77777777" w:rsidR="00FD51CD" w:rsidRDefault="00FD51CD" w:rsidP="00FD51CD">
      <w:r>
        <w:br w:type="page"/>
      </w:r>
    </w:p>
    <w:p w14:paraId="18562AAE" w14:textId="77777777" w:rsidR="00FD51CD" w:rsidRDefault="00FD51CD" w:rsidP="002012DA">
      <w:pPr>
        <w:pStyle w:val="Heading2"/>
      </w:pPr>
      <w:bookmarkStart w:id="36" w:name="_Toc525971930"/>
      <w:r>
        <w:lastRenderedPageBreak/>
        <w:t>Table S13. Experiment 2: Effect of Drug on Anticipated Affective Responses to Expected Returns</w:t>
      </w:r>
      <w:bookmarkEnd w:id="36"/>
    </w:p>
    <w:p w14:paraId="3CB01619" w14:textId="77777777" w:rsidR="00FD51CD" w:rsidRDefault="00FD51CD" w:rsidP="00FD51CD"/>
    <w:p w14:paraId="4A4CA276" w14:textId="71900A47" w:rsidR="00FD51CD" w:rsidRDefault="00FD51CD" w:rsidP="00FD51CD">
      <w:r>
        <w:t>Mixed effects model predicting affective response to expected return. Expected Return was grand mean centered. Participants were treated as a random effect with varying intercepts (</w:t>
      </w:r>
      <w:r w:rsidR="002012DA">
        <w:t>s</w:t>
      </w:r>
      <w:r w:rsidR="002012DA" w:rsidRPr="002012DA">
        <w:rPr>
          <w:vertAlign w:val="superscript"/>
        </w:rPr>
        <w:t>2</w:t>
      </w:r>
      <w:r>
        <w:t xml:space="preserve"> = 0.53, SD = 0.73), varying slopes for Expected Return (</w:t>
      </w:r>
      <w:r w:rsidR="002012DA">
        <w:t>s</w:t>
      </w:r>
      <w:r w:rsidR="002012DA" w:rsidRPr="002012DA">
        <w:rPr>
          <w:vertAlign w:val="superscript"/>
        </w:rPr>
        <w:t>2</w:t>
      </w:r>
      <w:r>
        <w:t xml:space="preserve"> = 2.67, SD = 1.63), and their correlation (r = -0.02). N = 154.</w:t>
      </w:r>
    </w:p>
    <w:p w14:paraId="7901597D" w14:textId="77777777" w:rsidR="00FD51CD" w:rsidRDefault="00FD51CD" w:rsidP="00FD51CD"/>
    <w:tbl>
      <w:tblPr>
        <w:tblW w:w="0" w:type="auto"/>
        <w:jc w:val="center"/>
        <w:tblLayout w:type="fixed"/>
        <w:tblLook w:val="04A0" w:firstRow="1" w:lastRow="0" w:firstColumn="1" w:lastColumn="0" w:noHBand="0" w:noVBand="1"/>
      </w:tblPr>
      <w:tblGrid>
        <w:gridCol w:w="2363"/>
        <w:gridCol w:w="2018"/>
        <w:gridCol w:w="640"/>
        <w:gridCol w:w="884"/>
        <w:gridCol w:w="940"/>
      </w:tblGrid>
      <w:tr w:rsidR="00FD51CD" w14:paraId="04DA404C" w14:textId="77777777" w:rsidTr="00552952">
        <w:trPr>
          <w:cantSplit/>
          <w:trHeight w:val="433"/>
          <w:tblHeader/>
          <w:jc w:val="center"/>
        </w:trPr>
        <w:tc>
          <w:tcPr>
            <w:tcW w:w="2363" w:type="dxa"/>
            <w:tcBorders>
              <w:top w:val="single" w:sz="6" w:space="0" w:color="000000"/>
              <w:bottom w:val="single" w:sz="6" w:space="0" w:color="000000"/>
            </w:tcBorders>
            <w:tcMar>
              <w:top w:w="0" w:type="dxa"/>
              <w:left w:w="0" w:type="dxa"/>
              <w:bottom w:w="0" w:type="dxa"/>
              <w:right w:w="0" w:type="dxa"/>
            </w:tcMar>
            <w:vAlign w:val="center"/>
          </w:tcPr>
          <w:p w14:paraId="43D2FB55" w14:textId="77777777" w:rsidR="00FD51CD" w:rsidRDefault="00FD51CD" w:rsidP="00552952">
            <w:pPr>
              <w:spacing w:before="40" w:after="40"/>
              <w:ind w:left="40" w:right="40"/>
              <w:jc w:val="right"/>
            </w:pPr>
          </w:p>
        </w:tc>
        <w:tc>
          <w:tcPr>
            <w:tcW w:w="2018" w:type="dxa"/>
            <w:tcBorders>
              <w:top w:val="single" w:sz="6" w:space="0" w:color="000000"/>
              <w:bottom w:val="single" w:sz="6" w:space="0" w:color="000000"/>
            </w:tcBorders>
            <w:tcMar>
              <w:top w:w="0" w:type="dxa"/>
              <w:left w:w="0" w:type="dxa"/>
              <w:bottom w:w="0" w:type="dxa"/>
              <w:right w:w="0" w:type="dxa"/>
            </w:tcMar>
            <w:vAlign w:val="center"/>
          </w:tcPr>
          <w:p w14:paraId="1000CD84" w14:textId="77777777" w:rsidR="00FD51CD" w:rsidRDefault="00FD51CD" w:rsidP="00552952">
            <w:pPr>
              <w:spacing w:before="40" w:after="40"/>
              <w:ind w:left="40" w:right="40"/>
              <w:jc w:val="right"/>
            </w:pPr>
            <w:r>
              <w:rPr>
                <w:rFonts w:ascii="Arial" w:hAnsi="Arial" w:cs="Arial"/>
                <w:b/>
                <w:color w:val="000000"/>
                <w:sz w:val="20"/>
                <w:szCs w:val="20"/>
              </w:rPr>
              <w:t>Parameter Estimate</w:t>
            </w:r>
          </w:p>
        </w:tc>
        <w:tc>
          <w:tcPr>
            <w:tcW w:w="640" w:type="dxa"/>
            <w:tcBorders>
              <w:top w:val="single" w:sz="6" w:space="0" w:color="000000"/>
              <w:bottom w:val="single" w:sz="6" w:space="0" w:color="000000"/>
            </w:tcBorders>
            <w:tcMar>
              <w:top w:w="0" w:type="dxa"/>
              <w:left w:w="0" w:type="dxa"/>
              <w:bottom w:w="0" w:type="dxa"/>
              <w:right w:w="0" w:type="dxa"/>
            </w:tcMar>
            <w:vAlign w:val="center"/>
          </w:tcPr>
          <w:p w14:paraId="09D8E812" w14:textId="77777777" w:rsidR="00FD51CD" w:rsidRDefault="00FD51CD" w:rsidP="00552952">
            <w:pPr>
              <w:spacing w:before="40" w:after="40"/>
              <w:ind w:left="40" w:right="40"/>
              <w:jc w:val="right"/>
            </w:pPr>
            <w:r>
              <w:rPr>
                <w:rFonts w:ascii="Arial" w:hAnsi="Arial" w:cs="Arial"/>
                <w:b/>
                <w:color w:val="000000"/>
                <w:sz w:val="20"/>
                <w:szCs w:val="20"/>
              </w:rPr>
              <w:t>SE</w:t>
            </w:r>
          </w:p>
        </w:tc>
        <w:tc>
          <w:tcPr>
            <w:tcW w:w="884" w:type="dxa"/>
            <w:tcBorders>
              <w:top w:val="single" w:sz="6" w:space="0" w:color="000000"/>
              <w:bottom w:val="single" w:sz="6" w:space="0" w:color="000000"/>
            </w:tcBorders>
            <w:tcMar>
              <w:top w:w="0" w:type="dxa"/>
              <w:left w:w="0" w:type="dxa"/>
              <w:bottom w:w="0" w:type="dxa"/>
              <w:right w:w="0" w:type="dxa"/>
            </w:tcMar>
            <w:vAlign w:val="center"/>
          </w:tcPr>
          <w:p w14:paraId="614BA6F8" w14:textId="77777777" w:rsidR="00FD51CD" w:rsidRDefault="00FD51CD" w:rsidP="00552952">
            <w:pPr>
              <w:spacing w:before="40" w:after="40"/>
              <w:ind w:left="40" w:right="40"/>
              <w:jc w:val="right"/>
            </w:pPr>
            <w:r>
              <w:rPr>
                <w:rFonts w:ascii="Arial" w:hAnsi="Arial" w:cs="Arial"/>
                <w:b/>
                <w:color w:val="000000"/>
                <w:sz w:val="20"/>
                <w:szCs w:val="20"/>
              </w:rPr>
              <w:t>t-Value</w:t>
            </w:r>
          </w:p>
        </w:tc>
        <w:tc>
          <w:tcPr>
            <w:tcW w:w="940" w:type="dxa"/>
            <w:tcBorders>
              <w:top w:val="single" w:sz="6" w:space="0" w:color="000000"/>
              <w:bottom w:val="single" w:sz="6" w:space="0" w:color="000000"/>
            </w:tcBorders>
            <w:tcMar>
              <w:top w:w="0" w:type="dxa"/>
              <w:left w:w="0" w:type="dxa"/>
              <w:bottom w:w="0" w:type="dxa"/>
              <w:right w:w="0" w:type="dxa"/>
            </w:tcMar>
            <w:vAlign w:val="center"/>
          </w:tcPr>
          <w:p w14:paraId="2E516D48" w14:textId="77777777" w:rsidR="00FD51CD" w:rsidRDefault="00FD51CD" w:rsidP="00552952">
            <w:pPr>
              <w:spacing w:before="40" w:after="40"/>
              <w:ind w:left="40" w:right="40"/>
              <w:jc w:val="right"/>
            </w:pPr>
            <w:r>
              <w:rPr>
                <w:rFonts w:ascii="Arial" w:hAnsi="Arial" w:cs="Arial"/>
                <w:b/>
                <w:color w:val="000000"/>
                <w:sz w:val="20"/>
                <w:szCs w:val="20"/>
              </w:rPr>
              <w:t>p-Value</w:t>
            </w:r>
          </w:p>
        </w:tc>
      </w:tr>
      <w:tr w:rsidR="00FD51CD" w14:paraId="02BE33F3" w14:textId="77777777" w:rsidTr="00552952">
        <w:trPr>
          <w:cantSplit/>
          <w:trHeight w:val="433"/>
          <w:jc w:val="center"/>
        </w:trPr>
        <w:tc>
          <w:tcPr>
            <w:tcW w:w="2363" w:type="dxa"/>
            <w:shd w:val="clear" w:color="auto" w:fill="EFEFEF"/>
            <w:tcMar>
              <w:top w:w="0" w:type="dxa"/>
              <w:left w:w="0" w:type="dxa"/>
              <w:bottom w:w="0" w:type="dxa"/>
              <w:right w:w="0" w:type="dxa"/>
            </w:tcMar>
            <w:vAlign w:val="center"/>
          </w:tcPr>
          <w:p w14:paraId="43E14E9E" w14:textId="77777777" w:rsidR="00FD51CD" w:rsidRDefault="00FD51CD" w:rsidP="00552952">
            <w:pPr>
              <w:spacing w:before="40" w:after="40"/>
              <w:ind w:left="40" w:right="40"/>
            </w:pPr>
            <w:r>
              <w:rPr>
                <w:rFonts w:ascii="Arial" w:hAnsi="Arial" w:cs="Arial"/>
                <w:color w:val="000000"/>
                <w:sz w:val="20"/>
                <w:szCs w:val="20"/>
              </w:rPr>
              <w:t>Intercept</w:t>
            </w:r>
          </w:p>
        </w:tc>
        <w:tc>
          <w:tcPr>
            <w:tcW w:w="2018" w:type="dxa"/>
            <w:shd w:val="clear" w:color="auto" w:fill="EFEFEF"/>
            <w:tcMar>
              <w:top w:w="0" w:type="dxa"/>
              <w:left w:w="0" w:type="dxa"/>
              <w:bottom w:w="0" w:type="dxa"/>
              <w:right w:w="0" w:type="dxa"/>
            </w:tcMar>
            <w:vAlign w:val="center"/>
          </w:tcPr>
          <w:p w14:paraId="3591E747" w14:textId="77777777" w:rsidR="00FD51CD" w:rsidRDefault="00FD51CD" w:rsidP="00552952">
            <w:pPr>
              <w:spacing w:before="40" w:after="40"/>
              <w:ind w:left="40" w:right="40"/>
              <w:jc w:val="right"/>
            </w:pPr>
            <w:r>
              <w:rPr>
                <w:rFonts w:ascii="Arial" w:hAnsi="Arial" w:cs="Arial"/>
                <w:color w:val="000000"/>
                <w:sz w:val="20"/>
                <w:szCs w:val="20"/>
              </w:rPr>
              <w:t xml:space="preserve">-0.02     </w:t>
            </w:r>
          </w:p>
        </w:tc>
        <w:tc>
          <w:tcPr>
            <w:tcW w:w="640" w:type="dxa"/>
            <w:shd w:val="clear" w:color="auto" w:fill="EFEFEF"/>
            <w:tcMar>
              <w:top w:w="0" w:type="dxa"/>
              <w:left w:w="0" w:type="dxa"/>
              <w:bottom w:w="0" w:type="dxa"/>
              <w:right w:w="0" w:type="dxa"/>
            </w:tcMar>
            <w:vAlign w:val="center"/>
          </w:tcPr>
          <w:p w14:paraId="39626D81" w14:textId="77777777" w:rsidR="00FD51CD" w:rsidRDefault="00FD51CD" w:rsidP="00552952">
            <w:pPr>
              <w:spacing w:before="40" w:after="40"/>
              <w:ind w:left="40" w:right="40"/>
              <w:jc w:val="right"/>
            </w:pPr>
            <w:r>
              <w:rPr>
                <w:rFonts w:ascii="Arial" w:hAnsi="Arial" w:cs="Arial"/>
                <w:color w:val="000000"/>
                <w:sz w:val="20"/>
                <w:szCs w:val="20"/>
              </w:rPr>
              <w:t>0.09</w:t>
            </w:r>
          </w:p>
        </w:tc>
        <w:tc>
          <w:tcPr>
            <w:tcW w:w="884" w:type="dxa"/>
            <w:shd w:val="clear" w:color="auto" w:fill="EFEFEF"/>
            <w:tcMar>
              <w:top w:w="0" w:type="dxa"/>
              <w:left w:w="0" w:type="dxa"/>
              <w:bottom w:w="0" w:type="dxa"/>
              <w:right w:w="0" w:type="dxa"/>
            </w:tcMar>
            <w:vAlign w:val="center"/>
          </w:tcPr>
          <w:p w14:paraId="100FB81F" w14:textId="77777777" w:rsidR="00FD51CD" w:rsidRDefault="00FD51CD" w:rsidP="00552952">
            <w:pPr>
              <w:spacing w:before="40" w:after="40"/>
              <w:ind w:left="40" w:right="40"/>
              <w:jc w:val="right"/>
            </w:pPr>
            <w:r>
              <w:rPr>
                <w:rFonts w:ascii="Arial" w:hAnsi="Arial" w:cs="Arial"/>
                <w:color w:val="000000"/>
                <w:sz w:val="20"/>
                <w:szCs w:val="20"/>
              </w:rPr>
              <w:t>-0.17</w:t>
            </w:r>
          </w:p>
        </w:tc>
        <w:tc>
          <w:tcPr>
            <w:tcW w:w="940" w:type="dxa"/>
            <w:shd w:val="clear" w:color="auto" w:fill="EFEFEF"/>
            <w:tcMar>
              <w:top w:w="0" w:type="dxa"/>
              <w:left w:w="0" w:type="dxa"/>
              <w:bottom w:w="0" w:type="dxa"/>
              <w:right w:w="0" w:type="dxa"/>
            </w:tcMar>
            <w:vAlign w:val="center"/>
          </w:tcPr>
          <w:p w14:paraId="461730F6" w14:textId="77777777" w:rsidR="00FD51CD" w:rsidRDefault="00FD51CD" w:rsidP="00552952">
            <w:pPr>
              <w:spacing w:before="40" w:after="40"/>
              <w:ind w:left="40" w:right="40"/>
              <w:jc w:val="right"/>
            </w:pPr>
            <w:r>
              <w:rPr>
                <w:rFonts w:ascii="Arial" w:hAnsi="Arial" w:cs="Arial"/>
                <w:color w:val="000000"/>
                <w:sz w:val="20"/>
                <w:szCs w:val="20"/>
              </w:rPr>
              <w:t>.867</w:t>
            </w:r>
          </w:p>
        </w:tc>
      </w:tr>
      <w:tr w:rsidR="00FD51CD" w14:paraId="3B14B4EE" w14:textId="77777777" w:rsidTr="00552952">
        <w:trPr>
          <w:cantSplit/>
          <w:trHeight w:val="436"/>
          <w:jc w:val="center"/>
        </w:trPr>
        <w:tc>
          <w:tcPr>
            <w:tcW w:w="2363" w:type="dxa"/>
            <w:tcMar>
              <w:top w:w="0" w:type="dxa"/>
              <w:left w:w="0" w:type="dxa"/>
              <w:bottom w:w="0" w:type="dxa"/>
              <w:right w:w="0" w:type="dxa"/>
            </w:tcMar>
            <w:vAlign w:val="center"/>
          </w:tcPr>
          <w:p w14:paraId="55DB97F0" w14:textId="77777777" w:rsidR="00FD51CD" w:rsidRDefault="00FD51CD" w:rsidP="00552952">
            <w:pPr>
              <w:spacing w:before="40" w:after="40"/>
              <w:ind w:left="40" w:right="40"/>
            </w:pPr>
            <w:r>
              <w:rPr>
                <w:rFonts w:ascii="Arial" w:hAnsi="Arial" w:cs="Arial"/>
                <w:color w:val="000000"/>
                <w:sz w:val="20"/>
                <w:szCs w:val="20"/>
              </w:rPr>
              <w:t>Drug</w:t>
            </w:r>
          </w:p>
        </w:tc>
        <w:tc>
          <w:tcPr>
            <w:tcW w:w="2018" w:type="dxa"/>
            <w:tcMar>
              <w:top w:w="0" w:type="dxa"/>
              <w:left w:w="0" w:type="dxa"/>
              <w:bottom w:w="0" w:type="dxa"/>
              <w:right w:w="0" w:type="dxa"/>
            </w:tcMar>
            <w:vAlign w:val="center"/>
          </w:tcPr>
          <w:p w14:paraId="6460C7E6" w14:textId="77777777" w:rsidR="00FD51CD" w:rsidRDefault="00FD51CD" w:rsidP="00552952">
            <w:pPr>
              <w:spacing w:before="40" w:after="40"/>
              <w:ind w:left="40" w:right="40"/>
              <w:jc w:val="right"/>
            </w:pPr>
            <w:r>
              <w:rPr>
                <w:rFonts w:ascii="Arial" w:hAnsi="Arial" w:cs="Arial"/>
                <w:color w:val="000000"/>
                <w:sz w:val="20"/>
                <w:szCs w:val="20"/>
              </w:rPr>
              <w:t xml:space="preserve">0.13      </w:t>
            </w:r>
          </w:p>
        </w:tc>
        <w:tc>
          <w:tcPr>
            <w:tcW w:w="640" w:type="dxa"/>
            <w:tcMar>
              <w:top w:w="0" w:type="dxa"/>
              <w:left w:w="0" w:type="dxa"/>
              <w:bottom w:w="0" w:type="dxa"/>
              <w:right w:w="0" w:type="dxa"/>
            </w:tcMar>
            <w:vAlign w:val="center"/>
          </w:tcPr>
          <w:p w14:paraId="6FE1C11B" w14:textId="77777777" w:rsidR="00FD51CD" w:rsidRDefault="00FD51CD" w:rsidP="00552952">
            <w:pPr>
              <w:spacing w:before="40" w:after="40"/>
              <w:ind w:left="40" w:right="40"/>
              <w:jc w:val="right"/>
            </w:pPr>
            <w:r>
              <w:rPr>
                <w:rFonts w:ascii="Arial" w:hAnsi="Arial" w:cs="Arial"/>
                <w:color w:val="000000"/>
                <w:sz w:val="20"/>
                <w:szCs w:val="20"/>
              </w:rPr>
              <w:t>0.13</w:t>
            </w:r>
          </w:p>
        </w:tc>
        <w:tc>
          <w:tcPr>
            <w:tcW w:w="884" w:type="dxa"/>
            <w:tcMar>
              <w:top w:w="0" w:type="dxa"/>
              <w:left w:w="0" w:type="dxa"/>
              <w:bottom w:w="0" w:type="dxa"/>
              <w:right w:w="0" w:type="dxa"/>
            </w:tcMar>
            <w:vAlign w:val="center"/>
          </w:tcPr>
          <w:p w14:paraId="42BA20FE" w14:textId="77777777" w:rsidR="00FD51CD" w:rsidRDefault="00FD51CD" w:rsidP="00552952">
            <w:pPr>
              <w:spacing w:before="40" w:after="40"/>
              <w:ind w:left="40" w:right="40"/>
              <w:jc w:val="right"/>
            </w:pPr>
            <w:r>
              <w:rPr>
                <w:rFonts w:ascii="Arial" w:hAnsi="Arial" w:cs="Arial"/>
                <w:color w:val="000000"/>
                <w:sz w:val="20"/>
                <w:szCs w:val="20"/>
              </w:rPr>
              <w:t>1.03</w:t>
            </w:r>
          </w:p>
        </w:tc>
        <w:tc>
          <w:tcPr>
            <w:tcW w:w="940" w:type="dxa"/>
            <w:tcMar>
              <w:top w:w="0" w:type="dxa"/>
              <w:left w:w="0" w:type="dxa"/>
              <w:bottom w:w="0" w:type="dxa"/>
              <w:right w:w="0" w:type="dxa"/>
            </w:tcMar>
            <w:vAlign w:val="center"/>
          </w:tcPr>
          <w:p w14:paraId="79909799" w14:textId="77777777" w:rsidR="00FD51CD" w:rsidRDefault="00FD51CD" w:rsidP="00552952">
            <w:pPr>
              <w:spacing w:before="40" w:after="40"/>
              <w:ind w:left="40" w:right="40"/>
              <w:jc w:val="right"/>
            </w:pPr>
            <w:r>
              <w:rPr>
                <w:rFonts w:ascii="Arial" w:hAnsi="Arial" w:cs="Arial"/>
                <w:color w:val="000000"/>
                <w:sz w:val="20"/>
                <w:szCs w:val="20"/>
              </w:rPr>
              <w:t>.304</w:t>
            </w:r>
          </w:p>
        </w:tc>
      </w:tr>
      <w:tr w:rsidR="00FD51CD" w14:paraId="78BC90C1" w14:textId="77777777" w:rsidTr="00552952">
        <w:trPr>
          <w:cantSplit/>
          <w:trHeight w:val="433"/>
          <w:jc w:val="center"/>
        </w:trPr>
        <w:tc>
          <w:tcPr>
            <w:tcW w:w="2363" w:type="dxa"/>
            <w:shd w:val="clear" w:color="auto" w:fill="EFEFEF"/>
            <w:tcMar>
              <w:top w:w="0" w:type="dxa"/>
              <w:left w:w="0" w:type="dxa"/>
              <w:bottom w:w="0" w:type="dxa"/>
              <w:right w:w="0" w:type="dxa"/>
            </w:tcMar>
            <w:vAlign w:val="center"/>
          </w:tcPr>
          <w:p w14:paraId="246DDB1D" w14:textId="77777777" w:rsidR="00FD51CD" w:rsidRDefault="00FD51CD" w:rsidP="00552952">
            <w:pPr>
              <w:spacing w:before="40" w:after="40"/>
              <w:ind w:left="40" w:right="40"/>
            </w:pPr>
            <w:r>
              <w:rPr>
                <w:rFonts w:ascii="Arial" w:hAnsi="Arial" w:cs="Arial"/>
                <w:color w:val="000000"/>
                <w:sz w:val="20"/>
                <w:szCs w:val="20"/>
              </w:rPr>
              <w:t>Expected Return</w:t>
            </w:r>
          </w:p>
        </w:tc>
        <w:tc>
          <w:tcPr>
            <w:tcW w:w="2018" w:type="dxa"/>
            <w:shd w:val="clear" w:color="auto" w:fill="EFEFEF"/>
            <w:tcMar>
              <w:top w:w="0" w:type="dxa"/>
              <w:left w:w="0" w:type="dxa"/>
              <w:bottom w:w="0" w:type="dxa"/>
              <w:right w:w="0" w:type="dxa"/>
            </w:tcMar>
            <w:vAlign w:val="center"/>
          </w:tcPr>
          <w:p w14:paraId="257BBA68" w14:textId="77777777" w:rsidR="00FD51CD" w:rsidRDefault="00FD51CD" w:rsidP="00552952">
            <w:pPr>
              <w:spacing w:before="40" w:after="40"/>
              <w:ind w:left="40" w:right="40"/>
              <w:jc w:val="right"/>
            </w:pPr>
            <w:r>
              <w:rPr>
                <w:rFonts w:ascii="Arial" w:hAnsi="Arial" w:cs="Arial"/>
                <w:color w:val="000000"/>
                <w:sz w:val="20"/>
                <w:szCs w:val="20"/>
              </w:rPr>
              <w:t xml:space="preserve">2.77      </w:t>
            </w:r>
          </w:p>
        </w:tc>
        <w:tc>
          <w:tcPr>
            <w:tcW w:w="640" w:type="dxa"/>
            <w:shd w:val="clear" w:color="auto" w:fill="EFEFEF"/>
            <w:tcMar>
              <w:top w:w="0" w:type="dxa"/>
              <w:left w:w="0" w:type="dxa"/>
              <w:bottom w:w="0" w:type="dxa"/>
              <w:right w:w="0" w:type="dxa"/>
            </w:tcMar>
            <w:vAlign w:val="center"/>
          </w:tcPr>
          <w:p w14:paraId="16AAFD94" w14:textId="77777777" w:rsidR="00FD51CD" w:rsidRDefault="00FD51CD" w:rsidP="00552952">
            <w:pPr>
              <w:spacing w:before="40" w:after="40"/>
              <w:ind w:left="40" w:right="40"/>
              <w:jc w:val="right"/>
            </w:pPr>
            <w:r>
              <w:rPr>
                <w:rFonts w:ascii="Arial" w:hAnsi="Arial" w:cs="Arial"/>
                <w:color w:val="000000"/>
                <w:sz w:val="20"/>
                <w:szCs w:val="20"/>
              </w:rPr>
              <w:t>0.30</w:t>
            </w:r>
          </w:p>
        </w:tc>
        <w:tc>
          <w:tcPr>
            <w:tcW w:w="884" w:type="dxa"/>
            <w:shd w:val="clear" w:color="auto" w:fill="EFEFEF"/>
            <w:tcMar>
              <w:top w:w="0" w:type="dxa"/>
              <w:left w:w="0" w:type="dxa"/>
              <w:bottom w:w="0" w:type="dxa"/>
              <w:right w:w="0" w:type="dxa"/>
            </w:tcMar>
            <w:vAlign w:val="center"/>
          </w:tcPr>
          <w:p w14:paraId="38CEC96B" w14:textId="77777777" w:rsidR="00FD51CD" w:rsidRDefault="00FD51CD" w:rsidP="00552952">
            <w:pPr>
              <w:spacing w:before="40" w:after="40"/>
              <w:ind w:left="40" w:right="40"/>
              <w:jc w:val="right"/>
            </w:pPr>
            <w:r>
              <w:rPr>
                <w:rFonts w:ascii="Arial" w:hAnsi="Arial" w:cs="Arial"/>
                <w:color w:val="000000"/>
                <w:sz w:val="20"/>
                <w:szCs w:val="20"/>
              </w:rPr>
              <w:t>9.38</w:t>
            </w:r>
          </w:p>
        </w:tc>
        <w:tc>
          <w:tcPr>
            <w:tcW w:w="940" w:type="dxa"/>
            <w:shd w:val="clear" w:color="auto" w:fill="EFEFEF"/>
            <w:tcMar>
              <w:top w:w="0" w:type="dxa"/>
              <w:left w:w="0" w:type="dxa"/>
              <w:bottom w:w="0" w:type="dxa"/>
              <w:right w:w="0" w:type="dxa"/>
            </w:tcMar>
            <w:vAlign w:val="center"/>
          </w:tcPr>
          <w:p w14:paraId="7011DF9E" w14:textId="77777777" w:rsidR="00FD51CD" w:rsidRDefault="00FD51CD" w:rsidP="00552952">
            <w:pPr>
              <w:spacing w:before="40" w:after="40"/>
              <w:ind w:left="40" w:right="40"/>
              <w:jc w:val="right"/>
            </w:pPr>
            <w:r>
              <w:rPr>
                <w:rFonts w:ascii="Arial" w:hAnsi="Arial" w:cs="Arial"/>
                <w:color w:val="000000"/>
                <w:sz w:val="20"/>
                <w:szCs w:val="20"/>
              </w:rPr>
              <w:t>&lt; .001</w:t>
            </w:r>
          </w:p>
        </w:tc>
      </w:tr>
      <w:tr w:rsidR="00FD51CD" w14:paraId="03061307" w14:textId="77777777" w:rsidTr="00552952">
        <w:trPr>
          <w:cantSplit/>
          <w:trHeight w:val="438"/>
          <w:jc w:val="center"/>
        </w:trPr>
        <w:tc>
          <w:tcPr>
            <w:tcW w:w="2363" w:type="dxa"/>
            <w:tcBorders>
              <w:bottom w:val="single" w:sz="6" w:space="0" w:color="000000"/>
            </w:tcBorders>
            <w:tcMar>
              <w:top w:w="0" w:type="dxa"/>
              <w:left w:w="0" w:type="dxa"/>
              <w:bottom w:w="0" w:type="dxa"/>
              <w:right w:w="0" w:type="dxa"/>
            </w:tcMar>
            <w:vAlign w:val="center"/>
          </w:tcPr>
          <w:p w14:paraId="750A2CBA" w14:textId="77777777" w:rsidR="00FD51CD" w:rsidRDefault="00FD51CD" w:rsidP="00552952">
            <w:pPr>
              <w:spacing w:before="40" w:after="40"/>
              <w:ind w:left="40" w:right="40"/>
            </w:pPr>
            <w:r>
              <w:rPr>
                <w:rFonts w:ascii="Arial" w:hAnsi="Arial" w:cs="Arial"/>
                <w:color w:val="000000"/>
                <w:sz w:val="20"/>
                <w:szCs w:val="20"/>
              </w:rPr>
              <w:t>Drug * Expected Return</w:t>
            </w:r>
          </w:p>
        </w:tc>
        <w:tc>
          <w:tcPr>
            <w:tcW w:w="2018" w:type="dxa"/>
            <w:tcBorders>
              <w:bottom w:val="single" w:sz="6" w:space="0" w:color="000000"/>
            </w:tcBorders>
            <w:tcMar>
              <w:top w:w="0" w:type="dxa"/>
              <w:left w:w="0" w:type="dxa"/>
              <w:bottom w:w="0" w:type="dxa"/>
              <w:right w:w="0" w:type="dxa"/>
            </w:tcMar>
            <w:vAlign w:val="center"/>
          </w:tcPr>
          <w:p w14:paraId="2262DC13" w14:textId="77777777" w:rsidR="00FD51CD" w:rsidRDefault="00FD51CD" w:rsidP="00552952">
            <w:pPr>
              <w:spacing w:before="40" w:after="40"/>
              <w:ind w:left="40" w:right="40"/>
              <w:jc w:val="right"/>
            </w:pPr>
            <w:r>
              <w:rPr>
                <w:rFonts w:ascii="Arial" w:hAnsi="Arial" w:cs="Arial"/>
                <w:color w:val="000000"/>
                <w:sz w:val="20"/>
                <w:szCs w:val="20"/>
              </w:rPr>
              <w:t xml:space="preserve">-0.70     </w:t>
            </w:r>
          </w:p>
        </w:tc>
        <w:tc>
          <w:tcPr>
            <w:tcW w:w="640" w:type="dxa"/>
            <w:tcBorders>
              <w:bottom w:val="single" w:sz="6" w:space="0" w:color="000000"/>
            </w:tcBorders>
            <w:tcMar>
              <w:top w:w="0" w:type="dxa"/>
              <w:left w:w="0" w:type="dxa"/>
              <w:bottom w:w="0" w:type="dxa"/>
              <w:right w:w="0" w:type="dxa"/>
            </w:tcMar>
            <w:vAlign w:val="center"/>
          </w:tcPr>
          <w:p w14:paraId="45A18C29" w14:textId="77777777" w:rsidR="00FD51CD" w:rsidRDefault="00FD51CD" w:rsidP="00552952">
            <w:pPr>
              <w:spacing w:before="40" w:after="40"/>
              <w:ind w:left="40" w:right="40"/>
              <w:jc w:val="right"/>
            </w:pPr>
            <w:r>
              <w:rPr>
                <w:rFonts w:ascii="Arial" w:hAnsi="Arial" w:cs="Arial"/>
                <w:color w:val="000000"/>
                <w:sz w:val="20"/>
                <w:szCs w:val="20"/>
              </w:rPr>
              <w:t>0.40</w:t>
            </w:r>
          </w:p>
        </w:tc>
        <w:tc>
          <w:tcPr>
            <w:tcW w:w="884" w:type="dxa"/>
            <w:tcBorders>
              <w:bottom w:val="single" w:sz="6" w:space="0" w:color="000000"/>
            </w:tcBorders>
            <w:tcMar>
              <w:top w:w="0" w:type="dxa"/>
              <w:left w:w="0" w:type="dxa"/>
              <w:bottom w:w="0" w:type="dxa"/>
              <w:right w:w="0" w:type="dxa"/>
            </w:tcMar>
            <w:vAlign w:val="center"/>
          </w:tcPr>
          <w:p w14:paraId="618AD0C4" w14:textId="77777777" w:rsidR="00FD51CD" w:rsidRDefault="00FD51CD" w:rsidP="00552952">
            <w:pPr>
              <w:spacing w:before="40" w:after="40"/>
              <w:ind w:left="40" w:right="40"/>
              <w:jc w:val="right"/>
            </w:pPr>
            <w:r>
              <w:rPr>
                <w:rFonts w:ascii="Arial" w:hAnsi="Arial" w:cs="Arial"/>
                <w:color w:val="000000"/>
                <w:sz w:val="20"/>
                <w:szCs w:val="20"/>
              </w:rPr>
              <w:t>-1.74</w:t>
            </w:r>
          </w:p>
        </w:tc>
        <w:tc>
          <w:tcPr>
            <w:tcW w:w="940" w:type="dxa"/>
            <w:tcBorders>
              <w:bottom w:val="single" w:sz="6" w:space="0" w:color="000000"/>
            </w:tcBorders>
            <w:tcMar>
              <w:top w:w="0" w:type="dxa"/>
              <w:left w:w="0" w:type="dxa"/>
              <w:bottom w:w="0" w:type="dxa"/>
              <w:right w:w="0" w:type="dxa"/>
            </w:tcMar>
            <w:vAlign w:val="center"/>
          </w:tcPr>
          <w:p w14:paraId="2577E12C" w14:textId="77777777" w:rsidR="00FD51CD" w:rsidRDefault="00FD51CD" w:rsidP="00552952">
            <w:pPr>
              <w:spacing w:before="40" w:after="40"/>
              <w:ind w:left="40" w:right="40"/>
              <w:jc w:val="right"/>
            </w:pPr>
            <w:r>
              <w:rPr>
                <w:rFonts w:ascii="Arial" w:hAnsi="Arial" w:cs="Arial"/>
                <w:color w:val="000000"/>
                <w:sz w:val="20"/>
                <w:szCs w:val="20"/>
              </w:rPr>
              <w:t>.085</w:t>
            </w:r>
          </w:p>
        </w:tc>
      </w:tr>
    </w:tbl>
    <w:p w14:paraId="1B14B64F" w14:textId="77777777" w:rsidR="00FD51CD" w:rsidRDefault="00FD51CD" w:rsidP="00FD51CD">
      <w:r>
        <w:br w:type="page"/>
      </w:r>
    </w:p>
    <w:p w14:paraId="04A2A21D" w14:textId="77777777" w:rsidR="00FD51CD" w:rsidRDefault="00FD51CD" w:rsidP="002012DA">
      <w:pPr>
        <w:pStyle w:val="Heading2"/>
      </w:pPr>
      <w:bookmarkStart w:id="37" w:name="_Toc525971931"/>
      <w:r>
        <w:lastRenderedPageBreak/>
        <w:t>Table S14. Experiment 3: Effect of Drug on Anticipated Affective Responses to Expected Returns</w:t>
      </w:r>
      <w:bookmarkEnd w:id="37"/>
    </w:p>
    <w:p w14:paraId="6E31D97F" w14:textId="77777777" w:rsidR="00FD51CD" w:rsidRDefault="00FD51CD" w:rsidP="00FD51CD"/>
    <w:p w14:paraId="0971C85D" w14:textId="364D7587" w:rsidR="00FD51CD" w:rsidRDefault="00FD51CD" w:rsidP="00FD51CD">
      <w:r>
        <w:t>Mixed effects model predicting affective response to expected return. Expected Return was grand mean centered. Participants were treated as a random effect with varying intercepts (</w:t>
      </w:r>
      <w:r w:rsidR="002012DA">
        <w:t>s</w:t>
      </w:r>
      <w:r w:rsidR="002012DA" w:rsidRPr="002012DA">
        <w:rPr>
          <w:vertAlign w:val="superscript"/>
        </w:rPr>
        <w:t>2</w:t>
      </w:r>
      <w:r>
        <w:t xml:space="preserve"> = 0.51, SD = 0.72), varying slopes for Expected Return (</w:t>
      </w:r>
      <w:r w:rsidR="002012DA">
        <w:t>s</w:t>
      </w:r>
      <w:r w:rsidR="002012DA" w:rsidRPr="002012DA">
        <w:rPr>
          <w:vertAlign w:val="superscript"/>
        </w:rPr>
        <w:t>2</w:t>
      </w:r>
      <w:r>
        <w:t xml:space="preserve"> = 4.29, SD = 2.07), and their correlation (r = 0.09). N = 197.</w:t>
      </w:r>
    </w:p>
    <w:p w14:paraId="6D204890" w14:textId="77777777" w:rsidR="00FD51CD" w:rsidRDefault="00FD51CD" w:rsidP="00FD51CD"/>
    <w:tbl>
      <w:tblPr>
        <w:tblW w:w="0" w:type="auto"/>
        <w:jc w:val="center"/>
        <w:tblLayout w:type="fixed"/>
        <w:tblLook w:val="04A0" w:firstRow="1" w:lastRow="0" w:firstColumn="1" w:lastColumn="0" w:noHBand="0" w:noVBand="1"/>
      </w:tblPr>
      <w:tblGrid>
        <w:gridCol w:w="2363"/>
        <w:gridCol w:w="2018"/>
        <w:gridCol w:w="640"/>
        <w:gridCol w:w="884"/>
        <w:gridCol w:w="940"/>
      </w:tblGrid>
      <w:tr w:rsidR="00FD51CD" w14:paraId="4D467AF7" w14:textId="77777777" w:rsidTr="00552952">
        <w:trPr>
          <w:cantSplit/>
          <w:trHeight w:val="433"/>
          <w:tblHeader/>
          <w:jc w:val="center"/>
        </w:trPr>
        <w:tc>
          <w:tcPr>
            <w:tcW w:w="2363" w:type="dxa"/>
            <w:tcBorders>
              <w:top w:val="single" w:sz="6" w:space="0" w:color="000000"/>
              <w:bottom w:val="single" w:sz="6" w:space="0" w:color="000000"/>
            </w:tcBorders>
            <w:tcMar>
              <w:top w:w="0" w:type="dxa"/>
              <w:left w:w="0" w:type="dxa"/>
              <w:bottom w:w="0" w:type="dxa"/>
              <w:right w:w="0" w:type="dxa"/>
            </w:tcMar>
            <w:vAlign w:val="center"/>
          </w:tcPr>
          <w:p w14:paraId="0A8C9FAC" w14:textId="77777777" w:rsidR="00FD51CD" w:rsidRDefault="00FD51CD" w:rsidP="00552952">
            <w:pPr>
              <w:spacing w:before="40" w:after="40"/>
              <w:ind w:left="40" w:right="40"/>
              <w:jc w:val="right"/>
            </w:pPr>
          </w:p>
        </w:tc>
        <w:tc>
          <w:tcPr>
            <w:tcW w:w="2018" w:type="dxa"/>
            <w:tcBorders>
              <w:top w:val="single" w:sz="6" w:space="0" w:color="000000"/>
              <w:bottom w:val="single" w:sz="6" w:space="0" w:color="000000"/>
            </w:tcBorders>
            <w:tcMar>
              <w:top w:w="0" w:type="dxa"/>
              <w:left w:w="0" w:type="dxa"/>
              <w:bottom w:w="0" w:type="dxa"/>
              <w:right w:w="0" w:type="dxa"/>
            </w:tcMar>
            <w:vAlign w:val="center"/>
          </w:tcPr>
          <w:p w14:paraId="4FD63791" w14:textId="77777777" w:rsidR="00FD51CD" w:rsidRDefault="00FD51CD" w:rsidP="00552952">
            <w:pPr>
              <w:spacing w:before="40" w:after="40"/>
              <w:ind w:left="40" w:right="40"/>
              <w:jc w:val="right"/>
            </w:pPr>
            <w:r>
              <w:rPr>
                <w:rFonts w:ascii="Arial" w:hAnsi="Arial" w:cs="Arial"/>
                <w:b/>
                <w:color w:val="000000"/>
                <w:sz w:val="20"/>
                <w:szCs w:val="20"/>
              </w:rPr>
              <w:t>Parameter Estimate</w:t>
            </w:r>
          </w:p>
        </w:tc>
        <w:tc>
          <w:tcPr>
            <w:tcW w:w="640" w:type="dxa"/>
            <w:tcBorders>
              <w:top w:val="single" w:sz="6" w:space="0" w:color="000000"/>
              <w:bottom w:val="single" w:sz="6" w:space="0" w:color="000000"/>
            </w:tcBorders>
            <w:tcMar>
              <w:top w:w="0" w:type="dxa"/>
              <w:left w:w="0" w:type="dxa"/>
              <w:bottom w:w="0" w:type="dxa"/>
              <w:right w:w="0" w:type="dxa"/>
            </w:tcMar>
            <w:vAlign w:val="center"/>
          </w:tcPr>
          <w:p w14:paraId="681E8459" w14:textId="77777777" w:rsidR="00FD51CD" w:rsidRDefault="00FD51CD" w:rsidP="00552952">
            <w:pPr>
              <w:spacing w:before="40" w:after="40"/>
              <w:ind w:left="40" w:right="40"/>
              <w:jc w:val="right"/>
            </w:pPr>
            <w:r>
              <w:rPr>
                <w:rFonts w:ascii="Arial" w:hAnsi="Arial" w:cs="Arial"/>
                <w:b/>
                <w:color w:val="000000"/>
                <w:sz w:val="20"/>
                <w:szCs w:val="20"/>
              </w:rPr>
              <w:t>SE</w:t>
            </w:r>
          </w:p>
        </w:tc>
        <w:tc>
          <w:tcPr>
            <w:tcW w:w="884" w:type="dxa"/>
            <w:tcBorders>
              <w:top w:val="single" w:sz="6" w:space="0" w:color="000000"/>
              <w:bottom w:val="single" w:sz="6" w:space="0" w:color="000000"/>
            </w:tcBorders>
            <w:tcMar>
              <w:top w:w="0" w:type="dxa"/>
              <w:left w:w="0" w:type="dxa"/>
              <w:bottom w:w="0" w:type="dxa"/>
              <w:right w:w="0" w:type="dxa"/>
            </w:tcMar>
            <w:vAlign w:val="center"/>
          </w:tcPr>
          <w:p w14:paraId="75C83FE4" w14:textId="77777777" w:rsidR="00FD51CD" w:rsidRDefault="00FD51CD" w:rsidP="00552952">
            <w:pPr>
              <w:spacing w:before="40" w:after="40"/>
              <w:ind w:left="40" w:right="40"/>
              <w:jc w:val="right"/>
            </w:pPr>
            <w:r>
              <w:rPr>
                <w:rFonts w:ascii="Arial" w:hAnsi="Arial" w:cs="Arial"/>
                <w:b/>
                <w:color w:val="000000"/>
                <w:sz w:val="20"/>
                <w:szCs w:val="20"/>
              </w:rPr>
              <w:t>t-Value</w:t>
            </w:r>
          </w:p>
        </w:tc>
        <w:tc>
          <w:tcPr>
            <w:tcW w:w="940" w:type="dxa"/>
            <w:tcBorders>
              <w:top w:val="single" w:sz="6" w:space="0" w:color="000000"/>
              <w:bottom w:val="single" w:sz="6" w:space="0" w:color="000000"/>
            </w:tcBorders>
            <w:tcMar>
              <w:top w:w="0" w:type="dxa"/>
              <w:left w:w="0" w:type="dxa"/>
              <w:bottom w:w="0" w:type="dxa"/>
              <w:right w:w="0" w:type="dxa"/>
            </w:tcMar>
            <w:vAlign w:val="center"/>
          </w:tcPr>
          <w:p w14:paraId="1E480DCF" w14:textId="77777777" w:rsidR="00FD51CD" w:rsidRDefault="00FD51CD" w:rsidP="00552952">
            <w:pPr>
              <w:spacing w:before="40" w:after="40"/>
              <w:ind w:left="40" w:right="40"/>
              <w:jc w:val="right"/>
            </w:pPr>
            <w:r>
              <w:rPr>
                <w:rFonts w:ascii="Arial" w:hAnsi="Arial" w:cs="Arial"/>
                <w:b/>
                <w:color w:val="000000"/>
                <w:sz w:val="20"/>
                <w:szCs w:val="20"/>
              </w:rPr>
              <w:t>p-Value</w:t>
            </w:r>
          </w:p>
        </w:tc>
      </w:tr>
      <w:tr w:rsidR="00FD51CD" w14:paraId="7CFEC54A" w14:textId="77777777" w:rsidTr="00552952">
        <w:trPr>
          <w:cantSplit/>
          <w:trHeight w:val="433"/>
          <w:jc w:val="center"/>
        </w:trPr>
        <w:tc>
          <w:tcPr>
            <w:tcW w:w="2363" w:type="dxa"/>
            <w:shd w:val="clear" w:color="auto" w:fill="EFEFEF"/>
            <w:tcMar>
              <w:top w:w="0" w:type="dxa"/>
              <w:left w:w="0" w:type="dxa"/>
              <w:bottom w:w="0" w:type="dxa"/>
              <w:right w:w="0" w:type="dxa"/>
            </w:tcMar>
            <w:vAlign w:val="center"/>
          </w:tcPr>
          <w:p w14:paraId="23E83B7C" w14:textId="77777777" w:rsidR="00FD51CD" w:rsidRDefault="00FD51CD" w:rsidP="00552952">
            <w:pPr>
              <w:spacing w:before="40" w:after="40"/>
              <w:ind w:left="40" w:right="40"/>
            </w:pPr>
            <w:r>
              <w:rPr>
                <w:rFonts w:ascii="Arial" w:hAnsi="Arial" w:cs="Arial"/>
                <w:color w:val="000000"/>
                <w:sz w:val="20"/>
                <w:szCs w:val="20"/>
              </w:rPr>
              <w:t>Intercept</w:t>
            </w:r>
          </w:p>
        </w:tc>
        <w:tc>
          <w:tcPr>
            <w:tcW w:w="2018" w:type="dxa"/>
            <w:shd w:val="clear" w:color="auto" w:fill="EFEFEF"/>
            <w:tcMar>
              <w:top w:w="0" w:type="dxa"/>
              <w:left w:w="0" w:type="dxa"/>
              <w:bottom w:w="0" w:type="dxa"/>
              <w:right w:w="0" w:type="dxa"/>
            </w:tcMar>
            <w:vAlign w:val="center"/>
          </w:tcPr>
          <w:p w14:paraId="1F3ED127" w14:textId="77777777" w:rsidR="00FD51CD" w:rsidRDefault="00FD51CD" w:rsidP="00552952">
            <w:pPr>
              <w:spacing w:before="40" w:after="40"/>
              <w:ind w:left="40" w:right="40"/>
              <w:jc w:val="right"/>
            </w:pPr>
            <w:r>
              <w:rPr>
                <w:rFonts w:ascii="Arial" w:hAnsi="Arial" w:cs="Arial"/>
                <w:color w:val="000000"/>
                <w:sz w:val="20"/>
                <w:szCs w:val="20"/>
              </w:rPr>
              <w:t xml:space="preserve">0.02      </w:t>
            </w:r>
          </w:p>
        </w:tc>
        <w:tc>
          <w:tcPr>
            <w:tcW w:w="640" w:type="dxa"/>
            <w:shd w:val="clear" w:color="auto" w:fill="EFEFEF"/>
            <w:tcMar>
              <w:top w:w="0" w:type="dxa"/>
              <w:left w:w="0" w:type="dxa"/>
              <w:bottom w:w="0" w:type="dxa"/>
              <w:right w:w="0" w:type="dxa"/>
            </w:tcMar>
            <w:vAlign w:val="center"/>
          </w:tcPr>
          <w:p w14:paraId="47EA751F" w14:textId="77777777" w:rsidR="00FD51CD" w:rsidRDefault="00FD51CD" w:rsidP="00552952">
            <w:pPr>
              <w:spacing w:before="40" w:after="40"/>
              <w:ind w:left="40" w:right="40"/>
              <w:jc w:val="right"/>
            </w:pPr>
            <w:r>
              <w:rPr>
                <w:rFonts w:ascii="Arial" w:hAnsi="Arial" w:cs="Arial"/>
                <w:color w:val="000000"/>
                <w:sz w:val="20"/>
                <w:szCs w:val="20"/>
              </w:rPr>
              <w:t>0.08</w:t>
            </w:r>
          </w:p>
        </w:tc>
        <w:tc>
          <w:tcPr>
            <w:tcW w:w="884" w:type="dxa"/>
            <w:shd w:val="clear" w:color="auto" w:fill="EFEFEF"/>
            <w:tcMar>
              <w:top w:w="0" w:type="dxa"/>
              <w:left w:w="0" w:type="dxa"/>
              <w:bottom w:w="0" w:type="dxa"/>
              <w:right w:w="0" w:type="dxa"/>
            </w:tcMar>
            <w:vAlign w:val="center"/>
          </w:tcPr>
          <w:p w14:paraId="089C09B2" w14:textId="77777777" w:rsidR="00FD51CD" w:rsidRDefault="00FD51CD" w:rsidP="00552952">
            <w:pPr>
              <w:spacing w:before="40" w:after="40"/>
              <w:ind w:left="40" w:right="40"/>
              <w:jc w:val="right"/>
            </w:pPr>
            <w:r>
              <w:rPr>
                <w:rFonts w:ascii="Arial" w:hAnsi="Arial" w:cs="Arial"/>
                <w:color w:val="000000"/>
                <w:sz w:val="20"/>
                <w:szCs w:val="20"/>
              </w:rPr>
              <w:t>0.22</w:t>
            </w:r>
          </w:p>
        </w:tc>
        <w:tc>
          <w:tcPr>
            <w:tcW w:w="940" w:type="dxa"/>
            <w:shd w:val="clear" w:color="auto" w:fill="EFEFEF"/>
            <w:tcMar>
              <w:top w:w="0" w:type="dxa"/>
              <w:left w:w="0" w:type="dxa"/>
              <w:bottom w:w="0" w:type="dxa"/>
              <w:right w:w="0" w:type="dxa"/>
            </w:tcMar>
            <w:vAlign w:val="center"/>
          </w:tcPr>
          <w:p w14:paraId="652CA690" w14:textId="77777777" w:rsidR="00FD51CD" w:rsidRDefault="00FD51CD" w:rsidP="00552952">
            <w:pPr>
              <w:spacing w:before="40" w:after="40"/>
              <w:ind w:left="40" w:right="40"/>
              <w:jc w:val="right"/>
            </w:pPr>
            <w:r>
              <w:rPr>
                <w:rFonts w:ascii="Arial" w:hAnsi="Arial" w:cs="Arial"/>
                <w:color w:val="000000"/>
                <w:sz w:val="20"/>
                <w:szCs w:val="20"/>
              </w:rPr>
              <w:t>.824</w:t>
            </w:r>
          </w:p>
        </w:tc>
      </w:tr>
      <w:tr w:rsidR="00FD51CD" w14:paraId="55B9AAE6" w14:textId="77777777" w:rsidTr="00552952">
        <w:trPr>
          <w:cantSplit/>
          <w:trHeight w:val="436"/>
          <w:jc w:val="center"/>
        </w:trPr>
        <w:tc>
          <w:tcPr>
            <w:tcW w:w="2363" w:type="dxa"/>
            <w:tcMar>
              <w:top w:w="0" w:type="dxa"/>
              <w:left w:w="0" w:type="dxa"/>
              <w:bottom w:w="0" w:type="dxa"/>
              <w:right w:w="0" w:type="dxa"/>
            </w:tcMar>
            <w:vAlign w:val="center"/>
          </w:tcPr>
          <w:p w14:paraId="54E3A610" w14:textId="77777777" w:rsidR="00FD51CD" w:rsidRDefault="00FD51CD" w:rsidP="00552952">
            <w:pPr>
              <w:spacing w:before="40" w:after="40"/>
              <w:ind w:left="40" w:right="40"/>
            </w:pPr>
            <w:r>
              <w:rPr>
                <w:rFonts w:ascii="Arial" w:hAnsi="Arial" w:cs="Arial"/>
                <w:color w:val="000000"/>
                <w:sz w:val="20"/>
                <w:szCs w:val="20"/>
              </w:rPr>
              <w:t>Drug</w:t>
            </w:r>
          </w:p>
        </w:tc>
        <w:tc>
          <w:tcPr>
            <w:tcW w:w="2018" w:type="dxa"/>
            <w:tcMar>
              <w:top w:w="0" w:type="dxa"/>
              <w:left w:w="0" w:type="dxa"/>
              <w:bottom w:w="0" w:type="dxa"/>
              <w:right w:w="0" w:type="dxa"/>
            </w:tcMar>
            <w:vAlign w:val="center"/>
          </w:tcPr>
          <w:p w14:paraId="3C668928" w14:textId="77777777" w:rsidR="00FD51CD" w:rsidRDefault="00FD51CD" w:rsidP="00552952">
            <w:pPr>
              <w:spacing w:before="40" w:after="40"/>
              <w:ind w:left="40" w:right="40"/>
              <w:jc w:val="right"/>
            </w:pPr>
            <w:r>
              <w:rPr>
                <w:rFonts w:ascii="Arial" w:hAnsi="Arial" w:cs="Arial"/>
                <w:color w:val="000000"/>
                <w:sz w:val="20"/>
                <w:szCs w:val="20"/>
              </w:rPr>
              <w:t xml:space="preserve">0.10      </w:t>
            </w:r>
          </w:p>
        </w:tc>
        <w:tc>
          <w:tcPr>
            <w:tcW w:w="640" w:type="dxa"/>
            <w:tcMar>
              <w:top w:w="0" w:type="dxa"/>
              <w:left w:w="0" w:type="dxa"/>
              <w:bottom w:w="0" w:type="dxa"/>
              <w:right w:w="0" w:type="dxa"/>
            </w:tcMar>
            <w:vAlign w:val="center"/>
          </w:tcPr>
          <w:p w14:paraId="44A89919" w14:textId="77777777" w:rsidR="00FD51CD" w:rsidRDefault="00FD51CD" w:rsidP="00552952">
            <w:pPr>
              <w:spacing w:before="40" w:after="40"/>
              <w:ind w:left="40" w:right="40"/>
              <w:jc w:val="right"/>
            </w:pPr>
            <w:r>
              <w:rPr>
                <w:rFonts w:ascii="Arial" w:hAnsi="Arial" w:cs="Arial"/>
                <w:color w:val="000000"/>
                <w:sz w:val="20"/>
                <w:szCs w:val="20"/>
              </w:rPr>
              <w:t>0.11</w:t>
            </w:r>
          </w:p>
        </w:tc>
        <w:tc>
          <w:tcPr>
            <w:tcW w:w="884" w:type="dxa"/>
            <w:tcMar>
              <w:top w:w="0" w:type="dxa"/>
              <w:left w:w="0" w:type="dxa"/>
              <w:bottom w:w="0" w:type="dxa"/>
              <w:right w:w="0" w:type="dxa"/>
            </w:tcMar>
            <w:vAlign w:val="center"/>
          </w:tcPr>
          <w:p w14:paraId="13063E8F" w14:textId="77777777" w:rsidR="00FD51CD" w:rsidRDefault="00FD51CD" w:rsidP="00552952">
            <w:pPr>
              <w:spacing w:before="40" w:after="40"/>
              <w:ind w:left="40" w:right="40"/>
              <w:jc w:val="right"/>
            </w:pPr>
            <w:r>
              <w:rPr>
                <w:rFonts w:ascii="Arial" w:hAnsi="Arial" w:cs="Arial"/>
                <w:color w:val="000000"/>
                <w:sz w:val="20"/>
                <w:szCs w:val="20"/>
              </w:rPr>
              <w:t>0.92</w:t>
            </w:r>
          </w:p>
        </w:tc>
        <w:tc>
          <w:tcPr>
            <w:tcW w:w="940" w:type="dxa"/>
            <w:tcMar>
              <w:top w:w="0" w:type="dxa"/>
              <w:left w:w="0" w:type="dxa"/>
              <w:bottom w:w="0" w:type="dxa"/>
              <w:right w:w="0" w:type="dxa"/>
            </w:tcMar>
            <w:vAlign w:val="center"/>
          </w:tcPr>
          <w:p w14:paraId="719AABB1" w14:textId="77777777" w:rsidR="00FD51CD" w:rsidRDefault="00FD51CD" w:rsidP="00552952">
            <w:pPr>
              <w:spacing w:before="40" w:after="40"/>
              <w:ind w:left="40" w:right="40"/>
              <w:jc w:val="right"/>
            </w:pPr>
            <w:r>
              <w:rPr>
                <w:rFonts w:ascii="Arial" w:hAnsi="Arial" w:cs="Arial"/>
                <w:color w:val="000000"/>
                <w:sz w:val="20"/>
                <w:szCs w:val="20"/>
              </w:rPr>
              <w:t>.361</w:t>
            </w:r>
          </w:p>
        </w:tc>
      </w:tr>
      <w:tr w:rsidR="00FD51CD" w14:paraId="0FAE4FE0" w14:textId="77777777" w:rsidTr="00552952">
        <w:trPr>
          <w:cantSplit/>
          <w:trHeight w:val="433"/>
          <w:jc w:val="center"/>
        </w:trPr>
        <w:tc>
          <w:tcPr>
            <w:tcW w:w="2363" w:type="dxa"/>
            <w:shd w:val="clear" w:color="auto" w:fill="EFEFEF"/>
            <w:tcMar>
              <w:top w:w="0" w:type="dxa"/>
              <w:left w:w="0" w:type="dxa"/>
              <w:bottom w:w="0" w:type="dxa"/>
              <w:right w:w="0" w:type="dxa"/>
            </w:tcMar>
            <w:vAlign w:val="center"/>
          </w:tcPr>
          <w:p w14:paraId="4EDE0E4C" w14:textId="77777777" w:rsidR="00FD51CD" w:rsidRDefault="00FD51CD" w:rsidP="00552952">
            <w:pPr>
              <w:spacing w:before="40" w:after="40"/>
              <w:ind w:left="40" w:right="40"/>
            </w:pPr>
            <w:r>
              <w:rPr>
                <w:rFonts w:ascii="Arial" w:hAnsi="Arial" w:cs="Arial"/>
                <w:color w:val="000000"/>
                <w:sz w:val="20"/>
                <w:szCs w:val="20"/>
              </w:rPr>
              <w:t>Expected Return</w:t>
            </w:r>
          </w:p>
        </w:tc>
        <w:tc>
          <w:tcPr>
            <w:tcW w:w="2018" w:type="dxa"/>
            <w:shd w:val="clear" w:color="auto" w:fill="EFEFEF"/>
            <w:tcMar>
              <w:top w:w="0" w:type="dxa"/>
              <w:left w:w="0" w:type="dxa"/>
              <w:bottom w:w="0" w:type="dxa"/>
              <w:right w:w="0" w:type="dxa"/>
            </w:tcMar>
            <w:vAlign w:val="center"/>
          </w:tcPr>
          <w:p w14:paraId="37D76429" w14:textId="77777777" w:rsidR="00FD51CD" w:rsidRDefault="00FD51CD" w:rsidP="00552952">
            <w:pPr>
              <w:spacing w:before="40" w:after="40"/>
              <w:ind w:left="40" w:right="40"/>
              <w:jc w:val="right"/>
            </w:pPr>
            <w:r>
              <w:rPr>
                <w:rFonts w:ascii="Arial" w:hAnsi="Arial" w:cs="Arial"/>
                <w:color w:val="000000"/>
                <w:sz w:val="20"/>
                <w:szCs w:val="20"/>
              </w:rPr>
              <w:t xml:space="preserve">1.66      </w:t>
            </w:r>
          </w:p>
        </w:tc>
        <w:tc>
          <w:tcPr>
            <w:tcW w:w="640" w:type="dxa"/>
            <w:shd w:val="clear" w:color="auto" w:fill="EFEFEF"/>
            <w:tcMar>
              <w:top w:w="0" w:type="dxa"/>
              <w:left w:w="0" w:type="dxa"/>
              <w:bottom w:w="0" w:type="dxa"/>
              <w:right w:w="0" w:type="dxa"/>
            </w:tcMar>
            <w:vAlign w:val="center"/>
          </w:tcPr>
          <w:p w14:paraId="5D2A379C" w14:textId="77777777" w:rsidR="00FD51CD" w:rsidRDefault="00FD51CD" w:rsidP="00552952">
            <w:pPr>
              <w:spacing w:before="40" w:after="40"/>
              <w:ind w:left="40" w:right="40"/>
              <w:jc w:val="right"/>
            </w:pPr>
            <w:r>
              <w:rPr>
                <w:rFonts w:ascii="Arial" w:hAnsi="Arial" w:cs="Arial"/>
                <w:color w:val="000000"/>
                <w:sz w:val="20"/>
                <w:szCs w:val="20"/>
              </w:rPr>
              <w:t>0.27</w:t>
            </w:r>
          </w:p>
        </w:tc>
        <w:tc>
          <w:tcPr>
            <w:tcW w:w="884" w:type="dxa"/>
            <w:shd w:val="clear" w:color="auto" w:fill="EFEFEF"/>
            <w:tcMar>
              <w:top w:w="0" w:type="dxa"/>
              <w:left w:w="0" w:type="dxa"/>
              <w:bottom w:w="0" w:type="dxa"/>
              <w:right w:w="0" w:type="dxa"/>
            </w:tcMar>
            <w:vAlign w:val="center"/>
          </w:tcPr>
          <w:p w14:paraId="37A436C9" w14:textId="77777777" w:rsidR="00FD51CD" w:rsidRDefault="00FD51CD" w:rsidP="00552952">
            <w:pPr>
              <w:spacing w:before="40" w:after="40"/>
              <w:ind w:left="40" w:right="40"/>
              <w:jc w:val="right"/>
            </w:pPr>
            <w:r>
              <w:rPr>
                <w:rFonts w:ascii="Arial" w:hAnsi="Arial" w:cs="Arial"/>
                <w:color w:val="000000"/>
                <w:sz w:val="20"/>
                <w:szCs w:val="20"/>
              </w:rPr>
              <w:t>6.05</w:t>
            </w:r>
          </w:p>
        </w:tc>
        <w:tc>
          <w:tcPr>
            <w:tcW w:w="940" w:type="dxa"/>
            <w:shd w:val="clear" w:color="auto" w:fill="EFEFEF"/>
            <w:tcMar>
              <w:top w:w="0" w:type="dxa"/>
              <w:left w:w="0" w:type="dxa"/>
              <w:bottom w:w="0" w:type="dxa"/>
              <w:right w:w="0" w:type="dxa"/>
            </w:tcMar>
            <w:vAlign w:val="center"/>
          </w:tcPr>
          <w:p w14:paraId="31D69210" w14:textId="77777777" w:rsidR="00FD51CD" w:rsidRDefault="00FD51CD" w:rsidP="00552952">
            <w:pPr>
              <w:spacing w:before="40" w:after="40"/>
              <w:ind w:left="40" w:right="40"/>
              <w:jc w:val="right"/>
            </w:pPr>
            <w:r>
              <w:rPr>
                <w:rFonts w:ascii="Arial" w:hAnsi="Arial" w:cs="Arial"/>
                <w:color w:val="000000"/>
                <w:sz w:val="20"/>
                <w:szCs w:val="20"/>
              </w:rPr>
              <w:t>&lt; .001</w:t>
            </w:r>
          </w:p>
        </w:tc>
      </w:tr>
      <w:tr w:rsidR="00FD51CD" w14:paraId="0F2D3661" w14:textId="77777777" w:rsidTr="00552952">
        <w:trPr>
          <w:cantSplit/>
          <w:trHeight w:val="438"/>
          <w:jc w:val="center"/>
        </w:trPr>
        <w:tc>
          <w:tcPr>
            <w:tcW w:w="2363" w:type="dxa"/>
            <w:tcBorders>
              <w:bottom w:val="single" w:sz="6" w:space="0" w:color="000000"/>
            </w:tcBorders>
            <w:tcMar>
              <w:top w:w="0" w:type="dxa"/>
              <w:left w:w="0" w:type="dxa"/>
              <w:bottom w:w="0" w:type="dxa"/>
              <w:right w:w="0" w:type="dxa"/>
            </w:tcMar>
            <w:vAlign w:val="center"/>
          </w:tcPr>
          <w:p w14:paraId="2D3AF29B" w14:textId="77777777" w:rsidR="00FD51CD" w:rsidRDefault="00FD51CD" w:rsidP="00552952">
            <w:pPr>
              <w:spacing w:before="40" w:after="40"/>
              <w:ind w:left="40" w:right="40"/>
            </w:pPr>
            <w:r>
              <w:rPr>
                <w:rFonts w:ascii="Arial" w:hAnsi="Arial" w:cs="Arial"/>
                <w:color w:val="000000"/>
                <w:sz w:val="20"/>
                <w:szCs w:val="20"/>
              </w:rPr>
              <w:t>Drug * Expected Return</w:t>
            </w:r>
          </w:p>
        </w:tc>
        <w:tc>
          <w:tcPr>
            <w:tcW w:w="2018" w:type="dxa"/>
            <w:tcBorders>
              <w:bottom w:val="single" w:sz="6" w:space="0" w:color="000000"/>
            </w:tcBorders>
            <w:tcMar>
              <w:top w:w="0" w:type="dxa"/>
              <w:left w:w="0" w:type="dxa"/>
              <w:bottom w:w="0" w:type="dxa"/>
              <w:right w:w="0" w:type="dxa"/>
            </w:tcMar>
            <w:vAlign w:val="center"/>
          </w:tcPr>
          <w:p w14:paraId="497A00EB" w14:textId="77777777" w:rsidR="00FD51CD" w:rsidRDefault="00FD51CD" w:rsidP="00552952">
            <w:pPr>
              <w:spacing w:before="40" w:after="40"/>
              <w:ind w:left="40" w:right="40"/>
              <w:jc w:val="right"/>
            </w:pPr>
            <w:r>
              <w:rPr>
                <w:rFonts w:ascii="Arial" w:hAnsi="Arial" w:cs="Arial"/>
                <w:color w:val="000000"/>
                <w:sz w:val="20"/>
                <w:szCs w:val="20"/>
              </w:rPr>
              <w:t xml:space="preserve">0.82      </w:t>
            </w:r>
          </w:p>
        </w:tc>
        <w:tc>
          <w:tcPr>
            <w:tcW w:w="640" w:type="dxa"/>
            <w:tcBorders>
              <w:bottom w:val="single" w:sz="6" w:space="0" w:color="000000"/>
            </w:tcBorders>
            <w:tcMar>
              <w:top w:w="0" w:type="dxa"/>
              <w:left w:w="0" w:type="dxa"/>
              <w:bottom w:w="0" w:type="dxa"/>
              <w:right w:w="0" w:type="dxa"/>
            </w:tcMar>
            <w:vAlign w:val="center"/>
          </w:tcPr>
          <w:p w14:paraId="688224B0" w14:textId="77777777" w:rsidR="00FD51CD" w:rsidRDefault="00FD51CD" w:rsidP="00552952">
            <w:pPr>
              <w:spacing w:before="40" w:after="40"/>
              <w:ind w:left="40" w:right="40"/>
              <w:jc w:val="right"/>
            </w:pPr>
            <w:r>
              <w:rPr>
                <w:rFonts w:ascii="Arial" w:hAnsi="Arial" w:cs="Arial"/>
                <w:color w:val="000000"/>
                <w:sz w:val="20"/>
                <w:szCs w:val="20"/>
              </w:rPr>
              <w:t>0.39</w:t>
            </w:r>
          </w:p>
        </w:tc>
        <w:tc>
          <w:tcPr>
            <w:tcW w:w="884" w:type="dxa"/>
            <w:tcBorders>
              <w:bottom w:val="single" w:sz="6" w:space="0" w:color="000000"/>
            </w:tcBorders>
            <w:tcMar>
              <w:top w:w="0" w:type="dxa"/>
              <w:left w:w="0" w:type="dxa"/>
              <w:bottom w:w="0" w:type="dxa"/>
              <w:right w:w="0" w:type="dxa"/>
            </w:tcMar>
            <w:vAlign w:val="center"/>
          </w:tcPr>
          <w:p w14:paraId="63C674AA" w14:textId="77777777" w:rsidR="00FD51CD" w:rsidRDefault="00FD51CD" w:rsidP="00552952">
            <w:pPr>
              <w:spacing w:before="40" w:after="40"/>
              <w:ind w:left="40" w:right="40"/>
              <w:jc w:val="right"/>
            </w:pPr>
            <w:r>
              <w:rPr>
                <w:rFonts w:ascii="Arial" w:hAnsi="Arial" w:cs="Arial"/>
                <w:color w:val="000000"/>
                <w:sz w:val="20"/>
                <w:szCs w:val="20"/>
              </w:rPr>
              <w:t>2.12</w:t>
            </w:r>
          </w:p>
        </w:tc>
        <w:tc>
          <w:tcPr>
            <w:tcW w:w="940" w:type="dxa"/>
            <w:tcBorders>
              <w:bottom w:val="single" w:sz="6" w:space="0" w:color="000000"/>
            </w:tcBorders>
            <w:tcMar>
              <w:top w:w="0" w:type="dxa"/>
              <w:left w:w="0" w:type="dxa"/>
              <w:bottom w:w="0" w:type="dxa"/>
              <w:right w:w="0" w:type="dxa"/>
            </w:tcMar>
            <w:vAlign w:val="center"/>
          </w:tcPr>
          <w:p w14:paraId="4F7679D8" w14:textId="77777777" w:rsidR="00FD51CD" w:rsidRDefault="00FD51CD" w:rsidP="00552952">
            <w:pPr>
              <w:spacing w:before="40" w:after="40"/>
              <w:ind w:left="40" w:right="40"/>
              <w:jc w:val="right"/>
            </w:pPr>
            <w:r>
              <w:rPr>
                <w:rFonts w:ascii="Arial" w:hAnsi="Arial" w:cs="Arial"/>
                <w:color w:val="000000"/>
                <w:sz w:val="20"/>
                <w:szCs w:val="20"/>
              </w:rPr>
              <w:t>.036</w:t>
            </w:r>
          </w:p>
        </w:tc>
      </w:tr>
    </w:tbl>
    <w:p w14:paraId="548BD1B9" w14:textId="77777777" w:rsidR="00FD51CD" w:rsidRDefault="00FD51CD" w:rsidP="00FD51CD">
      <w:r>
        <w:br w:type="page"/>
      </w:r>
    </w:p>
    <w:p w14:paraId="12F97FAD" w14:textId="77777777" w:rsidR="00FD51CD" w:rsidRDefault="00FD51CD" w:rsidP="002012DA">
      <w:pPr>
        <w:pStyle w:val="Heading2"/>
      </w:pPr>
      <w:bookmarkStart w:id="38" w:name="_Toc525971932"/>
      <w:r>
        <w:lastRenderedPageBreak/>
        <w:t>Table S15. Experiments 2 &amp; 3 Combined: Effect of Drug on Anticipated Affective Responses to Expected Returns</w:t>
      </w:r>
      <w:bookmarkEnd w:id="38"/>
    </w:p>
    <w:p w14:paraId="08A3BEAE" w14:textId="77777777" w:rsidR="00FD51CD" w:rsidRDefault="00FD51CD" w:rsidP="00FD51CD"/>
    <w:p w14:paraId="0CD6E0D9" w14:textId="108F0FDC" w:rsidR="00FD51CD" w:rsidRDefault="00FD51CD" w:rsidP="00FD51CD">
      <w:r>
        <w:t>Mixed effects model predicting affective response to expected return. Expected Return was grand mean centered. Participants were treated as a random effect with varying intercepts (</w:t>
      </w:r>
      <w:r w:rsidR="002012DA">
        <w:t>s</w:t>
      </w:r>
      <w:r w:rsidR="002012DA" w:rsidRPr="002012DA">
        <w:rPr>
          <w:vertAlign w:val="superscript"/>
        </w:rPr>
        <w:t>2</w:t>
      </w:r>
      <w:r>
        <w:t xml:space="preserve"> = 0.52, SD = 0.72), varying slopes for Expected Return (</w:t>
      </w:r>
      <w:r w:rsidR="002012DA">
        <w:t>s</w:t>
      </w:r>
      <w:r w:rsidR="002012DA" w:rsidRPr="002012DA">
        <w:rPr>
          <w:vertAlign w:val="superscript"/>
        </w:rPr>
        <w:t>2</w:t>
      </w:r>
      <w:r>
        <w:t xml:space="preserve"> = 3.75, SD = 1.94), and their correlation (r = 0.05). N = 351.</w:t>
      </w:r>
    </w:p>
    <w:p w14:paraId="2A7C8AD3" w14:textId="77777777" w:rsidR="00FD51CD" w:rsidRDefault="00FD51CD" w:rsidP="00FD51CD"/>
    <w:tbl>
      <w:tblPr>
        <w:tblW w:w="0" w:type="auto"/>
        <w:jc w:val="center"/>
        <w:tblLayout w:type="fixed"/>
        <w:tblLook w:val="04A0" w:firstRow="1" w:lastRow="0" w:firstColumn="1" w:lastColumn="0" w:noHBand="0" w:noVBand="1"/>
      </w:tblPr>
      <w:tblGrid>
        <w:gridCol w:w="2363"/>
        <w:gridCol w:w="2018"/>
        <w:gridCol w:w="640"/>
        <w:gridCol w:w="884"/>
        <w:gridCol w:w="940"/>
      </w:tblGrid>
      <w:tr w:rsidR="00FD51CD" w14:paraId="1834DC08" w14:textId="77777777" w:rsidTr="00552952">
        <w:trPr>
          <w:cantSplit/>
          <w:trHeight w:val="433"/>
          <w:tblHeader/>
          <w:jc w:val="center"/>
        </w:trPr>
        <w:tc>
          <w:tcPr>
            <w:tcW w:w="2363" w:type="dxa"/>
            <w:tcBorders>
              <w:top w:val="single" w:sz="6" w:space="0" w:color="000000"/>
              <w:bottom w:val="single" w:sz="6" w:space="0" w:color="000000"/>
            </w:tcBorders>
            <w:tcMar>
              <w:top w:w="0" w:type="dxa"/>
              <w:left w:w="0" w:type="dxa"/>
              <w:bottom w:w="0" w:type="dxa"/>
              <w:right w:w="0" w:type="dxa"/>
            </w:tcMar>
            <w:vAlign w:val="center"/>
          </w:tcPr>
          <w:p w14:paraId="06E677A7" w14:textId="77777777" w:rsidR="00FD51CD" w:rsidRDefault="00FD51CD" w:rsidP="00552952">
            <w:pPr>
              <w:spacing w:before="40" w:after="40"/>
              <w:ind w:left="40" w:right="40"/>
              <w:jc w:val="right"/>
            </w:pPr>
          </w:p>
        </w:tc>
        <w:tc>
          <w:tcPr>
            <w:tcW w:w="2018" w:type="dxa"/>
            <w:tcBorders>
              <w:top w:val="single" w:sz="6" w:space="0" w:color="000000"/>
              <w:bottom w:val="single" w:sz="6" w:space="0" w:color="000000"/>
            </w:tcBorders>
            <w:tcMar>
              <w:top w:w="0" w:type="dxa"/>
              <w:left w:w="0" w:type="dxa"/>
              <w:bottom w:w="0" w:type="dxa"/>
              <w:right w:w="0" w:type="dxa"/>
            </w:tcMar>
            <w:vAlign w:val="center"/>
          </w:tcPr>
          <w:p w14:paraId="52890195" w14:textId="77777777" w:rsidR="00FD51CD" w:rsidRDefault="00FD51CD" w:rsidP="00552952">
            <w:pPr>
              <w:spacing w:before="40" w:after="40"/>
              <w:ind w:left="40" w:right="40"/>
              <w:jc w:val="right"/>
            </w:pPr>
            <w:r>
              <w:rPr>
                <w:rFonts w:ascii="Arial" w:hAnsi="Arial" w:cs="Arial"/>
                <w:b/>
                <w:color w:val="000000"/>
                <w:sz w:val="20"/>
                <w:szCs w:val="20"/>
              </w:rPr>
              <w:t>Parameter Estimate</w:t>
            </w:r>
          </w:p>
        </w:tc>
        <w:tc>
          <w:tcPr>
            <w:tcW w:w="640" w:type="dxa"/>
            <w:tcBorders>
              <w:top w:val="single" w:sz="6" w:space="0" w:color="000000"/>
              <w:bottom w:val="single" w:sz="6" w:space="0" w:color="000000"/>
            </w:tcBorders>
            <w:tcMar>
              <w:top w:w="0" w:type="dxa"/>
              <w:left w:w="0" w:type="dxa"/>
              <w:bottom w:w="0" w:type="dxa"/>
              <w:right w:w="0" w:type="dxa"/>
            </w:tcMar>
            <w:vAlign w:val="center"/>
          </w:tcPr>
          <w:p w14:paraId="6D0E88A5" w14:textId="77777777" w:rsidR="00FD51CD" w:rsidRDefault="00FD51CD" w:rsidP="00552952">
            <w:pPr>
              <w:spacing w:before="40" w:after="40"/>
              <w:ind w:left="40" w:right="40"/>
              <w:jc w:val="right"/>
            </w:pPr>
            <w:r>
              <w:rPr>
                <w:rFonts w:ascii="Arial" w:hAnsi="Arial" w:cs="Arial"/>
                <w:b/>
                <w:color w:val="000000"/>
                <w:sz w:val="20"/>
                <w:szCs w:val="20"/>
              </w:rPr>
              <w:t>SE</w:t>
            </w:r>
          </w:p>
        </w:tc>
        <w:tc>
          <w:tcPr>
            <w:tcW w:w="884" w:type="dxa"/>
            <w:tcBorders>
              <w:top w:val="single" w:sz="6" w:space="0" w:color="000000"/>
              <w:bottom w:val="single" w:sz="6" w:space="0" w:color="000000"/>
            </w:tcBorders>
            <w:tcMar>
              <w:top w:w="0" w:type="dxa"/>
              <w:left w:w="0" w:type="dxa"/>
              <w:bottom w:w="0" w:type="dxa"/>
              <w:right w:w="0" w:type="dxa"/>
            </w:tcMar>
            <w:vAlign w:val="center"/>
          </w:tcPr>
          <w:p w14:paraId="619D01C6" w14:textId="77777777" w:rsidR="00FD51CD" w:rsidRDefault="00FD51CD" w:rsidP="00552952">
            <w:pPr>
              <w:spacing w:before="40" w:after="40"/>
              <w:ind w:left="40" w:right="40"/>
              <w:jc w:val="right"/>
            </w:pPr>
            <w:r>
              <w:rPr>
                <w:rFonts w:ascii="Arial" w:hAnsi="Arial" w:cs="Arial"/>
                <w:b/>
                <w:color w:val="000000"/>
                <w:sz w:val="20"/>
                <w:szCs w:val="20"/>
              </w:rPr>
              <w:t>t-Value</w:t>
            </w:r>
          </w:p>
        </w:tc>
        <w:tc>
          <w:tcPr>
            <w:tcW w:w="940" w:type="dxa"/>
            <w:tcBorders>
              <w:top w:val="single" w:sz="6" w:space="0" w:color="000000"/>
              <w:bottom w:val="single" w:sz="6" w:space="0" w:color="000000"/>
            </w:tcBorders>
            <w:tcMar>
              <w:top w:w="0" w:type="dxa"/>
              <w:left w:w="0" w:type="dxa"/>
              <w:bottom w:w="0" w:type="dxa"/>
              <w:right w:w="0" w:type="dxa"/>
            </w:tcMar>
            <w:vAlign w:val="center"/>
          </w:tcPr>
          <w:p w14:paraId="5F59EF0E" w14:textId="77777777" w:rsidR="00FD51CD" w:rsidRDefault="00FD51CD" w:rsidP="00552952">
            <w:pPr>
              <w:spacing w:before="40" w:after="40"/>
              <w:ind w:left="40" w:right="40"/>
              <w:jc w:val="right"/>
            </w:pPr>
            <w:r>
              <w:rPr>
                <w:rFonts w:ascii="Arial" w:hAnsi="Arial" w:cs="Arial"/>
                <w:b/>
                <w:color w:val="000000"/>
                <w:sz w:val="20"/>
                <w:szCs w:val="20"/>
              </w:rPr>
              <w:t>p-Value</w:t>
            </w:r>
          </w:p>
        </w:tc>
      </w:tr>
      <w:tr w:rsidR="00FD51CD" w14:paraId="6ED559F4" w14:textId="77777777" w:rsidTr="00552952">
        <w:trPr>
          <w:cantSplit/>
          <w:trHeight w:val="433"/>
          <w:jc w:val="center"/>
        </w:trPr>
        <w:tc>
          <w:tcPr>
            <w:tcW w:w="2363" w:type="dxa"/>
            <w:shd w:val="clear" w:color="auto" w:fill="EFEFEF"/>
            <w:tcMar>
              <w:top w:w="0" w:type="dxa"/>
              <w:left w:w="0" w:type="dxa"/>
              <w:bottom w:w="0" w:type="dxa"/>
              <w:right w:w="0" w:type="dxa"/>
            </w:tcMar>
            <w:vAlign w:val="center"/>
          </w:tcPr>
          <w:p w14:paraId="3EE9E09E" w14:textId="77777777" w:rsidR="00FD51CD" w:rsidRDefault="00FD51CD" w:rsidP="00552952">
            <w:pPr>
              <w:spacing w:before="40" w:after="40"/>
              <w:ind w:left="40" w:right="40"/>
            </w:pPr>
            <w:r>
              <w:rPr>
                <w:rFonts w:ascii="Arial" w:hAnsi="Arial" w:cs="Arial"/>
                <w:color w:val="000000"/>
                <w:sz w:val="20"/>
                <w:szCs w:val="20"/>
              </w:rPr>
              <w:t>Intercept</w:t>
            </w:r>
          </w:p>
        </w:tc>
        <w:tc>
          <w:tcPr>
            <w:tcW w:w="2018" w:type="dxa"/>
            <w:shd w:val="clear" w:color="auto" w:fill="EFEFEF"/>
            <w:tcMar>
              <w:top w:w="0" w:type="dxa"/>
              <w:left w:w="0" w:type="dxa"/>
              <w:bottom w:w="0" w:type="dxa"/>
              <w:right w:w="0" w:type="dxa"/>
            </w:tcMar>
            <w:vAlign w:val="center"/>
          </w:tcPr>
          <w:p w14:paraId="2D5AF2B4" w14:textId="77777777" w:rsidR="00FD51CD" w:rsidRDefault="00FD51CD" w:rsidP="00552952">
            <w:pPr>
              <w:spacing w:before="40" w:after="40"/>
              <w:ind w:left="40" w:right="40"/>
              <w:jc w:val="right"/>
            </w:pPr>
            <w:r>
              <w:rPr>
                <w:rFonts w:ascii="Arial" w:hAnsi="Arial" w:cs="Arial"/>
                <w:color w:val="000000"/>
                <w:sz w:val="20"/>
                <w:szCs w:val="20"/>
              </w:rPr>
              <w:t xml:space="preserve">0.01      </w:t>
            </w:r>
          </w:p>
        </w:tc>
        <w:tc>
          <w:tcPr>
            <w:tcW w:w="640" w:type="dxa"/>
            <w:shd w:val="clear" w:color="auto" w:fill="EFEFEF"/>
            <w:tcMar>
              <w:top w:w="0" w:type="dxa"/>
              <w:left w:w="0" w:type="dxa"/>
              <w:bottom w:w="0" w:type="dxa"/>
              <w:right w:w="0" w:type="dxa"/>
            </w:tcMar>
            <w:vAlign w:val="center"/>
          </w:tcPr>
          <w:p w14:paraId="151DAD0C" w14:textId="77777777" w:rsidR="00FD51CD" w:rsidRDefault="00FD51CD" w:rsidP="00552952">
            <w:pPr>
              <w:spacing w:before="40" w:after="40"/>
              <w:ind w:left="40" w:right="40"/>
              <w:jc w:val="right"/>
            </w:pPr>
            <w:r>
              <w:rPr>
                <w:rFonts w:ascii="Arial" w:hAnsi="Arial" w:cs="Arial"/>
                <w:color w:val="000000"/>
                <w:sz w:val="20"/>
                <w:szCs w:val="20"/>
              </w:rPr>
              <w:t>0.06</w:t>
            </w:r>
          </w:p>
        </w:tc>
        <w:tc>
          <w:tcPr>
            <w:tcW w:w="884" w:type="dxa"/>
            <w:shd w:val="clear" w:color="auto" w:fill="EFEFEF"/>
            <w:tcMar>
              <w:top w:w="0" w:type="dxa"/>
              <w:left w:w="0" w:type="dxa"/>
              <w:bottom w:w="0" w:type="dxa"/>
              <w:right w:w="0" w:type="dxa"/>
            </w:tcMar>
            <w:vAlign w:val="center"/>
          </w:tcPr>
          <w:p w14:paraId="2E846E0B" w14:textId="77777777" w:rsidR="00FD51CD" w:rsidRDefault="00FD51CD" w:rsidP="00552952">
            <w:pPr>
              <w:spacing w:before="40" w:after="40"/>
              <w:ind w:left="40" w:right="40"/>
              <w:jc w:val="right"/>
            </w:pPr>
            <w:r>
              <w:rPr>
                <w:rFonts w:ascii="Arial" w:hAnsi="Arial" w:cs="Arial"/>
                <w:color w:val="000000"/>
                <w:sz w:val="20"/>
                <w:szCs w:val="20"/>
              </w:rPr>
              <w:t>0.09</w:t>
            </w:r>
          </w:p>
        </w:tc>
        <w:tc>
          <w:tcPr>
            <w:tcW w:w="940" w:type="dxa"/>
            <w:shd w:val="clear" w:color="auto" w:fill="EFEFEF"/>
            <w:tcMar>
              <w:top w:w="0" w:type="dxa"/>
              <w:left w:w="0" w:type="dxa"/>
              <w:bottom w:w="0" w:type="dxa"/>
              <w:right w:w="0" w:type="dxa"/>
            </w:tcMar>
            <w:vAlign w:val="center"/>
          </w:tcPr>
          <w:p w14:paraId="297E56D1" w14:textId="77777777" w:rsidR="00FD51CD" w:rsidRDefault="00FD51CD" w:rsidP="00552952">
            <w:pPr>
              <w:spacing w:before="40" w:after="40"/>
              <w:ind w:left="40" w:right="40"/>
              <w:jc w:val="right"/>
            </w:pPr>
            <w:r>
              <w:rPr>
                <w:rFonts w:ascii="Arial" w:hAnsi="Arial" w:cs="Arial"/>
                <w:color w:val="000000"/>
                <w:sz w:val="20"/>
                <w:szCs w:val="20"/>
              </w:rPr>
              <w:t>.930</w:t>
            </w:r>
          </w:p>
        </w:tc>
      </w:tr>
      <w:tr w:rsidR="00FD51CD" w14:paraId="1BF4132B" w14:textId="77777777" w:rsidTr="00552952">
        <w:trPr>
          <w:cantSplit/>
          <w:trHeight w:val="436"/>
          <w:jc w:val="center"/>
        </w:trPr>
        <w:tc>
          <w:tcPr>
            <w:tcW w:w="2363" w:type="dxa"/>
            <w:tcMar>
              <w:top w:w="0" w:type="dxa"/>
              <w:left w:w="0" w:type="dxa"/>
              <w:bottom w:w="0" w:type="dxa"/>
              <w:right w:w="0" w:type="dxa"/>
            </w:tcMar>
            <w:vAlign w:val="center"/>
          </w:tcPr>
          <w:p w14:paraId="09E8D12B" w14:textId="77777777" w:rsidR="00FD51CD" w:rsidRDefault="00FD51CD" w:rsidP="00552952">
            <w:pPr>
              <w:spacing w:before="40" w:after="40"/>
              <w:ind w:left="40" w:right="40"/>
            </w:pPr>
            <w:r>
              <w:rPr>
                <w:rFonts w:ascii="Arial" w:hAnsi="Arial" w:cs="Arial"/>
                <w:color w:val="000000"/>
                <w:sz w:val="20"/>
                <w:szCs w:val="20"/>
              </w:rPr>
              <w:t>Drug</w:t>
            </w:r>
          </w:p>
        </w:tc>
        <w:tc>
          <w:tcPr>
            <w:tcW w:w="2018" w:type="dxa"/>
            <w:tcMar>
              <w:top w:w="0" w:type="dxa"/>
              <w:left w:w="0" w:type="dxa"/>
              <w:bottom w:w="0" w:type="dxa"/>
              <w:right w:w="0" w:type="dxa"/>
            </w:tcMar>
            <w:vAlign w:val="center"/>
          </w:tcPr>
          <w:p w14:paraId="43AD04E9" w14:textId="77777777" w:rsidR="00FD51CD" w:rsidRDefault="00FD51CD" w:rsidP="00552952">
            <w:pPr>
              <w:spacing w:before="40" w:after="40"/>
              <w:ind w:left="40" w:right="40"/>
              <w:jc w:val="right"/>
            </w:pPr>
            <w:r>
              <w:rPr>
                <w:rFonts w:ascii="Arial" w:hAnsi="Arial" w:cs="Arial"/>
                <w:color w:val="000000"/>
                <w:sz w:val="20"/>
                <w:szCs w:val="20"/>
              </w:rPr>
              <w:t xml:space="preserve">0.12      </w:t>
            </w:r>
          </w:p>
        </w:tc>
        <w:tc>
          <w:tcPr>
            <w:tcW w:w="640" w:type="dxa"/>
            <w:tcMar>
              <w:top w:w="0" w:type="dxa"/>
              <w:left w:w="0" w:type="dxa"/>
              <w:bottom w:w="0" w:type="dxa"/>
              <w:right w:w="0" w:type="dxa"/>
            </w:tcMar>
            <w:vAlign w:val="center"/>
          </w:tcPr>
          <w:p w14:paraId="5FA23183" w14:textId="77777777" w:rsidR="00FD51CD" w:rsidRDefault="00FD51CD" w:rsidP="00552952">
            <w:pPr>
              <w:spacing w:before="40" w:after="40"/>
              <w:ind w:left="40" w:right="40"/>
              <w:jc w:val="right"/>
            </w:pPr>
            <w:r>
              <w:rPr>
                <w:rFonts w:ascii="Arial" w:hAnsi="Arial" w:cs="Arial"/>
                <w:color w:val="000000"/>
                <w:sz w:val="20"/>
                <w:szCs w:val="20"/>
              </w:rPr>
              <w:t>0.08</w:t>
            </w:r>
          </w:p>
        </w:tc>
        <w:tc>
          <w:tcPr>
            <w:tcW w:w="884" w:type="dxa"/>
            <w:tcMar>
              <w:top w:w="0" w:type="dxa"/>
              <w:left w:w="0" w:type="dxa"/>
              <w:bottom w:w="0" w:type="dxa"/>
              <w:right w:w="0" w:type="dxa"/>
            </w:tcMar>
            <w:vAlign w:val="center"/>
          </w:tcPr>
          <w:p w14:paraId="6C526ABE" w14:textId="77777777" w:rsidR="00FD51CD" w:rsidRDefault="00FD51CD" w:rsidP="00552952">
            <w:pPr>
              <w:spacing w:before="40" w:after="40"/>
              <w:ind w:left="40" w:right="40"/>
              <w:jc w:val="right"/>
            </w:pPr>
            <w:r>
              <w:rPr>
                <w:rFonts w:ascii="Arial" w:hAnsi="Arial" w:cs="Arial"/>
                <w:color w:val="000000"/>
                <w:sz w:val="20"/>
                <w:szCs w:val="20"/>
              </w:rPr>
              <w:t>1.45</w:t>
            </w:r>
          </w:p>
        </w:tc>
        <w:tc>
          <w:tcPr>
            <w:tcW w:w="940" w:type="dxa"/>
            <w:tcMar>
              <w:top w:w="0" w:type="dxa"/>
              <w:left w:w="0" w:type="dxa"/>
              <w:bottom w:w="0" w:type="dxa"/>
              <w:right w:w="0" w:type="dxa"/>
            </w:tcMar>
            <w:vAlign w:val="center"/>
          </w:tcPr>
          <w:p w14:paraId="30D5FA67" w14:textId="77777777" w:rsidR="00FD51CD" w:rsidRDefault="00FD51CD" w:rsidP="00552952">
            <w:pPr>
              <w:spacing w:before="40" w:after="40"/>
              <w:ind w:left="40" w:right="40"/>
              <w:jc w:val="right"/>
            </w:pPr>
            <w:r>
              <w:rPr>
                <w:rFonts w:ascii="Arial" w:hAnsi="Arial" w:cs="Arial"/>
                <w:color w:val="000000"/>
                <w:sz w:val="20"/>
                <w:szCs w:val="20"/>
              </w:rPr>
              <w:t>.149</w:t>
            </w:r>
          </w:p>
        </w:tc>
      </w:tr>
      <w:tr w:rsidR="00FD51CD" w14:paraId="14A49137" w14:textId="77777777" w:rsidTr="00552952">
        <w:trPr>
          <w:cantSplit/>
          <w:trHeight w:val="433"/>
          <w:jc w:val="center"/>
        </w:trPr>
        <w:tc>
          <w:tcPr>
            <w:tcW w:w="2363" w:type="dxa"/>
            <w:shd w:val="clear" w:color="auto" w:fill="EFEFEF"/>
            <w:tcMar>
              <w:top w:w="0" w:type="dxa"/>
              <w:left w:w="0" w:type="dxa"/>
              <w:bottom w:w="0" w:type="dxa"/>
              <w:right w:w="0" w:type="dxa"/>
            </w:tcMar>
            <w:vAlign w:val="center"/>
          </w:tcPr>
          <w:p w14:paraId="7D90129D" w14:textId="77777777" w:rsidR="00FD51CD" w:rsidRDefault="00FD51CD" w:rsidP="00552952">
            <w:pPr>
              <w:spacing w:before="40" w:after="40"/>
              <w:ind w:left="40" w:right="40"/>
            </w:pPr>
            <w:r>
              <w:rPr>
                <w:rFonts w:ascii="Arial" w:hAnsi="Arial" w:cs="Arial"/>
                <w:color w:val="000000"/>
                <w:sz w:val="20"/>
                <w:szCs w:val="20"/>
              </w:rPr>
              <w:t>Expected Return</w:t>
            </w:r>
          </w:p>
        </w:tc>
        <w:tc>
          <w:tcPr>
            <w:tcW w:w="2018" w:type="dxa"/>
            <w:shd w:val="clear" w:color="auto" w:fill="EFEFEF"/>
            <w:tcMar>
              <w:top w:w="0" w:type="dxa"/>
              <w:left w:w="0" w:type="dxa"/>
              <w:bottom w:w="0" w:type="dxa"/>
              <w:right w:w="0" w:type="dxa"/>
            </w:tcMar>
            <w:vAlign w:val="center"/>
          </w:tcPr>
          <w:p w14:paraId="1B270181" w14:textId="77777777" w:rsidR="00FD51CD" w:rsidRDefault="00FD51CD" w:rsidP="00552952">
            <w:pPr>
              <w:spacing w:before="40" w:after="40"/>
              <w:ind w:left="40" w:right="40"/>
              <w:jc w:val="right"/>
            </w:pPr>
            <w:r>
              <w:rPr>
                <w:rFonts w:ascii="Arial" w:hAnsi="Arial" w:cs="Arial"/>
                <w:color w:val="000000"/>
                <w:sz w:val="20"/>
                <w:szCs w:val="20"/>
              </w:rPr>
              <w:t xml:space="preserve">2.09      </w:t>
            </w:r>
          </w:p>
        </w:tc>
        <w:tc>
          <w:tcPr>
            <w:tcW w:w="640" w:type="dxa"/>
            <w:shd w:val="clear" w:color="auto" w:fill="EFEFEF"/>
            <w:tcMar>
              <w:top w:w="0" w:type="dxa"/>
              <w:left w:w="0" w:type="dxa"/>
              <w:bottom w:w="0" w:type="dxa"/>
              <w:right w:w="0" w:type="dxa"/>
            </w:tcMar>
            <w:vAlign w:val="center"/>
          </w:tcPr>
          <w:p w14:paraId="42717E11" w14:textId="77777777" w:rsidR="00FD51CD" w:rsidRDefault="00FD51CD" w:rsidP="00552952">
            <w:pPr>
              <w:spacing w:before="40" w:after="40"/>
              <w:ind w:left="40" w:right="40"/>
              <w:jc w:val="right"/>
            </w:pPr>
            <w:r>
              <w:rPr>
                <w:rFonts w:ascii="Arial" w:hAnsi="Arial" w:cs="Arial"/>
                <w:color w:val="000000"/>
                <w:sz w:val="20"/>
                <w:szCs w:val="20"/>
              </w:rPr>
              <w:t>0.20</w:t>
            </w:r>
          </w:p>
        </w:tc>
        <w:tc>
          <w:tcPr>
            <w:tcW w:w="884" w:type="dxa"/>
            <w:shd w:val="clear" w:color="auto" w:fill="EFEFEF"/>
            <w:tcMar>
              <w:top w:w="0" w:type="dxa"/>
              <w:left w:w="0" w:type="dxa"/>
              <w:bottom w:w="0" w:type="dxa"/>
              <w:right w:w="0" w:type="dxa"/>
            </w:tcMar>
            <w:vAlign w:val="center"/>
          </w:tcPr>
          <w:p w14:paraId="16FE219A" w14:textId="77777777" w:rsidR="00FD51CD" w:rsidRDefault="00FD51CD" w:rsidP="00552952">
            <w:pPr>
              <w:spacing w:before="40" w:after="40"/>
              <w:ind w:left="40" w:right="40"/>
              <w:jc w:val="right"/>
            </w:pPr>
            <w:r>
              <w:rPr>
                <w:rFonts w:ascii="Arial" w:hAnsi="Arial" w:cs="Arial"/>
                <w:color w:val="000000"/>
                <w:sz w:val="20"/>
                <w:szCs w:val="20"/>
              </w:rPr>
              <w:t>10.30</w:t>
            </w:r>
          </w:p>
        </w:tc>
        <w:tc>
          <w:tcPr>
            <w:tcW w:w="940" w:type="dxa"/>
            <w:shd w:val="clear" w:color="auto" w:fill="EFEFEF"/>
            <w:tcMar>
              <w:top w:w="0" w:type="dxa"/>
              <w:left w:w="0" w:type="dxa"/>
              <w:bottom w:w="0" w:type="dxa"/>
              <w:right w:w="0" w:type="dxa"/>
            </w:tcMar>
            <w:vAlign w:val="center"/>
          </w:tcPr>
          <w:p w14:paraId="2E5BD91A" w14:textId="77777777" w:rsidR="00FD51CD" w:rsidRDefault="00FD51CD" w:rsidP="00552952">
            <w:pPr>
              <w:spacing w:before="40" w:after="40"/>
              <w:ind w:left="40" w:right="40"/>
              <w:jc w:val="right"/>
            </w:pPr>
            <w:r>
              <w:rPr>
                <w:rFonts w:ascii="Arial" w:hAnsi="Arial" w:cs="Arial"/>
                <w:color w:val="000000"/>
                <w:sz w:val="20"/>
                <w:szCs w:val="20"/>
              </w:rPr>
              <w:t>&lt; .001</w:t>
            </w:r>
          </w:p>
        </w:tc>
      </w:tr>
      <w:tr w:rsidR="00FD51CD" w14:paraId="564456CD" w14:textId="77777777" w:rsidTr="00552952">
        <w:trPr>
          <w:cantSplit/>
          <w:trHeight w:val="438"/>
          <w:jc w:val="center"/>
        </w:trPr>
        <w:tc>
          <w:tcPr>
            <w:tcW w:w="2363" w:type="dxa"/>
            <w:tcBorders>
              <w:bottom w:val="single" w:sz="6" w:space="0" w:color="000000"/>
            </w:tcBorders>
            <w:tcMar>
              <w:top w:w="0" w:type="dxa"/>
              <w:left w:w="0" w:type="dxa"/>
              <w:bottom w:w="0" w:type="dxa"/>
              <w:right w:w="0" w:type="dxa"/>
            </w:tcMar>
            <w:vAlign w:val="center"/>
          </w:tcPr>
          <w:p w14:paraId="0863AB7F" w14:textId="77777777" w:rsidR="00FD51CD" w:rsidRDefault="00FD51CD" w:rsidP="00552952">
            <w:pPr>
              <w:spacing w:before="40" w:after="40"/>
              <w:ind w:left="40" w:right="40"/>
            </w:pPr>
            <w:r>
              <w:rPr>
                <w:rFonts w:ascii="Arial" w:hAnsi="Arial" w:cs="Arial"/>
                <w:color w:val="000000"/>
                <w:sz w:val="20"/>
                <w:szCs w:val="20"/>
              </w:rPr>
              <w:t>Drug * Expected Return</w:t>
            </w:r>
          </w:p>
        </w:tc>
        <w:tc>
          <w:tcPr>
            <w:tcW w:w="2018" w:type="dxa"/>
            <w:tcBorders>
              <w:bottom w:val="single" w:sz="6" w:space="0" w:color="000000"/>
            </w:tcBorders>
            <w:tcMar>
              <w:top w:w="0" w:type="dxa"/>
              <w:left w:w="0" w:type="dxa"/>
              <w:bottom w:w="0" w:type="dxa"/>
              <w:right w:w="0" w:type="dxa"/>
            </w:tcMar>
            <w:vAlign w:val="center"/>
          </w:tcPr>
          <w:p w14:paraId="72B6E9AC" w14:textId="77777777" w:rsidR="00FD51CD" w:rsidRDefault="00FD51CD" w:rsidP="00552952">
            <w:pPr>
              <w:spacing w:before="40" w:after="40"/>
              <w:ind w:left="40" w:right="40"/>
              <w:jc w:val="right"/>
            </w:pPr>
            <w:r>
              <w:rPr>
                <w:rFonts w:ascii="Arial" w:hAnsi="Arial" w:cs="Arial"/>
                <w:color w:val="000000"/>
                <w:sz w:val="20"/>
                <w:szCs w:val="20"/>
              </w:rPr>
              <w:t xml:space="preserve">0.21      </w:t>
            </w:r>
          </w:p>
        </w:tc>
        <w:tc>
          <w:tcPr>
            <w:tcW w:w="640" w:type="dxa"/>
            <w:tcBorders>
              <w:bottom w:val="single" w:sz="6" w:space="0" w:color="000000"/>
            </w:tcBorders>
            <w:tcMar>
              <w:top w:w="0" w:type="dxa"/>
              <w:left w:w="0" w:type="dxa"/>
              <w:bottom w:w="0" w:type="dxa"/>
              <w:right w:w="0" w:type="dxa"/>
            </w:tcMar>
            <w:vAlign w:val="center"/>
          </w:tcPr>
          <w:p w14:paraId="6E2F50B6" w14:textId="77777777" w:rsidR="00FD51CD" w:rsidRDefault="00FD51CD" w:rsidP="00552952">
            <w:pPr>
              <w:spacing w:before="40" w:after="40"/>
              <w:ind w:left="40" w:right="40"/>
              <w:jc w:val="right"/>
            </w:pPr>
            <w:r>
              <w:rPr>
                <w:rFonts w:ascii="Arial" w:hAnsi="Arial" w:cs="Arial"/>
                <w:color w:val="000000"/>
                <w:sz w:val="20"/>
                <w:szCs w:val="20"/>
              </w:rPr>
              <w:t>0.28</w:t>
            </w:r>
          </w:p>
        </w:tc>
        <w:tc>
          <w:tcPr>
            <w:tcW w:w="884" w:type="dxa"/>
            <w:tcBorders>
              <w:bottom w:val="single" w:sz="6" w:space="0" w:color="000000"/>
            </w:tcBorders>
            <w:tcMar>
              <w:top w:w="0" w:type="dxa"/>
              <w:left w:w="0" w:type="dxa"/>
              <w:bottom w:w="0" w:type="dxa"/>
              <w:right w:w="0" w:type="dxa"/>
            </w:tcMar>
            <w:vAlign w:val="center"/>
          </w:tcPr>
          <w:p w14:paraId="28383F3E" w14:textId="77777777" w:rsidR="00FD51CD" w:rsidRDefault="00FD51CD" w:rsidP="00552952">
            <w:pPr>
              <w:spacing w:before="40" w:after="40"/>
              <w:ind w:left="40" w:right="40"/>
              <w:jc w:val="right"/>
            </w:pPr>
            <w:r>
              <w:rPr>
                <w:rFonts w:ascii="Arial" w:hAnsi="Arial" w:cs="Arial"/>
                <w:color w:val="000000"/>
                <w:sz w:val="20"/>
                <w:szCs w:val="20"/>
              </w:rPr>
              <w:t>0.73</w:t>
            </w:r>
          </w:p>
        </w:tc>
        <w:tc>
          <w:tcPr>
            <w:tcW w:w="940" w:type="dxa"/>
            <w:tcBorders>
              <w:bottom w:val="single" w:sz="6" w:space="0" w:color="000000"/>
            </w:tcBorders>
            <w:tcMar>
              <w:top w:w="0" w:type="dxa"/>
              <w:left w:w="0" w:type="dxa"/>
              <w:bottom w:w="0" w:type="dxa"/>
              <w:right w:w="0" w:type="dxa"/>
            </w:tcMar>
            <w:vAlign w:val="center"/>
          </w:tcPr>
          <w:p w14:paraId="10DF015F" w14:textId="77777777" w:rsidR="00FD51CD" w:rsidRDefault="00FD51CD" w:rsidP="00552952">
            <w:pPr>
              <w:spacing w:before="40" w:after="40"/>
              <w:ind w:left="40" w:right="40"/>
              <w:jc w:val="right"/>
            </w:pPr>
            <w:r>
              <w:rPr>
                <w:rFonts w:ascii="Arial" w:hAnsi="Arial" w:cs="Arial"/>
                <w:color w:val="000000"/>
                <w:sz w:val="20"/>
                <w:szCs w:val="20"/>
              </w:rPr>
              <w:t>.464</w:t>
            </w:r>
          </w:p>
        </w:tc>
      </w:tr>
    </w:tbl>
    <w:p w14:paraId="16C2E6A5" w14:textId="77777777" w:rsidR="00FD51CD" w:rsidRDefault="00FD51CD" w:rsidP="00FD51CD">
      <w:r>
        <w:br w:type="page"/>
      </w:r>
    </w:p>
    <w:p w14:paraId="4E16F832" w14:textId="77777777" w:rsidR="00FD51CD" w:rsidRDefault="00FD51CD" w:rsidP="002012DA">
      <w:pPr>
        <w:pStyle w:val="Heading2"/>
      </w:pPr>
      <w:bookmarkStart w:id="39" w:name="_Toc525971933"/>
      <w:r>
        <w:lastRenderedPageBreak/>
        <w:t>Table S16. Experiments 2 &amp; 3 Combined: Effect of Drug on Anticipated Emotional Arousal to Expected Returns</w:t>
      </w:r>
      <w:bookmarkEnd w:id="39"/>
    </w:p>
    <w:p w14:paraId="623C6F1A" w14:textId="77777777" w:rsidR="00FD51CD" w:rsidRDefault="00FD51CD" w:rsidP="00FD51CD"/>
    <w:p w14:paraId="437F2996" w14:textId="54CE3025" w:rsidR="00FD51CD" w:rsidRDefault="00FD51CD" w:rsidP="00FD51CD">
      <w:r>
        <w:t>Mixed effects model predicting emotional arousal response to expected return. Expected Return was grand mean centered. Participants were treated as a random effect with varying intercepts (</w:t>
      </w:r>
      <w:r w:rsidR="002012DA">
        <w:t>s</w:t>
      </w:r>
      <w:r w:rsidR="002012DA" w:rsidRPr="002012DA">
        <w:rPr>
          <w:vertAlign w:val="superscript"/>
        </w:rPr>
        <w:t>2</w:t>
      </w:r>
      <w:r>
        <w:t xml:space="preserve"> = 5.09, SD = 2.26), varying slopes for Expected Return (</w:t>
      </w:r>
      <w:r w:rsidR="002012DA">
        <w:t>s</w:t>
      </w:r>
      <w:r w:rsidR="002012DA" w:rsidRPr="002012DA">
        <w:rPr>
          <w:vertAlign w:val="superscript"/>
        </w:rPr>
        <w:t>2</w:t>
      </w:r>
      <w:r>
        <w:t xml:space="preserve"> = 14.45, SD = 3.80), and their correlation (r = 0.20). N = 351.</w:t>
      </w:r>
    </w:p>
    <w:p w14:paraId="006B43FA" w14:textId="77777777" w:rsidR="00FD51CD" w:rsidRDefault="00FD51CD" w:rsidP="00FD51CD"/>
    <w:tbl>
      <w:tblPr>
        <w:tblW w:w="0" w:type="auto"/>
        <w:jc w:val="center"/>
        <w:tblLayout w:type="fixed"/>
        <w:tblLook w:val="04A0" w:firstRow="1" w:lastRow="0" w:firstColumn="1" w:lastColumn="0" w:noHBand="0" w:noVBand="1"/>
      </w:tblPr>
      <w:tblGrid>
        <w:gridCol w:w="2363"/>
        <w:gridCol w:w="2018"/>
        <w:gridCol w:w="640"/>
        <w:gridCol w:w="884"/>
        <w:gridCol w:w="940"/>
      </w:tblGrid>
      <w:tr w:rsidR="00FD51CD" w14:paraId="10F1938D" w14:textId="77777777" w:rsidTr="00552952">
        <w:trPr>
          <w:cantSplit/>
          <w:trHeight w:val="433"/>
          <w:tblHeader/>
          <w:jc w:val="center"/>
        </w:trPr>
        <w:tc>
          <w:tcPr>
            <w:tcW w:w="2363" w:type="dxa"/>
            <w:tcBorders>
              <w:top w:val="single" w:sz="6" w:space="0" w:color="000000"/>
              <w:bottom w:val="single" w:sz="6" w:space="0" w:color="000000"/>
            </w:tcBorders>
            <w:tcMar>
              <w:top w:w="0" w:type="dxa"/>
              <w:left w:w="0" w:type="dxa"/>
              <w:bottom w:w="0" w:type="dxa"/>
              <w:right w:w="0" w:type="dxa"/>
            </w:tcMar>
            <w:vAlign w:val="center"/>
          </w:tcPr>
          <w:p w14:paraId="2E1B7130" w14:textId="77777777" w:rsidR="00FD51CD" w:rsidRDefault="00FD51CD" w:rsidP="00552952">
            <w:pPr>
              <w:spacing w:before="40" w:after="40"/>
              <w:ind w:left="40" w:right="40"/>
              <w:jc w:val="right"/>
            </w:pPr>
          </w:p>
        </w:tc>
        <w:tc>
          <w:tcPr>
            <w:tcW w:w="2018" w:type="dxa"/>
            <w:tcBorders>
              <w:top w:val="single" w:sz="6" w:space="0" w:color="000000"/>
              <w:bottom w:val="single" w:sz="6" w:space="0" w:color="000000"/>
            </w:tcBorders>
            <w:tcMar>
              <w:top w:w="0" w:type="dxa"/>
              <w:left w:w="0" w:type="dxa"/>
              <w:bottom w:w="0" w:type="dxa"/>
              <w:right w:w="0" w:type="dxa"/>
            </w:tcMar>
            <w:vAlign w:val="center"/>
          </w:tcPr>
          <w:p w14:paraId="6DD20E16" w14:textId="77777777" w:rsidR="00FD51CD" w:rsidRDefault="00FD51CD" w:rsidP="00552952">
            <w:pPr>
              <w:spacing w:before="40" w:after="40"/>
              <w:ind w:left="40" w:right="40"/>
              <w:jc w:val="right"/>
            </w:pPr>
            <w:r>
              <w:rPr>
                <w:rFonts w:ascii="Arial" w:hAnsi="Arial" w:cs="Arial"/>
                <w:b/>
                <w:color w:val="000000"/>
                <w:sz w:val="20"/>
                <w:szCs w:val="20"/>
              </w:rPr>
              <w:t>Parameter Estimate</w:t>
            </w:r>
          </w:p>
        </w:tc>
        <w:tc>
          <w:tcPr>
            <w:tcW w:w="640" w:type="dxa"/>
            <w:tcBorders>
              <w:top w:val="single" w:sz="6" w:space="0" w:color="000000"/>
              <w:bottom w:val="single" w:sz="6" w:space="0" w:color="000000"/>
            </w:tcBorders>
            <w:tcMar>
              <w:top w:w="0" w:type="dxa"/>
              <w:left w:w="0" w:type="dxa"/>
              <w:bottom w:w="0" w:type="dxa"/>
              <w:right w:w="0" w:type="dxa"/>
            </w:tcMar>
            <w:vAlign w:val="center"/>
          </w:tcPr>
          <w:p w14:paraId="2E734A8E" w14:textId="77777777" w:rsidR="00FD51CD" w:rsidRDefault="00FD51CD" w:rsidP="00552952">
            <w:pPr>
              <w:spacing w:before="40" w:after="40"/>
              <w:ind w:left="40" w:right="40"/>
              <w:jc w:val="right"/>
            </w:pPr>
            <w:r>
              <w:rPr>
                <w:rFonts w:ascii="Arial" w:hAnsi="Arial" w:cs="Arial"/>
                <w:b/>
                <w:color w:val="000000"/>
                <w:sz w:val="20"/>
                <w:szCs w:val="20"/>
              </w:rPr>
              <w:t>SE</w:t>
            </w:r>
          </w:p>
        </w:tc>
        <w:tc>
          <w:tcPr>
            <w:tcW w:w="884" w:type="dxa"/>
            <w:tcBorders>
              <w:top w:val="single" w:sz="6" w:space="0" w:color="000000"/>
              <w:bottom w:val="single" w:sz="6" w:space="0" w:color="000000"/>
            </w:tcBorders>
            <w:tcMar>
              <w:top w:w="0" w:type="dxa"/>
              <w:left w:w="0" w:type="dxa"/>
              <w:bottom w:w="0" w:type="dxa"/>
              <w:right w:w="0" w:type="dxa"/>
            </w:tcMar>
            <w:vAlign w:val="center"/>
          </w:tcPr>
          <w:p w14:paraId="180002AE" w14:textId="77777777" w:rsidR="00FD51CD" w:rsidRDefault="00FD51CD" w:rsidP="00552952">
            <w:pPr>
              <w:spacing w:before="40" w:after="40"/>
              <w:ind w:left="40" w:right="40"/>
              <w:jc w:val="right"/>
            </w:pPr>
            <w:r>
              <w:rPr>
                <w:rFonts w:ascii="Arial" w:hAnsi="Arial" w:cs="Arial"/>
                <w:b/>
                <w:color w:val="000000"/>
                <w:sz w:val="20"/>
                <w:szCs w:val="20"/>
              </w:rPr>
              <w:t>t-Value</w:t>
            </w:r>
          </w:p>
        </w:tc>
        <w:tc>
          <w:tcPr>
            <w:tcW w:w="940" w:type="dxa"/>
            <w:tcBorders>
              <w:top w:val="single" w:sz="6" w:space="0" w:color="000000"/>
              <w:bottom w:val="single" w:sz="6" w:space="0" w:color="000000"/>
            </w:tcBorders>
            <w:tcMar>
              <w:top w:w="0" w:type="dxa"/>
              <w:left w:w="0" w:type="dxa"/>
              <w:bottom w:w="0" w:type="dxa"/>
              <w:right w:w="0" w:type="dxa"/>
            </w:tcMar>
            <w:vAlign w:val="center"/>
          </w:tcPr>
          <w:p w14:paraId="53737F90" w14:textId="77777777" w:rsidR="00FD51CD" w:rsidRDefault="00FD51CD" w:rsidP="00552952">
            <w:pPr>
              <w:spacing w:before="40" w:after="40"/>
              <w:ind w:left="40" w:right="40"/>
              <w:jc w:val="right"/>
            </w:pPr>
            <w:r>
              <w:rPr>
                <w:rFonts w:ascii="Arial" w:hAnsi="Arial" w:cs="Arial"/>
                <w:b/>
                <w:color w:val="000000"/>
                <w:sz w:val="20"/>
                <w:szCs w:val="20"/>
              </w:rPr>
              <w:t>p-Value</w:t>
            </w:r>
          </w:p>
        </w:tc>
      </w:tr>
      <w:tr w:rsidR="00FD51CD" w14:paraId="7934E9FE" w14:textId="77777777" w:rsidTr="00552952">
        <w:trPr>
          <w:cantSplit/>
          <w:trHeight w:val="433"/>
          <w:jc w:val="center"/>
        </w:trPr>
        <w:tc>
          <w:tcPr>
            <w:tcW w:w="2363" w:type="dxa"/>
            <w:shd w:val="clear" w:color="auto" w:fill="EFEFEF"/>
            <w:tcMar>
              <w:top w:w="0" w:type="dxa"/>
              <w:left w:w="0" w:type="dxa"/>
              <w:bottom w:w="0" w:type="dxa"/>
              <w:right w:w="0" w:type="dxa"/>
            </w:tcMar>
            <w:vAlign w:val="center"/>
          </w:tcPr>
          <w:p w14:paraId="1EB652B4" w14:textId="77777777" w:rsidR="00FD51CD" w:rsidRDefault="00FD51CD" w:rsidP="00552952">
            <w:pPr>
              <w:spacing w:before="40" w:after="40"/>
              <w:ind w:left="40" w:right="40"/>
            </w:pPr>
            <w:r>
              <w:rPr>
                <w:rFonts w:ascii="Arial" w:hAnsi="Arial" w:cs="Arial"/>
                <w:color w:val="000000"/>
                <w:sz w:val="20"/>
                <w:szCs w:val="20"/>
              </w:rPr>
              <w:t>Intercept</w:t>
            </w:r>
          </w:p>
        </w:tc>
        <w:tc>
          <w:tcPr>
            <w:tcW w:w="2018" w:type="dxa"/>
            <w:shd w:val="clear" w:color="auto" w:fill="EFEFEF"/>
            <w:tcMar>
              <w:top w:w="0" w:type="dxa"/>
              <w:left w:w="0" w:type="dxa"/>
              <w:bottom w:w="0" w:type="dxa"/>
              <w:right w:w="0" w:type="dxa"/>
            </w:tcMar>
            <w:vAlign w:val="center"/>
          </w:tcPr>
          <w:p w14:paraId="538F8BFF" w14:textId="77777777" w:rsidR="00FD51CD" w:rsidRDefault="00FD51CD" w:rsidP="00552952">
            <w:pPr>
              <w:spacing w:before="40" w:after="40"/>
              <w:ind w:left="40" w:right="40"/>
              <w:jc w:val="right"/>
            </w:pPr>
            <w:r>
              <w:rPr>
                <w:rFonts w:ascii="Arial" w:hAnsi="Arial" w:cs="Arial"/>
                <w:color w:val="000000"/>
                <w:sz w:val="20"/>
                <w:szCs w:val="20"/>
              </w:rPr>
              <w:t xml:space="preserve">5.16      </w:t>
            </w:r>
          </w:p>
        </w:tc>
        <w:tc>
          <w:tcPr>
            <w:tcW w:w="640" w:type="dxa"/>
            <w:shd w:val="clear" w:color="auto" w:fill="EFEFEF"/>
            <w:tcMar>
              <w:top w:w="0" w:type="dxa"/>
              <w:left w:w="0" w:type="dxa"/>
              <w:bottom w:w="0" w:type="dxa"/>
              <w:right w:w="0" w:type="dxa"/>
            </w:tcMar>
            <w:vAlign w:val="center"/>
          </w:tcPr>
          <w:p w14:paraId="44FA8FDA" w14:textId="77777777" w:rsidR="00FD51CD" w:rsidRDefault="00FD51CD" w:rsidP="00552952">
            <w:pPr>
              <w:spacing w:before="40" w:after="40"/>
              <w:ind w:left="40" w:right="40"/>
              <w:jc w:val="right"/>
            </w:pPr>
            <w:r>
              <w:rPr>
                <w:rFonts w:ascii="Arial" w:hAnsi="Arial" w:cs="Arial"/>
                <w:color w:val="000000"/>
                <w:sz w:val="20"/>
                <w:szCs w:val="20"/>
              </w:rPr>
              <w:t>0.18</w:t>
            </w:r>
          </w:p>
        </w:tc>
        <w:tc>
          <w:tcPr>
            <w:tcW w:w="884" w:type="dxa"/>
            <w:shd w:val="clear" w:color="auto" w:fill="EFEFEF"/>
            <w:tcMar>
              <w:top w:w="0" w:type="dxa"/>
              <w:left w:w="0" w:type="dxa"/>
              <w:bottom w:w="0" w:type="dxa"/>
              <w:right w:w="0" w:type="dxa"/>
            </w:tcMar>
            <w:vAlign w:val="center"/>
          </w:tcPr>
          <w:p w14:paraId="5B6D6C58" w14:textId="77777777" w:rsidR="00FD51CD" w:rsidRDefault="00FD51CD" w:rsidP="00552952">
            <w:pPr>
              <w:spacing w:before="40" w:after="40"/>
              <w:ind w:left="40" w:right="40"/>
              <w:jc w:val="right"/>
            </w:pPr>
            <w:r>
              <w:rPr>
                <w:rFonts w:ascii="Arial" w:hAnsi="Arial" w:cs="Arial"/>
                <w:color w:val="000000"/>
                <w:sz w:val="20"/>
                <w:szCs w:val="20"/>
              </w:rPr>
              <w:t>28.28</w:t>
            </w:r>
          </w:p>
        </w:tc>
        <w:tc>
          <w:tcPr>
            <w:tcW w:w="940" w:type="dxa"/>
            <w:shd w:val="clear" w:color="auto" w:fill="EFEFEF"/>
            <w:tcMar>
              <w:top w:w="0" w:type="dxa"/>
              <w:left w:w="0" w:type="dxa"/>
              <w:bottom w:w="0" w:type="dxa"/>
              <w:right w:w="0" w:type="dxa"/>
            </w:tcMar>
            <w:vAlign w:val="center"/>
          </w:tcPr>
          <w:p w14:paraId="0FE2571F" w14:textId="77777777" w:rsidR="00FD51CD" w:rsidRDefault="00FD51CD" w:rsidP="00552952">
            <w:pPr>
              <w:spacing w:before="40" w:after="40"/>
              <w:ind w:left="40" w:right="40"/>
              <w:jc w:val="right"/>
            </w:pPr>
            <w:r>
              <w:rPr>
                <w:rFonts w:ascii="Arial" w:hAnsi="Arial" w:cs="Arial"/>
                <w:color w:val="000000"/>
                <w:sz w:val="20"/>
                <w:szCs w:val="20"/>
              </w:rPr>
              <w:t>&lt; .001</w:t>
            </w:r>
          </w:p>
        </w:tc>
      </w:tr>
      <w:tr w:rsidR="00FD51CD" w14:paraId="47FC21D3" w14:textId="77777777" w:rsidTr="00552952">
        <w:trPr>
          <w:cantSplit/>
          <w:trHeight w:val="436"/>
          <w:jc w:val="center"/>
        </w:trPr>
        <w:tc>
          <w:tcPr>
            <w:tcW w:w="2363" w:type="dxa"/>
            <w:tcMar>
              <w:top w:w="0" w:type="dxa"/>
              <w:left w:w="0" w:type="dxa"/>
              <w:bottom w:w="0" w:type="dxa"/>
              <w:right w:w="0" w:type="dxa"/>
            </w:tcMar>
            <w:vAlign w:val="center"/>
          </w:tcPr>
          <w:p w14:paraId="7E01BC24" w14:textId="77777777" w:rsidR="00FD51CD" w:rsidRDefault="00FD51CD" w:rsidP="00552952">
            <w:pPr>
              <w:spacing w:before="40" w:after="40"/>
              <w:ind w:left="40" w:right="40"/>
            </w:pPr>
            <w:r>
              <w:rPr>
                <w:rFonts w:ascii="Arial" w:hAnsi="Arial" w:cs="Arial"/>
                <w:color w:val="000000"/>
                <w:sz w:val="20"/>
                <w:szCs w:val="20"/>
              </w:rPr>
              <w:t>Drug</w:t>
            </w:r>
          </w:p>
        </w:tc>
        <w:tc>
          <w:tcPr>
            <w:tcW w:w="2018" w:type="dxa"/>
            <w:tcMar>
              <w:top w:w="0" w:type="dxa"/>
              <w:left w:w="0" w:type="dxa"/>
              <w:bottom w:w="0" w:type="dxa"/>
              <w:right w:w="0" w:type="dxa"/>
            </w:tcMar>
            <w:vAlign w:val="center"/>
          </w:tcPr>
          <w:p w14:paraId="239BAF7C" w14:textId="77777777" w:rsidR="00FD51CD" w:rsidRDefault="00FD51CD" w:rsidP="00552952">
            <w:pPr>
              <w:spacing w:before="40" w:after="40"/>
              <w:ind w:left="40" w:right="40"/>
              <w:jc w:val="right"/>
            </w:pPr>
            <w:r>
              <w:rPr>
                <w:rFonts w:ascii="Arial" w:hAnsi="Arial" w:cs="Arial"/>
                <w:color w:val="000000"/>
                <w:sz w:val="20"/>
                <w:szCs w:val="20"/>
              </w:rPr>
              <w:t xml:space="preserve">0.45      </w:t>
            </w:r>
          </w:p>
        </w:tc>
        <w:tc>
          <w:tcPr>
            <w:tcW w:w="640" w:type="dxa"/>
            <w:tcMar>
              <w:top w:w="0" w:type="dxa"/>
              <w:left w:w="0" w:type="dxa"/>
              <w:bottom w:w="0" w:type="dxa"/>
              <w:right w:w="0" w:type="dxa"/>
            </w:tcMar>
            <w:vAlign w:val="center"/>
          </w:tcPr>
          <w:p w14:paraId="26A7EC02" w14:textId="77777777" w:rsidR="00FD51CD" w:rsidRDefault="00FD51CD" w:rsidP="00552952">
            <w:pPr>
              <w:spacing w:before="40" w:after="40"/>
              <w:ind w:left="40" w:right="40"/>
              <w:jc w:val="right"/>
            </w:pPr>
            <w:r>
              <w:rPr>
                <w:rFonts w:ascii="Arial" w:hAnsi="Arial" w:cs="Arial"/>
                <w:color w:val="000000"/>
                <w:sz w:val="20"/>
                <w:szCs w:val="20"/>
              </w:rPr>
              <w:t>0.25</w:t>
            </w:r>
          </w:p>
        </w:tc>
        <w:tc>
          <w:tcPr>
            <w:tcW w:w="884" w:type="dxa"/>
            <w:tcMar>
              <w:top w:w="0" w:type="dxa"/>
              <w:left w:w="0" w:type="dxa"/>
              <w:bottom w:w="0" w:type="dxa"/>
              <w:right w:w="0" w:type="dxa"/>
            </w:tcMar>
            <w:vAlign w:val="center"/>
          </w:tcPr>
          <w:p w14:paraId="1315D8E7" w14:textId="77777777" w:rsidR="00FD51CD" w:rsidRDefault="00FD51CD" w:rsidP="00552952">
            <w:pPr>
              <w:spacing w:before="40" w:after="40"/>
              <w:ind w:left="40" w:right="40"/>
              <w:jc w:val="right"/>
            </w:pPr>
            <w:r>
              <w:rPr>
                <w:rFonts w:ascii="Arial" w:hAnsi="Arial" w:cs="Arial"/>
                <w:color w:val="000000"/>
                <w:sz w:val="20"/>
                <w:szCs w:val="20"/>
              </w:rPr>
              <w:t>1.79</w:t>
            </w:r>
          </w:p>
        </w:tc>
        <w:tc>
          <w:tcPr>
            <w:tcW w:w="940" w:type="dxa"/>
            <w:tcMar>
              <w:top w:w="0" w:type="dxa"/>
              <w:left w:w="0" w:type="dxa"/>
              <w:bottom w:w="0" w:type="dxa"/>
              <w:right w:w="0" w:type="dxa"/>
            </w:tcMar>
            <w:vAlign w:val="center"/>
          </w:tcPr>
          <w:p w14:paraId="482ED708" w14:textId="77777777" w:rsidR="00FD51CD" w:rsidRDefault="00FD51CD" w:rsidP="00552952">
            <w:pPr>
              <w:spacing w:before="40" w:after="40"/>
              <w:ind w:left="40" w:right="40"/>
              <w:jc w:val="right"/>
            </w:pPr>
            <w:r>
              <w:rPr>
                <w:rFonts w:ascii="Arial" w:hAnsi="Arial" w:cs="Arial"/>
                <w:color w:val="000000"/>
                <w:sz w:val="20"/>
                <w:szCs w:val="20"/>
              </w:rPr>
              <w:t>.075</w:t>
            </w:r>
          </w:p>
        </w:tc>
      </w:tr>
      <w:tr w:rsidR="00FD51CD" w14:paraId="7291CDB1" w14:textId="77777777" w:rsidTr="00552952">
        <w:trPr>
          <w:cantSplit/>
          <w:trHeight w:val="433"/>
          <w:jc w:val="center"/>
        </w:trPr>
        <w:tc>
          <w:tcPr>
            <w:tcW w:w="2363" w:type="dxa"/>
            <w:shd w:val="clear" w:color="auto" w:fill="EFEFEF"/>
            <w:tcMar>
              <w:top w:w="0" w:type="dxa"/>
              <w:left w:w="0" w:type="dxa"/>
              <w:bottom w:w="0" w:type="dxa"/>
              <w:right w:w="0" w:type="dxa"/>
            </w:tcMar>
            <w:vAlign w:val="center"/>
          </w:tcPr>
          <w:p w14:paraId="2EAA8647" w14:textId="77777777" w:rsidR="00FD51CD" w:rsidRDefault="00FD51CD" w:rsidP="00552952">
            <w:pPr>
              <w:spacing w:before="40" w:after="40"/>
              <w:ind w:left="40" w:right="40"/>
            </w:pPr>
            <w:r>
              <w:rPr>
                <w:rFonts w:ascii="Arial" w:hAnsi="Arial" w:cs="Arial"/>
                <w:color w:val="000000"/>
                <w:sz w:val="20"/>
                <w:szCs w:val="20"/>
              </w:rPr>
              <w:t>Expected Return</w:t>
            </w:r>
          </w:p>
        </w:tc>
        <w:tc>
          <w:tcPr>
            <w:tcW w:w="2018" w:type="dxa"/>
            <w:shd w:val="clear" w:color="auto" w:fill="EFEFEF"/>
            <w:tcMar>
              <w:top w:w="0" w:type="dxa"/>
              <w:left w:w="0" w:type="dxa"/>
              <w:bottom w:w="0" w:type="dxa"/>
              <w:right w:w="0" w:type="dxa"/>
            </w:tcMar>
            <w:vAlign w:val="center"/>
          </w:tcPr>
          <w:p w14:paraId="5EEE177A" w14:textId="77777777" w:rsidR="00FD51CD" w:rsidRDefault="00FD51CD" w:rsidP="00552952">
            <w:pPr>
              <w:spacing w:before="40" w:after="40"/>
              <w:ind w:left="40" w:right="40"/>
              <w:jc w:val="right"/>
            </w:pPr>
            <w:r>
              <w:rPr>
                <w:rFonts w:ascii="Arial" w:hAnsi="Arial" w:cs="Arial"/>
                <w:color w:val="000000"/>
                <w:sz w:val="20"/>
                <w:szCs w:val="20"/>
              </w:rPr>
              <w:t xml:space="preserve">3.12      </w:t>
            </w:r>
          </w:p>
        </w:tc>
        <w:tc>
          <w:tcPr>
            <w:tcW w:w="640" w:type="dxa"/>
            <w:shd w:val="clear" w:color="auto" w:fill="EFEFEF"/>
            <w:tcMar>
              <w:top w:w="0" w:type="dxa"/>
              <w:left w:w="0" w:type="dxa"/>
              <w:bottom w:w="0" w:type="dxa"/>
              <w:right w:w="0" w:type="dxa"/>
            </w:tcMar>
            <w:vAlign w:val="center"/>
          </w:tcPr>
          <w:p w14:paraId="6F077A4F" w14:textId="77777777" w:rsidR="00FD51CD" w:rsidRDefault="00FD51CD" w:rsidP="00552952">
            <w:pPr>
              <w:spacing w:before="40" w:after="40"/>
              <w:ind w:left="40" w:right="40"/>
              <w:jc w:val="right"/>
            </w:pPr>
            <w:r>
              <w:rPr>
                <w:rFonts w:ascii="Arial" w:hAnsi="Arial" w:cs="Arial"/>
                <w:color w:val="000000"/>
                <w:sz w:val="20"/>
                <w:szCs w:val="20"/>
              </w:rPr>
              <w:t>0.45</w:t>
            </w:r>
          </w:p>
        </w:tc>
        <w:tc>
          <w:tcPr>
            <w:tcW w:w="884" w:type="dxa"/>
            <w:shd w:val="clear" w:color="auto" w:fill="EFEFEF"/>
            <w:tcMar>
              <w:top w:w="0" w:type="dxa"/>
              <w:left w:w="0" w:type="dxa"/>
              <w:bottom w:w="0" w:type="dxa"/>
              <w:right w:w="0" w:type="dxa"/>
            </w:tcMar>
            <w:vAlign w:val="center"/>
          </w:tcPr>
          <w:p w14:paraId="0CEC247C" w14:textId="77777777" w:rsidR="00FD51CD" w:rsidRDefault="00FD51CD" w:rsidP="00552952">
            <w:pPr>
              <w:spacing w:before="40" w:after="40"/>
              <w:ind w:left="40" w:right="40"/>
              <w:jc w:val="right"/>
            </w:pPr>
            <w:r>
              <w:rPr>
                <w:rFonts w:ascii="Arial" w:hAnsi="Arial" w:cs="Arial"/>
                <w:color w:val="000000"/>
                <w:sz w:val="20"/>
                <w:szCs w:val="20"/>
              </w:rPr>
              <w:t>6.91</w:t>
            </w:r>
          </w:p>
        </w:tc>
        <w:tc>
          <w:tcPr>
            <w:tcW w:w="940" w:type="dxa"/>
            <w:shd w:val="clear" w:color="auto" w:fill="EFEFEF"/>
            <w:tcMar>
              <w:top w:w="0" w:type="dxa"/>
              <w:left w:w="0" w:type="dxa"/>
              <w:bottom w:w="0" w:type="dxa"/>
              <w:right w:w="0" w:type="dxa"/>
            </w:tcMar>
            <w:vAlign w:val="center"/>
          </w:tcPr>
          <w:p w14:paraId="5A405F38" w14:textId="77777777" w:rsidR="00FD51CD" w:rsidRDefault="00FD51CD" w:rsidP="00552952">
            <w:pPr>
              <w:spacing w:before="40" w:after="40"/>
              <w:ind w:left="40" w:right="40"/>
              <w:jc w:val="right"/>
            </w:pPr>
            <w:r>
              <w:rPr>
                <w:rFonts w:ascii="Arial" w:hAnsi="Arial" w:cs="Arial"/>
                <w:color w:val="000000"/>
                <w:sz w:val="20"/>
                <w:szCs w:val="20"/>
              </w:rPr>
              <w:t>&lt; .001</w:t>
            </w:r>
          </w:p>
        </w:tc>
      </w:tr>
      <w:tr w:rsidR="00FD51CD" w14:paraId="6B9A46FF" w14:textId="77777777" w:rsidTr="00552952">
        <w:trPr>
          <w:cantSplit/>
          <w:trHeight w:val="438"/>
          <w:jc w:val="center"/>
        </w:trPr>
        <w:tc>
          <w:tcPr>
            <w:tcW w:w="2363" w:type="dxa"/>
            <w:tcBorders>
              <w:bottom w:val="single" w:sz="6" w:space="0" w:color="000000"/>
            </w:tcBorders>
            <w:tcMar>
              <w:top w:w="0" w:type="dxa"/>
              <w:left w:w="0" w:type="dxa"/>
              <w:bottom w:w="0" w:type="dxa"/>
              <w:right w:w="0" w:type="dxa"/>
            </w:tcMar>
            <w:vAlign w:val="center"/>
          </w:tcPr>
          <w:p w14:paraId="5E8D0426" w14:textId="77777777" w:rsidR="00FD51CD" w:rsidRDefault="00FD51CD" w:rsidP="00552952">
            <w:pPr>
              <w:spacing w:before="40" w:after="40"/>
              <w:ind w:left="40" w:right="40"/>
            </w:pPr>
            <w:r>
              <w:rPr>
                <w:rFonts w:ascii="Arial" w:hAnsi="Arial" w:cs="Arial"/>
                <w:color w:val="000000"/>
                <w:sz w:val="20"/>
                <w:szCs w:val="20"/>
              </w:rPr>
              <w:t>Drug * Expected Return</w:t>
            </w:r>
          </w:p>
        </w:tc>
        <w:tc>
          <w:tcPr>
            <w:tcW w:w="2018" w:type="dxa"/>
            <w:tcBorders>
              <w:bottom w:val="single" w:sz="6" w:space="0" w:color="000000"/>
            </w:tcBorders>
            <w:tcMar>
              <w:top w:w="0" w:type="dxa"/>
              <w:left w:w="0" w:type="dxa"/>
              <w:bottom w:w="0" w:type="dxa"/>
              <w:right w:w="0" w:type="dxa"/>
            </w:tcMar>
            <w:vAlign w:val="center"/>
          </w:tcPr>
          <w:p w14:paraId="62E50197" w14:textId="77777777" w:rsidR="00FD51CD" w:rsidRDefault="00FD51CD" w:rsidP="00552952">
            <w:pPr>
              <w:spacing w:before="40" w:after="40"/>
              <w:ind w:left="40" w:right="40"/>
              <w:jc w:val="right"/>
            </w:pPr>
            <w:r>
              <w:rPr>
                <w:rFonts w:ascii="Arial" w:hAnsi="Arial" w:cs="Arial"/>
                <w:color w:val="000000"/>
                <w:sz w:val="20"/>
                <w:szCs w:val="20"/>
              </w:rPr>
              <w:t xml:space="preserve">-0.44     </w:t>
            </w:r>
          </w:p>
        </w:tc>
        <w:tc>
          <w:tcPr>
            <w:tcW w:w="640" w:type="dxa"/>
            <w:tcBorders>
              <w:bottom w:val="single" w:sz="6" w:space="0" w:color="000000"/>
            </w:tcBorders>
            <w:tcMar>
              <w:top w:w="0" w:type="dxa"/>
              <w:left w:w="0" w:type="dxa"/>
              <w:bottom w:w="0" w:type="dxa"/>
              <w:right w:w="0" w:type="dxa"/>
            </w:tcMar>
            <w:vAlign w:val="center"/>
          </w:tcPr>
          <w:p w14:paraId="067AEB41" w14:textId="77777777" w:rsidR="00FD51CD" w:rsidRDefault="00FD51CD" w:rsidP="00552952">
            <w:pPr>
              <w:spacing w:before="40" w:after="40"/>
              <w:ind w:left="40" w:right="40"/>
              <w:jc w:val="right"/>
            </w:pPr>
            <w:r>
              <w:rPr>
                <w:rFonts w:ascii="Arial" w:hAnsi="Arial" w:cs="Arial"/>
                <w:color w:val="000000"/>
                <w:sz w:val="20"/>
                <w:szCs w:val="20"/>
              </w:rPr>
              <w:t>0.63</w:t>
            </w:r>
          </w:p>
        </w:tc>
        <w:tc>
          <w:tcPr>
            <w:tcW w:w="884" w:type="dxa"/>
            <w:tcBorders>
              <w:bottom w:val="single" w:sz="6" w:space="0" w:color="000000"/>
            </w:tcBorders>
            <w:tcMar>
              <w:top w:w="0" w:type="dxa"/>
              <w:left w:w="0" w:type="dxa"/>
              <w:bottom w:w="0" w:type="dxa"/>
              <w:right w:w="0" w:type="dxa"/>
            </w:tcMar>
            <w:vAlign w:val="center"/>
          </w:tcPr>
          <w:p w14:paraId="349FD795" w14:textId="77777777" w:rsidR="00FD51CD" w:rsidRDefault="00FD51CD" w:rsidP="00552952">
            <w:pPr>
              <w:spacing w:before="40" w:after="40"/>
              <w:ind w:left="40" w:right="40"/>
              <w:jc w:val="right"/>
            </w:pPr>
            <w:r>
              <w:rPr>
                <w:rFonts w:ascii="Arial" w:hAnsi="Arial" w:cs="Arial"/>
                <w:color w:val="000000"/>
                <w:sz w:val="20"/>
                <w:szCs w:val="20"/>
              </w:rPr>
              <w:t>-0.71</w:t>
            </w:r>
          </w:p>
        </w:tc>
        <w:tc>
          <w:tcPr>
            <w:tcW w:w="940" w:type="dxa"/>
            <w:tcBorders>
              <w:bottom w:val="single" w:sz="6" w:space="0" w:color="000000"/>
            </w:tcBorders>
            <w:tcMar>
              <w:top w:w="0" w:type="dxa"/>
              <w:left w:w="0" w:type="dxa"/>
              <w:bottom w:w="0" w:type="dxa"/>
              <w:right w:w="0" w:type="dxa"/>
            </w:tcMar>
            <w:vAlign w:val="center"/>
          </w:tcPr>
          <w:p w14:paraId="731E4718" w14:textId="77777777" w:rsidR="00FD51CD" w:rsidRDefault="00FD51CD" w:rsidP="00552952">
            <w:pPr>
              <w:spacing w:before="40" w:after="40"/>
              <w:ind w:left="40" w:right="40"/>
              <w:jc w:val="right"/>
            </w:pPr>
            <w:r>
              <w:rPr>
                <w:rFonts w:ascii="Arial" w:hAnsi="Arial" w:cs="Arial"/>
                <w:color w:val="000000"/>
                <w:sz w:val="20"/>
                <w:szCs w:val="20"/>
              </w:rPr>
              <w:t>.479</w:t>
            </w:r>
          </w:p>
        </w:tc>
      </w:tr>
    </w:tbl>
    <w:p w14:paraId="18A29867" w14:textId="77777777" w:rsidR="00FD51CD" w:rsidRDefault="00FD51CD" w:rsidP="00FD51CD"/>
    <w:p w14:paraId="30BD7352" w14:textId="77777777" w:rsidR="00FD51CD" w:rsidRDefault="00FD51CD" w:rsidP="00FD51CD">
      <w:r>
        <w:br w:type="page"/>
      </w:r>
    </w:p>
    <w:p w14:paraId="6EFDEAB3" w14:textId="77777777" w:rsidR="00FD51CD" w:rsidRDefault="00FD51CD" w:rsidP="002012DA">
      <w:pPr>
        <w:pStyle w:val="Heading2"/>
      </w:pPr>
      <w:bookmarkStart w:id="40" w:name="_Toc525971934"/>
      <w:r>
        <w:lastRenderedPageBreak/>
        <w:t>Table S17. Experiments 2 &amp; 3 Combined: Drug X Expectations X Weight (kg) on Investment</w:t>
      </w:r>
      <w:bookmarkEnd w:id="40"/>
    </w:p>
    <w:p w14:paraId="2358E5DD" w14:textId="77777777" w:rsidR="00041E80" w:rsidRDefault="00041E80" w:rsidP="00041E80">
      <w:pPr>
        <w:rPr>
          <w:rFonts w:cs="Times New Roman"/>
        </w:rPr>
      </w:pPr>
    </w:p>
    <w:p w14:paraId="22B09C20" w14:textId="4CA6D410" w:rsidR="00041E80" w:rsidRPr="00041E80" w:rsidRDefault="00041E80" w:rsidP="00041E80">
      <w:pPr>
        <w:rPr>
          <w:rFonts w:eastAsia="Times New Roman" w:cs="Times New Roman"/>
        </w:rPr>
      </w:pPr>
      <w:r>
        <w:rPr>
          <w:rFonts w:cs="Times New Roman"/>
        </w:rPr>
        <w:t>At the suggestion of an anonymous reviewer, both TG-I paradigms were analyzed as a function of self-reported body weight b</w:t>
      </w:r>
      <w:r>
        <w:rPr>
          <w:rFonts w:eastAsia="Times New Roman" w:cs="Times New Roman"/>
        </w:rPr>
        <w:t>ecause the behavioral tests were started relatively early in the drug absorption phase</w:t>
      </w:r>
      <w:r>
        <w:rPr>
          <w:rFonts w:eastAsia="Times New Roman" w:cs="Times New Roman"/>
        </w:rPr>
        <w:fldChar w:fldCharType="begin"/>
      </w:r>
      <w:r>
        <w:rPr>
          <w:rFonts w:eastAsia="Times New Roman" w:cs="Times New Roman"/>
        </w:rPr>
        <w:instrText xml:space="preserve"> ADDIN ZOTERO_ITEM CSL_CITATION {"citationID":"LfNncwEG","properties":{"formattedCitation":"\\super 8\\nosupersub{}","plainCitation":"8","noteIndex":0},"citationItems":[{"id":"mvbO2nFQ/5COVJRCN","uris":["http://zotero.org/users/1502743/items/667NESWT"],"uri":["http://zotero.org/users/1502743/items/667NESWT"],"itemData":{"id":"1sOmQiUV/wy9npS39","type":"article-journal","title":"Plasma and cerebrospinal fluid pharmacokinetic parameters after single‐dose administration of intravenous, oral, or rectal acetaminophen","container-title":"Pain Practice","page":"523-532","volume":"12","issue":"7","author":[{"family":"Singla","given":"Neil K."},{"family":"Parulan","given":"Cherri"},{"family":"Samson","given":"Roselle"},{"family":"Hutchinson","given":"Joel"},{"family":"Bushnell","given":"Rick"},{"family":"Beja","given":"Evelyn G."},{"family":"Ang","given":"Robert"},{"family":"Royal","given":"Mike A."}],"issued":{"date-parts":[["2012"]]}}}],"schema":"https://github.com/citation-style-language/schema/raw/master/csl-citation.json"} </w:instrText>
      </w:r>
      <w:r>
        <w:rPr>
          <w:rFonts w:eastAsia="Times New Roman" w:cs="Times New Roman"/>
        </w:rPr>
        <w:fldChar w:fldCharType="separate"/>
      </w:r>
      <w:r w:rsidRPr="00041E80">
        <w:rPr>
          <w:rFonts w:cs="Times New Roman"/>
          <w:vertAlign w:val="superscript"/>
        </w:rPr>
        <w:t>8</w:t>
      </w:r>
      <w:r>
        <w:rPr>
          <w:rFonts w:eastAsia="Times New Roman" w:cs="Times New Roman"/>
        </w:rPr>
        <w:fldChar w:fldCharType="end"/>
      </w:r>
      <w:r>
        <w:rPr>
          <w:rFonts w:eastAsia="Times New Roman" w:cs="Times New Roman"/>
        </w:rPr>
        <w:t xml:space="preserve"> when the effective concentration of drug in the brain is likely to be lower for those with a higher body weight.</w:t>
      </w:r>
    </w:p>
    <w:p w14:paraId="0D6CD280" w14:textId="77777777" w:rsidR="00041E80" w:rsidRDefault="00041E80" w:rsidP="00FD51CD"/>
    <w:p w14:paraId="14BC865A" w14:textId="6C622D32" w:rsidR="007551B0" w:rsidRDefault="007D0DF4" w:rsidP="00FD51CD">
      <w:r>
        <w:t>In Experiments 2 and 3, participants were asked to self-report their weight.</w:t>
      </w:r>
      <w:r w:rsidR="009219BC">
        <w:t xml:space="preserve"> We did not have this data for participants in Experiment 1.</w:t>
      </w:r>
      <w:r>
        <w:t xml:space="preserve"> This response was converted to kilograms. Then, in order to explore whether acetaminophen’s effect on the relationship between </w:t>
      </w:r>
      <w:r w:rsidR="00E269D5">
        <w:t xml:space="preserve">expected return </w:t>
      </w:r>
      <w:r>
        <w:t xml:space="preserve">and trust behavior was dose dependent, a model with a 3-way interaction between drug condition, </w:t>
      </w:r>
      <w:r w:rsidR="00E269D5">
        <w:t>expected return</w:t>
      </w:r>
      <w:r>
        <w:t xml:space="preserve">, and participant weight was fit to the data. If acetaminophen’s effect is dose dependent, low weight participants </w:t>
      </w:r>
      <w:r w:rsidR="00F34762">
        <w:t xml:space="preserve">might </w:t>
      </w:r>
      <w:r>
        <w:t>exhibit a stronger effect tha</w:t>
      </w:r>
      <w:r w:rsidR="00F34762">
        <w:t>n</w:t>
      </w:r>
      <w:r>
        <w:t xml:space="preserve"> high weight participants </w:t>
      </w:r>
      <w:r w:rsidR="00F34762">
        <w:t>if</w:t>
      </w:r>
      <w:r>
        <w:t xml:space="preserve"> they received a greater milligram per kilogram dosage. </w:t>
      </w:r>
      <w:r w:rsidR="00F34762">
        <w:t xml:space="preserve">Counter to this possibility, the </w:t>
      </w:r>
      <w:r>
        <w:t>3-way interaction</w:t>
      </w:r>
      <w:r w:rsidR="00F34762">
        <w:t xml:space="preserve"> was nonsignificant</w:t>
      </w:r>
      <w:r>
        <w:t xml:space="preserve"> (see Table S17). </w:t>
      </w:r>
      <w:r w:rsidR="00F34762">
        <w:t xml:space="preserve">To </w:t>
      </w:r>
      <w:r w:rsidR="00AD20FA">
        <w:t>illustrate the nonsignificant interaction</w:t>
      </w:r>
      <w:r>
        <w:t>, a median split based on participant weight was performed and then the original model was fit to high and low weight participants separately</w:t>
      </w:r>
      <w:r w:rsidR="0058185F">
        <w:t xml:space="preserve"> (see Tables S18 and S19)</w:t>
      </w:r>
      <w:r>
        <w:t>.</w:t>
      </w:r>
    </w:p>
    <w:p w14:paraId="47F7AC2A" w14:textId="77777777" w:rsidR="007551B0" w:rsidRDefault="007551B0" w:rsidP="00FD51CD"/>
    <w:p w14:paraId="43E40B96" w14:textId="77777777" w:rsidR="00F34762" w:rsidRDefault="00F34762" w:rsidP="00F34762">
      <w:bookmarkStart w:id="41" w:name="_Toc525971935"/>
      <w:r>
        <w:t>Mixed effects model predicting amount invested. Both Expected Return and Weight were grand mean centered. Participants were treated as a random effect with varying intercepts (s</w:t>
      </w:r>
      <w:r w:rsidRPr="00F34762">
        <w:rPr>
          <w:vertAlign w:val="superscript"/>
        </w:rPr>
        <w:t>2</w:t>
      </w:r>
      <w:r>
        <w:t xml:space="preserve"> = 0.06, SD = 0.25), varying slopes for Expected Return (s</w:t>
      </w:r>
      <w:r w:rsidRPr="00F34762">
        <w:rPr>
          <w:vertAlign w:val="superscript"/>
        </w:rPr>
        <w:t>2</w:t>
      </w:r>
      <w:r>
        <w:t xml:space="preserve"> = 0.19, SD = 0.43), and their correlation (r = 0.12). N = 341.</w:t>
      </w:r>
    </w:p>
    <w:p w14:paraId="1E9D5E93" w14:textId="77777777" w:rsidR="00F34762" w:rsidRDefault="00F34762" w:rsidP="00F34762"/>
    <w:tbl>
      <w:tblPr>
        <w:tblW w:w="0" w:type="auto"/>
        <w:jc w:val="center"/>
        <w:tblLayout w:type="fixed"/>
        <w:tblLook w:val="04A0" w:firstRow="1" w:lastRow="0" w:firstColumn="1" w:lastColumn="0" w:noHBand="0" w:noVBand="1"/>
      </w:tblPr>
      <w:tblGrid>
        <w:gridCol w:w="3574"/>
        <w:gridCol w:w="2018"/>
        <w:gridCol w:w="640"/>
        <w:gridCol w:w="884"/>
        <w:gridCol w:w="940"/>
      </w:tblGrid>
      <w:tr w:rsidR="00F34762" w14:paraId="7EC6865D" w14:textId="77777777" w:rsidTr="00F34762">
        <w:trPr>
          <w:cantSplit/>
          <w:trHeight w:val="433"/>
          <w:tblHeader/>
          <w:jc w:val="center"/>
        </w:trPr>
        <w:tc>
          <w:tcPr>
            <w:tcW w:w="3574" w:type="dxa"/>
            <w:tcBorders>
              <w:top w:val="single" w:sz="6" w:space="0" w:color="000000"/>
              <w:bottom w:val="single" w:sz="6" w:space="0" w:color="000000"/>
            </w:tcBorders>
            <w:tcMar>
              <w:top w:w="0" w:type="dxa"/>
              <w:left w:w="0" w:type="dxa"/>
              <w:bottom w:w="0" w:type="dxa"/>
              <w:right w:w="0" w:type="dxa"/>
            </w:tcMar>
            <w:vAlign w:val="center"/>
          </w:tcPr>
          <w:p w14:paraId="1641E228" w14:textId="77777777" w:rsidR="00F34762" w:rsidRDefault="00F34762" w:rsidP="00F34762">
            <w:pPr>
              <w:spacing w:before="40" w:after="40"/>
              <w:ind w:left="40" w:right="40"/>
              <w:jc w:val="right"/>
            </w:pPr>
          </w:p>
        </w:tc>
        <w:tc>
          <w:tcPr>
            <w:tcW w:w="2018" w:type="dxa"/>
            <w:tcBorders>
              <w:top w:val="single" w:sz="6" w:space="0" w:color="000000"/>
              <w:bottom w:val="single" w:sz="6" w:space="0" w:color="000000"/>
            </w:tcBorders>
            <w:tcMar>
              <w:top w:w="0" w:type="dxa"/>
              <w:left w:w="0" w:type="dxa"/>
              <w:bottom w:w="0" w:type="dxa"/>
              <w:right w:w="0" w:type="dxa"/>
            </w:tcMar>
            <w:vAlign w:val="center"/>
          </w:tcPr>
          <w:p w14:paraId="788DC735" w14:textId="77777777" w:rsidR="00F34762" w:rsidRDefault="00F34762" w:rsidP="00F34762">
            <w:pPr>
              <w:spacing w:before="40" w:after="40"/>
              <w:ind w:left="40" w:right="40"/>
              <w:jc w:val="right"/>
            </w:pPr>
            <w:r>
              <w:rPr>
                <w:rFonts w:ascii="Arial" w:hAnsi="Arial" w:cs="Arial"/>
                <w:b/>
                <w:color w:val="000000"/>
                <w:sz w:val="20"/>
                <w:szCs w:val="20"/>
              </w:rPr>
              <w:t>Parameter Estimate</w:t>
            </w:r>
          </w:p>
        </w:tc>
        <w:tc>
          <w:tcPr>
            <w:tcW w:w="640" w:type="dxa"/>
            <w:tcBorders>
              <w:top w:val="single" w:sz="6" w:space="0" w:color="000000"/>
              <w:bottom w:val="single" w:sz="6" w:space="0" w:color="000000"/>
            </w:tcBorders>
            <w:tcMar>
              <w:top w:w="0" w:type="dxa"/>
              <w:left w:w="0" w:type="dxa"/>
              <w:bottom w:w="0" w:type="dxa"/>
              <w:right w:w="0" w:type="dxa"/>
            </w:tcMar>
            <w:vAlign w:val="center"/>
          </w:tcPr>
          <w:p w14:paraId="722042AC" w14:textId="77777777" w:rsidR="00F34762" w:rsidRDefault="00F34762" w:rsidP="00F34762">
            <w:pPr>
              <w:spacing w:before="40" w:after="40"/>
              <w:ind w:left="40" w:right="40"/>
              <w:jc w:val="right"/>
            </w:pPr>
            <w:r>
              <w:rPr>
                <w:rFonts w:ascii="Arial" w:hAnsi="Arial" w:cs="Arial"/>
                <w:b/>
                <w:color w:val="000000"/>
                <w:sz w:val="20"/>
                <w:szCs w:val="20"/>
              </w:rPr>
              <w:t>SE</w:t>
            </w:r>
          </w:p>
        </w:tc>
        <w:tc>
          <w:tcPr>
            <w:tcW w:w="884" w:type="dxa"/>
            <w:tcBorders>
              <w:top w:val="single" w:sz="6" w:space="0" w:color="000000"/>
              <w:bottom w:val="single" w:sz="6" w:space="0" w:color="000000"/>
            </w:tcBorders>
            <w:tcMar>
              <w:top w:w="0" w:type="dxa"/>
              <w:left w:w="0" w:type="dxa"/>
              <w:bottom w:w="0" w:type="dxa"/>
              <w:right w:w="0" w:type="dxa"/>
            </w:tcMar>
            <w:vAlign w:val="center"/>
          </w:tcPr>
          <w:p w14:paraId="5AAABB97" w14:textId="77777777" w:rsidR="00F34762" w:rsidRDefault="00F34762" w:rsidP="00F34762">
            <w:pPr>
              <w:spacing w:before="40" w:after="40"/>
              <w:ind w:left="40" w:right="40"/>
              <w:jc w:val="right"/>
            </w:pPr>
            <w:r>
              <w:rPr>
                <w:rFonts w:ascii="Arial" w:hAnsi="Arial" w:cs="Arial"/>
                <w:b/>
                <w:color w:val="000000"/>
                <w:sz w:val="20"/>
                <w:szCs w:val="20"/>
              </w:rPr>
              <w:t>t-Value</w:t>
            </w:r>
          </w:p>
        </w:tc>
        <w:tc>
          <w:tcPr>
            <w:tcW w:w="940" w:type="dxa"/>
            <w:tcBorders>
              <w:top w:val="single" w:sz="6" w:space="0" w:color="000000"/>
              <w:bottom w:val="single" w:sz="6" w:space="0" w:color="000000"/>
            </w:tcBorders>
            <w:tcMar>
              <w:top w:w="0" w:type="dxa"/>
              <w:left w:w="0" w:type="dxa"/>
              <w:bottom w:w="0" w:type="dxa"/>
              <w:right w:w="0" w:type="dxa"/>
            </w:tcMar>
            <w:vAlign w:val="center"/>
          </w:tcPr>
          <w:p w14:paraId="62EB7A7A" w14:textId="77777777" w:rsidR="00F34762" w:rsidRDefault="00F34762" w:rsidP="00F34762">
            <w:pPr>
              <w:spacing w:before="40" w:after="40"/>
              <w:ind w:left="40" w:right="40"/>
              <w:jc w:val="right"/>
            </w:pPr>
            <w:r>
              <w:rPr>
                <w:rFonts w:ascii="Arial" w:hAnsi="Arial" w:cs="Arial"/>
                <w:b/>
                <w:color w:val="000000"/>
                <w:sz w:val="20"/>
                <w:szCs w:val="20"/>
              </w:rPr>
              <w:t>p-Value</w:t>
            </w:r>
          </w:p>
        </w:tc>
      </w:tr>
      <w:tr w:rsidR="00F34762" w14:paraId="2C35ED27" w14:textId="77777777" w:rsidTr="00F34762">
        <w:trPr>
          <w:cantSplit/>
          <w:trHeight w:val="433"/>
          <w:jc w:val="center"/>
        </w:trPr>
        <w:tc>
          <w:tcPr>
            <w:tcW w:w="3574" w:type="dxa"/>
            <w:shd w:val="clear" w:color="auto" w:fill="EFEFEF"/>
            <w:tcMar>
              <w:top w:w="0" w:type="dxa"/>
              <w:left w:w="0" w:type="dxa"/>
              <w:bottom w:w="0" w:type="dxa"/>
              <w:right w:w="0" w:type="dxa"/>
            </w:tcMar>
            <w:vAlign w:val="center"/>
          </w:tcPr>
          <w:p w14:paraId="211D9B24" w14:textId="77777777" w:rsidR="00F34762" w:rsidRDefault="00F34762" w:rsidP="00F34762">
            <w:pPr>
              <w:spacing w:before="40" w:after="40"/>
              <w:ind w:left="40" w:right="40"/>
            </w:pPr>
            <w:r>
              <w:rPr>
                <w:rFonts w:ascii="Arial" w:hAnsi="Arial" w:cs="Arial"/>
                <w:color w:val="000000"/>
                <w:sz w:val="20"/>
                <w:szCs w:val="20"/>
              </w:rPr>
              <w:t>Intercept</w:t>
            </w:r>
          </w:p>
        </w:tc>
        <w:tc>
          <w:tcPr>
            <w:tcW w:w="2018" w:type="dxa"/>
            <w:shd w:val="clear" w:color="auto" w:fill="EFEFEF"/>
            <w:tcMar>
              <w:top w:w="0" w:type="dxa"/>
              <w:left w:w="0" w:type="dxa"/>
              <w:bottom w:w="0" w:type="dxa"/>
              <w:right w:w="0" w:type="dxa"/>
            </w:tcMar>
            <w:vAlign w:val="center"/>
          </w:tcPr>
          <w:p w14:paraId="07D58993" w14:textId="77777777" w:rsidR="00F34762" w:rsidRDefault="00F34762" w:rsidP="00F34762">
            <w:pPr>
              <w:spacing w:before="40" w:after="40"/>
              <w:ind w:left="40" w:right="40"/>
              <w:jc w:val="right"/>
            </w:pPr>
            <w:r>
              <w:rPr>
                <w:rFonts w:ascii="Arial" w:hAnsi="Arial" w:cs="Arial"/>
                <w:color w:val="000000"/>
                <w:sz w:val="20"/>
                <w:szCs w:val="20"/>
              </w:rPr>
              <w:t xml:space="preserve">0.56      </w:t>
            </w:r>
          </w:p>
        </w:tc>
        <w:tc>
          <w:tcPr>
            <w:tcW w:w="640" w:type="dxa"/>
            <w:shd w:val="clear" w:color="auto" w:fill="EFEFEF"/>
            <w:tcMar>
              <w:top w:w="0" w:type="dxa"/>
              <w:left w:w="0" w:type="dxa"/>
              <w:bottom w:w="0" w:type="dxa"/>
              <w:right w:w="0" w:type="dxa"/>
            </w:tcMar>
            <w:vAlign w:val="center"/>
          </w:tcPr>
          <w:p w14:paraId="260B898C" w14:textId="77777777" w:rsidR="00F34762" w:rsidRDefault="00F34762" w:rsidP="00F34762">
            <w:pPr>
              <w:spacing w:before="40" w:after="40"/>
              <w:ind w:left="40" w:right="40"/>
              <w:jc w:val="right"/>
            </w:pPr>
            <w:r>
              <w:rPr>
                <w:rFonts w:ascii="Arial" w:hAnsi="Arial" w:cs="Arial"/>
                <w:color w:val="000000"/>
                <w:sz w:val="20"/>
                <w:szCs w:val="20"/>
              </w:rPr>
              <w:t>0.03</w:t>
            </w:r>
          </w:p>
        </w:tc>
        <w:tc>
          <w:tcPr>
            <w:tcW w:w="884" w:type="dxa"/>
            <w:shd w:val="clear" w:color="auto" w:fill="EFEFEF"/>
            <w:tcMar>
              <w:top w:w="0" w:type="dxa"/>
              <w:left w:w="0" w:type="dxa"/>
              <w:bottom w:w="0" w:type="dxa"/>
              <w:right w:w="0" w:type="dxa"/>
            </w:tcMar>
            <w:vAlign w:val="center"/>
          </w:tcPr>
          <w:p w14:paraId="23A87BBB" w14:textId="77777777" w:rsidR="00F34762" w:rsidRDefault="00F34762" w:rsidP="00F34762">
            <w:pPr>
              <w:spacing w:before="40" w:after="40"/>
              <w:ind w:left="40" w:right="40"/>
              <w:jc w:val="right"/>
            </w:pPr>
            <w:r>
              <w:rPr>
                <w:rFonts w:ascii="Arial" w:hAnsi="Arial" w:cs="Arial"/>
                <w:color w:val="000000"/>
                <w:sz w:val="20"/>
                <w:szCs w:val="20"/>
              </w:rPr>
              <w:t>20.46</w:t>
            </w:r>
          </w:p>
        </w:tc>
        <w:tc>
          <w:tcPr>
            <w:tcW w:w="940" w:type="dxa"/>
            <w:shd w:val="clear" w:color="auto" w:fill="EFEFEF"/>
            <w:tcMar>
              <w:top w:w="0" w:type="dxa"/>
              <w:left w:w="0" w:type="dxa"/>
              <w:bottom w:w="0" w:type="dxa"/>
              <w:right w:w="0" w:type="dxa"/>
            </w:tcMar>
            <w:vAlign w:val="center"/>
          </w:tcPr>
          <w:p w14:paraId="119F6D6F" w14:textId="77777777" w:rsidR="00F34762" w:rsidRDefault="00F34762" w:rsidP="00F34762">
            <w:pPr>
              <w:spacing w:before="40" w:after="40"/>
              <w:ind w:left="40" w:right="40"/>
              <w:jc w:val="right"/>
            </w:pPr>
            <w:r>
              <w:rPr>
                <w:rFonts w:ascii="Arial" w:hAnsi="Arial" w:cs="Arial"/>
                <w:color w:val="000000"/>
                <w:sz w:val="20"/>
                <w:szCs w:val="20"/>
              </w:rPr>
              <w:t>&lt; .001</w:t>
            </w:r>
          </w:p>
        </w:tc>
      </w:tr>
      <w:tr w:rsidR="00F34762" w14:paraId="27D946BD" w14:textId="77777777" w:rsidTr="00F34762">
        <w:trPr>
          <w:cantSplit/>
          <w:trHeight w:val="399"/>
          <w:jc w:val="center"/>
        </w:trPr>
        <w:tc>
          <w:tcPr>
            <w:tcW w:w="3574" w:type="dxa"/>
            <w:tcMar>
              <w:top w:w="0" w:type="dxa"/>
              <w:left w:w="0" w:type="dxa"/>
              <w:bottom w:w="0" w:type="dxa"/>
              <w:right w:w="0" w:type="dxa"/>
            </w:tcMar>
            <w:vAlign w:val="center"/>
          </w:tcPr>
          <w:p w14:paraId="2BD7C2FE" w14:textId="77777777" w:rsidR="00F34762" w:rsidRDefault="00F34762" w:rsidP="00F34762">
            <w:pPr>
              <w:spacing w:before="40" w:after="40"/>
              <w:ind w:left="40" w:right="40"/>
            </w:pPr>
            <w:r>
              <w:rPr>
                <w:rFonts w:ascii="Arial" w:hAnsi="Arial" w:cs="Arial"/>
                <w:color w:val="000000"/>
                <w:sz w:val="20"/>
                <w:szCs w:val="20"/>
              </w:rPr>
              <w:t>Sex</w:t>
            </w:r>
          </w:p>
        </w:tc>
        <w:tc>
          <w:tcPr>
            <w:tcW w:w="2018" w:type="dxa"/>
            <w:tcMar>
              <w:top w:w="0" w:type="dxa"/>
              <w:left w:w="0" w:type="dxa"/>
              <w:bottom w:w="0" w:type="dxa"/>
              <w:right w:w="0" w:type="dxa"/>
            </w:tcMar>
            <w:vAlign w:val="center"/>
          </w:tcPr>
          <w:p w14:paraId="0F604B3D" w14:textId="77777777" w:rsidR="00F34762" w:rsidRDefault="00F34762" w:rsidP="00F34762">
            <w:pPr>
              <w:spacing w:before="40" w:after="40"/>
              <w:ind w:left="40" w:right="40"/>
              <w:jc w:val="right"/>
            </w:pPr>
            <w:r>
              <w:rPr>
                <w:rFonts w:ascii="Arial" w:hAnsi="Arial" w:cs="Arial"/>
                <w:color w:val="000000"/>
                <w:sz w:val="20"/>
                <w:szCs w:val="20"/>
              </w:rPr>
              <w:t xml:space="preserve">-0.08     </w:t>
            </w:r>
          </w:p>
        </w:tc>
        <w:tc>
          <w:tcPr>
            <w:tcW w:w="640" w:type="dxa"/>
            <w:tcMar>
              <w:top w:w="0" w:type="dxa"/>
              <w:left w:w="0" w:type="dxa"/>
              <w:bottom w:w="0" w:type="dxa"/>
              <w:right w:w="0" w:type="dxa"/>
            </w:tcMar>
            <w:vAlign w:val="center"/>
          </w:tcPr>
          <w:p w14:paraId="7C332924" w14:textId="77777777" w:rsidR="00F34762" w:rsidRDefault="00F34762" w:rsidP="00F34762">
            <w:pPr>
              <w:spacing w:before="40" w:after="40"/>
              <w:ind w:left="40" w:right="40"/>
              <w:jc w:val="right"/>
            </w:pPr>
            <w:r>
              <w:rPr>
                <w:rFonts w:ascii="Arial" w:hAnsi="Arial" w:cs="Arial"/>
                <w:color w:val="000000"/>
                <w:sz w:val="20"/>
                <w:szCs w:val="20"/>
              </w:rPr>
              <w:t>0.03</w:t>
            </w:r>
          </w:p>
        </w:tc>
        <w:tc>
          <w:tcPr>
            <w:tcW w:w="884" w:type="dxa"/>
            <w:tcMar>
              <w:top w:w="0" w:type="dxa"/>
              <w:left w:w="0" w:type="dxa"/>
              <w:bottom w:w="0" w:type="dxa"/>
              <w:right w:w="0" w:type="dxa"/>
            </w:tcMar>
            <w:vAlign w:val="center"/>
          </w:tcPr>
          <w:p w14:paraId="51BE3CF1" w14:textId="77777777" w:rsidR="00F34762" w:rsidRDefault="00F34762" w:rsidP="00F34762">
            <w:pPr>
              <w:spacing w:before="40" w:after="40"/>
              <w:ind w:left="40" w:right="40"/>
              <w:jc w:val="right"/>
            </w:pPr>
            <w:r>
              <w:rPr>
                <w:rFonts w:ascii="Arial" w:hAnsi="Arial" w:cs="Arial"/>
                <w:color w:val="000000"/>
                <w:sz w:val="20"/>
                <w:szCs w:val="20"/>
              </w:rPr>
              <w:t>-2.58</w:t>
            </w:r>
          </w:p>
        </w:tc>
        <w:tc>
          <w:tcPr>
            <w:tcW w:w="940" w:type="dxa"/>
            <w:tcMar>
              <w:top w:w="0" w:type="dxa"/>
              <w:left w:w="0" w:type="dxa"/>
              <w:bottom w:w="0" w:type="dxa"/>
              <w:right w:w="0" w:type="dxa"/>
            </w:tcMar>
            <w:vAlign w:val="center"/>
          </w:tcPr>
          <w:p w14:paraId="0A34D4ED" w14:textId="77777777" w:rsidR="00F34762" w:rsidRDefault="00F34762" w:rsidP="00F34762">
            <w:pPr>
              <w:spacing w:before="40" w:after="40"/>
              <w:ind w:left="40" w:right="40"/>
              <w:jc w:val="right"/>
            </w:pPr>
            <w:r>
              <w:rPr>
                <w:rFonts w:ascii="Arial" w:hAnsi="Arial" w:cs="Arial"/>
                <w:color w:val="000000"/>
                <w:sz w:val="20"/>
                <w:szCs w:val="20"/>
              </w:rPr>
              <w:t>.010</w:t>
            </w:r>
          </w:p>
        </w:tc>
      </w:tr>
      <w:tr w:rsidR="00F34762" w14:paraId="4C9BECD4" w14:textId="77777777" w:rsidTr="00F34762">
        <w:trPr>
          <w:cantSplit/>
          <w:trHeight w:val="438"/>
          <w:jc w:val="center"/>
        </w:trPr>
        <w:tc>
          <w:tcPr>
            <w:tcW w:w="3574" w:type="dxa"/>
            <w:shd w:val="clear" w:color="auto" w:fill="EFEFEF"/>
            <w:tcMar>
              <w:top w:w="0" w:type="dxa"/>
              <w:left w:w="0" w:type="dxa"/>
              <w:bottom w:w="0" w:type="dxa"/>
              <w:right w:w="0" w:type="dxa"/>
            </w:tcMar>
            <w:vAlign w:val="center"/>
          </w:tcPr>
          <w:p w14:paraId="557B94CE" w14:textId="77777777" w:rsidR="00F34762" w:rsidRDefault="00F34762" w:rsidP="00F34762">
            <w:pPr>
              <w:spacing w:before="40" w:after="40"/>
              <w:ind w:left="40" w:right="40"/>
            </w:pPr>
            <w:r>
              <w:rPr>
                <w:rFonts w:ascii="Arial" w:hAnsi="Arial" w:cs="Arial"/>
                <w:color w:val="000000"/>
                <w:sz w:val="20"/>
                <w:szCs w:val="20"/>
              </w:rPr>
              <w:t>Weight (kg)</w:t>
            </w:r>
          </w:p>
        </w:tc>
        <w:tc>
          <w:tcPr>
            <w:tcW w:w="2018" w:type="dxa"/>
            <w:shd w:val="clear" w:color="auto" w:fill="EFEFEF"/>
            <w:tcMar>
              <w:top w:w="0" w:type="dxa"/>
              <w:left w:w="0" w:type="dxa"/>
              <w:bottom w:w="0" w:type="dxa"/>
              <w:right w:w="0" w:type="dxa"/>
            </w:tcMar>
            <w:vAlign w:val="center"/>
          </w:tcPr>
          <w:p w14:paraId="01087C01" w14:textId="77777777" w:rsidR="00F34762" w:rsidRDefault="00F34762" w:rsidP="00F34762">
            <w:pPr>
              <w:spacing w:before="40" w:after="40"/>
              <w:ind w:left="40" w:right="40"/>
              <w:jc w:val="right"/>
            </w:pPr>
            <w:r>
              <w:rPr>
                <w:rFonts w:ascii="Arial" w:hAnsi="Arial" w:cs="Arial"/>
                <w:color w:val="000000"/>
                <w:sz w:val="20"/>
                <w:szCs w:val="20"/>
              </w:rPr>
              <w:t xml:space="preserve">0.00      </w:t>
            </w:r>
          </w:p>
        </w:tc>
        <w:tc>
          <w:tcPr>
            <w:tcW w:w="640" w:type="dxa"/>
            <w:shd w:val="clear" w:color="auto" w:fill="EFEFEF"/>
            <w:tcMar>
              <w:top w:w="0" w:type="dxa"/>
              <w:left w:w="0" w:type="dxa"/>
              <w:bottom w:w="0" w:type="dxa"/>
              <w:right w:w="0" w:type="dxa"/>
            </w:tcMar>
            <w:vAlign w:val="center"/>
          </w:tcPr>
          <w:p w14:paraId="3D89EBAF" w14:textId="77777777" w:rsidR="00F34762" w:rsidRDefault="00F34762" w:rsidP="00F34762">
            <w:pPr>
              <w:spacing w:before="40" w:after="40"/>
              <w:ind w:left="40" w:right="40"/>
              <w:jc w:val="right"/>
            </w:pPr>
            <w:r>
              <w:rPr>
                <w:rFonts w:ascii="Arial" w:hAnsi="Arial" w:cs="Arial"/>
                <w:color w:val="000000"/>
                <w:sz w:val="20"/>
                <w:szCs w:val="20"/>
              </w:rPr>
              <w:t>0.00</w:t>
            </w:r>
          </w:p>
        </w:tc>
        <w:tc>
          <w:tcPr>
            <w:tcW w:w="884" w:type="dxa"/>
            <w:shd w:val="clear" w:color="auto" w:fill="EFEFEF"/>
            <w:tcMar>
              <w:top w:w="0" w:type="dxa"/>
              <w:left w:w="0" w:type="dxa"/>
              <w:bottom w:w="0" w:type="dxa"/>
              <w:right w:w="0" w:type="dxa"/>
            </w:tcMar>
            <w:vAlign w:val="center"/>
          </w:tcPr>
          <w:p w14:paraId="6F2370B0" w14:textId="77777777" w:rsidR="00F34762" w:rsidRDefault="00F34762" w:rsidP="00F34762">
            <w:pPr>
              <w:spacing w:before="40" w:after="40"/>
              <w:ind w:left="40" w:right="40"/>
              <w:jc w:val="right"/>
            </w:pPr>
            <w:r>
              <w:rPr>
                <w:rFonts w:ascii="Arial" w:hAnsi="Arial" w:cs="Arial"/>
                <w:color w:val="000000"/>
                <w:sz w:val="20"/>
                <w:szCs w:val="20"/>
              </w:rPr>
              <w:t>0.61</w:t>
            </w:r>
          </w:p>
        </w:tc>
        <w:tc>
          <w:tcPr>
            <w:tcW w:w="940" w:type="dxa"/>
            <w:shd w:val="clear" w:color="auto" w:fill="EFEFEF"/>
            <w:tcMar>
              <w:top w:w="0" w:type="dxa"/>
              <w:left w:w="0" w:type="dxa"/>
              <w:bottom w:w="0" w:type="dxa"/>
              <w:right w:w="0" w:type="dxa"/>
            </w:tcMar>
            <w:vAlign w:val="center"/>
          </w:tcPr>
          <w:p w14:paraId="3DA70C9E" w14:textId="77777777" w:rsidR="00F34762" w:rsidRDefault="00F34762" w:rsidP="00F34762">
            <w:pPr>
              <w:spacing w:before="40" w:after="40"/>
              <w:ind w:left="40" w:right="40"/>
              <w:jc w:val="right"/>
            </w:pPr>
            <w:r>
              <w:rPr>
                <w:rFonts w:ascii="Arial" w:hAnsi="Arial" w:cs="Arial"/>
                <w:color w:val="000000"/>
                <w:sz w:val="20"/>
                <w:szCs w:val="20"/>
              </w:rPr>
              <w:t>.541</w:t>
            </w:r>
          </w:p>
        </w:tc>
      </w:tr>
      <w:tr w:rsidR="00F34762" w14:paraId="04C1BCEC" w14:textId="77777777" w:rsidTr="00F34762">
        <w:trPr>
          <w:cantSplit/>
          <w:trHeight w:val="436"/>
          <w:jc w:val="center"/>
        </w:trPr>
        <w:tc>
          <w:tcPr>
            <w:tcW w:w="3574" w:type="dxa"/>
            <w:tcMar>
              <w:top w:w="0" w:type="dxa"/>
              <w:left w:w="0" w:type="dxa"/>
              <w:bottom w:w="0" w:type="dxa"/>
              <w:right w:w="0" w:type="dxa"/>
            </w:tcMar>
            <w:vAlign w:val="center"/>
          </w:tcPr>
          <w:p w14:paraId="14D95C48" w14:textId="77777777" w:rsidR="00F34762" w:rsidRDefault="00F34762" w:rsidP="00F34762">
            <w:pPr>
              <w:spacing w:before="40" w:after="40"/>
              <w:ind w:left="40" w:right="40"/>
            </w:pPr>
            <w:r>
              <w:rPr>
                <w:rFonts w:ascii="Arial" w:hAnsi="Arial" w:cs="Arial"/>
                <w:color w:val="000000"/>
                <w:sz w:val="20"/>
                <w:szCs w:val="20"/>
              </w:rPr>
              <w:t>Drug</w:t>
            </w:r>
          </w:p>
        </w:tc>
        <w:tc>
          <w:tcPr>
            <w:tcW w:w="2018" w:type="dxa"/>
            <w:tcMar>
              <w:top w:w="0" w:type="dxa"/>
              <w:left w:w="0" w:type="dxa"/>
              <w:bottom w:w="0" w:type="dxa"/>
              <w:right w:w="0" w:type="dxa"/>
            </w:tcMar>
            <w:vAlign w:val="center"/>
          </w:tcPr>
          <w:p w14:paraId="71B5F2C5" w14:textId="77777777" w:rsidR="00F34762" w:rsidRDefault="00F34762" w:rsidP="00F34762">
            <w:pPr>
              <w:spacing w:before="40" w:after="40"/>
              <w:ind w:left="40" w:right="40"/>
              <w:jc w:val="right"/>
            </w:pPr>
            <w:r>
              <w:rPr>
                <w:rFonts w:ascii="Arial" w:hAnsi="Arial" w:cs="Arial"/>
                <w:color w:val="000000"/>
                <w:sz w:val="20"/>
                <w:szCs w:val="20"/>
              </w:rPr>
              <w:t xml:space="preserve">-0.00     </w:t>
            </w:r>
          </w:p>
        </w:tc>
        <w:tc>
          <w:tcPr>
            <w:tcW w:w="640" w:type="dxa"/>
            <w:tcMar>
              <w:top w:w="0" w:type="dxa"/>
              <w:left w:w="0" w:type="dxa"/>
              <w:bottom w:w="0" w:type="dxa"/>
              <w:right w:w="0" w:type="dxa"/>
            </w:tcMar>
            <w:vAlign w:val="center"/>
          </w:tcPr>
          <w:p w14:paraId="6C2F6DBE" w14:textId="77777777" w:rsidR="00F34762" w:rsidRDefault="00F34762" w:rsidP="00F34762">
            <w:pPr>
              <w:spacing w:before="40" w:after="40"/>
              <w:ind w:left="40" w:right="40"/>
              <w:jc w:val="right"/>
            </w:pPr>
            <w:r>
              <w:rPr>
                <w:rFonts w:ascii="Arial" w:hAnsi="Arial" w:cs="Arial"/>
                <w:color w:val="000000"/>
                <w:sz w:val="20"/>
                <w:szCs w:val="20"/>
              </w:rPr>
              <w:t>0.03</w:t>
            </w:r>
          </w:p>
        </w:tc>
        <w:tc>
          <w:tcPr>
            <w:tcW w:w="884" w:type="dxa"/>
            <w:tcMar>
              <w:top w:w="0" w:type="dxa"/>
              <w:left w:w="0" w:type="dxa"/>
              <w:bottom w:w="0" w:type="dxa"/>
              <w:right w:w="0" w:type="dxa"/>
            </w:tcMar>
            <w:vAlign w:val="center"/>
          </w:tcPr>
          <w:p w14:paraId="72920DBA" w14:textId="77777777" w:rsidR="00F34762" w:rsidRDefault="00F34762" w:rsidP="00F34762">
            <w:pPr>
              <w:spacing w:before="40" w:after="40"/>
              <w:ind w:left="40" w:right="40"/>
              <w:jc w:val="right"/>
            </w:pPr>
            <w:r>
              <w:rPr>
                <w:rFonts w:ascii="Arial" w:hAnsi="Arial" w:cs="Arial"/>
                <w:color w:val="000000"/>
                <w:sz w:val="20"/>
                <w:szCs w:val="20"/>
              </w:rPr>
              <w:t>-0.01</w:t>
            </w:r>
          </w:p>
        </w:tc>
        <w:tc>
          <w:tcPr>
            <w:tcW w:w="940" w:type="dxa"/>
            <w:tcMar>
              <w:top w:w="0" w:type="dxa"/>
              <w:left w:w="0" w:type="dxa"/>
              <w:bottom w:w="0" w:type="dxa"/>
              <w:right w:w="0" w:type="dxa"/>
            </w:tcMar>
            <w:vAlign w:val="center"/>
          </w:tcPr>
          <w:p w14:paraId="68259493" w14:textId="77777777" w:rsidR="00F34762" w:rsidRDefault="00F34762" w:rsidP="00F34762">
            <w:pPr>
              <w:spacing w:before="40" w:after="40"/>
              <w:ind w:left="40" w:right="40"/>
              <w:jc w:val="right"/>
            </w:pPr>
            <w:r>
              <w:rPr>
                <w:rFonts w:ascii="Arial" w:hAnsi="Arial" w:cs="Arial"/>
                <w:color w:val="000000"/>
                <w:sz w:val="20"/>
                <w:szCs w:val="20"/>
              </w:rPr>
              <w:t>.990</w:t>
            </w:r>
          </w:p>
        </w:tc>
      </w:tr>
      <w:tr w:rsidR="00F34762" w14:paraId="27D1BC1C" w14:textId="77777777" w:rsidTr="00F34762">
        <w:trPr>
          <w:cantSplit/>
          <w:trHeight w:val="433"/>
          <w:jc w:val="center"/>
        </w:trPr>
        <w:tc>
          <w:tcPr>
            <w:tcW w:w="3574" w:type="dxa"/>
            <w:shd w:val="clear" w:color="auto" w:fill="EFEFEF"/>
            <w:tcMar>
              <w:top w:w="0" w:type="dxa"/>
              <w:left w:w="0" w:type="dxa"/>
              <w:bottom w:w="0" w:type="dxa"/>
              <w:right w:w="0" w:type="dxa"/>
            </w:tcMar>
            <w:vAlign w:val="center"/>
          </w:tcPr>
          <w:p w14:paraId="17796455" w14:textId="77777777" w:rsidR="00F34762" w:rsidRDefault="00F34762" w:rsidP="00F34762">
            <w:pPr>
              <w:spacing w:before="40" w:after="40"/>
              <w:ind w:left="40" w:right="40"/>
            </w:pPr>
            <w:r>
              <w:rPr>
                <w:rFonts w:ascii="Arial" w:hAnsi="Arial" w:cs="Arial"/>
                <w:color w:val="000000"/>
                <w:sz w:val="20"/>
                <w:szCs w:val="20"/>
              </w:rPr>
              <w:t>Expected Return</w:t>
            </w:r>
          </w:p>
        </w:tc>
        <w:tc>
          <w:tcPr>
            <w:tcW w:w="2018" w:type="dxa"/>
            <w:shd w:val="clear" w:color="auto" w:fill="EFEFEF"/>
            <w:tcMar>
              <w:top w:w="0" w:type="dxa"/>
              <w:left w:w="0" w:type="dxa"/>
              <w:bottom w:w="0" w:type="dxa"/>
              <w:right w:w="0" w:type="dxa"/>
            </w:tcMar>
            <w:vAlign w:val="center"/>
          </w:tcPr>
          <w:p w14:paraId="270AC601" w14:textId="77777777" w:rsidR="00F34762" w:rsidRDefault="00F34762" w:rsidP="00F34762">
            <w:pPr>
              <w:spacing w:before="40" w:after="40"/>
              <w:ind w:left="40" w:right="40"/>
              <w:jc w:val="right"/>
            </w:pPr>
            <w:r>
              <w:rPr>
                <w:rFonts w:ascii="Arial" w:hAnsi="Arial" w:cs="Arial"/>
                <w:color w:val="000000"/>
                <w:sz w:val="20"/>
                <w:szCs w:val="20"/>
              </w:rPr>
              <w:t xml:space="preserve">0.23      </w:t>
            </w:r>
          </w:p>
        </w:tc>
        <w:tc>
          <w:tcPr>
            <w:tcW w:w="640" w:type="dxa"/>
            <w:shd w:val="clear" w:color="auto" w:fill="EFEFEF"/>
            <w:tcMar>
              <w:top w:w="0" w:type="dxa"/>
              <w:left w:w="0" w:type="dxa"/>
              <w:bottom w:w="0" w:type="dxa"/>
              <w:right w:w="0" w:type="dxa"/>
            </w:tcMar>
            <w:vAlign w:val="center"/>
          </w:tcPr>
          <w:p w14:paraId="635AE5E2" w14:textId="77777777" w:rsidR="00F34762" w:rsidRDefault="00F34762" w:rsidP="00F34762">
            <w:pPr>
              <w:spacing w:before="40" w:after="40"/>
              <w:ind w:left="40" w:right="40"/>
              <w:jc w:val="right"/>
            </w:pPr>
            <w:r>
              <w:rPr>
                <w:rFonts w:ascii="Arial" w:hAnsi="Arial" w:cs="Arial"/>
                <w:color w:val="000000"/>
                <w:sz w:val="20"/>
                <w:szCs w:val="20"/>
              </w:rPr>
              <w:t>0.05</w:t>
            </w:r>
          </w:p>
        </w:tc>
        <w:tc>
          <w:tcPr>
            <w:tcW w:w="884" w:type="dxa"/>
            <w:shd w:val="clear" w:color="auto" w:fill="EFEFEF"/>
            <w:tcMar>
              <w:top w:w="0" w:type="dxa"/>
              <w:left w:w="0" w:type="dxa"/>
              <w:bottom w:w="0" w:type="dxa"/>
              <w:right w:w="0" w:type="dxa"/>
            </w:tcMar>
            <w:vAlign w:val="center"/>
          </w:tcPr>
          <w:p w14:paraId="313200EB" w14:textId="77777777" w:rsidR="00F34762" w:rsidRDefault="00F34762" w:rsidP="00F34762">
            <w:pPr>
              <w:spacing w:before="40" w:after="40"/>
              <w:ind w:left="40" w:right="40"/>
              <w:jc w:val="right"/>
            </w:pPr>
            <w:r>
              <w:rPr>
                <w:rFonts w:ascii="Arial" w:hAnsi="Arial" w:cs="Arial"/>
                <w:color w:val="000000"/>
                <w:sz w:val="20"/>
                <w:szCs w:val="20"/>
              </w:rPr>
              <w:t>4.41</w:t>
            </w:r>
          </w:p>
        </w:tc>
        <w:tc>
          <w:tcPr>
            <w:tcW w:w="940" w:type="dxa"/>
            <w:shd w:val="clear" w:color="auto" w:fill="EFEFEF"/>
            <w:tcMar>
              <w:top w:w="0" w:type="dxa"/>
              <w:left w:w="0" w:type="dxa"/>
              <w:bottom w:w="0" w:type="dxa"/>
              <w:right w:w="0" w:type="dxa"/>
            </w:tcMar>
            <w:vAlign w:val="center"/>
          </w:tcPr>
          <w:p w14:paraId="665A0DD6" w14:textId="77777777" w:rsidR="00F34762" w:rsidRDefault="00F34762" w:rsidP="00F34762">
            <w:pPr>
              <w:spacing w:before="40" w:after="40"/>
              <w:ind w:left="40" w:right="40"/>
              <w:jc w:val="right"/>
            </w:pPr>
            <w:r>
              <w:rPr>
                <w:rFonts w:ascii="Arial" w:hAnsi="Arial" w:cs="Arial"/>
                <w:color w:val="000000"/>
                <w:sz w:val="20"/>
                <w:szCs w:val="20"/>
              </w:rPr>
              <w:t>&lt; .001</w:t>
            </w:r>
          </w:p>
        </w:tc>
      </w:tr>
      <w:tr w:rsidR="00F34762" w14:paraId="19E1DB4C" w14:textId="77777777" w:rsidTr="00F34762">
        <w:trPr>
          <w:cantSplit/>
          <w:trHeight w:val="438"/>
          <w:jc w:val="center"/>
        </w:trPr>
        <w:tc>
          <w:tcPr>
            <w:tcW w:w="3574" w:type="dxa"/>
            <w:tcMar>
              <w:top w:w="0" w:type="dxa"/>
              <w:left w:w="0" w:type="dxa"/>
              <w:bottom w:w="0" w:type="dxa"/>
              <w:right w:w="0" w:type="dxa"/>
            </w:tcMar>
            <w:vAlign w:val="center"/>
          </w:tcPr>
          <w:p w14:paraId="342A5132" w14:textId="77777777" w:rsidR="00F34762" w:rsidRDefault="00F34762" w:rsidP="00F34762">
            <w:pPr>
              <w:spacing w:before="40" w:after="40"/>
              <w:ind w:left="40" w:right="40"/>
            </w:pPr>
            <w:r>
              <w:rPr>
                <w:rFonts w:ascii="Arial" w:hAnsi="Arial" w:cs="Arial"/>
                <w:color w:val="000000"/>
                <w:sz w:val="20"/>
                <w:szCs w:val="20"/>
              </w:rPr>
              <w:t>Weight (kg) * Drug</w:t>
            </w:r>
          </w:p>
        </w:tc>
        <w:tc>
          <w:tcPr>
            <w:tcW w:w="2018" w:type="dxa"/>
            <w:tcMar>
              <w:top w:w="0" w:type="dxa"/>
              <w:left w:w="0" w:type="dxa"/>
              <w:bottom w:w="0" w:type="dxa"/>
              <w:right w:w="0" w:type="dxa"/>
            </w:tcMar>
            <w:vAlign w:val="center"/>
          </w:tcPr>
          <w:p w14:paraId="5679A887" w14:textId="77777777" w:rsidR="00F34762" w:rsidRDefault="00F34762" w:rsidP="00F34762">
            <w:pPr>
              <w:spacing w:before="40" w:after="40"/>
              <w:ind w:left="40" w:right="40"/>
              <w:jc w:val="right"/>
            </w:pPr>
            <w:r>
              <w:rPr>
                <w:rFonts w:ascii="Arial" w:hAnsi="Arial" w:cs="Arial"/>
                <w:color w:val="000000"/>
                <w:sz w:val="20"/>
                <w:szCs w:val="20"/>
              </w:rPr>
              <w:t xml:space="preserve">-0.00     </w:t>
            </w:r>
          </w:p>
        </w:tc>
        <w:tc>
          <w:tcPr>
            <w:tcW w:w="640" w:type="dxa"/>
            <w:tcMar>
              <w:top w:w="0" w:type="dxa"/>
              <w:left w:w="0" w:type="dxa"/>
              <w:bottom w:w="0" w:type="dxa"/>
              <w:right w:w="0" w:type="dxa"/>
            </w:tcMar>
            <w:vAlign w:val="center"/>
          </w:tcPr>
          <w:p w14:paraId="14433A2F" w14:textId="77777777" w:rsidR="00F34762" w:rsidRDefault="00F34762" w:rsidP="00F34762">
            <w:pPr>
              <w:spacing w:before="40" w:after="40"/>
              <w:ind w:left="40" w:right="40"/>
              <w:jc w:val="right"/>
            </w:pPr>
            <w:r>
              <w:rPr>
                <w:rFonts w:ascii="Arial" w:hAnsi="Arial" w:cs="Arial"/>
                <w:color w:val="000000"/>
                <w:sz w:val="20"/>
                <w:szCs w:val="20"/>
              </w:rPr>
              <w:t>0.00</w:t>
            </w:r>
          </w:p>
        </w:tc>
        <w:tc>
          <w:tcPr>
            <w:tcW w:w="884" w:type="dxa"/>
            <w:tcMar>
              <w:top w:w="0" w:type="dxa"/>
              <w:left w:w="0" w:type="dxa"/>
              <w:bottom w:w="0" w:type="dxa"/>
              <w:right w:w="0" w:type="dxa"/>
            </w:tcMar>
            <w:vAlign w:val="center"/>
          </w:tcPr>
          <w:p w14:paraId="721BC934" w14:textId="77777777" w:rsidR="00F34762" w:rsidRDefault="00F34762" w:rsidP="00F34762">
            <w:pPr>
              <w:spacing w:before="40" w:after="40"/>
              <w:ind w:left="40" w:right="40"/>
              <w:jc w:val="right"/>
            </w:pPr>
            <w:r>
              <w:rPr>
                <w:rFonts w:ascii="Arial" w:hAnsi="Arial" w:cs="Arial"/>
                <w:color w:val="000000"/>
                <w:sz w:val="20"/>
                <w:szCs w:val="20"/>
              </w:rPr>
              <w:t>-0.13</w:t>
            </w:r>
          </w:p>
        </w:tc>
        <w:tc>
          <w:tcPr>
            <w:tcW w:w="940" w:type="dxa"/>
            <w:tcMar>
              <w:top w:w="0" w:type="dxa"/>
              <w:left w:w="0" w:type="dxa"/>
              <w:bottom w:w="0" w:type="dxa"/>
              <w:right w:w="0" w:type="dxa"/>
            </w:tcMar>
            <w:vAlign w:val="center"/>
          </w:tcPr>
          <w:p w14:paraId="2F02CF92" w14:textId="77777777" w:rsidR="00F34762" w:rsidRDefault="00F34762" w:rsidP="00F34762">
            <w:pPr>
              <w:spacing w:before="40" w:after="40"/>
              <w:ind w:left="40" w:right="40"/>
              <w:jc w:val="right"/>
            </w:pPr>
            <w:r>
              <w:rPr>
                <w:rFonts w:ascii="Arial" w:hAnsi="Arial" w:cs="Arial"/>
                <w:color w:val="000000"/>
                <w:sz w:val="20"/>
                <w:szCs w:val="20"/>
              </w:rPr>
              <w:t>.893</w:t>
            </w:r>
          </w:p>
        </w:tc>
      </w:tr>
      <w:tr w:rsidR="00F34762" w14:paraId="6BACB920" w14:textId="77777777" w:rsidTr="00F34762">
        <w:trPr>
          <w:cantSplit/>
          <w:trHeight w:val="438"/>
          <w:jc w:val="center"/>
        </w:trPr>
        <w:tc>
          <w:tcPr>
            <w:tcW w:w="3574" w:type="dxa"/>
            <w:shd w:val="clear" w:color="auto" w:fill="EFEFEF"/>
            <w:tcMar>
              <w:top w:w="0" w:type="dxa"/>
              <w:left w:w="0" w:type="dxa"/>
              <w:bottom w:w="0" w:type="dxa"/>
              <w:right w:w="0" w:type="dxa"/>
            </w:tcMar>
            <w:vAlign w:val="center"/>
          </w:tcPr>
          <w:p w14:paraId="08A6C27D" w14:textId="77777777" w:rsidR="00F34762" w:rsidRDefault="00F34762" w:rsidP="00F34762">
            <w:pPr>
              <w:spacing w:before="40" w:after="40"/>
              <w:ind w:left="40" w:right="40"/>
            </w:pPr>
            <w:r>
              <w:rPr>
                <w:rFonts w:ascii="Arial" w:hAnsi="Arial" w:cs="Arial"/>
                <w:color w:val="000000"/>
                <w:sz w:val="20"/>
                <w:szCs w:val="20"/>
              </w:rPr>
              <w:t>Weight (kg) * Expected Return</w:t>
            </w:r>
          </w:p>
        </w:tc>
        <w:tc>
          <w:tcPr>
            <w:tcW w:w="2018" w:type="dxa"/>
            <w:shd w:val="clear" w:color="auto" w:fill="EFEFEF"/>
            <w:tcMar>
              <w:top w:w="0" w:type="dxa"/>
              <w:left w:w="0" w:type="dxa"/>
              <w:bottom w:w="0" w:type="dxa"/>
              <w:right w:w="0" w:type="dxa"/>
            </w:tcMar>
            <w:vAlign w:val="center"/>
          </w:tcPr>
          <w:p w14:paraId="007FDAA7" w14:textId="77777777" w:rsidR="00F34762" w:rsidRDefault="00F34762" w:rsidP="00F34762">
            <w:pPr>
              <w:spacing w:before="40" w:after="40"/>
              <w:ind w:left="40" w:right="40"/>
              <w:jc w:val="right"/>
            </w:pPr>
            <w:r>
              <w:rPr>
                <w:rFonts w:ascii="Arial" w:hAnsi="Arial" w:cs="Arial"/>
                <w:color w:val="000000"/>
                <w:sz w:val="20"/>
                <w:szCs w:val="20"/>
              </w:rPr>
              <w:t xml:space="preserve">0.00      </w:t>
            </w:r>
          </w:p>
        </w:tc>
        <w:tc>
          <w:tcPr>
            <w:tcW w:w="640" w:type="dxa"/>
            <w:shd w:val="clear" w:color="auto" w:fill="EFEFEF"/>
            <w:tcMar>
              <w:top w:w="0" w:type="dxa"/>
              <w:left w:w="0" w:type="dxa"/>
              <w:bottom w:w="0" w:type="dxa"/>
              <w:right w:w="0" w:type="dxa"/>
            </w:tcMar>
            <w:vAlign w:val="center"/>
          </w:tcPr>
          <w:p w14:paraId="43F3F6B5" w14:textId="77777777" w:rsidR="00F34762" w:rsidRDefault="00F34762" w:rsidP="00F34762">
            <w:pPr>
              <w:spacing w:before="40" w:after="40"/>
              <w:ind w:left="40" w:right="40"/>
              <w:jc w:val="right"/>
            </w:pPr>
            <w:r>
              <w:rPr>
                <w:rFonts w:ascii="Arial" w:hAnsi="Arial" w:cs="Arial"/>
                <w:color w:val="000000"/>
                <w:sz w:val="20"/>
                <w:szCs w:val="20"/>
              </w:rPr>
              <w:t>0.00</w:t>
            </w:r>
          </w:p>
        </w:tc>
        <w:tc>
          <w:tcPr>
            <w:tcW w:w="884" w:type="dxa"/>
            <w:shd w:val="clear" w:color="auto" w:fill="EFEFEF"/>
            <w:tcMar>
              <w:top w:w="0" w:type="dxa"/>
              <w:left w:w="0" w:type="dxa"/>
              <w:bottom w:w="0" w:type="dxa"/>
              <w:right w:w="0" w:type="dxa"/>
            </w:tcMar>
            <w:vAlign w:val="center"/>
          </w:tcPr>
          <w:p w14:paraId="014C66E2" w14:textId="77777777" w:rsidR="00F34762" w:rsidRDefault="00F34762" w:rsidP="00F34762">
            <w:pPr>
              <w:spacing w:before="40" w:after="40"/>
              <w:ind w:left="40" w:right="40"/>
              <w:jc w:val="right"/>
            </w:pPr>
            <w:r>
              <w:rPr>
                <w:rFonts w:ascii="Arial" w:hAnsi="Arial" w:cs="Arial"/>
                <w:color w:val="000000"/>
                <w:sz w:val="20"/>
                <w:szCs w:val="20"/>
              </w:rPr>
              <w:t>0.57</w:t>
            </w:r>
          </w:p>
        </w:tc>
        <w:tc>
          <w:tcPr>
            <w:tcW w:w="940" w:type="dxa"/>
            <w:shd w:val="clear" w:color="auto" w:fill="EFEFEF"/>
            <w:tcMar>
              <w:top w:w="0" w:type="dxa"/>
              <w:left w:w="0" w:type="dxa"/>
              <w:bottom w:w="0" w:type="dxa"/>
              <w:right w:w="0" w:type="dxa"/>
            </w:tcMar>
            <w:vAlign w:val="center"/>
          </w:tcPr>
          <w:p w14:paraId="6B13A4F8" w14:textId="77777777" w:rsidR="00F34762" w:rsidRDefault="00F34762" w:rsidP="00F34762">
            <w:pPr>
              <w:spacing w:before="40" w:after="40"/>
              <w:ind w:left="40" w:right="40"/>
              <w:jc w:val="right"/>
            </w:pPr>
            <w:r>
              <w:rPr>
                <w:rFonts w:ascii="Arial" w:hAnsi="Arial" w:cs="Arial"/>
                <w:color w:val="000000"/>
                <w:sz w:val="20"/>
                <w:szCs w:val="20"/>
              </w:rPr>
              <w:t>.570</w:t>
            </w:r>
          </w:p>
        </w:tc>
      </w:tr>
      <w:tr w:rsidR="00F34762" w14:paraId="5F58A9F8" w14:textId="77777777" w:rsidTr="00F34762">
        <w:trPr>
          <w:cantSplit/>
          <w:trHeight w:val="438"/>
          <w:jc w:val="center"/>
        </w:trPr>
        <w:tc>
          <w:tcPr>
            <w:tcW w:w="3574" w:type="dxa"/>
            <w:tcMar>
              <w:top w:w="0" w:type="dxa"/>
              <w:left w:w="0" w:type="dxa"/>
              <w:bottom w:w="0" w:type="dxa"/>
              <w:right w:w="0" w:type="dxa"/>
            </w:tcMar>
            <w:vAlign w:val="center"/>
          </w:tcPr>
          <w:p w14:paraId="5C46EFBE" w14:textId="77777777" w:rsidR="00F34762" w:rsidRDefault="00F34762" w:rsidP="00F34762">
            <w:pPr>
              <w:spacing w:before="40" w:after="40"/>
              <w:ind w:left="40" w:right="40"/>
            </w:pPr>
            <w:r>
              <w:rPr>
                <w:rFonts w:ascii="Arial" w:hAnsi="Arial" w:cs="Arial"/>
                <w:color w:val="000000"/>
                <w:sz w:val="20"/>
                <w:szCs w:val="20"/>
              </w:rPr>
              <w:t>Drug * Expected Return</w:t>
            </w:r>
          </w:p>
        </w:tc>
        <w:tc>
          <w:tcPr>
            <w:tcW w:w="2018" w:type="dxa"/>
            <w:tcMar>
              <w:top w:w="0" w:type="dxa"/>
              <w:left w:w="0" w:type="dxa"/>
              <w:bottom w:w="0" w:type="dxa"/>
              <w:right w:w="0" w:type="dxa"/>
            </w:tcMar>
            <w:vAlign w:val="center"/>
          </w:tcPr>
          <w:p w14:paraId="28683440" w14:textId="77777777" w:rsidR="00F34762" w:rsidRDefault="00F34762" w:rsidP="00F34762">
            <w:pPr>
              <w:spacing w:before="40" w:after="40"/>
              <w:ind w:left="40" w:right="40"/>
              <w:jc w:val="right"/>
            </w:pPr>
            <w:r>
              <w:rPr>
                <w:rFonts w:ascii="Arial" w:hAnsi="Arial" w:cs="Arial"/>
                <w:color w:val="000000"/>
                <w:sz w:val="20"/>
                <w:szCs w:val="20"/>
              </w:rPr>
              <w:t xml:space="preserve">-0.13     </w:t>
            </w:r>
          </w:p>
        </w:tc>
        <w:tc>
          <w:tcPr>
            <w:tcW w:w="640" w:type="dxa"/>
            <w:tcMar>
              <w:top w:w="0" w:type="dxa"/>
              <w:left w:w="0" w:type="dxa"/>
              <w:bottom w:w="0" w:type="dxa"/>
              <w:right w:w="0" w:type="dxa"/>
            </w:tcMar>
            <w:vAlign w:val="center"/>
          </w:tcPr>
          <w:p w14:paraId="40A94820" w14:textId="77777777" w:rsidR="00F34762" w:rsidRDefault="00F34762" w:rsidP="00F34762">
            <w:pPr>
              <w:spacing w:before="40" w:after="40"/>
              <w:ind w:left="40" w:right="40"/>
              <w:jc w:val="right"/>
            </w:pPr>
            <w:r>
              <w:rPr>
                <w:rFonts w:ascii="Arial" w:hAnsi="Arial" w:cs="Arial"/>
                <w:color w:val="000000"/>
                <w:sz w:val="20"/>
                <w:szCs w:val="20"/>
              </w:rPr>
              <w:t>0.07</w:t>
            </w:r>
          </w:p>
        </w:tc>
        <w:tc>
          <w:tcPr>
            <w:tcW w:w="884" w:type="dxa"/>
            <w:tcMar>
              <w:top w:w="0" w:type="dxa"/>
              <w:left w:w="0" w:type="dxa"/>
              <w:bottom w:w="0" w:type="dxa"/>
              <w:right w:w="0" w:type="dxa"/>
            </w:tcMar>
            <w:vAlign w:val="center"/>
          </w:tcPr>
          <w:p w14:paraId="3940DB67" w14:textId="77777777" w:rsidR="00F34762" w:rsidRDefault="00F34762" w:rsidP="00F34762">
            <w:pPr>
              <w:spacing w:before="40" w:after="40"/>
              <w:ind w:left="40" w:right="40"/>
              <w:jc w:val="right"/>
            </w:pPr>
            <w:r>
              <w:rPr>
                <w:rFonts w:ascii="Arial" w:hAnsi="Arial" w:cs="Arial"/>
                <w:color w:val="000000"/>
                <w:sz w:val="20"/>
                <w:szCs w:val="20"/>
              </w:rPr>
              <w:t>-1.74</w:t>
            </w:r>
          </w:p>
        </w:tc>
        <w:tc>
          <w:tcPr>
            <w:tcW w:w="940" w:type="dxa"/>
            <w:tcMar>
              <w:top w:w="0" w:type="dxa"/>
              <w:left w:w="0" w:type="dxa"/>
              <w:bottom w:w="0" w:type="dxa"/>
              <w:right w:w="0" w:type="dxa"/>
            </w:tcMar>
            <w:vAlign w:val="center"/>
          </w:tcPr>
          <w:p w14:paraId="082DC7DA" w14:textId="77777777" w:rsidR="00F34762" w:rsidRDefault="00F34762" w:rsidP="00F34762">
            <w:pPr>
              <w:spacing w:before="40" w:after="40"/>
              <w:ind w:left="40" w:right="40"/>
              <w:jc w:val="right"/>
            </w:pPr>
            <w:r>
              <w:rPr>
                <w:rFonts w:ascii="Arial" w:hAnsi="Arial" w:cs="Arial"/>
                <w:color w:val="000000"/>
                <w:sz w:val="20"/>
                <w:szCs w:val="20"/>
              </w:rPr>
              <w:t>.083</w:t>
            </w:r>
          </w:p>
        </w:tc>
      </w:tr>
      <w:tr w:rsidR="00F34762" w14:paraId="28093A88" w14:textId="77777777" w:rsidTr="00F34762">
        <w:trPr>
          <w:cantSplit/>
          <w:trHeight w:val="438"/>
          <w:jc w:val="center"/>
        </w:trPr>
        <w:tc>
          <w:tcPr>
            <w:tcW w:w="3574" w:type="dxa"/>
            <w:tcBorders>
              <w:bottom w:val="single" w:sz="6" w:space="0" w:color="000000"/>
            </w:tcBorders>
            <w:shd w:val="clear" w:color="auto" w:fill="EFEFEF"/>
            <w:tcMar>
              <w:top w:w="0" w:type="dxa"/>
              <w:left w:w="0" w:type="dxa"/>
              <w:bottom w:w="0" w:type="dxa"/>
              <w:right w:w="0" w:type="dxa"/>
            </w:tcMar>
            <w:vAlign w:val="center"/>
          </w:tcPr>
          <w:p w14:paraId="677D7CA3" w14:textId="77777777" w:rsidR="00F34762" w:rsidRDefault="00F34762" w:rsidP="00F34762">
            <w:pPr>
              <w:spacing w:before="40" w:after="40"/>
              <w:ind w:left="40" w:right="40"/>
            </w:pPr>
            <w:r>
              <w:rPr>
                <w:rFonts w:ascii="Arial" w:hAnsi="Arial" w:cs="Arial"/>
                <w:color w:val="000000"/>
                <w:sz w:val="20"/>
                <w:szCs w:val="20"/>
              </w:rPr>
              <w:t>Weight (kg) * Drug * Expected Return</w:t>
            </w:r>
          </w:p>
        </w:tc>
        <w:tc>
          <w:tcPr>
            <w:tcW w:w="2018" w:type="dxa"/>
            <w:tcBorders>
              <w:bottom w:val="single" w:sz="6" w:space="0" w:color="000000"/>
            </w:tcBorders>
            <w:shd w:val="clear" w:color="auto" w:fill="EFEFEF"/>
            <w:tcMar>
              <w:top w:w="0" w:type="dxa"/>
              <w:left w:w="0" w:type="dxa"/>
              <w:bottom w:w="0" w:type="dxa"/>
              <w:right w:w="0" w:type="dxa"/>
            </w:tcMar>
            <w:vAlign w:val="center"/>
          </w:tcPr>
          <w:p w14:paraId="5423687C" w14:textId="77777777" w:rsidR="00F34762" w:rsidRDefault="00F34762" w:rsidP="00F34762">
            <w:pPr>
              <w:spacing w:before="40" w:after="40"/>
              <w:ind w:left="40" w:right="40"/>
              <w:jc w:val="right"/>
            </w:pPr>
            <w:r>
              <w:rPr>
                <w:rFonts w:ascii="Arial" w:hAnsi="Arial" w:cs="Arial"/>
                <w:color w:val="000000"/>
                <w:sz w:val="20"/>
                <w:szCs w:val="20"/>
              </w:rPr>
              <w:t xml:space="preserve">0.00      </w:t>
            </w:r>
          </w:p>
        </w:tc>
        <w:tc>
          <w:tcPr>
            <w:tcW w:w="640" w:type="dxa"/>
            <w:tcBorders>
              <w:bottom w:val="single" w:sz="6" w:space="0" w:color="000000"/>
            </w:tcBorders>
            <w:shd w:val="clear" w:color="auto" w:fill="EFEFEF"/>
            <w:tcMar>
              <w:top w:w="0" w:type="dxa"/>
              <w:left w:w="0" w:type="dxa"/>
              <w:bottom w:w="0" w:type="dxa"/>
              <w:right w:w="0" w:type="dxa"/>
            </w:tcMar>
            <w:vAlign w:val="center"/>
          </w:tcPr>
          <w:p w14:paraId="6D6C2CC5" w14:textId="77777777" w:rsidR="00F34762" w:rsidRDefault="00F34762" w:rsidP="00F34762">
            <w:pPr>
              <w:spacing w:before="40" w:after="40"/>
              <w:ind w:left="40" w:right="40"/>
              <w:jc w:val="right"/>
            </w:pPr>
            <w:r>
              <w:rPr>
                <w:rFonts w:ascii="Arial" w:hAnsi="Arial" w:cs="Arial"/>
                <w:color w:val="000000"/>
                <w:sz w:val="20"/>
                <w:szCs w:val="20"/>
              </w:rPr>
              <w:t>0.00</w:t>
            </w:r>
          </w:p>
        </w:tc>
        <w:tc>
          <w:tcPr>
            <w:tcW w:w="884" w:type="dxa"/>
            <w:tcBorders>
              <w:bottom w:val="single" w:sz="6" w:space="0" w:color="000000"/>
            </w:tcBorders>
            <w:shd w:val="clear" w:color="auto" w:fill="EFEFEF"/>
            <w:tcMar>
              <w:top w:w="0" w:type="dxa"/>
              <w:left w:w="0" w:type="dxa"/>
              <w:bottom w:w="0" w:type="dxa"/>
              <w:right w:w="0" w:type="dxa"/>
            </w:tcMar>
            <w:vAlign w:val="center"/>
          </w:tcPr>
          <w:p w14:paraId="69FE6598" w14:textId="77777777" w:rsidR="00F34762" w:rsidRDefault="00F34762" w:rsidP="00F34762">
            <w:pPr>
              <w:spacing w:before="40" w:after="40"/>
              <w:ind w:left="40" w:right="40"/>
              <w:jc w:val="right"/>
            </w:pPr>
            <w:r>
              <w:rPr>
                <w:rFonts w:ascii="Arial" w:hAnsi="Arial" w:cs="Arial"/>
                <w:color w:val="000000"/>
                <w:sz w:val="20"/>
                <w:szCs w:val="20"/>
              </w:rPr>
              <w:t>0.85</w:t>
            </w:r>
          </w:p>
        </w:tc>
        <w:tc>
          <w:tcPr>
            <w:tcW w:w="940" w:type="dxa"/>
            <w:tcBorders>
              <w:bottom w:val="single" w:sz="6" w:space="0" w:color="000000"/>
            </w:tcBorders>
            <w:shd w:val="clear" w:color="auto" w:fill="EFEFEF"/>
            <w:tcMar>
              <w:top w:w="0" w:type="dxa"/>
              <w:left w:w="0" w:type="dxa"/>
              <w:bottom w:w="0" w:type="dxa"/>
              <w:right w:w="0" w:type="dxa"/>
            </w:tcMar>
            <w:vAlign w:val="center"/>
          </w:tcPr>
          <w:p w14:paraId="5F8C64F0" w14:textId="77777777" w:rsidR="00F34762" w:rsidRDefault="00F34762" w:rsidP="00F34762">
            <w:pPr>
              <w:spacing w:before="40" w:after="40"/>
              <w:ind w:left="40" w:right="40"/>
              <w:jc w:val="right"/>
            </w:pPr>
            <w:r>
              <w:rPr>
                <w:rFonts w:ascii="Arial" w:hAnsi="Arial" w:cs="Arial"/>
                <w:color w:val="000000"/>
                <w:sz w:val="20"/>
                <w:szCs w:val="20"/>
              </w:rPr>
              <w:t>.396</w:t>
            </w:r>
          </w:p>
        </w:tc>
      </w:tr>
    </w:tbl>
    <w:p w14:paraId="698280FD" w14:textId="77777777" w:rsidR="00F34762" w:rsidRDefault="00F34762" w:rsidP="002012DA">
      <w:pPr>
        <w:pStyle w:val="Heading2"/>
      </w:pPr>
    </w:p>
    <w:p w14:paraId="3862CD51" w14:textId="77777777" w:rsidR="00F34762" w:rsidRDefault="00F34762">
      <w:pPr>
        <w:rPr>
          <w:rFonts w:eastAsiaTheme="majorEastAsia" w:cs="Times New Roman"/>
          <w:i/>
          <w:color w:val="000000" w:themeColor="text1"/>
          <w:szCs w:val="26"/>
        </w:rPr>
      </w:pPr>
      <w:r>
        <w:br w:type="page"/>
      </w:r>
    </w:p>
    <w:p w14:paraId="53C66249" w14:textId="4E9B56EE" w:rsidR="00FD51CD" w:rsidRDefault="00FD51CD" w:rsidP="002012DA">
      <w:pPr>
        <w:pStyle w:val="Heading2"/>
      </w:pPr>
      <w:r>
        <w:lastRenderedPageBreak/>
        <w:t>Table S18. Experiments 2 &amp; 3 Combined: Drug X Expectations on Investment (Low Weight)</w:t>
      </w:r>
      <w:bookmarkEnd w:id="41"/>
    </w:p>
    <w:p w14:paraId="7CB5701E" w14:textId="77777777" w:rsidR="00FD51CD" w:rsidRDefault="00FD51CD" w:rsidP="00FD51CD"/>
    <w:p w14:paraId="3B736467" w14:textId="77777777" w:rsidR="00F34762" w:rsidRDefault="00F34762" w:rsidP="00F34762">
      <w:r>
        <w:t>Mixed effects model predicting amount invested with low weight participants. Both Expected Return and Weight were grand mean centered. Participants were treated as a random effect with varying intercepts (s</w:t>
      </w:r>
      <w:r w:rsidRPr="00F34762">
        <w:rPr>
          <w:vertAlign w:val="superscript"/>
        </w:rPr>
        <w:t>2</w:t>
      </w:r>
      <w:r>
        <w:t xml:space="preserve"> = 0.06, SD = 0.25), varying slopes for Expected Return (s</w:t>
      </w:r>
      <w:r w:rsidRPr="00F34762">
        <w:rPr>
          <w:vertAlign w:val="superscript"/>
        </w:rPr>
        <w:t>2</w:t>
      </w:r>
      <w:r>
        <w:t xml:space="preserve"> = 0.27, SD = 0.52), and their correlation (r = 0.14). N = 171.</w:t>
      </w:r>
    </w:p>
    <w:p w14:paraId="54DFA182" w14:textId="77777777" w:rsidR="00F34762" w:rsidRDefault="00F34762" w:rsidP="00F34762"/>
    <w:tbl>
      <w:tblPr>
        <w:tblW w:w="0" w:type="auto"/>
        <w:jc w:val="center"/>
        <w:tblLayout w:type="fixed"/>
        <w:tblLook w:val="04A0" w:firstRow="1" w:lastRow="0" w:firstColumn="1" w:lastColumn="0" w:noHBand="0" w:noVBand="1"/>
      </w:tblPr>
      <w:tblGrid>
        <w:gridCol w:w="2363"/>
        <w:gridCol w:w="2018"/>
        <w:gridCol w:w="640"/>
        <w:gridCol w:w="884"/>
        <w:gridCol w:w="940"/>
      </w:tblGrid>
      <w:tr w:rsidR="00F34762" w14:paraId="0BAC2D30" w14:textId="77777777" w:rsidTr="00F34762">
        <w:trPr>
          <w:cantSplit/>
          <w:trHeight w:val="433"/>
          <w:tblHeader/>
          <w:jc w:val="center"/>
        </w:trPr>
        <w:tc>
          <w:tcPr>
            <w:tcW w:w="2363" w:type="dxa"/>
            <w:tcBorders>
              <w:top w:val="single" w:sz="6" w:space="0" w:color="000000"/>
              <w:bottom w:val="single" w:sz="6" w:space="0" w:color="000000"/>
            </w:tcBorders>
            <w:tcMar>
              <w:top w:w="0" w:type="dxa"/>
              <w:left w:w="0" w:type="dxa"/>
              <w:bottom w:w="0" w:type="dxa"/>
              <w:right w:w="0" w:type="dxa"/>
            </w:tcMar>
            <w:vAlign w:val="center"/>
          </w:tcPr>
          <w:p w14:paraId="2243DF54" w14:textId="77777777" w:rsidR="00F34762" w:rsidRDefault="00F34762" w:rsidP="00F34762">
            <w:pPr>
              <w:spacing w:before="40" w:after="40"/>
              <w:ind w:left="40" w:right="40"/>
              <w:jc w:val="right"/>
            </w:pPr>
          </w:p>
        </w:tc>
        <w:tc>
          <w:tcPr>
            <w:tcW w:w="2018" w:type="dxa"/>
            <w:tcBorders>
              <w:top w:val="single" w:sz="6" w:space="0" w:color="000000"/>
              <w:bottom w:val="single" w:sz="6" w:space="0" w:color="000000"/>
            </w:tcBorders>
            <w:tcMar>
              <w:top w:w="0" w:type="dxa"/>
              <w:left w:w="0" w:type="dxa"/>
              <w:bottom w:w="0" w:type="dxa"/>
              <w:right w:w="0" w:type="dxa"/>
            </w:tcMar>
            <w:vAlign w:val="center"/>
          </w:tcPr>
          <w:p w14:paraId="20DB70F6" w14:textId="77777777" w:rsidR="00F34762" w:rsidRDefault="00F34762" w:rsidP="00F34762">
            <w:pPr>
              <w:spacing w:before="40" w:after="40"/>
              <w:ind w:left="40" w:right="40"/>
              <w:jc w:val="right"/>
            </w:pPr>
            <w:r>
              <w:rPr>
                <w:rFonts w:ascii="Arial" w:hAnsi="Arial" w:cs="Arial"/>
                <w:b/>
                <w:color w:val="000000"/>
                <w:sz w:val="20"/>
                <w:szCs w:val="20"/>
              </w:rPr>
              <w:t>Parameter Estimate</w:t>
            </w:r>
          </w:p>
        </w:tc>
        <w:tc>
          <w:tcPr>
            <w:tcW w:w="640" w:type="dxa"/>
            <w:tcBorders>
              <w:top w:val="single" w:sz="6" w:space="0" w:color="000000"/>
              <w:bottom w:val="single" w:sz="6" w:space="0" w:color="000000"/>
            </w:tcBorders>
            <w:tcMar>
              <w:top w:w="0" w:type="dxa"/>
              <w:left w:w="0" w:type="dxa"/>
              <w:bottom w:w="0" w:type="dxa"/>
              <w:right w:w="0" w:type="dxa"/>
            </w:tcMar>
            <w:vAlign w:val="center"/>
          </w:tcPr>
          <w:p w14:paraId="1D893FDF" w14:textId="77777777" w:rsidR="00F34762" w:rsidRDefault="00F34762" w:rsidP="00F34762">
            <w:pPr>
              <w:spacing w:before="40" w:after="40"/>
              <w:ind w:left="40" w:right="40"/>
              <w:jc w:val="right"/>
            </w:pPr>
            <w:r>
              <w:rPr>
                <w:rFonts w:ascii="Arial" w:hAnsi="Arial" w:cs="Arial"/>
                <w:b/>
                <w:color w:val="000000"/>
                <w:sz w:val="20"/>
                <w:szCs w:val="20"/>
              </w:rPr>
              <w:t>SE</w:t>
            </w:r>
          </w:p>
        </w:tc>
        <w:tc>
          <w:tcPr>
            <w:tcW w:w="884" w:type="dxa"/>
            <w:tcBorders>
              <w:top w:val="single" w:sz="6" w:space="0" w:color="000000"/>
              <w:bottom w:val="single" w:sz="6" w:space="0" w:color="000000"/>
            </w:tcBorders>
            <w:tcMar>
              <w:top w:w="0" w:type="dxa"/>
              <w:left w:w="0" w:type="dxa"/>
              <w:bottom w:w="0" w:type="dxa"/>
              <w:right w:w="0" w:type="dxa"/>
            </w:tcMar>
            <w:vAlign w:val="center"/>
          </w:tcPr>
          <w:p w14:paraId="356411D3" w14:textId="77777777" w:rsidR="00F34762" w:rsidRDefault="00F34762" w:rsidP="00F34762">
            <w:pPr>
              <w:spacing w:before="40" w:after="40"/>
              <w:ind w:left="40" w:right="40"/>
              <w:jc w:val="right"/>
            </w:pPr>
            <w:r>
              <w:rPr>
                <w:rFonts w:ascii="Arial" w:hAnsi="Arial" w:cs="Arial"/>
                <w:b/>
                <w:color w:val="000000"/>
                <w:sz w:val="20"/>
                <w:szCs w:val="20"/>
              </w:rPr>
              <w:t>t-Value</w:t>
            </w:r>
          </w:p>
        </w:tc>
        <w:tc>
          <w:tcPr>
            <w:tcW w:w="940" w:type="dxa"/>
            <w:tcBorders>
              <w:top w:val="single" w:sz="6" w:space="0" w:color="000000"/>
              <w:bottom w:val="single" w:sz="6" w:space="0" w:color="000000"/>
            </w:tcBorders>
            <w:tcMar>
              <w:top w:w="0" w:type="dxa"/>
              <w:left w:w="0" w:type="dxa"/>
              <w:bottom w:w="0" w:type="dxa"/>
              <w:right w:w="0" w:type="dxa"/>
            </w:tcMar>
            <w:vAlign w:val="center"/>
          </w:tcPr>
          <w:p w14:paraId="5B0C8DE3" w14:textId="77777777" w:rsidR="00F34762" w:rsidRDefault="00F34762" w:rsidP="00F34762">
            <w:pPr>
              <w:spacing w:before="40" w:after="40"/>
              <w:ind w:left="40" w:right="40"/>
              <w:jc w:val="right"/>
            </w:pPr>
            <w:r>
              <w:rPr>
                <w:rFonts w:ascii="Arial" w:hAnsi="Arial" w:cs="Arial"/>
                <w:b/>
                <w:color w:val="000000"/>
                <w:sz w:val="20"/>
                <w:szCs w:val="20"/>
              </w:rPr>
              <w:t>p-Value</w:t>
            </w:r>
          </w:p>
        </w:tc>
      </w:tr>
      <w:tr w:rsidR="00F34762" w14:paraId="49C1DBF7" w14:textId="77777777" w:rsidTr="00F34762">
        <w:trPr>
          <w:cantSplit/>
          <w:trHeight w:val="433"/>
          <w:jc w:val="center"/>
        </w:trPr>
        <w:tc>
          <w:tcPr>
            <w:tcW w:w="2363" w:type="dxa"/>
            <w:shd w:val="clear" w:color="auto" w:fill="EFEFEF"/>
            <w:tcMar>
              <w:top w:w="0" w:type="dxa"/>
              <w:left w:w="0" w:type="dxa"/>
              <w:bottom w:w="0" w:type="dxa"/>
              <w:right w:w="0" w:type="dxa"/>
            </w:tcMar>
            <w:vAlign w:val="center"/>
          </w:tcPr>
          <w:p w14:paraId="674E373E" w14:textId="77777777" w:rsidR="00F34762" w:rsidRDefault="00F34762" w:rsidP="00F34762">
            <w:pPr>
              <w:spacing w:before="40" w:after="40"/>
              <w:ind w:left="40" w:right="40"/>
            </w:pPr>
            <w:r>
              <w:rPr>
                <w:rFonts w:ascii="Arial" w:hAnsi="Arial" w:cs="Arial"/>
                <w:color w:val="000000"/>
                <w:sz w:val="20"/>
                <w:szCs w:val="20"/>
              </w:rPr>
              <w:t>Intercept</w:t>
            </w:r>
          </w:p>
        </w:tc>
        <w:tc>
          <w:tcPr>
            <w:tcW w:w="2018" w:type="dxa"/>
            <w:shd w:val="clear" w:color="auto" w:fill="EFEFEF"/>
            <w:tcMar>
              <w:top w:w="0" w:type="dxa"/>
              <w:left w:w="0" w:type="dxa"/>
              <w:bottom w:w="0" w:type="dxa"/>
              <w:right w:w="0" w:type="dxa"/>
            </w:tcMar>
            <w:vAlign w:val="center"/>
          </w:tcPr>
          <w:p w14:paraId="3EAA3731" w14:textId="77777777" w:rsidR="00F34762" w:rsidRDefault="00F34762" w:rsidP="00F34762">
            <w:pPr>
              <w:spacing w:before="40" w:after="40"/>
              <w:ind w:left="40" w:right="40"/>
              <w:jc w:val="right"/>
            </w:pPr>
            <w:r>
              <w:rPr>
                <w:rFonts w:ascii="Arial" w:hAnsi="Arial" w:cs="Arial"/>
                <w:color w:val="000000"/>
                <w:sz w:val="20"/>
                <w:szCs w:val="20"/>
              </w:rPr>
              <w:t xml:space="preserve">0.62      </w:t>
            </w:r>
          </w:p>
        </w:tc>
        <w:tc>
          <w:tcPr>
            <w:tcW w:w="640" w:type="dxa"/>
            <w:shd w:val="clear" w:color="auto" w:fill="EFEFEF"/>
            <w:tcMar>
              <w:top w:w="0" w:type="dxa"/>
              <w:left w:w="0" w:type="dxa"/>
              <w:bottom w:w="0" w:type="dxa"/>
              <w:right w:w="0" w:type="dxa"/>
            </w:tcMar>
            <w:vAlign w:val="center"/>
          </w:tcPr>
          <w:p w14:paraId="23141B55" w14:textId="77777777" w:rsidR="00F34762" w:rsidRDefault="00F34762" w:rsidP="00F34762">
            <w:pPr>
              <w:spacing w:before="40" w:after="40"/>
              <w:ind w:left="40" w:right="40"/>
              <w:jc w:val="right"/>
            </w:pPr>
            <w:r>
              <w:rPr>
                <w:rFonts w:ascii="Arial" w:hAnsi="Arial" w:cs="Arial"/>
                <w:color w:val="000000"/>
                <w:sz w:val="20"/>
                <w:szCs w:val="20"/>
              </w:rPr>
              <w:t>0.05</w:t>
            </w:r>
          </w:p>
        </w:tc>
        <w:tc>
          <w:tcPr>
            <w:tcW w:w="884" w:type="dxa"/>
            <w:shd w:val="clear" w:color="auto" w:fill="EFEFEF"/>
            <w:tcMar>
              <w:top w:w="0" w:type="dxa"/>
              <w:left w:w="0" w:type="dxa"/>
              <w:bottom w:w="0" w:type="dxa"/>
              <w:right w:w="0" w:type="dxa"/>
            </w:tcMar>
            <w:vAlign w:val="center"/>
          </w:tcPr>
          <w:p w14:paraId="55695F20" w14:textId="77777777" w:rsidR="00F34762" w:rsidRDefault="00F34762" w:rsidP="00F34762">
            <w:pPr>
              <w:spacing w:before="40" w:after="40"/>
              <w:ind w:left="40" w:right="40"/>
              <w:jc w:val="right"/>
            </w:pPr>
            <w:r>
              <w:rPr>
                <w:rFonts w:ascii="Arial" w:hAnsi="Arial" w:cs="Arial"/>
                <w:color w:val="000000"/>
                <w:sz w:val="20"/>
                <w:szCs w:val="20"/>
              </w:rPr>
              <w:t>12.16</w:t>
            </w:r>
          </w:p>
        </w:tc>
        <w:tc>
          <w:tcPr>
            <w:tcW w:w="940" w:type="dxa"/>
            <w:shd w:val="clear" w:color="auto" w:fill="EFEFEF"/>
            <w:tcMar>
              <w:top w:w="0" w:type="dxa"/>
              <w:left w:w="0" w:type="dxa"/>
              <w:bottom w:w="0" w:type="dxa"/>
              <w:right w:w="0" w:type="dxa"/>
            </w:tcMar>
            <w:vAlign w:val="center"/>
          </w:tcPr>
          <w:p w14:paraId="467320E5" w14:textId="77777777" w:rsidR="00F34762" w:rsidRDefault="00F34762" w:rsidP="00F34762">
            <w:pPr>
              <w:spacing w:before="40" w:after="40"/>
              <w:ind w:left="40" w:right="40"/>
              <w:jc w:val="right"/>
            </w:pPr>
            <w:r>
              <w:rPr>
                <w:rFonts w:ascii="Arial" w:hAnsi="Arial" w:cs="Arial"/>
                <w:color w:val="000000"/>
                <w:sz w:val="20"/>
                <w:szCs w:val="20"/>
              </w:rPr>
              <w:t>&lt; .001</w:t>
            </w:r>
          </w:p>
        </w:tc>
      </w:tr>
      <w:tr w:rsidR="00F34762" w14:paraId="582FFEEF" w14:textId="77777777" w:rsidTr="00F34762">
        <w:trPr>
          <w:cantSplit/>
          <w:trHeight w:val="399"/>
          <w:jc w:val="center"/>
        </w:trPr>
        <w:tc>
          <w:tcPr>
            <w:tcW w:w="2363" w:type="dxa"/>
            <w:tcMar>
              <w:top w:w="0" w:type="dxa"/>
              <w:left w:w="0" w:type="dxa"/>
              <w:bottom w:w="0" w:type="dxa"/>
              <w:right w:w="0" w:type="dxa"/>
            </w:tcMar>
            <w:vAlign w:val="center"/>
          </w:tcPr>
          <w:p w14:paraId="2D20665A" w14:textId="77777777" w:rsidR="00F34762" w:rsidRDefault="00F34762" w:rsidP="00F34762">
            <w:pPr>
              <w:spacing w:before="40" w:after="40"/>
              <w:ind w:left="40" w:right="40"/>
            </w:pPr>
            <w:r>
              <w:rPr>
                <w:rFonts w:ascii="Arial" w:hAnsi="Arial" w:cs="Arial"/>
                <w:color w:val="000000"/>
                <w:sz w:val="20"/>
                <w:szCs w:val="20"/>
              </w:rPr>
              <w:t>Sex</w:t>
            </w:r>
          </w:p>
        </w:tc>
        <w:tc>
          <w:tcPr>
            <w:tcW w:w="2018" w:type="dxa"/>
            <w:tcMar>
              <w:top w:w="0" w:type="dxa"/>
              <w:left w:w="0" w:type="dxa"/>
              <w:bottom w:w="0" w:type="dxa"/>
              <w:right w:w="0" w:type="dxa"/>
            </w:tcMar>
            <w:vAlign w:val="center"/>
          </w:tcPr>
          <w:p w14:paraId="4F035972" w14:textId="77777777" w:rsidR="00F34762" w:rsidRDefault="00F34762" w:rsidP="00F34762">
            <w:pPr>
              <w:spacing w:before="40" w:after="40"/>
              <w:ind w:left="40" w:right="40"/>
              <w:jc w:val="right"/>
            </w:pPr>
            <w:r>
              <w:rPr>
                <w:rFonts w:ascii="Arial" w:hAnsi="Arial" w:cs="Arial"/>
                <w:color w:val="000000"/>
                <w:sz w:val="20"/>
                <w:szCs w:val="20"/>
              </w:rPr>
              <w:t xml:space="preserve">-0.17     </w:t>
            </w:r>
          </w:p>
        </w:tc>
        <w:tc>
          <w:tcPr>
            <w:tcW w:w="640" w:type="dxa"/>
            <w:tcMar>
              <w:top w:w="0" w:type="dxa"/>
              <w:left w:w="0" w:type="dxa"/>
              <w:bottom w:w="0" w:type="dxa"/>
              <w:right w:w="0" w:type="dxa"/>
            </w:tcMar>
            <w:vAlign w:val="center"/>
          </w:tcPr>
          <w:p w14:paraId="4E8B4095" w14:textId="77777777" w:rsidR="00F34762" w:rsidRDefault="00F34762" w:rsidP="00F34762">
            <w:pPr>
              <w:spacing w:before="40" w:after="40"/>
              <w:ind w:left="40" w:right="40"/>
              <w:jc w:val="right"/>
            </w:pPr>
            <w:r>
              <w:rPr>
                <w:rFonts w:ascii="Arial" w:hAnsi="Arial" w:cs="Arial"/>
                <w:color w:val="000000"/>
                <w:sz w:val="20"/>
                <w:szCs w:val="20"/>
              </w:rPr>
              <w:t>0.05</w:t>
            </w:r>
          </w:p>
        </w:tc>
        <w:tc>
          <w:tcPr>
            <w:tcW w:w="884" w:type="dxa"/>
            <w:tcMar>
              <w:top w:w="0" w:type="dxa"/>
              <w:left w:w="0" w:type="dxa"/>
              <w:bottom w:w="0" w:type="dxa"/>
              <w:right w:w="0" w:type="dxa"/>
            </w:tcMar>
            <w:vAlign w:val="center"/>
          </w:tcPr>
          <w:p w14:paraId="4F39699F" w14:textId="77777777" w:rsidR="00F34762" w:rsidRDefault="00F34762" w:rsidP="00F34762">
            <w:pPr>
              <w:spacing w:before="40" w:after="40"/>
              <w:ind w:left="40" w:right="40"/>
              <w:jc w:val="right"/>
            </w:pPr>
            <w:r>
              <w:rPr>
                <w:rFonts w:ascii="Arial" w:hAnsi="Arial" w:cs="Arial"/>
                <w:color w:val="000000"/>
                <w:sz w:val="20"/>
                <w:szCs w:val="20"/>
              </w:rPr>
              <w:t>-3.38</w:t>
            </w:r>
          </w:p>
        </w:tc>
        <w:tc>
          <w:tcPr>
            <w:tcW w:w="940" w:type="dxa"/>
            <w:tcMar>
              <w:top w:w="0" w:type="dxa"/>
              <w:left w:w="0" w:type="dxa"/>
              <w:bottom w:w="0" w:type="dxa"/>
              <w:right w:w="0" w:type="dxa"/>
            </w:tcMar>
            <w:vAlign w:val="center"/>
          </w:tcPr>
          <w:p w14:paraId="6895DC44" w14:textId="77777777" w:rsidR="00F34762" w:rsidRDefault="00F34762" w:rsidP="00F34762">
            <w:pPr>
              <w:spacing w:before="40" w:after="40"/>
              <w:ind w:left="40" w:right="40"/>
              <w:jc w:val="right"/>
            </w:pPr>
            <w:r>
              <w:rPr>
                <w:rFonts w:ascii="Arial" w:hAnsi="Arial" w:cs="Arial"/>
                <w:color w:val="000000"/>
                <w:sz w:val="20"/>
                <w:szCs w:val="20"/>
              </w:rPr>
              <w:t>&lt; .001</w:t>
            </w:r>
          </w:p>
        </w:tc>
      </w:tr>
      <w:tr w:rsidR="00F34762" w14:paraId="741E1D44" w14:textId="77777777" w:rsidTr="00F34762">
        <w:trPr>
          <w:cantSplit/>
          <w:trHeight w:val="436"/>
          <w:jc w:val="center"/>
        </w:trPr>
        <w:tc>
          <w:tcPr>
            <w:tcW w:w="2363" w:type="dxa"/>
            <w:shd w:val="clear" w:color="auto" w:fill="EFEFEF"/>
            <w:tcMar>
              <w:top w:w="0" w:type="dxa"/>
              <w:left w:w="0" w:type="dxa"/>
              <w:bottom w:w="0" w:type="dxa"/>
              <w:right w:w="0" w:type="dxa"/>
            </w:tcMar>
            <w:vAlign w:val="center"/>
          </w:tcPr>
          <w:p w14:paraId="4453F5AF" w14:textId="77777777" w:rsidR="00F34762" w:rsidRDefault="00F34762" w:rsidP="00F34762">
            <w:pPr>
              <w:spacing w:before="40" w:after="40"/>
              <w:ind w:left="40" w:right="40"/>
            </w:pPr>
            <w:r>
              <w:rPr>
                <w:rFonts w:ascii="Arial" w:hAnsi="Arial" w:cs="Arial"/>
                <w:color w:val="000000"/>
                <w:sz w:val="20"/>
                <w:szCs w:val="20"/>
              </w:rPr>
              <w:t>Drug</w:t>
            </w:r>
          </w:p>
        </w:tc>
        <w:tc>
          <w:tcPr>
            <w:tcW w:w="2018" w:type="dxa"/>
            <w:shd w:val="clear" w:color="auto" w:fill="EFEFEF"/>
            <w:tcMar>
              <w:top w:w="0" w:type="dxa"/>
              <w:left w:w="0" w:type="dxa"/>
              <w:bottom w:w="0" w:type="dxa"/>
              <w:right w:w="0" w:type="dxa"/>
            </w:tcMar>
            <w:vAlign w:val="center"/>
          </w:tcPr>
          <w:p w14:paraId="640512C3" w14:textId="77777777" w:rsidR="00F34762" w:rsidRDefault="00F34762" w:rsidP="00F34762">
            <w:pPr>
              <w:spacing w:before="40" w:after="40"/>
              <w:ind w:left="40" w:right="40"/>
              <w:jc w:val="right"/>
            </w:pPr>
            <w:r>
              <w:rPr>
                <w:rFonts w:ascii="Arial" w:hAnsi="Arial" w:cs="Arial"/>
                <w:color w:val="000000"/>
                <w:sz w:val="20"/>
                <w:szCs w:val="20"/>
              </w:rPr>
              <w:t xml:space="preserve">-0.01     </w:t>
            </w:r>
          </w:p>
        </w:tc>
        <w:tc>
          <w:tcPr>
            <w:tcW w:w="640" w:type="dxa"/>
            <w:shd w:val="clear" w:color="auto" w:fill="EFEFEF"/>
            <w:tcMar>
              <w:top w:w="0" w:type="dxa"/>
              <w:left w:w="0" w:type="dxa"/>
              <w:bottom w:w="0" w:type="dxa"/>
              <w:right w:w="0" w:type="dxa"/>
            </w:tcMar>
            <w:vAlign w:val="center"/>
          </w:tcPr>
          <w:p w14:paraId="31ADBB07" w14:textId="77777777" w:rsidR="00F34762" w:rsidRDefault="00F34762" w:rsidP="00F34762">
            <w:pPr>
              <w:spacing w:before="40" w:after="40"/>
              <w:ind w:left="40" w:right="40"/>
              <w:jc w:val="right"/>
            </w:pPr>
            <w:r>
              <w:rPr>
                <w:rFonts w:ascii="Arial" w:hAnsi="Arial" w:cs="Arial"/>
                <w:color w:val="000000"/>
                <w:sz w:val="20"/>
                <w:szCs w:val="20"/>
              </w:rPr>
              <w:t>0.04</w:t>
            </w:r>
          </w:p>
        </w:tc>
        <w:tc>
          <w:tcPr>
            <w:tcW w:w="884" w:type="dxa"/>
            <w:shd w:val="clear" w:color="auto" w:fill="EFEFEF"/>
            <w:tcMar>
              <w:top w:w="0" w:type="dxa"/>
              <w:left w:w="0" w:type="dxa"/>
              <w:bottom w:w="0" w:type="dxa"/>
              <w:right w:w="0" w:type="dxa"/>
            </w:tcMar>
            <w:vAlign w:val="center"/>
          </w:tcPr>
          <w:p w14:paraId="70ECBC81" w14:textId="77777777" w:rsidR="00F34762" w:rsidRDefault="00F34762" w:rsidP="00F34762">
            <w:pPr>
              <w:spacing w:before="40" w:after="40"/>
              <w:ind w:left="40" w:right="40"/>
              <w:jc w:val="right"/>
            </w:pPr>
            <w:r>
              <w:rPr>
                <w:rFonts w:ascii="Arial" w:hAnsi="Arial" w:cs="Arial"/>
                <w:color w:val="000000"/>
                <w:sz w:val="20"/>
                <w:szCs w:val="20"/>
              </w:rPr>
              <w:t>-0.19</w:t>
            </w:r>
          </w:p>
        </w:tc>
        <w:tc>
          <w:tcPr>
            <w:tcW w:w="940" w:type="dxa"/>
            <w:shd w:val="clear" w:color="auto" w:fill="EFEFEF"/>
            <w:tcMar>
              <w:top w:w="0" w:type="dxa"/>
              <w:left w:w="0" w:type="dxa"/>
              <w:bottom w:w="0" w:type="dxa"/>
              <w:right w:w="0" w:type="dxa"/>
            </w:tcMar>
            <w:vAlign w:val="center"/>
          </w:tcPr>
          <w:p w14:paraId="45088D36" w14:textId="77777777" w:rsidR="00F34762" w:rsidRDefault="00F34762" w:rsidP="00F34762">
            <w:pPr>
              <w:spacing w:before="40" w:after="40"/>
              <w:ind w:left="40" w:right="40"/>
              <w:jc w:val="right"/>
            </w:pPr>
            <w:r>
              <w:rPr>
                <w:rFonts w:ascii="Arial" w:hAnsi="Arial" w:cs="Arial"/>
                <w:color w:val="000000"/>
                <w:sz w:val="20"/>
                <w:szCs w:val="20"/>
              </w:rPr>
              <w:t>.852</w:t>
            </w:r>
          </w:p>
        </w:tc>
      </w:tr>
      <w:tr w:rsidR="00F34762" w14:paraId="1B97A502" w14:textId="77777777" w:rsidTr="00F34762">
        <w:trPr>
          <w:cantSplit/>
          <w:trHeight w:val="433"/>
          <w:jc w:val="center"/>
        </w:trPr>
        <w:tc>
          <w:tcPr>
            <w:tcW w:w="2363" w:type="dxa"/>
            <w:tcMar>
              <w:top w:w="0" w:type="dxa"/>
              <w:left w:w="0" w:type="dxa"/>
              <w:bottom w:w="0" w:type="dxa"/>
              <w:right w:w="0" w:type="dxa"/>
            </w:tcMar>
            <w:vAlign w:val="center"/>
          </w:tcPr>
          <w:p w14:paraId="4255B2F0" w14:textId="77777777" w:rsidR="00F34762" w:rsidRDefault="00F34762" w:rsidP="00F34762">
            <w:pPr>
              <w:spacing w:before="40" w:after="40"/>
              <w:ind w:left="40" w:right="40"/>
            </w:pPr>
            <w:r>
              <w:rPr>
                <w:rFonts w:ascii="Arial" w:hAnsi="Arial" w:cs="Arial"/>
                <w:color w:val="000000"/>
                <w:sz w:val="20"/>
                <w:szCs w:val="20"/>
              </w:rPr>
              <w:t>Expected Return</w:t>
            </w:r>
          </w:p>
        </w:tc>
        <w:tc>
          <w:tcPr>
            <w:tcW w:w="2018" w:type="dxa"/>
            <w:tcMar>
              <w:top w:w="0" w:type="dxa"/>
              <w:left w:w="0" w:type="dxa"/>
              <w:bottom w:w="0" w:type="dxa"/>
              <w:right w:w="0" w:type="dxa"/>
            </w:tcMar>
            <w:vAlign w:val="center"/>
          </w:tcPr>
          <w:p w14:paraId="6CBE7721" w14:textId="77777777" w:rsidR="00F34762" w:rsidRDefault="00F34762" w:rsidP="00F34762">
            <w:pPr>
              <w:spacing w:before="40" w:after="40"/>
              <w:ind w:left="40" w:right="40"/>
              <w:jc w:val="right"/>
            </w:pPr>
            <w:r>
              <w:rPr>
                <w:rFonts w:ascii="Arial" w:hAnsi="Arial" w:cs="Arial"/>
                <w:color w:val="000000"/>
                <w:sz w:val="20"/>
                <w:szCs w:val="20"/>
              </w:rPr>
              <w:t xml:space="preserve">0.17      </w:t>
            </w:r>
          </w:p>
        </w:tc>
        <w:tc>
          <w:tcPr>
            <w:tcW w:w="640" w:type="dxa"/>
            <w:tcMar>
              <w:top w:w="0" w:type="dxa"/>
              <w:left w:w="0" w:type="dxa"/>
              <w:bottom w:w="0" w:type="dxa"/>
              <w:right w:w="0" w:type="dxa"/>
            </w:tcMar>
            <w:vAlign w:val="center"/>
          </w:tcPr>
          <w:p w14:paraId="61ED13F0" w14:textId="77777777" w:rsidR="00F34762" w:rsidRDefault="00F34762" w:rsidP="00F34762">
            <w:pPr>
              <w:spacing w:before="40" w:after="40"/>
              <w:ind w:left="40" w:right="40"/>
              <w:jc w:val="right"/>
            </w:pPr>
            <w:r>
              <w:rPr>
                <w:rFonts w:ascii="Arial" w:hAnsi="Arial" w:cs="Arial"/>
                <w:color w:val="000000"/>
                <w:sz w:val="20"/>
                <w:szCs w:val="20"/>
              </w:rPr>
              <w:t>0.09</w:t>
            </w:r>
          </w:p>
        </w:tc>
        <w:tc>
          <w:tcPr>
            <w:tcW w:w="884" w:type="dxa"/>
            <w:tcMar>
              <w:top w:w="0" w:type="dxa"/>
              <w:left w:w="0" w:type="dxa"/>
              <w:bottom w:w="0" w:type="dxa"/>
              <w:right w:w="0" w:type="dxa"/>
            </w:tcMar>
            <w:vAlign w:val="center"/>
          </w:tcPr>
          <w:p w14:paraId="5F22CE34" w14:textId="77777777" w:rsidR="00F34762" w:rsidRDefault="00F34762" w:rsidP="00F34762">
            <w:pPr>
              <w:spacing w:before="40" w:after="40"/>
              <w:ind w:left="40" w:right="40"/>
              <w:jc w:val="right"/>
            </w:pPr>
            <w:r>
              <w:rPr>
                <w:rFonts w:ascii="Arial" w:hAnsi="Arial" w:cs="Arial"/>
                <w:color w:val="000000"/>
                <w:sz w:val="20"/>
                <w:szCs w:val="20"/>
              </w:rPr>
              <w:t>1.99</w:t>
            </w:r>
          </w:p>
        </w:tc>
        <w:tc>
          <w:tcPr>
            <w:tcW w:w="940" w:type="dxa"/>
            <w:tcMar>
              <w:top w:w="0" w:type="dxa"/>
              <w:left w:w="0" w:type="dxa"/>
              <w:bottom w:w="0" w:type="dxa"/>
              <w:right w:w="0" w:type="dxa"/>
            </w:tcMar>
            <w:vAlign w:val="center"/>
          </w:tcPr>
          <w:p w14:paraId="554D8FEF" w14:textId="77777777" w:rsidR="00F34762" w:rsidRDefault="00F34762" w:rsidP="00F34762">
            <w:pPr>
              <w:spacing w:before="40" w:after="40"/>
              <w:ind w:left="40" w:right="40"/>
              <w:jc w:val="right"/>
            </w:pPr>
            <w:r>
              <w:rPr>
                <w:rFonts w:ascii="Arial" w:hAnsi="Arial" w:cs="Arial"/>
                <w:color w:val="000000"/>
                <w:sz w:val="20"/>
                <w:szCs w:val="20"/>
              </w:rPr>
              <w:t>.050</w:t>
            </w:r>
          </w:p>
        </w:tc>
      </w:tr>
      <w:tr w:rsidR="00F34762" w14:paraId="0CFF287D" w14:textId="77777777" w:rsidTr="00F34762">
        <w:trPr>
          <w:cantSplit/>
          <w:trHeight w:val="438"/>
          <w:jc w:val="center"/>
        </w:trPr>
        <w:tc>
          <w:tcPr>
            <w:tcW w:w="2363" w:type="dxa"/>
            <w:tcBorders>
              <w:bottom w:val="single" w:sz="6" w:space="0" w:color="000000"/>
            </w:tcBorders>
            <w:shd w:val="clear" w:color="auto" w:fill="EFEFEF"/>
            <w:tcMar>
              <w:top w:w="0" w:type="dxa"/>
              <w:left w:w="0" w:type="dxa"/>
              <w:bottom w:w="0" w:type="dxa"/>
              <w:right w:w="0" w:type="dxa"/>
            </w:tcMar>
            <w:vAlign w:val="center"/>
          </w:tcPr>
          <w:p w14:paraId="23A207C2" w14:textId="77777777" w:rsidR="00F34762" w:rsidRDefault="00F34762" w:rsidP="00F34762">
            <w:pPr>
              <w:spacing w:before="40" w:after="40"/>
              <w:ind w:left="40" w:right="40"/>
            </w:pPr>
            <w:r>
              <w:rPr>
                <w:rFonts w:ascii="Arial" w:hAnsi="Arial" w:cs="Arial"/>
                <w:color w:val="000000"/>
                <w:sz w:val="20"/>
                <w:szCs w:val="20"/>
              </w:rPr>
              <w:t>Drug * Expected Return</w:t>
            </w:r>
          </w:p>
        </w:tc>
        <w:tc>
          <w:tcPr>
            <w:tcW w:w="2018" w:type="dxa"/>
            <w:tcBorders>
              <w:bottom w:val="single" w:sz="6" w:space="0" w:color="000000"/>
            </w:tcBorders>
            <w:shd w:val="clear" w:color="auto" w:fill="EFEFEF"/>
            <w:tcMar>
              <w:top w:w="0" w:type="dxa"/>
              <w:left w:w="0" w:type="dxa"/>
              <w:bottom w:w="0" w:type="dxa"/>
              <w:right w:w="0" w:type="dxa"/>
            </w:tcMar>
            <w:vAlign w:val="center"/>
          </w:tcPr>
          <w:p w14:paraId="1A1062A3" w14:textId="77777777" w:rsidR="00F34762" w:rsidRDefault="00F34762" w:rsidP="00F34762">
            <w:pPr>
              <w:spacing w:before="40" w:after="40"/>
              <w:ind w:left="40" w:right="40"/>
              <w:jc w:val="right"/>
            </w:pPr>
            <w:r>
              <w:rPr>
                <w:rFonts w:ascii="Arial" w:hAnsi="Arial" w:cs="Arial"/>
                <w:color w:val="000000"/>
                <w:sz w:val="20"/>
                <w:szCs w:val="20"/>
              </w:rPr>
              <w:t xml:space="preserve">-0.12     </w:t>
            </w:r>
          </w:p>
        </w:tc>
        <w:tc>
          <w:tcPr>
            <w:tcW w:w="640" w:type="dxa"/>
            <w:tcBorders>
              <w:bottom w:val="single" w:sz="6" w:space="0" w:color="000000"/>
            </w:tcBorders>
            <w:shd w:val="clear" w:color="auto" w:fill="EFEFEF"/>
            <w:tcMar>
              <w:top w:w="0" w:type="dxa"/>
              <w:left w:w="0" w:type="dxa"/>
              <w:bottom w:w="0" w:type="dxa"/>
              <w:right w:w="0" w:type="dxa"/>
            </w:tcMar>
            <w:vAlign w:val="center"/>
          </w:tcPr>
          <w:p w14:paraId="01A4D3CC" w14:textId="77777777" w:rsidR="00F34762" w:rsidRDefault="00F34762" w:rsidP="00F34762">
            <w:pPr>
              <w:spacing w:before="40" w:after="40"/>
              <w:ind w:left="40" w:right="40"/>
              <w:jc w:val="right"/>
            </w:pPr>
            <w:r>
              <w:rPr>
                <w:rFonts w:ascii="Arial" w:hAnsi="Arial" w:cs="Arial"/>
                <w:color w:val="000000"/>
                <w:sz w:val="20"/>
                <w:szCs w:val="20"/>
              </w:rPr>
              <w:t>0.12</w:t>
            </w:r>
          </w:p>
        </w:tc>
        <w:tc>
          <w:tcPr>
            <w:tcW w:w="884" w:type="dxa"/>
            <w:tcBorders>
              <w:bottom w:val="single" w:sz="6" w:space="0" w:color="000000"/>
            </w:tcBorders>
            <w:shd w:val="clear" w:color="auto" w:fill="EFEFEF"/>
            <w:tcMar>
              <w:top w:w="0" w:type="dxa"/>
              <w:left w:w="0" w:type="dxa"/>
              <w:bottom w:w="0" w:type="dxa"/>
              <w:right w:w="0" w:type="dxa"/>
            </w:tcMar>
            <w:vAlign w:val="center"/>
          </w:tcPr>
          <w:p w14:paraId="2B5DDEA6" w14:textId="77777777" w:rsidR="00F34762" w:rsidRDefault="00F34762" w:rsidP="00F34762">
            <w:pPr>
              <w:spacing w:before="40" w:after="40"/>
              <w:ind w:left="40" w:right="40"/>
              <w:jc w:val="right"/>
            </w:pPr>
            <w:r>
              <w:rPr>
                <w:rFonts w:ascii="Arial" w:hAnsi="Arial" w:cs="Arial"/>
                <w:color w:val="000000"/>
                <w:sz w:val="20"/>
                <w:szCs w:val="20"/>
              </w:rPr>
              <w:t>-1.05</w:t>
            </w:r>
          </w:p>
        </w:tc>
        <w:tc>
          <w:tcPr>
            <w:tcW w:w="940" w:type="dxa"/>
            <w:tcBorders>
              <w:bottom w:val="single" w:sz="6" w:space="0" w:color="000000"/>
            </w:tcBorders>
            <w:shd w:val="clear" w:color="auto" w:fill="EFEFEF"/>
            <w:tcMar>
              <w:top w:w="0" w:type="dxa"/>
              <w:left w:w="0" w:type="dxa"/>
              <w:bottom w:w="0" w:type="dxa"/>
              <w:right w:w="0" w:type="dxa"/>
            </w:tcMar>
            <w:vAlign w:val="center"/>
          </w:tcPr>
          <w:p w14:paraId="4B336038" w14:textId="77777777" w:rsidR="00F34762" w:rsidRDefault="00F34762" w:rsidP="00F34762">
            <w:pPr>
              <w:spacing w:before="40" w:after="40"/>
              <w:ind w:left="40" w:right="40"/>
              <w:jc w:val="right"/>
            </w:pPr>
            <w:r>
              <w:rPr>
                <w:rFonts w:ascii="Arial" w:hAnsi="Arial" w:cs="Arial"/>
                <w:color w:val="000000"/>
                <w:sz w:val="20"/>
                <w:szCs w:val="20"/>
              </w:rPr>
              <w:t>.298</w:t>
            </w:r>
          </w:p>
        </w:tc>
      </w:tr>
    </w:tbl>
    <w:p w14:paraId="2F07C2CA" w14:textId="56DB82E6" w:rsidR="00FD51CD" w:rsidRDefault="00FD51CD" w:rsidP="00FD51CD"/>
    <w:p w14:paraId="3E398BB2" w14:textId="77777777" w:rsidR="002012DA" w:rsidRDefault="002012DA" w:rsidP="00FD51CD"/>
    <w:p w14:paraId="57C88C98" w14:textId="77777777" w:rsidR="00FD51CD" w:rsidRDefault="00FD51CD" w:rsidP="00FD51CD"/>
    <w:p w14:paraId="43C6972C" w14:textId="77777777" w:rsidR="00FD51CD" w:rsidRDefault="00FD51CD" w:rsidP="002012DA">
      <w:pPr>
        <w:pStyle w:val="Heading2"/>
      </w:pPr>
      <w:bookmarkStart w:id="42" w:name="_Toc525971936"/>
      <w:r>
        <w:t>Table S19. Experiments 2 &amp; 3 Combined: Drug X Expectations on Investment (High Weight)</w:t>
      </w:r>
      <w:bookmarkEnd w:id="42"/>
    </w:p>
    <w:p w14:paraId="34A23D04" w14:textId="77777777" w:rsidR="00FD51CD" w:rsidRDefault="00FD51CD" w:rsidP="00FD51CD"/>
    <w:p w14:paraId="7B1553E9" w14:textId="77777777" w:rsidR="00F34762" w:rsidRDefault="00F34762" w:rsidP="00F34762">
      <w:r>
        <w:t>Mixed effects model predicting amount invested with high weight participants. Both Expected Return and Weight were grand mean centered. Participants were treated as a random effect with varying intercepts (s</w:t>
      </w:r>
      <w:r w:rsidRPr="00F34762">
        <w:rPr>
          <w:vertAlign w:val="superscript"/>
        </w:rPr>
        <w:t>2</w:t>
      </w:r>
      <w:r>
        <w:t xml:space="preserve"> = 0.06, SD = 0.25), varying slopes for Expected Return (s</w:t>
      </w:r>
      <w:r w:rsidRPr="00F34762">
        <w:rPr>
          <w:vertAlign w:val="superscript"/>
        </w:rPr>
        <w:t>2</w:t>
      </w:r>
      <w:r>
        <w:t xml:space="preserve"> = 0.10, SD = 0.32), and their correlation (r = 0.04). N = 170.</w:t>
      </w:r>
    </w:p>
    <w:p w14:paraId="7C411A3C" w14:textId="77777777" w:rsidR="00F34762" w:rsidRDefault="00F34762" w:rsidP="00F34762"/>
    <w:tbl>
      <w:tblPr>
        <w:tblW w:w="0" w:type="auto"/>
        <w:jc w:val="center"/>
        <w:tblLayout w:type="fixed"/>
        <w:tblLook w:val="04A0" w:firstRow="1" w:lastRow="0" w:firstColumn="1" w:lastColumn="0" w:noHBand="0" w:noVBand="1"/>
      </w:tblPr>
      <w:tblGrid>
        <w:gridCol w:w="2363"/>
        <w:gridCol w:w="2018"/>
        <w:gridCol w:w="640"/>
        <w:gridCol w:w="884"/>
        <w:gridCol w:w="940"/>
      </w:tblGrid>
      <w:tr w:rsidR="00F34762" w14:paraId="06864204" w14:textId="77777777" w:rsidTr="00F34762">
        <w:trPr>
          <w:cantSplit/>
          <w:trHeight w:val="433"/>
          <w:tblHeader/>
          <w:jc w:val="center"/>
        </w:trPr>
        <w:tc>
          <w:tcPr>
            <w:tcW w:w="2363" w:type="dxa"/>
            <w:tcBorders>
              <w:top w:val="single" w:sz="6" w:space="0" w:color="000000"/>
              <w:bottom w:val="single" w:sz="6" w:space="0" w:color="000000"/>
            </w:tcBorders>
            <w:tcMar>
              <w:top w:w="0" w:type="dxa"/>
              <w:left w:w="0" w:type="dxa"/>
              <w:bottom w:w="0" w:type="dxa"/>
              <w:right w:w="0" w:type="dxa"/>
            </w:tcMar>
            <w:vAlign w:val="center"/>
          </w:tcPr>
          <w:p w14:paraId="68987518" w14:textId="77777777" w:rsidR="00F34762" w:rsidRDefault="00F34762" w:rsidP="00F34762">
            <w:pPr>
              <w:spacing w:before="40" w:after="40"/>
              <w:ind w:left="40" w:right="40"/>
              <w:jc w:val="right"/>
            </w:pPr>
          </w:p>
        </w:tc>
        <w:tc>
          <w:tcPr>
            <w:tcW w:w="2018" w:type="dxa"/>
            <w:tcBorders>
              <w:top w:val="single" w:sz="6" w:space="0" w:color="000000"/>
              <w:bottom w:val="single" w:sz="6" w:space="0" w:color="000000"/>
            </w:tcBorders>
            <w:tcMar>
              <w:top w:w="0" w:type="dxa"/>
              <w:left w:w="0" w:type="dxa"/>
              <w:bottom w:w="0" w:type="dxa"/>
              <w:right w:w="0" w:type="dxa"/>
            </w:tcMar>
            <w:vAlign w:val="center"/>
          </w:tcPr>
          <w:p w14:paraId="3BD0F8F4" w14:textId="77777777" w:rsidR="00F34762" w:rsidRDefault="00F34762" w:rsidP="00F34762">
            <w:pPr>
              <w:spacing w:before="40" w:after="40"/>
              <w:ind w:left="40" w:right="40"/>
              <w:jc w:val="right"/>
            </w:pPr>
            <w:r>
              <w:rPr>
                <w:rFonts w:ascii="Arial" w:hAnsi="Arial" w:cs="Arial"/>
                <w:b/>
                <w:color w:val="000000"/>
                <w:sz w:val="20"/>
                <w:szCs w:val="20"/>
              </w:rPr>
              <w:t>Parameter Estimate</w:t>
            </w:r>
          </w:p>
        </w:tc>
        <w:tc>
          <w:tcPr>
            <w:tcW w:w="640" w:type="dxa"/>
            <w:tcBorders>
              <w:top w:val="single" w:sz="6" w:space="0" w:color="000000"/>
              <w:bottom w:val="single" w:sz="6" w:space="0" w:color="000000"/>
            </w:tcBorders>
            <w:tcMar>
              <w:top w:w="0" w:type="dxa"/>
              <w:left w:w="0" w:type="dxa"/>
              <w:bottom w:w="0" w:type="dxa"/>
              <w:right w:w="0" w:type="dxa"/>
            </w:tcMar>
            <w:vAlign w:val="center"/>
          </w:tcPr>
          <w:p w14:paraId="5AEB7D4F" w14:textId="77777777" w:rsidR="00F34762" w:rsidRDefault="00F34762" w:rsidP="00F34762">
            <w:pPr>
              <w:spacing w:before="40" w:after="40"/>
              <w:ind w:left="40" w:right="40"/>
              <w:jc w:val="right"/>
            </w:pPr>
            <w:r>
              <w:rPr>
                <w:rFonts w:ascii="Arial" w:hAnsi="Arial" w:cs="Arial"/>
                <w:b/>
                <w:color w:val="000000"/>
                <w:sz w:val="20"/>
                <w:szCs w:val="20"/>
              </w:rPr>
              <w:t>SE</w:t>
            </w:r>
          </w:p>
        </w:tc>
        <w:tc>
          <w:tcPr>
            <w:tcW w:w="884" w:type="dxa"/>
            <w:tcBorders>
              <w:top w:val="single" w:sz="6" w:space="0" w:color="000000"/>
              <w:bottom w:val="single" w:sz="6" w:space="0" w:color="000000"/>
            </w:tcBorders>
            <w:tcMar>
              <w:top w:w="0" w:type="dxa"/>
              <w:left w:w="0" w:type="dxa"/>
              <w:bottom w:w="0" w:type="dxa"/>
              <w:right w:w="0" w:type="dxa"/>
            </w:tcMar>
            <w:vAlign w:val="center"/>
          </w:tcPr>
          <w:p w14:paraId="17332348" w14:textId="77777777" w:rsidR="00F34762" w:rsidRDefault="00F34762" w:rsidP="00F34762">
            <w:pPr>
              <w:spacing w:before="40" w:after="40"/>
              <w:ind w:left="40" w:right="40"/>
              <w:jc w:val="right"/>
            </w:pPr>
            <w:r>
              <w:rPr>
                <w:rFonts w:ascii="Arial" w:hAnsi="Arial" w:cs="Arial"/>
                <w:b/>
                <w:color w:val="000000"/>
                <w:sz w:val="20"/>
                <w:szCs w:val="20"/>
              </w:rPr>
              <w:t>t-Value</w:t>
            </w:r>
          </w:p>
        </w:tc>
        <w:tc>
          <w:tcPr>
            <w:tcW w:w="940" w:type="dxa"/>
            <w:tcBorders>
              <w:top w:val="single" w:sz="6" w:space="0" w:color="000000"/>
              <w:bottom w:val="single" w:sz="6" w:space="0" w:color="000000"/>
            </w:tcBorders>
            <w:tcMar>
              <w:top w:w="0" w:type="dxa"/>
              <w:left w:w="0" w:type="dxa"/>
              <w:bottom w:w="0" w:type="dxa"/>
              <w:right w:w="0" w:type="dxa"/>
            </w:tcMar>
            <w:vAlign w:val="center"/>
          </w:tcPr>
          <w:p w14:paraId="1FDD43FF" w14:textId="77777777" w:rsidR="00F34762" w:rsidRDefault="00F34762" w:rsidP="00F34762">
            <w:pPr>
              <w:spacing w:before="40" w:after="40"/>
              <w:ind w:left="40" w:right="40"/>
              <w:jc w:val="right"/>
            </w:pPr>
            <w:r>
              <w:rPr>
                <w:rFonts w:ascii="Arial" w:hAnsi="Arial" w:cs="Arial"/>
                <w:b/>
                <w:color w:val="000000"/>
                <w:sz w:val="20"/>
                <w:szCs w:val="20"/>
              </w:rPr>
              <w:t>p-Value</w:t>
            </w:r>
          </w:p>
        </w:tc>
      </w:tr>
      <w:tr w:rsidR="00F34762" w14:paraId="18E0F5EF" w14:textId="77777777" w:rsidTr="00F34762">
        <w:trPr>
          <w:cantSplit/>
          <w:trHeight w:val="433"/>
          <w:jc w:val="center"/>
        </w:trPr>
        <w:tc>
          <w:tcPr>
            <w:tcW w:w="2363" w:type="dxa"/>
            <w:shd w:val="clear" w:color="auto" w:fill="EFEFEF"/>
            <w:tcMar>
              <w:top w:w="0" w:type="dxa"/>
              <w:left w:w="0" w:type="dxa"/>
              <w:bottom w:w="0" w:type="dxa"/>
              <w:right w:w="0" w:type="dxa"/>
            </w:tcMar>
            <w:vAlign w:val="center"/>
          </w:tcPr>
          <w:p w14:paraId="679F45A7" w14:textId="77777777" w:rsidR="00F34762" w:rsidRDefault="00F34762" w:rsidP="00F34762">
            <w:pPr>
              <w:spacing w:before="40" w:after="40"/>
              <w:ind w:left="40" w:right="40"/>
            </w:pPr>
            <w:r>
              <w:rPr>
                <w:rFonts w:ascii="Arial" w:hAnsi="Arial" w:cs="Arial"/>
                <w:color w:val="000000"/>
                <w:sz w:val="20"/>
                <w:szCs w:val="20"/>
              </w:rPr>
              <w:t>Intercept</w:t>
            </w:r>
          </w:p>
        </w:tc>
        <w:tc>
          <w:tcPr>
            <w:tcW w:w="2018" w:type="dxa"/>
            <w:shd w:val="clear" w:color="auto" w:fill="EFEFEF"/>
            <w:tcMar>
              <w:top w:w="0" w:type="dxa"/>
              <w:left w:w="0" w:type="dxa"/>
              <w:bottom w:w="0" w:type="dxa"/>
              <w:right w:w="0" w:type="dxa"/>
            </w:tcMar>
            <w:vAlign w:val="center"/>
          </w:tcPr>
          <w:p w14:paraId="64400C54" w14:textId="77777777" w:rsidR="00F34762" w:rsidRDefault="00F34762" w:rsidP="00F34762">
            <w:pPr>
              <w:spacing w:before="40" w:after="40"/>
              <w:ind w:left="40" w:right="40"/>
              <w:jc w:val="right"/>
            </w:pPr>
            <w:r>
              <w:rPr>
                <w:rFonts w:ascii="Arial" w:hAnsi="Arial" w:cs="Arial"/>
                <w:color w:val="000000"/>
                <w:sz w:val="20"/>
                <w:szCs w:val="20"/>
              </w:rPr>
              <w:t xml:space="preserve">0.55      </w:t>
            </w:r>
          </w:p>
        </w:tc>
        <w:tc>
          <w:tcPr>
            <w:tcW w:w="640" w:type="dxa"/>
            <w:shd w:val="clear" w:color="auto" w:fill="EFEFEF"/>
            <w:tcMar>
              <w:top w:w="0" w:type="dxa"/>
              <w:left w:w="0" w:type="dxa"/>
              <w:bottom w:w="0" w:type="dxa"/>
              <w:right w:w="0" w:type="dxa"/>
            </w:tcMar>
            <w:vAlign w:val="center"/>
          </w:tcPr>
          <w:p w14:paraId="0825EB9A" w14:textId="77777777" w:rsidR="00F34762" w:rsidRDefault="00F34762" w:rsidP="00F34762">
            <w:pPr>
              <w:spacing w:before="40" w:after="40"/>
              <w:ind w:left="40" w:right="40"/>
              <w:jc w:val="right"/>
            </w:pPr>
            <w:r>
              <w:rPr>
                <w:rFonts w:ascii="Arial" w:hAnsi="Arial" w:cs="Arial"/>
                <w:color w:val="000000"/>
                <w:sz w:val="20"/>
                <w:szCs w:val="20"/>
              </w:rPr>
              <w:t>0.03</w:t>
            </w:r>
          </w:p>
        </w:tc>
        <w:tc>
          <w:tcPr>
            <w:tcW w:w="884" w:type="dxa"/>
            <w:shd w:val="clear" w:color="auto" w:fill="EFEFEF"/>
            <w:tcMar>
              <w:top w:w="0" w:type="dxa"/>
              <w:left w:w="0" w:type="dxa"/>
              <w:bottom w:w="0" w:type="dxa"/>
              <w:right w:w="0" w:type="dxa"/>
            </w:tcMar>
            <w:vAlign w:val="center"/>
          </w:tcPr>
          <w:p w14:paraId="31CC3ACE" w14:textId="77777777" w:rsidR="00F34762" w:rsidRDefault="00F34762" w:rsidP="00F34762">
            <w:pPr>
              <w:spacing w:before="40" w:after="40"/>
              <w:ind w:left="40" w:right="40"/>
              <w:jc w:val="right"/>
            </w:pPr>
            <w:r>
              <w:rPr>
                <w:rFonts w:ascii="Arial" w:hAnsi="Arial" w:cs="Arial"/>
                <w:color w:val="000000"/>
                <w:sz w:val="20"/>
                <w:szCs w:val="20"/>
              </w:rPr>
              <w:t>17.57</w:t>
            </w:r>
          </w:p>
        </w:tc>
        <w:tc>
          <w:tcPr>
            <w:tcW w:w="940" w:type="dxa"/>
            <w:shd w:val="clear" w:color="auto" w:fill="EFEFEF"/>
            <w:tcMar>
              <w:top w:w="0" w:type="dxa"/>
              <w:left w:w="0" w:type="dxa"/>
              <w:bottom w:w="0" w:type="dxa"/>
              <w:right w:w="0" w:type="dxa"/>
            </w:tcMar>
            <w:vAlign w:val="center"/>
          </w:tcPr>
          <w:p w14:paraId="02F8ABBC" w14:textId="77777777" w:rsidR="00F34762" w:rsidRDefault="00F34762" w:rsidP="00F34762">
            <w:pPr>
              <w:spacing w:before="40" w:after="40"/>
              <w:ind w:left="40" w:right="40"/>
              <w:jc w:val="right"/>
            </w:pPr>
            <w:r>
              <w:rPr>
                <w:rFonts w:ascii="Arial" w:hAnsi="Arial" w:cs="Arial"/>
                <w:color w:val="000000"/>
                <w:sz w:val="20"/>
                <w:szCs w:val="20"/>
              </w:rPr>
              <w:t>&lt; .001</w:t>
            </w:r>
          </w:p>
        </w:tc>
      </w:tr>
      <w:tr w:rsidR="00F34762" w14:paraId="44FC7DB6" w14:textId="77777777" w:rsidTr="00F34762">
        <w:trPr>
          <w:cantSplit/>
          <w:trHeight w:val="399"/>
          <w:jc w:val="center"/>
        </w:trPr>
        <w:tc>
          <w:tcPr>
            <w:tcW w:w="2363" w:type="dxa"/>
            <w:tcMar>
              <w:top w:w="0" w:type="dxa"/>
              <w:left w:w="0" w:type="dxa"/>
              <w:bottom w:w="0" w:type="dxa"/>
              <w:right w:w="0" w:type="dxa"/>
            </w:tcMar>
            <w:vAlign w:val="center"/>
          </w:tcPr>
          <w:p w14:paraId="094792DE" w14:textId="77777777" w:rsidR="00F34762" w:rsidRDefault="00F34762" w:rsidP="00F34762">
            <w:pPr>
              <w:spacing w:before="40" w:after="40"/>
              <w:ind w:left="40" w:right="40"/>
            </w:pPr>
            <w:r>
              <w:rPr>
                <w:rFonts w:ascii="Arial" w:hAnsi="Arial" w:cs="Arial"/>
                <w:color w:val="000000"/>
                <w:sz w:val="20"/>
                <w:szCs w:val="20"/>
              </w:rPr>
              <w:t>Sex</w:t>
            </w:r>
          </w:p>
        </w:tc>
        <w:tc>
          <w:tcPr>
            <w:tcW w:w="2018" w:type="dxa"/>
            <w:tcMar>
              <w:top w:w="0" w:type="dxa"/>
              <w:left w:w="0" w:type="dxa"/>
              <w:bottom w:w="0" w:type="dxa"/>
              <w:right w:w="0" w:type="dxa"/>
            </w:tcMar>
            <w:vAlign w:val="center"/>
          </w:tcPr>
          <w:p w14:paraId="19DA0C3E" w14:textId="77777777" w:rsidR="00F34762" w:rsidRDefault="00F34762" w:rsidP="00F34762">
            <w:pPr>
              <w:spacing w:before="40" w:after="40"/>
              <w:ind w:left="40" w:right="40"/>
              <w:jc w:val="right"/>
            </w:pPr>
            <w:r>
              <w:rPr>
                <w:rFonts w:ascii="Arial" w:hAnsi="Arial" w:cs="Arial"/>
                <w:color w:val="000000"/>
                <w:sz w:val="20"/>
                <w:szCs w:val="20"/>
              </w:rPr>
              <w:t xml:space="preserve">-0.02     </w:t>
            </w:r>
          </w:p>
        </w:tc>
        <w:tc>
          <w:tcPr>
            <w:tcW w:w="640" w:type="dxa"/>
            <w:tcMar>
              <w:top w:w="0" w:type="dxa"/>
              <w:left w:w="0" w:type="dxa"/>
              <w:bottom w:w="0" w:type="dxa"/>
              <w:right w:w="0" w:type="dxa"/>
            </w:tcMar>
            <w:vAlign w:val="center"/>
          </w:tcPr>
          <w:p w14:paraId="5D1465D6" w14:textId="77777777" w:rsidR="00F34762" w:rsidRDefault="00F34762" w:rsidP="00F34762">
            <w:pPr>
              <w:spacing w:before="40" w:after="40"/>
              <w:ind w:left="40" w:right="40"/>
              <w:jc w:val="right"/>
            </w:pPr>
            <w:r>
              <w:rPr>
                <w:rFonts w:ascii="Arial" w:hAnsi="Arial" w:cs="Arial"/>
                <w:color w:val="000000"/>
                <w:sz w:val="20"/>
                <w:szCs w:val="20"/>
              </w:rPr>
              <w:t>0.04</w:t>
            </w:r>
          </w:p>
        </w:tc>
        <w:tc>
          <w:tcPr>
            <w:tcW w:w="884" w:type="dxa"/>
            <w:tcMar>
              <w:top w:w="0" w:type="dxa"/>
              <w:left w:w="0" w:type="dxa"/>
              <w:bottom w:w="0" w:type="dxa"/>
              <w:right w:w="0" w:type="dxa"/>
            </w:tcMar>
            <w:vAlign w:val="center"/>
          </w:tcPr>
          <w:p w14:paraId="7293AF3C" w14:textId="77777777" w:rsidR="00F34762" w:rsidRDefault="00F34762" w:rsidP="00F34762">
            <w:pPr>
              <w:spacing w:before="40" w:after="40"/>
              <w:ind w:left="40" w:right="40"/>
              <w:jc w:val="right"/>
            </w:pPr>
            <w:r>
              <w:rPr>
                <w:rFonts w:ascii="Arial" w:hAnsi="Arial" w:cs="Arial"/>
                <w:color w:val="000000"/>
                <w:sz w:val="20"/>
                <w:szCs w:val="20"/>
              </w:rPr>
              <w:t>-0.51</w:t>
            </w:r>
          </w:p>
        </w:tc>
        <w:tc>
          <w:tcPr>
            <w:tcW w:w="940" w:type="dxa"/>
            <w:tcMar>
              <w:top w:w="0" w:type="dxa"/>
              <w:left w:w="0" w:type="dxa"/>
              <w:bottom w:w="0" w:type="dxa"/>
              <w:right w:w="0" w:type="dxa"/>
            </w:tcMar>
            <w:vAlign w:val="center"/>
          </w:tcPr>
          <w:p w14:paraId="26B6919A" w14:textId="77777777" w:rsidR="00F34762" w:rsidRDefault="00F34762" w:rsidP="00F34762">
            <w:pPr>
              <w:spacing w:before="40" w:after="40"/>
              <w:ind w:left="40" w:right="40"/>
              <w:jc w:val="right"/>
            </w:pPr>
            <w:r>
              <w:rPr>
                <w:rFonts w:ascii="Arial" w:hAnsi="Arial" w:cs="Arial"/>
                <w:color w:val="000000"/>
                <w:sz w:val="20"/>
                <w:szCs w:val="20"/>
              </w:rPr>
              <w:t>.610</w:t>
            </w:r>
          </w:p>
        </w:tc>
      </w:tr>
      <w:tr w:rsidR="00F34762" w14:paraId="313B39F2" w14:textId="77777777" w:rsidTr="00F34762">
        <w:trPr>
          <w:cantSplit/>
          <w:trHeight w:val="436"/>
          <w:jc w:val="center"/>
        </w:trPr>
        <w:tc>
          <w:tcPr>
            <w:tcW w:w="2363" w:type="dxa"/>
            <w:shd w:val="clear" w:color="auto" w:fill="EFEFEF"/>
            <w:tcMar>
              <w:top w:w="0" w:type="dxa"/>
              <w:left w:w="0" w:type="dxa"/>
              <w:bottom w:w="0" w:type="dxa"/>
              <w:right w:w="0" w:type="dxa"/>
            </w:tcMar>
            <w:vAlign w:val="center"/>
          </w:tcPr>
          <w:p w14:paraId="256F94DF" w14:textId="77777777" w:rsidR="00F34762" w:rsidRDefault="00F34762" w:rsidP="00F34762">
            <w:pPr>
              <w:spacing w:before="40" w:after="40"/>
              <w:ind w:left="40" w:right="40"/>
            </w:pPr>
            <w:r>
              <w:rPr>
                <w:rFonts w:ascii="Arial" w:hAnsi="Arial" w:cs="Arial"/>
                <w:color w:val="000000"/>
                <w:sz w:val="20"/>
                <w:szCs w:val="20"/>
              </w:rPr>
              <w:t>Drug</w:t>
            </w:r>
          </w:p>
        </w:tc>
        <w:tc>
          <w:tcPr>
            <w:tcW w:w="2018" w:type="dxa"/>
            <w:shd w:val="clear" w:color="auto" w:fill="EFEFEF"/>
            <w:tcMar>
              <w:top w:w="0" w:type="dxa"/>
              <w:left w:w="0" w:type="dxa"/>
              <w:bottom w:w="0" w:type="dxa"/>
              <w:right w:w="0" w:type="dxa"/>
            </w:tcMar>
            <w:vAlign w:val="center"/>
          </w:tcPr>
          <w:p w14:paraId="44AEFC1D" w14:textId="77777777" w:rsidR="00F34762" w:rsidRDefault="00F34762" w:rsidP="00F34762">
            <w:pPr>
              <w:spacing w:before="40" w:after="40"/>
              <w:ind w:left="40" w:right="40"/>
              <w:jc w:val="right"/>
            </w:pPr>
            <w:r>
              <w:rPr>
                <w:rFonts w:ascii="Arial" w:hAnsi="Arial" w:cs="Arial"/>
                <w:color w:val="000000"/>
                <w:sz w:val="20"/>
                <w:szCs w:val="20"/>
              </w:rPr>
              <w:t xml:space="preserve">-0.00     </w:t>
            </w:r>
          </w:p>
        </w:tc>
        <w:tc>
          <w:tcPr>
            <w:tcW w:w="640" w:type="dxa"/>
            <w:shd w:val="clear" w:color="auto" w:fill="EFEFEF"/>
            <w:tcMar>
              <w:top w:w="0" w:type="dxa"/>
              <w:left w:w="0" w:type="dxa"/>
              <w:bottom w:w="0" w:type="dxa"/>
              <w:right w:w="0" w:type="dxa"/>
            </w:tcMar>
            <w:vAlign w:val="center"/>
          </w:tcPr>
          <w:p w14:paraId="080ABADB" w14:textId="77777777" w:rsidR="00F34762" w:rsidRDefault="00F34762" w:rsidP="00F34762">
            <w:pPr>
              <w:spacing w:before="40" w:after="40"/>
              <w:ind w:left="40" w:right="40"/>
              <w:jc w:val="right"/>
            </w:pPr>
            <w:r>
              <w:rPr>
                <w:rFonts w:ascii="Arial" w:hAnsi="Arial" w:cs="Arial"/>
                <w:color w:val="000000"/>
                <w:sz w:val="20"/>
                <w:szCs w:val="20"/>
              </w:rPr>
              <w:t>0.04</w:t>
            </w:r>
          </w:p>
        </w:tc>
        <w:tc>
          <w:tcPr>
            <w:tcW w:w="884" w:type="dxa"/>
            <w:shd w:val="clear" w:color="auto" w:fill="EFEFEF"/>
            <w:tcMar>
              <w:top w:w="0" w:type="dxa"/>
              <w:left w:w="0" w:type="dxa"/>
              <w:bottom w:w="0" w:type="dxa"/>
              <w:right w:w="0" w:type="dxa"/>
            </w:tcMar>
            <w:vAlign w:val="center"/>
          </w:tcPr>
          <w:p w14:paraId="1EAF20A1" w14:textId="77777777" w:rsidR="00F34762" w:rsidRDefault="00F34762" w:rsidP="00F34762">
            <w:pPr>
              <w:spacing w:before="40" w:after="40"/>
              <w:ind w:left="40" w:right="40"/>
              <w:jc w:val="right"/>
            </w:pPr>
            <w:r>
              <w:rPr>
                <w:rFonts w:ascii="Arial" w:hAnsi="Arial" w:cs="Arial"/>
                <w:color w:val="000000"/>
                <w:sz w:val="20"/>
                <w:szCs w:val="20"/>
              </w:rPr>
              <w:t>-0.11</w:t>
            </w:r>
          </w:p>
        </w:tc>
        <w:tc>
          <w:tcPr>
            <w:tcW w:w="940" w:type="dxa"/>
            <w:shd w:val="clear" w:color="auto" w:fill="EFEFEF"/>
            <w:tcMar>
              <w:top w:w="0" w:type="dxa"/>
              <w:left w:w="0" w:type="dxa"/>
              <w:bottom w:w="0" w:type="dxa"/>
              <w:right w:w="0" w:type="dxa"/>
            </w:tcMar>
            <w:vAlign w:val="center"/>
          </w:tcPr>
          <w:p w14:paraId="3F837563" w14:textId="77777777" w:rsidR="00F34762" w:rsidRDefault="00F34762" w:rsidP="00F34762">
            <w:pPr>
              <w:spacing w:before="40" w:after="40"/>
              <w:ind w:left="40" w:right="40"/>
              <w:jc w:val="right"/>
            </w:pPr>
            <w:r>
              <w:rPr>
                <w:rFonts w:ascii="Arial" w:hAnsi="Arial" w:cs="Arial"/>
                <w:color w:val="000000"/>
                <w:sz w:val="20"/>
                <w:szCs w:val="20"/>
              </w:rPr>
              <w:t>.915</w:t>
            </w:r>
          </w:p>
        </w:tc>
      </w:tr>
      <w:tr w:rsidR="00F34762" w14:paraId="3D2E9F14" w14:textId="77777777" w:rsidTr="00F34762">
        <w:trPr>
          <w:cantSplit/>
          <w:trHeight w:val="433"/>
          <w:jc w:val="center"/>
        </w:trPr>
        <w:tc>
          <w:tcPr>
            <w:tcW w:w="2363" w:type="dxa"/>
            <w:tcMar>
              <w:top w:w="0" w:type="dxa"/>
              <w:left w:w="0" w:type="dxa"/>
              <w:bottom w:w="0" w:type="dxa"/>
              <w:right w:w="0" w:type="dxa"/>
            </w:tcMar>
            <w:vAlign w:val="center"/>
          </w:tcPr>
          <w:p w14:paraId="482AD0BB" w14:textId="77777777" w:rsidR="00F34762" w:rsidRDefault="00F34762" w:rsidP="00F34762">
            <w:pPr>
              <w:spacing w:before="40" w:after="40"/>
              <w:ind w:left="40" w:right="40"/>
            </w:pPr>
            <w:r>
              <w:rPr>
                <w:rFonts w:ascii="Arial" w:hAnsi="Arial" w:cs="Arial"/>
                <w:color w:val="000000"/>
                <w:sz w:val="20"/>
                <w:szCs w:val="20"/>
              </w:rPr>
              <w:t>Expected Return</w:t>
            </w:r>
          </w:p>
        </w:tc>
        <w:tc>
          <w:tcPr>
            <w:tcW w:w="2018" w:type="dxa"/>
            <w:tcMar>
              <w:top w:w="0" w:type="dxa"/>
              <w:left w:w="0" w:type="dxa"/>
              <w:bottom w:w="0" w:type="dxa"/>
              <w:right w:w="0" w:type="dxa"/>
            </w:tcMar>
            <w:vAlign w:val="center"/>
          </w:tcPr>
          <w:p w14:paraId="2D966B47" w14:textId="77777777" w:rsidR="00F34762" w:rsidRDefault="00F34762" w:rsidP="00F34762">
            <w:pPr>
              <w:spacing w:before="40" w:after="40"/>
              <w:ind w:left="40" w:right="40"/>
              <w:jc w:val="right"/>
            </w:pPr>
            <w:r>
              <w:rPr>
                <w:rFonts w:ascii="Arial" w:hAnsi="Arial" w:cs="Arial"/>
                <w:color w:val="000000"/>
                <w:sz w:val="20"/>
                <w:szCs w:val="20"/>
              </w:rPr>
              <w:t xml:space="preserve">0.29      </w:t>
            </w:r>
          </w:p>
        </w:tc>
        <w:tc>
          <w:tcPr>
            <w:tcW w:w="640" w:type="dxa"/>
            <w:tcMar>
              <w:top w:w="0" w:type="dxa"/>
              <w:left w:w="0" w:type="dxa"/>
              <w:bottom w:w="0" w:type="dxa"/>
              <w:right w:w="0" w:type="dxa"/>
            </w:tcMar>
            <w:vAlign w:val="center"/>
          </w:tcPr>
          <w:p w14:paraId="7E9E585C" w14:textId="77777777" w:rsidR="00F34762" w:rsidRDefault="00F34762" w:rsidP="00F34762">
            <w:pPr>
              <w:spacing w:before="40" w:after="40"/>
              <w:ind w:left="40" w:right="40"/>
              <w:jc w:val="right"/>
            </w:pPr>
            <w:r>
              <w:rPr>
                <w:rFonts w:ascii="Arial" w:hAnsi="Arial" w:cs="Arial"/>
                <w:color w:val="000000"/>
                <w:sz w:val="20"/>
                <w:szCs w:val="20"/>
              </w:rPr>
              <w:t>0.06</w:t>
            </w:r>
          </w:p>
        </w:tc>
        <w:tc>
          <w:tcPr>
            <w:tcW w:w="884" w:type="dxa"/>
            <w:tcMar>
              <w:top w:w="0" w:type="dxa"/>
              <w:left w:w="0" w:type="dxa"/>
              <w:bottom w:w="0" w:type="dxa"/>
              <w:right w:w="0" w:type="dxa"/>
            </w:tcMar>
            <w:vAlign w:val="center"/>
          </w:tcPr>
          <w:p w14:paraId="1BB0ABE6" w14:textId="77777777" w:rsidR="00F34762" w:rsidRDefault="00F34762" w:rsidP="00F34762">
            <w:pPr>
              <w:spacing w:before="40" w:after="40"/>
              <w:ind w:left="40" w:right="40"/>
              <w:jc w:val="right"/>
            </w:pPr>
            <w:r>
              <w:rPr>
                <w:rFonts w:ascii="Arial" w:hAnsi="Arial" w:cs="Arial"/>
                <w:color w:val="000000"/>
                <w:sz w:val="20"/>
                <w:szCs w:val="20"/>
              </w:rPr>
              <w:t>4.68</w:t>
            </w:r>
          </w:p>
        </w:tc>
        <w:tc>
          <w:tcPr>
            <w:tcW w:w="940" w:type="dxa"/>
            <w:tcMar>
              <w:top w:w="0" w:type="dxa"/>
              <w:left w:w="0" w:type="dxa"/>
              <w:bottom w:w="0" w:type="dxa"/>
              <w:right w:w="0" w:type="dxa"/>
            </w:tcMar>
            <w:vAlign w:val="center"/>
          </w:tcPr>
          <w:p w14:paraId="63BF4E60" w14:textId="77777777" w:rsidR="00F34762" w:rsidRDefault="00F34762" w:rsidP="00F34762">
            <w:pPr>
              <w:spacing w:before="40" w:after="40"/>
              <w:ind w:left="40" w:right="40"/>
              <w:jc w:val="right"/>
            </w:pPr>
            <w:r>
              <w:rPr>
                <w:rFonts w:ascii="Arial" w:hAnsi="Arial" w:cs="Arial"/>
                <w:color w:val="000000"/>
                <w:sz w:val="20"/>
                <w:szCs w:val="20"/>
              </w:rPr>
              <w:t>&lt; .001</w:t>
            </w:r>
          </w:p>
        </w:tc>
      </w:tr>
      <w:tr w:rsidR="00F34762" w14:paraId="5E06E5AD" w14:textId="77777777" w:rsidTr="00F34762">
        <w:trPr>
          <w:cantSplit/>
          <w:trHeight w:val="438"/>
          <w:jc w:val="center"/>
        </w:trPr>
        <w:tc>
          <w:tcPr>
            <w:tcW w:w="2363" w:type="dxa"/>
            <w:tcBorders>
              <w:bottom w:val="single" w:sz="6" w:space="0" w:color="000000"/>
            </w:tcBorders>
            <w:shd w:val="clear" w:color="auto" w:fill="EFEFEF"/>
            <w:tcMar>
              <w:top w:w="0" w:type="dxa"/>
              <w:left w:w="0" w:type="dxa"/>
              <w:bottom w:w="0" w:type="dxa"/>
              <w:right w:w="0" w:type="dxa"/>
            </w:tcMar>
            <w:vAlign w:val="center"/>
          </w:tcPr>
          <w:p w14:paraId="409992D0" w14:textId="77777777" w:rsidR="00F34762" w:rsidRDefault="00F34762" w:rsidP="00F34762">
            <w:pPr>
              <w:spacing w:before="40" w:after="40"/>
              <w:ind w:left="40" w:right="40"/>
            </w:pPr>
            <w:r>
              <w:rPr>
                <w:rFonts w:ascii="Arial" w:hAnsi="Arial" w:cs="Arial"/>
                <w:color w:val="000000"/>
                <w:sz w:val="20"/>
                <w:szCs w:val="20"/>
              </w:rPr>
              <w:t>Drug * Expected Return</w:t>
            </w:r>
          </w:p>
        </w:tc>
        <w:tc>
          <w:tcPr>
            <w:tcW w:w="2018" w:type="dxa"/>
            <w:tcBorders>
              <w:bottom w:val="single" w:sz="6" w:space="0" w:color="000000"/>
            </w:tcBorders>
            <w:shd w:val="clear" w:color="auto" w:fill="EFEFEF"/>
            <w:tcMar>
              <w:top w:w="0" w:type="dxa"/>
              <w:left w:w="0" w:type="dxa"/>
              <w:bottom w:w="0" w:type="dxa"/>
              <w:right w:w="0" w:type="dxa"/>
            </w:tcMar>
            <w:vAlign w:val="center"/>
          </w:tcPr>
          <w:p w14:paraId="5EA21984" w14:textId="77777777" w:rsidR="00F34762" w:rsidRDefault="00F34762" w:rsidP="00F34762">
            <w:pPr>
              <w:spacing w:before="40" w:after="40"/>
              <w:ind w:left="40" w:right="40"/>
              <w:jc w:val="right"/>
            </w:pPr>
            <w:r>
              <w:rPr>
                <w:rFonts w:ascii="Arial" w:hAnsi="Arial" w:cs="Arial"/>
                <w:color w:val="000000"/>
                <w:sz w:val="20"/>
                <w:szCs w:val="20"/>
              </w:rPr>
              <w:t xml:space="preserve">-0.13     </w:t>
            </w:r>
          </w:p>
        </w:tc>
        <w:tc>
          <w:tcPr>
            <w:tcW w:w="640" w:type="dxa"/>
            <w:tcBorders>
              <w:bottom w:val="single" w:sz="6" w:space="0" w:color="000000"/>
            </w:tcBorders>
            <w:shd w:val="clear" w:color="auto" w:fill="EFEFEF"/>
            <w:tcMar>
              <w:top w:w="0" w:type="dxa"/>
              <w:left w:w="0" w:type="dxa"/>
              <w:bottom w:w="0" w:type="dxa"/>
              <w:right w:w="0" w:type="dxa"/>
            </w:tcMar>
            <w:vAlign w:val="center"/>
          </w:tcPr>
          <w:p w14:paraId="0BB9C2A2" w14:textId="77777777" w:rsidR="00F34762" w:rsidRDefault="00F34762" w:rsidP="00F34762">
            <w:pPr>
              <w:spacing w:before="40" w:after="40"/>
              <w:ind w:left="40" w:right="40"/>
              <w:jc w:val="right"/>
            </w:pPr>
            <w:r>
              <w:rPr>
                <w:rFonts w:ascii="Arial" w:hAnsi="Arial" w:cs="Arial"/>
                <w:color w:val="000000"/>
                <w:sz w:val="20"/>
                <w:szCs w:val="20"/>
              </w:rPr>
              <w:t>0.09</w:t>
            </w:r>
          </w:p>
        </w:tc>
        <w:tc>
          <w:tcPr>
            <w:tcW w:w="884" w:type="dxa"/>
            <w:tcBorders>
              <w:bottom w:val="single" w:sz="6" w:space="0" w:color="000000"/>
            </w:tcBorders>
            <w:shd w:val="clear" w:color="auto" w:fill="EFEFEF"/>
            <w:tcMar>
              <w:top w:w="0" w:type="dxa"/>
              <w:left w:w="0" w:type="dxa"/>
              <w:bottom w:w="0" w:type="dxa"/>
              <w:right w:w="0" w:type="dxa"/>
            </w:tcMar>
            <w:vAlign w:val="center"/>
          </w:tcPr>
          <w:p w14:paraId="706C86FB" w14:textId="77777777" w:rsidR="00F34762" w:rsidRDefault="00F34762" w:rsidP="00F34762">
            <w:pPr>
              <w:spacing w:before="40" w:after="40"/>
              <w:ind w:left="40" w:right="40"/>
              <w:jc w:val="right"/>
            </w:pPr>
            <w:r>
              <w:rPr>
                <w:rFonts w:ascii="Arial" w:hAnsi="Arial" w:cs="Arial"/>
                <w:color w:val="000000"/>
                <w:sz w:val="20"/>
                <w:szCs w:val="20"/>
              </w:rPr>
              <w:t>-1.50</w:t>
            </w:r>
          </w:p>
        </w:tc>
        <w:tc>
          <w:tcPr>
            <w:tcW w:w="940" w:type="dxa"/>
            <w:tcBorders>
              <w:bottom w:val="single" w:sz="6" w:space="0" w:color="000000"/>
            </w:tcBorders>
            <w:shd w:val="clear" w:color="auto" w:fill="EFEFEF"/>
            <w:tcMar>
              <w:top w:w="0" w:type="dxa"/>
              <w:left w:w="0" w:type="dxa"/>
              <w:bottom w:w="0" w:type="dxa"/>
              <w:right w:w="0" w:type="dxa"/>
            </w:tcMar>
            <w:vAlign w:val="center"/>
          </w:tcPr>
          <w:p w14:paraId="0E834BFD" w14:textId="77777777" w:rsidR="00F34762" w:rsidRDefault="00F34762" w:rsidP="00F34762">
            <w:pPr>
              <w:spacing w:before="40" w:after="40"/>
              <w:ind w:left="40" w:right="40"/>
              <w:jc w:val="right"/>
            </w:pPr>
            <w:r>
              <w:rPr>
                <w:rFonts w:ascii="Arial" w:hAnsi="Arial" w:cs="Arial"/>
                <w:color w:val="000000"/>
                <w:sz w:val="20"/>
                <w:szCs w:val="20"/>
              </w:rPr>
              <w:t>.138</w:t>
            </w:r>
          </w:p>
        </w:tc>
      </w:tr>
    </w:tbl>
    <w:p w14:paraId="4D44F3DD" w14:textId="77777777" w:rsidR="00FD51CD" w:rsidRDefault="00FD51CD" w:rsidP="00FD51CD"/>
    <w:p w14:paraId="2FED1FF7" w14:textId="7445C06C" w:rsidR="00552952" w:rsidRDefault="00FD51CD">
      <w:r>
        <w:br w:type="page"/>
      </w:r>
    </w:p>
    <w:p w14:paraId="1675507A" w14:textId="06A81CC5" w:rsidR="00552952" w:rsidRDefault="00552952" w:rsidP="002012DA">
      <w:pPr>
        <w:pStyle w:val="Heading2"/>
      </w:pPr>
      <w:bookmarkStart w:id="43" w:name="_Toc525971937"/>
      <w:r>
        <w:lastRenderedPageBreak/>
        <w:t xml:space="preserve">Table </w:t>
      </w:r>
      <w:r w:rsidR="002012DA">
        <w:t>S</w:t>
      </w:r>
      <w:r w:rsidR="002012DA" w:rsidRPr="002012DA">
        <w:t>2</w:t>
      </w:r>
      <w:r w:rsidRPr="002012DA">
        <w:t>0</w:t>
      </w:r>
      <w:r>
        <w:t>. Experiment 4: Drug X Instructed Expectations on Investment</w:t>
      </w:r>
      <w:bookmarkEnd w:id="43"/>
    </w:p>
    <w:p w14:paraId="2D9D22BA" w14:textId="77777777" w:rsidR="00552952" w:rsidRDefault="00552952" w:rsidP="00552952"/>
    <w:p w14:paraId="0049FB36" w14:textId="78460393" w:rsidR="00552952" w:rsidRDefault="00552952" w:rsidP="00552952">
      <w:r>
        <w:t>Mixed effects model predicting amount invested. Instructed Expected Return was grand mean centered. Participants were treated as a random effect with varying intercepts (</w:t>
      </w:r>
      <w:r w:rsidR="002012DA">
        <w:t>s</w:t>
      </w:r>
      <w:r w:rsidR="002012DA" w:rsidRPr="002012DA">
        <w:rPr>
          <w:vertAlign w:val="superscript"/>
        </w:rPr>
        <w:t>2</w:t>
      </w:r>
      <w:r>
        <w:t xml:space="preserve"> = 0.04, SD = 0.20), varying slopes for Instructed Expected Return (</w:t>
      </w:r>
      <w:r w:rsidR="002012DA">
        <w:t>s</w:t>
      </w:r>
      <w:r w:rsidR="002012DA" w:rsidRPr="002012DA">
        <w:rPr>
          <w:vertAlign w:val="superscript"/>
        </w:rPr>
        <w:t>2</w:t>
      </w:r>
      <w:r>
        <w:t xml:space="preserve"> = 0.21, SD = 0.46), and their correlation (r = 0.18). N = 266.</w:t>
      </w:r>
    </w:p>
    <w:p w14:paraId="3136FE97" w14:textId="77777777" w:rsidR="00552952" w:rsidRDefault="00552952" w:rsidP="00552952"/>
    <w:tbl>
      <w:tblPr>
        <w:tblW w:w="0" w:type="auto"/>
        <w:jc w:val="center"/>
        <w:tblLayout w:type="fixed"/>
        <w:tblLook w:val="04A0" w:firstRow="1" w:lastRow="0" w:firstColumn="1" w:lastColumn="0" w:noHBand="0" w:noVBand="1"/>
      </w:tblPr>
      <w:tblGrid>
        <w:gridCol w:w="2363"/>
        <w:gridCol w:w="2018"/>
        <w:gridCol w:w="640"/>
        <w:gridCol w:w="884"/>
        <w:gridCol w:w="940"/>
      </w:tblGrid>
      <w:tr w:rsidR="00552952" w14:paraId="055B84B5" w14:textId="77777777" w:rsidTr="00552952">
        <w:trPr>
          <w:cantSplit/>
          <w:trHeight w:val="433"/>
          <w:tblHeader/>
          <w:jc w:val="center"/>
        </w:trPr>
        <w:tc>
          <w:tcPr>
            <w:tcW w:w="2363" w:type="dxa"/>
            <w:tcBorders>
              <w:top w:val="single" w:sz="6" w:space="0" w:color="000000"/>
              <w:bottom w:val="single" w:sz="6" w:space="0" w:color="000000"/>
            </w:tcBorders>
            <w:tcMar>
              <w:top w:w="0" w:type="dxa"/>
              <w:left w:w="0" w:type="dxa"/>
              <w:bottom w:w="0" w:type="dxa"/>
              <w:right w:w="0" w:type="dxa"/>
            </w:tcMar>
            <w:vAlign w:val="center"/>
          </w:tcPr>
          <w:p w14:paraId="25D1B4A2" w14:textId="77777777" w:rsidR="00552952" w:rsidRDefault="00552952" w:rsidP="00552952">
            <w:pPr>
              <w:spacing w:before="40" w:after="40"/>
              <w:ind w:left="40" w:right="40"/>
              <w:jc w:val="right"/>
            </w:pPr>
          </w:p>
        </w:tc>
        <w:tc>
          <w:tcPr>
            <w:tcW w:w="2018" w:type="dxa"/>
            <w:tcBorders>
              <w:top w:val="single" w:sz="6" w:space="0" w:color="000000"/>
              <w:bottom w:val="single" w:sz="6" w:space="0" w:color="000000"/>
            </w:tcBorders>
            <w:tcMar>
              <w:top w:w="0" w:type="dxa"/>
              <w:left w:w="0" w:type="dxa"/>
              <w:bottom w:w="0" w:type="dxa"/>
              <w:right w:w="0" w:type="dxa"/>
            </w:tcMar>
            <w:vAlign w:val="center"/>
          </w:tcPr>
          <w:p w14:paraId="790B818A" w14:textId="77777777" w:rsidR="00552952" w:rsidRDefault="00552952" w:rsidP="00552952">
            <w:pPr>
              <w:spacing w:before="40" w:after="40"/>
              <w:ind w:left="40" w:right="40"/>
              <w:jc w:val="right"/>
            </w:pPr>
            <w:r>
              <w:rPr>
                <w:rFonts w:ascii="Arial" w:hAnsi="Arial" w:cs="Arial"/>
                <w:b/>
                <w:color w:val="000000"/>
                <w:sz w:val="20"/>
                <w:szCs w:val="20"/>
              </w:rPr>
              <w:t>Parameter Estimate</w:t>
            </w:r>
          </w:p>
        </w:tc>
        <w:tc>
          <w:tcPr>
            <w:tcW w:w="640" w:type="dxa"/>
            <w:tcBorders>
              <w:top w:val="single" w:sz="6" w:space="0" w:color="000000"/>
              <w:bottom w:val="single" w:sz="6" w:space="0" w:color="000000"/>
            </w:tcBorders>
            <w:tcMar>
              <w:top w:w="0" w:type="dxa"/>
              <w:left w:w="0" w:type="dxa"/>
              <w:bottom w:w="0" w:type="dxa"/>
              <w:right w:w="0" w:type="dxa"/>
            </w:tcMar>
            <w:vAlign w:val="center"/>
          </w:tcPr>
          <w:p w14:paraId="49759167" w14:textId="77777777" w:rsidR="00552952" w:rsidRDefault="00552952" w:rsidP="00552952">
            <w:pPr>
              <w:spacing w:before="40" w:after="40"/>
              <w:ind w:left="40" w:right="40"/>
              <w:jc w:val="right"/>
            </w:pPr>
            <w:r>
              <w:rPr>
                <w:rFonts w:ascii="Arial" w:hAnsi="Arial" w:cs="Arial"/>
                <w:b/>
                <w:color w:val="000000"/>
                <w:sz w:val="20"/>
                <w:szCs w:val="20"/>
              </w:rPr>
              <w:t>SE</w:t>
            </w:r>
          </w:p>
        </w:tc>
        <w:tc>
          <w:tcPr>
            <w:tcW w:w="884" w:type="dxa"/>
            <w:tcBorders>
              <w:top w:val="single" w:sz="6" w:space="0" w:color="000000"/>
              <w:bottom w:val="single" w:sz="6" w:space="0" w:color="000000"/>
            </w:tcBorders>
            <w:tcMar>
              <w:top w:w="0" w:type="dxa"/>
              <w:left w:w="0" w:type="dxa"/>
              <w:bottom w:w="0" w:type="dxa"/>
              <w:right w:w="0" w:type="dxa"/>
            </w:tcMar>
            <w:vAlign w:val="center"/>
          </w:tcPr>
          <w:p w14:paraId="3E580970" w14:textId="77777777" w:rsidR="00552952" w:rsidRDefault="00552952" w:rsidP="00552952">
            <w:pPr>
              <w:spacing w:before="40" w:after="40"/>
              <w:ind w:left="40" w:right="40"/>
              <w:jc w:val="right"/>
            </w:pPr>
            <w:r>
              <w:rPr>
                <w:rFonts w:ascii="Arial" w:hAnsi="Arial" w:cs="Arial"/>
                <w:b/>
                <w:color w:val="000000"/>
                <w:sz w:val="20"/>
                <w:szCs w:val="20"/>
              </w:rPr>
              <w:t>t-Value</w:t>
            </w:r>
          </w:p>
        </w:tc>
        <w:tc>
          <w:tcPr>
            <w:tcW w:w="940" w:type="dxa"/>
            <w:tcBorders>
              <w:top w:val="single" w:sz="6" w:space="0" w:color="000000"/>
              <w:bottom w:val="single" w:sz="6" w:space="0" w:color="000000"/>
            </w:tcBorders>
            <w:tcMar>
              <w:top w:w="0" w:type="dxa"/>
              <w:left w:w="0" w:type="dxa"/>
              <w:bottom w:w="0" w:type="dxa"/>
              <w:right w:w="0" w:type="dxa"/>
            </w:tcMar>
            <w:vAlign w:val="center"/>
          </w:tcPr>
          <w:p w14:paraId="526EF28A" w14:textId="77777777" w:rsidR="00552952" w:rsidRDefault="00552952" w:rsidP="00552952">
            <w:pPr>
              <w:spacing w:before="40" w:after="40"/>
              <w:ind w:left="40" w:right="40"/>
              <w:jc w:val="right"/>
            </w:pPr>
            <w:r>
              <w:rPr>
                <w:rFonts w:ascii="Arial" w:hAnsi="Arial" w:cs="Arial"/>
                <w:b/>
                <w:color w:val="000000"/>
                <w:sz w:val="20"/>
                <w:szCs w:val="20"/>
              </w:rPr>
              <w:t>p-Value</w:t>
            </w:r>
          </w:p>
        </w:tc>
      </w:tr>
      <w:tr w:rsidR="00552952" w14:paraId="52FC202D" w14:textId="77777777" w:rsidTr="00552952">
        <w:trPr>
          <w:cantSplit/>
          <w:trHeight w:val="433"/>
          <w:jc w:val="center"/>
        </w:trPr>
        <w:tc>
          <w:tcPr>
            <w:tcW w:w="2363" w:type="dxa"/>
            <w:shd w:val="clear" w:color="auto" w:fill="EFEFEF"/>
            <w:tcMar>
              <w:top w:w="0" w:type="dxa"/>
              <w:left w:w="0" w:type="dxa"/>
              <w:bottom w:w="0" w:type="dxa"/>
              <w:right w:w="0" w:type="dxa"/>
            </w:tcMar>
            <w:vAlign w:val="center"/>
          </w:tcPr>
          <w:p w14:paraId="22FECECD" w14:textId="77777777" w:rsidR="00552952" w:rsidRDefault="00552952" w:rsidP="00552952">
            <w:pPr>
              <w:spacing w:before="40" w:after="40"/>
              <w:ind w:left="40" w:right="40"/>
            </w:pPr>
            <w:r>
              <w:rPr>
                <w:rFonts w:ascii="Arial" w:hAnsi="Arial" w:cs="Arial"/>
                <w:color w:val="000000"/>
                <w:sz w:val="20"/>
                <w:szCs w:val="20"/>
              </w:rPr>
              <w:t>Intercept</w:t>
            </w:r>
          </w:p>
        </w:tc>
        <w:tc>
          <w:tcPr>
            <w:tcW w:w="2018" w:type="dxa"/>
            <w:shd w:val="clear" w:color="auto" w:fill="EFEFEF"/>
            <w:tcMar>
              <w:top w:w="0" w:type="dxa"/>
              <w:left w:w="0" w:type="dxa"/>
              <w:bottom w:w="0" w:type="dxa"/>
              <w:right w:w="0" w:type="dxa"/>
            </w:tcMar>
            <w:vAlign w:val="center"/>
          </w:tcPr>
          <w:p w14:paraId="2450470C" w14:textId="77777777" w:rsidR="00552952" w:rsidRDefault="00552952" w:rsidP="00552952">
            <w:pPr>
              <w:spacing w:before="40" w:after="40"/>
              <w:ind w:left="40" w:right="40"/>
              <w:jc w:val="right"/>
            </w:pPr>
            <w:r>
              <w:rPr>
                <w:rFonts w:ascii="Arial" w:hAnsi="Arial" w:cs="Arial"/>
                <w:color w:val="000000"/>
                <w:sz w:val="20"/>
                <w:szCs w:val="20"/>
              </w:rPr>
              <w:t xml:space="preserve">0.39      </w:t>
            </w:r>
          </w:p>
        </w:tc>
        <w:tc>
          <w:tcPr>
            <w:tcW w:w="640" w:type="dxa"/>
            <w:shd w:val="clear" w:color="auto" w:fill="EFEFEF"/>
            <w:tcMar>
              <w:top w:w="0" w:type="dxa"/>
              <w:left w:w="0" w:type="dxa"/>
              <w:bottom w:w="0" w:type="dxa"/>
              <w:right w:w="0" w:type="dxa"/>
            </w:tcMar>
            <w:vAlign w:val="center"/>
          </w:tcPr>
          <w:p w14:paraId="36C25028" w14:textId="77777777" w:rsidR="00552952" w:rsidRDefault="00552952" w:rsidP="00552952">
            <w:pPr>
              <w:spacing w:before="40" w:after="40"/>
              <w:ind w:left="40" w:right="40"/>
              <w:jc w:val="right"/>
            </w:pPr>
            <w:r>
              <w:rPr>
                <w:rFonts w:ascii="Arial" w:hAnsi="Arial" w:cs="Arial"/>
                <w:color w:val="000000"/>
                <w:sz w:val="20"/>
                <w:szCs w:val="20"/>
              </w:rPr>
              <w:t>0.02</w:t>
            </w:r>
          </w:p>
        </w:tc>
        <w:tc>
          <w:tcPr>
            <w:tcW w:w="884" w:type="dxa"/>
            <w:shd w:val="clear" w:color="auto" w:fill="EFEFEF"/>
            <w:tcMar>
              <w:top w:w="0" w:type="dxa"/>
              <w:left w:w="0" w:type="dxa"/>
              <w:bottom w:w="0" w:type="dxa"/>
              <w:right w:w="0" w:type="dxa"/>
            </w:tcMar>
            <w:vAlign w:val="center"/>
          </w:tcPr>
          <w:p w14:paraId="5789DC3B" w14:textId="77777777" w:rsidR="00552952" w:rsidRDefault="00552952" w:rsidP="00552952">
            <w:pPr>
              <w:spacing w:before="40" w:after="40"/>
              <w:ind w:left="40" w:right="40"/>
              <w:jc w:val="right"/>
            </w:pPr>
            <w:r>
              <w:rPr>
                <w:rFonts w:ascii="Arial" w:hAnsi="Arial" w:cs="Arial"/>
                <w:color w:val="000000"/>
                <w:sz w:val="20"/>
                <w:szCs w:val="20"/>
              </w:rPr>
              <w:t>18.61</w:t>
            </w:r>
          </w:p>
        </w:tc>
        <w:tc>
          <w:tcPr>
            <w:tcW w:w="940" w:type="dxa"/>
            <w:shd w:val="clear" w:color="auto" w:fill="EFEFEF"/>
            <w:tcMar>
              <w:top w:w="0" w:type="dxa"/>
              <w:left w:w="0" w:type="dxa"/>
              <w:bottom w:w="0" w:type="dxa"/>
              <w:right w:w="0" w:type="dxa"/>
            </w:tcMar>
            <w:vAlign w:val="center"/>
          </w:tcPr>
          <w:p w14:paraId="5ED2AB22" w14:textId="77777777" w:rsidR="00552952" w:rsidRDefault="00552952" w:rsidP="00552952">
            <w:pPr>
              <w:spacing w:before="40" w:after="40"/>
              <w:ind w:left="40" w:right="40"/>
              <w:jc w:val="right"/>
            </w:pPr>
            <w:r>
              <w:rPr>
                <w:rFonts w:ascii="Arial" w:hAnsi="Arial" w:cs="Arial"/>
                <w:color w:val="000000"/>
                <w:sz w:val="20"/>
                <w:szCs w:val="20"/>
              </w:rPr>
              <w:t>&lt; .001</w:t>
            </w:r>
          </w:p>
        </w:tc>
      </w:tr>
      <w:tr w:rsidR="00552952" w14:paraId="371684CB" w14:textId="77777777" w:rsidTr="00552952">
        <w:trPr>
          <w:cantSplit/>
          <w:trHeight w:val="397"/>
          <w:jc w:val="center"/>
        </w:trPr>
        <w:tc>
          <w:tcPr>
            <w:tcW w:w="2363" w:type="dxa"/>
            <w:tcMar>
              <w:top w:w="0" w:type="dxa"/>
              <w:left w:w="0" w:type="dxa"/>
              <w:bottom w:w="0" w:type="dxa"/>
              <w:right w:w="0" w:type="dxa"/>
            </w:tcMar>
            <w:vAlign w:val="center"/>
          </w:tcPr>
          <w:p w14:paraId="2D6B3C9C" w14:textId="77777777" w:rsidR="00552952" w:rsidRDefault="00552952" w:rsidP="00552952">
            <w:pPr>
              <w:spacing w:before="40" w:after="40"/>
              <w:ind w:left="40" w:right="40"/>
            </w:pPr>
            <w:r>
              <w:rPr>
                <w:rFonts w:ascii="Arial" w:hAnsi="Arial" w:cs="Arial"/>
                <w:color w:val="000000"/>
                <w:sz w:val="20"/>
                <w:szCs w:val="20"/>
              </w:rPr>
              <w:t>Sex</w:t>
            </w:r>
          </w:p>
        </w:tc>
        <w:tc>
          <w:tcPr>
            <w:tcW w:w="2018" w:type="dxa"/>
            <w:tcMar>
              <w:top w:w="0" w:type="dxa"/>
              <w:left w:w="0" w:type="dxa"/>
              <w:bottom w:w="0" w:type="dxa"/>
              <w:right w:w="0" w:type="dxa"/>
            </w:tcMar>
            <w:vAlign w:val="center"/>
          </w:tcPr>
          <w:p w14:paraId="0600F37C" w14:textId="77777777" w:rsidR="00552952" w:rsidRDefault="00552952" w:rsidP="00552952">
            <w:pPr>
              <w:spacing w:before="40" w:after="40"/>
              <w:ind w:left="40" w:right="40"/>
              <w:jc w:val="right"/>
            </w:pPr>
            <w:r>
              <w:rPr>
                <w:rFonts w:ascii="Arial" w:hAnsi="Arial" w:cs="Arial"/>
                <w:color w:val="000000"/>
                <w:sz w:val="20"/>
                <w:szCs w:val="20"/>
              </w:rPr>
              <w:t xml:space="preserve">-0.09     </w:t>
            </w:r>
          </w:p>
        </w:tc>
        <w:tc>
          <w:tcPr>
            <w:tcW w:w="640" w:type="dxa"/>
            <w:tcMar>
              <w:top w:w="0" w:type="dxa"/>
              <w:left w:w="0" w:type="dxa"/>
              <w:bottom w:w="0" w:type="dxa"/>
              <w:right w:w="0" w:type="dxa"/>
            </w:tcMar>
            <w:vAlign w:val="center"/>
          </w:tcPr>
          <w:p w14:paraId="6D89821C" w14:textId="77777777" w:rsidR="00552952" w:rsidRDefault="00552952" w:rsidP="00552952">
            <w:pPr>
              <w:spacing w:before="40" w:after="40"/>
              <w:ind w:left="40" w:right="40"/>
              <w:jc w:val="right"/>
            </w:pPr>
            <w:r>
              <w:rPr>
                <w:rFonts w:ascii="Arial" w:hAnsi="Arial" w:cs="Arial"/>
                <w:color w:val="000000"/>
                <w:sz w:val="20"/>
                <w:szCs w:val="20"/>
              </w:rPr>
              <w:t>0.02</w:t>
            </w:r>
          </w:p>
        </w:tc>
        <w:tc>
          <w:tcPr>
            <w:tcW w:w="884" w:type="dxa"/>
            <w:tcMar>
              <w:top w:w="0" w:type="dxa"/>
              <w:left w:w="0" w:type="dxa"/>
              <w:bottom w:w="0" w:type="dxa"/>
              <w:right w:w="0" w:type="dxa"/>
            </w:tcMar>
            <w:vAlign w:val="center"/>
          </w:tcPr>
          <w:p w14:paraId="4F515080" w14:textId="77777777" w:rsidR="00552952" w:rsidRDefault="00552952" w:rsidP="00552952">
            <w:pPr>
              <w:spacing w:before="40" w:after="40"/>
              <w:ind w:left="40" w:right="40"/>
              <w:jc w:val="right"/>
            </w:pPr>
            <w:r>
              <w:rPr>
                <w:rFonts w:ascii="Arial" w:hAnsi="Arial" w:cs="Arial"/>
                <w:color w:val="000000"/>
                <w:sz w:val="20"/>
                <w:szCs w:val="20"/>
              </w:rPr>
              <w:t>-3.60</w:t>
            </w:r>
          </w:p>
        </w:tc>
        <w:tc>
          <w:tcPr>
            <w:tcW w:w="940" w:type="dxa"/>
            <w:tcMar>
              <w:top w:w="0" w:type="dxa"/>
              <w:left w:w="0" w:type="dxa"/>
              <w:bottom w:w="0" w:type="dxa"/>
              <w:right w:w="0" w:type="dxa"/>
            </w:tcMar>
            <w:vAlign w:val="center"/>
          </w:tcPr>
          <w:p w14:paraId="7D8A20BA" w14:textId="77777777" w:rsidR="00552952" w:rsidRDefault="00552952" w:rsidP="00552952">
            <w:pPr>
              <w:spacing w:before="40" w:after="40"/>
              <w:ind w:left="40" w:right="40"/>
              <w:jc w:val="right"/>
            </w:pPr>
            <w:r>
              <w:rPr>
                <w:rFonts w:ascii="Arial" w:hAnsi="Arial" w:cs="Arial"/>
                <w:color w:val="000000"/>
                <w:sz w:val="20"/>
                <w:szCs w:val="20"/>
              </w:rPr>
              <w:t>&lt; .001</w:t>
            </w:r>
          </w:p>
        </w:tc>
      </w:tr>
      <w:tr w:rsidR="00552952" w14:paraId="4C87D326" w14:textId="77777777" w:rsidTr="00552952">
        <w:trPr>
          <w:cantSplit/>
          <w:trHeight w:val="436"/>
          <w:jc w:val="center"/>
        </w:trPr>
        <w:tc>
          <w:tcPr>
            <w:tcW w:w="2363" w:type="dxa"/>
            <w:shd w:val="clear" w:color="auto" w:fill="EFEFEF"/>
            <w:tcMar>
              <w:top w:w="0" w:type="dxa"/>
              <w:left w:w="0" w:type="dxa"/>
              <w:bottom w:w="0" w:type="dxa"/>
              <w:right w:w="0" w:type="dxa"/>
            </w:tcMar>
            <w:vAlign w:val="center"/>
          </w:tcPr>
          <w:p w14:paraId="75F13815" w14:textId="77777777" w:rsidR="00552952" w:rsidRDefault="00552952" w:rsidP="00552952">
            <w:pPr>
              <w:spacing w:before="40" w:after="40"/>
              <w:ind w:left="40" w:right="40"/>
            </w:pPr>
            <w:r>
              <w:rPr>
                <w:rFonts w:ascii="Arial" w:hAnsi="Arial" w:cs="Arial"/>
                <w:color w:val="000000"/>
                <w:sz w:val="20"/>
                <w:szCs w:val="20"/>
              </w:rPr>
              <w:t>Drug</w:t>
            </w:r>
          </w:p>
        </w:tc>
        <w:tc>
          <w:tcPr>
            <w:tcW w:w="2018" w:type="dxa"/>
            <w:shd w:val="clear" w:color="auto" w:fill="EFEFEF"/>
            <w:tcMar>
              <w:top w:w="0" w:type="dxa"/>
              <w:left w:w="0" w:type="dxa"/>
              <w:bottom w:w="0" w:type="dxa"/>
              <w:right w:w="0" w:type="dxa"/>
            </w:tcMar>
            <w:vAlign w:val="center"/>
          </w:tcPr>
          <w:p w14:paraId="420183C0" w14:textId="77777777" w:rsidR="00552952" w:rsidRDefault="00552952" w:rsidP="00552952">
            <w:pPr>
              <w:spacing w:before="40" w:after="40"/>
              <w:ind w:left="40" w:right="40"/>
              <w:jc w:val="right"/>
            </w:pPr>
            <w:r>
              <w:rPr>
                <w:rFonts w:ascii="Arial" w:hAnsi="Arial" w:cs="Arial"/>
                <w:color w:val="000000"/>
                <w:sz w:val="20"/>
                <w:szCs w:val="20"/>
              </w:rPr>
              <w:t xml:space="preserve">0.05      </w:t>
            </w:r>
          </w:p>
        </w:tc>
        <w:tc>
          <w:tcPr>
            <w:tcW w:w="640" w:type="dxa"/>
            <w:shd w:val="clear" w:color="auto" w:fill="EFEFEF"/>
            <w:tcMar>
              <w:top w:w="0" w:type="dxa"/>
              <w:left w:w="0" w:type="dxa"/>
              <w:bottom w:w="0" w:type="dxa"/>
              <w:right w:w="0" w:type="dxa"/>
            </w:tcMar>
            <w:vAlign w:val="center"/>
          </w:tcPr>
          <w:p w14:paraId="4F283BFC" w14:textId="77777777" w:rsidR="00552952" w:rsidRDefault="00552952" w:rsidP="00552952">
            <w:pPr>
              <w:spacing w:before="40" w:after="40"/>
              <w:ind w:left="40" w:right="40"/>
              <w:jc w:val="right"/>
            </w:pPr>
            <w:r>
              <w:rPr>
                <w:rFonts w:ascii="Arial" w:hAnsi="Arial" w:cs="Arial"/>
                <w:color w:val="000000"/>
                <w:sz w:val="20"/>
                <w:szCs w:val="20"/>
              </w:rPr>
              <w:t>0.02</w:t>
            </w:r>
          </w:p>
        </w:tc>
        <w:tc>
          <w:tcPr>
            <w:tcW w:w="884" w:type="dxa"/>
            <w:shd w:val="clear" w:color="auto" w:fill="EFEFEF"/>
            <w:tcMar>
              <w:top w:w="0" w:type="dxa"/>
              <w:left w:w="0" w:type="dxa"/>
              <w:bottom w:w="0" w:type="dxa"/>
              <w:right w:w="0" w:type="dxa"/>
            </w:tcMar>
            <w:vAlign w:val="center"/>
          </w:tcPr>
          <w:p w14:paraId="55920737" w14:textId="77777777" w:rsidR="00552952" w:rsidRDefault="00552952" w:rsidP="00552952">
            <w:pPr>
              <w:spacing w:before="40" w:after="40"/>
              <w:ind w:left="40" w:right="40"/>
              <w:jc w:val="right"/>
            </w:pPr>
            <w:r>
              <w:rPr>
                <w:rFonts w:ascii="Arial" w:hAnsi="Arial" w:cs="Arial"/>
                <w:color w:val="000000"/>
                <w:sz w:val="20"/>
                <w:szCs w:val="20"/>
              </w:rPr>
              <w:t>1.94</w:t>
            </w:r>
          </w:p>
        </w:tc>
        <w:tc>
          <w:tcPr>
            <w:tcW w:w="940" w:type="dxa"/>
            <w:shd w:val="clear" w:color="auto" w:fill="EFEFEF"/>
            <w:tcMar>
              <w:top w:w="0" w:type="dxa"/>
              <w:left w:w="0" w:type="dxa"/>
              <w:bottom w:w="0" w:type="dxa"/>
              <w:right w:w="0" w:type="dxa"/>
            </w:tcMar>
            <w:vAlign w:val="center"/>
          </w:tcPr>
          <w:p w14:paraId="5E2BAC8F" w14:textId="77777777" w:rsidR="00552952" w:rsidRDefault="00552952" w:rsidP="00552952">
            <w:pPr>
              <w:spacing w:before="40" w:after="40"/>
              <w:ind w:left="40" w:right="40"/>
              <w:jc w:val="right"/>
            </w:pPr>
            <w:r>
              <w:rPr>
                <w:rFonts w:ascii="Arial" w:hAnsi="Arial" w:cs="Arial"/>
                <w:color w:val="000000"/>
                <w:sz w:val="20"/>
                <w:szCs w:val="20"/>
              </w:rPr>
              <w:t>.053</w:t>
            </w:r>
          </w:p>
        </w:tc>
      </w:tr>
      <w:tr w:rsidR="00552952" w14:paraId="21FF9087" w14:textId="77777777" w:rsidTr="00552952">
        <w:trPr>
          <w:cantSplit/>
          <w:trHeight w:val="433"/>
          <w:jc w:val="center"/>
        </w:trPr>
        <w:tc>
          <w:tcPr>
            <w:tcW w:w="2363" w:type="dxa"/>
            <w:tcMar>
              <w:top w:w="0" w:type="dxa"/>
              <w:left w:w="0" w:type="dxa"/>
              <w:bottom w:w="0" w:type="dxa"/>
              <w:right w:w="0" w:type="dxa"/>
            </w:tcMar>
            <w:vAlign w:val="center"/>
          </w:tcPr>
          <w:p w14:paraId="11BC338C" w14:textId="77777777" w:rsidR="00552952" w:rsidRDefault="00552952" w:rsidP="00552952">
            <w:pPr>
              <w:spacing w:before="40" w:after="40"/>
              <w:ind w:left="40" w:right="40"/>
            </w:pPr>
            <w:r>
              <w:rPr>
                <w:rFonts w:ascii="Arial" w:hAnsi="Arial" w:cs="Arial"/>
                <w:color w:val="000000"/>
                <w:sz w:val="20"/>
                <w:szCs w:val="20"/>
              </w:rPr>
              <w:t>Expected Return</w:t>
            </w:r>
          </w:p>
        </w:tc>
        <w:tc>
          <w:tcPr>
            <w:tcW w:w="2018" w:type="dxa"/>
            <w:tcMar>
              <w:top w:w="0" w:type="dxa"/>
              <w:left w:w="0" w:type="dxa"/>
              <w:bottom w:w="0" w:type="dxa"/>
              <w:right w:w="0" w:type="dxa"/>
            </w:tcMar>
            <w:vAlign w:val="center"/>
          </w:tcPr>
          <w:p w14:paraId="7C12340F" w14:textId="77777777" w:rsidR="00552952" w:rsidRDefault="00552952" w:rsidP="00552952">
            <w:pPr>
              <w:spacing w:before="40" w:after="40"/>
              <w:ind w:left="40" w:right="40"/>
              <w:jc w:val="right"/>
            </w:pPr>
            <w:r>
              <w:rPr>
                <w:rFonts w:ascii="Arial" w:hAnsi="Arial" w:cs="Arial"/>
                <w:color w:val="000000"/>
                <w:sz w:val="20"/>
                <w:szCs w:val="20"/>
              </w:rPr>
              <w:t xml:space="preserve">0.75      </w:t>
            </w:r>
          </w:p>
        </w:tc>
        <w:tc>
          <w:tcPr>
            <w:tcW w:w="640" w:type="dxa"/>
            <w:tcMar>
              <w:top w:w="0" w:type="dxa"/>
              <w:left w:w="0" w:type="dxa"/>
              <w:bottom w:w="0" w:type="dxa"/>
              <w:right w:w="0" w:type="dxa"/>
            </w:tcMar>
            <w:vAlign w:val="center"/>
          </w:tcPr>
          <w:p w14:paraId="6164181C" w14:textId="77777777" w:rsidR="00552952" w:rsidRDefault="00552952" w:rsidP="00552952">
            <w:pPr>
              <w:spacing w:before="40" w:after="40"/>
              <w:ind w:left="40" w:right="40"/>
              <w:jc w:val="right"/>
            </w:pPr>
            <w:r>
              <w:rPr>
                <w:rFonts w:ascii="Arial" w:hAnsi="Arial" w:cs="Arial"/>
                <w:color w:val="000000"/>
                <w:sz w:val="20"/>
                <w:szCs w:val="20"/>
              </w:rPr>
              <w:t>0.04</w:t>
            </w:r>
          </w:p>
        </w:tc>
        <w:tc>
          <w:tcPr>
            <w:tcW w:w="884" w:type="dxa"/>
            <w:tcMar>
              <w:top w:w="0" w:type="dxa"/>
              <w:left w:w="0" w:type="dxa"/>
              <w:bottom w:w="0" w:type="dxa"/>
              <w:right w:w="0" w:type="dxa"/>
            </w:tcMar>
            <w:vAlign w:val="center"/>
          </w:tcPr>
          <w:p w14:paraId="57FDE354" w14:textId="77777777" w:rsidR="00552952" w:rsidRDefault="00552952" w:rsidP="00552952">
            <w:pPr>
              <w:spacing w:before="40" w:after="40"/>
              <w:ind w:left="40" w:right="40"/>
              <w:jc w:val="right"/>
            </w:pPr>
            <w:r>
              <w:rPr>
                <w:rFonts w:ascii="Arial" w:hAnsi="Arial" w:cs="Arial"/>
                <w:color w:val="000000"/>
                <w:sz w:val="20"/>
                <w:szCs w:val="20"/>
              </w:rPr>
              <w:t>18.18</w:t>
            </w:r>
          </w:p>
        </w:tc>
        <w:tc>
          <w:tcPr>
            <w:tcW w:w="940" w:type="dxa"/>
            <w:tcMar>
              <w:top w:w="0" w:type="dxa"/>
              <w:left w:w="0" w:type="dxa"/>
              <w:bottom w:w="0" w:type="dxa"/>
              <w:right w:w="0" w:type="dxa"/>
            </w:tcMar>
            <w:vAlign w:val="center"/>
          </w:tcPr>
          <w:p w14:paraId="420702B4" w14:textId="77777777" w:rsidR="00552952" w:rsidRDefault="00552952" w:rsidP="00552952">
            <w:pPr>
              <w:spacing w:before="40" w:after="40"/>
              <w:ind w:left="40" w:right="40"/>
              <w:jc w:val="right"/>
            </w:pPr>
            <w:r>
              <w:rPr>
                <w:rFonts w:ascii="Arial" w:hAnsi="Arial" w:cs="Arial"/>
                <w:color w:val="000000"/>
                <w:sz w:val="20"/>
                <w:szCs w:val="20"/>
              </w:rPr>
              <w:t>&lt; .001</w:t>
            </w:r>
          </w:p>
        </w:tc>
      </w:tr>
      <w:tr w:rsidR="00552952" w14:paraId="2BBFC9CE" w14:textId="77777777" w:rsidTr="00552952">
        <w:trPr>
          <w:cantSplit/>
          <w:trHeight w:val="438"/>
          <w:jc w:val="center"/>
        </w:trPr>
        <w:tc>
          <w:tcPr>
            <w:tcW w:w="2363" w:type="dxa"/>
            <w:tcBorders>
              <w:bottom w:val="single" w:sz="6" w:space="0" w:color="000000"/>
            </w:tcBorders>
            <w:shd w:val="clear" w:color="auto" w:fill="EFEFEF"/>
            <w:tcMar>
              <w:top w:w="0" w:type="dxa"/>
              <w:left w:w="0" w:type="dxa"/>
              <w:bottom w:w="0" w:type="dxa"/>
              <w:right w:w="0" w:type="dxa"/>
            </w:tcMar>
            <w:vAlign w:val="center"/>
          </w:tcPr>
          <w:p w14:paraId="64585C6A" w14:textId="77777777" w:rsidR="00552952" w:rsidRDefault="00552952" w:rsidP="00552952">
            <w:pPr>
              <w:spacing w:before="40" w:after="40"/>
              <w:ind w:left="40" w:right="40"/>
            </w:pPr>
            <w:r>
              <w:rPr>
                <w:rFonts w:ascii="Arial" w:hAnsi="Arial" w:cs="Arial"/>
                <w:color w:val="000000"/>
                <w:sz w:val="20"/>
                <w:szCs w:val="20"/>
              </w:rPr>
              <w:t>Drug * Expected Return</w:t>
            </w:r>
          </w:p>
        </w:tc>
        <w:tc>
          <w:tcPr>
            <w:tcW w:w="2018" w:type="dxa"/>
            <w:tcBorders>
              <w:bottom w:val="single" w:sz="6" w:space="0" w:color="000000"/>
            </w:tcBorders>
            <w:shd w:val="clear" w:color="auto" w:fill="EFEFEF"/>
            <w:tcMar>
              <w:top w:w="0" w:type="dxa"/>
              <w:left w:w="0" w:type="dxa"/>
              <w:bottom w:w="0" w:type="dxa"/>
              <w:right w:w="0" w:type="dxa"/>
            </w:tcMar>
            <w:vAlign w:val="center"/>
          </w:tcPr>
          <w:p w14:paraId="2CDE3264" w14:textId="77777777" w:rsidR="00552952" w:rsidRDefault="00552952" w:rsidP="00552952">
            <w:pPr>
              <w:spacing w:before="40" w:after="40"/>
              <w:ind w:left="40" w:right="40"/>
              <w:jc w:val="right"/>
            </w:pPr>
            <w:r>
              <w:rPr>
                <w:rFonts w:ascii="Arial" w:hAnsi="Arial" w:cs="Arial"/>
                <w:color w:val="000000"/>
                <w:sz w:val="20"/>
                <w:szCs w:val="20"/>
              </w:rPr>
              <w:t xml:space="preserve">-0.01     </w:t>
            </w:r>
          </w:p>
        </w:tc>
        <w:tc>
          <w:tcPr>
            <w:tcW w:w="640" w:type="dxa"/>
            <w:tcBorders>
              <w:bottom w:val="single" w:sz="6" w:space="0" w:color="000000"/>
            </w:tcBorders>
            <w:shd w:val="clear" w:color="auto" w:fill="EFEFEF"/>
            <w:tcMar>
              <w:top w:w="0" w:type="dxa"/>
              <w:left w:w="0" w:type="dxa"/>
              <w:bottom w:w="0" w:type="dxa"/>
              <w:right w:w="0" w:type="dxa"/>
            </w:tcMar>
            <w:vAlign w:val="center"/>
          </w:tcPr>
          <w:p w14:paraId="633FDEAC" w14:textId="77777777" w:rsidR="00552952" w:rsidRDefault="00552952" w:rsidP="00552952">
            <w:pPr>
              <w:spacing w:before="40" w:after="40"/>
              <w:ind w:left="40" w:right="40"/>
              <w:jc w:val="right"/>
            </w:pPr>
            <w:r>
              <w:rPr>
                <w:rFonts w:ascii="Arial" w:hAnsi="Arial" w:cs="Arial"/>
                <w:color w:val="000000"/>
                <w:sz w:val="20"/>
                <w:szCs w:val="20"/>
              </w:rPr>
              <w:t>0.06</w:t>
            </w:r>
          </w:p>
        </w:tc>
        <w:tc>
          <w:tcPr>
            <w:tcW w:w="884" w:type="dxa"/>
            <w:tcBorders>
              <w:bottom w:val="single" w:sz="6" w:space="0" w:color="000000"/>
            </w:tcBorders>
            <w:shd w:val="clear" w:color="auto" w:fill="EFEFEF"/>
            <w:tcMar>
              <w:top w:w="0" w:type="dxa"/>
              <w:left w:w="0" w:type="dxa"/>
              <w:bottom w:w="0" w:type="dxa"/>
              <w:right w:w="0" w:type="dxa"/>
            </w:tcMar>
            <w:vAlign w:val="center"/>
          </w:tcPr>
          <w:p w14:paraId="244E5D1B" w14:textId="77777777" w:rsidR="00552952" w:rsidRDefault="00552952" w:rsidP="00552952">
            <w:pPr>
              <w:spacing w:before="40" w:after="40"/>
              <w:ind w:left="40" w:right="40"/>
              <w:jc w:val="right"/>
            </w:pPr>
            <w:r>
              <w:rPr>
                <w:rFonts w:ascii="Arial" w:hAnsi="Arial" w:cs="Arial"/>
                <w:color w:val="000000"/>
                <w:sz w:val="20"/>
                <w:szCs w:val="20"/>
              </w:rPr>
              <w:t>-0.17</w:t>
            </w:r>
          </w:p>
        </w:tc>
        <w:tc>
          <w:tcPr>
            <w:tcW w:w="940" w:type="dxa"/>
            <w:tcBorders>
              <w:bottom w:val="single" w:sz="6" w:space="0" w:color="000000"/>
            </w:tcBorders>
            <w:shd w:val="clear" w:color="auto" w:fill="EFEFEF"/>
            <w:tcMar>
              <w:top w:w="0" w:type="dxa"/>
              <w:left w:w="0" w:type="dxa"/>
              <w:bottom w:w="0" w:type="dxa"/>
              <w:right w:w="0" w:type="dxa"/>
            </w:tcMar>
            <w:vAlign w:val="center"/>
          </w:tcPr>
          <w:p w14:paraId="6D568882" w14:textId="77777777" w:rsidR="00552952" w:rsidRDefault="00552952" w:rsidP="00552952">
            <w:pPr>
              <w:spacing w:before="40" w:after="40"/>
              <w:ind w:left="40" w:right="40"/>
              <w:jc w:val="right"/>
            </w:pPr>
            <w:r>
              <w:rPr>
                <w:rFonts w:ascii="Arial" w:hAnsi="Arial" w:cs="Arial"/>
                <w:color w:val="000000"/>
                <w:sz w:val="20"/>
                <w:szCs w:val="20"/>
              </w:rPr>
              <w:t>.868</w:t>
            </w:r>
          </w:p>
        </w:tc>
      </w:tr>
    </w:tbl>
    <w:p w14:paraId="77ADB0EF" w14:textId="77777777" w:rsidR="00552952" w:rsidRDefault="00552952" w:rsidP="00552952">
      <w:r>
        <w:br w:type="page"/>
      </w:r>
    </w:p>
    <w:p w14:paraId="5D69BD81" w14:textId="7A4226E8" w:rsidR="00552952" w:rsidRDefault="00552952" w:rsidP="002012DA">
      <w:pPr>
        <w:pStyle w:val="Heading2"/>
      </w:pPr>
      <w:bookmarkStart w:id="44" w:name="_Toc525971938"/>
      <w:r>
        <w:lastRenderedPageBreak/>
        <w:t xml:space="preserve">Table </w:t>
      </w:r>
      <w:r w:rsidR="002012DA">
        <w:t>S</w:t>
      </w:r>
      <w:r w:rsidR="002012DA" w:rsidRPr="002012DA">
        <w:t>2</w:t>
      </w:r>
      <w:r>
        <w:t>1. Experiment 5: Drug X Instructed Expectations on Investment</w:t>
      </w:r>
      <w:bookmarkEnd w:id="44"/>
    </w:p>
    <w:p w14:paraId="3C97E14B" w14:textId="77777777" w:rsidR="00552952" w:rsidRDefault="00552952" w:rsidP="00552952"/>
    <w:p w14:paraId="29AAD583" w14:textId="56BCDC2E" w:rsidR="00552952" w:rsidRDefault="00552952" w:rsidP="00552952">
      <w:r>
        <w:t>Mixed effects model predicting amount invested. Instructed Expected Return was grand mean centered. Participants were treated as a random effect with varying intercepts (</w:t>
      </w:r>
      <w:r w:rsidR="002012DA">
        <w:t>s</w:t>
      </w:r>
      <w:r w:rsidR="002012DA" w:rsidRPr="002012DA">
        <w:rPr>
          <w:vertAlign w:val="superscript"/>
        </w:rPr>
        <w:t>2</w:t>
      </w:r>
      <w:r>
        <w:t xml:space="preserve"> = 0.07, SD = 0.26), varying slopes for Instructed Expected Return (</w:t>
      </w:r>
      <w:r w:rsidR="002012DA">
        <w:t>s</w:t>
      </w:r>
      <w:r w:rsidR="002012DA" w:rsidRPr="002012DA">
        <w:rPr>
          <w:vertAlign w:val="superscript"/>
        </w:rPr>
        <w:t>2</w:t>
      </w:r>
      <w:r>
        <w:t xml:space="preserve"> = 0.31, SD = 0.55), and their correlation (r = 0.09). N = 202.</w:t>
      </w:r>
    </w:p>
    <w:p w14:paraId="19CDBF36" w14:textId="77777777" w:rsidR="00552952" w:rsidRDefault="00552952" w:rsidP="00552952"/>
    <w:tbl>
      <w:tblPr>
        <w:tblW w:w="0" w:type="auto"/>
        <w:jc w:val="center"/>
        <w:tblLayout w:type="fixed"/>
        <w:tblLook w:val="04A0" w:firstRow="1" w:lastRow="0" w:firstColumn="1" w:lastColumn="0" w:noHBand="0" w:noVBand="1"/>
      </w:tblPr>
      <w:tblGrid>
        <w:gridCol w:w="2363"/>
        <w:gridCol w:w="2018"/>
        <w:gridCol w:w="640"/>
        <w:gridCol w:w="884"/>
        <w:gridCol w:w="940"/>
      </w:tblGrid>
      <w:tr w:rsidR="00552952" w14:paraId="1F9312A0" w14:textId="77777777" w:rsidTr="00552952">
        <w:trPr>
          <w:cantSplit/>
          <w:trHeight w:val="433"/>
          <w:tblHeader/>
          <w:jc w:val="center"/>
        </w:trPr>
        <w:tc>
          <w:tcPr>
            <w:tcW w:w="2363" w:type="dxa"/>
            <w:tcBorders>
              <w:top w:val="single" w:sz="6" w:space="0" w:color="000000"/>
              <w:bottom w:val="single" w:sz="6" w:space="0" w:color="000000"/>
            </w:tcBorders>
            <w:tcMar>
              <w:top w:w="0" w:type="dxa"/>
              <w:left w:w="0" w:type="dxa"/>
              <w:bottom w:w="0" w:type="dxa"/>
              <w:right w:w="0" w:type="dxa"/>
            </w:tcMar>
            <w:vAlign w:val="center"/>
          </w:tcPr>
          <w:p w14:paraId="052D2C13" w14:textId="77777777" w:rsidR="00552952" w:rsidRDefault="00552952" w:rsidP="00552952">
            <w:pPr>
              <w:spacing w:before="40" w:after="40"/>
              <w:ind w:left="40" w:right="40"/>
              <w:jc w:val="right"/>
            </w:pPr>
          </w:p>
        </w:tc>
        <w:tc>
          <w:tcPr>
            <w:tcW w:w="2018" w:type="dxa"/>
            <w:tcBorders>
              <w:top w:val="single" w:sz="6" w:space="0" w:color="000000"/>
              <w:bottom w:val="single" w:sz="6" w:space="0" w:color="000000"/>
            </w:tcBorders>
            <w:tcMar>
              <w:top w:w="0" w:type="dxa"/>
              <w:left w:w="0" w:type="dxa"/>
              <w:bottom w:w="0" w:type="dxa"/>
              <w:right w:w="0" w:type="dxa"/>
            </w:tcMar>
            <w:vAlign w:val="center"/>
          </w:tcPr>
          <w:p w14:paraId="310083E2" w14:textId="77777777" w:rsidR="00552952" w:rsidRDefault="00552952" w:rsidP="00552952">
            <w:pPr>
              <w:spacing w:before="40" w:after="40"/>
              <w:ind w:left="40" w:right="40"/>
              <w:jc w:val="right"/>
            </w:pPr>
            <w:r>
              <w:rPr>
                <w:rFonts w:ascii="Arial" w:hAnsi="Arial" w:cs="Arial"/>
                <w:b/>
                <w:color w:val="000000"/>
                <w:sz w:val="20"/>
                <w:szCs w:val="20"/>
              </w:rPr>
              <w:t>Parameter Estimate</w:t>
            </w:r>
          </w:p>
        </w:tc>
        <w:tc>
          <w:tcPr>
            <w:tcW w:w="640" w:type="dxa"/>
            <w:tcBorders>
              <w:top w:val="single" w:sz="6" w:space="0" w:color="000000"/>
              <w:bottom w:val="single" w:sz="6" w:space="0" w:color="000000"/>
            </w:tcBorders>
            <w:tcMar>
              <w:top w:w="0" w:type="dxa"/>
              <w:left w:w="0" w:type="dxa"/>
              <w:bottom w:w="0" w:type="dxa"/>
              <w:right w:w="0" w:type="dxa"/>
            </w:tcMar>
            <w:vAlign w:val="center"/>
          </w:tcPr>
          <w:p w14:paraId="7BD04AAB" w14:textId="77777777" w:rsidR="00552952" w:rsidRDefault="00552952" w:rsidP="00552952">
            <w:pPr>
              <w:spacing w:before="40" w:after="40"/>
              <w:ind w:left="40" w:right="40"/>
              <w:jc w:val="right"/>
            </w:pPr>
            <w:r>
              <w:rPr>
                <w:rFonts w:ascii="Arial" w:hAnsi="Arial" w:cs="Arial"/>
                <w:b/>
                <w:color w:val="000000"/>
                <w:sz w:val="20"/>
                <w:szCs w:val="20"/>
              </w:rPr>
              <w:t>SE</w:t>
            </w:r>
          </w:p>
        </w:tc>
        <w:tc>
          <w:tcPr>
            <w:tcW w:w="884" w:type="dxa"/>
            <w:tcBorders>
              <w:top w:val="single" w:sz="6" w:space="0" w:color="000000"/>
              <w:bottom w:val="single" w:sz="6" w:space="0" w:color="000000"/>
            </w:tcBorders>
            <w:tcMar>
              <w:top w:w="0" w:type="dxa"/>
              <w:left w:w="0" w:type="dxa"/>
              <w:bottom w:w="0" w:type="dxa"/>
              <w:right w:w="0" w:type="dxa"/>
            </w:tcMar>
            <w:vAlign w:val="center"/>
          </w:tcPr>
          <w:p w14:paraId="00CD6C99" w14:textId="77777777" w:rsidR="00552952" w:rsidRDefault="00552952" w:rsidP="00552952">
            <w:pPr>
              <w:spacing w:before="40" w:after="40"/>
              <w:ind w:left="40" w:right="40"/>
              <w:jc w:val="right"/>
            </w:pPr>
            <w:r>
              <w:rPr>
                <w:rFonts w:ascii="Arial" w:hAnsi="Arial" w:cs="Arial"/>
                <w:b/>
                <w:color w:val="000000"/>
                <w:sz w:val="20"/>
                <w:szCs w:val="20"/>
              </w:rPr>
              <w:t>t-Value</w:t>
            </w:r>
          </w:p>
        </w:tc>
        <w:tc>
          <w:tcPr>
            <w:tcW w:w="940" w:type="dxa"/>
            <w:tcBorders>
              <w:top w:val="single" w:sz="6" w:space="0" w:color="000000"/>
              <w:bottom w:val="single" w:sz="6" w:space="0" w:color="000000"/>
            </w:tcBorders>
            <w:tcMar>
              <w:top w:w="0" w:type="dxa"/>
              <w:left w:w="0" w:type="dxa"/>
              <w:bottom w:w="0" w:type="dxa"/>
              <w:right w:w="0" w:type="dxa"/>
            </w:tcMar>
            <w:vAlign w:val="center"/>
          </w:tcPr>
          <w:p w14:paraId="63CBE167" w14:textId="77777777" w:rsidR="00552952" w:rsidRDefault="00552952" w:rsidP="00552952">
            <w:pPr>
              <w:spacing w:before="40" w:after="40"/>
              <w:ind w:left="40" w:right="40"/>
              <w:jc w:val="right"/>
            </w:pPr>
            <w:r>
              <w:rPr>
                <w:rFonts w:ascii="Arial" w:hAnsi="Arial" w:cs="Arial"/>
                <w:b/>
                <w:color w:val="000000"/>
                <w:sz w:val="20"/>
                <w:szCs w:val="20"/>
              </w:rPr>
              <w:t>p-Value</w:t>
            </w:r>
          </w:p>
        </w:tc>
      </w:tr>
      <w:tr w:rsidR="00552952" w14:paraId="280C1ADD" w14:textId="77777777" w:rsidTr="00552952">
        <w:trPr>
          <w:cantSplit/>
          <w:trHeight w:val="433"/>
          <w:jc w:val="center"/>
        </w:trPr>
        <w:tc>
          <w:tcPr>
            <w:tcW w:w="2363" w:type="dxa"/>
            <w:shd w:val="clear" w:color="auto" w:fill="EFEFEF"/>
            <w:tcMar>
              <w:top w:w="0" w:type="dxa"/>
              <w:left w:w="0" w:type="dxa"/>
              <w:bottom w:w="0" w:type="dxa"/>
              <w:right w:w="0" w:type="dxa"/>
            </w:tcMar>
            <w:vAlign w:val="center"/>
          </w:tcPr>
          <w:p w14:paraId="683E39C6" w14:textId="77777777" w:rsidR="00552952" w:rsidRDefault="00552952" w:rsidP="00552952">
            <w:pPr>
              <w:spacing w:before="40" w:after="40"/>
              <w:ind w:left="40" w:right="40"/>
            </w:pPr>
            <w:r>
              <w:rPr>
                <w:rFonts w:ascii="Arial" w:hAnsi="Arial" w:cs="Arial"/>
                <w:color w:val="000000"/>
                <w:sz w:val="20"/>
                <w:szCs w:val="20"/>
              </w:rPr>
              <w:t>Intercept</w:t>
            </w:r>
          </w:p>
        </w:tc>
        <w:tc>
          <w:tcPr>
            <w:tcW w:w="2018" w:type="dxa"/>
            <w:shd w:val="clear" w:color="auto" w:fill="EFEFEF"/>
            <w:tcMar>
              <w:top w:w="0" w:type="dxa"/>
              <w:left w:w="0" w:type="dxa"/>
              <w:bottom w:w="0" w:type="dxa"/>
              <w:right w:w="0" w:type="dxa"/>
            </w:tcMar>
            <w:vAlign w:val="center"/>
          </w:tcPr>
          <w:p w14:paraId="363B3CDE" w14:textId="77777777" w:rsidR="00552952" w:rsidRDefault="00552952" w:rsidP="00552952">
            <w:pPr>
              <w:spacing w:before="40" w:after="40"/>
              <w:ind w:left="40" w:right="40"/>
              <w:jc w:val="right"/>
            </w:pPr>
            <w:r>
              <w:rPr>
                <w:rFonts w:ascii="Arial" w:hAnsi="Arial" w:cs="Arial"/>
                <w:color w:val="000000"/>
                <w:sz w:val="20"/>
                <w:szCs w:val="20"/>
              </w:rPr>
              <w:t xml:space="preserve">0.45      </w:t>
            </w:r>
          </w:p>
        </w:tc>
        <w:tc>
          <w:tcPr>
            <w:tcW w:w="640" w:type="dxa"/>
            <w:shd w:val="clear" w:color="auto" w:fill="EFEFEF"/>
            <w:tcMar>
              <w:top w:w="0" w:type="dxa"/>
              <w:left w:w="0" w:type="dxa"/>
              <w:bottom w:w="0" w:type="dxa"/>
              <w:right w:w="0" w:type="dxa"/>
            </w:tcMar>
            <w:vAlign w:val="center"/>
          </w:tcPr>
          <w:p w14:paraId="199AE59F" w14:textId="77777777" w:rsidR="00552952" w:rsidRDefault="00552952" w:rsidP="00552952">
            <w:pPr>
              <w:spacing w:before="40" w:after="40"/>
              <w:ind w:left="40" w:right="40"/>
              <w:jc w:val="right"/>
            </w:pPr>
            <w:r>
              <w:rPr>
                <w:rFonts w:ascii="Arial" w:hAnsi="Arial" w:cs="Arial"/>
                <w:color w:val="000000"/>
                <w:sz w:val="20"/>
                <w:szCs w:val="20"/>
              </w:rPr>
              <w:t>0.03</w:t>
            </w:r>
          </w:p>
        </w:tc>
        <w:tc>
          <w:tcPr>
            <w:tcW w:w="884" w:type="dxa"/>
            <w:shd w:val="clear" w:color="auto" w:fill="EFEFEF"/>
            <w:tcMar>
              <w:top w:w="0" w:type="dxa"/>
              <w:left w:w="0" w:type="dxa"/>
              <w:bottom w:w="0" w:type="dxa"/>
              <w:right w:w="0" w:type="dxa"/>
            </w:tcMar>
            <w:vAlign w:val="center"/>
          </w:tcPr>
          <w:p w14:paraId="6667B77C" w14:textId="77777777" w:rsidR="00552952" w:rsidRDefault="00552952" w:rsidP="00552952">
            <w:pPr>
              <w:spacing w:before="40" w:after="40"/>
              <w:ind w:left="40" w:right="40"/>
              <w:jc w:val="right"/>
            </w:pPr>
            <w:r>
              <w:rPr>
                <w:rFonts w:ascii="Arial" w:hAnsi="Arial" w:cs="Arial"/>
                <w:color w:val="000000"/>
                <w:sz w:val="20"/>
                <w:szCs w:val="20"/>
              </w:rPr>
              <w:t>14.29</w:t>
            </w:r>
          </w:p>
        </w:tc>
        <w:tc>
          <w:tcPr>
            <w:tcW w:w="940" w:type="dxa"/>
            <w:shd w:val="clear" w:color="auto" w:fill="EFEFEF"/>
            <w:tcMar>
              <w:top w:w="0" w:type="dxa"/>
              <w:left w:w="0" w:type="dxa"/>
              <w:bottom w:w="0" w:type="dxa"/>
              <w:right w:w="0" w:type="dxa"/>
            </w:tcMar>
            <w:vAlign w:val="center"/>
          </w:tcPr>
          <w:p w14:paraId="33F70F20" w14:textId="77777777" w:rsidR="00552952" w:rsidRDefault="00552952" w:rsidP="00552952">
            <w:pPr>
              <w:spacing w:before="40" w:after="40"/>
              <w:ind w:left="40" w:right="40"/>
              <w:jc w:val="right"/>
            </w:pPr>
            <w:r>
              <w:rPr>
                <w:rFonts w:ascii="Arial" w:hAnsi="Arial" w:cs="Arial"/>
                <w:color w:val="000000"/>
                <w:sz w:val="20"/>
                <w:szCs w:val="20"/>
              </w:rPr>
              <w:t>&lt; .001</w:t>
            </w:r>
          </w:p>
        </w:tc>
      </w:tr>
      <w:tr w:rsidR="00552952" w14:paraId="58997116" w14:textId="77777777" w:rsidTr="00552952">
        <w:trPr>
          <w:cantSplit/>
          <w:trHeight w:val="397"/>
          <w:jc w:val="center"/>
        </w:trPr>
        <w:tc>
          <w:tcPr>
            <w:tcW w:w="2363" w:type="dxa"/>
            <w:tcMar>
              <w:top w:w="0" w:type="dxa"/>
              <w:left w:w="0" w:type="dxa"/>
              <w:bottom w:w="0" w:type="dxa"/>
              <w:right w:w="0" w:type="dxa"/>
            </w:tcMar>
            <w:vAlign w:val="center"/>
          </w:tcPr>
          <w:p w14:paraId="736F5AC3" w14:textId="77777777" w:rsidR="00552952" w:rsidRDefault="00552952" w:rsidP="00552952">
            <w:pPr>
              <w:spacing w:before="40" w:after="40"/>
              <w:ind w:left="40" w:right="40"/>
            </w:pPr>
            <w:r>
              <w:rPr>
                <w:rFonts w:ascii="Arial" w:hAnsi="Arial" w:cs="Arial"/>
                <w:color w:val="000000"/>
                <w:sz w:val="20"/>
                <w:szCs w:val="20"/>
              </w:rPr>
              <w:t>Sex</w:t>
            </w:r>
          </w:p>
        </w:tc>
        <w:tc>
          <w:tcPr>
            <w:tcW w:w="2018" w:type="dxa"/>
            <w:tcMar>
              <w:top w:w="0" w:type="dxa"/>
              <w:left w:w="0" w:type="dxa"/>
              <w:bottom w:w="0" w:type="dxa"/>
              <w:right w:w="0" w:type="dxa"/>
            </w:tcMar>
            <w:vAlign w:val="center"/>
          </w:tcPr>
          <w:p w14:paraId="11F9D9D0" w14:textId="77777777" w:rsidR="00552952" w:rsidRDefault="00552952" w:rsidP="00552952">
            <w:pPr>
              <w:spacing w:before="40" w:after="40"/>
              <w:ind w:left="40" w:right="40"/>
              <w:jc w:val="right"/>
            </w:pPr>
            <w:r>
              <w:rPr>
                <w:rFonts w:ascii="Arial" w:hAnsi="Arial" w:cs="Arial"/>
                <w:color w:val="000000"/>
                <w:sz w:val="20"/>
                <w:szCs w:val="20"/>
              </w:rPr>
              <w:t xml:space="preserve">-0.09     </w:t>
            </w:r>
          </w:p>
        </w:tc>
        <w:tc>
          <w:tcPr>
            <w:tcW w:w="640" w:type="dxa"/>
            <w:tcMar>
              <w:top w:w="0" w:type="dxa"/>
              <w:left w:w="0" w:type="dxa"/>
              <w:bottom w:w="0" w:type="dxa"/>
              <w:right w:w="0" w:type="dxa"/>
            </w:tcMar>
            <w:vAlign w:val="center"/>
          </w:tcPr>
          <w:p w14:paraId="3925B47D" w14:textId="77777777" w:rsidR="00552952" w:rsidRDefault="00552952" w:rsidP="00552952">
            <w:pPr>
              <w:spacing w:before="40" w:after="40"/>
              <w:ind w:left="40" w:right="40"/>
              <w:jc w:val="right"/>
            </w:pPr>
            <w:r>
              <w:rPr>
                <w:rFonts w:ascii="Arial" w:hAnsi="Arial" w:cs="Arial"/>
                <w:color w:val="000000"/>
                <w:sz w:val="20"/>
                <w:szCs w:val="20"/>
              </w:rPr>
              <w:t>0.04</w:t>
            </w:r>
          </w:p>
        </w:tc>
        <w:tc>
          <w:tcPr>
            <w:tcW w:w="884" w:type="dxa"/>
            <w:tcMar>
              <w:top w:w="0" w:type="dxa"/>
              <w:left w:w="0" w:type="dxa"/>
              <w:bottom w:w="0" w:type="dxa"/>
              <w:right w:w="0" w:type="dxa"/>
            </w:tcMar>
            <w:vAlign w:val="center"/>
          </w:tcPr>
          <w:p w14:paraId="7689F487" w14:textId="77777777" w:rsidR="00552952" w:rsidRDefault="00552952" w:rsidP="00552952">
            <w:pPr>
              <w:spacing w:before="40" w:after="40"/>
              <w:ind w:left="40" w:right="40"/>
              <w:jc w:val="right"/>
            </w:pPr>
            <w:r>
              <w:rPr>
                <w:rFonts w:ascii="Arial" w:hAnsi="Arial" w:cs="Arial"/>
                <w:color w:val="000000"/>
                <w:sz w:val="20"/>
                <w:szCs w:val="20"/>
              </w:rPr>
              <w:t>-2.37</w:t>
            </w:r>
          </w:p>
        </w:tc>
        <w:tc>
          <w:tcPr>
            <w:tcW w:w="940" w:type="dxa"/>
            <w:tcMar>
              <w:top w:w="0" w:type="dxa"/>
              <w:left w:w="0" w:type="dxa"/>
              <w:bottom w:w="0" w:type="dxa"/>
              <w:right w:w="0" w:type="dxa"/>
            </w:tcMar>
            <w:vAlign w:val="center"/>
          </w:tcPr>
          <w:p w14:paraId="2576C612" w14:textId="77777777" w:rsidR="00552952" w:rsidRDefault="00552952" w:rsidP="00552952">
            <w:pPr>
              <w:spacing w:before="40" w:after="40"/>
              <w:ind w:left="40" w:right="40"/>
              <w:jc w:val="right"/>
            </w:pPr>
            <w:r>
              <w:rPr>
                <w:rFonts w:ascii="Arial" w:hAnsi="Arial" w:cs="Arial"/>
                <w:color w:val="000000"/>
                <w:sz w:val="20"/>
                <w:szCs w:val="20"/>
              </w:rPr>
              <w:t>.019</w:t>
            </w:r>
          </w:p>
        </w:tc>
      </w:tr>
      <w:tr w:rsidR="00552952" w14:paraId="4896B891" w14:textId="77777777" w:rsidTr="00552952">
        <w:trPr>
          <w:cantSplit/>
          <w:trHeight w:val="436"/>
          <w:jc w:val="center"/>
        </w:trPr>
        <w:tc>
          <w:tcPr>
            <w:tcW w:w="2363" w:type="dxa"/>
            <w:shd w:val="clear" w:color="auto" w:fill="EFEFEF"/>
            <w:tcMar>
              <w:top w:w="0" w:type="dxa"/>
              <w:left w:w="0" w:type="dxa"/>
              <w:bottom w:w="0" w:type="dxa"/>
              <w:right w:w="0" w:type="dxa"/>
            </w:tcMar>
            <w:vAlign w:val="center"/>
          </w:tcPr>
          <w:p w14:paraId="11943CF3" w14:textId="77777777" w:rsidR="00552952" w:rsidRDefault="00552952" w:rsidP="00552952">
            <w:pPr>
              <w:spacing w:before="40" w:after="40"/>
              <w:ind w:left="40" w:right="40"/>
            </w:pPr>
            <w:r>
              <w:rPr>
                <w:rFonts w:ascii="Arial" w:hAnsi="Arial" w:cs="Arial"/>
                <w:color w:val="000000"/>
                <w:sz w:val="20"/>
                <w:szCs w:val="20"/>
              </w:rPr>
              <w:t>Drug</w:t>
            </w:r>
          </w:p>
        </w:tc>
        <w:tc>
          <w:tcPr>
            <w:tcW w:w="2018" w:type="dxa"/>
            <w:shd w:val="clear" w:color="auto" w:fill="EFEFEF"/>
            <w:tcMar>
              <w:top w:w="0" w:type="dxa"/>
              <w:left w:w="0" w:type="dxa"/>
              <w:bottom w:w="0" w:type="dxa"/>
              <w:right w:w="0" w:type="dxa"/>
            </w:tcMar>
            <w:vAlign w:val="center"/>
          </w:tcPr>
          <w:p w14:paraId="7EF2F597" w14:textId="77777777" w:rsidR="00552952" w:rsidRDefault="00552952" w:rsidP="00552952">
            <w:pPr>
              <w:spacing w:before="40" w:after="40"/>
              <w:ind w:left="40" w:right="40"/>
              <w:jc w:val="right"/>
            </w:pPr>
            <w:r>
              <w:rPr>
                <w:rFonts w:ascii="Arial" w:hAnsi="Arial" w:cs="Arial"/>
                <w:color w:val="000000"/>
                <w:sz w:val="20"/>
                <w:szCs w:val="20"/>
              </w:rPr>
              <w:t xml:space="preserve">0.03      </w:t>
            </w:r>
          </w:p>
        </w:tc>
        <w:tc>
          <w:tcPr>
            <w:tcW w:w="640" w:type="dxa"/>
            <w:shd w:val="clear" w:color="auto" w:fill="EFEFEF"/>
            <w:tcMar>
              <w:top w:w="0" w:type="dxa"/>
              <w:left w:w="0" w:type="dxa"/>
              <w:bottom w:w="0" w:type="dxa"/>
              <w:right w:w="0" w:type="dxa"/>
            </w:tcMar>
            <w:vAlign w:val="center"/>
          </w:tcPr>
          <w:p w14:paraId="49C48E5A" w14:textId="77777777" w:rsidR="00552952" w:rsidRDefault="00552952" w:rsidP="00552952">
            <w:pPr>
              <w:spacing w:before="40" w:after="40"/>
              <w:ind w:left="40" w:right="40"/>
              <w:jc w:val="right"/>
            </w:pPr>
            <w:r>
              <w:rPr>
                <w:rFonts w:ascii="Arial" w:hAnsi="Arial" w:cs="Arial"/>
                <w:color w:val="000000"/>
                <w:sz w:val="20"/>
                <w:szCs w:val="20"/>
              </w:rPr>
              <w:t>0.04</w:t>
            </w:r>
          </w:p>
        </w:tc>
        <w:tc>
          <w:tcPr>
            <w:tcW w:w="884" w:type="dxa"/>
            <w:shd w:val="clear" w:color="auto" w:fill="EFEFEF"/>
            <w:tcMar>
              <w:top w:w="0" w:type="dxa"/>
              <w:left w:w="0" w:type="dxa"/>
              <w:bottom w:w="0" w:type="dxa"/>
              <w:right w:w="0" w:type="dxa"/>
            </w:tcMar>
            <w:vAlign w:val="center"/>
          </w:tcPr>
          <w:p w14:paraId="1495ED23" w14:textId="77777777" w:rsidR="00552952" w:rsidRDefault="00552952" w:rsidP="00552952">
            <w:pPr>
              <w:spacing w:before="40" w:after="40"/>
              <w:ind w:left="40" w:right="40"/>
              <w:jc w:val="right"/>
            </w:pPr>
            <w:r>
              <w:rPr>
                <w:rFonts w:ascii="Arial" w:hAnsi="Arial" w:cs="Arial"/>
                <w:color w:val="000000"/>
                <w:sz w:val="20"/>
                <w:szCs w:val="20"/>
              </w:rPr>
              <w:t>0.81</w:t>
            </w:r>
          </w:p>
        </w:tc>
        <w:tc>
          <w:tcPr>
            <w:tcW w:w="940" w:type="dxa"/>
            <w:shd w:val="clear" w:color="auto" w:fill="EFEFEF"/>
            <w:tcMar>
              <w:top w:w="0" w:type="dxa"/>
              <w:left w:w="0" w:type="dxa"/>
              <w:bottom w:w="0" w:type="dxa"/>
              <w:right w:w="0" w:type="dxa"/>
            </w:tcMar>
            <w:vAlign w:val="center"/>
          </w:tcPr>
          <w:p w14:paraId="56B71468" w14:textId="77777777" w:rsidR="00552952" w:rsidRDefault="00552952" w:rsidP="00552952">
            <w:pPr>
              <w:spacing w:before="40" w:after="40"/>
              <w:ind w:left="40" w:right="40"/>
              <w:jc w:val="right"/>
            </w:pPr>
            <w:r>
              <w:rPr>
                <w:rFonts w:ascii="Arial" w:hAnsi="Arial" w:cs="Arial"/>
                <w:color w:val="000000"/>
                <w:sz w:val="20"/>
                <w:szCs w:val="20"/>
              </w:rPr>
              <w:t>.422</w:t>
            </w:r>
          </w:p>
        </w:tc>
      </w:tr>
      <w:tr w:rsidR="00552952" w14:paraId="75704CF7" w14:textId="77777777" w:rsidTr="00552952">
        <w:trPr>
          <w:cantSplit/>
          <w:trHeight w:val="433"/>
          <w:jc w:val="center"/>
        </w:trPr>
        <w:tc>
          <w:tcPr>
            <w:tcW w:w="2363" w:type="dxa"/>
            <w:tcMar>
              <w:top w:w="0" w:type="dxa"/>
              <w:left w:w="0" w:type="dxa"/>
              <w:bottom w:w="0" w:type="dxa"/>
              <w:right w:w="0" w:type="dxa"/>
            </w:tcMar>
            <w:vAlign w:val="center"/>
          </w:tcPr>
          <w:p w14:paraId="593363E6" w14:textId="77777777" w:rsidR="00552952" w:rsidRDefault="00552952" w:rsidP="00552952">
            <w:pPr>
              <w:spacing w:before="40" w:after="40"/>
              <w:ind w:left="40" w:right="40"/>
            </w:pPr>
            <w:r>
              <w:rPr>
                <w:rFonts w:ascii="Arial" w:hAnsi="Arial" w:cs="Arial"/>
                <w:color w:val="000000"/>
                <w:sz w:val="20"/>
                <w:szCs w:val="20"/>
              </w:rPr>
              <w:t>Expected Return</w:t>
            </w:r>
          </w:p>
        </w:tc>
        <w:tc>
          <w:tcPr>
            <w:tcW w:w="2018" w:type="dxa"/>
            <w:tcMar>
              <w:top w:w="0" w:type="dxa"/>
              <w:left w:w="0" w:type="dxa"/>
              <w:bottom w:w="0" w:type="dxa"/>
              <w:right w:w="0" w:type="dxa"/>
            </w:tcMar>
            <w:vAlign w:val="center"/>
          </w:tcPr>
          <w:p w14:paraId="238C4480" w14:textId="77777777" w:rsidR="00552952" w:rsidRDefault="00552952" w:rsidP="00552952">
            <w:pPr>
              <w:spacing w:before="40" w:after="40"/>
              <w:ind w:left="40" w:right="40"/>
              <w:jc w:val="right"/>
            </w:pPr>
            <w:r>
              <w:rPr>
                <w:rFonts w:ascii="Arial" w:hAnsi="Arial" w:cs="Arial"/>
                <w:color w:val="000000"/>
                <w:sz w:val="20"/>
                <w:szCs w:val="20"/>
              </w:rPr>
              <w:t xml:space="preserve">0.77      </w:t>
            </w:r>
          </w:p>
        </w:tc>
        <w:tc>
          <w:tcPr>
            <w:tcW w:w="640" w:type="dxa"/>
            <w:tcMar>
              <w:top w:w="0" w:type="dxa"/>
              <w:left w:w="0" w:type="dxa"/>
              <w:bottom w:w="0" w:type="dxa"/>
              <w:right w:w="0" w:type="dxa"/>
            </w:tcMar>
            <w:vAlign w:val="center"/>
          </w:tcPr>
          <w:p w14:paraId="572CA316" w14:textId="77777777" w:rsidR="00552952" w:rsidRDefault="00552952" w:rsidP="00552952">
            <w:pPr>
              <w:spacing w:before="40" w:after="40"/>
              <w:ind w:left="40" w:right="40"/>
              <w:jc w:val="right"/>
            </w:pPr>
            <w:r>
              <w:rPr>
                <w:rFonts w:ascii="Arial" w:hAnsi="Arial" w:cs="Arial"/>
                <w:color w:val="000000"/>
                <w:sz w:val="20"/>
                <w:szCs w:val="20"/>
              </w:rPr>
              <w:t>0.06</w:t>
            </w:r>
          </w:p>
        </w:tc>
        <w:tc>
          <w:tcPr>
            <w:tcW w:w="884" w:type="dxa"/>
            <w:tcMar>
              <w:top w:w="0" w:type="dxa"/>
              <w:left w:w="0" w:type="dxa"/>
              <w:bottom w:w="0" w:type="dxa"/>
              <w:right w:w="0" w:type="dxa"/>
            </w:tcMar>
            <w:vAlign w:val="center"/>
          </w:tcPr>
          <w:p w14:paraId="667972DC" w14:textId="77777777" w:rsidR="00552952" w:rsidRDefault="00552952" w:rsidP="00552952">
            <w:pPr>
              <w:spacing w:before="40" w:after="40"/>
              <w:ind w:left="40" w:right="40"/>
              <w:jc w:val="right"/>
            </w:pPr>
            <w:r>
              <w:rPr>
                <w:rFonts w:ascii="Arial" w:hAnsi="Arial" w:cs="Arial"/>
                <w:color w:val="000000"/>
                <w:sz w:val="20"/>
                <w:szCs w:val="20"/>
              </w:rPr>
              <w:t>13.47</w:t>
            </w:r>
          </w:p>
        </w:tc>
        <w:tc>
          <w:tcPr>
            <w:tcW w:w="940" w:type="dxa"/>
            <w:tcMar>
              <w:top w:w="0" w:type="dxa"/>
              <w:left w:w="0" w:type="dxa"/>
              <w:bottom w:w="0" w:type="dxa"/>
              <w:right w:w="0" w:type="dxa"/>
            </w:tcMar>
            <w:vAlign w:val="center"/>
          </w:tcPr>
          <w:p w14:paraId="5C384307" w14:textId="77777777" w:rsidR="00552952" w:rsidRDefault="00552952" w:rsidP="00552952">
            <w:pPr>
              <w:spacing w:before="40" w:after="40"/>
              <w:ind w:left="40" w:right="40"/>
              <w:jc w:val="right"/>
            </w:pPr>
            <w:r>
              <w:rPr>
                <w:rFonts w:ascii="Arial" w:hAnsi="Arial" w:cs="Arial"/>
                <w:color w:val="000000"/>
                <w:sz w:val="20"/>
                <w:szCs w:val="20"/>
              </w:rPr>
              <w:t>&lt; .001</w:t>
            </w:r>
          </w:p>
        </w:tc>
      </w:tr>
      <w:tr w:rsidR="00552952" w14:paraId="62FCC5F5" w14:textId="77777777" w:rsidTr="00552952">
        <w:trPr>
          <w:cantSplit/>
          <w:trHeight w:val="438"/>
          <w:jc w:val="center"/>
        </w:trPr>
        <w:tc>
          <w:tcPr>
            <w:tcW w:w="2363" w:type="dxa"/>
            <w:tcBorders>
              <w:bottom w:val="single" w:sz="6" w:space="0" w:color="000000"/>
            </w:tcBorders>
            <w:shd w:val="clear" w:color="auto" w:fill="EFEFEF"/>
            <w:tcMar>
              <w:top w:w="0" w:type="dxa"/>
              <w:left w:w="0" w:type="dxa"/>
              <w:bottom w:w="0" w:type="dxa"/>
              <w:right w:w="0" w:type="dxa"/>
            </w:tcMar>
            <w:vAlign w:val="center"/>
          </w:tcPr>
          <w:p w14:paraId="70458F5F" w14:textId="77777777" w:rsidR="00552952" w:rsidRDefault="00552952" w:rsidP="00552952">
            <w:pPr>
              <w:spacing w:before="40" w:after="40"/>
              <w:ind w:left="40" w:right="40"/>
            </w:pPr>
            <w:r>
              <w:rPr>
                <w:rFonts w:ascii="Arial" w:hAnsi="Arial" w:cs="Arial"/>
                <w:color w:val="000000"/>
                <w:sz w:val="20"/>
                <w:szCs w:val="20"/>
              </w:rPr>
              <w:t>Drug * Expected Return</w:t>
            </w:r>
          </w:p>
        </w:tc>
        <w:tc>
          <w:tcPr>
            <w:tcW w:w="2018" w:type="dxa"/>
            <w:tcBorders>
              <w:bottom w:val="single" w:sz="6" w:space="0" w:color="000000"/>
            </w:tcBorders>
            <w:shd w:val="clear" w:color="auto" w:fill="EFEFEF"/>
            <w:tcMar>
              <w:top w:w="0" w:type="dxa"/>
              <w:left w:w="0" w:type="dxa"/>
              <w:bottom w:w="0" w:type="dxa"/>
              <w:right w:w="0" w:type="dxa"/>
            </w:tcMar>
            <w:vAlign w:val="center"/>
          </w:tcPr>
          <w:p w14:paraId="379A223A" w14:textId="77777777" w:rsidR="00552952" w:rsidRDefault="00552952" w:rsidP="00552952">
            <w:pPr>
              <w:spacing w:before="40" w:after="40"/>
              <w:ind w:left="40" w:right="40"/>
              <w:jc w:val="right"/>
            </w:pPr>
            <w:r>
              <w:rPr>
                <w:rFonts w:ascii="Arial" w:hAnsi="Arial" w:cs="Arial"/>
                <w:color w:val="000000"/>
                <w:sz w:val="20"/>
                <w:szCs w:val="20"/>
              </w:rPr>
              <w:t xml:space="preserve">-0.05     </w:t>
            </w:r>
          </w:p>
        </w:tc>
        <w:tc>
          <w:tcPr>
            <w:tcW w:w="640" w:type="dxa"/>
            <w:tcBorders>
              <w:bottom w:val="single" w:sz="6" w:space="0" w:color="000000"/>
            </w:tcBorders>
            <w:shd w:val="clear" w:color="auto" w:fill="EFEFEF"/>
            <w:tcMar>
              <w:top w:w="0" w:type="dxa"/>
              <w:left w:w="0" w:type="dxa"/>
              <w:bottom w:w="0" w:type="dxa"/>
              <w:right w:w="0" w:type="dxa"/>
            </w:tcMar>
            <w:vAlign w:val="center"/>
          </w:tcPr>
          <w:p w14:paraId="2F1FE882" w14:textId="77777777" w:rsidR="00552952" w:rsidRDefault="00552952" w:rsidP="00552952">
            <w:pPr>
              <w:spacing w:before="40" w:after="40"/>
              <w:ind w:left="40" w:right="40"/>
              <w:jc w:val="right"/>
            </w:pPr>
            <w:r>
              <w:rPr>
                <w:rFonts w:ascii="Arial" w:hAnsi="Arial" w:cs="Arial"/>
                <w:color w:val="000000"/>
                <w:sz w:val="20"/>
                <w:szCs w:val="20"/>
              </w:rPr>
              <w:t>0.08</w:t>
            </w:r>
          </w:p>
        </w:tc>
        <w:tc>
          <w:tcPr>
            <w:tcW w:w="884" w:type="dxa"/>
            <w:tcBorders>
              <w:bottom w:val="single" w:sz="6" w:space="0" w:color="000000"/>
            </w:tcBorders>
            <w:shd w:val="clear" w:color="auto" w:fill="EFEFEF"/>
            <w:tcMar>
              <w:top w:w="0" w:type="dxa"/>
              <w:left w:w="0" w:type="dxa"/>
              <w:bottom w:w="0" w:type="dxa"/>
              <w:right w:w="0" w:type="dxa"/>
            </w:tcMar>
            <w:vAlign w:val="center"/>
          </w:tcPr>
          <w:p w14:paraId="76278A1B" w14:textId="77777777" w:rsidR="00552952" w:rsidRDefault="00552952" w:rsidP="00552952">
            <w:pPr>
              <w:spacing w:before="40" w:after="40"/>
              <w:ind w:left="40" w:right="40"/>
              <w:jc w:val="right"/>
            </w:pPr>
            <w:r>
              <w:rPr>
                <w:rFonts w:ascii="Arial" w:hAnsi="Arial" w:cs="Arial"/>
                <w:color w:val="000000"/>
                <w:sz w:val="20"/>
                <w:szCs w:val="20"/>
              </w:rPr>
              <w:t>-0.61</w:t>
            </w:r>
          </w:p>
        </w:tc>
        <w:tc>
          <w:tcPr>
            <w:tcW w:w="940" w:type="dxa"/>
            <w:tcBorders>
              <w:bottom w:val="single" w:sz="6" w:space="0" w:color="000000"/>
            </w:tcBorders>
            <w:shd w:val="clear" w:color="auto" w:fill="EFEFEF"/>
            <w:tcMar>
              <w:top w:w="0" w:type="dxa"/>
              <w:left w:w="0" w:type="dxa"/>
              <w:bottom w:w="0" w:type="dxa"/>
              <w:right w:w="0" w:type="dxa"/>
            </w:tcMar>
            <w:vAlign w:val="center"/>
          </w:tcPr>
          <w:p w14:paraId="65EA2791" w14:textId="77777777" w:rsidR="00552952" w:rsidRDefault="00552952" w:rsidP="00552952">
            <w:pPr>
              <w:spacing w:before="40" w:after="40"/>
              <w:ind w:left="40" w:right="40"/>
              <w:jc w:val="right"/>
            </w:pPr>
            <w:r>
              <w:rPr>
                <w:rFonts w:ascii="Arial" w:hAnsi="Arial" w:cs="Arial"/>
                <w:color w:val="000000"/>
                <w:sz w:val="20"/>
                <w:szCs w:val="20"/>
              </w:rPr>
              <w:t>.543</w:t>
            </w:r>
          </w:p>
        </w:tc>
      </w:tr>
    </w:tbl>
    <w:p w14:paraId="16433181" w14:textId="77777777" w:rsidR="00552952" w:rsidRDefault="00552952" w:rsidP="00552952">
      <w:r>
        <w:br w:type="page"/>
      </w:r>
    </w:p>
    <w:p w14:paraId="2ACEF21D" w14:textId="77777777" w:rsidR="00552952" w:rsidRDefault="00552952" w:rsidP="002012DA">
      <w:pPr>
        <w:pStyle w:val="Heading2"/>
      </w:pPr>
      <w:bookmarkStart w:id="45" w:name="_Toc525971939"/>
      <w:r>
        <w:lastRenderedPageBreak/>
        <w:t>Table S22. Experiments 4 &amp; 5 Combined: Drug X Instructed Expectations on Investment</w:t>
      </w:r>
      <w:bookmarkEnd w:id="45"/>
    </w:p>
    <w:p w14:paraId="602B0A9D" w14:textId="77777777" w:rsidR="00552952" w:rsidRDefault="00552952" w:rsidP="00552952"/>
    <w:p w14:paraId="6E431F32" w14:textId="2902171F" w:rsidR="00552952" w:rsidRDefault="00552952" w:rsidP="00552952">
      <w:r>
        <w:t>Mixed effects model predicting amount invested. Instructed Expected Return was grand mean centered. Participants were treated as a random effect with varying intercepts (</w:t>
      </w:r>
      <w:r w:rsidR="002012DA">
        <w:t>s</w:t>
      </w:r>
      <w:r w:rsidR="002012DA" w:rsidRPr="002012DA">
        <w:rPr>
          <w:vertAlign w:val="superscript"/>
        </w:rPr>
        <w:t>2</w:t>
      </w:r>
      <w:r>
        <w:t xml:space="preserve"> = 0.05, SD = 0.23), varying slopes for Instructed Expected Return (</w:t>
      </w:r>
      <w:r w:rsidR="002012DA">
        <w:t>s</w:t>
      </w:r>
      <w:r w:rsidR="002012DA" w:rsidRPr="002012DA">
        <w:rPr>
          <w:vertAlign w:val="superscript"/>
        </w:rPr>
        <w:t>2</w:t>
      </w:r>
      <w:r>
        <w:t xml:space="preserve"> = 0.27, SD = 0.52), and their correlation (r = 0.14). N = 468.</w:t>
      </w:r>
    </w:p>
    <w:p w14:paraId="2010AC2A" w14:textId="77777777" w:rsidR="00552952" w:rsidRDefault="00552952" w:rsidP="00552952"/>
    <w:tbl>
      <w:tblPr>
        <w:tblW w:w="0" w:type="auto"/>
        <w:jc w:val="center"/>
        <w:tblLayout w:type="fixed"/>
        <w:tblLook w:val="04A0" w:firstRow="1" w:lastRow="0" w:firstColumn="1" w:lastColumn="0" w:noHBand="0" w:noVBand="1"/>
      </w:tblPr>
      <w:tblGrid>
        <w:gridCol w:w="2363"/>
        <w:gridCol w:w="2018"/>
        <w:gridCol w:w="640"/>
        <w:gridCol w:w="884"/>
        <w:gridCol w:w="940"/>
      </w:tblGrid>
      <w:tr w:rsidR="00552952" w14:paraId="3877DEB7" w14:textId="77777777" w:rsidTr="00552952">
        <w:trPr>
          <w:cantSplit/>
          <w:trHeight w:val="433"/>
          <w:tblHeader/>
          <w:jc w:val="center"/>
        </w:trPr>
        <w:tc>
          <w:tcPr>
            <w:tcW w:w="2363" w:type="dxa"/>
            <w:tcBorders>
              <w:top w:val="single" w:sz="6" w:space="0" w:color="000000"/>
              <w:bottom w:val="single" w:sz="6" w:space="0" w:color="000000"/>
            </w:tcBorders>
            <w:tcMar>
              <w:top w:w="0" w:type="dxa"/>
              <w:left w:w="0" w:type="dxa"/>
              <w:bottom w:w="0" w:type="dxa"/>
              <w:right w:w="0" w:type="dxa"/>
            </w:tcMar>
            <w:vAlign w:val="center"/>
          </w:tcPr>
          <w:p w14:paraId="3AA9896C" w14:textId="77777777" w:rsidR="00552952" w:rsidRDefault="00552952" w:rsidP="00552952">
            <w:pPr>
              <w:spacing w:before="40" w:after="40"/>
              <w:ind w:left="40" w:right="40"/>
              <w:jc w:val="right"/>
            </w:pPr>
          </w:p>
        </w:tc>
        <w:tc>
          <w:tcPr>
            <w:tcW w:w="2018" w:type="dxa"/>
            <w:tcBorders>
              <w:top w:val="single" w:sz="6" w:space="0" w:color="000000"/>
              <w:bottom w:val="single" w:sz="6" w:space="0" w:color="000000"/>
            </w:tcBorders>
            <w:tcMar>
              <w:top w:w="0" w:type="dxa"/>
              <w:left w:w="0" w:type="dxa"/>
              <w:bottom w:w="0" w:type="dxa"/>
              <w:right w:w="0" w:type="dxa"/>
            </w:tcMar>
            <w:vAlign w:val="center"/>
          </w:tcPr>
          <w:p w14:paraId="1509B6A0" w14:textId="77777777" w:rsidR="00552952" w:rsidRDefault="00552952" w:rsidP="00552952">
            <w:pPr>
              <w:spacing w:before="40" w:after="40"/>
              <w:ind w:left="40" w:right="40"/>
              <w:jc w:val="right"/>
            </w:pPr>
            <w:r>
              <w:rPr>
                <w:rFonts w:ascii="Arial" w:hAnsi="Arial" w:cs="Arial"/>
                <w:b/>
                <w:color w:val="000000"/>
                <w:sz w:val="20"/>
                <w:szCs w:val="20"/>
              </w:rPr>
              <w:t>Parameter Estimate</w:t>
            </w:r>
          </w:p>
        </w:tc>
        <w:tc>
          <w:tcPr>
            <w:tcW w:w="640" w:type="dxa"/>
            <w:tcBorders>
              <w:top w:val="single" w:sz="6" w:space="0" w:color="000000"/>
              <w:bottom w:val="single" w:sz="6" w:space="0" w:color="000000"/>
            </w:tcBorders>
            <w:tcMar>
              <w:top w:w="0" w:type="dxa"/>
              <w:left w:w="0" w:type="dxa"/>
              <w:bottom w:w="0" w:type="dxa"/>
              <w:right w:w="0" w:type="dxa"/>
            </w:tcMar>
            <w:vAlign w:val="center"/>
          </w:tcPr>
          <w:p w14:paraId="30AFC90E" w14:textId="77777777" w:rsidR="00552952" w:rsidRDefault="00552952" w:rsidP="00552952">
            <w:pPr>
              <w:spacing w:before="40" w:after="40"/>
              <w:ind w:left="40" w:right="40"/>
              <w:jc w:val="right"/>
            </w:pPr>
            <w:r>
              <w:rPr>
                <w:rFonts w:ascii="Arial" w:hAnsi="Arial" w:cs="Arial"/>
                <w:b/>
                <w:color w:val="000000"/>
                <w:sz w:val="20"/>
                <w:szCs w:val="20"/>
              </w:rPr>
              <w:t>SE</w:t>
            </w:r>
          </w:p>
        </w:tc>
        <w:tc>
          <w:tcPr>
            <w:tcW w:w="884" w:type="dxa"/>
            <w:tcBorders>
              <w:top w:val="single" w:sz="6" w:space="0" w:color="000000"/>
              <w:bottom w:val="single" w:sz="6" w:space="0" w:color="000000"/>
            </w:tcBorders>
            <w:tcMar>
              <w:top w:w="0" w:type="dxa"/>
              <w:left w:w="0" w:type="dxa"/>
              <w:bottom w:w="0" w:type="dxa"/>
              <w:right w:w="0" w:type="dxa"/>
            </w:tcMar>
            <w:vAlign w:val="center"/>
          </w:tcPr>
          <w:p w14:paraId="62C0E903" w14:textId="77777777" w:rsidR="00552952" w:rsidRDefault="00552952" w:rsidP="00552952">
            <w:pPr>
              <w:spacing w:before="40" w:after="40"/>
              <w:ind w:left="40" w:right="40"/>
              <w:jc w:val="right"/>
            </w:pPr>
            <w:r>
              <w:rPr>
                <w:rFonts w:ascii="Arial" w:hAnsi="Arial" w:cs="Arial"/>
                <w:b/>
                <w:color w:val="000000"/>
                <w:sz w:val="20"/>
                <w:szCs w:val="20"/>
              </w:rPr>
              <w:t>t-Value</w:t>
            </w:r>
          </w:p>
        </w:tc>
        <w:tc>
          <w:tcPr>
            <w:tcW w:w="940" w:type="dxa"/>
            <w:tcBorders>
              <w:top w:val="single" w:sz="6" w:space="0" w:color="000000"/>
              <w:bottom w:val="single" w:sz="6" w:space="0" w:color="000000"/>
            </w:tcBorders>
            <w:tcMar>
              <w:top w:w="0" w:type="dxa"/>
              <w:left w:w="0" w:type="dxa"/>
              <w:bottom w:w="0" w:type="dxa"/>
              <w:right w:w="0" w:type="dxa"/>
            </w:tcMar>
            <w:vAlign w:val="center"/>
          </w:tcPr>
          <w:p w14:paraId="1DB80A82" w14:textId="77777777" w:rsidR="00552952" w:rsidRDefault="00552952" w:rsidP="00552952">
            <w:pPr>
              <w:spacing w:before="40" w:after="40"/>
              <w:ind w:left="40" w:right="40"/>
              <w:jc w:val="right"/>
            </w:pPr>
            <w:r>
              <w:rPr>
                <w:rFonts w:ascii="Arial" w:hAnsi="Arial" w:cs="Arial"/>
                <w:b/>
                <w:color w:val="000000"/>
                <w:sz w:val="20"/>
                <w:szCs w:val="20"/>
              </w:rPr>
              <w:t>p-Value</w:t>
            </w:r>
          </w:p>
        </w:tc>
      </w:tr>
      <w:tr w:rsidR="00552952" w14:paraId="4EC506B5" w14:textId="77777777" w:rsidTr="00552952">
        <w:trPr>
          <w:cantSplit/>
          <w:trHeight w:val="433"/>
          <w:jc w:val="center"/>
        </w:trPr>
        <w:tc>
          <w:tcPr>
            <w:tcW w:w="2363" w:type="dxa"/>
            <w:shd w:val="clear" w:color="auto" w:fill="EFEFEF"/>
            <w:tcMar>
              <w:top w:w="0" w:type="dxa"/>
              <w:left w:w="0" w:type="dxa"/>
              <w:bottom w:w="0" w:type="dxa"/>
              <w:right w:w="0" w:type="dxa"/>
            </w:tcMar>
            <w:vAlign w:val="center"/>
          </w:tcPr>
          <w:p w14:paraId="69A7E2E0" w14:textId="77777777" w:rsidR="00552952" w:rsidRDefault="00552952" w:rsidP="00552952">
            <w:pPr>
              <w:spacing w:before="40" w:after="40"/>
              <w:ind w:left="40" w:right="40"/>
            </w:pPr>
            <w:r>
              <w:rPr>
                <w:rFonts w:ascii="Arial" w:hAnsi="Arial" w:cs="Arial"/>
                <w:color w:val="000000"/>
                <w:sz w:val="20"/>
                <w:szCs w:val="20"/>
              </w:rPr>
              <w:t>Intercept</w:t>
            </w:r>
          </w:p>
        </w:tc>
        <w:tc>
          <w:tcPr>
            <w:tcW w:w="2018" w:type="dxa"/>
            <w:shd w:val="clear" w:color="auto" w:fill="EFEFEF"/>
            <w:tcMar>
              <w:top w:w="0" w:type="dxa"/>
              <w:left w:w="0" w:type="dxa"/>
              <w:bottom w:w="0" w:type="dxa"/>
              <w:right w:w="0" w:type="dxa"/>
            </w:tcMar>
            <w:vAlign w:val="center"/>
          </w:tcPr>
          <w:p w14:paraId="68B7A7C1" w14:textId="77777777" w:rsidR="00552952" w:rsidRDefault="00552952" w:rsidP="00552952">
            <w:pPr>
              <w:spacing w:before="40" w:after="40"/>
              <w:ind w:left="40" w:right="40"/>
              <w:jc w:val="right"/>
            </w:pPr>
            <w:r>
              <w:rPr>
                <w:rFonts w:ascii="Arial" w:hAnsi="Arial" w:cs="Arial"/>
                <w:color w:val="000000"/>
                <w:sz w:val="20"/>
                <w:szCs w:val="20"/>
              </w:rPr>
              <w:t xml:space="preserve">0.42      </w:t>
            </w:r>
          </w:p>
        </w:tc>
        <w:tc>
          <w:tcPr>
            <w:tcW w:w="640" w:type="dxa"/>
            <w:shd w:val="clear" w:color="auto" w:fill="EFEFEF"/>
            <w:tcMar>
              <w:top w:w="0" w:type="dxa"/>
              <w:left w:w="0" w:type="dxa"/>
              <w:bottom w:w="0" w:type="dxa"/>
              <w:right w:w="0" w:type="dxa"/>
            </w:tcMar>
            <w:vAlign w:val="center"/>
          </w:tcPr>
          <w:p w14:paraId="68AB8508" w14:textId="77777777" w:rsidR="00552952" w:rsidRDefault="00552952" w:rsidP="00552952">
            <w:pPr>
              <w:spacing w:before="40" w:after="40"/>
              <w:ind w:left="40" w:right="40"/>
              <w:jc w:val="right"/>
            </w:pPr>
            <w:r>
              <w:rPr>
                <w:rFonts w:ascii="Arial" w:hAnsi="Arial" w:cs="Arial"/>
                <w:color w:val="000000"/>
                <w:sz w:val="20"/>
                <w:szCs w:val="20"/>
              </w:rPr>
              <w:t>0.02</w:t>
            </w:r>
          </w:p>
        </w:tc>
        <w:tc>
          <w:tcPr>
            <w:tcW w:w="884" w:type="dxa"/>
            <w:shd w:val="clear" w:color="auto" w:fill="EFEFEF"/>
            <w:tcMar>
              <w:top w:w="0" w:type="dxa"/>
              <w:left w:w="0" w:type="dxa"/>
              <w:bottom w:w="0" w:type="dxa"/>
              <w:right w:w="0" w:type="dxa"/>
            </w:tcMar>
            <w:vAlign w:val="center"/>
          </w:tcPr>
          <w:p w14:paraId="171B6FA8" w14:textId="77777777" w:rsidR="00552952" w:rsidRDefault="00552952" w:rsidP="00552952">
            <w:pPr>
              <w:spacing w:before="40" w:after="40"/>
              <w:ind w:left="40" w:right="40"/>
              <w:jc w:val="right"/>
            </w:pPr>
            <w:r>
              <w:rPr>
                <w:rFonts w:ascii="Arial" w:hAnsi="Arial" w:cs="Arial"/>
                <w:color w:val="000000"/>
                <w:sz w:val="20"/>
                <w:szCs w:val="20"/>
              </w:rPr>
              <w:t>23.12</w:t>
            </w:r>
          </w:p>
        </w:tc>
        <w:tc>
          <w:tcPr>
            <w:tcW w:w="940" w:type="dxa"/>
            <w:shd w:val="clear" w:color="auto" w:fill="EFEFEF"/>
            <w:tcMar>
              <w:top w:w="0" w:type="dxa"/>
              <w:left w:w="0" w:type="dxa"/>
              <w:bottom w:w="0" w:type="dxa"/>
              <w:right w:w="0" w:type="dxa"/>
            </w:tcMar>
            <w:vAlign w:val="center"/>
          </w:tcPr>
          <w:p w14:paraId="12973B27" w14:textId="77777777" w:rsidR="00552952" w:rsidRDefault="00552952" w:rsidP="00552952">
            <w:pPr>
              <w:spacing w:before="40" w:after="40"/>
              <w:ind w:left="40" w:right="40"/>
              <w:jc w:val="right"/>
            </w:pPr>
            <w:r>
              <w:rPr>
                <w:rFonts w:ascii="Arial" w:hAnsi="Arial" w:cs="Arial"/>
                <w:color w:val="000000"/>
                <w:sz w:val="20"/>
                <w:szCs w:val="20"/>
              </w:rPr>
              <w:t>&lt; .001</w:t>
            </w:r>
          </w:p>
        </w:tc>
      </w:tr>
      <w:tr w:rsidR="00552952" w14:paraId="0B140BB6" w14:textId="77777777" w:rsidTr="00552952">
        <w:trPr>
          <w:cantSplit/>
          <w:trHeight w:val="397"/>
          <w:jc w:val="center"/>
        </w:trPr>
        <w:tc>
          <w:tcPr>
            <w:tcW w:w="2363" w:type="dxa"/>
            <w:tcMar>
              <w:top w:w="0" w:type="dxa"/>
              <w:left w:w="0" w:type="dxa"/>
              <w:bottom w:w="0" w:type="dxa"/>
              <w:right w:w="0" w:type="dxa"/>
            </w:tcMar>
            <w:vAlign w:val="center"/>
          </w:tcPr>
          <w:p w14:paraId="779F28CA" w14:textId="77777777" w:rsidR="00552952" w:rsidRDefault="00552952" w:rsidP="00552952">
            <w:pPr>
              <w:spacing w:before="40" w:after="40"/>
              <w:ind w:left="40" w:right="40"/>
            </w:pPr>
            <w:r>
              <w:rPr>
                <w:rFonts w:ascii="Arial" w:hAnsi="Arial" w:cs="Arial"/>
                <w:color w:val="000000"/>
                <w:sz w:val="20"/>
                <w:szCs w:val="20"/>
              </w:rPr>
              <w:t>Sex</w:t>
            </w:r>
          </w:p>
        </w:tc>
        <w:tc>
          <w:tcPr>
            <w:tcW w:w="2018" w:type="dxa"/>
            <w:tcMar>
              <w:top w:w="0" w:type="dxa"/>
              <w:left w:w="0" w:type="dxa"/>
              <w:bottom w:w="0" w:type="dxa"/>
              <w:right w:w="0" w:type="dxa"/>
            </w:tcMar>
            <w:vAlign w:val="center"/>
          </w:tcPr>
          <w:p w14:paraId="2FECC1D3" w14:textId="77777777" w:rsidR="00552952" w:rsidRDefault="00552952" w:rsidP="00552952">
            <w:pPr>
              <w:spacing w:before="40" w:after="40"/>
              <w:ind w:left="40" w:right="40"/>
              <w:jc w:val="right"/>
            </w:pPr>
            <w:r>
              <w:rPr>
                <w:rFonts w:ascii="Arial" w:hAnsi="Arial" w:cs="Arial"/>
                <w:color w:val="000000"/>
                <w:sz w:val="20"/>
                <w:szCs w:val="20"/>
              </w:rPr>
              <w:t xml:space="preserve">-0.09     </w:t>
            </w:r>
          </w:p>
        </w:tc>
        <w:tc>
          <w:tcPr>
            <w:tcW w:w="640" w:type="dxa"/>
            <w:tcMar>
              <w:top w:w="0" w:type="dxa"/>
              <w:left w:w="0" w:type="dxa"/>
              <w:bottom w:w="0" w:type="dxa"/>
              <w:right w:w="0" w:type="dxa"/>
            </w:tcMar>
            <w:vAlign w:val="center"/>
          </w:tcPr>
          <w:p w14:paraId="28D4799F" w14:textId="77777777" w:rsidR="00552952" w:rsidRDefault="00552952" w:rsidP="00552952">
            <w:pPr>
              <w:spacing w:before="40" w:after="40"/>
              <w:ind w:left="40" w:right="40"/>
              <w:jc w:val="right"/>
            </w:pPr>
            <w:r>
              <w:rPr>
                <w:rFonts w:ascii="Arial" w:hAnsi="Arial" w:cs="Arial"/>
                <w:color w:val="000000"/>
                <w:sz w:val="20"/>
                <w:szCs w:val="20"/>
              </w:rPr>
              <w:t>0.02</w:t>
            </w:r>
          </w:p>
        </w:tc>
        <w:tc>
          <w:tcPr>
            <w:tcW w:w="884" w:type="dxa"/>
            <w:tcMar>
              <w:top w:w="0" w:type="dxa"/>
              <w:left w:w="0" w:type="dxa"/>
              <w:bottom w:w="0" w:type="dxa"/>
              <w:right w:w="0" w:type="dxa"/>
            </w:tcMar>
            <w:vAlign w:val="center"/>
          </w:tcPr>
          <w:p w14:paraId="7A4A848D" w14:textId="77777777" w:rsidR="00552952" w:rsidRDefault="00552952" w:rsidP="00552952">
            <w:pPr>
              <w:spacing w:before="40" w:after="40"/>
              <w:ind w:left="40" w:right="40"/>
              <w:jc w:val="right"/>
            </w:pPr>
            <w:r>
              <w:rPr>
                <w:rFonts w:ascii="Arial" w:hAnsi="Arial" w:cs="Arial"/>
                <w:color w:val="000000"/>
                <w:sz w:val="20"/>
                <w:szCs w:val="20"/>
              </w:rPr>
              <w:t>-4.07</w:t>
            </w:r>
          </w:p>
        </w:tc>
        <w:tc>
          <w:tcPr>
            <w:tcW w:w="940" w:type="dxa"/>
            <w:tcMar>
              <w:top w:w="0" w:type="dxa"/>
              <w:left w:w="0" w:type="dxa"/>
              <w:bottom w:w="0" w:type="dxa"/>
              <w:right w:w="0" w:type="dxa"/>
            </w:tcMar>
            <w:vAlign w:val="center"/>
          </w:tcPr>
          <w:p w14:paraId="17CC137B" w14:textId="77777777" w:rsidR="00552952" w:rsidRDefault="00552952" w:rsidP="00552952">
            <w:pPr>
              <w:spacing w:before="40" w:after="40"/>
              <w:ind w:left="40" w:right="40"/>
              <w:jc w:val="right"/>
            </w:pPr>
            <w:r>
              <w:rPr>
                <w:rFonts w:ascii="Arial" w:hAnsi="Arial" w:cs="Arial"/>
                <w:color w:val="000000"/>
                <w:sz w:val="20"/>
                <w:szCs w:val="20"/>
              </w:rPr>
              <w:t>&lt; .001</w:t>
            </w:r>
          </w:p>
        </w:tc>
      </w:tr>
      <w:tr w:rsidR="00552952" w14:paraId="4F47C280" w14:textId="77777777" w:rsidTr="00552952">
        <w:trPr>
          <w:cantSplit/>
          <w:trHeight w:val="436"/>
          <w:jc w:val="center"/>
        </w:trPr>
        <w:tc>
          <w:tcPr>
            <w:tcW w:w="2363" w:type="dxa"/>
            <w:shd w:val="clear" w:color="auto" w:fill="EFEFEF"/>
            <w:tcMar>
              <w:top w:w="0" w:type="dxa"/>
              <w:left w:w="0" w:type="dxa"/>
              <w:bottom w:w="0" w:type="dxa"/>
              <w:right w:w="0" w:type="dxa"/>
            </w:tcMar>
            <w:vAlign w:val="center"/>
          </w:tcPr>
          <w:p w14:paraId="1B11F72C" w14:textId="77777777" w:rsidR="00552952" w:rsidRDefault="00552952" w:rsidP="00552952">
            <w:pPr>
              <w:spacing w:before="40" w:after="40"/>
              <w:ind w:left="40" w:right="40"/>
            </w:pPr>
            <w:r>
              <w:rPr>
                <w:rFonts w:ascii="Arial" w:hAnsi="Arial" w:cs="Arial"/>
                <w:color w:val="000000"/>
                <w:sz w:val="20"/>
                <w:szCs w:val="20"/>
              </w:rPr>
              <w:t>Drug</w:t>
            </w:r>
          </w:p>
        </w:tc>
        <w:tc>
          <w:tcPr>
            <w:tcW w:w="2018" w:type="dxa"/>
            <w:shd w:val="clear" w:color="auto" w:fill="EFEFEF"/>
            <w:tcMar>
              <w:top w:w="0" w:type="dxa"/>
              <w:left w:w="0" w:type="dxa"/>
              <w:bottom w:w="0" w:type="dxa"/>
              <w:right w:w="0" w:type="dxa"/>
            </w:tcMar>
            <w:vAlign w:val="center"/>
          </w:tcPr>
          <w:p w14:paraId="1B44135A" w14:textId="77777777" w:rsidR="00552952" w:rsidRDefault="00552952" w:rsidP="00552952">
            <w:pPr>
              <w:spacing w:before="40" w:after="40"/>
              <w:ind w:left="40" w:right="40"/>
              <w:jc w:val="right"/>
            </w:pPr>
            <w:r>
              <w:rPr>
                <w:rFonts w:ascii="Arial" w:hAnsi="Arial" w:cs="Arial"/>
                <w:color w:val="000000"/>
                <w:sz w:val="20"/>
                <w:szCs w:val="20"/>
              </w:rPr>
              <w:t xml:space="preserve">0.04      </w:t>
            </w:r>
          </w:p>
        </w:tc>
        <w:tc>
          <w:tcPr>
            <w:tcW w:w="640" w:type="dxa"/>
            <w:shd w:val="clear" w:color="auto" w:fill="EFEFEF"/>
            <w:tcMar>
              <w:top w:w="0" w:type="dxa"/>
              <w:left w:w="0" w:type="dxa"/>
              <w:bottom w:w="0" w:type="dxa"/>
              <w:right w:w="0" w:type="dxa"/>
            </w:tcMar>
            <w:vAlign w:val="center"/>
          </w:tcPr>
          <w:p w14:paraId="1DA7184C" w14:textId="77777777" w:rsidR="00552952" w:rsidRDefault="00552952" w:rsidP="00552952">
            <w:pPr>
              <w:spacing w:before="40" w:after="40"/>
              <w:ind w:left="40" w:right="40"/>
              <w:jc w:val="right"/>
            </w:pPr>
            <w:r>
              <w:rPr>
                <w:rFonts w:ascii="Arial" w:hAnsi="Arial" w:cs="Arial"/>
                <w:color w:val="000000"/>
                <w:sz w:val="20"/>
                <w:szCs w:val="20"/>
              </w:rPr>
              <w:t>0.02</w:t>
            </w:r>
          </w:p>
        </w:tc>
        <w:tc>
          <w:tcPr>
            <w:tcW w:w="884" w:type="dxa"/>
            <w:shd w:val="clear" w:color="auto" w:fill="EFEFEF"/>
            <w:tcMar>
              <w:top w:w="0" w:type="dxa"/>
              <w:left w:w="0" w:type="dxa"/>
              <w:bottom w:w="0" w:type="dxa"/>
              <w:right w:w="0" w:type="dxa"/>
            </w:tcMar>
            <w:vAlign w:val="center"/>
          </w:tcPr>
          <w:p w14:paraId="2E5BE2B8" w14:textId="77777777" w:rsidR="00552952" w:rsidRDefault="00552952" w:rsidP="00552952">
            <w:pPr>
              <w:spacing w:before="40" w:after="40"/>
              <w:ind w:left="40" w:right="40"/>
              <w:jc w:val="right"/>
            </w:pPr>
            <w:r>
              <w:rPr>
                <w:rFonts w:ascii="Arial" w:hAnsi="Arial" w:cs="Arial"/>
                <w:color w:val="000000"/>
                <w:sz w:val="20"/>
                <w:szCs w:val="20"/>
              </w:rPr>
              <w:t>1.84</w:t>
            </w:r>
          </w:p>
        </w:tc>
        <w:tc>
          <w:tcPr>
            <w:tcW w:w="940" w:type="dxa"/>
            <w:shd w:val="clear" w:color="auto" w:fill="EFEFEF"/>
            <w:tcMar>
              <w:top w:w="0" w:type="dxa"/>
              <w:left w:w="0" w:type="dxa"/>
              <w:bottom w:w="0" w:type="dxa"/>
              <w:right w:w="0" w:type="dxa"/>
            </w:tcMar>
            <w:vAlign w:val="center"/>
          </w:tcPr>
          <w:p w14:paraId="16156EC9" w14:textId="77777777" w:rsidR="00552952" w:rsidRDefault="00552952" w:rsidP="00552952">
            <w:pPr>
              <w:spacing w:before="40" w:after="40"/>
              <w:ind w:left="40" w:right="40"/>
              <w:jc w:val="right"/>
            </w:pPr>
            <w:r>
              <w:rPr>
                <w:rFonts w:ascii="Arial" w:hAnsi="Arial" w:cs="Arial"/>
                <w:color w:val="000000"/>
                <w:sz w:val="20"/>
                <w:szCs w:val="20"/>
              </w:rPr>
              <w:t>.067</w:t>
            </w:r>
          </w:p>
        </w:tc>
      </w:tr>
      <w:tr w:rsidR="00552952" w14:paraId="243BC04B" w14:textId="77777777" w:rsidTr="00552952">
        <w:trPr>
          <w:cantSplit/>
          <w:trHeight w:val="433"/>
          <w:jc w:val="center"/>
        </w:trPr>
        <w:tc>
          <w:tcPr>
            <w:tcW w:w="2363" w:type="dxa"/>
            <w:tcMar>
              <w:top w:w="0" w:type="dxa"/>
              <w:left w:w="0" w:type="dxa"/>
              <w:bottom w:w="0" w:type="dxa"/>
              <w:right w:w="0" w:type="dxa"/>
            </w:tcMar>
            <w:vAlign w:val="center"/>
          </w:tcPr>
          <w:p w14:paraId="0EFD8C28" w14:textId="77777777" w:rsidR="00552952" w:rsidRDefault="00552952" w:rsidP="00552952">
            <w:pPr>
              <w:spacing w:before="40" w:after="40"/>
              <w:ind w:left="40" w:right="40"/>
            </w:pPr>
            <w:r>
              <w:rPr>
                <w:rFonts w:ascii="Arial" w:hAnsi="Arial" w:cs="Arial"/>
                <w:color w:val="000000"/>
                <w:sz w:val="20"/>
                <w:szCs w:val="20"/>
              </w:rPr>
              <w:t>Expected Return</w:t>
            </w:r>
          </w:p>
        </w:tc>
        <w:tc>
          <w:tcPr>
            <w:tcW w:w="2018" w:type="dxa"/>
            <w:tcMar>
              <w:top w:w="0" w:type="dxa"/>
              <w:left w:w="0" w:type="dxa"/>
              <w:bottom w:w="0" w:type="dxa"/>
              <w:right w:w="0" w:type="dxa"/>
            </w:tcMar>
            <w:vAlign w:val="center"/>
          </w:tcPr>
          <w:p w14:paraId="2FF6A456" w14:textId="77777777" w:rsidR="00552952" w:rsidRDefault="00552952" w:rsidP="00552952">
            <w:pPr>
              <w:spacing w:before="40" w:after="40"/>
              <w:ind w:left="40" w:right="40"/>
              <w:jc w:val="right"/>
            </w:pPr>
            <w:r>
              <w:rPr>
                <w:rFonts w:ascii="Arial" w:hAnsi="Arial" w:cs="Arial"/>
                <w:color w:val="000000"/>
                <w:sz w:val="20"/>
                <w:szCs w:val="20"/>
              </w:rPr>
              <w:t xml:space="preserve">0.76      </w:t>
            </w:r>
          </w:p>
        </w:tc>
        <w:tc>
          <w:tcPr>
            <w:tcW w:w="640" w:type="dxa"/>
            <w:tcMar>
              <w:top w:w="0" w:type="dxa"/>
              <w:left w:w="0" w:type="dxa"/>
              <w:bottom w:w="0" w:type="dxa"/>
              <w:right w:w="0" w:type="dxa"/>
            </w:tcMar>
            <w:vAlign w:val="center"/>
          </w:tcPr>
          <w:p w14:paraId="240B4DDC" w14:textId="77777777" w:rsidR="00552952" w:rsidRDefault="00552952" w:rsidP="00552952">
            <w:pPr>
              <w:spacing w:before="40" w:after="40"/>
              <w:ind w:left="40" w:right="40"/>
              <w:jc w:val="right"/>
            </w:pPr>
            <w:r>
              <w:rPr>
                <w:rFonts w:ascii="Arial" w:hAnsi="Arial" w:cs="Arial"/>
                <w:color w:val="000000"/>
                <w:sz w:val="20"/>
                <w:szCs w:val="20"/>
              </w:rPr>
              <w:t>0.03</w:t>
            </w:r>
          </w:p>
        </w:tc>
        <w:tc>
          <w:tcPr>
            <w:tcW w:w="884" w:type="dxa"/>
            <w:tcMar>
              <w:top w:w="0" w:type="dxa"/>
              <w:left w:w="0" w:type="dxa"/>
              <w:bottom w:w="0" w:type="dxa"/>
              <w:right w:w="0" w:type="dxa"/>
            </w:tcMar>
            <w:vAlign w:val="center"/>
          </w:tcPr>
          <w:p w14:paraId="60B6C9DC" w14:textId="77777777" w:rsidR="00552952" w:rsidRDefault="00552952" w:rsidP="00552952">
            <w:pPr>
              <w:spacing w:before="40" w:after="40"/>
              <w:ind w:left="40" w:right="40"/>
              <w:jc w:val="right"/>
            </w:pPr>
            <w:r>
              <w:rPr>
                <w:rFonts w:ascii="Arial" w:hAnsi="Arial" w:cs="Arial"/>
                <w:color w:val="000000"/>
                <w:sz w:val="20"/>
                <w:szCs w:val="20"/>
              </w:rPr>
              <w:t>22.32</w:t>
            </w:r>
          </w:p>
        </w:tc>
        <w:tc>
          <w:tcPr>
            <w:tcW w:w="940" w:type="dxa"/>
            <w:tcMar>
              <w:top w:w="0" w:type="dxa"/>
              <w:left w:w="0" w:type="dxa"/>
              <w:bottom w:w="0" w:type="dxa"/>
              <w:right w:w="0" w:type="dxa"/>
            </w:tcMar>
            <w:vAlign w:val="center"/>
          </w:tcPr>
          <w:p w14:paraId="5F6AEE10" w14:textId="77777777" w:rsidR="00552952" w:rsidRDefault="00552952" w:rsidP="00552952">
            <w:pPr>
              <w:spacing w:before="40" w:after="40"/>
              <w:ind w:left="40" w:right="40"/>
              <w:jc w:val="right"/>
            </w:pPr>
            <w:r>
              <w:rPr>
                <w:rFonts w:ascii="Arial" w:hAnsi="Arial" w:cs="Arial"/>
                <w:color w:val="000000"/>
                <w:sz w:val="20"/>
                <w:szCs w:val="20"/>
              </w:rPr>
              <w:t>&lt; .001</w:t>
            </w:r>
          </w:p>
        </w:tc>
      </w:tr>
      <w:tr w:rsidR="00552952" w14:paraId="72850B7C" w14:textId="77777777" w:rsidTr="00552952">
        <w:trPr>
          <w:cantSplit/>
          <w:trHeight w:val="438"/>
          <w:jc w:val="center"/>
        </w:trPr>
        <w:tc>
          <w:tcPr>
            <w:tcW w:w="2363" w:type="dxa"/>
            <w:tcBorders>
              <w:bottom w:val="single" w:sz="6" w:space="0" w:color="000000"/>
            </w:tcBorders>
            <w:shd w:val="clear" w:color="auto" w:fill="EFEFEF"/>
            <w:tcMar>
              <w:top w:w="0" w:type="dxa"/>
              <w:left w:w="0" w:type="dxa"/>
              <w:bottom w:w="0" w:type="dxa"/>
              <w:right w:w="0" w:type="dxa"/>
            </w:tcMar>
            <w:vAlign w:val="center"/>
          </w:tcPr>
          <w:p w14:paraId="234CC6FA" w14:textId="77777777" w:rsidR="00552952" w:rsidRDefault="00552952" w:rsidP="00552952">
            <w:pPr>
              <w:spacing w:before="40" w:after="40"/>
              <w:ind w:left="40" w:right="40"/>
            </w:pPr>
            <w:r>
              <w:rPr>
                <w:rFonts w:ascii="Arial" w:hAnsi="Arial" w:cs="Arial"/>
                <w:color w:val="000000"/>
                <w:sz w:val="20"/>
                <w:szCs w:val="20"/>
              </w:rPr>
              <w:t>Drug * Expected Return</w:t>
            </w:r>
          </w:p>
        </w:tc>
        <w:tc>
          <w:tcPr>
            <w:tcW w:w="2018" w:type="dxa"/>
            <w:tcBorders>
              <w:bottom w:val="single" w:sz="6" w:space="0" w:color="000000"/>
            </w:tcBorders>
            <w:shd w:val="clear" w:color="auto" w:fill="EFEFEF"/>
            <w:tcMar>
              <w:top w:w="0" w:type="dxa"/>
              <w:left w:w="0" w:type="dxa"/>
              <w:bottom w:w="0" w:type="dxa"/>
              <w:right w:w="0" w:type="dxa"/>
            </w:tcMar>
            <w:vAlign w:val="center"/>
          </w:tcPr>
          <w:p w14:paraId="537A3478" w14:textId="77777777" w:rsidR="00552952" w:rsidRDefault="00552952" w:rsidP="00552952">
            <w:pPr>
              <w:spacing w:before="40" w:after="40"/>
              <w:ind w:left="40" w:right="40"/>
              <w:jc w:val="right"/>
            </w:pPr>
            <w:r>
              <w:rPr>
                <w:rFonts w:ascii="Arial" w:hAnsi="Arial" w:cs="Arial"/>
                <w:color w:val="000000"/>
                <w:sz w:val="20"/>
                <w:szCs w:val="20"/>
              </w:rPr>
              <w:t xml:space="preserve">-0.03     </w:t>
            </w:r>
          </w:p>
        </w:tc>
        <w:tc>
          <w:tcPr>
            <w:tcW w:w="640" w:type="dxa"/>
            <w:tcBorders>
              <w:bottom w:val="single" w:sz="6" w:space="0" w:color="000000"/>
            </w:tcBorders>
            <w:shd w:val="clear" w:color="auto" w:fill="EFEFEF"/>
            <w:tcMar>
              <w:top w:w="0" w:type="dxa"/>
              <w:left w:w="0" w:type="dxa"/>
              <w:bottom w:w="0" w:type="dxa"/>
              <w:right w:w="0" w:type="dxa"/>
            </w:tcMar>
            <w:vAlign w:val="center"/>
          </w:tcPr>
          <w:p w14:paraId="123BBCA8" w14:textId="77777777" w:rsidR="00552952" w:rsidRDefault="00552952" w:rsidP="00552952">
            <w:pPr>
              <w:spacing w:before="40" w:after="40"/>
              <w:ind w:left="40" w:right="40"/>
              <w:jc w:val="right"/>
            </w:pPr>
            <w:r>
              <w:rPr>
                <w:rFonts w:ascii="Arial" w:hAnsi="Arial" w:cs="Arial"/>
                <w:color w:val="000000"/>
                <w:sz w:val="20"/>
                <w:szCs w:val="20"/>
              </w:rPr>
              <w:t>0.05</w:t>
            </w:r>
          </w:p>
        </w:tc>
        <w:tc>
          <w:tcPr>
            <w:tcW w:w="884" w:type="dxa"/>
            <w:tcBorders>
              <w:bottom w:val="single" w:sz="6" w:space="0" w:color="000000"/>
            </w:tcBorders>
            <w:shd w:val="clear" w:color="auto" w:fill="EFEFEF"/>
            <w:tcMar>
              <w:top w:w="0" w:type="dxa"/>
              <w:left w:w="0" w:type="dxa"/>
              <w:bottom w:w="0" w:type="dxa"/>
              <w:right w:w="0" w:type="dxa"/>
            </w:tcMar>
            <w:vAlign w:val="center"/>
          </w:tcPr>
          <w:p w14:paraId="18C14370" w14:textId="77777777" w:rsidR="00552952" w:rsidRDefault="00552952" w:rsidP="00552952">
            <w:pPr>
              <w:spacing w:before="40" w:after="40"/>
              <w:ind w:left="40" w:right="40"/>
              <w:jc w:val="right"/>
            </w:pPr>
            <w:r>
              <w:rPr>
                <w:rFonts w:ascii="Arial" w:hAnsi="Arial" w:cs="Arial"/>
                <w:color w:val="000000"/>
                <w:sz w:val="20"/>
                <w:szCs w:val="20"/>
              </w:rPr>
              <w:t>-0.56</w:t>
            </w:r>
          </w:p>
        </w:tc>
        <w:tc>
          <w:tcPr>
            <w:tcW w:w="940" w:type="dxa"/>
            <w:tcBorders>
              <w:bottom w:val="single" w:sz="6" w:space="0" w:color="000000"/>
            </w:tcBorders>
            <w:shd w:val="clear" w:color="auto" w:fill="EFEFEF"/>
            <w:tcMar>
              <w:top w:w="0" w:type="dxa"/>
              <w:left w:w="0" w:type="dxa"/>
              <w:bottom w:w="0" w:type="dxa"/>
              <w:right w:w="0" w:type="dxa"/>
            </w:tcMar>
            <w:vAlign w:val="center"/>
          </w:tcPr>
          <w:p w14:paraId="4944E153" w14:textId="77777777" w:rsidR="00552952" w:rsidRDefault="00552952" w:rsidP="00552952">
            <w:pPr>
              <w:spacing w:before="40" w:after="40"/>
              <w:ind w:left="40" w:right="40"/>
              <w:jc w:val="right"/>
            </w:pPr>
            <w:r>
              <w:rPr>
                <w:rFonts w:ascii="Arial" w:hAnsi="Arial" w:cs="Arial"/>
                <w:color w:val="000000"/>
                <w:sz w:val="20"/>
                <w:szCs w:val="20"/>
              </w:rPr>
              <w:t>.576</w:t>
            </w:r>
          </w:p>
        </w:tc>
      </w:tr>
    </w:tbl>
    <w:p w14:paraId="7516882F" w14:textId="77777777" w:rsidR="00552952" w:rsidRDefault="00552952" w:rsidP="00552952">
      <w:r>
        <w:br w:type="page"/>
      </w:r>
    </w:p>
    <w:p w14:paraId="7C7361E4" w14:textId="77777777" w:rsidR="00552952" w:rsidRDefault="00552952" w:rsidP="002012DA">
      <w:pPr>
        <w:pStyle w:val="Heading2"/>
      </w:pPr>
      <w:bookmarkStart w:id="46" w:name="_Toc525971940"/>
      <w:r>
        <w:lastRenderedPageBreak/>
        <w:t>Table S23. Experiments 4 &amp; 5 Combined: Drug X Self-Reported Expectations on Investment</w:t>
      </w:r>
      <w:bookmarkEnd w:id="46"/>
    </w:p>
    <w:p w14:paraId="717F5A8A" w14:textId="77777777" w:rsidR="00552952" w:rsidRDefault="00552952" w:rsidP="00552952"/>
    <w:p w14:paraId="3DC163EF" w14:textId="7C0E4381" w:rsidR="00552952" w:rsidRDefault="00552952" w:rsidP="00552952">
      <w:r>
        <w:t>Mixed effects model predicting amount invested. Self-Reported Expected Return was grand mean centered. Participants were treated as a random effect with varying intercepts (</w:t>
      </w:r>
      <w:r w:rsidR="002012DA">
        <w:t>s</w:t>
      </w:r>
      <w:r w:rsidR="002012DA" w:rsidRPr="002012DA">
        <w:rPr>
          <w:vertAlign w:val="superscript"/>
        </w:rPr>
        <w:t>2</w:t>
      </w:r>
      <w:r>
        <w:t xml:space="preserve"> = 0.14, SD = 0.37), varying slopes for Self-Reported Expected Return (</w:t>
      </w:r>
      <w:r w:rsidR="002012DA">
        <w:t>s</w:t>
      </w:r>
      <w:r w:rsidR="002012DA" w:rsidRPr="002012DA">
        <w:rPr>
          <w:vertAlign w:val="superscript"/>
        </w:rPr>
        <w:t>2</w:t>
      </w:r>
      <w:r>
        <w:t xml:space="preserve"> = 2.56, SD = 1.60), and their correlation (r = 0.48). N = 460.</w:t>
      </w:r>
    </w:p>
    <w:p w14:paraId="3F238EC8" w14:textId="77777777" w:rsidR="00552952" w:rsidRDefault="00552952" w:rsidP="00552952"/>
    <w:tbl>
      <w:tblPr>
        <w:tblW w:w="0" w:type="auto"/>
        <w:jc w:val="center"/>
        <w:tblLayout w:type="fixed"/>
        <w:tblLook w:val="04A0" w:firstRow="1" w:lastRow="0" w:firstColumn="1" w:lastColumn="0" w:noHBand="0" w:noVBand="1"/>
      </w:tblPr>
      <w:tblGrid>
        <w:gridCol w:w="2363"/>
        <w:gridCol w:w="2018"/>
        <w:gridCol w:w="640"/>
        <w:gridCol w:w="884"/>
        <w:gridCol w:w="940"/>
      </w:tblGrid>
      <w:tr w:rsidR="00552952" w14:paraId="168CCB14" w14:textId="77777777" w:rsidTr="00552952">
        <w:trPr>
          <w:cantSplit/>
          <w:trHeight w:val="433"/>
          <w:tblHeader/>
          <w:jc w:val="center"/>
        </w:trPr>
        <w:tc>
          <w:tcPr>
            <w:tcW w:w="2363" w:type="dxa"/>
            <w:tcBorders>
              <w:top w:val="single" w:sz="6" w:space="0" w:color="000000"/>
              <w:bottom w:val="single" w:sz="6" w:space="0" w:color="000000"/>
            </w:tcBorders>
            <w:tcMar>
              <w:top w:w="0" w:type="dxa"/>
              <w:left w:w="0" w:type="dxa"/>
              <w:bottom w:w="0" w:type="dxa"/>
              <w:right w:w="0" w:type="dxa"/>
            </w:tcMar>
            <w:vAlign w:val="center"/>
          </w:tcPr>
          <w:p w14:paraId="52296905" w14:textId="77777777" w:rsidR="00552952" w:rsidRDefault="00552952" w:rsidP="00552952">
            <w:pPr>
              <w:spacing w:before="40" w:after="40"/>
              <w:ind w:left="40" w:right="40"/>
              <w:jc w:val="right"/>
            </w:pPr>
          </w:p>
        </w:tc>
        <w:tc>
          <w:tcPr>
            <w:tcW w:w="2018" w:type="dxa"/>
            <w:tcBorders>
              <w:top w:val="single" w:sz="6" w:space="0" w:color="000000"/>
              <w:bottom w:val="single" w:sz="6" w:space="0" w:color="000000"/>
            </w:tcBorders>
            <w:tcMar>
              <w:top w:w="0" w:type="dxa"/>
              <w:left w:w="0" w:type="dxa"/>
              <w:bottom w:w="0" w:type="dxa"/>
              <w:right w:w="0" w:type="dxa"/>
            </w:tcMar>
            <w:vAlign w:val="center"/>
          </w:tcPr>
          <w:p w14:paraId="19AEC0E8" w14:textId="77777777" w:rsidR="00552952" w:rsidRDefault="00552952" w:rsidP="00552952">
            <w:pPr>
              <w:spacing w:before="40" w:after="40"/>
              <w:ind w:left="40" w:right="40"/>
              <w:jc w:val="right"/>
            </w:pPr>
            <w:r>
              <w:rPr>
                <w:rFonts w:ascii="Arial" w:hAnsi="Arial" w:cs="Arial"/>
                <w:b/>
                <w:color w:val="000000"/>
                <w:sz w:val="20"/>
                <w:szCs w:val="20"/>
              </w:rPr>
              <w:t>Parameter Estimate</w:t>
            </w:r>
          </w:p>
        </w:tc>
        <w:tc>
          <w:tcPr>
            <w:tcW w:w="640" w:type="dxa"/>
            <w:tcBorders>
              <w:top w:val="single" w:sz="6" w:space="0" w:color="000000"/>
              <w:bottom w:val="single" w:sz="6" w:space="0" w:color="000000"/>
            </w:tcBorders>
            <w:tcMar>
              <w:top w:w="0" w:type="dxa"/>
              <w:left w:w="0" w:type="dxa"/>
              <w:bottom w:w="0" w:type="dxa"/>
              <w:right w:w="0" w:type="dxa"/>
            </w:tcMar>
            <w:vAlign w:val="center"/>
          </w:tcPr>
          <w:p w14:paraId="602B40D2" w14:textId="77777777" w:rsidR="00552952" w:rsidRDefault="00552952" w:rsidP="00552952">
            <w:pPr>
              <w:spacing w:before="40" w:after="40"/>
              <w:ind w:left="40" w:right="40"/>
              <w:jc w:val="right"/>
            </w:pPr>
            <w:r>
              <w:rPr>
                <w:rFonts w:ascii="Arial" w:hAnsi="Arial" w:cs="Arial"/>
                <w:b/>
                <w:color w:val="000000"/>
                <w:sz w:val="20"/>
                <w:szCs w:val="20"/>
              </w:rPr>
              <w:t>SE</w:t>
            </w:r>
          </w:p>
        </w:tc>
        <w:tc>
          <w:tcPr>
            <w:tcW w:w="884" w:type="dxa"/>
            <w:tcBorders>
              <w:top w:val="single" w:sz="6" w:space="0" w:color="000000"/>
              <w:bottom w:val="single" w:sz="6" w:space="0" w:color="000000"/>
            </w:tcBorders>
            <w:tcMar>
              <w:top w:w="0" w:type="dxa"/>
              <w:left w:w="0" w:type="dxa"/>
              <w:bottom w:w="0" w:type="dxa"/>
              <w:right w:w="0" w:type="dxa"/>
            </w:tcMar>
            <w:vAlign w:val="center"/>
          </w:tcPr>
          <w:p w14:paraId="7662AF7F" w14:textId="77777777" w:rsidR="00552952" w:rsidRDefault="00552952" w:rsidP="00552952">
            <w:pPr>
              <w:spacing w:before="40" w:after="40"/>
              <w:ind w:left="40" w:right="40"/>
              <w:jc w:val="right"/>
            </w:pPr>
            <w:r>
              <w:rPr>
                <w:rFonts w:ascii="Arial" w:hAnsi="Arial" w:cs="Arial"/>
                <w:b/>
                <w:color w:val="000000"/>
                <w:sz w:val="20"/>
                <w:szCs w:val="20"/>
              </w:rPr>
              <w:t>t-Value</w:t>
            </w:r>
          </w:p>
        </w:tc>
        <w:tc>
          <w:tcPr>
            <w:tcW w:w="940" w:type="dxa"/>
            <w:tcBorders>
              <w:top w:val="single" w:sz="6" w:space="0" w:color="000000"/>
              <w:bottom w:val="single" w:sz="6" w:space="0" w:color="000000"/>
            </w:tcBorders>
            <w:tcMar>
              <w:top w:w="0" w:type="dxa"/>
              <w:left w:w="0" w:type="dxa"/>
              <w:bottom w:w="0" w:type="dxa"/>
              <w:right w:w="0" w:type="dxa"/>
            </w:tcMar>
            <w:vAlign w:val="center"/>
          </w:tcPr>
          <w:p w14:paraId="42F39AF7" w14:textId="77777777" w:rsidR="00552952" w:rsidRDefault="00552952" w:rsidP="00552952">
            <w:pPr>
              <w:spacing w:before="40" w:after="40"/>
              <w:ind w:left="40" w:right="40"/>
              <w:jc w:val="right"/>
            </w:pPr>
            <w:r>
              <w:rPr>
                <w:rFonts w:ascii="Arial" w:hAnsi="Arial" w:cs="Arial"/>
                <w:b/>
                <w:color w:val="000000"/>
                <w:sz w:val="20"/>
                <w:szCs w:val="20"/>
              </w:rPr>
              <w:t>p-Value</w:t>
            </w:r>
          </w:p>
        </w:tc>
      </w:tr>
      <w:tr w:rsidR="00552952" w14:paraId="1E39C41C" w14:textId="77777777" w:rsidTr="00552952">
        <w:trPr>
          <w:cantSplit/>
          <w:trHeight w:val="433"/>
          <w:jc w:val="center"/>
        </w:trPr>
        <w:tc>
          <w:tcPr>
            <w:tcW w:w="2363" w:type="dxa"/>
            <w:shd w:val="clear" w:color="auto" w:fill="EFEFEF"/>
            <w:tcMar>
              <w:top w:w="0" w:type="dxa"/>
              <w:left w:w="0" w:type="dxa"/>
              <w:bottom w:w="0" w:type="dxa"/>
              <w:right w:w="0" w:type="dxa"/>
            </w:tcMar>
            <w:vAlign w:val="center"/>
          </w:tcPr>
          <w:p w14:paraId="32576D79" w14:textId="77777777" w:rsidR="00552952" w:rsidRDefault="00552952" w:rsidP="00552952">
            <w:pPr>
              <w:spacing w:before="40" w:after="40"/>
              <w:ind w:left="40" w:right="40"/>
            </w:pPr>
            <w:r>
              <w:rPr>
                <w:rFonts w:ascii="Arial" w:hAnsi="Arial" w:cs="Arial"/>
                <w:color w:val="000000"/>
                <w:sz w:val="20"/>
                <w:szCs w:val="20"/>
              </w:rPr>
              <w:t>Intercept</w:t>
            </w:r>
          </w:p>
        </w:tc>
        <w:tc>
          <w:tcPr>
            <w:tcW w:w="2018" w:type="dxa"/>
            <w:shd w:val="clear" w:color="auto" w:fill="EFEFEF"/>
            <w:tcMar>
              <w:top w:w="0" w:type="dxa"/>
              <w:left w:w="0" w:type="dxa"/>
              <w:bottom w:w="0" w:type="dxa"/>
              <w:right w:w="0" w:type="dxa"/>
            </w:tcMar>
            <w:vAlign w:val="center"/>
          </w:tcPr>
          <w:p w14:paraId="5F0F7F11" w14:textId="77777777" w:rsidR="00552952" w:rsidRDefault="00552952" w:rsidP="00552952">
            <w:pPr>
              <w:spacing w:before="40" w:after="40"/>
              <w:ind w:left="40" w:right="40"/>
              <w:jc w:val="right"/>
            </w:pPr>
            <w:r>
              <w:rPr>
                <w:rFonts w:ascii="Arial" w:hAnsi="Arial" w:cs="Arial"/>
                <w:color w:val="000000"/>
                <w:sz w:val="20"/>
                <w:szCs w:val="20"/>
              </w:rPr>
              <w:t xml:space="preserve">0.49      </w:t>
            </w:r>
          </w:p>
        </w:tc>
        <w:tc>
          <w:tcPr>
            <w:tcW w:w="640" w:type="dxa"/>
            <w:shd w:val="clear" w:color="auto" w:fill="EFEFEF"/>
            <w:tcMar>
              <w:top w:w="0" w:type="dxa"/>
              <w:left w:w="0" w:type="dxa"/>
              <w:bottom w:w="0" w:type="dxa"/>
              <w:right w:w="0" w:type="dxa"/>
            </w:tcMar>
            <w:vAlign w:val="center"/>
          </w:tcPr>
          <w:p w14:paraId="708A8D48" w14:textId="77777777" w:rsidR="00552952" w:rsidRDefault="00552952" w:rsidP="00552952">
            <w:pPr>
              <w:spacing w:before="40" w:after="40"/>
              <w:ind w:left="40" w:right="40"/>
              <w:jc w:val="right"/>
            </w:pPr>
            <w:r>
              <w:rPr>
                <w:rFonts w:ascii="Arial" w:hAnsi="Arial" w:cs="Arial"/>
                <w:color w:val="000000"/>
                <w:sz w:val="20"/>
                <w:szCs w:val="20"/>
              </w:rPr>
              <w:t>0.03</w:t>
            </w:r>
          </w:p>
        </w:tc>
        <w:tc>
          <w:tcPr>
            <w:tcW w:w="884" w:type="dxa"/>
            <w:shd w:val="clear" w:color="auto" w:fill="EFEFEF"/>
            <w:tcMar>
              <w:top w:w="0" w:type="dxa"/>
              <w:left w:w="0" w:type="dxa"/>
              <w:bottom w:w="0" w:type="dxa"/>
              <w:right w:w="0" w:type="dxa"/>
            </w:tcMar>
            <w:vAlign w:val="center"/>
          </w:tcPr>
          <w:p w14:paraId="0E5B08C2" w14:textId="77777777" w:rsidR="00552952" w:rsidRDefault="00552952" w:rsidP="00552952">
            <w:pPr>
              <w:spacing w:before="40" w:after="40"/>
              <w:ind w:left="40" w:right="40"/>
              <w:jc w:val="right"/>
            </w:pPr>
            <w:r>
              <w:rPr>
                <w:rFonts w:ascii="Arial" w:hAnsi="Arial" w:cs="Arial"/>
                <w:color w:val="000000"/>
                <w:sz w:val="20"/>
                <w:szCs w:val="20"/>
              </w:rPr>
              <w:t>16.33</w:t>
            </w:r>
          </w:p>
        </w:tc>
        <w:tc>
          <w:tcPr>
            <w:tcW w:w="940" w:type="dxa"/>
            <w:shd w:val="clear" w:color="auto" w:fill="EFEFEF"/>
            <w:tcMar>
              <w:top w:w="0" w:type="dxa"/>
              <w:left w:w="0" w:type="dxa"/>
              <w:bottom w:w="0" w:type="dxa"/>
              <w:right w:w="0" w:type="dxa"/>
            </w:tcMar>
            <w:vAlign w:val="center"/>
          </w:tcPr>
          <w:p w14:paraId="556BA8DB" w14:textId="77777777" w:rsidR="00552952" w:rsidRDefault="00552952" w:rsidP="00552952">
            <w:pPr>
              <w:spacing w:before="40" w:after="40"/>
              <w:ind w:left="40" w:right="40"/>
              <w:jc w:val="right"/>
            </w:pPr>
            <w:r>
              <w:rPr>
                <w:rFonts w:ascii="Arial" w:hAnsi="Arial" w:cs="Arial"/>
                <w:color w:val="000000"/>
                <w:sz w:val="20"/>
                <w:szCs w:val="20"/>
              </w:rPr>
              <w:t>&lt; .001</w:t>
            </w:r>
          </w:p>
        </w:tc>
      </w:tr>
      <w:tr w:rsidR="00552952" w14:paraId="3449CFBA" w14:textId="77777777" w:rsidTr="00552952">
        <w:trPr>
          <w:cantSplit/>
          <w:trHeight w:val="397"/>
          <w:jc w:val="center"/>
        </w:trPr>
        <w:tc>
          <w:tcPr>
            <w:tcW w:w="2363" w:type="dxa"/>
            <w:tcMar>
              <w:top w:w="0" w:type="dxa"/>
              <w:left w:w="0" w:type="dxa"/>
              <w:bottom w:w="0" w:type="dxa"/>
              <w:right w:w="0" w:type="dxa"/>
            </w:tcMar>
            <w:vAlign w:val="center"/>
          </w:tcPr>
          <w:p w14:paraId="292524E3" w14:textId="77777777" w:rsidR="00552952" w:rsidRDefault="00552952" w:rsidP="00552952">
            <w:pPr>
              <w:spacing w:before="40" w:after="40"/>
              <w:ind w:left="40" w:right="40"/>
            </w:pPr>
            <w:r>
              <w:rPr>
                <w:rFonts w:ascii="Arial" w:hAnsi="Arial" w:cs="Arial"/>
                <w:color w:val="000000"/>
                <w:sz w:val="20"/>
                <w:szCs w:val="20"/>
              </w:rPr>
              <w:t>Sex</w:t>
            </w:r>
          </w:p>
        </w:tc>
        <w:tc>
          <w:tcPr>
            <w:tcW w:w="2018" w:type="dxa"/>
            <w:tcMar>
              <w:top w:w="0" w:type="dxa"/>
              <w:left w:w="0" w:type="dxa"/>
              <w:bottom w:w="0" w:type="dxa"/>
              <w:right w:w="0" w:type="dxa"/>
            </w:tcMar>
            <w:vAlign w:val="center"/>
          </w:tcPr>
          <w:p w14:paraId="1104F395" w14:textId="77777777" w:rsidR="00552952" w:rsidRDefault="00552952" w:rsidP="00552952">
            <w:pPr>
              <w:spacing w:before="40" w:after="40"/>
              <w:ind w:left="40" w:right="40"/>
              <w:jc w:val="right"/>
            </w:pPr>
            <w:r>
              <w:rPr>
                <w:rFonts w:ascii="Arial" w:hAnsi="Arial" w:cs="Arial"/>
                <w:color w:val="000000"/>
                <w:sz w:val="20"/>
                <w:szCs w:val="20"/>
              </w:rPr>
              <w:t xml:space="preserve">-0.12     </w:t>
            </w:r>
          </w:p>
        </w:tc>
        <w:tc>
          <w:tcPr>
            <w:tcW w:w="640" w:type="dxa"/>
            <w:tcMar>
              <w:top w:w="0" w:type="dxa"/>
              <w:left w:w="0" w:type="dxa"/>
              <w:bottom w:w="0" w:type="dxa"/>
              <w:right w:w="0" w:type="dxa"/>
            </w:tcMar>
            <w:vAlign w:val="center"/>
          </w:tcPr>
          <w:p w14:paraId="060149D0" w14:textId="77777777" w:rsidR="00552952" w:rsidRDefault="00552952" w:rsidP="00552952">
            <w:pPr>
              <w:spacing w:before="40" w:after="40"/>
              <w:ind w:left="40" w:right="40"/>
              <w:jc w:val="right"/>
            </w:pPr>
            <w:r>
              <w:rPr>
                <w:rFonts w:ascii="Arial" w:hAnsi="Arial" w:cs="Arial"/>
                <w:color w:val="000000"/>
                <w:sz w:val="20"/>
                <w:szCs w:val="20"/>
              </w:rPr>
              <w:t>0.03</w:t>
            </w:r>
          </w:p>
        </w:tc>
        <w:tc>
          <w:tcPr>
            <w:tcW w:w="884" w:type="dxa"/>
            <w:tcMar>
              <w:top w:w="0" w:type="dxa"/>
              <w:left w:w="0" w:type="dxa"/>
              <w:bottom w:w="0" w:type="dxa"/>
              <w:right w:w="0" w:type="dxa"/>
            </w:tcMar>
            <w:vAlign w:val="center"/>
          </w:tcPr>
          <w:p w14:paraId="7A796A41" w14:textId="77777777" w:rsidR="00552952" w:rsidRDefault="00552952" w:rsidP="00552952">
            <w:pPr>
              <w:spacing w:before="40" w:after="40"/>
              <w:ind w:left="40" w:right="40"/>
              <w:jc w:val="right"/>
            </w:pPr>
            <w:r>
              <w:rPr>
                <w:rFonts w:ascii="Arial" w:hAnsi="Arial" w:cs="Arial"/>
                <w:color w:val="000000"/>
                <w:sz w:val="20"/>
                <w:szCs w:val="20"/>
              </w:rPr>
              <w:t>-3.88</w:t>
            </w:r>
          </w:p>
        </w:tc>
        <w:tc>
          <w:tcPr>
            <w:tcW w:w="940" w:type="dxa"/>
            <w:tcMar>
              <w:top w:w="0" w:type="dxa"/>
              <w:left w:w="0" w:type="dxa"/>
              <w:bottom w:w="0" w:type="dxa"/>
              <w:right w:w="0" w:type="dxa"/>
            </w:tcMar>
            <w:vAlign w:val="center"/>
          </w:tcPr>
          <w:p w14:paraId="1EEE3A93" w14:textId="77777777" w:rsidR="00552952" w:rsidRDefault="00552952" w:rsidP="00552952">
            <w:pPr>
              <w:spacing w:before="40" w:after="40"/>
              <w:ind w:left="40" w:right="40"/>
              <w:jc w:val="right"/>
            </w:pPr>
            <w:r>
              <w:rPr>
                <w:rFonts w:ascii="Arial" w:hAnsi="Arial" w:cs="Arial"/>
                <w:color w:val="000000"/>
                <w:sz w:val="20"/>
                <w:szCs w:val="20"/>
              </w:rPr>
              <w:t>&lt; .001</w:t>
            </w:r>
          </w:p>
        </w:tc>
      </w:tr>
      <w:tr w:rsidR="00552952" w14:paraId="1C0533DF" w14:textId="77777777" w:rsidTr="00552952">
        <w:trPr>
          <w:cantSplit/>
          <w:trHeight w:val="436"/>
          <w:jc w:val="center"/>
        </w:trPr>
        <w:tc>
          <w:tcPr>
            <w:tcW w:w="2363" w:type="dxa"/>
            <w:shd w:val="clear" w:color="auto" w:fill="EFEFEF"/>
            <w:tcMar>
              <w:top w:w="0" w:type="dxa"/>
              <w:left w:w="0" w:type="dxa"/>
              <w:bottom w:w="0" w:type="dxa"/>
              <w:right w:w="0" w:type="dxa"/>
            </w:tcMar>
            <w:vAlign w:val="center"/>
          </w:tcPr>
          <w:p w14:paraId="0EB2E080" w14:textId="77777777" w:rsidR="00552952" w:rsidRDefault="00552952" w:rsidP="00552952">
            <w:pPr>
              <w:spacing w:before="40" w:after="40"/>
              <w:ind w:left="40" w:right="40"/>
            </w:pPr>
            <w:r>
              <w:rPr>
                <w:rFonts w:ascii="Arial" w:hAnsi="Arial" w:cs="Arial"/>
                <w:color w:val="000000"/>
                <w:sz w:val="20"/>
                <w:szCs w:val="20"/>
              </w:rPr>
              <w:t>Drug</w:t>
            </w:r>
          </w:p>
        </w:tc>
        <w:tc>
          <w:tcPr>
            <w:tcW w:w="2018" w:type="dxa"/>
            <w:shd w:val="clear" w:color="auto" w:fill="EFEFEF"/>
            <w:tcMar>
              <w:top w:w="0" w:type="dxa"/>
              <w:left w:w="0" w:type="dxa"/>
              <w:bottom w:w="0" w:type="dxa"/>
              <w:right w:w="0" w:type="dxa"/>
            </w:tcMar>
            <w:vAlign w:val="center"/>
          </w:tcPr>
          <w:p w14:paraId="7F5B3E60" w14:textId="77777777" w:rsidR="00552952" w:rsidRDefault="00552952" w:rsidP="00552952">
            <w:pPr>
              <w:spacing w:before="40" w:after="40"/>
              <w:ind w:left="40" w:right="40"/>
              <w:jc w:val="right"/>
            </w:pPr>
            <w:r>
              <w:rPr>
                <w:rFonts w:ascii="Arial" w:hAnsi="Arial" w:cs="Arial"/>
                <w:color w:val="000000"/>
                <w:sz w:val="20"/>
                <w:szCs w:val="20"/>
              </w:rPr>
              <w:t xml:space="preserve">0.03      </w:t>
            </w:r>
          </w:p>
        </w:tc>
        <w:tc>
          <w:tcPr>
            <w:tcW w:w="640" w:type="dxa"/>
            <w:shd w:val="clear" w:color="auto" w:fill="EFEFEF"/>
            <w:tcMar>
              <w:top w:w="0" w:type="dxa"/>
              <w:left w:w="0" w:type="dxa"/>
              <w:bottom w:w="0" w:type="dxa"/>
              <w:right w:w="0" w:type="dxa"/>
            </w:tcMar>
            <w:vAlign w:val="center"/>
          </w:tcPr>
          <w:p w14:paraId="6A74EBB3" w14:textId="77777777" w:rsidR="00552952" w:rsidRDefault="00552952" w:rsidP="00552952">
            <w:pPr>
              <w:spacing w:before="40" w:after="40"/>
              <w:ind w:left="40" w:right="40"/>
              <w:jc w:val="right"/>
            </w:pPr>
            <w:r>
              <w:rPr>
                <w:rFonts w:ascii="Arial" w:hAnsi="Arial" w:cs="Arial"/>
                <w:color w:val="000000"/>
                <w:sz w:val="20"/>
                <w:szCs w:val="20"/>
              </w:rPr>
              <w:t>0.04</w:t>
            </w:r>
          </w:p>
        </w:tc>
        <w:tc>
          <w:tcPr>
            <w:tcW w:w="884" w:type="dxa"/>
            <w:shd w:val="clear" w:color="auto" w:fill="EFEFEF"/>
            <w:tcMar>
              <w:top w:w="0" w:type="dxa"/>
              <w:left w:w="0" w:type="dxa"/>
              <w:bottom w:w="0" w:type="dxa"/>
              <w:right w:w="0" w:type="dxa"/>
            </w:tcMar>
            <w:vAlign w:val="center"/>
          </w:tcPr>
          <w:p w14:paraId="22831190" w14:textId="77777777" w:rsidR="00552952" w:rsidRDefault="00552952" w:rsidP="00552952">
            <w:pPr>
              <w:spacing w:before="40" w:after="40"/>
              <w:ind w:left="40" w:right="40"/>
              <w:jc w:val="right"/>
            </w:pPr>
            <w:r>
              <w:rPr>
                <w:rFonts w:ascii="Arial" w:hAnsi="Arial" w:cs="Arial"/>
                <w:color w:val="000000"/>
                <w:sz w:val="20"/>
                <w:szCs w:val="20"/>
              </w:rPr>
              <w:t>0.93</w:t>
            </w:r>
          </w:p>
        </w:tc>
        <w:tc>
          <w:tcPr>
            <w:tcW w:w="940" w:type="dxa"/>
            <w:shd w:val="clear" w:color="auto" w:fill="EFEFEF"/>
            <w:tcMar>
              <w:top w:w="0" w:type="dxa"/>
              <w:left w:w="0" w:type="dxa"/>
              <w:bottom w:w="0" w:type="dxa"/>
              <w:right w:w="0" w:type="dxa"/>
            </w:tcMar>
            <w:vAlign w:val="center"/>
          </w:tcPr>
          <w:p w14:paraId="19458B7F" w14:textId="77777777" w:rsidR="00552952" w:rsidRDefault="00552952" w:rsidP="00552952">
            <w:pPr>
              <w:spacing w:before="40" w:after="40"/>
              <w:ind w:left="40" w:right="40"/>
              <w:jc w:val="right"/>
            </w:pPr>
            <w:r>
              <w:rPr>
                <w:rFonts w:ascii="Arial" w:hAnsi="Arial" w:cs="Arial"/>
                <w:color w:val="000000"/>
                <w:sz w:val="20"/>
                <w:szCs w:val="20"/>
              </w:rPr>
              <w:t>.351</w:t>
            </w:r>
          </w:p>
        </w:tc>
      </w:tr>
      <w:tr w:rsidR="00552952" w14:paraId="723DA38B" w14:textId="77777777" w:rsidTr="00552952">
        <w:trPr>
          <w:cantSplit/>
          <w:trHeight w:val="433"/>
          <w:jc w:val="center"/>
        </w:trPr>
        <w:tc>
          <w:tcPr>
            <w:tcW w:w="2363" w:type="dxa"/>
            <w:tcMar>
              <w:top w:w="0" w:type="dxa"/>
              <w:left w:w="0" w:type="dxa"/>
              <w:bottom w:w="0" w:type="dxa"/>
              <w:right w:w="0" w:type="dxa"/>
            </w:tcMar>
            <w:vAlign w:val="center"/>
          </w:tcPr>
          <w:p w14:paraId="0EA3B65A" w14:textId="77777777" w:rsidR="00552952" w:rsidRDefault="00552952" w:rsidP="00552952">
            <w:pPr>
              <w:spacing w:before="40" w:after="40"/>
              <w:ind w:left="40" w:right="40"/>
            </w:pPr>
            <w:r>
              <w:rPr>
                <w:rFonts w:ascii="Arial" w:hAnsi="Arial" w:cs="Arial"/>
                <w:color w:val="000000"/>
                <w:sz w:val="20"/>
                <w:szCs w:val="20"/>
              </w:rPr>
              <w:t>Expected Return</w:t>
            </w:r>
          </w:p>
        </w:tc>
        <w:tc>
          <w:tcPr>
            <w:tcW w:w="2018" w:type="dxa"/>
            <w:tcMar>
              <w:top w:w="0" w:type="dxa"/>
              <w:left w:w="0" w:type="dxa"/>
              <w:bottom w:w="0" w:type="dxa"/>
              <w:right w:w="0" w:type="dxa"/>
            </w:tcMar>
            <w:vAlign w:val="center"/>
          </w:tcPr>
          <w:p w14:paraId="399740FC" w14:textId="77777777" w:rsidR="00552952" w:rsidRDefault="00552952" w:rsidP="00552952">
            <w:pPr>
              <w:spacing w:before="40" w:after="40"/>
              <w:ind w:left="40" w:right="40"/>
              <w:jc w:val="right"/>
            </w:pPr>
            <w:r>
              <w:rPr>
                <w:rFonts w:ascii="Arial" w:hAnsi="Arial" w:cs="Arial"/>
                <w:color w:val="000000"/>
                <w:sz w:val="20"/>
                <w:szCs w:val="20"/>
              </w:rPr>
              <w:t xml:space="preserve">0.45      </w:t>
            </w:r>
          </w:p>
        </w:tc>
        <w:tc>
          <w:tcPr>
            <w:tcW w:w="640" w:type="dxa"/>
            <w:tcMar>
              <w:top w:w="0" w:type="dxa"/>
              <w:left w:w="0" w:type="dxa"/>
              <w:bottom w:w="0" w:type="dxa"/>
              <w:right w:w="0" w:type="dxa"/>
            </w:tcMar>
            <w:vAlign w:val="center"/>
          </w:tcPr>
          <w:p w14:paraId="7AA4D66A" w14:textId="77777777" w:rsidR="00552952" w:rsidRDefault="00552952" w:rsidP="00552952">
            <w:pPr>
              <w:spacing w:before="40" w:after="40"/>
              <w:ind w:left="40" w:right="40"/>
              <w:jc w:val="right"/>
            </w:pPr>
            <w:r>
              <w:rPr>
                <w:rFonts w:ascii="Arial" w:hAnsi="Arial" w:cs="Arial"/>
                <w:color w:val="000000"/>
                <w:sz w:val="20"/>
                <w:szCs w:val="20"/>
              </w:rPr>
              <w:t>0.12</w:t>
            </w:r>
          </w:p>
        </w:tc>
        <w:tc>
          <w:tcPr>
            <w:tcW w:w="884" w:type="dxa"/>
            <w:tcMar>
              <w:top w:w="0" w:type="dxa"/>
              <w:left w:w="0" w:type="dxa"/>
              <w:bottom w:w="0" w:type="dxa"/>
              <w:right w:w="0" w:type="dxa"/>
            </w:tcMar>
            <w:vAlign w:val="center"/>
          </w:tcPr>
          <w:p w14:paraId="20C29CAB" w14:textId="77777777" w:rsidR="00552952" w:rsidRDefault="00552952" w:rsidP="00552952">
            <w:pPr>
              <w:spacing w:before="40" w:after="40"/>
              <w:ind w:left="40" w:right="40"/>
              <w:jc w:val="right"/>
            </w:pPr>
            <w:r>
              <w:rPr>
                <w:rFonts w:ascii="Arial" w:hAnsi="Arial" w:cs="Arial"/>
                <w:color w:val="000000"/>
                <w:sz w:val="20"/>
                <w:szCs w:val="20"/>
              </w:rPr>
              <w:t>3.83</w:t>
            </w:r>
          </w:p>
        </w:tc>
        <w:tc>
          <w:tcPr>
            <w:tcW w:w="940" w:type="dxa"/>
            <w:tcMar>
              <w:top w:w="0" w:type="dxa"/>
              <w:left w:w="0" w:type="dxa"/>
              <w:bottom w:w="0" w:type="dxa"/>
              <w:right w:w="0" w:type="dxa"/>
            </w:tcMar>
            <w:vAlign w:val="center"/>
          </w:tcPr>
          <w:p w14:paraId="6500FED8" w14:textId="77777777" w:rsidR="00552952" w:rsidRDefault="00552952" w:rsidP="00552952">
            <w:pPr>
              <w:spacing w:before="40" w:after="40"/>
              <w:ind w:left="40" w:right="40"/>
              <w:jc w:val="right"/>
            </w:pPr>
            <w:r>
              <w:rPr>
                <w:rFonts w:ascii="Arial" w:hAnsi="Arial" w:cs="Arial"/>
                <w:color w:val="000000"/>
                <w:sz w:val="20"/>
                <w:szCs w:val="20"/>
              </w:rPr>
              <w:t>&lt; .001</w:t>
            </w:r>
          </w:p>
        </w:tc>
      </w:tr>
      <w:tr w:rsidR="00552952" w14:paraId="57697218" w14:textId="77777777" w:rsidTr="00552952">
        <w:trPr>
          <w:cantSplit/>
          <w:trHeight w:val="438"/>
          <w:jc w:val="center"/>
        </w:trPr>
        <w:tc>
          <w:tcPr>
            <w:tcW w:w="2363" w:type="dxa"/>
            <w:tcBorders>
              <w:bottom w:val="single" w:sz="6" w:space="0" w:color="000000"/>
            </w:tcBorders>
            <w:shd w:val="clear" w:color="auto" w:fill="EFEFEF"/>
            <w:tcMar>
              <w:top w:w="0" w:type="dxa"/>
              <w:left w:w="0" w:type="dxa"/>
              <w:bottom w:w="0" w:type="dxa"/>
              <w:right w:w="0" w:type="dxa"/>
            </w:tcMar>
            <w:vAlign w:val="center"/>
          </w:tcPr>
          <w:p w14:paraId="41B80E19" w14:textId="77777777" w:rsidR="00552952" w:rsidRDefault="00552952" w:rsidP="00552952">
            <w:pPr>
              <w:spacing w:before="40" w:after="40"/>
              <w:ind w:left="40" w:right="40"/>
            </w:pPr>
            <w:r>
              <w:rPr>
                <w:rFonts w:ascii="Arial" w:hAnsi="Arial" w:cs="Arial"/>
                <w:color w:val="000000"/>
                <w:sz w:val="20"/>
                <w:szCs w:val="20"/>
              </w:rPr>
              <w:t>Drug * Expected Return</w:t>
            </w:r>
          </w:p>
        </w:tc>
        <w:tc>
          <w:tcPr>
            <w:tcW w:w="2018" w:type="dxa"/>
            <w:tcBorders>
              <w:bottom w:val="single" w:sz="6" w:space="0" w:color="000000"/>
            </w:tcBorders>
            <w:shd w:val="clear" w:color="auto" w:fill="EFEFEF"/>
            <w:tcMar>
              <w:top w:w="0" w:type="dxa"/>
              <w:left w:w="0" w:type="dxa"/>
              <w:bottom w:w="0" w:type="dxa"/>
              <w:right w:w="0" w:type="dxa"/>
            </w:tcMar>
            <w:vAlign w:val="center"/>
          </w:tcPr>
          <w:p w14:paraId="4D019FA3" w14:textId="77777777" w:rsidR="00552952" w:rsidRDefault="00552952" w:rsidP="00552952">
            <w:pPr>
              <w:spacing w:before="40" w:after="40"/>
              <w:ind w:left="40" w:right="40"/>
              <w:jc w:val="right"/>
            </w:pPr>
            <w:r>
              <w:rPr>
                <w:rFonts w:ascii="Arial" w:hAnsi="Arial" w:cs="Arial"/>
                <w:color w:val="000000"/>
                <w:sz w:val="20"/>
                <w:szCs w:val="20"/>
              </w:rPr>
              <w:t xml:space="preserve">0.04      </w:t>
            </w:r>
          </w:p>
        </w:tc>
        <w:tc>
          <w:tcPr>
            <w:tcW w:w="640" w:type="dxa"/>
            <w:tcBorders>
              <w:bottom w:val="single" w:sz="6" w:space="0" w:color="000000"/>
            </w:tcBorders>
            <w:shd w:val="clear" w:color="auto" w:fill="EFEFEF"/>
            <w:tcMar>
              <w:top w:w="0" w:type="dxa"/>
              <w:left w:w="0" w:type="dxa"/>
              <w:bottom w:w="0" w:type="dxa"/>
              <w:right w:w="0" w:type="dxa"/>
            </w:tcMar>
            <w:vAlign w:val="center"/>
          </w:tcPr>
          <w:p w14:paraId="5255FFCA" w14:textId="77777777" w:rsidR="00552952" w:rsidRDefault="00552952" w:rsidP="00552952">
            <w:pPr>
              <w:spacing w:before="40" w:after="40"/>
              <w:ind w:left="40" w:right="40"/>
              <w:jc w:val="right"/>
            </w:pPr>
            <w:r>
              <w:rPr>
                <w:rFonts w:ascii="Arial" w:hAnsi="Arial" w:cs="Arial"/>
                <w:color w:val="000000"/>
                <w:sz w:val="20"/>
                <w:szCs w:val="20"/>
              </w:rPr>
              <w:t>0.16</w:t>
            </w:r>
          </w:p>
        </w:tc>
        <w:tc>
          <w:tcPr>
            <w:tcW w:w="884" w:type="dxa"/>
            <w:tcBorders>
              <w:bottom w:val="single" w:sz="6" w:space="0" w:color="000000"/>
            </w:tcBorders>
            <w:shd w:val="clear" w:color="auto" w:fill="EFEFEF"/>
            <w:tcMar>
              <w:top w:w="0" w:type="dxa"/>
              <w:left w:w="0" w:type="dxa"/>
              <w:bottom w:w="0" w:type="dxa"/>
              <w:right w:w="0" w:type="dxa"/>
            </w:tcMar>
            <w:vAlign w:val="center"/>
          </w:tcPr>
          <w:p w14:paraId="4842BE7A" w14:textId="77777777" w:rsidR="00552952" w:rsidRDefault="00552952" w:rsidP="00552952">
            <w:pPr>
              <w:spacing w:before="40" w:after="40"/>
              <w:ind w:left="40" w:right="40"/>
              <w:jc w:val="right"/>
            </w:pPr>
            <w:r>
              <w:rPr>
                <w:rFonts w:ascii="Arial" w:hAnsi="Arial" w:cs="Arial"/>
                <w:color w:val="000000"/>
                <w:sz w:val="20"/>
                <w:szCs w:val="20"/>
              </w:rPr>
              <w:t>0.26</w:t>
            </w:r>
          </w:p>
        </w:tc>
        <w:tc>
          <w:tcPr>
            <w:tcW w:w="940" w:type="dxa"/>
            <w:tcBorders>
              <w:bottom w:val="single" w:sz="6" w:space="0" w:color="000000"/>
            </w:tcBorders>
            <w:shd w:val="clear" w:color="auto" w:fill="EFEFEF"/>
            <w:tcMar>
              <w:top w:w="0" w:type="dxa"/>
              <w:left w:w="0" w:type="dxa"/>
              <w:bottom w:w="0" w:type="dxa"/>
              <w:right w:w="0" w:type="dxa"/>
            </w:tcMar>
            <w:vAlign w:val="center"/>
          </w:tcPr>
          <w:p w14:paraId="43921CD8" w14:textId="77777777" w:rsidR="00552952" w:rsidRDefault="00552952" w:rsidP="00552952">
            <w:pPr>
              <w:spacing w:before="40" w:after="40"/>
              <w:ind w:left="40" w:right="40"/>
              <w:jc w:val="right"/>
            </w:pPr>
            <w:r>
              <w:rPr>
                <w:rFonts w:ascii="Arial" w:hAnsi="Arial" w:cs="Arial"/>
                <w:color w:val="000000"/>
                <w:sz w:val="20"/>
                <w:szCs w:val="20"/>
              </w:rPr>
              <w:t>.792</w:t>
            </w:r>
          </w:p>
        </w:tc>
      </w:tr>
    </w:tbl>
    <w:p w14:paraId="034AE494" w14:textId="77777777" w:rsidR="00552952" w:rsidRDefault="00552952" w:rsidP="00552952">
      <w:r>
        <w:br w:type="page"/>
      </w:r>
    </w:p>
    <w:p w14:paraId="6B2FBDC8" w14:textId="77777777" w:rsidR="00552952" w:rsidRDefault="00552952" w:rsidP="002012DA">
      <w:pPr>
        <w:pStyle w:val="Heading2"/>
      </w:pPr>
      <w:bookmarkStart w:id="47" w:name="_Toc525971941"/>
      <w:r>
        <w:lastRenderedPageBreak/>
        <w:t>Table S24. Experiments 4 &amp; 5 Combined: Effect of Drug on Anticipated Affective Responses to Self-Reported Expected Returns</w:t>
      </w:r>
      <w:bookmarkEnd w:id="47"/>
    </w:p>
    <w:p w14:paraId="21908E75" w14:textId="77777777" w:rsidR="00552952" w:rsidRDefault="00552952" w:rsidP="00552952"/>
    <w:p w14:paraId="41B5DF2B" w14:textId="5C2BB48B" w:rsidR="00552952" w:rsidRDefault="00552952" w:rsidP="00552952">
      <w:r>
        <w:t>Mixed effects model predicting anticipated affective response to self-reported expected return. Self-Reported Expected Return was grand mean centered. Participants were treated as a random effect with varying intercepts (</w:t>
      </w:r>
      <w:r w:rsidR="002012DA">
        <w:t>s</w:t>
      </w:r>
      <w:r w:rsidR="002012DA" w:rsidRPr="002012DA">
        <w:rPr>
          <w:vertAlign w:val="superscript"/>
        </w:rPr>
        <w:t>2</w:t>
      </w:r>
      <w:r>
        <w:t xml:space="preserve"> = 1.05, SD = 1.03), varying slopes for Self-Reported Expected Return (</w:t>
      </w:r>
      <w:r w:rsidR="002012DA">
        <w:t>s</w:t>
      </w:r>
      <w:r w:rsidR="002012DA" w:rsidRPr="002012DA">
        <w:rPr>
          <w:vertAlign w:val="superscript"/>
        </w:rPr>
        <w:t>2</w:t>
      </w:r>
      <w:r>
        <w:t xml:space="preserve"> = 13.15, SD = 3.63), and their correlation (r = 0.24). N = 462.</w:t>
      </w:r>
    </w:p>
    <w:p w14:paraId="793F4517" w14:textId="77777777" w:rsidR="00552952" w:rsidRDefault="00552952" w:rsidP="00552952"/>
    <w:tbl>
      <w:tblPr>
        <w:tblW w:w="0" w:type="auto"/>
        <w:jc w:val="center"/>
        <w:tblLayout w:type="fixed"/>
        <w:tblLook w:val="04A0" w:firstRow="1" w:lastRow="0" w:firstColumn="1" w:lastColumn="0" w:noHBand="0" w:noVBand="1"/>
      </w:tblPr>
      <w:tblGrid>
        <w:gridCol w:w="2363"/>
        <w:gridCol w:w="2018"/>
        <w:gridCol w:w="640"/>
        <w:gridCol w:w="884"/>
        <w:gridCol w:w="940"/>
      </w:tblGrid>
      <w:tr w:rsidR="00552952" w14:paraId="2B8E95D5" w14:textId="77777777" w:rsidTr="00552952">
        <w:trPr>
          <w:cantSplit/>
          <w:trHeight w:val="433"/>
          <w:tblHeader/>
          <w:jc w:val="center"/>
        </w:trPr>
        <w:tc>
          <w:tcPr>
            <w:tcW w:w="2363" w:type="dxa"/>
            <w:tcBorders>
              <w:top w:val="single" w:sz="6" w:space="0" w:color="000000"/>
              <w:bottom w:val="single" w:sz="6" w:space="0" w:color="000000"/>
            </w:tcBorders>
            <w:tcMar>
              <w:top w:w="0" w:type="dxa"/>
              <w:left w:w="0" w:type="dxa"/>
              <w:bottom w:w="0" w:type="dxa"/>
              <w:right w:w="0" w:type="dxa"/>
            </w:tcMar>
            <w:vAlign w:val="center"/>
          </w:tcPr>
          <w:p w14:paraId="0B4A86B5" w14:textId="77777777" w:rsidR="00552952" w:rsidRDefault="00552952" w:rsidP="00552952">
            <w:pPr>
              <w:spacing w:before="40" w:after="40"/>
              <w:ind w:left="40" w:right="40"/>
              <w:jc w:val="right"/>
            </w:pPr>
          </w:p>
        </w:tc>
        <w:tc>
          <w:tcPr>
            <w:tcW w:w="2018" w:type="dxa"/>
            <w:tcBorders>
              <w:top w:val="single" w:sz="6" w:space="0" w:color="000000"/>
              <w:bottom w:val="single" w:sz="6" w:space="0" w:color="000000"/>
            </w:tcBorders>
            <w:tcMar>
              <w:top w:w="0" w:type="dxa"/>
              <w:left w:w="0" w:type="dxa"/>
              <w:bottom w:w="0" w:type="dxa"/>
              <w:right w:w="0" w:type="dxa"/>
            </w:tcMar>
            <w:vAlign w:val="center"/>
          </w:tcPr>
          <w:p w14:paraId="451E9144" w14:textId="77777777" w:rsidR="00552952" w:rsidRDefault="00552952" w:rsidP="00552952">
            <w:pPr>
              <w:spacing w:before="40" w:after="40"/>
              <w:ind w:left="40" w:right="40"/>
              <w:jc w:val="right"/>
            </w:pPr>
            <w:r>
              <w:rPr>
                <w:rFonts w:ascii="Arial" w:hAnsi="Arial" w:cs="Arial"/>
                <w:b/>
                <w:color w:val="000000"/>
                <w:sz w:val="20"/>
                <w:szCs w:val="20"/>
              </w:rPr>
              <w:t>Parameter Estimate</w:t>
            </w:r>
          </w:p>
        </w:tc>
        <w:tc>
          <w:tcPr>
            <w:tcW w:w="640" w:type="dxa"/>
            <w:tcBorders>
              <w:top w:val="single" w:sz="6" w:space="0" w:color="000000"/>
              <w:bottom w:val="single" w:sz="6" w:space="0" w:color="000000"/>
            </w:tcBorders>
            <w:tcMar>
              <w:top w:w="0" w:type="dxa"/>
              <w:left w:w="0" w:type="dxa"/>
              <w:bottom w:w="0" w:type="dxa"/>
              <w:right w:w="0" w:type="dxa"/>
            </w:tcMar>
            <w:vAlign w:val="center"/>
          </w:tcPr>
          <w:p w14:paraId="40B7AA6E" w14:textId="77777777" w:rsidR="00552952" w:rsidRDefault="00552952" w:rsidP="00552952">
            <w:pPr>
              <w:spacing w:before="40" w:after="40"/>
              <w:ind w:left="40" w:right="40"/>
              <w:jc w:val="right"/>
            </w:pPr>
            <w:r>
              <w:rPr>
                <w:rFonts w:ascii="Arial" w:hAnsi="Arial" w:cs="Arial"/>
                <w:b/>
                <w:color w:val="000000"/>
                <w:sz w:val="20"/>
                <w:szCs w:val="20"/>
              </w:rPr>
              <w:t>SE</w:t>
            </w:r>
          </w:p>
        </w:tc>
        <w:tc>
          <w:tcPr>
            <w:tcW w:w="884" w:type="dxa"/>
            <w:tcBorders>
              <w:top w:val="single" w:sz="6" w:space="0" w:color="000000"/>
              <w:bottom w:val="single" w:sz="6" w:space="0" w:color="000000"/>
            </w:tcBorders>
            <w:tcMar>
              <w:top w:w="0" w:type="dxa"/>
              <w:left w:w="0" w:type="dxa"/>
              <w:bottom w:w="0" w:type="dxa"/>
              <w:right w:w="0" w:type="dxa"/>
            </w:tcMar>
            <w:vAlign w:val="center"/>
          </w:tcPr>
          <w:p w14:paraId="611217CC" w14:textId="77777777" w:rsidR="00552952" w:rsidRDefault="00552952" w:rsidP="00552952">
            <w:pPr>
              <w:spacing w:before="40" w:after="40"/>
              <w:ind w:left="40" w:right="40"/>
              <w:jc w:val="right"/>
            </w:pPr>
            <w:r>
              <w:rPr>
                <w:rFonts w:ascii="Arial" w:hAnsi="Arial" w:cs="Arial"/>
                <w:b/>
                <w:color w:val="000000"/>
                <w:sz w:val="20"/>
                <w:szCs w:val="20"/>
              </w:rPr>
              <w:t>t-Value</w:t>
            </w:r>
          </w:p>
        </w:tc>
        <w:tc>
          <w:tcPr>
            <w:tcW w:w="940" w:type="dxa"/>
            <w:tcBorders>
              <w:top w:val="single" w:sz="6" w:space="0" w:color="000000"/>
              <w:bottom w:val="single" w:sz="6" w:space="0" w:color="000000"/>
            </w:tcBorders>
            <w:tcMar>
              <w:top w:w="0" w:type="dxa"/>
              <w:left w:w="0" w:type="dxa"/>
              <w:bottom w:w="0" w:type="dxa"/>
              <w:right w:w="0" w:type="dxa"/>
            </w:tcMar>
            <w:vAlign w:val="center"/>
          </w:tcPr>
          <w:p w14:paraId="0E27E526" w14:textId="77777777" w:rsidR="00552952" w:rsidRDefault="00552952" w:rsidP="00552952">
            <w:pPr>
              <w:spacing w:before="40" w:after="40"/>
              <w:ind w:left="40" w:right="40"/>
              <w:jc w:val="right"/>
            </w:pPr>
            <w:r>
              <w:rPr>
                <w:rFonts w:ascii="Arial" w:hAnsi="Arial" w:cs="Arial"/>
                <w:b/>
                <w:color w:val="000000"/>
                <w:sz w:val="20"/>
                <w:szCs w:val="20"/>
              </w:rPr>
              <w:t>p-Value</w:t>
            </w:r>
          </w:p>
        </w:tc>
      </w:tr>
      <w:tr w:rsidR="00552952" w14:paraId="57C5B459" w14:textId="77777777" w:rsidTr="00552952">
        <w:trPr>
          <w:cantSplit/>
          <w:trHeight w:val="433"/>
          <w:jc w:val="center"/>
        </w:trPr>
        <w:tc>
          <w:tcPr>
            <w:tcW w:w="2363" w:type="dxa"/>
            <w:shd w:val="clear" w:color="auto" w:fill="EFEFEF"/>
            <w:tcMar>
              <w:top w:w="0" w:type="dxa"/>
              <w:left w:w="0" w:type="dxa"/>
              <w:bottom w:w="0" w:type="dxa"/>
              <w:right w:w="0" w:type="dxa"/>
            </w:tcMar>
            <w:vAlign w:val="center"/>
          </w:tcPr>
          <w:p w14:paraId="1816DA9B" w14:textId="77777777" w:rsidR="00552952" w:rsidRDefault="00552952" w:rsidP="00552952">
            <w:pPr>
              <w:spacing w:before="40" w:after="40"/>
              <w:ind w:left="40" w:right="40"/>
            </w:pPr>
            <w:r>
              <w:rPr>
                <w:rFonts w:ascii="Arial" w:hAnsi="Arial" w:cs="Arial"/>
                <w:color w:val="000000"/>
                <w:sz w:val="20"/>
                <w:szCs w:val="20"/>
              </w:rPr>
              <w:t>Intercept</w:t>
            </w:r>
          </w:p>
        </w:tc>
        <w:tc>
          <w:tcPr>
            <w:tcW w:w="2018" w:type="dxa"/>
            <w:shd w:val="clear" w:color="auto" w:fill="EFEFEF"/>
            <w:tcMar>
              <w:top w:w="0" w:type="dxa"/>
              <w:left w:w="0" w:type="dxa"/>
              <w:bottom w:w="0" w:type="dxa"/>
              <w:right w:w="0" w:type="dxa"/>
            </w:tcMar>
            <w:vAlign w:val="center"/>
          </w:tcPr>
          <w:p w14:paraId="3FCD3810" w14:textId="77777777" w:rsidR="00552952" w:rsidRDefault="00552952" w:rsidP="00552952">
            <w:pPr>
              <w:spacing w:before="40" w:after="40"/>
              <w:ind w:left="40" w:right="40"/>
              <w:jc w:val="right"/>
            </w:pPr>
            <w:r>
              <w:rPr>
                <w:rFonts w:ascii="Arial" w:hAnsi="Arial" w:cs="Arial"/>
                <w:color w:val="000000"/>
                <w:sz w:val="20"/>
                <w:szCs w:val="20"/>
              </w:rPr>
              <w:t xml:space="preserve">0.12      </w:t>
            </w:r>
          </w:p>
        </w:tc>
        <w:tc>
          <w:tcPr>
            <w:tcW w:w="640" w:type="dxa"/>
            <w:shd w:val="clear" w:color="auto" w:fill="EFEFEF"/>
            <w:tcMar>
              <w:top w:w="0" w:type="dxa"/>
              <w:left w:w="0" w:type="dxa"/>
              <w:bottom w:w="0" w:type="dxa"/>
              <w:right w:w="0" w:type="dxa"/>
            </w:tcMar>
            <w:vAlign w:val="center"/>
          </w:tcPr>
          <w:p w14:paraId="3EEC89CA" w14:textId="77777777" w:rsidR="00552952" w:rsidRDefault="00552952" w:rsidP="00552952">
            <w:pPr>
              <w:spacing w:before="40" w:after="40"/>
              <w:ind w:left="40" w:right="40"/>
              <w:jc w:val="right"/>
            </w:pPr>
            <w:r>
              <w:rPr>
                <w:rFonts w:ascii="Arial" w:hAnsi="Arial" w:cs="Arial"/>
                <w:color w:val="000000"/>
                <w:sz w:val="20"/>
                <w:szCs w:val="20"/>
              </w:rPr>
              <w:t>0.07</w:t>
            </w:r>
          </w:p>
        </w:tc>
        <w:tc>
          <w:tcPr>
            <w:tcW w:w="884" w:type="dxa"/>
            <w:shd w:val="clear" w:color="auto" w:fill="EFEFEF"/>
            <w:tcMar>
              <w:top w:w="0" w:type="dxa"/>
              <w:left w:w="0" w:type="dxa"/>
              <w:bottom w:w="0" w:type="dxa"/>
              <w:right w:w="0" w:type="dxa"/>
            </w:tcMar>
            <w:vAlign w:val="center"/>
          </w:tcPr>
          <w:p w14:paraId="136EEB45" w14:textId="77777777" w:rsidR="00552952" w:rsidRDefault="00552952" w:rsidP="00552952">
            <w:pPr>
              <w:spacing w:before="40" w:after="40"/>
              <w:ind w:left="40" w:right="40"/>
              <w:jc w:val="right"/>
            </w:pPr>
            <w:r>
              <w:rPr>
                <w:rFonts w:ascii="Arial" w:hAnsi="Arial" w:cs="Arial"/>
                <w:color w:val="000000"/>
                <w:sz w:val="20"/>
                <w:szCs w:val="20"/>
              </w:rPr>
              <w:t>1.64</w:t>
            </w:r>
          </w:p>
        </w:tc>
        <w:tc>
          <w:tcPr>
            <w:tcW w:w="940" w:type="dxa"/>
            <w:shd w:val="clear" w:color="auto" w:fill="EFEFEF"/>
            <w:tcMar>
              <w:top w:w="0" w:type="dxa"/>
              <w:left w:w="0" w:type="dxa"/>
              <w:bottom w:w="0" w:type="dxa"/>
              <w:right w:w="0" w:type="dxa"/>
            </w:tcMar>
            <w:vAlign w:val="center"/>
          </w:tcPr>
          <w:p w14:paraId="21446439" w14:textId="77777777" w:rsidR="00552952" w:rsidRDefault="00552952" w:rsidP="00552952">
            <w:pPr>
              <w:spacing w:before="40" w:after="40"/>
              <w:ind w:left="40" w:right="40"/>
              <w:jc w:val="right"/>
            </w:pPr>
            <w:r>
              <w:rPr>
                <w:rFonts w:ascii="Arial" w:hAnsi="Arial" w:cs="Arial"/>
                <w:color w:val="000000"/>
                <w:sz w:val="20"/>
                <w:szCs w:val="20"/>
              </w:rPr>
              <w:t>.102</w:t>
            </w:r>
          </w:p>
        </w:tc>
      </w:tr>
      <w:tr w:rsidR="00552952" w14:paraId="6848A523" w14:textId="77777777" w:rsidTr="00552952">
        <w:trPr>
          <w:cantSplit/>
          <w:trHeight w:val="436"/>
          <w:jc w:val="center"/>
        </w:trPr>
        <w:tc>
          <w:tcPr>
            <w:tcW w:w="2363" w:type="dxa"/>
            <w:tcMar>
              <w:top w:w="0" w:type="dxa"/>
              <w:left w:w="0" w:type="dxa"/>
              <w:bottom w:w="0" w:type="dxa"/>
              <w:right w:w="0" w:type="dxa"/>
            </w:tcMar>
            <w:vAlign w:val="center"/>
          </w:tcPr>
          <w:p w14:paraId="56A4ABC6" w14:textId="77777777" w:rsidR="00552952" w:rsidRDefault="00552952" w:rsidP="00552952">
            <w:pPr>
              <w:spacing w:before="40" w:after="40"/>
              <w:ind w:left="40" w:right="40"/>
            </w:pPr>
            <w:r>
              <w:rPr>
                <w:rFonts w:ascii="Arial" w:hAnsi="Arial" w:cs="Arial"/>
                <w:color w:val="000000"/>
                <w:sz w:val="20"/>
                <w:szCs w:val="20"/>
              </w:rPr>
              <w:t>Drug</w:t>
            </w:r>
          </w:p>
        </w:tc>
        <w:tc>
          <w:tcPr>
            <w:tcW w:w="2018" w:type="dxa"/>
            <w:tcMar>
              <w:top w:w="0" w:type="dxa"/>
              <w:left w:w="0" w:type="dxa"/>
              <w:bottom w:w="0" w:type="dxa"/>
              <w:right w:w="0" w:type="dxa"/>
            </w:tcMar>
            <w:vAlign w:val="center"/>
          </w:tcPr>
          <w:p w14:paraId="065EA4EC" w14:textId="77777777" w:rsidR="00552952" w:rsidRDefault="00552952" w:rsidP="00552952">
            <w:pPr>
              <w:spacing w:before="40" w:after="40"/>
              <w:ind w:left="40" w:right="40"/>
              <w:jc w:val="right"/>
            </w:pPr>
            <w:r>
              <w:rPr>
                <w:rFonts w:ascii="Arial" w:hAnsi="Arial" w:cs="Arial"/>
                <w:color w:val="000000"/>
                <w:sz w:val="20"/>
                <w:szCs w:val="20"/>
              </w:rPr>
              <w:t xml:space="preserve">-0.01     </w:t>
            </w:r>
          </w:p>
        </w:tc>
        <w:tc>
          <w:tcPr>
            <w:tcW w:w="640" w:type="dxa"/>
            <w:tcMar>
              <w:top w:w="0" w:type="dxa"/>
              <w:left w:w="0" w:type="dxa"/>
              <w:bottom w:w="0" w:type="dxa"/>
              <w:right w:w="0" w:type="dxa"/>
            </w:tcMar>
            <w:vAlign w:val="center"/>
          </w:tcPr>
          <w:p w14:paraId="77E9AAFA" w14:textId="77777777" w:rsidR="00552952" w:rsidRDefault="00552952" w:rsidP="00552952">
            <w:pPr>
              <w:spacing w:before="40" w:after="40"/>
              <w:ind w:left="40" w:right="40"/>
              <w:jc w:val="right"/>
            </w:pPr>
            <w:r>
              <w:rPr>
                <w:rFonts w:ascii="Arial" w:hAnsi="Arial" w:cs="Arial"/>
                <w:color w:val="000000"/>
                <w:sz w:val="20"/>
                <w:szCs w:val="20"/>
              </w:rPr>
              <w:t>0.10</w:t>
            </w:r>
          </w:p>
        </w:tc>
        <w:tc>
          <w:tcPr>
            <w:tcW w:w="884" w:type="dxa"/>
            <w:tcMar>
              <w:top w:w="0" w:type="dxa"/>
              <w:left w:w="0" w:type="dxa"/>
              <w:bottom w:w="0" w:type="dxa"/>
              <w:right w:w="0" w:type="dxa"/>
            </w:tcMar>
            <w:vAlign w:val="center"/>
          </w:tcPr>
          <w:p w14:paraId="5A513054" w14:textId="77777777" w:rsidR="00552952" w:rsidRDefault="00552952" w:rsidP="00552952">
            <w:pPr>
              <w:spacing w:before="40" w:after="40"/>
              <w:ind w:left="40" w:right="40"/>
              <w:jc w:val="right"/>
            </w:pPr>
            <w:r>
              <w:rPr>
                <w:rFonts w:ascii="Arial" w:hAnsi="Arial" w:cs="Arial"/>
                <w:color w:val="000000"/>
                <w:sz w:val="20"/>
                <w:szCs w:val="20"/>
              </w:rPr>
              <w:t>-0.14</w:t>
            </w:r>
          </w:p>
        </w:tc>
        <w:tc>
          <w:tcPr>
            <w:tcW w:w="940" w:type="dxa"/>
            <w:tcMar>
              <w:top w:w="0" w:type="dxa"/>
              <w:left w:w="0" w:type="dxa"/>
              <w:bottom w:w="0" w:type="dxa"/>
              <w:right w:w="0" w:type="dxa"/>
            </w:tcMar>
            <w:vAlign w:val="center"/>
          </w:tcPr>
          <w:p w14:paraId="77B7FBED" w14:textId="77777777" w:rsidR="00552952" w:rsidRDefault="00552952" w:rsidP="00552952">
            <w:pPr>
              <w:spacing w:before="40" w:after="40"/>
              <w:ind w:left="40" w:right="40"/>
              <w:jc w:val="right"/>
            </w:pPr>
            <w:r>
              <w:rPr>
                <w:rFonts w:ascii="Arial" w:hAnsi="Arial" w:cs="Arial"/>
                <w:color w:val="000000"/>
                <w:sz w:val="20"/>
                <w:szCs w:val="20"/>
              </w:rPr>
              <w:t>.892</w:t>
            </w:r>
          </w:p>
        </w:tc>
      </w:tr>
      <w:tr w:rsidR="00552952" w14:paraId="2216C376" w14:textId="77777777" w:rsidTr="00552952">
        <w:trPr>
          <w:cantSplit/>
          <w:trHeight w:val="433"/>
          <w:jc w:val="center"/>
        </w:trPr>
        <w:tc>
          <w:tcPr>
            <w:tcW w:w="2363" w:type="dxa"/>
            <w:shd w:val="clear" w:color="auto" w:fill="EFEFEF"/>
            <w:tcMar>
              <w:top w:w="0" w:type="dxa"/>
              <w:left w:w="0" w:type="dxa"/>
              <w:bottom w:w="0" w:type="dxa"/>
              <w:right w:w="0" w:type="dxa"/>
            </w:tcMar>
            <w:vAlign w:val="center"/>
          </w:tcPr>
          <w:p w14:paraId="45F41B3D" w14:textId="77777777" w:rsidR="00552952" w:rsidRDefault="00552952" w:rsidP="00552952">
            <w:pPr>
              <w:spacing w:before="40" w:after="40"/>
              <w:ind w:left="40" w:right="40"/>
            </w:pPr>
            <w:r>
              <w:rPr>
                <w:rFonts w:ascii="Arial" w:hAnsi="Arial" w:cs="Arial"/>
                <w:color w:val="000000"/>
                <w:sz w:val="20"/>
                <w:szCs w:val="20"/>
              </w:rPr>
              <w:t>Expected Return</w:t>
            </w:r>
          </w:p>
        </w:tc>
        <w:tc>
          <w:tcPr>
            <w:tcW w:w="2018" w:type="dxa"/>
            <w:shd w:val="clear" w:color="auto" w:fill="EFEFEF"/>
            <w:tcMar>
              <w:top w:w="0" w:type="dxa"/>
              <w:left w:w="0" w:type="dxa"/>
              <w:bottom w:w="0" w:type="dxa"/>
              <w:right w:w="0" w:type="dxa"/>
            </w:tcMar>
            <w:vAlign w:val="center"/>
          </w:tcPr>
          <w:p w14:paraId="40C5BFBD" w14:textId="77777777" w:rsidR="00552952" w:rsidRDefault="00552952" w:rsidP="00552952">
            <w:pPr>
              <w:spacing w:before="40" w:after="40"/>
              <w:ind w:left="40" w:right="40"/>
              <w:jc w:val="right"/>
            </w:pPr>
            <w:r>
              <w:rPr>
                <w:rFonts w:ascii="Arial" w:hAnsi="Arial" w:cs="Arial"/>
                <w:color w:val="000000"/>
                <w:sz w:val="20"/>
                <w:szCs w:val="20"/>
              </w:rPr>
              <w:t xml:space="preserve">3.09      </w:t>
            </w:r>
          </w:p>
        </w:tc>
        <w:tc>
          <w:tcPr>
            <w:tcW w:w="640" w:type="dxa"/>
            <w:shd w:val="clear" w:color="auto" w:fill="EFEFEF"/>
            <w:tcMar>
              <w:top w:w="0" w:type="dxa"/>
              <w:left w:w="0" w:type="dxa"/>
              <w:bottom w:w="0" w:type="dxa"/>
              <w:right w:w="0" w:type="dxa"/>
            </w:tcMar>
            <w:vAlign w:val="center"/>
          </w:tcPr>
          <w:p w14:paraId="7D59818F" w14:textId="77777777" w:rsidR="00552952" w:rsidRDefault="00552952" w:rsidP="00552952">
            <w:pPr>
              <w:spacing w:before="40" w:after="40"/>
              <w:ind w:left="40" w:right="40"/>
              <w:jc w:val="right"/>
            </w:pPr>
            <w:r>
              <w:rPr>
                <w:rFonts w:ascii="Arial" w:hAnsi="Arial" w:cs="Arial"/>
                <w:color w:val="000000"/>
                <w:sz w:val="20"/>
                <w:szCs w:val="20"/>
              </w:rPr>
              <w:t>0.27</w:t>
            </w:r>
          </w:p>
        </w:tc>
        <w:tc>
          <w:tcPr>
            <w:tcW w:w="884" w:type="dxa"/>
            <w:shd w:val="clear" w:color="auto" w:fill="EFEFEF"/>
            <w:tcMar>
              <w:top w:w="0" w:type="dxa"/>
              <w:left w:w="0" w:type="dxa"/>
              <w:bottom w:w="0" w:type="dxa"/>
              <w:right w:w="0" w:type="dxa"/>
            </w:tcMar>
            <w:vAlign w:val="center"/>
          </w:tcPr>
          <w:p w14:paraId="6DCC4B39" w14:textId="77777777" w:rsidR="00552952" w:rsidRDefault="00552952" w:rsidP="00552952">
            <w:pPr>
              <w:spacing w:before="40" w:after="40"/>
              <w:ind w:left="40" w:right="40"/>
              <w:jc w:val="right"/>
            </w:pPr>
            <w:r>
              <w:rPr>
                <w:rFonts w:ascii="Arial" w:hAnsi="Arial" w:cs="Arial"/>
                <w:color w:val="000000"/>
                <w:sz w:val="20"/>
                <w:szCs w:val="20"/>
              </w:rPr>
              <w:t>11.28</w:t>
            </w:r>
          </w:p>
        </w:tc>
        <w:tc>
          <w:tcPr>
            <w:tcW w:w="940" w:type="dxa"/>
            <w:shd w:val="clear" w:color="auto" w:fill="EFEFEF"/>
            <w:tcMar>
              <w:top w:w="0" w:type="dxa"/>
              <w:left w:w="0" w:type="dxa"/>
              <w:bottom w:w="0" w:type="dxa"/>
              <w:right w:w="0" w:type="dxa"/>
            </w:tcMar>
            <w:vAlign w:val="center"/>
          </w:tcPr>
          <w:p w14:paraId="516EC8B6" w14:textId="77777777" w:rsidR="00552952" w:rsidRDefault="00552952" w:rsidP="00552952">
            <w:pPr>
              <w:spacing w:before="40" w:after="40"/>
              <w:ind w:left="40" w:right="40"/>
              <w:jc w:val="right"/>
            </w:pPr>
            <w:r>
              <w:rPr>
                <w:rFonts w:ascii="Arial" w:hAnsi="Arial" w:cs="Arial"/>
                <w:color w:val="000000"/>
                <w:sz w:val="20"/>
                <w:szCs w:val="20"/>
              </w:rPr>
              <w:t>&lt; .001</w:t>
            </w:r>
          </w:p>
        </w:tc>
      </w:tr>
      <w:tr w:rsidR="00552952" w14:paraId="47EF95E8" w14:textId="77777777" w:rsidTr="00552952">
        <w:trPr>
          <w:cantSplit/>
          <w:trHeight w:val="438"/>
          <w:jc w:val="center"/>
        </w:trPr>
        <w:tc>
          <w:tcPr>
            <w:tcW w:w="2363" w:type="dxa"/>
            <w:tcBorders>
              <w:bottom w:val="single" w:sz="6" w:space="0" w:color="000000"/>
            </w:tcBorders>
            <w:tcMar>
              <w:top w:w="0" w:type="dxa"/>
              <w:left w:w="0" w:type="dxa"/>
              <w:bottom w:w="0" w:type="dxa"/>
              <w:right w:w="0" w:type="dxa"/>
            </w:tcMar>
            <w:vAlign w:val="center"/>
          </w:tcPr>
          <w:p w14:paraId="5E555B6F" w14:textId="77777777" w:rsidR="00552952" w:rsidRDefault="00552952" w:rsidP="00552952">
            <w:pPr>
              <w:spacing w:before="40" w:after="40"/>
              <w:ind w:left="40" w:right="40"/>
            </w:pPr>
            <w:r>
              <w:rPr>
                <w:rFonts w:ascii="Arial" w:hAnsi="Arial" w:cs="Arial"/>
                <w:color w:val="000000"/>
                <w:sz w:val="20"/>
                <w:szCs w:val="20"/>
              </w:rPr>
              <w:t>Drug * Expected Return</w:t>
            </w:r>
          </w:p>
        </w:tc>
        <w:tc>
          <w:tcPr>
            <w:tcW w:w="2018" w:type="dxa"/>
            <w:tcBorders>
              <w:bottom w:val="single" w:sz="6" w:space="0" w:color="000000"/>
            </w:tcBorders>
            <w:tcMar>
              <w:top w:w="0" w:type="dxa"/>
              <w:left w:w="0" w:type="dxa"/>
              <w:bottom w:w="0" w:type="dxa"/>
              <w:right w:w="0" w:type="dxa"/>
            </w:tcMar>
            <w:vAlign w:val="center"/>
          </w:tcPr>
          <w:p w14:paraId="0BA19BCD" w14:textId="77777777" w:rsidR="00552952" w:rsidRDefault="00552952" w:rsidP="00552952">
            <w:pPr>
              <w:spacing w:before="40" w:after="40"/>
              <w:ind w:left="40" w:right="40"/>
              <w:jc w:val="right"/>
            </w:pPr>
            <w:r>
              <w:rPr>
                <w:rFonts w:ascii="Arial" w:hAnsi="Arial" w:cs="Arial"/>
                <w:color w:val="000000"/>
                <w:sz w:val="20"/>
                <w:szCs w:val="20"/>
              </w:rPr>
              <w:t xml:space="preserve">-0.24     </w:t>
            </w:r>
          </w:p>
        </w:tc>
        <w:tc>
          <w:tcPr>
            <w:tcW w:w="640" w:type="dxa"/>
            <w:tcBorders>
              <w:bottom w:val="single" w:sz="6" w:space="0" w:color="000000"/>
            </w:tcBorders>
            <w:tcMar>
              <w:top w:w="0" w:type="dxa"/>
              <w:left w:w="0" w:type="dxa"/>
              <w:bottom w:w="0" w:type="dxa"/>
              <w:right w:w="0" w:type="dxa"/>
            </w:tcMar>
            <w:vAlign w:val="center"/>
          </w:tcPr>
          <w:p w14:paraId="51E2BF38" w14:textId="77777777" w:rsidR="00552952" w:rsidRDefault="00552952" w:rsidP="00552952">
            <w:pPr>
              <w:spacing w:before="40" w:after="40"/>
              <w:ind w:left="40" w:right="40"/>
              <w:jc w:val="right"/>
            </w:pPr>
            <w:r>
              <w:rPr>
                <w:rFonts w:ascii="Arial" w:hAnsi="Arial" w:cs="Arial"/>
                <w:color w:val="000000"/>
                <w:sz w:val="20"/>
                <w:szCs w:val="20"/>
              </w:rPr>
              <w:t>0.38</w:t>
            </w:r>
          </w:p>
        </w:tc>
        <w:tc>
          <w:tcPr>
            <w:tcW w:w="884" w:type="dxa"/>
            <w:tcBorders>
              <w:bottom w:val="single" w:sz="6" w:space="0" w:color="000000"/>
            </w:tcBorders>
            <w:tcMar>
              <w:top w:w="0" w:type="dxa"/>
              <w:left w:w="0" w:type="dxa"/>
              <w:bottom w:w="0" w:type="dxa"/>
              <w:right w:w="0" w:type="dxa"/>
            </w:tcMar>
            <w:vAlign w:val="center"/>
          </w:tcPr>
          <w:p w14:paraId="02CEA695" w14:textId="77777777" w:rsidR="00552952" w:rsidRDefault="00552952" w:rsidP="00552952">
            <w:pPr>
              <w:spacing w:before="40" w:after="40"/>
              <w:ind w:left="40" w:right="40"/>
              <w:jc w:val="right"/>
            </w:pPr>
            <w:r>
              <w:rPr>
                <w:rFonts w:ascii="Arial" w:hAnsi="Arial" w:cs="Arial"/>
                <w:color w:val="000000"/>
                <w:sz w:val="20"/>
                <w:szCs w:val="20"/>
              </w:rPr>
              <w:t>-0.62</w:t>
            </w:r>
          </w:p>
        </w:tc>
        <w:tc>
          <w:tcPr>
            <w:tcW w:w="940" w:type="dxa"/>
            <w:tcBorders>
              <w:bottom w:val="single" w:sz="6" w:space="0" w:color="000000"/>
            </w:tcBorders>
            <w:tcMar>
              <w:top w:w="0" w:type="dxa"/>
              <w:left w:w="0" w:type="dxa"/>
              <w:bottom w:w="0" w:type="dxa"/>
              <w:right w:w="0" w:type="dxa"/>
            </w:tcMar>
            <w:vAlign w:val="center"/>
          </w:tcPr>
          <w:p w14:paraId="4CD9506F" w14:textId="77777777" w:rsidR="00552952" w:rsidRDefault="00552952" w:rsidP="00552952">
            <w:pPr>
              <w:spacing w:before="40" w:after="40"/>
              <w:ind w:left="40" w:right="40"/>
              <w:jc w:val="right"/>
            </w:pPr>
            <w:r>
              <w:rPr>
                <w:rFonts w:ascii="Arial" w:hAnsi="Arial" w:cs="Arial"/>
                <w:color w:val="000000"/>
                <w:sz w:val="20"/>
                <w:szCs w:val="20"/>
              </w:rPr>
              <w:t>.535</w:t>
            </w:r>
          </w:p>
        </w:tc>
      </w:tr>
    </w:tbl>
    <w:p w14:paraId="4D56BF1F" w14:textId="77777777" w:rsidR="00552952" w:rsidRDefault="00552952" w:rsidP="00552952">
      <w:r>
        <w:br w:type="page"/>
      </w:r>
    </w:p>
    <w:p w14:paraId="13EED9F0" w14:textId="77777777" w:rsidR="00552952" w:rsidRDefault="00552952" w:rsidP="002012DA">
      <w:pPr>
        <w:pStyle w:val="Heading2"/>
      </w:pPr>
      <w:bookmarkStart w:id="48" w:name="_Toc525971942"/>
      <w:r>
        <w:lastRenderedPageBreak/>
        <w:t>Table S25. Experiments 4 &amp; 5 Combined: Drug X Instructed Expectations X Weight on Investment</w:t>
      </w:r>
      <w:bookmarkEnd w:id="48"/>
    </w:p>
    <w:p w14:paraId="4D2B7F37" w14:textId="77777777" w:rsidR="00552952" w:rsidRDefault="00552952" w:rsidP="00552952"/>
    <w:p w14:paraId="17F71399" w14:textId="77C9FAF8" w:rsidR="00041E80" w:rsidRPr="00041E80" w:rsidRDefault="00041E80" w:rsidP="00E269D5">
      <w:pPr>
        <w:rPr>
          <w:rFonts w:eastAsia="Times New Roman" w:cs="Times New Roman"/>
        </w:rPr>
      </w:pPr>
      <w:r>
        <w:rPr>
          <w:rFonts w:cs="Times New Roman"/>
        </w:rPr>
        <w:t>At the suggestion of an anonymous reviewer, both TG-I paradigms were analyzed as a function of self-reported body weight b</w:t>
      </w:r>
      <w:r>
        <w:rPr>
          <w:rFonts w:eastAsia="Times New Roman" w:cs="Times New Roman"/>
        </w:rPr>
        <w:t>ecause the behavioral tests were started relatively early in the drug absorption phase</w:t>
      </w:r>
      <w:r>
        <w:rPr>
          <w:rFonts w:eastAsia="Times New Roman" w:cs="Times New Roman"/>
        </w:rPr>
        <w:fldChar w:fldCharType="begin"/>
      </w:r>
      <w:r>
        <w:rPr>
          <w:rFonts w:eastAsia="Times New Roman" w:cs="Times New Roman"/>
        </w:rPr>
        <w:instrText xml:space="preserve"> ADDIN ZOTERO_ITEM CSL_CITATION {"citationID":"LfNncwEG","properties":{"formattedCitation":"\\super 8\\nosupersub{}","plainCitation":"8","noteIndex":0},"citationItems":[{"id":"mvbO2nFQ/5COVJRCN","uris":["http://zotero.org/users/1502743/items/667NESWT"],"uri":["http://zotero.org/users/1502743/items/667NESWT"],"itemData":{"id":"1sOmQiUV/wy9npS39","type":"article-journal","title":"Plasma and cerebrospinal fluid pharmacokinetic parameters after single‐dose administration of intravenous, oral, or rectal acetaminophen","container-title":"Pain Practice","page":"523-532","volume":"12","issue":"7","author":[{"family":"Singla","given":"Neil K."},{"family":"Parulan","given":"Cherri"},{"family":"Samson","given":"Roselle"},{"family":"Hutchinson","given":"Joel"},{"family":"Bushnell","given":"Rick"},{"family":"Beja","given":"Evelyn G."},{"family":"Ang","given":"Robert"},{"family":"Royal","given":"Mike A."}],"issued":{"date-parts":[["2012"]]}}}],"schema":"https://github.com/citation-style-language/schema/raw/master/csl-citation.json"} </w:instrText>
      </w:r>
      <w:r>
        <w:rPr>
          <w:rFonts w:eastAsia="Times New Roman" w:cs="Times New Roman"/>
        </w:rPr>
        <w:fldChar w:fldCharType="separate"/>
      </w:r>
      <w:r w:rsidRPr="00041E80">
        <w:rPr>
          <w:rFonts w:cs="Times New Roman"/>
          <w:vertAlign w:val="superscript"/>
        </w:rPr>
        <w:t>8</w:t>
      </w:r>
      <w:r>
        <w:rPr>
          <w:rFonts w:eastAsia="Times New Roman" w:cs="Times New Roman"/>
        </w:rPr>
        <w:fldChar w:fldCharType="end"/>
      </w:r>
      <w:r>
        <w:rPr>
          <w:rFonts w:eastAsia="Times New Roman" w:cs="Times New Roman"/>
        </w:rPr>
        <w:t xml:space="preserve"> when the effective concentration of drug in the brain is likely to be lower for those with a higher body weight.</w:t>
      </w:r>
    </w:p>
    <w:p w14:paraId="28C30F6C" w14:textId="77777777" w:rsidR="00041E80" w:rsidRDefault="00041E80" w:rsidP="00E269D5"/>
    <w:p w14:paraId="50428402" w14:textId="274B21E1" w:rsidR="00E269D5" w:rsidRDefault="00E269D5" w:rsidP="00E269D5">
      <w:r>
        <w:t>In Experiments 4 and 5, participants were asked to self-report their weight. This response was converted to kilograms. Then, in order to explore whether acetaminophen’s effect was dose dependent, a model with a</w:t>
      </w:r>
      <w:r w:rsidR="00733A61">
        <w:t xml:space="preserve">n </w:t>
      </w:r>
      <w:r>
        <w:t>interaction between drug condition</w:t>
      </w:r>
      <w:r w:rsidR="00733A61">
        <w:t xml:space="preserve"> </w:t>
      </w:r>
      <w:r>
        <w:t xml:space="preserve">and participant weight was fit to the data. </w:t>
      </w:r>
      <w:r w:rsidR="00147400">
        <w:t xml:space="preserve">Initially the full </w:t>
      </w:r>
      <w:r w:rsidR="00580535">
        <w:t>3-way interaction between drug condition, expected return, and participant weight was included, but th</w:t>
      </w:r>
      <w:r w:rsidR="00147400">
        <w:t>e</w:t>
      </w:r>
      <w:r w:rsidR="00580535">
        <w:t xml:space="preserve"> term</w:t>
      </w:r>
      <w:r w:rsidR="00147400">
        <w:t>s for the 3-way interaction as well as the 2-way interaction between participant weight and expected return were</w:t>
      </w:r>
      <w:r w:rsidR="00580535">
        <w:t xml:space="preserve"> dropped</w:t>
      </w:r>
      <w:r w:rsidR="00147400">
        <w:t xml:space="preserve"> from the final model because</w:t>
      </w:r>
      <w:r w:rsidR="00580535">
        <w:t xml:space="preserve"> </w:t>
      </w:r>
      <w:r w:rsidR="00147400">
        <w:t xml:space="preserve">neither effect was </w:t>
      </w:r>
      <w:r w:rsidR="00580535">
        <w:t>significant</w:t>
      </w:r>
      <w:r w:rsidR="00147400">
        <w:t xml:space="preserve"> nor theoretically relevant</w:t>
      </w:r>
      <w:r w:rsidR="00580535">
        <w:t xml:space="preserve">. </w:t>
      </w:r>
      <w:r>
        <w:t xml:space="preserve">If acetaminophen’s effect is dose dependent, low weight participants should exhibit a stronger effect that high weight participants because they received a greater milligram per kilogram dosage. </w:t>
      </w:r>
      <w:r w:rsidR="00580535">
        <w:t>There was not a significant interaction between drug condition and participant weight</w:t>
      </w:r>
      <w:r>
        <w:t xml:space="preserve"> (see Table S</w:t>
      </w:r>
      <w:r w:rsidR="00041E80">
        <w:t>25</w:t>
      </w:r>
      <w:r>
        <w:t xml:space="preserve">). </w:t>
      </w:r>
      <w:r w:rsidR="00AD20FA">
        <w:t>Nevertheless</w:t>
      </w:r>
      <w:r w:rsidR="00580535">
        <w:t>, to explore further</w:t>
      </w:r>
      <w:r>
        <w:t>, a median split based on participant weight was performed and then the original model was fit to high and low weight participants separately (see Tables S</w:t>
      </w:r>
      <w:r w:rsidR="00041E80">
        <w:t>26</w:t>
      </w:r>
      <w:r>
        <w:t xml:space="preserve"> and S</w:t>
      </w:r>
      <w:r w:rsidR="00041E80">
        <w:t>27</w:t>
      </w:r>
      <w:r>
        <w:t xml:space="preserve">). </w:t>
      </w:r>
      <w:r w:rsidR="00580535">
        <w:t>This analysis did reveal that</w:t>
      </w:r>
      <w:r>
        <w:t xml:space="preserve"> low weight participants showed a significant </w:t>
      </w:r>
      <w:r w:rsidR="00580535">
        <w:t>main effect of</w:t>
      </w:r>
      <w:r>
        <w:t xml:space="preserve"> drug condition whereas high weight participants did not (see </w:t>
      </w:r>
      <w:r w:rsidR="00580535">
        <w:t>Figure S5</w:t>
      </w:r>
      <w:r>
        <w:t>)</w:t>
      </w:r>
      <w:r w:rsidR="00AD20FA">
        <w:t>, which is suggestive of a</w:t>
      </w:r>
      <w:r w:rsidR="00041E80">
        <w:t xml:space="preserve"> weak</w:t>
      </w:r>
      <w:r w:rsidR="00AD20FA">
        <w:t xml:space="preserve"> dose-dependent effect.</w:t>
      </w:r>
    </w:p>
    <w:p w14:paraId="1EE19CA1" w14:textId="358AA863" w:rsidR="00E269D5" w:rsidRDefault="00E269D5" w:rsidP="00552952"/>
    <w:p w14:paraId="066BD003" w14:textId="1FD88BC2" w:rsidR="00552952" w:rsidRDefault="00F312C3" w:rsidP="00552952">
      <w:r>
        <w:t>Mixed effects model predicting amount invested. Both Instructed Expected Return and Weight were grand mean centered. Participants were treated as a random effect with varying intercepts (s</w:t>
      </w:r>
      <w:r w:rsidRPr="001940EB">
        <w:rPr>
          <w:vertAlign w:val="superscript"/>
        </w:rPr>
        <w:t>2</w:t>
      </w:r>
      <w:r>
        <w:t xml:space="preserve"> = 0.05, SD = 0.23), varying slopes for Instructed Expected Return (s</w:t>
      </w:r>
      <w:r w:rsidRPr="001940EB">
        <w:rPr>
          <w:vertAlign w:val="superscript"/>
        </w:rPr>
        <w:t>2</w:t>
      </w:r>
      <w:r>
        <w:t xml:space="preserve"> = 0.27, SD = 0.52), and their correlation (r = 0.14). N = 468.</w:t>
      </w:r>
    </w:p>
    <w:p w14:paraId="51765510" w14:textId="77777777" w:rsidR="00F312C3" w:rsidRDefault="00F312C3" w:rsidP="00552952"/>
    <w:tbl>
      <w:tblPr>
        <w:tblW w:w="0" w:type="auto"/>
        <w:jc w:val="center"/>
        <w:tblLayout w:type="fixed"/>
        <w:tblLook w:val="04A0" w:firstRow="1" w:lastRow="0" w:firstColumn="1" w:lastColumn="0" w:noHBand="0" w:noVBand="1"/>
      </w:tblPr>
      <w:tblGrid>
        <w:gridCol w:w="2363"/>
        <w:gridCol w:w="2018"/>
        <w:gridCol w:w="640"/>
        <w:gridCol w:w="884"/>
        <w:gridCol w:w="940"/>
      </w:tblGrid>
      <w:tr w:rsidR="00F312C3" w14:paraId="4493FC03" w14:textId="77777777" w:rsidTr="00731BEF">
        <w:trPr>
          <w:cantSplit/>
          <w:trHeight w:val="433"/>
          <w:tblHeader/>
          <w:jc w:val="center"/>
        </w:trPr>
        <w:tc>
          <w:tcPr>
            <w:tcW w:w="2363" w:type="dxa"/>
            <w:tcBorders>
              <w:top w:val="single" w:sz="6" w:space="0" w:color="000000"/>
              <w:bottom w:val="single" w:sz="6" w:space="0" w:color="000000"/>
            </w:tcBorders>
            <w:tcMar>
              <w:top w:w="0" w:type="dxa"/>
              <w:left w:w="0" w:type="dxa"/>
              <w:bottom w:w="0" w:type="dxa"/>
              <w:right w:w="0" w:type="dxa"/>
            </w:tcMar>
            <w:vAlign w:val="center"/>
          </w:tcPr>
          <w:p w14:paraId="6AB03CDF" w14:textId="77777777" w:rsidR="00F312C3" w:rsidRDefault="00F312C3" w:rsidP="00731BEF">
            <w:pPr>
              <w:spacing w:before="40" w:after="40"/>
              <w:ind w:left="40" w:right="40"/>
              <w:jc w:val="right"/>
            </w:pPr>
          </w:p>
        </w:tc>
        <w:tc>
          <w:tcPr>
            <w:tcW w:w="2018" w:type="dxa"/>
            <w:tcBorders>
              <w:top w:val="single" w:sz="6" w:space="0" w:color="000000"/>
              <w:bottom w:val="single" w:sz="6" w:space="0" w:color="000000"/>
            </w:tcBorders>
            <w:tcMar>
              <w:top w:w="0" w:type="dxa"/>
              <w:left w:w="0" w:type="dxa"/>
              <w:bottom w:w="0" w:type="dxa"/>
              <w:right w:w="0" w:type="dxa"/>
            </w:tcMar>
            <w:vAlign w:val="center"/>
          </w:tcPr>
          <w:p w14:paraId="061C1AAC" w14:textId="77777777" w:rsidR="00F312C3" w:rsidRDefault="00F312C3" w:rsidP="00731BEF">
            <w:pPr>
              <w:spacing w:before="40" w:after="40"/>
              <w:ind w:left="40" w:right="40"/>
              <w:jc w:val="right"/>
            </w:pPr>
            <w:r>
              <w:rPr>
                <w:rFonts w:ascii="Arial" w:hAnsi="Arial" w:cs="Arial"/>
                <w:b/>
                <w:color w:val="000000"/>
                <w:sz w:val="20"/>
                <w:szCs w:val="20"/>
              </w:rPr>
              <w:t>Parameter Estimate</w:t>
            </w:r>
          </w:p>
        </w:tc>
        <w:tc>
          <w:tcPr>
            <w:tcW w:w="640" w:type="dxa"/>
            <w:tcBorders>
              <w:top w:val="single" w:sz="6" w:space="0" w:color="000000"/>
              <w:bottom w:val="single" w:sz="6" w:space="0" w:color="000000"/>
            </w:tcBorders>
            <w:tcMar>
              <w:top w:w="0" w:type="dxa"/>
              <w:left w:w="0" w:type="dxa"/>
              <w:bottom w:w="0" w:type="dxa"/>
              <w:right w:w="0" w:type="dxa"/>
            </w:tcMar>
            <w:vAlign w:val="center"/>
          </w:tcPr>
          <w:p w14:paraId="7F37DBEC" w14:textId="77777777" w:rsidR="00F312C3" w:rsidRDefault="00F312C3" w:rsidP="00731BEF">
            <w:pPr>
              <w:spacing w:before="40" w:after="40"/>
              <w:ind w:left="40" w:right="40"/>
              <w:jc w:val="right"/>
            </w:pPr>
            <w:r>
              <w:rPr>
                <w:rFonts w:ascii="Arial" w:hAnsi="Arial" w:cs="Arial"/>
                <w:b/>
                <w:color w:val="000000"/>
                <w:sz w:val="20"/>
                <w:szCs w:val="20"/>
              </w:rPr>
              <w:t>SE</w:t>
            </w:r>
          </w:p>
        </w:tc>
        <w:tc>
          <w:tcPr>
            <w:tcW w:w="884" w:type="dxa"/>
            <w:tcBorders>
              <w:top w:val="single" w:sz="6" w:space="0" w:color="000000"/>
              <w:bottom w:val="single" w:sz="6" w:space="0" w:color="000000"/>
            </w:tcBorders>
            <w:tcMar>
              <w:top w:w="0" w:type="dxa"/>
              <w:left w:w="0" w:type="dxa"/>
              <w:bottom w:w="0" w:type="dxa"/>
              <w:right w:w="0" w:type="dxa"/>
            </w:tcMar>
            <w:vAlign w:val="center"/>
          </w:tcPr>
          <w:p w14:paraId="1CFCE9B8" w14:textId="77777777" w:rsidR="00F312C3" w:rsidRDefault="00F312C3" w:rsidP="00731BEF">
            <w:pPr>
              <w:spacing w:before="40" w:after="40"/>
              <w:ind w:left="40" w:right="40"/>
              <w:jc w:val="right"/>
            </w:pPr>
            <w:r>
              <w:rPr>
                <w:rFonts w:ascii="Arial" w:hAnsi="Arial" w:cs="Arial"/>
                <w:b/>
                <w:color w:val="000000"/>
                <w:sz w:val="20"/>
                <w:szCs w:val="20"/>
              </w:rPr>
              <w:t>t-Value</w:t>
            </w:r>
          </w:p>
        </w:tc>
        <w:tc>
          <w:tcPr>
            <w:tcW w:w="940" w:type="dxa"/>
            <w:tcBorders>
              <w:top w:val="single" w:sz="6" w:space="0" w:color="000000"/>
              <w:bottom w:val="single" w:sz="6" w:space="0" w:color="000000"/>
            </w:tcBorders>
            <w:tcMar>
              <w:top w:w="0" w:type="dxa"/>
              <w:left w:w="0" w:type="dxa"/>
              <w:bottom w:w="0" w:type="dxa"/>
              <w:right w:w="0" w:type="dxa"/>
            </w:tcMar>
            <w:vAlign w:val="center"/>
          </w:tcPr>
          <w:p w14:paraId="2D9EEA6C" w14:textId="77777777" w:rsidR="00F312C3" w:rsidRDefault="00F312C3" w:rsidP="00731BEF">
            <w:pPr>
              <w:spacing w:before="40" w:after="40"/>
              <w:ind w:left="40" w:right="40"/>
              <w:jc w:val="right"/>
            </w:pPr>
            <w:r>
              <w:rPr>
                <w:rFonts w:ascii="Arial" w:hAnsi="Arial" w:cs="Arial"/>
                <w:b/>
                <w:color w:val="000000"/>
                <w:sz w:val="20"/>
                <w:szCs w:val="20"/>
              </w:rPr>
              <w:t>p-Value</w:t>
            </w:r>
          </w:p>
        </w:tc>
      </w:tr>
      <w:tr w:rsidR="00F312C3" w14:paraId="68DBAE0E" w14:textId="77777777" w:rsidTr="00731BEF">
        <w:trPr>
          <w:cantSplit/>
          <w:trHeight w:val="433"/>
          <w:jc w:val="center"/>
        </w:trPr>
        <w:tc>
          <w:tcPr>
            <w:tcW w:w="2363" w:type="dxa"/>
            <w:shd w:val="clear" w:color="auto" w:fill="EFEFEF"/>
            <w:tcMar>
              <w:top w:w="0" w:type="dxa"/>
              <w:left w:w="0" w:type="dxa"/>
              <w:bottom w:w="0" w:type="dxa"/>
              <w:right w:w="0" w:type="dxa"/>
            </w:tcMar>
            <w:vAlign w:val="center"/>
          </w:tcPr>
          <w:p w14:paraId="7C37E391" w14:textId="77777777" w:rsidR="00F312C3" w:rsidRDefault="00F312C3" w:rsidP="00731BEF">
            <w:pPr>
              <w:spacing w:before="40" w:after="40"/>
              <w:ind w:left="40" w:right="40"/>
            </w:pPr>
            <w:r>
              <w:rPr>
                <w:rFonts w:ascii="Arial" w:hAnsi="Arial" w:cs="Arial"/>
                <w:color w:val="000000"/>
                <w:sz w:val="20"/>
                <w:szCs w:val="20"/>
              </w:rPr>
              <w:t>Intercept</w:t>
            </w:r>
          </w:p>
        </w:tc>
        <w:tc>
          <w:tcPr>
            <w:tcW w:w="2018" w:type="dxa"/>
            <w:shd w:val="clear" w:color="auto" w:fill="EFEFEF"/>
            <w:tcMar>
              <w:top w:w="0" w:type="dxa"/>
              <w:left w:w="0" w:type="dxa"/>
              <w:bottom w:w="0" w:type="dxa"/>
              <w:right w:w="0" w:type="dxa"/>
            </w:tcMar>
            <w:vAlign w:val="center"/>
          </w:tcPr>
          <w:p w14:paraId="072221C6" w14:textId="77777777" w:rsidR="00F312C3" w:rsidRDefault="00F312C3" w:rsidP="00731BEF">
            <w:pPr>
              <w:spacing w:before="40" w:after="40"/>
              <w:ind w:left="40" w:right="40"/>
              <w:jc w:val="right"/>
            </w:pPr>
            <w:r>
              <w:rPr>
                <w:rFonts w:ascii="Arial" w:hAnsi="Arial" w:cs="Arial"/>
                <w:color w:val="000000"/>
                <w:sz w:val="20"/>
                <w:szCs w:val="20"/>
              </w:rPr>
              <w:t xml:space="preserve">0.42      </w:t>
            </w:r>
          </w:p>
        </w:tc>
        <w:tc>
          <w:tcPr>
            <w:tcW w:w="640" w:type="dxa"/>
            <w:shd w:val="clear" w:color="auto" w:fill="EFEFEF"/>
            <w:tcMar>
              <w:top w:w="0" w:type="dxa"/>
              <w:left w:w="0" w:type="dxa"/>
              <w:bottom w:w="0" w:type="dxa"/>
              <w:right w:w="0" w:type="dxa"/>
            </w:tcMar>
            <w:vAlign w:val="center"/>
          </w:tcPr>
          <w:p w14:paraId="43765237" w14:textId="77777777" w:rsidR="00F312C3" w:rsidRDefault="00F312C3" w:rsidP="00731BEF">
            <w:pPr>
              <w:spacing w:before="40" w:after="40"/>
              <w:ind w:left="40" w:right="40"/>
              <w:jc w:val="right"/>
            </w:pPr>
            <w:r>
              <w:rPr>
                <w:rFonts w:ascii="Arial" w:hAnsi="Arial" w:cs="Arial"/>
                <w:color w:val="000000"/>
                <w:sz w:val="20"/>
                <w:szCs w:val="20"/>
              </w:rPr>
              <w:t>0.02</w:t>
            </w:r>
          </w:p>
        </w:tc>
        <w:tc>
          <w:tcPr>
            <w:tcW w:w="884" w:type="dxa"/>
            <w:shd w:val="clear" w:color="auto" w:fill="EFEFEF"/>
            <w:tcMar>
              <w:top w:w="0" w:type="dxa"/>
              <w:left w:w="0" w:type="dxa"/>
              <w:bottom w:w="0" w:type="dxa"/>
              <w:right w:w="0" w:type="dxa"/>
            </w:tcMar>
            <w:vAlign w:val="center"/>
          </w:tcPr>
          <w:p w14:paraId="2D3CE50B" w14:textId="77777777" w:rsidR="00F312C3" w:rsidRDefault="00F312C3" w:rsidP="00731BEF">
            <w:pPr>
              <w:spacing w:before="40" w:after="40"/>
              <w:ind w:left="40" w:right="40"/>
              <w:jc w:val="right"/>
            </w:pPr>
            <w:r>
              <w:rPr>
                <w:rFonts w:ascii="Arial" w:hAnsi="Arial" w:cs="Arial"/>
                <w:color w:val="000000"/>
                <w:sz w:val="20"/>
                <w:szCs w:val="20"/>
              </w:rPr>
              <w:t>22.28</w:t>
            </w:r>
          </w:p>
        </w:tc>
        <w:tc>
          <w:tcPr>
            <w:tcW w:w="940" w:type="dxa"/>
            <w:shd w:val="clear" w:color="auto" w:fill="EFEFEF"/>
            <w:tcMar>
              <w:top w:w="0" w:type="dxa"/>
              <w:left w:w="0" w:type="dxa"/>
              <w:bottom w:w="0" w:type="dxa"/>
              <w:right w:w="0" w:type="dxa"/>
            </w:tcMar>
            <w:vAlign w:val="center"/>
          </w:tcPr>
          <w:p w14:paraId="142BA167" w14:textId="77777777" w:rsidR="00F312C3" w:rsidRDefault="00F312C3" w:rsidP="00731BEF">
            <w:pPr>
              <w:spacing w:before="40" w:after="40"/>
              <w:ind w:left="40" w:right="40"/>
              <w:jc w:val="right"/>
            </w:pPr>
            <w:r>
              <w:rPr>
                <w:rFonts w:ascii="Arial" w:hAnsi="Arial" w:cs="Arial"/>
                <w:color w:val="000000"/>
                <w:sz w:val="20"/>
                <w:szCs w:val="20"/>
              </w:rPr>
              <w:t>&lt; .001</w:t>
            </w:r>
          </w:p>
        </w:tc>
      </w:tr>
      <w:tr w:rsidR="00F312C3" w14:paraId="35C3DC90" w14:textId="77777777" w:rsidTr="00731BEF">
        <w:trPr>
          <w:cantSplit/>
          <w:trHeight w:val="397"/>
          <w:jc w:val="center"/>
        </w:trPr>
        <w:tc>
          <w:tcPr>
            <w:tcW w:w="2363" w:type="dxa"/>
            <w:tcMar>
              <w:top w:w="0" w:type="dxa"/>
              <w:left w:w="0" w:type="dxa"/>
              <w:bottom w:w="0" w:type="dxa"/>
              <w:right w:w="0" w:type="dxa"/>
            </w:tcMar>
            <w:vAlign w:val="center"/>
          </w:tcPr>
          <w:p w14:paraId="4EB12D6C" w14:textId="77777777" w:rsidR="00F312C3" w:rsidRDefault="00F312C3" w:rsidP="00731BEF">
            <w:pPr>
              <w:spacing w:before="40" w:after="40"/>
              <w:ind w:left="40" w:right="40"/>
            </w:pPr>
            <w:r>
              <w:rPr>
                <w:rFonts w:ascii="Arial" w:hAnsi="Arial" w:cs="Arial"/>
                <w:color w:val="000000"/>
                <w:sz w:val="20"/>
                <w:szCs w:val="20"/>
              </w:rPr>
              <w:t>Sex</w:t>
            </w:r>
          </w:p>
        </w:tc>
        <w:tc>
          <w:tcPr>
            <w:tcW w:w="2018" w:type="dxa"/>
            <w:tcMar>
              <w:top w:w="0" w:type="dxa"/>
              <w:left w:w="0" w:type="dxa"/>
              <w:bottom w:w="0" w:type="dxa"/>
              <w:right w:w="0" w:type="dxa"/>
            </w:tcMar>
            <w:vAlign w:val="center"/>
          </w:tcPr>
          <w:p w14:paraId="7E285602" w14:textId="77777777" w:rsidR="00F312C3" w:rsidRDefault="00F312C3" w:rsidP="00731BEF">
            <w:pPr>
              <w:spacing w:before="40" w:after="40"/>
              <w:ind w:left="40" w:right="40"/>
              <w:jc w:val="right"/>
            </w:pPr>
            <w:r>
              <w:rPr>
                <w:rFonts w:ascii="Arial" w:hAnsi="Arial" w:cs="Arial"/>
                <w:color w:val="000000"/>
                <w:sz w:val="20"/>
                <w:szCs w:val="20"/>
              </w:rPr>
              <w:t xml:space="preserve">-0.08     </w:t>
            </w:r>
          </w:p>
        </w:tc>
        <w:tc>
          <w:tcPr>
            <w:tcW w:w="640" w:type="dxa"/>
            <w:tcMar>
              <w:top w:w="0" w:type="dxa"/>
              <w:left w:w="0" w:type="dxa"/>
              <w:bottom w:w="0" w:type="dxa"/>
              <w:right w:w="0" w:type="dxa"/>
            </w:tcMar>
            <w:vAlign w:val="center"/>
          </w:tcPr>
          <w:p w14:paraId="6C787965" w14:textId="77777777" w:rsidR="00F312C3" w:rsidRDefault="00F312C3" w:rsidP="00731BEF">
            <w:pPr>
              <w:spacing w:before="40" w:after="40"/>
              <w:ind w:left="40" w:right="40"/>
              <w:jc w:val="right"/>
            </w:pPr>
            <w:r>
              <w:rPr>
                <w:rFonts w:ascii="Arial" w:hAnsi="Arial" w:cs="Arial"/>
                <w:color w:val="000000"/>
                <w:sz w:val="20"/>
                <w:szCs w:val="20"/>
              </w:rPr>
              <w:t>0.02</w:t>
            </w:r>
          </w:p>
        </w:tc>
        <w:tc>
          <w:tcPr>
            <w:tcW w:w="884" w:type="dxa"/>
            <w:tcMar>
              <w:top w:w="0" w:type="dxa"/>
              <w:left w:w="0" w:type="dxa"/>
              <w:bottom w:w="0" w:type="dxa"/>
              <w:right w:w="0" w:type="dxa"/>
            </w:tcMar>
            <w:vAlign w:val="center"/>
          </w:tcPr>
          <w:p w14:paraId="64D5FC78" w14:textId="77777777" w:rsidR="00F312C3" w:rsidRDefault="00F312C3" w:rsidP="00731BEF">
            <w:pPr>
              <w:spacing w:before="40" w:after="40"/>
              <w:ind w:left="40" w:right="40"/>
              <w:jc w:val="right"/>
            </w:pPr>
            <w:r>
              <w:rPr>
                <w:rFonts w:ascii="Arial" w:hAnsi="Arial" w:cs="Arial"/>
                <w:color w:val="000000"/>
                <w:sz w:val="20"/>
                <w:szCs w:val="20"/>
              </w:rPr>
              <w:t>-3.52</w:t>
            </w:r>
          </w:p>
        </w:tc>
        <w:tc>
          <w:tcPr>
            <w:tcW w:w="940" w:type="dxa"/>
            <w:tcMar>
              <w:top w:w="0" w:type="dxa"/>
              <w:left w:w="0" w:type="dxa"/>
              <w:bottom w:w="0" w:type="dxa"/>
              <w:right w:w="0" w:type="dxa"/>
            </w:tcMar>
            <w:vAlign w:val="center"/>
          </w:tcPr>
          <w:p w14:paraId="00436D47" w14:textId="77777777" w:rsidR="00F312C3" w:rsidRDefault="00F312C3" w:rsidP="00731BEF">
            <w:pPr>
              <w:spacing w:before="40" w:after="40"/>
              <w:ind w:left="40" w:right="40"/>
              <w:jc w:val="right"/>
            </w:pPr>
            <w:r>
              <w:rPr>
                <w:rFonts w:ascii="Arial" w:hAnsi="Arial" w:cs="Arial"/>
                <w:color w:val="000000"/>
                <w:sz w:val="20"/>
                <w:szCs w:val="20"/>
              </w:rPr>
              <w:t>&lt; .001</w:t>
            </w:r>
          </w:p>
        </w:tc>
      </w:tr>
      <w:tr w:rsidR="00F312C3" w14:paraId="7556AD35" w14:textId="77777777" w:rsidTr="00731BEF">
        <w:trPr>
          <w:cantSplit/>
          <w:trHeight w:val="438"/>
          <w:jc w:val="center"/>
        </w:trPr>
        <w:tc>
          <w:tcPr>
            <w:tcW w:w="2363" w:type="dxa"/>
            <w:shd w:val="clear" w:color="auto" w:fill="EFEFEF"/>
            <w:tcMar>
              <w:top w:w="0" w:type="dxa"/>
              <w:left w:w="0" w:type="dxa"/>
              <w:bottom w:w="0" w:type="dxa"/>
              <w:right w:w="0" w:type="dxa"/>
            </w:tcMar>
            <w:vAlign w:val="center"/>
          </w:tcPr>
          <w:p w14:paraId="35F15AC1" w14:textId="77777777" w:rsidR="00F312C3" w:rsidRDefault="00F312C3" w:rsidP="00731BEF">
            <w:pPr>
              <w:spacing w:before="40" w:after="40"/>
              <w:ind w:left="40" w:right="40"/>
            </w:pPr>
            <w:r>
              <w:rPr>
                <w:rFonts w:ascii="Arial" w:hAnsi="Arial" w:cs="Arial"/>
                <w:color w:val="000000"/>
                <w:sz w:val="20"/>
                <w:szCs w:val="20"/>
              </w:rPr>
              <w:t>Weight (kg)</w:t>
            </w:r>
          </w:p>
        </w:tc>
        <w:tc>
          <w:tcPr>
            <w:tcW w:w="2018" w:type="dxa"/>
            <w:shd w:val="clear" w:color="auto" w:fill="EFEFEF"/>
            <w:tcMar>
              <w:top w:w="0" w:type="dxa"/>
              <w:left w:w="0" w:type="dxa"/>
              <w:bottom w:w="0" w:type="dxa"/>
              <w:right w:w="0" w:type="dxa"/>
            </w:tcMar>
            <w:vAlign w:val="center"/>
          </w:tcPr>
          <w:p w14:paraId="07336932" w14:textId="77777777" w:rsidR="00F312C3" w:rsidRDefault="00F312C3" w:rsidP="00731BEF">
            <w:pPr>
              <w:spacing w:before="40" w:after="40"/>
              <w:ind w:left="40" w:right="40"/>
              <w:jc w:val="right"/>
            </w:pPr>
            <w:r>
              <w:rPr>
                <w:rFonts w:ascii="Arial" w:hAnsi="Arial" w:cs="Arial"/>
                <w:color w:val="000000"/>
                <w:sz w:val="20"/>
                <w:szCs w:val="20"/>
              </w:rPr>
              <w:t xml:space="preserve">0.00      </w:t>
            </w:r>
          </w:p>
        </w:tc>
        <w:tc>
          <w:tcPr>
            <w:tcW w:w="640" w:type="dxa"/>
            <w:shd w:val="clear" w:color="auto" w:fill="EFEFEF"/>
            <w:tcMar>
              <w:top w:w="0" w:type="dxa"/>
              <w:left w:w="0" w:type="dxa"/>
              <w:bottom w:w="0" w:type="dxa"/>
              <w:right w:w="0" w:type="dxa"/>
            </w:tcMar>
            <w:vAlign w:val="center"/>
          </w:tcPr>
          <w:p w14:paraId="5A5756CA" w14:textId="77777777" w:rsidR="00F312C3" w:rsidRDefault="00F312C3" w:rsidP="00731BEF">
            <w:pPr>
              <w:spacing w:before="40" w:after="40"/>
              <w:ind w:left="40" w:right="40"/>
              <w:jc w:val="right"/>
            </w:pPr>
            <w:r>
              <w:rPr>
                <w:rFonts w:ascii="Arial" w:hAnsi="Arial" w:cs="Arial"/>
                <w:color w:val="000000"/>
                <w:sz w:val="20"/>
                <w:szCs w:val="20"/>
              </w:rPr>
              <w:t>0.00</w:t>
            </w:r>
          </w:p>
        </w:tc>
        <w:tc>
          <w:tcPr>
            <w:tcW w:w="884" w:type="dxa"/>
            <w:shd w:val="clear" w:color="auto" w:fill="EFEFEF"/>
            <w:tcMar>
              <w:top w:w="0" w:type="dxa"/>
              <w:left w:w="0" w:type="dxa"/>
              <w:bottom w:w="0" w:type="dxa"/>
              <w:right w:w="0" w:type="dxa"/>
            </w:tcMar>
            <w:vAlign w:val="center"/>
          </w:tcPr>
          <w:p w14:paraId="63A962FD" w14:textId="77777777" w:rsidR="00F312C3" w:rsidRDefault="00F312C3" w:rsidP="00731BEF">
            <w:pPr>
              <w:spacing w:before="40" w:after="40"/>
              <w:ind w:left="40" w:right="40"/>
              <w:jc w:val="right"/>
            </w:pPr>
            <w:r>
              <w:rPr>
                <w:rFonts w:ascii="Arial" w:hAnsi="Arial" w:cs="Arial"/>
                <w:color w:val="000000"/>
                <w:sz w:val="20"/>
                <w:szCs w:val="20"/>
              </w:rPr>
              <w:t>0.67</w:t>
            </w:r>
          </w:p>
        </w:tc>
        <w:tc>
          <w:tcPr>
            <w:tcW w:w="940" w:type="dxa"/>
            <w:shd w:val="clear" w:color="auto" w:fill="EFEFEF"/>
            <w:tcMar>
              <w:top w:w="0" w:type="dxa"/>
              <w:left w:w="0" w:type="dxa"/>
              <w:bottom w:w="0" w:type="dxa"/>
              <w:right w:w="0" w:type="dxa"/>
            </w:tcMar>
            <w:vAlign w:val="center"/>
          </w:tcPr>
          <w:p w14:paraId="74477B6B" w14:textId="77777777" w:rsidR="00F312C3" w:rsidRDefault="00F312C3" w:rsidP="00731BEF">
            <w:pPr>
              <w:spacing w:before="40" w:after="40"/>
              <w:ind w:left="40" w:right="40"/>
              <w:jc w:val="right"/>
            </w:pPr>
            <w:r>
              <w:rPr>
                <w:rFonts w:ascii="Arial" w:hAnsi="Arial" w:cs="Arial"/>
                <w:color w:val="000000"/>
                <w:sz w:val="20"/>
                <w:szCs w:val="20"/>
              </w:rPr>
              <w:t>.502</w:t>
            </w:r>
          </w:p>
        </w:tc>
      </w:tr>
      <w:tr w:rsidR="00F312C3" w14:paraId="3D68D8C2" w14:textId="77777777" w:rsidTr="00731BEF">
        <w:trPr>
          <w:cantSplit/>
          <w:trHeight w:val="436"/>
          <w:jc w:val="center"/>
        </w:trPr>
        <w:tc>
          <w:tcPr>
            <w:tcW w:w="2363" w:type="dxa"/>
            <w:tcMar>
              <w:top w:w="0" w:type="dxa"/>
              <w:left w:w="0" w:type="dxa"/>
              <w:bottom w:w="0" w:type="dxa"/>
              <w:right w:w="0" w:type="dxa"/>
            </w:tcMar>
            <w:vAlign w:val="center"/>
          </w:tcPr>
          <w:p w14:paraId="193FB57B" w14:textId="77777777" w:rsidR="00F312C3" w:rsidRDefault="00F312C3" w:rsidP="00731BEF">
            <w:pPr>
              <w:spacing w:before="40" w:after="40"/>
              <w:ind w:left="40" w:right="40"/>
            </w:pPr>
            <w:r>
              <w:rPr>
                <w:rFonts w:ascii="Arial" w:hAnsi="Arial" w:cs="Arial"/>
                <w:color w:val="000000"/>
                <w:sz w:val="20"/>
                <w:szCs w:val="20"/>
              </w:rPr>
              <w:t>Drug</w:t>
            </w:r>
          </w:p>
        </w:tc>
        <w:tc>
          <w:tcPr>
            <w:tcW w:w="2018" w:type="dxa"/>
            <w:tcMar>
              <w:top w:w="0" w:type="dxa"/>
              <w:left w:w="0" w:type="dxa"/>
              <w:bottom w:w="0" w:type="dxa"/>
              <w:right w:w="0" w:type="dxa"/>
            </w:tcMar>
            <w:vAlign w:val="center"/>
          </w:tcPr>
          <w:p w14:paraId="3C21E076" w14:textId="77777777" w:rsidR="00F312C3" w:rsidRDefault="00F312C3" w:rsidP="00731BEF">
            <w:pPr>
              <w:spacing w:before="40" w:after="40"/>
              <w:ind w:left="40" w:right="40"/>
              <w:jc w:val="right"/>
            </w:pPr>
            <w:r>
              <w:rPr>
                <w:rFonts w:ascii="Arial" w:hAnsi="Arial" w:cs="Arial"/>
                <w:color w:val="000000"/>
                <w:sz w:val="20"/>
                <w:szCs w:val="20"/>
              </w:rPr>
              <w:t xml:space="preserve">0.04      </w:t>
            </w:r>
          </w:p>
        </w:tc>
        <w:tc>
          <w:tcPr>
            <w:tcW w:w="640" w:type="dxa"/>
            <w:tcMar>
              <w:top w:w="0" w:type="dxa"/>
              <w:left w:w="0" w:type="dxa"/>
              <w:bottom w:w="0" w:type="dxa"/>
              <w:right w:w="0" w:type="dxa"/>
            </w:tcMar>
            <w:vAlign w:val="center"/>
          </w:tcPr>
          <w:p w14:paraId="7AACF238" w14:textId="77777777" w:rsidR="00F312C3" w:rsidRDefault="00F312C3" w:rsidP="00731BEF">
            <w:pPr>
              <w:spacing w:before="40" w:after="40"/>
              <w:ind w:left="40" w:right="40"/>
              <w:jc w:val="right"/>
            </w:pPr>
            <w:r>
              <w:rPr>
                <w:rFonts w:ascii="Arial" w:hAnsi="Arial" w:cs="Arial"/>
                <w:color w:val="000000"/>
                <w:sz w:val="20"/>
                <w:szCs w:val="20"/>
              </w:rPr>
              <w:t>0.02</w:t>
            </w:r>
          </w:p>
        </w:tc>
        <w:tc>
          <w:tcPr>
            <w:tcW w:w="884" w:type="dxa"/>
            <w:tcMar>
              <w:top w:w="0" w:type="dxa"/>
              <w:left w:w="0" w:type="dxa"/>
              <w:bottom w:w="0" w:type="dxa"/>
              <w:right w:w="0" w:type="dxa"/>
            </w:tcMar>
            <w:vAlign w:val="center"/>
          </w:tcPr>
          <w:p w14:paraId="57D54900" w14:textId="77777777" w:rsidR="00F312C3" w:rsidRDefault="00F312C3" w:rsidP="00731BEF">
            <w:pPr>
              <w:spacing w:before="40" w:after="40"/>
              <w:ind w:left="40" w:right="40"/>
              <w:jc w:val="right"/>
            </w:pPr>
            <w:r>
              <w:rPr>
                <w:rFonts w:ascii="Arial" w:hAnsi="Arial" w:cs="Arial"/>
                <w:color w:val="000000"/>
                <w:sz w:val="20"/>
                <w:szCs w:val="20"/>
              </w:rPr>
              <w:t>1.85</w:t>
            </w:r>
          </w:p>
        </w:tc>
        <w:tc>
          <w:tcPr>
            <w:tcW w:w="940" w:type="dxa"/>
            <w:tcMar>
              <w:top w:w="0" w:type="dxa"/>
              <w:left w:w="0" w:type="dxa"/>
              <w:bottom w:w="0" w:type="dxa"/>
              <w:right w:w="0" w:type="dxa"/>
            </w:tcMar>
            <w:vAlign w:val="center"/>
          </w:tcPr>
          <w:p w14:paraId="2C5E6C2E" w14:textId="77777777" w:rsidR="00F312C3" w:rsidRDefault="00F312C3" w:rsidP="00731BEF">
            <w:pPr>
              <w:spacing w:before="40" w:after="40"/>
              <w:ind w:left="40" w:right="40"/>
              <w:jc w:val="right"/>
            </w:pPr>
            <w:r>
              <w:rPr>
                <w:rFonts w:ascii="Arial" w:hAnsi="Arial" w:cs="Arial"/>
                <w:color w:val="000000"/>
                <w:sz w:val="20"/>
                <w:szCs w:val="20"/>
              </w:rPr>
              <w:t>.065</w:t>
            </w:r>
          </w:p>
        </w:tc>
      </w:tr>
      <w:tr w:rsidR="00F312C3" w14:paraId="1D3794A7" w14:textId="77777777" w:rsidTr="00731BEF">
        <w:trPr>
          <w:cantSplit/>
          <w:trHeight w:val="433"/>
          <w:jc w:val="center"/>
        </w:trPr>
        <w:tc>
          <w:tcPr>
            <w:tcW w:w="2363" w:type="dxa"/>
            <w:shd w:val="clear" w:color="auto" w:fill="EFEFEF"/>
            <w:tcMar>
              <w:top w:w="0" w:type="dxa"/>
              <w:left w:w="0" w:type="dxa"/>
              <w:bottom w:w="0" w:type="dxa"/>
              <w:right w:w="0" w:type="dxa"/>
            </w:tcMar>
            <w:vAlign w:val="center"/>
          </w:tcPr>
          <w:p w14:paraId="7A505F38" w14:textId="77777777" w:rsidR="00F312C3" w:rsidRDefault="00F312C3" w:rsidP="00731BEF">
            <w:pPr>
              <w:spacing w:before="40" w:after="40"/>
              <w:ind w:left="40" w:right="40"/>
            </w:pPr>
            <w:r>
              <w:rPr>
                <w:rFonts w:ascii="Arial" w:hAnsi="Arial" w:cs="Arial"/>
                <w:color w:val="000000"/>
                <w:sz w:val="20"/>
                <w:szCs w:val="20"/>
              </w:rPr>
              <w:t>Expected Return</w:t>
            </w:r>
          </w:p>
        </w:tc>
        <w:tc>
          <w:tcPr>
            <w:tcW w:w="2018" w:type="dxa"/>
            <w:shd w:val="clear" w:color="auto" w:fill="EFEFEF"/>
            <w:tcMar>
              <w:top w:w="0" w:type="dxa"/>
              <w:left w:w="0" w:type="dxa"/>
              <w:bottom w:w="0" w:type="dxa"/>
              <w:right w:w="0" w:type="dxa"/>
            </w:tcMar>
            <w:vAlign w:val="center"/>
          </w:tcPr>
          <w:p w14:paraId="7861D1E4" w14:textId="77777777" w:rsidR="00F312C3" w:rsidRDefault="00F312C3" w:rsidP="00731BEF">
            <w:pPr>
              <w:spacing w:before="40" w:after="40"/>
              <w:ind w:left="40" w:right="40"/>
              <w:jc w:val="right"/>
            </w:pPr>
            <w:r>
              <w:rPr>
                <w:rFonts w:ascii="Arial" w:hAnsi="Arial" w:cs="Arial"/>
                <w:color w:val="000000"/>
                <w:sz w:val="20"/>
                <w:szCs w:val="20"/>
              </w:rPr>
              <w:t xml:space="preserve">0.76      </w:t>
            </w:r>
          </w:p>
        </w:tc>
        <w:tc>
          <w:tcPr>
            <w:tcW w:w="640" w:type="dxa"/>
            <w:shd w:val="clear" w:color="auto" w:fill="EFEFEF"/>
            <w:tcMar>
              <w:top w:w="0" w:type="dxa"/>
              <w:left w:w="0" w:type="dxa"/>
              <w:bottom w:w="0" w:type="dxa"/>
              <w:right w:w="0" w:type="dxa"/>
            </w:tcMar>
            <w:vAlign w:val="center"/>
          </w:tcPr>
          <w:p w14:paraId="5BBDFD0E" w14:textId="77777777" w:rsidR="00F312C3" w:rsidRDefault="00F312C3" w:rsidP="00731BEF">
            <w:pPr>
              <w:spacing w:before="40" w:after="40"/>
              <w:ind w:left="40" w:right="40"/>
              <w:jc w:val="right"/>
            </w:pPr>
            <w:r>
              <w:rPr>
                <w:rFonts w:ascii="Arial" w:hAnsi="Arial" w:cs="Arial"/>
                <w:color w:val="000000"/>
                <w:sz w:val="20"/>
                <w:szCs w:val="20"/>
              </w:rPr>
              <w:t>0.03</w:t>
            </w:r>
          </w:p>
        </w:tc>
        <w:tc>
          <w:tcPr>
            <w:tcW w:w="884" w:type="dxa"/>
            <w:shd w:val="clear" w:color="auto" w:fill="EFEFEF"/>
            <w:tcMar>
              <w:top w:w="0" w:type="dxa"/>
              <w:left w:w="0" w:type="dxa"/>
              <w:bottom w:w="0" w:type="dxa"/>
              <w:right w:w="0" w:type="dxa"/>
            </w:tcMar>
            <w:vAlign w:val="center"/>
          </w:tcPr>
          <w:p w14:paraId="22A1EB36" w14:textId="77777777" w:rsidR="00F312C3" w:rsidRDefault="00F312C3" w:rsidP="00731BEF">
            <w:pPr>
              <w:spacing w:before="40" w:after="40"/>
              <w:ind w:left="40" w:right="40"/>
              <w:jc w:val="right"/>
            </w:pPr>
            <w:r>
              <w:rPr>
                <w:rFonts w:ascii="Arial" w:hAnsi="Arial" w:cs="Arial"/>
                <w:color w:val="000000"/>
                <w:sz w:val="20"/>
                <w:szCs w:val="20"/>
              </w:rPr>
              <w:t>22.32</w:t>
            </w:r>
          </w:p>
        </w:tc>
        <w:tc>
          <w:tcPr>
            <w:tcW w:w="940" w:type="dxa"/>
            <w:shd w:val="clear" w:color="auto" w:fill="EFEFEF"/>
            <w:tcMar>
              <w:top w:w="0" w:type="dxa"/>
              <w:left w:w="0" w:type="dxa"/>
              <w:bottom w:w="0" w:type="dxa"/>
              <w:right w:w="0" w:type="dxa"/>
            </w:tcMar>
            <w:vAlign w:val="center"/>
          </w:tcPr>
          <w:p w14:paraId="38C94A63" w14:textId="77777777" w:rsidR="00F312C3" w:rsidRDefault="00F312C3" w:rsidP="00731BEF">
            <w:pPr>
              <w:spacing w:before="40" w:after="40"/>
              <w:ind w:left="40" w:right="40"/>
              <w:jc w:val="right"/>
            </w:pPr>
            <w:r>
              <w:rPr>
                <w:rFonts w:ascii="Arial" w:hAnsi="Arial" w:cs="Arial"/>
                <w:color w:val="000000"/>
                <w:sz w:val="20"/>
                <w:szCs w:val="20"/>
              </w:rPr>
              <w:t>&lt; .001</w:t>
            </w:r>
          </w:p>
        </w:tc>
      </w:tr>
      <w:tr w:rsidR="00F312C3" w14:paraId="4B64E553" w14:textId="77777777" w:rsidTr="00731BEF">
        <w:trPr>
          <w:cantSplit/>
          <w:trHeight w:val="438"/>
          <w:jc w:val="center"/>
        </w:trPr>
        <w:tc>
          <w:tcPr>
            <w:tcW w:w="2363" w:type="dxa"/>
            <w:tcMar>
              <w:top w:w="0" w:type="dxa"/>
              <w:left w:w="0" w:type="dxa"/>
              <w:bottom w:w="0" w:type="dxa"/>
              <w:right w:w="0" w:type="dxa"/>
            </w:tcMar>
            <w:vAlign w:val="center"/>
          </w:tcPr>
          <w:p w14:paraId="784E9897" w14:textId="77777777" w:rsidR="00F312C3" w:rsidRDefault="00F312C3" w:rsidP="00731BEF">
            <w:pPr>
              <w:spacing w:before="40" w:after="40"/>
              <w:ind w:left="40" w:right="40"/>
            </w:pPr>
            <w:r>
              <w:rPr>
                <w:rFonts w:ascii="Arial" w:hAnsi="Arial" w:cs="Arial"/>
                <w:color w:val="000000"/>
                <w:sz w:val="20"/>
                <w:szCs w:val="20"/>
              </w:rPr>
              <w:t>Weight (kg) * Drug</w:t>
            </w:r>
          </w:p>
        </w:tc>
        <w:tc>
          <w:tcPr>
            <w:tcW w:w="2018" w:type="dxa"/>
            <w:tcMar>
              <w:top w:w="0" w:type="dxa"/>
              <w:left w:w="0" w:type="dxa"/>
              <w:bottom w:w="0" w:type="dxa"/>
              <w:right w:w="0" w:type="dxa"/>
            </w:tcMar>
            <w:vAlign w:val="center"/>
          </w:tcPr>
          <w:p w14:paraId="7A40D575" w14:textId="77777777" w:rsidR="00F312C3" w:rsidRDefault="00F312C3" w:rsidP="00731BEF">
            <w:pPr>
              <w:spacing w:before="40" w:after="40"/>
              <w:ind w:left="40" w:right="40"/>
              <w:jc w:val="right"/>
            </w:pPr>
            <w:r>
              <w:rPr>
                <w:rFonts w:ascii="Arial" w:hAnsi="Arial" w:cs="Arial"/>
                <w:color w:val="000000"/>
                <w:sz w:val="20"/>
                <w:szCs w:val="20"/>
              </w:rPr>
              <w:t xml:space="preserve">-0.00     </w:t>
            </w:r>
          </w:p>
        </w:tc>
        <w:tc>
          <w:tcPr>
            <w:tcW w:w="640" w:type="dxa"/>
            <w:tcMar>
              <w:top w:w="0" w:type="dxa"/>
              <w:left w:w="0" w:type="dxa"/>
              <w:bottom w:w="0" w:type="dxa"/>
              <w:right w:w="0" w:type="dxa"/>
            </w:tcMar>
            <w:vAlign w:val="center"/>
          </w:tcPr>
          <w:p w14:paraId="2449EC68" w14:textId="77777777" w:rsidR="00F312C3" w:rsidRDefault="00F312C3" w:rsidP="00731BEF">
            <w:pPr>
              <w:spacing w:before="40" w:after="40"/>
              <w:ind w:left="40" w:right="40"/>
              <w:jc w:val="right"/>
            </w:pPr>
            <w:r>
              <w:rPr>
                <w:rFonts w:ascii="Arial" w:hAnsi="Arial" w:cs="Arial"/>
                <w:color w:val="000000"/>
                <w:sz w:val="20"/>
                <w:szCs w:val="20"/>
              </w:rPr>
              <w:t>0.00</w:t>
            </w:r>
          </w:p>
        </w:tc>
        <w:tc>
          <w:tcPr>
            <w:tcW w:w="884" w:type="dxa"/>
            <w:tcMar>
              <w:top w:w="0" w:type="dxa"/>
              <w:left w:w="0" w:type="dxa"/>
              <w:bottom w:w="0" w:type="dxa"/>
              <w:right w:w="0" w:type="dxa"/>
            </w:tcMar>
            <w:vAlign w:val="center"/>
          </w:tcPr>
          <w:p w14:paraId="42FF11D8" w14:textId="77777777" w:rsidR="00F312C3" w:rsidRDefault="00F312C3" w:rsidP="00731BEF">
            <w:pPr>
              <w:spacing w:before="40" w:after="40"/>
              <w:ind w:left="40" w:right="40"/>
              <w:jc w:val="right"/>
            </w:pPr>
            <w:r>
              <w:rPr>
                <w:rFonts w:ascii="Arial" w:hAnsi="Arial" w:cs="Arial"/>
                <w:color w:val="000000"/>
                <w:sz w:val="20"/>
                <w:szCs w:val="20"/>
              </w:rPr>
              <w:t>-0.96</w:t>
            </w:r>
          </w:p>
        </w:tc>
        <w:tc>
          <w:tcPr>
            <w:tcW w:w="940" w:type="dxa"/>
            <w:tcMar>
              <w:top w:w="0" w:type="dxa"/>
              <w:left w:w="0" w:type="dxa"/>
              <w:bottom w:w="0" w:type="dxa"/>
              <w:right w:w="0" w:type="dxa"/>
            </w:tcMar>
            <w:vAlign w:val="center"/>
          </w:tcPr>
          <w:p w14:paraId="4E5C70EC" w14:textId="77777777" w:rsidR="00F312C3" w:rsidRDefault="00F312C3" w:rsidP="00731BEF">
            <w:pPr>
              <w:spacing w:before="40" w:after="40"/>
              <w:ind w:left="40" w:right="40"/>
              <w:jc w:val="right"/>
            </w:pPr>
            <w:r>
              <w:rPr>
                <w:rFonts w:ascii="Arial" w:hAnsi="Arial" w:cs="Arial"/>
                <w:color w:val="000000"/>
                <w:sz w:val="20"/>
                <w:szCs w:val="20"/>
              </w:rPr>
              <w:t>.336</w:t>
            </w:r>
          </w:p>
        </w:tc>
      </w:tr>
      <w:tr w:rsidR="00F312C3" w14:paraId="0F11F82B" w14:textId="77777777" w:rsidTr="00731BEF">
        <w:trPr>
          <w:cantSplit/>
          <w:trHeight w:val="438"/>
          <w:jc w:val="center"/>
        </w:trPr>
        <w:tc>
          <w:tcPr>
            <w:tcW w:w="2363" w:type="dxa"/>
            <w:tcBorders>
              <w:bottom w:val="single" w:sz="6" w:space="0" w:color="000000"/>
            </w:tcBorders>
            <w:shd w:val="clear" w:color="auto" w:fill="EFEFEF"/>
            <w:tcMar>
              <w:top w:w="0" w:type="dxa"/>
              <w:left w:w="0" w:type="dxa"/>
              <w:bottom w:w="0" w:type="dxa"/>
              <w:right w:w="0" w:type="dxa"/>
            </w:tcMar>
            <w:vAlign w:val="center"/>
          </w:tcPr>
          <w:p w14:paraId="78BE87F3" w14:textId="77777777" w:rsidR="00F312C3" w:rsidRDefault="00F312C3" w:rsidP="00731BEF">
            <w:pPr>
              <w:spacing w:before="40" w:after="40"/>
              <w:ind w:left="40" w:right="40"/>
            </w:pPr>
            <w:r>
              <w:rPr>
                <w:rFonts w:ascii="Arial" w:hAnsi="Arial" w:cs="Arial"/>
                <w:color w:val="000000"/>
                <w:sz w:val="20"/>
                <w:szCs w:val="20"/>
              </w:rPr>
              <w:t>Drug * Expected Return</w:t>
            </w:r>
          </w:p>
        </w:tc>
        <w:tc>
          <w:tcPr>
            <w:tcW w:w="2018" w:type="dxa"/>
            <w:tcBorders>
              <w:bottom w:val="single" w:sz="6" w:space="0" w:color="000000"/>
            </w:tcBorders>
            <w:shd w:val="clear" w:color="auto" w:fill="EFEFEF"/>
            <w:tcMar>
              <w:top w:w="0" w:type="dxa"/>
              <w:left w:w="0" w:type="dxa"/>
              <w:bottom w:w="0" w:type="dxa"/>
              <w:right w:w="0" w:type="dxa"/>
            </w:tcMar>
            <w:vAlign w:val="center"/>
          </w:tcPr>
          <w:p w14:paraId="40727D92" w14:textId="77777777" w:rsidR="00F312C3" w:rsidRDefault="00F312C3" w:rsidP="00731BEF">
            <w:pPr>
              <w:spacing w:before="40" w:after="40"/>
              <w:ind w:left="40" w:right="40"/>
              <w:jc w:val="right"/>
            </w:pPr>
            <w:r>
              <w:rPr>
                <w:rFonts w:ascii="Arial" w:hAnsi="Arial" w:cs="Arial"/>
                <w:color w:val="000000"/>
                <w:sz w:val="20"/>
                <w:szCs w:val="20"/>
              </w:rPr>
              <w:t xml:space="preserve">-0.03     </w:t>
            </w:r>
          </w:p>
        </w:tc>
        <w:tc>
          <w:tcPr>
            <w:tcW w:w="640" w:type="dxa"/>
            <w:tcBorders>
              <w:bottom w:val="single" w:sz="6" w:space="0" w:color="000000"/>
            </w:tcBorders>
            <w:shd w:val="clear" w:color="auto" w:fill="EFEFEF"/>
            <w:tcMar>
              <w:top w:w="0" w:type="dxa"/>
              <w:left w:w="0" w:type="dxa"/>
              <w:bottom w:w="0" w:type="dxa"/>
              <w:right w:w="0" w:type="dxa"/>
            </w:tcMar>
            <w:vAlign w:val="center"/>
          </w:tcPr>
          <w:p w14:paraId="03483378" w14:textId="77777777" w:rsidR="00F312C3" w:rsidRDefault="00F312C3" w:rsidP="00731BEF">
            <w:pPr>
              <w:spacing w:before="40" w:after="40"/>
              <w:ind w:left="40" w:right="40"/>
              <w:jc w:val="right"/>
            </w:pPr>
            <w:r>
              <w:rPr>
                <w:rFonts w:ascii="Arial" w:hAnsi="Arial" w:cs="Arial"/>
                <w:color w:val="000000"/>
                <w:sz w:val="20"/>
                <w:szCs w:val="20"/>
              </w:rPr>
              <w:t>0.05</w:t>
            </w:r>
          </w:p>
        </w:tc>
        <w:tc>
          <w:tcPr>
            <w:tcW w:w="884" w:type="dxa"/>
            <w:tcBorders>
              <w:bottom w:val="single" w:sz="6" w:space="0" w:color="000000"/>
            </w:tcBorders>
            <w:shd w:val="clear" w:color="auto" w:fill="EFEFEF"/>
            <w:tcMar>
              <w:top w:w="0" w:type="dxa"/>
              <w:left w:w="0" w:type="dxa"/>
              <w:bottom w:w="0" w:type="dxa"/>
              <w:right w:w="0" w:type="dxa"/>
            </w:tcMar>
            <w:vAlign w:val="center"/>
          </w:tcPr>
          <w:p w14:paraId="03EB2584" w14:textId="77777777" w:rsidR="00F312C3" w:rsidRDefault="00F312C3" w:rsidP="00731BEF">
            <w:pPr>
              <w:spacing w:before="40" w:after="40"/>
              <w:ind w:left="40" w:right="40"/>
              <w:jc w:val="right"/>
            </w:pPr>
            <w:r>
              <w:rPr>
                <w:rFonts w:ascii="Arial" w:hAnsi="Arial" w:cs="Arial"/>
                <w:color w:val="000000"/>
                <w:sz w:val="20"/>
                <w:szCs w:val="20"/>
              </w:rPr>
              <w:t>-0.56</w:t>
            </w:r>
          </w:p>
        </w:tc>
        <w:tc>
          <w:tcPr>
            <w:tcW w:w="940" w:type="dxa"/>
            <w:tcBorders>
              <w:bottom w:val="single" w:sz="6" w:space="0" w:color="000000"/>
            </w:tcBorders>
            <w:shd w:val="clear" w:color="auto" w:fill="EFEFEF"/>
            <w:tcMar>
              <w:top w:w="0" w:type="dxa"/>
              <w:left w:w="0" w:type="dxa"/>
              <w:bottom w:w="0" w:type="dxa"/>
              <w:right w:w="0" w:type="dxa"/>
            </w:tcMar>
            <w:vAlign w:val="center"/>
          </w:tcPr>
          <w:p w14:paraId="6F0ADECB" w14:textId="77777777" w:rsidR="00F312C3" w:rsidRDefault="00F312C3" w:rsidP="00731BEF">
            <w:pPr>
              <w:spacing w:before="40" w:after="40"/>
              <w:ind w:left="40" w:right="40"/>
              <w:jc w:val="right"/>
            </w:pPr>
            <w:r>
              <w:rPr>
                <w:rFonts w:ascii="Arial" w:hAnsi="Arial" w:cs="Arial"/>
                <w:color w:val="000000"/>
                <w:sz w:val="20"/>
                <w:szCs w:val="20"/>
              </w:rPr>
              <w:t>.576</w:t>
            </w:r>
          </w:p>
        </w:tc>
      </w:tr>
    </w:tbl>
    <w:p w14:paraId="58601418" w14:textId="77777777" w:rsidR="00552952" w:rsidRDefault="00552952" w:rsidP="00552952">
      <w:r>
        <w:br w:type="page"/>
      </w:r>
    </w:p>
    <w:p w14:paraId="78EFD247" w14:textId="77777777" w:rsidR="00552952" w:rsidRDefault="00552952" w:rsidP="002012DA">
      <w:pPr>
        <w:pStyle w:val="Heading2"/>
      </w:pPr>
      <w:bookmarkStart w:id="49" w:name="_Toc525971943"/>
      <w:r>
        <w:lastRenderedPageBreak/>
        <w:t>Table S26. Experiments 4 &amp; 5 Combined: Drug X Instructed Expectations on Investment (Low Weight)</w:t>
      </w:r>
      <w:bookmarkEnd w:id="49"/>
    </w:p>
    <w:p w14:paraId="2362EDC6" w14:textId="77777777" w:rsidR="00552952" w:rsidRDefault="00552952" w:rsidP="00552952"/>
    <w:p w14:paraId="254881B3" w14:textId="50E6B427" w:rsidR="00552952" w:rsidRDefault="00552952" w:rsidP="00552952">
      <w:r>
        <w:t>Mixed effects model predicting amount invested with low weight participants. Both Instructed Expected Return and Weight were grand mean centered. Participants were treated as a random effect with varying intercepts (</w:t>
      </w:r>
      <w:r w:rsidR="002012DA">
        <w:t>s</w:t>
      </w:r>
      <w:r w:rsidR="002012DA" w:rsidRPr="002012DA">
        <w:rPr>
          <w:vertAlign w:val="superscript"/>
        </w:rPr>
        <w:t>2</w:t>
      </w:r>
      <w:r>
        <w:t xml:space="preserve"> = 0.05, SD = 0.23), varying slopes for Instructed Expected Return (</w:t>
      </w:r>
      <w:r w:rsidR="002012DA">
        <w:t>s</w:t>
      </w:r>
      <w:r w:rsidR="002012DA" w:rsidRPr="002012DA">
        <w:rPr>
          <w:vertAlign w:val="superscript"/>
        </w:rPr>
        <w:t>2</w:t>
      </w:r>
      <w:r>
        <w:t xml:space="preserve"> = 0.24, SD = 0.49), and their correlation (r = 0.13). N = 238.</w:t>
      </w:r>
    </w:p>
    <w:p w14:paraId="69A46F6A" w14:textId="77777777" w:rsidR="00552952" w:rsidRDefault="00552952" w:rsidP="00552952"/>
    <w:tbl>
      <w:tblPr>
        <w:tblW w:w="0" w:type="auto"/>
        <w:jc w:val="center"/>
        <w:tblLayout w:type="fixed"/>
        <w:tblLook w:val="04A0" w:firstRow="1" w:lastRow="0" w:firstColumn="1" w:lastColumn="0" w:noHBand="0" w:noVBand="1"/>
      </w:tblPr>
      <w:tblGrid>
        <w:gridCol w:w="2363"/>
        <w:gridCol w:w="2018"/>
        <w:gridCol w:w="640"/>
        <w:gridCol w:w="884"/>
        <w:gridCol w:w="940"/>
      </w:tblGrid>
      <w:tr w:rsidR="00552952" w14:paraId="7DA7A824" w14:textId="77777777" w:rsidTr="00552952">
        <w:trPr>
          <w:cantSplit/>
          <w:trHeight w:val="433"/>
          <w:tblHeader/>
          <w:jc w:val="center"/>
        </w:trPr>
        <w:tc>
          <w:tcPr>
            <w:tcW w:w="2363" w:type="dxa"/>
            <w:tcBorders>
              <w:top w:val="single" w:sz="6" w:space="0" w:color="000000"/>
              <w:bottom w:val="single" w:sz="6" w:space="0" w:color="000000"/>
            </w:tcBorders>
            <w:tcMar>
              <w:top w:w="0" w:type="dxa"/>
              <w:left w:w="0" w:type="dxa"/>
              <w:bottom w:w="0" w:type="dxa"/>
              <w:right w:w="0" w:type="dxa"/>
            </w:tcMar>
            <w:vAlign w:val="center"/>
          </w:tcPr>
          <w:p w14:paraId="645328F8" w14:textId="77777777" w:rsidR="00552952" w:rsidRDefault="00552952" w:rsidP="00552952">
            <w:pPr>
              <w:spacing w:before="40" w:after="40"/>
              <w:ind w:left="40" w:right="40"/>
              <w:jc w:val="right"/>
            </w:pPr>
          </w:p>
        </w:tc>
        <w:tc>
          <w:tcPr>
            <w:tcW w:w="2018" w:type="dxa"/>
            <w:tcBorders>
              <w:top w:val="single" w:sz="6" w:space="0" w:color="000000"/>
              <w:bottom w:val="single" w:sz="6" w:space="0" w:color="000000"/>
            </w:tcBorders>
            <w:tcMar>
              <w:top w:w="0" w:type="dxa"/>
              <w:left w:w="0" w:type="dxa"/>
              <w:bottom w:w="0" w:type="dxa"/>
              <w:right w:w="0" w:type="dxa"/>
            </w:tcMar>
            <w:vAlign w:val="center"/>
          </w:tcPr>
          <w:p w14:paraId="6557AEC6" w14:textId="77777777" w:rsidR="00552952" w:rsidRDefault="00552952" w:rsidP="00552952">
            <w:pPr>
              <w:spacing w:before="40" w:after="40"/>
              <w:ind w:left="40" w:right="40"/>
              <w:jc w:val="right"/>
            </w:pPr>
            <w:r>
              <w:rPr>
                <w:rFonts w:ascii="Arial" w:hAnsi="Arial" w:cs="Arial"/>
                <w:b/>
                <w:color w:val="000000"/>
                <w:sz w:val="20"/>
                <w:szCs w:val="20"/>
              </w:rPr>
              <w:t>Parameter Estimate</w:t>
            </w:r>
          </w:p>
        </w:tc>
        <w:tc>
          <w:tcPr>
            <w:tcW w:w="640" w:type="dxa"/>
            <w:tcBorders>
              <w:top w:val="single" w:sz="6" w:space="0" w:color="000000"/>
              <w:bottom w:val="single" w:sz="6" w:space="0" w:color="000000"/>
            </w:tcBorders>
            <w:tcMar>
              <w:top w:w="0" w:type="dxa"/>
              <w:left w:w="0" w:type="dxa"/>
              <w:bottom w:w="0" w:type="dxa"/>
              <w:right w:w="0" w:type="dxa"/>
            </w:tcMar>
            <w:vAlign w:val="center"/>
          </w:tcPr>
          <w:p w14:paraId="6FD8C55B" w14:textId="77777777" w:rsidR="00552952" w:rsidRDefault="00552952" w:rsidP="00552952">
            <w:pPr>
              <w:spacing w:before="40" w:after="40"/>
              <w:ind w:left="40" w:right="40"/>
              <w:jc w:val="right"/>
            </w:pPr>
            <w:r>
              <w:rPr>
                <w:rFonts w:ascii="Arial" w:hAnsi="Arial" w:cs="Arial"/>
                <w:b/>
                <w:color w:val="000000"/>
                <w:sz w:val="20"/>
                <w:szCs w:val="20"/>
              </w:rPr>
              <w:t>SE</w:t>
            </w:r>
          </w:p>
        </w:tc>
        <w:tc>
          <w:tcPr>
            <w:tcW w:w="884" w:type="dxa"/>
            <w:tcBorders>
              <w:top w:val="single" w:sz="6" w:space="0" w:color="000000"/>
              <w:bottom w:val="single" w:sz="6" w:space="0" w:color="000000"/>
            </w:tcBorders>
            <w:tcMar>
              <w:top w:w="0" w:type="dxa"/>
              <w:left w:w="0" w:type="dxa"/>
              <w:bottom w:w="0" w:type="dxa"/>
              <w:right w:w="0" w:type="dxa"/>
            </w:tcMar>
            <w:vAlign w:val="center"/>
          </w:tcPr>
          <w:p w14:paraId="6A1835AF" w14:textId="77777777" w:rsidR="00552952" w:rsidRDefault="00552952" w:rsidP="00552952">
            <w:pPr>
              <w:spacing w:before="40" w:after="40"/>
              <w:ind w:left="40" w:right="40"/>
              <w:jc w:val="right"/>
            </w:pPr>
            <w:r>
              <w:rPr>
                <w:rFonts w:ascii="Arial" w:hAnsi="Arial" w:cs="Arial"/>
                <w:b/>
                <w:color w:val="000000"/>
                <w:sz w:val="20"/>
                <w:szCs w:val="20"/>
              </w:rPr>
              <w:t>t-Value</w:t>
            </w:r>
          </w:p>
        </w:tc>
        <w:tc>
          <w:tcPr>
            <w:tcW w:w="940" w:type="dxa"/>
            <w:tcBorders>
              <w:top w:val="single" w:sz="6" w:space="0" w:color="000000"/>
              <w:bottom w:val="single" w:sz="6" w:space="0" w:color="000000"/>
            </w:tcBorders>
            <w:tcMar>
              <w:top w:w="0" w:type="dxa"/>
              <w:left w:w="0" w:type="dxa"/>
              <w:bottom w:w="0" w:type="dxa"/>
              <w:right w:w="0" w:type="dxa"/>
            </w:tcMar>
            <w:vAlign w:val="center"/>
          </w:tcPr>
          <w:p w14:paraId="3DD05DB4" w14:textId="77777777" w:rsidR="00552952" w:rsidRDefault="00552952" w:rsidP="00552952">
            <w:pPr>
              <w:spacing w:before="40" w:after="40"/>
              <w:ind w:left="40" w:right="40"/>
              <w:jc w:val="right"/>
            </w:pPr>
            <w:r>
              <w:rPr>
                <w:rFonts w:ascii="Arial" w:hAnsi="Arial" w:cs="Arial"/>
                <w:b/>
                <w:color w:val="000000"/>
                <w:sz w:val="20"/>
                <w:szCs w:val="20"/>
              </w:rPr>
              <w:t>p-Value</w:t>
            </w:r>
          </w:p>
        </w:tc>
      </w:tr>
      <w:tr w:rsidR="00552952" w14:paraId="474C69EF" w14:textId="77777777" w:rsidTr="00552952">
        <w:trPr>
          <w:cantSplit/>
          <w:trHeight w:val="433"/>
          <w:jc w:val="center"/>
        </w:trPr>
        <w:tc>
          <w:tcPr>
            <w:tcW w:w="2363" w:type="dxa"/>
            <w:shd w:val="clear" w:color="auto" w:fill="EFEFEF"/>
            <w:tcMar>
              <w:top w:w="0" w:type="dxa"/>
              <w:left w:w="0" w:type="dxa"/>
              <w:bottom w:w="0" w:type="dxa"/>
              <w:right w:w="0" w:type="dxa"/>
            </w:tcMar>
            <w:vAlign w:val="center"/>
          </w:tcPr>
          <w:p w14:paraId="23EA608B" w14:textId="77777777" w:rsidR="00552952" w:rsidRDefault="00552952" w:rsidP="00552952">
            <w:pPr>
              <w:spacing w:before="40" w:after="40"/>
              <w:ind w:left="40" w:right="40"/>
            </w:pPr>
            <w:r>
              <w:rPr>
                <w:rFonts w:ascii="Arial" w:hAnsi="Arial" w:cs="Arial"/>
                <w:color w:val="000000"/>
                <w:sz w:val="20"/>
                <w:szCs w:val="20"/>
              </w:rPr>
              <w:t>Intercept</w:t>
            </w:r>
          </w:p>
        </w:tc>
        <w:tc>
          <w:tcPr>
            <w:tcW w:w="2018" w:type="dxa"/>
            <w:shd w:val="clear" w:color="auto" w:fill="EFEFEF"/>
            <w:tcMar>
              <w:top w:w="0" w:type="dxa"/>
              <w:left w:w="0" w:type="dxa"/>
              <w:bottom w:w="0" w:type="dxa"/>
              <w:right w:w="0" w:type="dxa"/>
            </w:tcMar>
            <w:vAlign w:val="center"/>
          </w:tcPr>
          <w:p w14:paraId="71868AE3" w14:textId="77777777" w:rsidR="00552952" w:rsidRDefault="00552952" w:rsidP="00552952">
            <w:pPr>
              <w:spacing w:before="40" w:after="40"/>
              <w:ind w:left="40" w:right="40"/>
              <w:jc w:val="right"/>
            </w:pPr>
            <w:r>
              <w:rPr>
                <w:rFonts w:ascii="Arial" w:hAnsi="Arial" w:cs="Arial"/>
                <w:color w:val="000000"/>
                <w:sz w:val="20"/>
                <w:szCs w:val="20"/>
              </w:rPr>
              <w:t xml:space="preserve">0.42      </w:t>
            </w:r>
          </w:p>
        </w:tc>
        <w:tc>
          <w:tcPr>
            <w:tcW w:w="640" w:type="dxa"/>
            <w:shd w:val="clear" w:color="auto" w:fill="EFEFEF"/>
            <w:tcMar>
              <w:top w:w="0" w:type="dxa"/>
              <w:left w:w="0" w:type="dxa"/>
              <w:bottom w:w="0" w:type="dxa"/>
              <w:right w:w="0" w:type="dxa"/>
            </w:tcMar>
            <w:vAlign w:val="center"/>
          </w:tcPr>
          <w:p w14:paraId="518B10DD" w14:textId="77777777" w:rsidR="00552952" w:rsidRDefault="00552952" w:rsidP="00552952">
            <w:pPr>
              <w:spacing w:before="40" w:after="40"/>
              <w:ind w:left="40" w:right="40"/>
              <w:jc w:val="right"/>
            </w:pPr>
            <w:r>
              <w:rPr>
                <w:rFonts w:ascii="Arial" w:hAnsi="Arial" w:cs="Arial"/>
                <w:color w:val="000000"/>
                <w:sz w:val="20"/>
                <w:szCs w:val="20"/>
              </w:rPr>
              <w:t>0.03</w:t>
            </w:r>
          </w:p>
        </w:tc>
        <w:tc>
          <w:tcPr>
            <w:tcW w:w="884" w:type="dxa"/>
            <w:shd w:val="clear" w:color="auto" w:fill="EFEFEF"/>
            <w:tcMar>
              <w:top w:w="0" w:type="dxa"/>
              <w:left w:w="0" w:type="dxa"/>
              <w:bottom w:w="0" w:type="dxa"/>
              <w:right w:w="0" w:type="dxa"/>
            </w:tcMar>
            <w:vAlign w:val="center"/>
          </w:tcPr>
          <w:p w14:paraId="5F12C56D" w14:textId="77777777" w:rsidR="00552952" w:rsidRDefault="00552952" w:rsidP="00552952">
            <w:pPr>
              <w:spacing w:before="40" w:after="40"/>
              <w:ind w:left="40" w:right="40"/>
              <w:jc w:val="right"/>
            </w:pPr>
            <w:r>
              <w:rPr>
                <w:rFonts w:ascii="Arial" w:hAnsi="Arial" w:cs="Arial"/>
                <w:color w:val="000000"/>
                <w:sz w:val="20"/>
                <w:szCs w:val="20"/>
              </w:rPr>
              <w:t>13.48</w:t>
            </w:r>
          </w:p>
        </w:tc>
        <w:tc>
          <w:tcPr>
            <w:tcW w:w="940" w:type="dxa"/>
            <w:shd w:val="clear" w:color="auto" w:fill="EFEFEF"/>
            <w:tcMar>
              <w:top w:w="0" w:type="dxa"/>
              <w:left w:w="0" w:type="dxa"/>
              <w:bottom w:w="0" w:type="dxa"/>
              <w:right w:w="0" w:type="dxa"/>
            </w:tcMar>
            <w:vAlign w:val="center"/>
          </w:tcPr>
          <w:p w14:paraId="6E2CC9F3" w14:textId="77777777" w:rsidR="00552952" w:rsidRDefault="00552952" w:rsidP="00552952">
            <w:pPr>
              <w:spacing w:before="40" w:after="40"/>
              <w:ind w:left="40" w:right="40"/>
              <w:jc w:val="right"/>
            </w:pPr>
            <w:r>
              <w:rPr>
                <w:rFonts w:ascii="Arial" w:hAnsi="Arial" w:cs="Arial"/>
                <w:color w:val="000000"/>
                <w:sz w:val="20"/>
                <w:szCs w:val="20"/>
              </w:rPr>
              <w:t>&lt; .001</w:t>
            </w:r>
          </w:p>
        </w:tc>
      </w:tr>
      <w:tr w:rsidR="00552952" w14:paraId="4E71FCA0" w14:textId="77777777" w:rsidTr="00552952">
        <w:trPr>
          <w:cantSplit/>
          <w:trHeight w:val="397"/>
          <w:jc w:val="center"/>
        </w:trPr>
        <w:tc>
          <w:tcPr>
            <w:tcW w:w="2363" w:type="dxa"/>
            <w:tcMar>
              <w:top w:w="0" w:type="dxa"/>
              <w:left w:w="0" w:type="dxa"/>
              <w:bottom w:w="0" w:type="dxa"/>
              <w:right w:w="0" w:type="dxa"/>
            </w:tcMar>
            <w:vAlign w:val="center"/>
          </w:tcPr>
          <w:p w14:paraId="5988DD00" w14:textId="77777777" w:rsidR="00552952" w:rsidRDefault="00552952" w:rsidP="00552952">
            <w:pPr>
              <w:spacing w:before="40" w:after="40"/>
              <w:ind w:left="40" w:right="40"/>
            </w:pPr>
            <w:r>
              <w:rPr>
                <w:rFonts w:ascii="Arial" w:hAnsi="Arial" w:cs="Arial"/>
                <w:color w:val="000000"/>
                <w:sz w:val="20"/>
                <w:szCs w:val="20"/>
              </w:rPr>
              <w:t>Sex</w:t>
            </w:r>
          </w:p>
        </w:tc>
        <w:tc>
          <w:tcPr>
            <w:tcW w:w="2018" w:type="dxa"/>
            <w:tcMar>
              <w:top w:w="0" w:type="dxa"/>
              <w:left w:w="0" w:type="dxa"/>
              <w:bottom w:w="0" w:type="dxa"/>
              <w:right w:w="0" w:type="dxa"/>
            </w:tcMar>
            <w:vAlign w:val="center"/>
          </w:tcPr>
          <w:p w14:paraId="72932768" w14:textId="77777777" w:rsidR="00552952" w:rsidRDefault="00552952" w:rsidP="00552952">
            <w:pPr>
              <w:spacing w:before="40" w:after="40"/>
              <w:ind w:left="40" w:right="40"/>
              <w:jc w:val="right"/>
            </w:pPr>
            <w:r>
              <w:rPr>
                <w:rFonts w:ascii="Arial" w:hAnsi="Arial" w:cs="Arial"/>
                <w:color w:val="000000"/>
                <w:sz w:val="20"/>
                <w:szCs w:val="20"/>
              </w:rPr>
              <w:t xml:space="preserve">-0.09     </w:t>
            </w:r>
          </w:p>
        </w:tc>
        <w:tc>
          <w:tcPr>
            <w:tcW w:w="640" w:type="dxa"/>
            <w:tcMar>
              <w:top w:w="0" w:type="dxa"/>
              <w:left w:w="0" w:type="dxa"/>
              <w:bottom w:w="0" w:type="dxa"/>
              <w:right w:w="0" w:type="dxa"/>
            </w:tcMar>
            <w:vAlign w:val="center"/>
          </w:tcPr>
          <w:p w14:paraId="125BBBE4" w14:textId="77777777" w:rsidR="00552952" w:rsidRDefault="00552952" w:rsidP="00552952">
            <w:pPr>
              <w:spacing w:before="40" w:after="40"/>
              <w:ind w:left="40" w:right="40"/>
              <w:jc w:val="right"/>
            </w:pPr>
            <w:r>
              <w:rPr>
                <w:rFonts w:ascii="Arial" w:hAnsi="Arial" w:cs="Arial"/>
                <w:color w:val="000000"/>
                <w:sz w:val="20"/>
                <w:szCs w:val="20"/>
              </w:rPr>
              <w:t>0.03</w:t>
            </w:r>
          </w:p>
        </w:tc>
        <w:tc>
          <w:tcPr>
            <w:tcW w:w="884" w:type="dxa"/>
            <w:tcMar>
              <w:top w:w="0" w:type="dxa"/>
              <w:left w:w="0" w:type="dxa"/>
              <w:bottom w:w="0" w:type="dxa"/>
              <w:right w:w="0" w:type="dxa"/>
            </w:tcMar>
            <w:vAlign w:val="center"/>
          </w:tcPr>
          <w:p w14:paraId="6443DE16" w14:textId="77777777" w:rsidR="00552952" w:rsidRDefault="00552952" w:rsidP="00552952">
            <w:pPr>
              <w:spacing w:before="40" w:after="40"/>
              <w:ind w:left="40" w:right="40"/>
              <w:jc w:val="right"/>
            </w:pPr>
            <w:r>
              <w:rPr>
                <w:rFonts w:ascii="Arial" w:hAnsi="Arial" w:cs="Arial"/>
                <w:color w:val="000000"/>
                <w:sz w:val="20"/>
                <w:szCs w:val="20"/>
              </w:rPr>
              <w:t>-2.86</w:t>
            </w:r>
          </w:p>
        </w:tc>
        <w:tc>
          <w:tcPr>
            <w:tcW w:w="940" w:type="dxa"/>
            <w:tcMar>
              <w:top w:w="0" w:type="dxa"/>
              <w:left w:w="0" w:type="dxa"/>
              <w:bottom w:w="0" w:type="dxa"/>
              <w:right w:w="0" w:type="dxa"/>
            </w:tcMar>
            <w:vAlign w:val="center"/>
          </w:tcPr>
          <w:p w14:paraId="1AABDE0B" w14:textId="77777777" w:rsidR="00552952" w:rsidRDefault="00552952" w:rsidP="00552952">
            <w:pPr>
              <w:spacing w:before="40" w:after="40"/>
              <w:ind w:left="40" w:right="40"/>
              <w:jc w:val="right"/>
            </w:pPr>
            <w:r>
              <w:rPr>
                <w:rFonts w:ascii="Arial" w:hAnsi="Arial" w:cs="Arial"/>
                <w:color w:val="000000"/>
                <w:sz w:val="20"/>
                <w:szCs w:val="20"/>
              </w:rPr>
              <w:t>.005</w:t>
            </w:r>
          </w:p>
        </w:tc>
      </w:tr>
      <w:tr w:rsidR="00552952" w14:paraId="554FC531" w14:textId="77777777" w:rsidTr="00552952">
        <w:trPr>
          <w:cantSplit/>
          <w:trHeight w:val="436"/>
          <w:jc w:val="center"/>
        </w:trPr>
        <w:tc>
          <w:tcPr>
            <w:tcW w:w="2363" w:type="dxa"/>
            <w:shd w:val="clear" w:color="auto" w:fill="EFEFEF"/>
            <w:tcMar>
              <w:top w:w="0" w:type="dxa"/>
              <w:left w:w="0" w:type="dxa"/>
              <w:bottom w:w="0" w:type="dxa"/>
              <w:right w:w="0" w:type="dxa"/>
            </w:tcMar>
            <w:vAlign w:val="center"/>
          </w:tcPr>
          <w:p w14:paraId="05F55B8C" w14:textId="77777777" w:rsidR="00552952" w:rsidRDefault="00552952" w:rsidP="00552952">
            <w:pPr>
              <w:spacing w:before="40" w:after="40"/>
              <w:ind w:left="40" w:right="40"/>
            </w:pPr>
            <w:r>
              <w:rPr>
                <w:rFonts w:ascii="Arial" w:hAnsi="Arial" w:cs="Arial"/>
                <w:color w:val="000000"/>
                <w:sz w:val="20"/>
                <w:szCs w:val="20"/>
              </w:rPr>
              <w:t>Drug</w:t>
            </w:r>
          </w:p>
        </w:tc>
        <w:tc>
          <w:tcPr>
            <w:tcW w:w="2018" w:type="dxa"/>
            <w:shd w:val="clear" w:color="auto" w:fill="EFEFEF"/>
            <w:tcMar>
              <w:top w:w="0" w:type="dxa"/>
              <w:left w:w="0" w:type="dxa"/>
              <w:bottom w:w="0" w:type="dxa"/>
              <w:right w:w="0" w:type="dxa"/>
            </w:tcMar>
            <w:vAlign w:val="center"/>
          </w:tcPr>
          <w:p w14:paraId="30C5C009" w14:textId="77777777" w:rsidR="00552952" w:rsidRDefault="00552952" w:rsidP="00552952">
            <w:pPr>
              <w:spacing w:before="40" w:after="40"/>
              <w:ind w:left="40" w:right="40"/>
              <w:jc w:val="right"/>
            </w:pPr>
            <w:r>
              <w:rPr>
                <w:rFonts w:ascii="Arial" w:hAnsi="Arial" w:cs="Arial"/>
                <w:color w:val="000000"/>
                <w:sz w:val="20"/>
                <w:szCs w:val="20"/>
              </w:rPr>
              <w:t xml:space="preserve">0.06      </w:t>
            </w:r>
          </w:p>
        </w:tc>
        <w:tc>
          <w:tcPr>
            <w:tcW w:w="640" w:type="dxa"/>
            <w:shd w:val="clear" w:color="auto" w:fill="EFEFEF"/>
            <w:tcMar>
              <w:top w:w="0" w:type="dxa"/>
              <w:left w:w="0" w:type="dxa"/>
              <w:bottom w:w="0" w:type="dxa"/>
              <w:right w:w="0" w:type="dxa"/>
            </w:tcMar>
            <w:vAlign w:val="center"/>
          </w:tcPr>
          <w:p w14:paraId="2D64D942" w14:textId="77777777" w:rsidR="00552952" w:rsidRDefault="00552952" w:rsidP="00552952">
            <w:pPr>
              <w:spacing w:before="40" w:after="40"/>
              <w:ind w:left="40" w:right="40"/>
              <w:jc w:val="right"/>
            </w:pPr>
            <w:r>
              <w:rPr>
                <w:rFonts w:ascii="Arial" w:hAnsi="Arial" w:cs="Arial"/>
                <w:color w:val="000000"/>
                <w:sz w:val="20"/>
                <w:szCs w:val="20"/>
              </w:rPr>
              <w:t>0.03</w:t>
            </w:r>
          </w:p>
        </w:tc>
        <w:tc>
          <w:tcPr>
            <w:tcW w:w="884" w:type="dxa"/>
            <w:shd w:val="clear" w:color="auto" w:fill="EFEFEF"/>
            <w:tcMar>
              <w:top w:w="0" w:type="dxa"/>
              <w:left w:w="0" w:type="dxa"/>
              <w:bottom w:w="0" w:type="dxa"/>
              <w:right w:w="0" w:type="dxa"/>
            </w:tcMar>
            <w:vAlign w:val="center"/>
          </w:tcPr>
          <w:p w14:paraId="10EF9777" w14:textId="77777777" w:rsidR="00552952" w:rsidRDefault="00552952" w:rsidP="00552952">
            <w:pPr>
              <w:spacing w:before="40" w:after="40"/>
              <w:ind w:left="40" w:right="40"/>
              <w:jc w:val="right"/>
            </w:pPr>
            <w:r>
              <w:rPr>
                <w:rFonts w:ascii="Arial" w:hAnsi="Arial" w:cs="Arial"/>
                <w:color w:val="000000"/>
                <w:sz w:val="20"/>
                <w:szCs w:val="20"/>
              </w:rPr>
              <w:t>2.17</w:t>
            </w:r>
          </w:p>
        </w:tc>
        <w:tc>
          <w:tcPr>
            <w:tcW w:w="940" w:type="dxa"/>
            <w:shd w:val="clear" w:color="auto" w:fill="EFEFEF"/>
            <w:tcMar>
              <w:top w:w="0" w:type="dxa"/>
              <w:left w:w="0" w:type="dxa"/>
              <w:bottom w:w="0" w:type="dxa"/>
              <w:right w:w="0" w:type="dxa"/>
            </w:tcMar>
            <w:vAlign w:val="center"/>
          </w:tcPr>
          <w:p w14:paraId="52926594" w14:textId="77777777" w:rsidR="00552952" w:rsidRDefault="00552952" w:rsidP="00552952">
            <w:pPr>
              <w:spacing w:before="40" w:after="40"/>
              <w:ind w:left="40" w:right="40"/>
              <w:jc w:val="right"/>
            </w:pPr>
            <w:r>
              <w:rPr>
                <w:rFonts w:ascii="Arial" w:hAnsi="Arial" w:cs="Arial"/>
                <w:color w:val="000000"/>
                <w:sz w:val="20"/>
                <w:szCs w:val="20"/>
              </w:rPr>
              <w:t>.031</w:t>
            </w:r>
          </w:p>
        </w:tc>
      </w:tr>
      <w:tr w:rsidR="00552952" w14:paraId="7C0B6988" w14:textId="77777777" w:rsidTr="00552952">
        <w:trPr>
          <w:cantSplit/>
          <w:trHeight w:val="433"/>
          <w:jc w:val="center"/>
        </w:trPr>
        <w:tc>
          <w:tcPr>
            <w:tcW w:w="2363" w:type="dxa"/>
            <w:tcMar>
              <w:top w:w="0" w:type="dxa"/>
              <w:left w:w="0" w:type="dxa"/>
              <w:bottom w:w="0" w:type="dxa"/>
              <w:right w:w="0" w:type="dxa"/>
            </w:tcMar>
            <w:vAlign w:val="center"/>
          </w:tcPr>
          <w:p w14:paraId="704CCE40" w14:textId="77777777" w:rsidR="00552952" w:rsidRDefault="00552952" w:rsidP="00552952">
            <w:pPr>
              <w:spacing w:before="40" w:after="40"/>
              <w:ind w:left="40" w:right="40"/>
            </w:pPr>
            <w:r>
              <w:rPr>
                <w:rFonts w:ascii="Arial" w:hAnsi="Arial" w:cs="Arial"/>
                <w:color w:val="000000"/>
                <w:sz w:val="20"/>
                <w:szCs w:val="20"/>
              </w:rPr>
              <w:t>Expected Return</w:t>
            </w:r>
          </w:p>
        </w:tc>
        <w:tc>
          <w:tcPr>
            <w:tcW w:w="2018" w:type="dxa"/>
            <w:tcMar>
              <w:top w:w="0" w:type="dxa"/>
              <w:left w:w="0" w:type="dxa"/>
              <w:bottom w:w="0" w:type="dxa"/>
              <w:right w:w="0" w:type="dxa"/>
            </w:tcMar>
            <w:vAlign w:val="center"/>
          </w:tcPr>
          <w:p w14:paraId="4D916B34" w14:textId="77777777" w:rsidR="00552952" w:rsidRDefault="00552952" w:rsidP="00552952">
            <w:pPr>
              <w:spacing w:before="40" w:after="40"/>
              <w:ind w:left="40" w:right="40"/>
              <w:jc w:val="right"/>
            </w:pPr>
            <w:r>
              <w:rPr>
                <w:rFonts w:ascii="Arial" w:hAnsi="Arial" w:cs="Arial"/>
                <w:color w:val="000000"/>
                <w:sz w:val="20"/>
                <w:szCs w:val="20"/>
              </w:rPr>
              <w:t xml:space="preserve">0.77      </w:t>
            </w:r>
          </w:p>
        </w:tc>
        <w:tc>
          <w:tcPr>
            <w:tcW w:w="640" w:type="dxa"/>
            <w:tcMar>
              <w:top w:w="0" w:type="dxa"/>
              <w:left w:w="0" w:type="dxa"/>
              <w:bottom w:w="0" w:type="dxa"/>
              <w:right w:w="0" w:type="dxa"/>
            </w:tcMar>
            <w:vAlign w:val="center"/>
          </w:tcPr>
          <w:p w14:paraId="5ECA90C4" w14:textId="77777777" w:rsidR="00552952" w:rsidRDefault="00552952" w:rsidP="00552952">
            <w:pPr>
              <w:spacing w:before="40" w:after="40"/>
              <w:ind w:left="40" w:right="40"/>
              <w:jc w:val="right"/>
            </w:pPr>
            <w:r>
              <w:rPr>
                <w:rFonts w:ascii="Arial" w:hAnsi="Arial" w:cs="Arial"/>
                <w:color w:val="000000"/>
                <w:sz w:val="20"/>
                <w:szCs w:val="20"/>
              </w:rPr>
              <w:t>0.04</w:t>
            </w:r>
          </w:p>
        </w:tc>
        <w:tc>
          <w:tcPr>
            <w:tcW w:w="884" w:type="dxa"/>
            <w:tcMar>
              <w:top w:w="0" w:type="dxa"/>
              <w:left w:w="0" w:type="dxa"/>
              <w:bottom w:w="0" w:type="dxa"/>
              <w:right w:w="0" w:type="dxa"/>
            </w:tcMar>
            <w:vAlign w:val="center"/>
          </w:tcPr>
          <w:p w14:paraId="1C20981B" w14:textId="77777777" w:rsidR="00552952" w:rsidRDefault="00552952" w:rsidP="00552952">
            <w:pPr>
              <w:spacing w:before="40" w:after="40"/>
              <w:ind w:left="40" w:right="40"/>
              <w:jc w:val="right"/>
            </w:pPr>
            <w:r>
              <w:rPr>
                <w:rFonts w:ascii="Arial" w:hAnsi="Arial" w:cs="Arial"/>
                <w:color w:val="000000"/>
                <w:sz w:val="20"/>
                <w:szCs w:val="20"/>
              </w:rPr>
              <w:t>17.65</w:t>
            </w:r>
          </w:p>
        </w:tc>
        <w:tc>
          <w:tcPr>
            <w:tcW w:w="940" w:type="dxa"/>
            <w:tcMar>
              <w:top w:w="0" w:type="dxa"/>
              <w:left w:w="0" w:type="dxa"/>
              <w:bottom w:w="0" w:type="dxa"/>
              <w:right w:w="0" w:type="dxa"/>
            </w:tcMar>
            <w:vAlign w:val="center"/>
          </w:tcPr>
          <w:p w14:paraId="297802AD" w14:textId="77777777" w:rsidR="00552952" w:rsidRDefault="00552952" w:rsidP="00552952">
            <w:pPr>
              <w:spacing w:before="40" w:after="40"/>
              <w:ind w:left="40" w:right="40"/>
              <w:jc w:val="right"/>
            </w:pPr>
            <w:r>
              <w:rPr>
                <w:rFonts w:ascii="Arial" w:hAnsi="Arial" w:cs="Arial"/>
                <w:color w:val="000000"/>
                <w:sz w:val="20"/>
                <w:szCs w:val="20"/>
              </w:rPr>
              <w:t>&lt; .001</w:t>
            </w:r>
          </w:p>
        </w:tc>
      </w:tr>
      <w:tr w:rsidR="00552952" w14:paraId="33868113" w14:textId="77777777" w:rsidTr="00552952">
        <w:trPr>
          <w:cantSplit/>
          <w:trHeight w:val="438"/>
          <w:jc w:val="center"/>
        </w:trPr>
        <w:tc>
          <w:tcPr>
            <w:tcW w:w="2363" w:type="dxa"/>
            <w:tcBorders>
              <w:bottom w:val="single" w:sz="6" w:space="0" w:color="000000"/>
            </w:tcBorders>
            <w:shd w:val="clear" w:color="auto" w:fill="EFEFEF"/>
            <w:tcMar>
              <w:top w:w="0" w:type="dxa"/>
              <w:left w:w="0" w:type="dxa"/>
              <w:bottom w:w="0" w:type="dxa"/>
              <w:right w:w="0" w:type="dxa"/>
            </w:tcMar>
            <w:vAlign w:val="center"/>
          </w:tcPr>
          <w:p w14:paraId="5CDC7992" w14:textId="77777777" w:rsidR="00552952" w:rsidRDefault="00552952" w:rsidP="00552952">
            <w:pPr>
              <w:spacing w:before="40" w:after="40"/>
              <w:ind w:left="40" w:right="40"/>
            </w:pPr>
            <w:r>
              <w:rPr>
                <w:rFonts w:ascii="Arial" w:hAnsi="Arial" w:cs="Arial"/>
                <w:color w:val="000000"/>
                <w:sz w:val="20"/>
                <w:szCs w:val="20"/>
              </w:rPr>
              <w:t>Drug * Expected Return</w:t>
            </w:r>
          </w:p>
        </w:tc>
        <w:tc>
          <w:tcPr>
            <w:tcW w:w="2018" w:type="dxa"/>
            <w:tcBorders>
              <w:bottom w:val="single" w:sz="6" w:space="0" w:color="000000"/>
            </w:tcBorders>
            <w:shd w:val="clear" w:color="auto" w:fill="EFEFEF"/>
            <w:tcMar>
              <w:top w:w="0" w:type="dxa"/>
              <w:left w:w="0" w:type="dxa"/>
              <w:bottom w:w="0" w:type="dxa"/>
              <w:right w:w="0" w:type="dxa"/>
            </w:tcMar>
            <w:vAlign w:val="center"/>
          </w:tcPr>
          <w:p w14:paraId="1130B6ED" w14:textId="77777777" w:rsidR="00552952" w:rsidRDefault="00552952" w:rsidP="00552952">
            <w:pPr>
              <w:spacing w:before="40" w:after="40"/>
              <w:ind w:left="40" w:right="40"/>
              <w:jc w:val="right"/>
            </w:pPr>
            <w:r>
              <w:rPr>
                <w:rFonts w:ascii="Arial" w:hAnsi="Arial" w:cs="Arial"/>
                <w:color w:val="000000"/>
                <w:sz w:val="20"/>
                <w:szCs w:val="20"/>
              </w:rPr>
              <w:t xml:space="preserve">-0.09     </w:t>
            </w:r>
          </w:p>
        </w:tc>
        <w:tc>
          <w:tcPr>
            <w:tcW w:w="640" w:type="dxa"/>
            <w:tcBorders>
              <w:bottom w:val="single" w:sz="6" w:space="0" w:color="000000"/>
            </w:tcBorders>
            <w:shd w:val="clear" w:color="auto" w:fill="EFEFEF"/>
            <w:tcMar>
              <w:top w:w="0" w:type="dxa"/>
              <w:left w:w="0" w:type="dxa"/>
              <w:bottom w:w="0" w:type="dxa"/>
              <w:right w:w="0" w:type="dxa"/>
            </w:tcMar>
            <w:vAlign w:val="center"/>
          </w:tcPr>
          <w:p w14:paraId="14E65042" w14:textId="77777777" w:rsidR="00552952" w:rsidRDefault="00552952" w:rsidP="00552952">
            <w:pPr>
              <w:spacing w:before="40" w:after="40"/>
              <w:ind w:left="40" w:right="40"/>
              <w:jc w:val="right"/>
            </w:pPr>
            <w:r>
              <w:rPr>
                <w:rFonts w:ascii="Arial" w:hAnsi="Arial" w:cs="Arial"/>
                <w:color w:val="000000"/>
                <w:sz w:val="20"/>
                <w:szCs w:val="20"/>
              </w:rPr>
              <w:t>0.06</w:t>
            </w:r>
          </w:p>
        </w:tc>
        <w:tc>
          <w:tcPr>
            <w:tcW w:w="884" w:type="dxa"/>
            <w:tcBorders>
              <w:bottom w:val="single" w:sz="6" w:space="0" w:color="000000"/>
            </w:tcBorders>
            <w:shd w:val="clear" w:color="auto" w:fill="EFEFEF"/>
            <w:tcMar>
              <w:top w:w="0" w:type="dxa"/>
              <w:left w:w="0" w:type="dxa"/>
              <w:bottom w:w="0" w:type="dxa"/>
              <w:right w:w="0" w:type="dxa"/>
            </w:tcMar>
            <w:vAlign w:val="center"/>
          </w:tcPr>
          <w:p w14:paraId="62A1A341" w14:textId="77777777" w:rsidR="00552952" w:rsidRDefault="00552952" w:rsidP="00552952">
            <w:pPr>
              <w:spacing w:before="40" w:after="40"/>
              <w:ind w:left="40" w:right="40"/>
              <w:jc w:val="right"/>
            </w:pPr>
            <w:r>
              <w:rPr>
                <w:rFonts w:ascii="Arial" w:hAnsi="Arial" w:cs="Arial"/>
                <w:color w:val="000000"/>
                <w:sz w:val="20"/>
                <w:szCs w:val="20"/>
              </w:rPr>
              <w:t>-1.40</w:t>
            </w:r>
          </w:p>
        </w:tc>
        <w:tc>
          <w:tcPr>
            <w:tcW w:w="940" w:type="dxa"/>
            <w:tcBorders>
              <w:bottom w:val="single" w:sz="6" w:space="0" w:color="000000"/>
            </w:tcBorders>
            <w:shd w:val="clear" w:color="auto" w:fill="EFEFEF"/>
            <w:tcMar>
              <w:top w:w="0" w:type="dxa"/>
              <w:left w:w="0" w:type="dxa"/>
              <w:bottom w:w="0" w:type="dxa"/>
              <w:right w:w="0" w:type="dxa"/>
            </w:tcMar>
            <w:vAlign w:val="center"/>
          </w:tcPr>
          <w:p w14:paraId="6E00E60D" w14:textId="77777777" w:rsidR="00552952" w:rsidRDefault="00552952" w:rsidP="00552952">
            <w:pPr>
              <w:spacing w:before="40" w:after="40"/>
              <w:ind w:left="40" w:right="40"/>
              <w:jc w:val="right"/>
            </w:pPr>
            <w:r>
              <w:rPr>
                <w:rFonts w:ascii="Arial" w:hAnsi="Arial" w:cs="Arial"/>
                <w:color w:val="000000"/>
                <w:sz w:val="20"/>
                <w:szCs w:val="20"/>
              </w:rPr>
              <w:t>.162</w:t>
            </w:r>
          </w:p>
        </w:tc>
      </w:tr>
    </w:tbl>
    <w:p w14:paraId="4A129596" w14:textId="3B409AC9" w:rsidR="00552952" w:rsidRDefault="00552952" w:rsidP="00552952"/>
    <w:p w14:paraId="387EDE7F" w14:textId="762A80EE" w:rsidR="00552952" w:rsidRDefault="00552952" w:rsidP="00552952"/>
    <w:p w14:paraId="57A11FA6" w14:textId="77777777" w:rsidR="00552952" w:rsidRDefault="00552952" w:rsidP="00552952"/>
    <w:p w14:paraId="4601739C" w14:textId="77777777" w:rsidR="00552952" w:rsidRDefault="00552952" w:rsidP="002012DA">
      <w:pPr>
        <w:pStyle w:val="Heading2"/>
      </w:pPr>
      <w:bookmarkStart w:id="50" w:name="_Toc525971944"/>
      <w:r>
        <w:t>Table S27. Experiments 4 &amp; 5 Combined: Drug X Instructed Expectations on Investment (High Weight)</w:t>
      </w:r>
      <w:bookmarkEnd w:id="50"/>
    </w:p>
    <w:p w14:paraId="40BCF287" w14:textId="77777777" w:rsidR="00552952" w:rsidRDefault="00552952" w:rsidP="00552952"/>
    <w:p w14:paraId="2BB0EA21" w14:textId="748A1E9B" w:rsidR="00552952" w:rsidRDefault="00552952" w:rsidP="00552952">
      <w:r>
        <w:t>Mixed effects model predicting amount invested with high weight participants. Both Instructed Expected Return and Weight were grand mean centered. Participants were treated as a random effect with varying intercepts (</w:t>
      </w:r>
      <w:r w:rsidR="002012DA">
        <w:t>s</w:t>
      </w:r>
      <w:r w:rsidR="002012DA" w:rsidRPr="002012DA">
        <w:rPr>
          <w:vertAlign w:val="superscript"/>
        </w:rPr>
        <w:t>2</w:t>
      </w:r>
      <w:r>
        <w:t xml:space="preserve"> = 0.05, SD = 0.23), varying slopes for Instructed Expected Return (</w:t>
      </w:r>
      <w:r w:rsidR="002012DA">
        <w:t>s</w:t>
      </w:r>
      <w:r w:rsidR="002012DA" w:rsidRPr="002012DA">
        <w:rPr>
          <w:vertAlign w:val="superscript"/>
        </w:rPr>
        <w:t>2</w:t>
      </w:r>
      <w:r>
        <w:t xml:space="preserve"> = 0.30, SD = 0.55), and their correlation (r = 0.15). N = 230.</w:t>
      </w:r>
    </w:p>
    <w:p w14:paraId="3D12B999" w14:textId="77777777" w:rsidR="00552952" w:rsidRDefault="00552952" w:rsidP="00552952"/>
    <w:tbl>
      <w:tblPr>
        <w:tblW w:w="0" w:type="auto"/>
        <w:jc w:val="center"/>
        <w:tblLayout w:type="fixed"/>
        <w:tblLook w:val="04A0" w:firstRow="1" w:lastRow="0" w:firstColumn="1" w:lastColumn="0" w:noHBand="0" w:noVBand="1"/>
      </w:tblPr>
      <w:tblGrid>
        <w:gridCol w:w="2363"/>
        <w:gridCol w:w="2018"/>
        <w:gridCol w:w="640"/>
        <w:gridCol w:w="884"/>
        <w:gridCol w:w="940"/>
      </w:tblGrid>
      <w:tr w:rsidR="00552952" w14:paraId="7926B83E" w14:textId="77777777" w:rsidTr="00552952">
        <w:trPr>
          <w:cantSplit/>
          <w:trHeight w:val="433"/>
          <w:tblHeader/>
          <w:jc w:val="center"/>
        </w:trPr>
        <w:tc>
          <w:tcPr>
            <w:tcW w:w="2363" w:type="dxa"/>
            <w:tcBorders>
              <w:top w:val="single" w:sz="6" w:space="0" w:color="000000"/>
              <w:bottom w:val="single" w:sz="6" w:space="0" w:color="000000"/>
            </w:tcBorders>
            <w:tcMar>
              <w:top w:w="0" w:type="dxa"/>
              <w:left w:w="0" w:type="dxa"/>
              <w:bottom w:w="0" w:type="dxa"/>
              <w:right w:w="0" w:type="dxa"/>
            </w:tcMar>
            <w:vAlign w:val="center"/>
          </w:tcPr>
          <w:p w14:paraId="1266F29C" w14:textId="77777777" w:rsidR="00552952" w:rsidRDefault="00552952" w:rsidP="00552952">
            <w:pPr>
              <w:spacing w:before="40" w:after="40"/>
              <w:ind w:left="40" w:right="40"/>
              <w:jc w:val="right"/>
            </w:pPr>
          </w:p>
        </w:tc>
        <w:tc>
          <w:tcPr>
            <w:tcW w:w="2018" w:type="dxa"/>
            <w:tcBorders>
              <w:top w:val="single" w:sz="6" w:space="0" w:color="000000"/>
              <w:bottom w:val="single" w:sz="6" w:space="0" w:color="000000"/>
            </w:tcBorders>
            <w:tcMar>
              <w:top w:w="0" w:type="dxa"/>
              <w:left w:w="0" w:type="dxa"/>
              <w:bottom w:w="0" w:type="dxa"/>
              <w:right w:w="0" w:type="dxa"/>
            </w:tcMar>
            <w:vAlign w:val="center"/>
          </w:tcPr>
          <w:p w14:paraId="1275FDDA" w14:textId="77777777" w:rsidR="00552952" w:rsidRDefault="00552952" w:rsidP="00552952">
            <w:pPr>
              <w:spacing w:before="40" w:after="40"/>
              <w:ind w:left="40" w:right="40"/>
              <w:jc w:val="right"/>
            </w:pPr>
            <w:r>
              <w:rPr>
                <w:rFonts w:ascii="Arial" w:hAnsi="Arial" w:cs="Arial"/>
                <w:b/>
                <w:color w:val="000000"/>
                <w:sz w:val="20"/>
                <w:szCs w:val="20"/>
              </w:rPr>
              <w:t>Parameter Estimate</w:t>
            </w:r>
          </w:p>
        </w:tc>
        <w:tc>
          <w:tcPr>
            <w:tcW w:w="640" w:type="dxa"/>
            <w:tcBorders>
              <w:top w:val="single" w:sz="6" w:space="0" w:color="000000"/>
              <w:bottom w:val="single" w:sz="6" w:space="0" w:color="000000"/>
            </w:tcBorders>
            <w:tcMar>
              <w:top w:w="0" w:type="dxa"/>
              <w:left w:w="0" w:type="dxa"/>
              <w:bottom w:w="0" w:type="dxa"/>
              <w:right w:w="0" w:type="dxa"/>
            </w:tcMar>
            <w:vAlign w:val="center"/>
          </w:tcPr>
          <w:p w14:paraId="539849FE" w14:textId="77777777" w:rsidR="00552952" w:rsidRDefault="00552952" w:rsidP="00552952">
            <w:pPr>
              <w:spacing w:before="40" w:after="40"/>
              <w:ind w:left="40" w:right="40"/>
              <w:jc w:val="right"/>
            </w:pPr>
            <w:r>
              <w:rPr>
                <w:rFonts w:ascii="Arial" w:hAnsi="Arial" w:cs="Arial"/>
                <w:b/>
                <w:color w:val="000000"/>
                <w:sz w:val="20"/>
                <w:szCs w:val="20"/>
              </w:rPr>
              <w:t>SE</w:t>
            </w:r>
          </w:p>
        </w:tc>
        <w:tc>
          <w:tcPr>
            <w:tcW w:w="884" w:type="dxa"/>
            <w:tcBorders>
              <w:top w:val="single" w:sz="6" w:space="0" w:color="000000"/>
              <w:bottom w:val="single" w:sz="6" w:space="0" w:color="000000"/>
            </w:tcBorders>
            <w:tcMar>
              <w:top w:w="0" w:type="dxa"/>
              <w:left w:w="0" w:type="dxa"/>
              <w:bottom w:w="0" w:type="dxa"/>
              <w:right w:w="0" w:type="dxa"/>
            </w:tcMar>
            <w:vAlign w:val="center"/>
          </w:tcPr>
          <w:p w14:paraId="145B7F26" w14:textId="77777777" w:rsidR="00552952" w:rsidRDefault="00552952" w:rsidP="00552952">
            <w:pPr>
              <w:spacing w:before="40" w:after="40"/>
              <w:ind w:left="40" w:right="40"/>
              <w:jc w:val="right"/>
            </w:pPr>
            <w:r>
              <w:rPr>
                <w:rFonts w:ascii="Arial" w:hAnsi="Arial" w:cs="Arial"/>
                <w:b/>
                <w:color w:val="000000"/>
                <w:sz w:val="20"/>
                <w:szCs w:val="20"/>
              </w:rPr>
              <w:t>t-Value</w:t>
            </w:r>
          </w:p>
        </w:tc>
        <w:tc>
          <w:tcPr>
            <w:tcW w:w="940" w:type="dxa"/>
            <w:tcBorders>
              <w:top w:val="single" w:sz="6" w:space="0" w:color="000000"/>
              <w:bottom w:val="single" w:sz="6" w:space="0" w:color="000000"/>
            </w:tcBorders>
            <w:tcMar>
              <w:top w:w="0" w:type="dxa"/>
              <w:left w:w="0" w:type="dxa"/>
              <w:bottom w:w="0" w:type="dxa"/>
              <w:right w:w="0" w:type="dxa"/>
            </w:tcMar>
            <w:vAlign w:val="center"/>
          </w:tcPr>
          <w:p w14:paraId="1529A189" w14:textId="77777777" w:rsidR="00552952" w:rsidRDefault="00552952" w:rsidP="00552952">
            <w:pPr>
              <w:spacing w:before="40" w:after="40"/>
              <w:ind w:left="40" w:right="40"/>
              <w:jc w:val="right"/>
            </w:pPr>
            <w:r>
              <w:rPr>
                <w:rFonts w:ascii="Arial" w:hAnsi="Arial" w:cs="Arial"/>
                <w:b/>
                <w:color w:val="000000"/>
                <w:sz w:val="20"/>
                <w:szCs w:val="20"/>
              </w:rPr>
              <w:t>p-Value</w:t>
            </w:r>
          </w:p>
        </w:tc>
      </w:tr>
      <w:tr w:rsidR="00552952" w14:paraId="704AE522" w14:textId="77777777" w:rsidTr="00552952">
        <w:trPr>
          <w:cantSplit/>
          <w:trHeight w:val="433"/>
          <w:jc w:val="center"/>
        </w:trPr>
        <w:tc>
          <w:tcPr>
            <w:tcW w:w="2363" w:type="dxa"/>
            <w:shd w:val="clear" w:color="auto" w:fill="EFEFEF"/>
            <w:tcMar>
              <w:top w:w="0" w:type="dxa"/>
              <w:left w:w="0" w:type="dxa"/>
              <w:bottom w:w="0" w:type="dxa"/>
              <w:right w:w="0" w:type="dxa"/>
            </w:tcMar>
            <w:vAlign w:val="center"/>
          </w:tcPr>
          <w:p w14:paraId="5D771A8F" w14:textId="77777777" w:rsidR="00552952" w:rsidRDefault="00552952" w:rsidP="00552952">
            <w:pPr>
              <w:spacing w:before="40" w:after="40"/>
              <w:ind w:left="40" w:right="40"/>
            </w:pPr>
            <w:r>
              <w:rPr>
                <w:rFonts w:ascii="Arial" w:hAnsi="Arial" w:cs="Arial"/>
                <w:color w:val="000000"/>
                <w:sz w:val="20"/>
                <w:szCs w:val="20"/>
              </w:rPr>
              <w:t>Intercept</w:t>
            </w:r>
          </w:p>
        </w:tc>
        <w:tc>
          <w:tcPr>
            <w:tcW w:w="2018" w:type="dxa"/>
            <w:shd w:val="clear" w:color="auto" w:fill="EFEFEF"/>
            <w:tcMar>
              <w:top w:w="0" w:type="dxa"/>
              <w:left w:w="0" w:type="dxa"/>
              <w:bottom w:w="0" w:type="dxa"/>
              <w:right w:w="0" w:type="dxa"/>
            </w:tcMar>
            <w:vAlign w:val="center"/>
          </w:tcPr>
          <w:p w14:paraId="3D42B97D" w14:textId="77777777" w:rsidR="00552952" w:rsidRDefault="00552952" w:rsidP="00552952">
            <w:pPr>
              <w:spacing w:before="40" w:after="40"/>
              <w:ind w:left="40" w:right="40"/>
              <w:jc w:val="right"/>
            </w:pPr>
            <w:r>
              <w:rPr>
                <w:rFonts w:ascii="Arial" w:hAnsi="Arial" w:cs="Arial"/>
                <w:color w:val="000000"/>
                <w:sz w:val="20"/>
                <w:szCs w:val="20"/>
              </w:rPr>
              <w:t xml:space="preserve">0.43      </w:t>
            </w:r>
          </w:p>
        </w:tc>
        <w:tc>
          <w:tcPr>
            <w:tcW w:w="640" w:type="dxa"/>
            <w:shd w:val="clear" w:color="auto" w:fill="EFEFEF"/>
            <w:tcMar>
              <w:top w:w="0" w:type="dxa"/>
              <w:left w:w="0" w:type="dxa"/>
              <w:bottom w:w="0" w:type="dxa"/>
              <w:right w:w="0" w:type="dxa"/>
            </w:tcMar>
            <w:vAlign w:val="center"/>
          </w:tcPr>
          <w:p w14:paraId="43D2CC92" w14:textId="77777777" w:rsidR="00552952" w:rsidRDefault="00552952" w:rsidP="00552952">
            <w:pPr>
              <w:spacing w:before="40" w:after="40"/>
              <w:ind w:left="40" w:right="40"/>
              <w:jc w:val="right"/>
            </w:pPr>
            <w:r>
              <w:rPr>
                <w:rFonts w:ascii="Arial" w:hAnsi="Arial" w:cs="Arial"/>
                <w:color w:val="000000"/>
                <w:sz w:val="20"/>
                <w:szCs w:val="20"/>
              </w:rPr>
              <w:t>0.02</w:t>
            </w:r>
          </w:p>
        </w:tc>
        <w:tc>
          <w:tcPr>
            <w:tcW w:w="884" w:type="dxa"/>
            <w:shd w:val="clear" w:color="auto" w:fill="EFEFEF"/>
            <w:tcMar>
              <w:top w:w="0" w:type="dxa"/>
              <w:left w:w="0" w:type="dxa"/>
              <w:bottom w:w="0" w:type="dxa"/>
              <w:right w:w="0" w:type="dxa"/>
            </w:tcMar>
            <w:vAlign w:val="center"/>
          </w:tcPr>
          <w:p w14:paraId="08FEE6EB" w14:textId="77777777" w:rsidR="00552952" w:rsidRDefault="00552952" w:rsidP="00552952">
            <w:pPr>
              <w:spacing w:before="40" w:after="40"/>
              <w:ind w:left="40" w:right="40"/>
              <w:jc w:val="right"/>
            </w:pPr>
            <w:r>
              <w:rPr>
                <w:rFonts w:ascii="Arial" w:hAnsi="Arial" w:cs="Arial"/>
                <w:color w:val="000000"/>
                <w:sz w:val="20"/>
                <w:szCs w:val="20"/>
              </w:rPr>
              <w:t>18.24</w:t>
            </w:r>
          </w:p>
        </w:tc>
        <w:tc>
          <w:tcPr>
            <w:tcW w:w="940" w:type="dxa"/>
            <w:shd w:val="clear" w:color="auto" w:fill="EFEFEF"/>
            <w:tcMar>
              <w:top w:w="0" w:type="dxa"/>
              <w:left w:w="0" w:type="dxa"/>
              <w:bottom w:w="0" w:type="dxa"/>
              <w:right w:w="0" w:type="dxa"/>
            </w:tcMar>
            <w:vAlign w:val="center"/>
          </w:tcPr>
          <w:p w14:paraId="35ED6BBC" w14:textId="77777777" w:rsidR="00552952" w:rsidRDefault="00552952" w:rsidP="00552952">
            <w:pPr>
              <w:spacing w:before="40" w:after="40"/>
              <w:ind w:left="40" w:right="40"/>
              <w:jc w:val="right"/>
            </w:pPr>
            <w:r>
              <w:rPr>
                <w:rFonts w:ascii="Arial" w:hAnsi="Arial" w:cs="Arial"/>
                <w:color w:val="000000"/>
                <w:sz w:val="20"/>
                <w:szCs w:val="20"/>
              </w:rPr>
              <w:t>&lt; .001</w:t>
            </w:r>
          </w:p>
        </w:tc>
      </w:tr>
      <w:tr w:rsidR="00552952" w14:paraId="564D5B2F" w14:textId="77777777" w:rsidTr="00552952">
        <w:trPr>
          <w:cantSplit/>
          <w:trHeight w:val="397"/>
          <w:jc w:val="center"/>
        </w:trPr>
        <w:tc>
          <w:tcPr>
            <w:tcW w:w="2363" w:type="dxa"/>
            <w:tcMar>
              <w:top w:w="0" w:type="dxa"/>
              <w:left w:w="0" w:type="dxa"/>
              <w:bottom w:w="0" w:type="dxa"/>
              <w:right w:w="0" w:type="dxa"/>
            </w:tcMar>
            <w:vAlign w:val="center"/>
          </w:tcPr>
          <w:p w14:paraId="04454164" w14:textId="77777777" w:rsidR="00552952" w:rsidRDefault="00552952" w:rsidP="00552952">
            <w:pPr>
              <w:spacing w:before="40" w:after="40"/>
              <w:ind w:left="40" w:right="40"/>
            </w:pPr>
            <w:r>
              <w:rPr>
                <w:rFonts w:ascii="Arial" w:hAnsi="Arial" w:cs="Arial"/>
                <w:color w:val="000000"/>
                <w:sz w:val="20"/>
                <w:szCs w:val="20"/>
              </w:rPr>
              <w:t>Sex</w:t>
            </w:r>
          </w:p>
        </w:tc>
        <w:tc>
          <w:tcPr>
            <w:tcW w:w="2018" w:type="dxa"/>
            <w:tcMar>
              <w:top w:w="0" w:type="dxa"/>
              <w:left w:w="0" w:type="dxa"/>
              <w:bottom w:w="0" w:type="dxa"/>
              <w:right w:w="0" w:type="dxa"/>
            </w:tcMar>
            <w:vAlign w:val="center"/>
          </w:tcPr>
          <w:p w14:paraId="6FEA4C80" w14:textId="77777777" w:rsidR="00552952" w:rsidRDefault="00552952" w:rsidP="00552952">
            <w:pPr>
              <w:spacing w:before="40" w:after="40"/>
              <w:ind w:left="40" w:right="40"/>
              <w:jc w:val="right"/>
            </w:pPr>
            <w:r>
              <w:rPr>
                <w:rFonts w:ascii="Arial" w:hAnsi="Arial" w:cs="Arial"/>
                <w:color w:val="000000"/>
                <w:sz w:val="20"/>
                <w:szCs w:val="20"/>
              </w:rPr>
              <w:t xml:space="preserve">-0.09     </w:t>
            </w:r>
          </w:p>
        </w:tc>
        <w:tc>
          <w:tcPr>
            <w:tcW w:w="640" w:type="dxa"/>
            <w:tcMar>
              <w:top w:w="0" w:type="dxa"/>
              <w:left w:w="0" w:type="dxa"/>
              <w:bottom w:w="0" w:type="dxa"/>
              <w:right w:w="0" w:type="dxa"/>
            </w:tcMar>
            <w:vAlign w:val="center"/>
          </w:tcPr>
          <w:p w14:paraId="0A85CD07" w14:textId="77777777" w:rsidR="00552952" w:rsidRDefault="00552952" w:rsidP="00552952">
            <w:pPr>
              <w:spacing w:before="40" w:after="40"/>
              <w:ind w:left="40" w:right="40"/>
              <w:jc w:val="right"/>
            </w:pPr>
            <w:r>
              <w:rPr>
                <w:rFonts w:ascii="Arial" w:hAnsi="Arial" w:cs="Arial"/>
                <w:color w:val="000000"/>
                <w:sz w:val="20"/>
                <w:szCs w:val="20"/>
              </w:rPr>
              <w:t>0.04</w:t>
            </w:r>
          </w:p>
        </w:tc>
        <w:tc>
          <w:tcPr>
            <w:tcW w:w="884" w:type="dxa"/>
            <w:tcMar>
              <w:top w:w="0" w:type="dxa"/>
              <w:left w:w="0" w:type="dxa"/>
              <w:bottom w:w="0" w:type="dxa"/>
              <w:right w:w="0" w:type="dxa"/>
            </w:tcMar>
            <w:vAlign w:val="center"/>
          </w:tcPr>
          <w:p w14:paraId="4A174934" w14:textId="77777777" w:rsidR="00552952" w:rsidRDefault="00552952" w:rsidP="00552952">
            <w:pPr>
              <w:spacing w:before="40" w:after="40"/>
              <w:ind w:left="40" w:right="40"/>
              <w:jc w:val="right"/>
            </w:pPr>
            <w:r>
              <w:rPr>
                <w:rFonts w:ascii="Arial" w:hAnsi="Arial" w:cs="Arial"/>
                <w:color w:val="000000"/>
                <w:sz w:val="20"/>
                <w:szCs w:val="20"/>
              </w:rPr>
              <w:t>-2.54</w:t>
            </w:r>
          </w:p>
        </w:tc>
        <w:tc>
          <w:tcPr>
            <w:tcW w:w="940" w:type="dxa"/>
            <w:tcMar>
              <w:top w:w="0" w:type="dxa"/>
              <w:left w:w="0" w:type="dxa"/>
              <w:bottom w:w="0" w:type="dxa"/>
              <w:right w:w="0" w:type="dxa"/>
            </w:tcMar>
            <w:vAlign w:val="center"/>
          </w:tcPr>
          <w:p w14:paraId="7A602A8D" w14:textId="77777777" w:rsidR="00552952" w:rsidRDefault="00552952" w:rsidP="00552952">
            <w:pPr>
              <w:spacing w:before="40" w:after="40"/>
              <w:ind w:left="40" w:right="40"/>
              <w:jc w:val="right"/>
            </w:pPr>
            <w:r>
              <w:rPr>
                <w:rFonts w:ascii="Arial" w:hAnsi="Arial" w:cs="Arial"/>
                <w:color w:val="000000"/>
                <w:sz w:val="20"/>
                <w:szCs w:val="20"/>
              </w:rPr>
              <w:t>.012</w:t>
            </w:r>
          </w:p>
        </w:tc>
      </w:tr>
      <w:tr w:rsidR="00552952" w14:paraId="6346FFCE" w14:textId="77777777" w:rsidTr="00552952">
        <w:trPr>
          <w:cantSplit/>
          <w:trHeight w:val="436"/>
          <w:jc w:val="center"/>
        </w:trPr>
        <w:tc>
          <w:tcPr>
            <w:tcW w:w="2363" w:type="dxa"/>
            <w:shd w:val="clear" w:color="auto" w:fill="EFEFEF"/>
            <w:tcMar>
              <w:top w:w="0" w:type="dxa"/>
              <w:left w:w="0" w:type="dxa"/>
              <w:bottom w:w="0" w:type="dxa"/>
              <w:right w:w="0" w:type="dxa"/>
            </w:tcMar>
            <w:vAlign w:val="center"/>
          </w:tcPr>
          <w:p w14:paraId="70AFEC91" w14:textId="77777777" w:rsidR="00552952" w:rsidRDefault="00552952" w:rsidP="00552952">
            <w:pPr>
              <w:spacing w:before="40" w:after="40"/>
              <w:ind w:left="40" w:right="40"/>
            </w:pPr>
            <w:r>
              <w:rPr>
                <w:rFonts w:ascii="Arial" w:hAnsi="Arial" w:cs="Arial"/>
                <w:color w:val="000000"/>
                <w:sz w:val="20"/>
                <w:szCs w:val="20"/>
              </w:rPr>
              <w:t>Drug</w:t>
            </w:r>
          </w:p>
        </w:tc>
        <w:tc>
          <w:tcPr>
            <w:tcW w:w="2018" w:type="dxa"/>
            <w:shd w:val="clear" w:color="auto" w:fill="EFEFEF"/>
            <w:tcMar>
              <w:top w:w="0" w:type="dxa"/>
              <w:left w:w="0" w:type="dxa"/>
              <w:bottom w:w="0" w:type="dxa"/>
              <w:right w:w="0" w:type="dxa"/>
            </w:tcMar>
            <w:vAlign w:val="center"/>
          </w:tcPr>
          <w:p w14:paraId="2813765B" w14:textId="77777777" w:rsidR="00552952" w:rsidRDefault="00552952" w:rsidP="00552952">
            <w:pPr>
              <w:spacing w:before="40" w:after="40"/>
              <w:ind w:left="40" w:right="40"/>
              <w:jc w:val="right"/>
            </w:pPr>
            <w:r>
              <w:rPr>
                <w:rFonts w:ascii="Arial" w:hAnsi="Arial" w:cs="Arial"/>
                <w:color w:val="000000"/>
                <w:sz w:val="20"/>
                <w:szCs w:val="20"/>
              </w:rPr>
              <w:t xml:space="preserve">0.01      </w:t>
            </w:r>
          </w:p>
        </w:tc>
        <w:tc>
          <w:tcPr>
            <w:tcW w:w="640" w:type="dxa"/>
            <w:shd w:val="clear" w:color="auto" w:fill="EFEFEF"/>
            <w:tcMar>
              <w:top w:w="0" w:type="dxa"/>
              <w:left w:w="0" w:type="dxa"/>
              <w:bottom w:w="0" w:type="dxa"/>
              <w:right w:w="0" w:type="dxa"/>
            </w:tcMar>
            <w:vAlign w:val="center"/>
          </w:tcPr>
          <w:p w14:paraId="0DB04852" w14:textId="77777777" w:rsidR="00552952" w:rsidRDefault="00552952" w:rsidP="00552952">
            <w:pPr>
              <w:spacing w:before="40" w:after="40"/>
              <w:ind w:left="40" w:right="40"/>
              <w:jc w:val="right"/>
            </w:pPr>
            <w:r>
              <w:rPr>
                <w:rFonts w:ascii="Arial" w:hAnsi="Arial" w:cs="Arial"/>
                <w:color w:val="000000"/>
                <w:sz w:val="20"/>
                <w:szCs w:val="20"/>
              </w:rPr>
              <w:t>0.03</w:t>
            </w:r>
          </w:p>
        </w:tc>
        <w:tc>
          <w:tcPr>
            <w:tcW w:w="884" w:type="dxa"/>
            <w:shd w:val="clear" w:color="auto" w:fill="EFEFEF"/>
            <w:tcMar>
              <w:top w:w="0" w:type="dxa"/>
              <w:left w:w="0" w:type="dxa"/>
              <w:bottom w:w="0" w:type="dxa"/>
              <w:right w:w="0" w:type="dxa"/>
            </w:tcMar>
            <w:vAlign w:val="center"/>
          </w:tcPr>
          <w:p w14:paraId="3ED31B4D" w14:textId="77777777" w:rsidR="00552952" w:rsidRDefault="00552952" w:rsidP="00552952">
            <w:pPr>
              <w:spacing w:before="40" w:after="40"/>
              <w:ind w:left="40" w:right="40"/>
              <w:jc w:val="right"/>
            </w:pPr>
            <w:r>
              <w:rPr>
                <w:rFonts w:ascii="Arial" w:hAnsi="Arial" w:cs="Arial"/>
                <w:color w:val="000000"/>
                <w:sz w:val="20"/>
                <w:szCs w:val="20"/>
              </w:rPr>
              <w:t>0.47</w:t>
            </w:r>
          </w:p>
        </w:tc>
        <w:tc>
          <w:tcPr>
            <w:tcW w:w="940" w:type="dxa"/>
            <w:shd w:val="clear" w:color="auto" w:fill="EFEFEF"/>
            <w:tcMar>
              <w:top w:w="0" w:type="dxa"/>
              <w:left w:w="0" w:type="dxa"/>
              <w:bottom w:w="0" w:type="dxa"/>
              <w:right w:w="0" w:type="dxa"/>
            </w:tcMar>
            <w:vAlign w:val="center"/>
          </w:tcPr>
          <w:p w14:paraId="43CB2493" w14:textId="77777777" w:rsidR="00552952" w:rsidRDefault="00552952" w:rsidP="00552952">
            <w:pPr>
              <w:spacing w:before="40" w:after="40"/>
              <w:ind w:left="40" w:right="40"/>
              <w:jc w:val="right"/>
            </w:pPr>
            <w:r>
              <w:rPr>
                <w:rFonts w:ascii="Arial" w:hAnsi="Arial" w:cs="Arial"/>
                <w:color w:val="000000"/>
                <w:sz w:val="20"/>
                <w:szCs w:val="20"/>
              </w:rPr>
              <w:t>.640</w:t>
            </w:r>
          </w:p>
        </w:tc>
      </w:tr>
      <w:tr w:rsidR="00552952" w14:paraId="20A73128" w14:textId="77777777" w:rsidTr="00552952">
        <w:trPr>
          <w:cantSplit/>
          <w:trHeight w:val="433"/>
          <w:jc w:val="center"/>
        </w:trPr>
        <w:tc>
          <w:tcPr>
            <w:tcW w:w="2363" w:type="dxa"/>
            <w:tcMar>
              <w:top w:w="0" w:type="dxa"/>
              <w:left w:w="0" w:type="dxa"/>
              <w:bottom w:w="0" w:type="dxa"/>
              <w:right w:w="0" w:type="dxa"/>
            </w:tcMar>
            <w:vAlign w:val="center"/>
          </w:tcPr>
          <w:p w14:paraId="35D06AF6" w14:textId="77777777" w:rsidR="00552952" w:rsidRDefault="00552952" w:rsidP="00552952">
            <w:pPr>
              <w:spacing w:before="40" w:after="40"/>
              <w:ind w:left="40" w:right="40"/>
            </w:pPr>
            <w:r>
              <w:rPr>
                <w:rFonts w:ascii="Arial" w:hAnsi="Arial" w:cs="Arial"/>
                <w:color w:val="000000"/>
                <w:sz w:val="20"/>
                <w:szCs w:val="20"/>
              </w:rPr>
              <w:t>Expected Return</w:t>
            </w:r>
          </w:p>
        </w:tc>
        <w:tc>
          <w:tcPr>
            <w:tcW w:w="2018" w:type="dxa"/>
            <w:tcMar>
              <w:top w:w="0" w:type="dxa"/>
              <w:left w:w="0" w:type="dxa"/>
              <w:bottom w:w="0" w:type="dxa"/>
              <w:right w:w="0" w:type="dxa"/>
            </w:tcMar>
            <w:vAlign w:val="center"/>
          </w:tcPr>
          <w:p w14:paraId="17A43324" w14:textId="77777777" w:rsidR="00552952" w:rsidRDefault="00552952" w:rsidP="00552952">
            <w:pPr>
              <w:spacing w:before="40" w:after="40"/>
              <w:ind w:left="40" w:right="40"/>
              <w:jc w:val="right"/>
            </w:pPr>
            <w:r>
              <w:rPr>
                <w:rFonts w:ascii="Arial" w:hAnsi="Arial" w:cs="Arial"/>
                <w:color w:val="000000"/>
                <w:sz w:val="20"/>
                <w:szCs w:val="20"/>
              </w:rPr>
              <w:t xml:space="preserve">0.75      </w:t>
            </w:r>
          </w:p>
        </w:tc>
        <w:tc>
          <w:tcPr>
            <w:tcW w:w="640" w:type="dxa"/>
            <w:tcMar>
              <w:top w:w="0" w:type="dxa"/>
              <w:left w:w="0" w:type="dxa"/>
              <w:bottom w:w="0" w:type="dxa"/>
              <w:right w:w="0" w:type="dxa"/>
            </w:tcMar>
            <w:vAlign w:val="center"/>
          </w:tcPr>
          <w:p w14:paraId="114AA268" w14:textId="77777777" w:rsidR="00552952" w:rsidRDefault="00552952" w:rsidP="00552952">
            <w:pPr>
              <w:spacing w:before="40" w:after="40"/>
              <w:ind w:left="40" w:right="40"/>
              <w:jc w:val="right"/>
            </w:pPr>
            <w:r>
              <w:rPr>
                <w:rFonts w:ascii="Arial" w:hAnsi="Arial" w:cs="Arial"/>
                <w:color w:val="000000"/>
                <w:sz w:val="20"/>
                <w:szCs w:val="20"/>
              </w:rPr>
              <w:t>0.05</w:t>
            </w:r>
          </w:p>
        </w:tc>
        <w:tc>
          <w:tcPr>
            <w:tcW w:w="884" w:type="dxa"/>
            <w:tcMar>
              <w:top w:w="0" w:type="dxa"/>
              <w:left w:w="0" w:type="dxa"/>
              <w:bottom w:w="0" w:type="dxa"/>
              <w:right w:w="0" w:type="dxa"/>
            </w:tcMar>
            <w:vAlign w:val="center"/>
          </w:tcPr>
          <w:p w14:paraId="77451757" w14:textId="77777777" w:rsidR="00552952" w:rsidRDefault="00552952" w:rsidP="00552952">
            <w:pPr>
              <w:spacing w:before="40" w:after="40"/>
              <w:ind w:left="40" w:right="40"/>
              <w:jc w:val="right"/>
            </w:pPr>
            <w:r>
              <w:rPr>
                <w:rFonts w:ascii="Arial" w:hAnsi="Arial" w:cs="Arial"/>
                <w:color w:val="000000"/>
                <w:sz w:val="20"/>
                <w:szCs w:val="20"/>
              </w:rPr>
              <w:t>14.13</w:t>
            </w:r>
          </w:p>
        </w:tc>
        <w:tc>
          <w:tcPr>
            <w:tcW w:w="940" w:type="dxa"/>
            <w:tcMar>
              <w:top w:w="0" w:type="dxa"/>
              <w:left w:w="0" w:type="dxa"/>
              <w:bottom w:w="0" w:type="dxa"/>
              <w:right w:w="0" w:type="dxa"/>
            </w:tcMar>
            <w:vAlign w:val="center"/>
          </w:tcPr>
          <w:p w14:paraId="309D6136" w14:textId="77777777" w:rsidR="00552952" w:rsidRDefault="00552952" w:rsidP="00552952">
            <w:pPr>
              <w:spacing w:before="40" w:after="40"/>
              <w:ind w:left="40" w:right="40"/>
              <w:jc w:val="right"/>
            </w:pPr>
            <w:r>
              <w:rPr>
                <w:rFonts w:ascii="Arial" w:hAnsi="Arial" w:cs="Arial"/>
                <w:color w:val="000000"/>
                <w:sz w:val="20"/>
                <w:szCs w:val="20"/>
              </w:rPr>
              <w:t>&lt; .001</w:t>
            </w:r>
          </w:p>
        </w:tc>
      </w:tr>
      <w:tr w:rsidR="00552952" w14:paraId="5F99A761" w14:textId="77777777" w:rsidTr="00552952">
        <w:trPr>
          <w:cantSplit/>
          <w:trHeight w:val="438"/>
          <w:jc w:val="center"/>
        </w:trPr>
        <w:tc>
          <w:tcPr>
            <w:tcW w:w="2363" w:type="dxa"/>
            <w:tcBorders>
              <w:bottom w:val="single" w:sz="6" w:space="0" w:color="000000"/>
            </w:tcBorders>
            <w:shd w:val="clear" w:color="auto" w:fill="EFEFEF"/>
            <w:tcMar>
              <w:top w:w="0" w:type="dxa"/>
              <w:left w:w="0" w:type="dxa"/>
              <w:bottom w:w="0" w:type="dxa"/>
              <w:right w:w="0" w:type="dxa"/>
            </w:tcMar>
            <w:vAlign w:val="center"/>
          </w:tcPr>
          <w:p w14:paraId="49158B85" w14:textId="77777777" w:rsidR="00552952" w:rsidRDefault="00552952" w:rsidP="00552952">
            <w:pPr>
              <w:spacing w:before="40" w:after="40"/>
              <w:ind w:left="40" w:right="40"/>
            </w:pPr>
            <w:r>
              <w:rPr>
                <w:rFonts w:ascii="Arial" w:hAnsi="Arial" w:cs="Arial"/>
                <w:color w:val="000000"/>
                <w:sz w:val="20"/>
                <w:szCs w:val="20"/>
              </w:rPr>
              <w:t>Drug * Expected Return</w:t>
            </w:r>
          </w:p>
        </w:tc>
        <w:tc>
          <w:tcPr>
            <w:tcW w:w="2018" w:type="dxa"/>
            <w:tcBorders>
              <w:bottom w:val="single" w:sz="6" w:space="0" w:color="000000"/>
            </w:tcBorders>
            <w:shd w:val="clear" w:color="auto" w:fill="EFEFEF"/>
            <w:tcMar>
              <w:top w:w="0" w:type="dxa"/>
              <w:left w:w="0" w:type="dxa"/>
              <w:bottom w:w="0" w:type="dxa"/>
              <w:right w:w="0" w:type="dxa"/>
            </w:tcMar>
            <w:vAlign w:val="center"/>
          </w:tcPr>
          <w:p w14:paraId="5A964BCD" w14:textId="77777777" w:rsidR="00552952" w:rsidRDefault="00552952" w:rsidP="00552952">
            <w:pPr>
              <w:spacing w:before="40" w:after="40"/>
              <w:ind w:left="40" w:right="40"/>
              <w:jc w:val="right"/>
            </w:pPr>
            <w:r>
              <w:rPr>
                <w:rFonts w:ascii="Arial" w:hAnsi="Arial" w:cs="Arial"/>
                <w:color w:val="000000"/>
                <w:sz w:val="20"/>
                <w:szCs w:val="20"/>
              </w:rPr>
              <w:t xml:space="preserve">0.03      </w:t>
            </w:r>
          </w:p>
        </w:tc>
        <w:tc>
          <w:tcPr>
            <w:tcW w:w="640" w:type="dxa"/>
            <w:tcBorders>
              <w:bottom w:val="single" w:sz="6" w:space="0" w:color="000000"/>
            </w:tcBorders>
            <w:shd w:val="clear" w:color="auto" w:fill="EFEFEF"/>
            <w:tcMar>
              <w:top w:w="0" w:type="dxa"/>
              <w:left w:w="0" w:type="dxa"/>
              <w:bottom w:w="0" w:type="dxa"/>
              <w:right w:w="0" w:type="dxa"/>
            </w:tcMar>
            <w:vAlign w:val="center"/>
          </w:tcPr>
          <w:p w14:paraId="52E6D32F" w14:textId="77777777" w:rsidR="00552952" w:rsidRDefault="00552952" w:rsidP="00552952">
            <w:pPr>
              <w:spacing w:before="40" w:after="40"/>
              <w:ind w:left="40" w:right="40"/>
              <w:jc w:val="right"/>
            </w:pPr>
            <w:r>
              <w:rPr>
                <w:rFonts w:ascii="Arial" w:hAnsi="Arial" w:cs="Arial"/>
                <w:color w:val="000000"/>
                <w:sz w:val="20"/>
                <w:szCs w:val="20"/>
              </w:rPr>
              <w:t>0.07</w:t>
            </w:r>
          </w:p>
        </w:tc>
        <w:tc>
          <w:tcPr>
            <w:tcW w:w="884" w:type="dxa"/>
            <w:tcBorders>
              <w:bottom w:val="single" w:sz="6" w:space="0" w:color="000000"/>
            </w:tcBorders>
            <w:shd w:val="clear" w:color="auto" w:fill="EFEFEF"/>
            <w:tcMar>
              <w:top w:w="0" w:type="dxa"/>
              <w:left w:w="0" w:type="dxa"/>
              <w:bottom w:w="0" w:type="dxa"/>
              <w:right w:w="0" w:type="dxa"/>
            </w:tcMar>
            <w:vAlign w:val="center"/>
          </w:tcPr>
          <w:p w14:paraId="7C40987F" w14:textId="77777777" w:rsidR="00552952" w:rsidRDefault="00552952" w:rsidP="00552952">
            <w:pPr>
              <w:spacing w:before="40" w:after="40"/>
              <w:ind w:left="40" w:right="40"/>
              <w:jc w:val="right"/>
            </w:pPr>
            <w:r>
              <w:rPr>
                <w:rFonts w:ascii="Arial" w:hAnsi="Arial" w:cs="Arial"/>
                <w:color w:val="000000"/>
                <w:sz w:val="20"/>
                <w:szCs w:val="20"/>
              </w:rPr>
              <w:t>0.44</w:t>
            </w:r>
          </w:p>
        </w:tc>
        <w:tc>
          <w:tcPr>
            <w:tcW w:w="940" w:type="dxa"/>
            <w:tcBorders>
              <w:bottom w:val="single" w:sz="6" w:space="0" w:color="000000"/>
            </w:tcBorders>
            <w:shd w:val="clear" w:color="auto" w:fill="EFEFEF"/>
            <w:tcMar>
              <w:top w:w="0" w:type="dxa"/>
              <w:left w:w="0" w:type="dxa"/>
              <w:bottom w:w="0" w:type="dxa"/>
              <w:right w:w="0" w:type="dxa"/>
            </w:tcMar>
            <w:vAlign w:val="center"/>
          </w:tcPr>
          <w:p w14:paraId="55274BF4" w14:textId="77777777" w:rsidR="00552952" w:rsidRDefault="00552952" w:rsidP="00552952">
            <w:pPr>
              <w:spacing w:before="40" w:after="40"/>
              <w:ind w:left="40" w:right="40"/>
              <w:jc w:val="right"/>
            </w:pPr>
            <w:r>
              <w:rPr>
                <w:rFonts w:ascii="Arial" w:hAnsi="Arial" w:cs="Arial"/>
                <w:color w:val="000000"/>
                <w:sz w:val="20"/>
                <w:szCs w:val="20"/>
              </w:rPr>
              <w:t>.660</w:t>
            </w:r>
          </w:p>
        </w:tc>
      </w:tr>
    </w:tbl>
    <w:p w14:paraId="24B728FB" w14:textId="77777777" w:rsidR="00552952" w:rsidRDefault="00552952" w:rsidP="00552952"/>
    <w:p w14:paraId="71990582" w14:textId="77777777" w:rsidR="00FD51CD" w:rsidRDefault="00FD51CD">
      <w:pPr>
        <w:rPr>
          <w:rFonts w:eastAsiaTheme="majorEastAsia" w:cstheme="majorBidi"/>
          <w:b/>
          <w:color w:val="000000" w:themeColor="text1"/>
          <w:szCs w:val="32"/>
        </w:rPr>
      </w:pPr>
    </w:p>
    <w:p w14:paraId="57F53A6D" w14:textId="45AA8614" w:rsidR="00BA10E8" w:rsidRPr="00BA10E8" w:rsidRDefault="00BA10E8" w:rsidP="002012DA">
      <w:pPr>
        <w:pStyle w:val="Heading2"/>
        <w:rPr>
          <w:rFonts w:cstheme="majorBidi"/>
          <w:b/>
          <w:szCs w:val="32"/>
        </w:rPr>
      </w:pPr>
      <w:r>
        <w:br w:type="page"/>
      </w:r>
      <w:bookmarkStart w:id="51" w:name="_Toc525971945"/>
      <w:r>
        <w:lastRenderedPageBreak/>
        <w:t>Table S28. Experiment S3: Drug X Proposal Fairness on Proposal Acceptance</w:t>
      </w:r>
      <w:bookmarkEnd w:id="51"/>
    </w:p>
    <w:p w14:paraId="75CF4495" w14:textId="77777777" w:rsidR="00BA10E8" w:rsidRDefault="00BA10E8" w:rsidP="00BA10E8"/>
    <w:p w14:paraId="2B86F1EE" w14:textId="49F30E72" w:rsidR="00BA10E8" w:rsidRDefault="00BA10E8" w:rsidP="00BA10E8">
      <w:r>
        <w:t>Mixed effects logistic regression predicting proposal acceptance. Participants were treated as a random effect with varying intercepts (</w:t>
      </w:r>
      <w:r w:rsidR="002012DA">
        <w:t>s</w:t>
      </w:r>
      <w:r w:rsidR="002012DA" w:rsidRPr="002012DA">
        <w:rPr>
          <w:vertAlign w:val="superscript"/>
        </w:rPr>
        <w:t>2</w:t>
      </w:r>
      <w:r>
        <w:t xml:space="preserve"> = 7.82, SD = 2.80), varying slopes for proposal fairness (</w:t>
      </w:r>
      <w:r w:rsidR="002012DA">
        <w:t>s</w:t>
      </w:r>
      <w:r w:rsidR="002012DA" w:rsidRPr="002012DA">
        <w:rPr>
          <w:vertAlign w:val="superscript"/>
        </w:rPr>
        <w:t>2</w:t>
      </w:r>
      <w:r>
        <w:t xml:space="preserve"> = 175.67, SD = 13.25), and their correlation (r = -0.76). N = 113.</w:t>
      </w:r>
    </w:p>
    <w:p w14:paraId="72FBFD37" w14:textId="77777777" w:rsidR="00BA10E8" w:rsidRDefault="00BA10E8" w:rsidP="00BA10E8"/>
    <w:tbl>
      <w:tblPr>
        <w:tblW w:w="0" w:type="auto"/>
        <w:jc w:val="center"/>
        <w:tblLayout w:type="fixed"/>
        <w:tblLook w:val="04A0" w:firstRow="1" w:lastRow="0" w:firstColumn="1" w:lastColumn="0" w:noHBand="0" w:noVBand="1"/>
      </w:tblPr>
      <w:tblGrid>
        <w:gridCol w:w="2485"/>
        <w:gridCol w:w="2018"/>
        <w:gridCol w:w="640"/>
        <w:gridCol w:w="862"/>
        <w:gridCol w:w="940"/>
      </w:tblGrid>
      <w:tr w:rsidR="00BA10E8" w14:paraId="410BADFB" w14:textId="77777777" w:rsidTr="007551B0">
        <w:trPr>
          <w:cantSplit/>
          <w:trHeight w:val="433"/>
          <w:tblHeader/>
          <w:jc w:val="center"/>
        </w:trPr>
        <w:tc>
          <w:tcPr>
            <w:tcW w:w="2485" w:type="dxa"/>
            <w:tcBorders>
              <w:top w:val="single" w:sz="6" w:space="0" w:color="000000"/>
              <w:bottom w:val="single" w:sz="6" w:space="0" w:color="000000"/>
            </w:tcBorders>
            <w:tcMar>
              <w:top w:w="0" w:type="dxa"/>
              <w:left w:w="0" w:type="dxa"/>
              <w:bottom w:w="0" w:type="dxa"/>
              <w:right w:w="0" w:type="dxa"/>
            </w:tcMar>
            <w:vAlign w:val="center"/>
          </w:tcPr>
          <w:p w14:paraId="482E2B4E" w14:textId="77777777" w:rsidR="00BA10E8" w:rsidRDefault="00BA10E8" w:rsidP="007551B0">
            <w:pPr>
              <w:spacing w:before="40" w:after="40"/>
              <w:ind w:left="40" w:right="40"/>
              <w:jc w:val="right"/>
            </w:pPr>
          </w:p>
        </w:tc>
        <w:tc>
          <w:tcPr>
            <w:tcW w:w="2018" w:type="dxa"/>
            <w:tcBorders>
              <w:top w:val="single" w:sz="6" w:space="0" w:color="000000"/>
              <w:bottom w:val="single" w:sz="6" w:space="0" w:color="000000"/>
            </w:tcBorders>
            <w:tcMar>
              <w:top w:w="0" w:type="dxa"/>
              <w:left w:w="0" w:type="dxa"/>
              <w:bottom w:w="0" w:type="dxa"/>
              <w:right w:w="0" w:type="dxa"/>
            </w:tcMar>
            <w:vAlign w:val="center"/>
          </w:tcPr>
          <w:p w14:paraId="2E4020C9" w14:textId="77777777" w:rsidR="00BA10E8" w:rsidRDefault="00BA10E8" w:rsidP="007551B0">
            <w:pPr>
              <w:spacing w:before="40" w:after="40"/>
              <w:ind w:left="40" w:right="40"/>
              <w:jc w:val="right"/>
            </w:pPr>
            <w:r>
              <w:rPr>
                <w:rFonts w:ascii="Arial" w:hAnsi="Arial" w:cs="Arial"/>
                <w:b/>
                <w:color w:val="000000"/>
                <w:sz w:val="20"/>
                <w:szCs w:val="20"/>
              </w:rPr>
              <w:t>Parameter Estimate</w:t>
            </w:r>
          </w:p>
        </w:tc>
        <w:tc>
          <w:tcPr>
            <w:tcW w:w="640" w:type="dxa"/>
            <w:tcBorders>
              <w:top w:val="single" w:sz="6" w:space="0" w:color="000000"/>
              <w:bottom w:val="single" w:sz="6" w:space="0" w:color="000000"/>
            </w:tcBorders>
            <w:tcMar>
              <w:top w:w="0" w:type="dxa"/>
              <w:left w:w="0" w:type="dxa"/>
              <w:bottom w:w="0" w:type="dxa"/>
              <w:right w:w="0" w:type="dxa"/>
            </w:tcMar>
            <w:vAlign w:val="center"/>
          </w:tcPr>
          <w:p w14:paraId="6D368380" w14:textId="77777777" w:rsidR="00BA10E8" w:rsidRDefault="00BA10E8" w:rsidP="007551B0">
            <w:pPr>
              <w:spacing w:before="40" w:after="40"/>
              <w:ind w:left="40" w:right="40"/>
              <w:jc w:val="right"/>
            </w:pPr>
            <w:r>
              <w:rPr>
                <w:rFonts w:ascii="Arial" w:hAnsi="Arial" w:cs="Arial"/>
                <w:b/>
                <w:color w:val="000000"/>
                <w:sz w:val="20"/>
                <w:szCs w:val="20"/>
              </w:rPr>
              <w:t>SE</w:t>
            </w:r>
          </w:p>
        </w:tc>
        <w:tc>
          <w:tcPr>
            <w:tcW w:w="862" w:type="dxa"/>
            <w:tcBorders>
              <w:top w:val="single" w:sz="6" w:space="0" w:color="000000"/>
              <w:bottom w:val="single" w:sz="6" w:space="0" w:color="000000"/>
            </w:tcBorders>
            <w:tcMar>
              <w:top w:w="0" w:type="dxa"/>
              <w:left w:w="0" w:type="dxa"/>
              <w:bottom w:w="0" w:type="dxa"/>
              <w:right w:w="0" w:type="dxa"/>
            </w:tcMar>
            <w:vAlign w:val="center"/>
          </w:tcPr>
          <w:p w14:paraId="5F5FC673" w14:textId="7B3085D4" w:rsidR="00BA10E8" w:rsidRDefault="00BA10E8" w:rsidP="007551B0">
            <w:pPr>
              <w:spacing w:before="40" w:after="40"/>
              <w:ind w:left="40" w:right="40"/>
              <w:jc w:val="right"/>
            </w:pPr>
            <w:r>
              <w:rPr>
                <w:rFonts w:ascii="Arial" w:hAnsi="Arial" w:cs="Arial"/>
                <w:b/>
                <w:color w:val="000000"/>
                <w:sz w:val="20"/>
                <w:szCs w:val="20"/>
              </w:rPr>
              <w:t>z</w:t>
            </w:r>
            <w:r w:rsidR="009313C1">
              <w:rPr>
                <w:rFonts w:ascii="Arial" w:hAnsi="Arial" w:cs="Arial"/>
                <w:b/>
                <w:color w:val="000000"/>
                <w:sz w:val="20"/>
                <w:szCs w:val="20"/>
              </w:rPr>
              <w:t>-</w:t>
            </w:r>
            <w:r>
              <w:rPr>
                <w:rFonts w:ascii="Arial" w:hAnsi="Arial" w:cs="Arial"/>
                <w:b/>
                <w:color w:val="000000"/>
                <w:sz w:val="20"/>
                <w:szCs w:val="20"/>
              </w:rPr>
              <w:t>Value</w:t>
            </w:r>
          </w:p>
        </w:tc>
        <w:tc>
          <w:tcPr>
            <w:tcW w:w="940" w:type="dxa"/>
            <w:tcBorders>
              <w:top w:val="single" w:sz="6" w:space="0" w:color="000000"/>
              <w:bottom w:val="single" w:sz="6" w:space="0" w:color="000000"/>
            </w:tcBorders>
            <w:tcMar>
              <w:top w:w="0" w:type="dxa"/>
              <w:left w:w="0" w:type="dxa"/>
              <w:bottom w:w="0" w:type="dxa"/>
              <w:right w:w="0" w:type="dxa"/>
            </w:tcMar>
            <w:vAlign w:val="center"/>
          </w:tcPr>
          <w:p w14:paraId="784D1AD7" w14:textId="77777777" w:rsidR="00BA10E8" w:rsidRDefault="00BA10E8" w:rsidP="007551B0">
            <w:pPr>
              <w:spacing w:before="40" w:after="40"/>
              <w:ind w:left="40" w:right="40"/>
              <w:jc w:val="right"/>
            </w:pPr>
            <w:r>
              <w:rPr>
                <w:rFonts w:ascii="Arial" w:hAnsi="Arial" w:cs="Arial"/>
                <w:b/>
                <w:color w:val="000000"/>
                <w:sz w:val="20"/>
                <w:szCs w:val="20"/>
              </w:rPr>
              <w:t>p-Value</w:t>
            </w:r>
          </w:p>
        </w:tc>
      </w:tr>
      <w:tr w:rsidR="00BA10E8" w14:paraId="04F901AE" w14:textId="77777777" w:rsidTr="007551B0">
        <w:trPr>
          <w:cantSplit/>
          <w:trHeight w:val="433"/>
          <w:jc w:val="center"/>
        </w:trPr>
        <w:tc>
          <w:tcPr>
            <w:tcW w:w="2485" w:type="dxa"/>
            <w:shd w:val="clear" w:color="auto" w:fill="EFEFEF"/>
            <w:tcMar>
              <w:top w:w="0" w:type="dxa"/>
              <w:left w:w="0" w:type="dxa"/>
              <w:bottom w:w="0" w:type="dxa"/>
              <w:right w:w="0" w:type="dxa"/>
            </w:tcMar>
            <w:vAlign w:val="center"/>
          </w:tcPr>
          <w:p w14:paraId="781E4408" w14:textId="77777777" w:rsidR="00BA10E8" w:rsidRDefault="00BA10E8" w:rsidP="007551B0">
            <w:pPr>
              <w:spacing w:before="40" w:after="40"/>
              <w:ind w:left="40" w:right="40"/>
            </w:pPr>
            <w:r>
              <w:rPr>
                <w:rFonts w:ascii="Arial" w:hAnsi="Arial" w:cs="Arial"/>
                <w:color w:val="000000"/>
                <w:sz w:val="20"/>
                <w:szCs w:val="20"/>
              </w:rPr>
              <w:t>Intercept</w:t>
            </w:r>
          </w:p>
        </w:tc>
        <w:tc>
          <w:tcPr>
            <w:tcW w:w="2018" w:type="dxa"/>
            <w:shd w:val="clear" w:color="auto" w:fill="EFEFEF"/>
            <w:tcMar>
              <w:top w:w="0" w:type="dxa"/>
              <w:left w:w="0" w:type="dxa"/>
              <w:bottom w:w="0" w:type="dxa"/>
              <w:right w:w="0" w:type="dxa"/>
            </w:tcMar>
            <w:vAlign w:val="center"/>
          </w:tcPr>
          <w:p w14:paraId="3C24DC8B" w14:textId="77777777" w:rsidR="00BA10E8" w:rsidRDefault="00BA10E8" w:rsidP="007551B0">
            <w:pPr>
              <w:spacing w:before="40" w:after="40"/>
              <w:ind w:left="40" w:right="40"/>
              <w:jc w:val="right"/>
            </w:pPr>
            <w:r>
              <w:rPr>
                <w:rFonts w:ascii="Arial" w:hAnsi="Arial" w:cs="Arial"/>
                <w:color w:val="000000"/>
                <w:sz w:val="20"/>
                <w:szCs w:val="20"/>
              </w:rPr>
              <w:t xml:space="preserve">0.69      </w:t>
            </w:r>
          </w:p>
        </w:tc>
        <w:tc>
          <w:tcPr>
            <w:tcW w:w="640" w:type="dxa"/>
            <w:shd w:val="clear" w:color="auto" w:fill="EFEFEF"/>
            <w:tcMar>
              <w:top w:w="0" w:type="dxa"/>
              <w:left w:w="0" w:type="dxa"/>
              <w:bottom w:w="0" w:type="dxa"/>
              <w:right w:w="0" w:type="dxa"/>
            </w:tcMar>
            <w:vAlign w:val="center"/>
          </w:tcPr>
          <w:p w14:paraId="6D2DA13A" w14:textId="77777777" w:rsidR="00BA10E8" w:rsidRDefault="00BA10E8" w:rsidP="007551B0">
            <w:pPr>
              <w:spacing w:before="40" w:after="40"/>
              <w:ind w:left="40" w:right="40"/>
              <w:jc w:val="right"/>
            </w:pPr>
            <w:r>
              <w:rPr>
                <w:rFonts w:ascii="Arial" w:hAnsi="Arial" w:cs="Arial"/>
                <w:color w:val="000000"/>
                <w:sz w:val="20"/>
                <w:szCs w:val="20"/>
              </w:rPr>
              <w:t>0.42</w:t>
            </w:r>
          </w:p>
        </w:tc>
        <w:tc>
          <w:tcPr>
            <w:tcW w:w="862" w:type="dxa"/>
            <w:shd w:val="clear" w:color="auto" w:fill="EFEFEF"/>
            <w:tcMar>
              <w:top w:w="0" w:type="dxa"/>
              <w:left w:w="0" w:type="dxa"/>
              <w:bottom w:w="0" w:type="dxa"/>
              <w:right w:w="0" w:type="dxa"/>
            </w:tcMar>
            <w:vAlign w:val="center"/>
          </w:tcPr>
          <w:p w14:paraId="0A8F1B05" w14:textId="77777777" w:rsidR="00BA10E8" w:rsidRDefault="00BA10E8" w:rsidP="007551B0">
            <w:pPr>
              <w:spacing w:before="40" w:after="40"/>
              <w:ind w:left="40" w:right="40"/>
              <w:jc w:val="right"/>
            </w:pPr>
            <w:r>
              <w:rPr>
                <w:rFonts w:ascii="Arial" w:hAnsi="Arial" w:cs="Arial"/>
                <w:color w:val="000000"/>
                <w:sz w:val="20"/>
                <w:szCs w:val="20"/>
              </w:rPr>
              <w:t>1.66</w:t>
            </w:r>
          </w:p>
        </w:tc>
        <w:tc>
          <w:tcPr>
            <w:tcW w:w="940" w:type="dxa"/>
            <w:shd w:val="clear" w:color="auto" w:fill="EFEFEF"/>
            <w:tcMar>
              <w:top w:w="0" w:type="dxa"/>
              <w:left w:w="0" w:type="dxa"/>
              <w:bottom w:w="0" w:type="dxa"/>
              <w:right w:w="0" w:type="dxa"/>
            </w:tcMar>
            <w:vAlign w:val="center"/>
          </w:tcPr>
          <w:p w14:paraId="2F0C467D" w14:textId="77777777" w:rsidR="00BA10E8" w:rsidRDefault="00BA10E8" w:rsidP="007551B0">
            <w:pPr>
              <w:spacing w:before="40" w:after="40"/>
              <w:ind w:left="40" w:right="40"/>
              <w:jc w:val="right"/>
            </w:pPr>
            <w:r>
              <w:rPr>
                <w:rFonts w:ascii="Arial" w:hAnsi="Arial" w:cs="Arial"/>
                <w:color w:val="000000"/>
                <w:sz w:val="20"/>
                <w:szCs w:val="20"/>
              </w:rPr>
              <w:t>.096</w:t>
            </w:r>
          </w:p>
        </w:tc>
      </w:tr>
      <w:tr w:rsidR="00BA10E8" w14:paraId="12549641" w14:textId="77777777" w:rsidTr="007551B0">
        <w:trPr>
          <w:cantSplit/>
          <w:trHeight w:val="436"/>
          <w:jc w:val="center"/>
        </w:trPr>
        <w:tc>
          <w:tcPr>
            <w:tcW w:w="2485" w:type="dxa"/>
            <w:tcMar>
              <w:top w:w="0" w:type="dxa"/>
              <w:left w:w="0" w:type="dxa"/>
              <w:bottom w:w="0" w:type="dxa"/>
              <w:right w:w="0" w:type="dxa"/>
            </w:tcMar>
            <w:vAlign w:val="center"/>
          </w:tcPr>
          <w:p w14:paraId="5FC222A3" w14:textId="77777777" w:rsidR="00BA10E8" w:rsidRDefault="00BA10E8" w:rsidP="007551B0">
            <w:pPr>
              <w:spacing w:before="40" w:after="40"/>
              <w:ind w:left="40" w:right="40"/>
            </w:pPr>
            <w:r>
              <w:rPr>
                <w:rFonts w:ascii="Arial" w:hAnsi="Arial" w:cs="Arial"/>
                <w:color w:val="000000"/>
                <w:sz w:val="20"/>
                <w:szCs w:val="20"/>
              </w:rPr>
              <w:t>Drug</w:t>
            </w:r>
          </w:p>
        </w:tc>
        <w:tc>
          <w:tcPr>
            <w:tcW w:w="2018" w:type="dxa"/>
            <w:tcMar>
              <w:top w:w="0" w:type="dxa"/>
              <w:left w:w="0" w:type="dxa"/>
              <w:bottom w:w="0" w:type="dxa"/>
              <w:right w:w="0" w:type="dxa"/>
            </w:tcMar>
            <w:vAlign w:val="center"/>
          </w:tcPr>
          <w:p w14:paraId="35B7AA6C" w14:textId="77777777" w:rsidR="00BA10E8" w:rsidRDefault="00BA10E8" w:rsidP="007551B0">
            <w:pPr>
              <w:spacing w:before="40" w:after="40"/>
              <w:ind w:left="40" w:right="40"/>
              <w:jc w:val="right"/>
            </w:pPr>
            <w:r>
              <w:rPr>
                <w:rFonts w:ascii="Arial" w:hAnsi="Arial" w:cs="Arial"/>
                <w:color w:val="000000"/>
                <w:sz w:val="20"/>
                <w:szCs w:val="20"/>
              </w:rPr>
              <w:t xml:space="preserve">-0.11     </w:t>
            </w:r>
          </w:p>
        </w:tc>
        <w:tc>
          <w:tcPr>
            <w:tcW w:w="640" w:type="dxa"/>
            <w:tcMar>
              <w:top w:w="0" w:type="dxa"/>
              <w:left w:w="0" w:type="dxa"/>
              <w:bottom w:w="0" w:type="dxa"/>
              <w:right w:w="0" w:type="dxa"/>
            </w:tcMar>
            <w:vAlign w:val="center"/>
          </w:tcPr>
          <w:p w14:paraId="6211B797" w14:textId="77777777" w:rsidR="00BA10E8" w:rsidRDefault="00BA10E8" w:rsidP="007551B0">
            <w:pPr>
              <w:spacing w:before="40" w:after="40"/>
              <w:ind w:left="40" w:right="40"/>
              <w:jc w:val="right"/>
            </w:pPr>
            <w:r>
              <w:rPr>
                <w:rFonts w:ascii="Arial" w:hAnsi="Arial" w:cs="Arial"/>
                <w:color w:val="000000"/>
                <w:sz w:val="20"/>
                <w:szCs w:val="20"/>
              </w:rPr>
              <w:t>0.57</w:t>
            </w:r>
          </w:p>
        </w:tc>
        <w:tc>
          <w:tcPr>
            <w:tcW w:w="862" w:type="dxa"/>
            <w:tcMar>
              <w:top w:w="0" w:type="dxa"/>
              <w:left w:w="0" w:type="dxa"/>
              <w:bottom w:w="0" w:type="dxa"/>
              <w:right w:w="0" w:type="dxa"/>
            </w:tcMar>
            <w:vAlign w:val="center"/>
          </w:tcPr>
          <w:p w14:paraId="5CBD0B33" w14:textId="77777777" w:rsidR="00BA10E8" w:rsidRDefault="00BA10E8" w:rsidP="007551B0">
            <w:pPr>
              <w:spacing w:before="40" w:after="40"/>
              <w:ind w:left="40" w:right="40"/>
              <w:jc w:val="right"/>
            </w:pPr>
            <w:r>
              <w:rPr>
                <w:rFonts w:ascii="Arial" w:hAnsi="Arial" w:cs="Arial"/>
                <w:color w:val="000000"/>
                <w:sz w:val="20"/>
                <w:szCs w:val="20"/>
              </w:rPr>
              <w:t>-0.19</w:t>
            </w:r>
          </w:p>
        </w:tc>
        <w:tc>
          <w:tcPr>
            <w:tcW w:w="940" w:type="dxa"/>
            <w:tcMar>
              <w:top w:w="0" w:type="dxa"/>
              <w:left w:w="0" w:type="dxa"/>
              <w:bottom w:w="0" w:type="dxa"/>
              <w:right w:w="0" w:type="dxa"/>
            </w:tcMar>
            <w:vAlign w:val="center"/>
          </w:tcPr>
          <w:p w14:paraId="5B637A38" w14:textId="77777777" w:rsidR="00BA10E8" w:rsidRDefault="00BA10E8" w:rsidP="007551B0">
            <w:pPr>
              <w:spacing w:before="40" w:after="40"/>
              <w:ind w:left="40" w:right="40"/>
              <w:jc w:val="right"/>
            </w:pPr>
            <w:r>
              <w:rPr>
                <w:rFonts w:ascii="Arial" w:hAnsi="Arial" w:cs="Arial"/>
                <w:color w:val="000000"/>
                <w:sz w:val="20"/>
                <w:szCs w:val="20"/>
              </w:rPr>
              <w:t>.853</w:t>
            </w:r>
          </w:p>
        </w:tc>
      </w:tr>
      <w:tr w:rsidR="00BA10E8" w14:paraId="79371958" w14:textId="77777777" w:rsidTr="007551B0">
        <w:trPr>
          <w:cantSplit/>
          <w:trHeight w:val="433"/>
          <w:jc w:val="center"/>
        </w:trPr>
        <w:tc>
          <w:tcPr>
            <w:tcW w:w="2485" w:type="dxa"/>
            <w:shd w:val="clear" w:color="auto" w:fill="EFEFEF"/>
            <w:tcMar>
              <w:top w:w="0" w:type="dxa"/>
              <w:left w:w="0" w:type="dxa"/>
              <w:bottom w:w="0" w:type="dxa"/>
              <w:right w:w="0" w:type="dxa"/>
            </w:tcMar>
            <w:vAlign w:val="center"/>
          </w:tcPr>
          <w:p w14:paraId="52150245" w14:textId="77777777" w:rsidR="00BA10E8" w:rsidRDefault="00BA10E8" w:rsidP="007551B0">
            <w:pPr>
              <w:spacing w:before="40" w:after="40"/>
              <w:ind w:left="40" w:right="40"/>
            </w:pPr>
            <w:r>
              <w:rPr>
                <w:rFonts w:ascii="Arial" w:hAnsi="Arial" w:cs="Arial"/>
                <w:color w:val="000000"/>
                <w:sz w:val="20"/>
                <w:szCs w:val="20"/>
              </w:rPr>
              <w:t>Proposal Fairness</w:t>
            </w:r>
          </w:p>
        </w:tc>
        <w:tc>
          <w:tcPr>
            <w:tcW w:w="2018" w:type="dxa"/>
            <w:shd w:val="clear" w:color="auto" w:fill="EFEFEF"/>
            <w:tcMar>
              <w:top w:w="0" w:type="dxa"/>
              <w:left w:w="0" w:type="dxa"/>
              <w:bottom w:w="0" w:type="dxa"/>
              <w:right w:w="0" w:type="dxa"/>
            </w:tcMar>
            <w:vAlign w:val="center"/>
          </w:tcPr>
          <w:p w14:paraId="0B04F5EC" w14:textId="77777777" w:rsidR="00BA10E8" w:rsidRDefault="00BA10E8" w:rsidP="007551B0">
            <w:pPr>
              <w:spacing w:before="40" w:after="40"/>
              <w:ind w:left="40" w:right="40"/>
              <w:jc w:val="right"/>
            </w:pPr>
            <w:r>
              <w:rPr>
                <w:rFonts w:ascii="Arial" w:hAnsi="Arial" w:cs="Arial"/>
                <w:color w:val="000000"/>
                <w:sz w:val="20"/>
                <w:szCs w:val="20"/>
              </w:rPr>
              <w:t xml:space="preserve">22.04     </w:t>
            </w:r>
          </w:p>
        </w:tc>
        <w:tc>
          <w:tcPr>
            <w:tcW w:w="640" w:type="dxa"/>
            <w:shd w:val="clear" w:color="auto" w:fill="EFEFEF"/>
            <w:tcMar>
              <w:top w:w="0" w:type="dxa"/>
              <w:left w:w="0" w:type="dxa"/>
              <w:bottom w:w="0" w:type="dxa"/>
              <w:right w:w="0" w:type="dxa"/>
            </w:tcMar>
            <w:vAlign w:val="center"/>
          </w:tcPr>
          <w:p w14:paraId="585B24F1" w14:textId="77777777" w:rsidR="00BA10E8" w:rsidRDefault="00BA10E8" w:rsidP="007551B0">
            <w:pPr>
              <w:spacing w:before="40" w:after="40"/>
              <w:ind w:left="40" w:right="40"/>
              <w:jc w:val="right"/>
            </w:pPr>
            <w:r>
              <w:rPr>
                <w:rFonts w:ascii="Arial" w:hAnsi="Arial" w:cs="Arial"/>
                <w:color w:val="000000"/>
                <w:sz w:val="20"/>
                <w:szCs w:val="20"/>
              </w:rPr>
              <w:t>2.43</w:t>
            </w:r>
          </w:p>
        </w:tc>
        <w:tc>
          <w:tcPr>
            <w:tcW w:w="862" w:type="dxa"/>
            <w:shd w:val="clear" w:color="auto" w:fill="EFEFEF"/>
            <w:tcMar>
              <w:top w:w="0" w:type="dxa"/>
              <w:left w:w="0" w:type="dxa"/>
              <w:bottom w:w="0" w:type="dxa"/>
              <w:right w:w="0" w:type="dxa"/>
            </w:tcMar>
            <w:vAlign w:val="center"/>
          </w:tcPr>
          <w:p w14:paraId="3BA512F5" w14:textId="77777777" w:rsidR="00BA10E8" w:rsidRDefault="00BA10E8" w:rsidP="007551B0">
            <w:pPr>
              <w:spacing w:before="40" w:after="40"/>
              <w:ind w:left="40" w:right="40"/>
              <w:jc w:val="right"/>
            </w:pPr>
            <w:r>
              <w:rPr>
                <w:rFonts w:ascii="Arial" w:hAnsi="Arial" w:cs="Arial"/>
                <w:color w:val="000000"/>
                <w:sz w:val="20"/>
                <w:szCs w:val="20"/>
              </w:rPr>
              <w:t>9.06</w:t>
            </w:r>
          </w:p>
        </w:tc>
        <w:tc>
          <w:tcPr>
            <w:tcW w:w="940" w:type="dxa"/>
            <w:shd w:val="clear" w:color="auto" w:fill="EFEFEF"/>
            <w:tcMar>
              <w:top w:w="0" w:type="dxa"/>
              <w:left w:w="0" w:type="dxa"/>
              <w:bottom w:w="0" w:type="dxa"/>
              <w:right w:w="0" w:type="dxa"/>
            </w:tcMar>
            <w:vAlign w:val="center"/>
          </w:tcPr>
          <w:p w14:paraId="46D51FF0" w14:textId="77777777" w:rsidR="00BA10E8" w:rsidRDefault="00BA10E8" w:rsidP="007551B0">
            <w:pPr>
              <w:spacing w:before="40" w:after="40"/>
              <w:ind w:left="40" w:right="40"/>
              <w:jc w:val="right"/>
            </w:pPr>
            <w:r>
              <w:rPr>
                <w:rFonts w:ascii="Arial" w:hAnsi="Arial" w:cs="Arial"/>
                <w:color w:val="000000"/>
                <w:sz w:val="20"/>
                <w:szCs w:val="20"/>
              </w:rPr>
              <w:t>&lt; .001</w:t>
            </w:r>
          </w:p>
        </w:tc>
      </w:tr>
      <w:tr w:rsidR="00BA10E8" w14:paraId="6781AF22" w14:textId="77777777" w:rsidTr="007551B0">
        <w:trPr>
          <w:cantSplit/>
          <w:trHeight w:val="438"/>
          <w:jc w:val="center"/>
        </w:trPr>
        <w:tc>
          <w:tcPr>
            <w:tcW w:w="2485" w:type="dxa"/>
            <w:tcBorders>
              <w:bottom w:val="single" w:sz="6" w:space="0" w:color="000000"/>
            </w:tcBorders>
            <w:tcMar>
              <w:top w:w="0" w:type="dxa"/>
              <w:left w:w="0" w:type="dxa"/>
              <w:bottom w:w="0" w:type="dxa"/>
              <w:right w:w="0" w:type="dxa"/>
            </w:tcMar>
            <w:vAlign w:val="center"/>
          </w:tcPr>
          <w:p w14:paraId="51D43908" w14:textId="77777777" w:rsidR="00BA10E8" w:rsidRDefault="00BA10E8" w:rsidP="007551B0">
            <w:pPr>
              <w:spacing w:before="40" w:after="40"/>
              <w:ind w:left="40" w:right="40"/>
            </w:pPr>
            <w:r>
              <w:rPr>
                <w:rFonts w:ascii="Arial" w:hAnsi="Arial" w:cs="Arial"/>
                <w:color w:val="000000"/>
                <w:sz w:val="20"/>
                <w:szCs w:val="20"/>
              </w:rPr>
              <w:t>Drug * Proposal Fairness</w:t>
            </w:r>
          </w:p>
        </w:tc>
        <w:tc>
          <w:tcPr>
            <w:tcW w:w="2018" w:type="dxa"/>
            <w:tcBorders>
              <w:bottom w:val="single" w:sz="6" w:space="0" w:color="000000"/>
            </w:tcBorders>
            <w:tcMar>
              <w:top w:w="0" w:type="dxa"/>
              <w:left w:w="0" w:type="dxa"/>
              <w:bottom w:w="0" w:type="dxa"/>
              <w:right w:w="0" w:type="dxa"/>
            </w:tcMar>
            <w:vAlign w:val="center"/>
          </w:tcPr>
          <w:p w14:paraId="559CCFAE" w14:textId="77777777" w:rsidR="00BA10E8" w:rsidRDefault="00BA10E8" w:rsidP="007551B0">
            <w:pPr>
              <w:spacing w:before="40" w:after="40"/>
              <w:ind w:left="40" w:right="40"/>
              <w:jc w:val="right"/>
            </w:pPr>
            <w:r>
              <w:rPr>
                <w:rFonts w:ascii="Arial" w:hAnsi="Arial" w:cs="Arial"/>
                <w:color w:val="000000"/>
                <w:sz w:val="20"/>
                <w:szCs w:val="20"/>
              </w:rPr>
              <w:t xml:space="preserve">-0.57     </w:t>
            </w:r>
          </w:p>
        </w:tc>
        <w:tc>
          <w:tcPr>
            <w:tcW w:w="640" w:type="dxa"/>
            <w:tcBorders>
              <w:bottom w:val="single" w:sz="6" w:space="0" w:color="000000"/>
            </w:tcBorders>
            <w:tcMar>
              <w:top w:w="0" w:type="dxa"/>
              <w:left w:w="0" w:type="dxa"/>
              <w:bottom w:w="0" w:type="dxa"/>
              <w:right w:w="0" w:type="dxa"/>
            </w:tcMar>
            <w:vAlign w:val="center"/>
          </w:tcPr>
          <w:p w14:paraId="7BD83600" w14:textId="77777777" w:rsidR="00BA10E8" w:rsidRDefault="00BA10E8" w:rsidP="007551B0">
            <w:pPr>
              <w:spacing w:before="40" w:after="40"/>
              <w:ind w:left="40" w:right="40"/>
              <w:jc w:val="right"/>
            </w:pPr>
            <w:r>
              <w:rPr>
                <w:rFonts w:ascii="Arial" w:hAnsi="Arial" w:cs="Arial"/>
                <w:color w:val="000000"/>
                <w:sz w:val="20"/>
                <w:szCs w:val="20"/>
              </w:rPr>
              <w:t>3.21</w:t>
            </w:r>
          </w:p>
        </w:tc>
        <w:tc>
          <w:tcPr>
            <w:tcW w:w="862" w:type="dxa"/>
            <w:tcBorders>
              <w:bottom w:val="single" w:sz="6" w:space="0" w:color="000000"/>
            </w:tcBorders>
            <w:tcMar>
              <w:top w:w="0" w:type="dxa"/>
              <w:left w:w="0" w:type="dxa"/>
              <w:bottom w:w="0" w:type="dxa"/>
              <w:right w:w="0" w:type="dxa"/>
            </w:tcMar>
            <w:vAlign w:val="center"/>
          </w:tcPr>
          <w:p w14:paraId="309C9E81" w14:textId="77777777" w:rsidR="00BA10E8" w:rsidRDefault="00BA10E8" w:rsidP="007551B0">
            <w:pPr>
              <w:spacing w:before="40" w:after="40"/>
              <w:ind w:left="40" w:right="40"/>
              <w:jc w:val="right"/>
            </w:pPr>
            <w:r>
              <w:rPr>
                <w:rFonts w:ascii="Arial" w:hAnsi="Arial" w:cs="Arial"/>
                <w:color w:val="000000"/>
                <w:sz w:val="20"/>
                <w:szCs w:val="20"/>
              </w:rPr>
              <w:t>-0.18</w:t>
            </w:r>
          </w:p>
        </w:tc>
        <w:tc>
          <w:tcPr>
            <w:tcW w:w="940" w:type="dxa"/>
            <w:tcBorders>
              <w:bottom w:val="single" w:sz="6" w:space="0" w:color="000000"/>
            </w:tcBorders>
            <w:tcMar>
              <w:top w:w="0" w:type="dxa"/>
              <w:left w:w="0" w:type="dxa"/>
              <w:bottom w:w="0" w:type="dxa"/>
              <w:right w:w="0" w:type="dxa"/>
            </w:tcMar>
            <w:vAlign w:val="center"/>
          </w:tcPr>
          <w:p w14:paraId="03798220" w14:textId="77777777" w:rsidR="00BA10E8" w:rsidRDefault="00BA10E8" w:rsidP="007551B0">
            <w:pPr>
              <w:spacing w:before="40" w:after="40"/>
              <w:ind w:left="40" w:right="40"/>
              <w:jc w:val="right"/>
            </w:pPr>
            <w:r>
              <w:rPr>
                <w:rFonts w:ascii="Arial" w:hAnsi="Arial" w:cs="Arial"/>
                <w:color w:val="000000"/>
                <w:sz w:val="20"/>
                <w:szCs w:val="20"/>
              </w:rPr>
              <w:t>.859</w:t>
            </w:r>
          </w:p>
        </w:tc>
      </w:tr>
    </w:tbl>
    <w:p w14:paraId="75289D51" w14:textId="77777777" w:rsidR="00BA10E8" w:rsidRDefault="00BA10E8" w:rsidP="00BA10E8">
      <w:r>
        <w:br w:type="page"/>
      </w:r>
    </w:p>
    <w:p w14:paraId="322810D5" w14:textId="77777777" w:rsidR="00BA10E8" w:rsidRDefault="00BA10E8" w:rsidP="002012DA">
      <w:pPr>
        <w:pStyle w:val="Heading2"/>
      </w:pPr>
      <w:bookmarkStart w:id="52" w:name="_Toc525971946"/>
      <w:r>
        <w:lastRenderedPageBreak/>
        <w:t>Table S29. Experiment S3: Drug X Change in Proposal Fairness on Proposal Acceptance</w:t>
      </w:r>
      <w:bookmarkEnd w:id="52"/>
    </w:p>
    <w:p w14:paraId="461A7E24" w14:textId="77777777" w:rsidR="00BA10E8" w:rsidRDefault="00BA10E8" w:rsidP="00BA10E8"/>
    <w:p w14:paraId="0165FEDA" w14:textId="593AA4AE" w:rsidR="00BA10E8" w:rsidRDefault="00BA10E8" w:rsidP="00BA10E8">
      <w:r>
        <w:t>Mixed effects logistic regression predicting proposal acceptance. Participants were treated as a random effect with varying intercepts (</w:t>
      </w:r>
      <w:r w:rsidR="002012DA">
        <w:t>s</w:t>
      </w:r>
      <w:r w:rsidR="002012DA" w:rsidRPr="002012DA">
        <w:rPr>
          <w:vertAlign w:val="superscript"/>
        </w:rPr>
        <w:t>2</w:t>
      </w:r>
      <w:r>
        <w:t xml:space="preserve"> = 7.35, SD = 2.71). Random slopes were not included in this model because they prevented model convergence. N = 113.</w:t>
      </w:r>
    </w:p>
    <w:p w14:paraId="40EEA785" w14:textId="77777777" w:rsidR="00BA10E8" w:rsidRDefault="00BA10E8" w:rsidP="00BA10E8"/>
    <w:tbl>
      <w:tblPr>
        <w:tblW w:w="0" w:type="auto"/>
        <w:jc w:val="center"/>
        <w:tblLayout w:type="fixed"/>
        <w:tblLook w:val="04A0" w:firstRow="1" w:lastRow="0" w:firstColumn="1" w:lastColumn="0" w:noHBand="0" w:noVBand="1"/>
      </w:tblPr>
      <w:tblGrid>
        <w:gridCol w:w="3786"/>
        <w:gridCol w:w="2018"/>
        <w:gridCol w:w="640"/>
        <w:gridCol w:w="862"/>
        <w:gridCol w:w="940"/>
      </w:tblGrid>
      <w:tr w:rsidR="00BA10E8" w14:paraId="417E1A5E" w14:textId="77777777" w:rsidTr="007551B0">
        <w:trPr>
          <w:cantSplit/>
          <w:trHeight w:val="433"/>
          <w:tblHeader/>
          <w:jc w:val="center"/>
        </w:trPr>
        <w:tc>
          <w:tcPr>
            <w:tcW w:w="3786" w:type="dxa"/>
            <w:tcBorders>
              <w:top w:val="single" w:sz="6" w:space="0" w:color="000000"/>
              <w:bottom w:val="single" w:sz="6" w:space="0" w:color="000000"/>
            </w:tcBorders>
            <w:tcMar>
              <w:top w:w="0" w:type="dxa"/>
              <w:left w:w="0" w:type="dxa"/>
              <w:bottom w:w="0" w:type="dxa"/>
              <w:right w:w="0" w:type="dxa"/>
            </w:tcMar>
            <w:vAlign w:val="center"/>
          </w:tcPr>
          <w:p w14:paraId="1E9D673F" w14:textId="77777777" w:rsidR="00BA10E8" w:rsidRDefault="00BA10E8" w:rsidP="007551B0">
            <w:pPr>
              <w:spacing w:before="40" w:after="40"/>
              <w:ind w:left="40" w:right="40"/>
              <w:jc w:val="right"/>
            </w:pPr>
          </w:p>
        </w:tc>
        <w:tc>
          <w:tcPr>
            <w:tcW w:w="2018" w:type="dxa"/>
            <w:tcBorders>
              <w:top w:val="single" w:sz="6" w:space="0" w:color="000000"/>
              <w:bottom w:val="single" w:sz="6" w:space="0" w:color="000000"/>
            </w:tcBorders>
            <w:tcMar>
              <w:top w:w="0" w:type="dxa"/>
              <w:left w:w="0" w:type="dxa"/>
              <w:bottom w:w="0" w:type="dxa"/>
              <w:right w:w="0" w:type="dxa"/>
            </w:tcMar>
            <w:vAlign w:val="center"/>
          </w:tcPr>
          <w:p w14:paraId="178E973C" w14:textId="77777777" w:rsidR="00BA10E8" w:rsidRDefault="00BA10E8" w:rsidP="007551B0">
            <w:pPr>
              <w:spacing w:before="40" w:after="40"/>
              <w:ind w:left="40" w:right="40"/>
              <w:jc w:val="right"/>
            </w:pPr>
            <w:r>
              <w:rPr>
                <w:rFonts w:ascii="Arial" w:hAnsi="Arial" w:cs="Arial"/>
                <w:b/>
                <w:color w:val="000000"/>
                <w:sz w:val="20"/>
                <w:szCs w:val="20"/>
              </w:rPr>
              <w:t>Parameter Estimate</w:t>
            </w:r>
          </w:p>
        </w:tc>
        <w:tc>
          <w:tcPr>
            <w:tcW w:w="640" w:type="dxa"/>
            <w:tcBorders>
              <w:top w:val="single" w:sz="6" w:space="0" w:color="000000"/>
              <w:bottom w:val="single" w:sz="6" w:space="0" w:color="000000"/>
            </w:tcBorders>
            <w:tcMar>
              <w:top w:w="0" w:type="dxa"/>
              <w:left w:w="0" w:type="dxa"/>
              <w:bottom w:w="0" w:type="dxa"/>
              <w:right w:w="0" w:type="dxa"/>
            </w:tcMar>
            <w:vAlign w:val="center"/>
          </w:tcPr>
          <w:p w14:paraId="544C86E0" w14:textId="77777777" w:rsidR="00BA10E8" w:rsidRDefault="00BA10E8" w:rsidP="007551B0">
            <w:pPr>
              <w:spacing w:before="40" w:after="40"/>
              <w:ind w:left="40" w:right="40"/>
              <w:jc w:val="right"/>
            </w:pPr>
            <w:r>
              <w:rPr>
                <w:rFonts w:ascii="Arial" w:hAnsi="Arial" w:cs="Arial"/>
                <w:b/>
                <w:color w:val="000000"/>
                <w:sz w:val="20"/>
                <w:szCs w:val="20"/>
              </w:rPr>
              <w:t>SE</w:t>
            </w:r>
          </w:p>
        </w:tc>
        <w:tc>
          <w:tcPr>
            <w:tcW w:w="862" w:type="dxa"/>
            <w:tcBorders>
              <w:top w:val="single" w:sz="6" w:space="0" w:color="000000"/>
              <w:bottom w:val="single" w:sz="6" w:space="0" w:color="000000"/>
            </w:tcBorders>
            <w:tcMar>
              <w:top w:w="0" w:type="dxa"/>
              <w:left w:w="0" w:type="dxa"/>
              <w:bottom w:w="0" w:type="dxa"/>
              <w:right w:w="0" w:type="dxa"/>
            </w:tcMar>
            <w:vAlign w:val="center"/>
          </w:tcPr>
          <w:p w14:paraId="16DF346A" w14:textId="0F8B1E04" w:rsidR="00BA10E8" w:rsidRDefault="00BA10E8" w:rsidP="007551B0">
            <w:pPr>
              <w:spacing w:before="40" w:after="40"/>
              <w:ind w:left="40" w:right="40"/>
              <w:jc w:val="right"/>
            </w:pPr>
            <w:r>
              <w:rPr>
                <w:rFonts w:ascii="Arial" w:hAnsi="Arial" w:cs="Arial"/>
                <w:b/>
                <w:color w:val="000000"/>
                <w:sz w:val="20"/>
                <w:szCs w:val="20"/>
              </w:rPr>
              <w:t>z</w:t>
            </w:r>
            <w:r w:rsidR="009313C1">
              <w:rPr>
                <w:rFonts w:ascii="Arial" w:hAnsi="Arial" w:cs="Arial"/>
                <w:b/>
                <w:color w:val="000000"/>
                <w:sz w:val="20"/>
                <w:szCs w:val="20"/>
              </w:rPr>
              <w:t>-</w:t>
            </w:r>
            <w:r>
              <w:rPr>
                <w:rFonts w:ascii="Arial" w:hAnsi="Arial" w:cs="Arial"/>
                <w:b/>
                <w:color w:val="000000"/>
                <w:sz w:val="20"/>
                <w:szCs w:val="20"/>
              </w:rPr>
              <w:t>Value</w:t>
            </w:r>
          </w:p>
        </w:tc>
        <w:tc>
          <w:tcPr>
            <w:tcW w:w="940" w:type="dxa"/>
            <w:tcBorders>
              <w:top w:val="single" w:sz="6" w:space="0" w:color="000000"/>
              <w:bottom w:val="single" w:sz="6" w:space="0" w:color="000000"/>
            </w:tcBorders>
            <w:tcMar>
              <w:top w:w="0" w:type="dxa"/>
              <w:left w:w="0" w:type="dxa"/>
              <w:bottom w:w="0" w:type="dxa"/>
              <w:right w:w="0" w:type="dxa"/>
            </w:tcMar>
            <w:vAlign w:val="center"/>
          </w:tcPr>
          <w:p w14:paraId="0BEA95B6" w14:textId="77777777" w:rsidR="00BA10E8" w:rsidRDefault="00BA10E8" w:rsidP="007551B0">
            <w:pPr>
              <w:spacing w:before="40" w:after="40"/>
              <w:ind w:left="40" w:right="40"/>
              <w:jc w:val="right"/>
            </w:pPr>
            <w:r>
              <w:rPr>
                <w:rFonts w:ascii="Arial" w:hAnsi="Arial" w:cs="Arial"/>
                <w:b/>
                <w:color w:val="000000"/>
                <w:sz w:val="20"/>
                <w:szCs w:val="20"/>
              </w:rPr>
              <w:t>p-Value</w:t>
            </w:r>
          </w:p>
        </w:tc>
      </w:tr>
      <w:tr w:rsidR="00BA10E8" w14:paraId="0678E0A1" w14:textId="77777777" w:rsidTr="007551B0">
        <w:trPr>
          <w:cantSplit/>
          <w:trHeight w:val="433"/>
          <w:jc w:val="center"/>
        </w:trPr>
        <w:tc>
          <w:tcPr>
            <w:tcW w:w="3786" w:type="dxa"/>
            <w:shd w:val="clear" w:color="auto" w:fill="EFEFEF"/>
            <w:tcMar>
              <w:top w:w="0" w:type="dxa"/>
              <w:left w:w="0" w:type="dxa"/>
              <w:bottom w:w="0" w:type="dxa"/>
              <w:right w:w="0" w:type="dxa"/>
            </w:tcMar>
            <w:vAlign w:val="center"/>
          </w:tcPr>
          <w:p w14:paraId="1DC66B48" w14:textId="77777777" w:rsidR="00BA10E8" w:rsidRDefault="00BA10E8" w:rsidP="007551B0">
            <w:pPr>
              <w:spacing w:before="40" w:after="40"/>
              <w:ind w:left="40" w:right="40"/>
            </w:pPr>
            <w:r>
              <w:rPr>
                <w:rFonts w:ascii="Arial" w:hAnsi="Arial" w:cs="Arial"/>
                <w:color w:val="000000"/>
                <w:sz w:val="20"/>
                <w:szCs w:val="20"/>
              </w:rPr>
              <w:t>Intercept</w:t>
            </w:r>
          </w:p>
        </w:tc>
        <w:tc>
          <w:tcPr>
            <w:tcW w:w="2018" w:type="dxa"/>
            <w:shd w:val="clear" w:color="auto" w:fill="EFEFEF"/>
            <w:tcMar>
              <w:top w:w="0" w:type="dxa"/>
              <w:left w:w="0" w:type="dxa"/>
              <w:bottom w:w="0" w:type="dxa"/>
              <w:right w:w="0" w:type="dxa"/>
            </w:tcMar>
            <w:vAlign w:val="center"/>
          </w:tcPr>
          <w:p w14:paraId="600E688B" w14:textId="77777777" w:rsidR="00BA10E8" w:rsidRDefault="00BA10E8" w:rsidP="007551B0">
            <w:pPr>
              <w:spacing w:before="40" w:after="40"/>
              <w:ind w:left="40" w:right="40"/>
              <w:jc w:val="right"/>
            </w:pPr>
            <w:r>
              <w:rPr>
                <w:rFonts w:ascii="Arial" w:hAnsi="Arial" w:cs="Arial"/>
                <w:color w:val="000000"/>
                <w:sz w:val="20"/>
                <w:szCs w:val="20"/>
              </w:rPr>
              <w:t xml:space="preserve">0.63      </w:t>
            </w:r>
          </w:p>
        </w:tc>
        <w:tc>
          <w:tcPr>
            <w:tcW w:w="640" w:type="dxa"/>
            <w:shd w:val="clear" w:color="auto" w:fill="EFEFEF"/>
            <w:tcMar>
              <w:top w:w="0" w:type="dxa"/>
              <w:left w:w="0" w:type="dxa"/>
              <w:bottom w:w="0" w:type="dxa"/>
              <w:right w:w="0" w:type="dxa"/>
            </w:tcMar>
            <w:vAlign w:val="center"/>
          </w:tcPr>
          <w:p w14:paraId="23CD8FF6" w14:textId="77777777" w:rsidR="00BA10E8" w:rsidRDefault="00BA10E8" w:rsidP="007551B0">
            <w:pPr>
              <w:spacing w:before="40" w:after="40"/>
              <w:ind w:left="40" w:right="40"/>
              <w:jc w:val="right"/>
            </w:pPr>
            <w:r>
              <w:rPr>
                <w:rFonts w:ascii="Arial" w:hAnsi="Arial" w:cs="Arial"/>
                <w:color w:val="000000"/>
                <w:sz w:val="20"/>
                <w:szCs w:val="20"/>
              </w:rPr>
              <w:t>0.40</w:t>
            </w:r>
          </w:p>
        </w:tc>
        <w:tc>
          <w:tcPr>
            <w:tcW w:w="862" w:type="dxa"/>
            <w:shd w:val="clear" w:color="auto" w:fill="EFEFEF"/>
            <w:tcMar>
              <w:top w:w="0" w:type="dxa"/>
              <w:left w:w="0" w:type="dxa"/>
              <w:bottom w:w="0" w:type="dxa"/>
              <w:right w:w="0" w:type="dxa"/>
            </w:tcMar>
            <w:vAlign w:val="center"/>
          </w:tcPr>
          <w:p w14:paraId="2018A6B0" w14:textId="77777777" w:rsidR="00BA10E8" w:rsidRDefault="00BA10E8" w:rsidP="007551B0">
            <w:pPr>
              <w:spacing w:before="40" w:after="40"/>
              <w:ind w:left="40" w:right="40"/>
              <w:jc w:val="right"/>
            </w:pPr>
            <w:r>
              <w:rPr>
                <w:rFonts w:ascii="Arial" w:hAnsi="Arial" w:cs="Arial"/>
                <w:color w:val="000000"/>
                <w:sz w:val="20"/>
                <w:szCs w:val="20"/>
              </w:rPr>
              <w:t>1.58</w:t>
            </w:r>
          </w:p>
        </w:tc>
        <w:tc>
          <w:tcPr>
            <w:tcW w:w="940" w:type="dxa"/>
            <w:shd w:val="clear" w:color="auto" w:fill="EFEFEF"/>
            <w:tcMar>
              <w:top w:w="0" w:type="dxa"/>
              <w:left w:w="0" w:type="dxa"/>
              <w:bottom w:w="0" w:type="dxa"/>
              <w:right w:w="0" w:type="dxa"/>
            </w:tcMar>
            <w:vAlign w:val="center"/>
          </w:tcPr>
          <w:p w14:paraId="6CBF6B00" w14:textId="77777777" w:rsidR="00BA10E8" w:rsidRDefault="00BA10E8" w:rsidP="007551B0">
            <w:pPr>
              <w:spacing w:before="40" w:after="40"/>
              <w:ind w:left="40" w:right="40"/>
              <w:jc w:val="right"/>
            </w:pPr>
            <w:r>
              <w:rPr>
                <w:rFonts w:ascii="Arial" w:hAnsi="Arial" w:cs="Arial"/>
                <w:color w:val="000000"/>
                <w:sz w:val="20"/>
                <w:szCs w:val="20"/>
              </w:rPr>
              <w:t>.114</w:t>
            </w:r>
          </w:p>
        </w:tc>
      </w:tr>
      <w:tr w:rsidR="00BA10E8" w14:paraId="1C55DD26" w14:textId="77777777" w:rsidTr="007551B0">
        <w:trPr>
          <w:cantSplit/>
          <w:trHeight w:val="433"/>
          <w:jc w:val="center"/>
        </w:trPr>
        <w:tc>
          <w:tcPr>
            <w:tcW w:w="3786" w:type="dxa"/>
            <w:tcMar>
              <w:top w:w="0" w:type="dxa"/>
              <w:left w:w="0" w:type="dxa"/>
              <w:bottom w:w="0" w:type="dxa"/>
              <w:right w:w="0" w:type="dxa"/>
            </w:tcMar>
            <w:vAlign w:val="center"/>
          </w:tcPr>
          <w:p w14:paraId="664E3D41" w14:textId="77777777" w:rsidR="00BA10E8" w:rsidRDefault="00BA10E8" w:rsidP="007551B0">
            <w:pPr>
              <w:spacing w:before="40" w:after="40"/>
              <w:ind w:left="40" w:right="40"/>
            </w:pPr>
            <w:r>
              <w:rPr>
                <w:rFonts w:ascii="Arial" w:hAnsi="Arial" w:cs="Arial"/>
                <w:color w:val="000000"/>
                <w:sz w:val="20"/>
                <w:szCs w:val="20"/>
              </w:rPr>
              <w:t>Proposal Fairness</w:t>
            </w:r>
          </w:p>
        </w:tc>
        <w:tc>
          <w:tcPr>
            <w:tcW w:w="2018" w:type="dxa"/>
            <w:tcMar>
              <w:top w:w="0" w:type="dxa"/>
              <w:left w:w="0" w:type="dxa"/>
              <w:bottom w:w="0" w:type="dxa"/>
              <w:right w:w="0" w:type="dxa"/>
            </w:tcMar>
            <w:vAlign w:val="center"/>
          </w:tcPr>
          <w:p w14:paraId="6290CC5D" w14:textId="77777777" w:rsidR="00BA10E8" w:rsidRDefault="00BA10E8" w:rsidP="007551B0">
            <w:pPr>
              <w:spacing w:before="40" w:after="40"/>
              <w:ind w:left="40" w:right="40"/>
              <w:jc w:val="right"/>
            </w:pPr>
            <w:r>
              <w:rPr>
                <w:rFonts w:ascii="Arial" w:hAnsi="Arial" w:cs="Arial"/>
                <w:color w:val="000000"/>
                <w:sz w:val="20"/>
                <w:szCs w:val="20"/>
              </w:rPr>
              <w:t xml:space="preserve">17.20     </w:t>
            </w:r>
          </w:p>
        </w:tc>
        <w:tc>
          <w:tcPr>
            <w:tcW w:w="640" w:type="dxa"/>
            <w:tcMar>
              <w:top w:w="0" w:type="dxa"/>
              <w:left w:w="0" w:type="dxa"/>
              <w:bottom w:w="0" w:type="dxa"/>
              <w:right w:w="0" w:type="dxa"/>
            </w:tcMar>
            <w:vAlign w:val="center"/>
          </w:tcPr>
          <w:p w14:paraId="67FCFF3F" w14:textId="77777777" w:rsidR="00BA10E8" w:rsidRDefault="00BA10E8" w:rsidP="007551B0">
            <w:pPr>
              <w:spacing w:before="40" w:after="40"/>
              <w:ind w:left="40" w:right="40"/>
              <w:jc w:val="right"/>
            </w:pPr>
            <w:r>
              <w:rPr>
                <w:rFonts w:ascii="Arial" w:hAnsi="Arial" w:cs="Arial"/>
                <w:color w:val="000000"/>
                <w:sz w:val="20"/>
                <w:szCs w:val="20"/>
              </w:rPr>
              <w:t>1.23</w:t>
            </w:r>
          </w:p>
        </w:tc>
        <w:tc>
          <w:tcPr>
            <w:tcW w:w="862" w:type="dxa"/>
            <w:tcMar>
              <w:top w:w="0" w:type="dxa"/>
              <w:left w:w="0" w:type="dxa"/>
              <w:bottom w:w="0" w:type="dxa"/>
              <w:right w:w="0" w:type="dxa"/>
            </w:tcMar>
            <w:vAlign w:val="center"/>
          </w:tcPr>
          <w:p w14:paraId="6FD91091" w14:textId="77777777" w:rsidR="00BA10E8" w:rsidRDefault="00BA10E8" w:rsidP="007551B0">
            <w:pPr>
              <w:spacing w:before="40" w:after="40"/>
              <w:ind w:left="40" w:right="40"/>
              <w:jc w:val="right"/>
            </w:pPr>
            <w:r>
              <w:rPr>
                <w:rFonts w:ascii="Arial" w:hAnsi="Arial" w:cs="Arial"/>
                <w:color w:val="000000"/>
                <w:sz w:val="20"/>
                <w:szCs w:val="20"/>
              </w:rPr>
              <w:t>14.02</w:t>
            </w:r>
          </w:p>
        </w:tc>
        <w:tc>
          <w:tcPr>
            <w:tcW w:w="940" w:type="dxa"/>
            <w:tcMar>
              <w:top w:w="0" w:type="dxa"/>
              <w:left w:w="0" w:type="dxa"/>
              <w:bottom w:w="0" w:type="dxa"/>
              <w:right w:w="0" w:type="dxa"/>
            </w:tcMar>
            <w:vAlign w:val="center"/>
          </w:tcPr>
          <w:p w14:paraId="755D6E1A" w14:textId="77777777" w:rsidR="00BA10E8" w:rsidRDefault="00BA10E8" w:rsidP="007551B0">
            <w:pPr>
              <w:spacing w:before="40" w:after="40"/>
              <w:ind w:left="40" w:right="40"/>
              <w:jc w:val="right"/>
            </w:pPr>
            <w:r>
              <w:rPr>
                <w:rFonts w:ascii="Arial" w:hAnsi="Arial" w:cs="Arial"/>
                <w:color w:val="000000"/>
                <w:sz w:val="20"/>
                <w:szCs w:val="20"/>
              </w:rPr>
              <w:t>&lt; .001</w:t>
            </w:r>
          </w:p>
        </w:tc>
      </w:tr>
      <w:tr w:rsidR="00BA10E8" w14:paraId="7DEFA173" w14:textId="77777777" w:rsidTr="007551B0">
        <w:trPr>
          <w:cantSplit/>
          <w:trHeight w:val="438"/>
          <w:jc w:val="center"/>
        </w:trPr>
        <w:tc>
          <w:tcPr>
            <w:tcW w:w="3786" w:type="dxa"/>
            <w:shd w:val="clear" w:color="auto" w:fill="EFEFEF"/>
            <w:tcMar>
              <w:top w:w="0" w:type="dxa"/>
              <w:left w:w="0" w:type="dxa"/>
              <w:bottom w:w="0" w:type="dxa"/>
              <w:right w:w="0" w:type="dxa"/>
            </w:tcMar>
            <w:vAlign w:val="center"/>
          </w:tcPr>
          <w:p w14:paraId="2511BE78" w14:textId="77777777" w:rsidR="00BA10E8" w:rsidRDefault="00BA10E8" w:rsidP="007551B0">
            <w:pPr>
              <w:spacing w:before="40" w:after="40"/>
              <w:ind w:left="40" w:right="40"/>
            </w:pPr>
            <w:r>
              <w:rPr>
                <w:rFonts w:ascii="Arial" w:hAnsi="Arial" w:cs="Arial"/>
                <w:color w:val="000000"/>
                <w:sz w:val="20"/>
                <w:szCs w:val="20"/>
              </w:rPr>
              <w:t>Change in Fairness</w:t>
            </w:r>
          </w:p>
        </w:tc>
        <w:tc>
          <w:tcPr>
            <w:tcW w:w="2018" w:type="dxa"/>
            <w:shd w:val="clear" w:color="auto" w:fill="EFEFEF"/>
            <w:tcMar>
              <w:top w:w="0" w:type="dxa"/>
              <w:left w:w="0" w:type="dxa"/>
              <w:bottom w:w="0" w:type="dxa"/>
              <w:right w:w="0" w:type="dxa"/>
            </w:tcMar>
            <w:vAlign w:val="center"/>
          </w:tcPr>
          <w:p w14:paraId="34C4B5E5" w14:textId="77777777" w:rsidR="00BA10E8" w:rsidRDefault="00BA10E8" w:rsidP="007551B0">
            <w:pPr>
              <w:spacing w:before="40" w:after="40"/>
              <w:ind w:left="40" w:right="40"/>
              <w:jc w:val="right"/>
            </w:pPr>
            <w:r>
              <w:rPr>
                <w:rFonts w:ascii="Arial" w:hAnsi="Arial" w:cs="Arial"/>
                <w:color w:val="000000"/>
                <w:sz w:val="20"/>
                <w:szCs w:val="20"/>
              </w:rPr>
              <w:t xml:space="preserve">3.71      </w:t>
            </w:r>
          </w:p>
        </w:tc>
        <w:tc>
          <w:tcPr>
            <w:tcW w:w="640" w:type="dxa"/>
            <w:shd w:val="clear" w:color="auto" w:fill="EFEFEF"/>
            <w:tcMar>
              <w:top w:w="0" w:type="dxa"/>
              <w:left w:w="0" w:type="dxa"/>
              <w:bottom w:w="0" w:type="dxa"/>
              <w:right w:w="0" w:type="dxa"/>
            </w:tcMar>
            <w:vAlign w:val="center"/>
          </w:tcPr>
          <w:p w14:paraId="7982E3C9" w14:textId="77777777" w:rsidR="00BA10E8" w:rsidRDefault="00BA10E8" w:rsidP="007551B0">
            <w:pPr>
              <w:spacing w:before="40" w:after="40"/>
              <w:ind w:left="40" w:right="40"/>
              <w:jc w:val="right"/>
            </w:pPr>
            <w:r>
              <w:rPr>
                <w:rFonts w:ascii="Arial" w:hAnsi="Arial" w:cs="Arial"/>
                <w:color w:val="000000"/>
                <w:sz w:val="20"/>
                <w:szCs w:val="20"/>
              </w:rPr>
              <w:t>0.77</w:t>
            </w:r>
          </w:p>
        </w:tc>
        <w:tc>
          <w:tcPr>
            <w:tcW w:w="862" w:type="dxa"/>
            <w:shd w:val="clear" w:color="auto" w:fill="EFEFEF"/>
            <w:tcMar>
              <w:top w:w="0" w:type="dxa"/>
              <w:left w:w="0" w:type="dxa"/>
              <w:bottom w:w="0" w:type="dxa"/>
              <w:right w:w="0" w:type="dxa"/>
            </w:tcMar>
            <w:vAlign w:val="center"/>
          </w:tcPr>
          <w:p w14:paraId="2D698ECE" w14:textId="77777777" w:rsidR="00BA10E8" w:rsidRDefault="00BA10E8" w:rsidP="007551B0">
            <w:pPr>
              <w:spacing w:before="40" w:after="40"/>
              <w:ind w:left="40" w:right="40"/>
              <w:jc w:val="right"/>
            </w:pPr>
            <w:r>
              <w:rPr>
                <w:rFonts w:ascii="Arial" w:hAnsi="Arial" w:cs="Arial"/>
                <w:color w:val="000000"/>
                <w:sz w:val="20"/>
                <w:szCs w:val="20"/>
              </w:rPr>
              <w:t>4.79</w:t>
            </w:r>
          </w:p>
        </w:tc>
        <w:tc>
          <w:tcPr>
            <w:tcW w:w="940" w:type="dxa"/>
            <w:shd w:val="clear" w:color="auto" w:fill="EFEFEF"/>
            <w:tcMar>
              <w:top w:w="0" w:type="dxa"/>
              <w:left w:w="0" w:type="dxa"/>
              <w:bottom w:w="0" w:type="dxa"/>
              <w:right w:w="0" w:type="dxa"/>
            </w:tcMar>
            <w:vAlign w:val="center"/>
          </w:tcPr>
          <w:p w14:paraId="4598472F" w14:textId="77777777" w:rsidR="00BA10E8" w:rsidRDefault="00BA10E8" w:rsidP="007551B0">
            <w:pPr>
              <w:spacing w:before="40" w:after="40"/>
              <w:ind w:left="40" w:right="40"/>
              <w:jc w:val="right"/>
            </w:pPr>
            <w:r>
              <w:rPr>
                <w:rFonts w:ascii="Arial" w:hAnsi="Arial" w:cs="Arial"/>
                <w:color w:val="000000"/>
                <w:sz w:val="20"/>
                <w:szCs w:val="20"/>
              </w:rPr>
              <w:t>&lt; .001</w:t>
            </w:r>
          </w:p>
        </w:tc>
      </w:tr>
      <w:tr w:rsidR="00BA10E8" w14:paraId="53039FDC" w14:textId="77777777" w:rsidTr="007551B0">
        <w:trPr>
          <w:cantSplit/>
          <w:trHeight w:val="436"/>
          <w:jc w:val="center"/>
        </w:trPr>
        <w:tc>
          <w:tcPr>
            <w:tcW w:w="3786" w:type="dxa"/>
            <w:tcMar>
              <w:top w:w="0" w:type="dxa"/>
              <w:left w:w="0" w:type="dxa"/>
              <w:bottom w:w="0" w:type="dxa"/>
              <w:right w:w="0" w:type="dxa"/>
            </w:tcMar>
            <w:vAlign w:val="center"/>
          </w:tcPr>
          <w:p w14:paraId="6D11AEA3" w14:textId="77777777" w:rsidR="00BA10E8" w:rsidRDefault="00BA10E8" w:rsidP="007551B0">
            <w:pPr>
              <w:spacing w:before="40" w:after="40"/>
              <w:ind w:left="40" w:right="40"/>
            </w:pPr>
            <w:r>
              <w:rPr>
                <w:rFonts w:ascii="Arial" w:hAnsi="Arial" w:cs="Arial"/>
                <w:color w:val="000000"/>
                <w:sz w:val="20"/>
                <w:szCs w:val="20"/>
              </w:rPr>
              <w:t>Drug</w:t>
            </w:r>
          </w:p>
        </w:tc>
        <w:tc>
          <w:tcPr>
            <w:tcW w:w="2018" w:type="dxa"/>
            <w:tcMar>
              <w:top w:w="0" w:type="dxa"/>
              <w:left w:w="0" w:type="dxa"/>
              <w:bottom w:w="0" w:type="dxa"/>
              <w:right w:w="0" w:type="dxa"/>
            </w:tcMar>
            <w:vAlign w:val="center"/>
          </w:tcPr>
          <w:p w14:paraId="5A6598C7" w14:textId="77777777" w:rsidR="00BA10E8" w:rsidRDefault="00BA10E8" w:rsidP="007551B0">
            <w:pPr>
              <w:spacing w:before="40" w:after="40"/>
              <w:ind w:left="40" w:right="40"/>
              <w:jc w:val="right"/>
            </w:pPr>
            <w:r>
              <w:rPr>
                <w:rFonts w:ascii="Arial" w:hAnsi="Arial" w:cs="Arial"/>
                <w:color w:val="000000"/>
                <w:sz w:val="20"/>
                <w:szCs w:val="20"/>
              </w:rPr>
              <w:t xml:space="preserve">-0.11     </w:t>
            </w:r>
          </w:p>
        </w:tc>
        <w:tc>
          <w:tcPr>
            <w:tcW w:w="640" w:type="dxa"/>
            <w:tcMar>
              <w:top w:w="0" w:type="dxa"/>
              <w:left w:w="0" w:type="dxa"/>
              <w:bottom w:w="0" w:type="dxa"/>
              <w:right w:w="0" w:type="dxa"/>
            </w:tcMar>
            <w:vAlign w:val="center"/>
          </w:tcPr>
          <w:p w14:paraId="06A2E3FC" w14:textId="77777777" w:rsidR="00BA10E8" w:rsidRDefault="00BA10E8" w:rsidP="007551B0">
            <w:pPr>
              <w:spacing w:before="40" w:after="40"/>
              <w:ind w:left="40" w:right="40"/>
              <w:jc w:val="right"/>
            </w:pPr>
            <w:r>
              <w:rPr>
                <w:rFonts w:ascii="Arial" w:hAnsi="Arial" w:cs="Arial"/>
                <w:color w:val="000000"/>
                <w:sz w:val="20"/>
                <w:szCs w:val="20"/>
              </w:rPr>
              <w:t>0.54</w:t>
            </w:r>
          </w:p>
        </w:tc>
        <w:tc>
          <w:tcPr>
            <w:tcW w:w="862" w:type="dxa"/>
            <w:tcMar>
              <w:top w:w="0" w:type="dxa"/>
              <w:left w:w="0" w:type="dxa"/>
              <w:bottom w:w="0" w:type="dxa"/>
              <w:right w:w="0" w:type="dxa"/>
            </w:tcMar>
            <w:vAlign w:val="center"/>
          </w:tcPr>
          <w:p w14:paraId="3210FE49" w14:textId="77777777" w:rsidR="00BA10E8" w:rsidRDefault="00BA10E8" w:rsidP="007551B0">
            <w:pPr>
              <w:spacing w:before="40" w:after="40"/>
              <w:ind w:left="40" w:right="40"/>
              <w:jc w:val="right"/>
            </w:pPr>
            <w:r>
              <w:rPr>
                <w:rFonts w:ascii="Arial" w:hAnsi="Arial" w:cs="Arial"/>
                <w:color w:val="000000"/>
                <w:sz w:val="20"/>
                <w:szCs w:val="20"/>
              </w:rPr>
              <w:t>-0.20</w:t>
            </w:r>
          </w:p>
        </w:tc>
        <w:tc>
          <w:tcPr>
            <w:tcW w:w="940" w:type="dxa"/>
            <w:tcMar>
              <w:top w:w="0" w:type="dxa"/>
              <w:left w:w="0" w:type="dxa"/>
              <w:bottom w:w="0" w:type="dxa"/>
              <w:right w:w="0" w:type="dxa"/>
            </w:tcMar>
            <w:vAlign w:val="center"/>
          </w:tcPr>
          <w:p w14:paraId="50F7F1C9" w14:textId="77777777" w:rsidR="00BA10E8" w:rsidRDefault="00BA10E8" w:rsidP="007551B0">
            <w:pPr>
              <w:spacing w:before="40" w:after="40"/>
              <w:ind w:left="40" w:right="40"/>
              <w:jc w:val="right"/>
            </w:pPr>
            <w:r>
              <w:rPr>
                <w:rFonts w:ascii="Arial" w:hAnsi="Arial" w:cs="Arial"/>
                <w:color w:val="000000"/>
                <w:sz w:val="20"/>
                <w:szCs w:val="20"/>
              </w:rPr>
              <w:t>.845</w:t>
            </w:r>
          </w:p>
        </w:tc>
      </w:tr>
      <w:tr w:rsidR="00BA10E8" w14:paraId="545A5053" w14:textId="77777777" w:rsidTr="007551B0">
        <w:trPr>
          <w:cantSplit/>
          <w:trHeight w:val="438"/>
          <w:jc w:val="center"/>
        </w:trPr>
        <w:tc>
          <w:tcPr>
            <w:tcW w:w="3786" w:type="dxa"/>
            <w:shd w:val="clear" w:color="auto" w:fill="EFEFEF"/>
            <w:tcMar>
              <w:top w:w="0" w:type="dxa"/>
              <w:left w:w="0" w:type="dxa"/>
              <w:bottom w:w="0" w:type="dxa"/>
              <w:right w:w="0" w:type="dxa"/>
            </w:tcMar>
            <w:vAlign w:val="center"/>
          </w:tcPr>
          <w:p w14:paraId="4D188DB8" w14:textId="77777777" w:rsidR="00BA10E8" w:rsidRDefault="00BA10E8" w:rsidP="007551B0">
            <w:pPr>
              <w:spacing w:before="40" w:after="40"/>
              <w:ind w:left="40" w:right="40"/>
            </w:pPr>
            <w:r>
              <w:rPr>
                <w:rFonts w:ascii="Arial" w:hAnsi="Arial" w:cs="Arial"/>
                <w:color w:val="000000"/>
                <w:sz w:val="20"/>
                <w:szCs w:val="20"/>
              </w:rPr>
              <w:t>Proposal Fairness * Change in Fairness</w:t>
            </w:r>
          </w:p>
        </w:tc>
        <w:tc>
          <w:tcPr>
            <w:tcW w:w="2018" w:type="dxa"/>
            <w:shd w:val="clear" w:color="auto" w:fill="EFEFEF"/>
            <w:tcMar>
              <w:top w:w="0" w:type="dxa"/>
              <w:left w:w="0" w:type="dxa"/>
              <w:bottom w:w="0" w:type="dxa"/>
              <w:right w:w="0" w:type="dxa"/>
            </w:tcMar>
            <w:vAlign w:val="center"/>
          </w:tcPr>
          <w:p w14:paraId="42019AAB" w14:textId="77777777" w:rsidR="00BA10E8" w:rsidRDefault="00BA10E8" w:rsidP="007551B0">
            <w:pPr>
              <w:spacing w:before="40" w:after="40"/>
              <w:ind w:left="40" w:right="40"/>
              <w:jc w:val="right"/>
            </w:pPr>
            <w:r>
              <w:rPr>
                <w:rFonts w:ascii="Arial" w:hAnsi="Arial" w:cs="Arial"/>
                <w:color w:val="000000"/>
                <w:sz w:val="20"/>
                <w:szCs w:val="20"/>
              </w:rPr>
              <w:t xml:space="preserve">21.57     </w:t>
            </w:r>
          </w:p>
        </w:tc>
        <w:tc>
          <w:tcPr>
            <w:tcW w:w="640" w:type="dxa"/>
            <w:shd w:val="clear" w:color="auto" w:fill="EFEFEF"/>
            <w:tcMar>
              <w:top w:w="0" w:type="dxa"/>
              <w:left w:w="0" w:type="dxa"/>
              <w:bottom w:w="0" w:type="dxa"/>
              <w:right w:w="0" w:type="dxa"/>
            </w:tcMar>
            <w:vAlign w:val="center"/>
          </w:tcPr>
          <w:p w14:paraId="52976F42" w14:textId="77777777" w:rsidR="00BA10E8" w:rsidRDefault="00BA10E8" w:rsidP="007551B0">
            <w:pPr>
              <w:spacing w:before="40" w:after="40"/>
              <w:ind w:left="40" w:right="40"/>
              <w:jc w:val="right"/>
            </w:pPr>
            <w:r>
              <w:rPr>
                <w:rFonts w:ascii="Arial" w:hAnsi="Arial" w:cs="Arial"/>
                <w:color w:val="000000"/>
                <w:sz w:val="20"/>
                <w:szCs w:val="20"/>
              </w:rPr>
              <w:t>3.90</w:t>
            </w:r>
          </w:p>
        </w:tc>
        <w:tc>
          <w:tcPr>
            <w:tcW w:w="862" w:type="dxa"/>
            <w:shd w:val="clear" w:color="auto" w:fill="EFEFEF"/>
            <w:tcMar>
              <w:top w:w="0" w:type="dxa"/>
              <w:left w:w="0" w:type="dxa"/>
              <w:bottom w:w="0" w:type="dxa"/>
              <w:right w:w="0" w:type="dxa"/>
            </w:tcMar>
            <w:vAlign w:val="center"/>
          </w:tcPr>
          <w:p w14:paraId="1694085A" w14:textId="77777777" w:rsidR="00BA10E8" w:rsidRDefault="00BA10E8" w:rsidP="007551B0">
            <w:pPr>
              <w:spacing w:before="40" w:after="40"/>
              <w:ind w:left="40" w:right="40"/>
              <w:jc w:val="right"/>
            </w:pPr>
            <w:r>
              <w:rPr>
                <w:rFonts w:ascii="Arial" w:hAnsi="Arial" w:cs="Arial"/>
                <w:color w:val="000000"/>
                <w:sz w:val="20"/>
                <w:szCs w:val="20"/>
              </w:rPr>
              <w:t>5.53</w:t>
            </w:r>
          </w:p>
        </w:tc>
        <w:tc>
          <w:tcPr>
            <w:tcW w:w="940" w:type="dxa"/>
            <w:shd w:val="clear" w:color="auto" w:fill="EFEFEF"/>
            <w:tcMar>
              <w:top w:w="0" w:type="dxa"/>
              <w:left w:w="0" w:type="dxa"/>
              <w:bottom w:w="0" w:type="dxa"/>
              <w:right w:w="0" w:type="dxa"/>
            </w:tcMar>
            <w:vAlign w:val="center"/>
          </w:tcPr>
          <w:p w14:paraId="48112236" w14:textId="77777777" w:rsidR="00BA10E8" w:rsidRDefault="00BA10E8" w:rsidP="007551B0">
            <w:pPr>
              <w:spacing w:before="40" w:after="40"/>
              <w:ind w:left="40" w:right="40"/>
              <w:jc w:val="right"/>
            </w:pPr>
            <w:r>
              <w:rPr>
                <w:rFonts w:ascii="Arial" w:hAnsi="Arial" w:cs="Arial"/>
                <w:color w:val="000000"/>
                <w:sz w:val="20"/>
                <w:szCs w:val="20"/>
              </w:rPr>
              <w:t>&lt; .001</w:t>
            </w:r>
          </w:p>
        </w:tc>
      </w:tr>
      <w:tr w:rsidR="00BA10E8" w14:paraId="760140B5" w14:textId="77777777" w:rsidTr="007551B0">
        <w:trPr>
          <w:cantSplit/>
          <w:trHeight w:val="438"/>
          <w:jc w:val="center"/>
        </w:trPr>
        <w:tc>
          <w:tcPr>
            <w:tcW w:w="3786" w:type="dxa"/>
            <w:tcBorders>
              <w:bottom w:val="single" w:sz="6" w:space="0" w:color="000000"/>
            </w:tcBorders>
            <w:tcMar>
              <w:top w:w="0" w:type="dxa"/>
              <w:left w:w="0" w:type="dxa"/>
              <w:bottom w:w="0" w:type="dxa"/>
              <w:right w:w="0" w:type="dxa"/>
            </w:tcMar>
            <w:vAlign w:val="center"/>
          </w:tcPr>
          <w:p w14:paraId="27C870C5" w14:textId="77777777" w:rsidR="00BA10E8" w:rsidRDefault="00BA10E8" w:rsidP="007551B0">
            <w:pPr>
              <w:spacing w:before="40" w:after="40"/>
              <w:ind w:left="40" w:right="40"/>
            </w:pPr>
            <w:r>
              <w:rPr>
                <w:rFonts w:ascii="Arial" w:hAnsi="Arial" w:cs="Arial"/>
                <w:color w:val="000000"/>
                <w:sz w:val="20"/>
                <w:szCs w:val="20"/>
              </w:rPr>
              <w:t>Change in Fairness * Drug</w:t>
            </w:r>
          </w:p>
        </w:tc>
        <w:tc>
          <w:tcPr>
            <w:tcW w:w="2018" w:type="dxa"/>
            <w:tcBorders>
              <w:bottom w:val="single" w:sz="6" w:space="0" w:color="000000"/>
            </w:tcBorders>
            <w:tcMar>
              <w:top w:w="0" w:type="dxa"/>
              <w:left w:w="0" w:type="dxa"/>
              <w:bottom w:w="0" w:type="dxa"/>
              <w:right w:w="0" w:type="dxa"/>
            </w:tcMar>
            <w:vAlign w:val="center"/>
          </w:tcPr>
          <w:p w14:paraId="4F9B0FA1" w14:textId="77777777" w:rsidR="00BA10E8" w:rsidRDefault="00BA10E8" w:rsidP="007551B0">
            <w:pPr>
              <w:spacing w:before="40" w:after="40"/>
              <w:ind w:left="40" w:right="40"/>
              <w:jc w:val="right"/>
            </w:pPr>
            <w:r>
              <w:rPr>
                <w:rFonts w:ascii="Arial" w:hAnsi="Arial" w:cs="Arial"/>
                <w:color w:val="000000"/>
                <w:sz w:val="20"/>
                <w:szCs w:val="20"/>
              </w:rPr>
              <w:t xml:space="preserve">-1.92     </w:t>
            </w:r>
          </w:p>
        </w:tc>
        <w:tc>
          <w:tcPr>
            <w:tcW w:w="640" w:type="dxa"/>
            <w:tcBorders>
              <w:bottom w:val="single" w:sz="6" w:space="0" w:color="000000"/>
            </w:tcBorders>
            <w:tcMar>
              <w:top w:w="0" w:type="dxa"/>
              <w:left w:w="0" w:type="dxa"/>
              <w:bottom w:w="0" w:type="dxa"/>
              <w:right w:w="0" w:type="dxa"/>
            </w:tcMar>
            <w:vAlign w:val="center"/>
          </w:tcPr>
          <w:p w14:paraId="0AB37A12" w14:textId="77777777" w:rsidR="00BA10E8" w:rsidRDefault="00BA10E8" w:rsidP="007551B0">
            <w:pPr>
              <w:spacing w:before="40" w:after="40"/>
              <w:ind w:left="40" w:right="40"/>
              <w:jc w:val="right"/>
            </w:pPr>
            <w:r>
              <w:rPr>
                <w:rFonts w:ascii="Arial" w:hAnsi="Arial" w:cs="Arial"/>
                <w:color w:val="000000"/>
                <w:sz w:val="20"/>
                <w:szCs w:val="20"/>
              </w:rPr>
              <w:t>0.88</w:t>
            </w:r>
          </w:p>
        </w:tc>
        <w:tc>
          <w:tcPr>
            <w:tcW w:w="862" w:type="dxa"/>
            <w:tcBorders>
              <w:bottom w:val="single" w:sz="6" w:space="0" w:color="000000"/>
            </w:tcBorders>
            <w:tcMar>
              <w:top w:w="0" w:type="dxa"/>
              <w:left w:w="0" w:type="dxa"/>
              <w:bottom w:w="0" w:type="dxa"/>
              <w:right w:w="0" w:type="dxa"/>
            </w:tcMar>
            <w:vAlign w:val="center"/>
          </w:tcPr>
          <w:p w14:paraId="225EAB34" w14:textId="77777777" w:rsidR="00BA10E8" w:rsidRDefault="00BA10E8" w:rsidP="007551B0">
            <w:pPr>
              <w:spacing w:before="40" w:after="40"/>
              <w:ind w:left="40" w:right="40"/>
              <w:jc w:val="right"/>
            </w:pPr>
            <w:r>
              <w:rPr>
                <w:rFonts w:ascii="Arial" w:hAnsi="Arial" w:cs="Arial"/>
                <w:color w:val="000000"/>
                <w:sz w:val="20"/>
                <w:szCs w:val="20"/>
              </w:rPr>
              <w:t>-2.18</w:t>
            </w:r>
          </w:p>
        </w:tc>
        <w:tc>
          <w:tcPr>
            <w:tcW w:w="940" w:type="dxa"/>
            <w:tcBorders>
              <w:bottom w:val="single" w:sz="6" w:space="0" w:color="000000"/>
            </w:tcBorders>
            <w:tcMar>
              <w:top w:w="0" w:type="dxa"/>
              <w:left w:w="0" w:type="dxa"/>
              <w:bottom w:w="0" w:type="dxa"/>
              <w:right w:w="0" w:type="dxa"/>
            </w:tcMar>
            <w:vAlign w:val="center"/>
          </w:tcPr>
          <w:p w14:paraId="24DAB93E" w14:textId="77777777" w:rsidR="00BA10E8" w:rsidRDefault="00BA10E8" w:rsidP="007551B0">
            <w:pPr>
              <w:spacing w:before="40" w:after="40"/>
              <w:ind w:left="40" w:right="40"/>
              <w:jc w:val="right"/>
            </w:pPr>
            <w:r>
              <w:rPr>
                <w:rFonts w:ascii="Arial" w:hAnsi="Arial" w:cs="Arial"/>
                <w:color w:val="000000"/>
                <w:sz w:val="20"/>
                <w:szCs w:val="20"/>
              </w:rPr>
              <w:t>.029</w:t>
            </w:r>
          </w:p>
        </w:tc>
      </w:tr>
    </w:tbl>
    <w:p w14:paraId="291C6102" w14:textId="77777777" w:rsidR="00BA10E8" w:rsidRDefault="00BA10E8" w:rsidP="00BA10E8"/>
    <w:p w14:paraId="29590A84" w14:textId="77777777" w:rsidR="00BA10E8" w:rsidRDefault="00BA10E8">
      <w:pPr>
        <w:rPr>
          <w:rFonts w:eastAsiaTheme="majorEastAsia" w:cstheme="majorBidi"/>
          <w:b/>
          <w:color w:val="000000" w:themeColor="text1"/>
          <w:szCs w:val="32"/>
        </w:rPr>
      </w:pPr>
    </w:p>
    <w:p w14:paraId="45232182" w14:textId="46081CA1" w:rsidR="006E34FB" w:rsidRPr="002012DA" w:rsidRDefault="006E34FB" w:rsidP="002012DA">
      <w:pPr>
        <w:pStyle w:val="Heading2"/>
        <w:rPr>
          <w:rFonts w:cstheme="majorBidi"/>
          <w:b/>
          <w:szCs w:val="32"/>
        </w:rPr>
      </w:pPr>
      <w:r>
        <w:br w:type="page"/>
      </w:r>
      <w:bookmarkStart w:id="53" w:name="_Toc525971947"/>
      <w:r>
        <w:lastRenderedPageBreak/>
        <w:t>Table S30. Experiment S4: Drug X Second-Order Beliefs on Amount Returned</w:t>
      </w:r>
      <w:bookmarkEnd w:id="53"/>
    </w:p>
    <w:p w14:paraId="6FC96266" w14:textId="77777777" w:rsidR="006E34FB" w:rsidRDefault="006E34FB" w:rsidP="006E34FB"/>
    <w:p w14:paraId="1BD0CBA8" w14:textId="43971D3E" w:rsidR="006E34FB" w:rsidRDefault="006E34FB" w:rsidP="006E34FB">
      <w:r>
        <w:t>Mixed effects model predicting amount returned. Amount Invested and Second-Order Beliefs were both grand mean centered. Participants were treated as a random effect with varying intercepts (</w:t>
      </w:r>
      <w:r w:rsidR="002012DA">
        <w:t>s</w:t>
      </w:r>
      <w:r w:rsidR="002012DA" w:rsidRPr="002012DA">
        <w:rPr>
          <w:vertAlign w:val="superscript"/>
        </w:rPr>
        <w:t>2</w:t>
      </w:r>
      <w:r>
        <w:t xml:space="preserve"> = 0.01, SD = 0.12), varying slopes for Amount Invested (</w:t>
      </w:r>
      <w:r w:rsidR="002012DA">
        <w:t>s</w:t>
      </w:r>
      <w:r w:rsidR="002012DA" w:rsidRPr="002012DA">
        <w:rPr>
          <w:vertAlign w:val="superscript"/>
        </w:rPr>
        <w:t>2</w:t>
      </w:r>
      <w:r>
        <w:t xml:space="preserve"> = 0.01, SD = 0.12), varying slopes for Second-Order Beliefs (</w:t>
      </w:r>
      <w:r w:rsidR="002012DA">
        <w:t>s</w:t>
      </w:r>
      <w:r w:rsidR="002012DA" w:rsidRPr="002012DA">
        <w:rPr>
          <w:vertAlign w:val="superscript"/>
        </w:rPr>
        <w:t>2</w:t>
      </w:r>
      <w:r>
        <w:t xml:space="preserve"> = 0.06, SD = 0.24), and their correlations (intercept and Amount Invested: r = 0.08; intercept and Second-Order Beliefs: r = 0.57; Amount Invested and Second-Order Beliefs: r = -0.26). N = 117.</w:t>
      </w:r>
    </w:p>
    <w:p w14:paraId="3421B563" w14:textId="77777777" w:rsidR="006E34FB" w:rsidRDefault="006E34FB" w:rsidP="006E34FB"/>
    <w:tbl>
      <w:tblPr>
        <w:tblW w:w="0" w:type="auto"/>
        <w:jc w:val="center"/>
        <w:tblLayout w:type="fixed"/>
        <w:tblLook w:val="04A0" w:firstRow="1" w:lastRow="0" w:firstColumn="1" w:lastColumn="0" w:noHBand="0" w:noVBand="1"/>
      </w:tblPr>
      <w:tblGrid>
        <w:gridCol w:w="2685"/>
        <w:gridCol w:w="2018"/>
        <w:gridCol w:w="640"/>
        <w:gridCol w:w="884"/>
        <w:gridCol w:w="940"/>
      </w:tblGrid>
      <w:tr w:rsidR="006E34FB" w14:paraId="6EED48E9" w14:textId="77777777" w:rsidTr="007551B0">
        <w:trPr>
          <w:cantSplit/>
          <w:trHeight w:val="433"/>
          <w:tblHeader/>
          <w:jc w:val="center"/>
        </w:trPr>
        <w:tc>
          <w:tcPr>
            <w:tcW w:w="2685" w:type="dxa"/>
            <w:tcBorders>
              <w:top w:val="single" w:sz="6" w:space="0" w:color="000000"/>
              <w:bottom w:val="single" w:sz="6" w:space="0" w:color="000000"/>
            </w:tcBorders>
            <w:tcMar>
              <w:top w:w="0" w:type="dxa"/>
              <w:left w:w="0" w:type="dxa"/>
              <w:bottom w:w="0" w:type="dxa"/>
              <w:right w:w="0" w:type="dxa"/>
            </w:tcMar>
            <w:vAlign w:val="center"/>
          </w:tcPr>
          <w:p w14:paraId="0C386A24" w14:textId="77777777" w:rsidR="006E34FB" w:rsidRDefault="006E34FB" w:rsidP="007551B0">
            <w:pPr>
              <w:spacing w:before="40" w:after="40"/>
              <w:ind w:left="40" w:right="40"/>
              <w:jc w:val="right"/>
            </w:pPr>
          </w:p>
        </w:tc>
        <w:tc>
          <w:tcPr>
            <w:tcW w:w="2018" w:type="dxa"/>
            <w:tcBorders>
              <w:top w:val="single" w:sz="6" w:space="0" w:color="000000"/>
              <w:bottom w:val="single" w:sz="6" w:space="0" w:color="000000"/>
            </w:tcBorders>
            <w:tcMar>
              <w:top w:w="0" w:type="dxa"/>
              <w:left w:w="0" w:type="dxa"/>
              <w:bottom w:w="0" w:type="dxa"/>
              <w:right w:w="0" w:type="dxa"/>
            </w:tcMar>
            <w:vAlign w:val="center"/>
          </w:tcPr>
          <w:p w14:paraId="6B4C8C04" w14:textId="77777777" w:rsidR="006E34FB" w:rsidRDefault="006E34FB" w:rsidP="007551B0">
            <w:pPr>
              <w:spacing w:before="40" w:after="40"/>
              <w:ind w:left="40" w:right="40"/>
              <w:jc w:val="right"/>
            </w:pPr>
            <w:r>
              <w:rPr>
                <w:rFonts w:ascii="Arial" w:hAnsi="Arial" w:cs="Arial"/>
                <w:b/>
                <w:color w:val="000000"/>
                <w:sz w:val="20"/>
                <w:szCs w:val="20"/>
              </w:rPr>
              <w:t>Parameter Estimate</w:t>
            </w:r>
          </w:p>
        </w:tc>
        <w:tc>
          <w:tcPr>
            <w:tcW w:w="640" w:type="dxa"/>
            <w:tcBorders>
              <w:top w:val="single" w:sz="6" w:space="0" w:color="000000"/>
              <w:bottom w:val="single" w:sz="6" w:space="0" w:color="000000"/>
            </w:tcBorders>
            <w:tcMar>
              <w:top w:w="0" w:type="dxa"/>
              <w:left w:w="0" w:type="dxa"/>
              <w:bottom w:w="0" w:type="dxa"/>
              <w:right w:w="0" w:type="dxa"/>
            </w:tcMar>
            <w:vAlign w:val="center"/>
          </w:tcPr>
          <w:p w14:paraId="72A46458" w14:textId="77777777" w:rsidR="006E34FB" w:rsidRDefault="006E34FB" w:rsidP="007551B0">
            <w:pPr>
              <w:spacing w:before="40" w:after="40"/>
              <w:ind w:left="40" w:right="40"/>
              <w:jc w:val="right"/>
            </w:pPr>
            <w:r>
              <w:rPr>
                <w:rFonts w:ascii="Arial" w:hAnsi="Arial" w:cs="Arial"/>
                <w:b/>
                <w:color w:val="000000"/>
                <w:sz w:val="20"/>
                <w:szCs w:val="20"/>
              </w:rPr>
              <w:t>SE</w:t>
            </w:r>
          </w:p>
        </w:tc>
        <w:tc>
          <w:tcPr>
            <w:tcW w:w="884" w:type="dxa"/>
            <w:tcBorders>
              <w:top w:val="single" w:sz="6" w:space="0" w:color="000000"/>
              <w:bottom w:val="single" w:sz="6" w:space="0" w:color="000000"/>
            </w:tcBorders>
            <w:tcMar>
              <w:top w:w="0" w:type="dxa"/>
              <w:left w:w="0" w:type="dxa"/>
              <w:bottom w:w="0" w:type="dxa"/>
              <w:right w:w="0" w:type="dxa"/>
            </w:tcMar>
            <w:vAlign w:val="center"/>
          </w:tcPr>
          <w:p w14:paraId="27AA7D94" w14:textId="77777777" w:rsidR="006E34FB" w:rsidRDefault="006E34FB" w:rsidP="007551B0">
            <w:pPr>
              <w:spacing w:before="40" w:after="40"/>
              <w:ind w:left="40" w:right="40"/>
              <w:jc w:val="right"/>
            </w:pPr>
            <w:r>
              <w:rPr>
                <w:rFonts w:ascii="Arial" w:hAnsi="Arial" w:cs="Arial"/>
                <w:b/>
                <w:color w:val="000000"/>
                <w:sz w:val="20"/>
                <w:szCs w:val="20"/>
              </w:rPr>
              <w:t>t-Value</w:t>
            </w:r>
          </w:p>
        </w:tc>
        <w:tc>
          <w:tcPr>
            <w:tcW w:w="940" w:type="dxa"/>
            <w:tcBorders>
              <w:top w:val="single" w:sz="6" w:space="0" w:color="000000"/>
              <w:bottom w:val="single" w:sz="6" w:space="0" w:color="000000"/>
            </w:tcBorders>
            <w:tcMar>
              <w:top w:w="0" w:type="dxa"/>
              <w:left w:w="0" w:type="dxa"/>
              <w:bottom w:w="0" w:type="dxa"/>
              <w:right w:w="0" w:type="dxa"/>
            </w:tcMar>
            <w:vAlign w:val="center"/>
          </w:tcPr>
          <w:p w14:paraId="52A0691C" w14:textId="77777777" w:rsidR="006E34FB" w:rsidRDefault="006E34FB" w:rsidP="007551B0">
            <w:pPr>
              <w:spacing w:before="40" w:after="40"/>
              <w:ind w:left="40" w:right="40"/>
              <w:jc w:val="right"/>
            </w:pPr>
            <w:r>
              <w:rPr>
                <w:rFonts w:ascii="Arial" w:hAnsi="Arial" w:cs="Arial"/>
                <w:b/>
                <w:color w:val="000000"/>
                <w:sz w:val="20"/>
                <w:szCs w:val="20"/>
              </w:rPr>
              <w:t>p-Value</w:t>
            </w:r>
          </w:p>
        </w:tc>
      </w:tr>
      <w:tr w:rsidR="006E34FB" w14:paraId="78DD6A0C" w14:textId="77777777" w:rsidTr="007551B0">
        <w:trPr>
          <w:cantSplit/>
          <w:trHeight w:val="433"/>
          <w:jc w:val="center"/>
        </w:trPr>
        <w:tc>
          <w:tcPr>
            <w:tcW w:w="2685" w:type="dxa"/>
            <w:shd w:val="clear" w:color="auto" w:fill="EFEFEF"/>
            <w:tcMar>
              <w:top w:w="0" w:type="dxa"/>
              <w:left w:w="0" w:type="dxa"/>
              <w:bottom w:w="0" w:type="dxa"/>
              <w:right w:w="0" w:type="dxa"/>
            </w:tcMar>
            <w:vAlign w:val="center"/>
          </w:tcPr>
          <w:p w14:paraId="20130882" w14:textId="77777777" w:rsidR="006E34FB" w:rsidRDefault="006E34FB" w:rsidP="007551B0">
            <w:pPr>
              <w:spacing w:before="40" w:after="40"/>
              <w:ind w:left="40" w:right="40"/>
            </w:pPr>
            <w:r>
              <w:rPr>
                <w:rFonts w:ascii="Arial" w:hAnsi="Arial" w:cs="Arial"/>
                <w:color w:val="000000"/>
                <w:sz w:val="20"/>
                <w:szCs w:val="20"/>
              </w:rPr>
              <w:t>Intercept</w:t>
            </w:r>
          </w:p>
        </w:tc>
        <w:tc>
          <w:tcPr>
            <w:tcW w:w="2018" w:type="dxa"/>
            <w:shd w:val="clear" w:color="auto" w:fill="EFEFEF"/>
            <w:tcMar>
              <w:top w:w="0" w:type="dxa"/>
              <w:left w:w="0" w:type="dxa"/>
              <w:bottom w:w="0" w:type="dxa"/>
              <w:right w:w="0" w:type="dxa"/>
            </w:tcMar>
            <w:vAlign w:val="center"/>
          </w:tcPr>
          <w:p w14:paraId="153A326E" w14:textId="77777777" w:rsidR="006E34FB" w:rsidRDefault="006E34FB" w:rsidP="007551B0">
            <w:pPr>
              <w:spacing w:before="40" w:after="40"/>
              <w:ind w:left="40" w:right="40"/>
              <w:jc w:val="right"/>
            </w:pPr>
            <w:r>
              <w:rPr>
                <w:rFonts w:ascii="Arial" w:hAnsi="Arial" w:cs="Arial"/>
                <w:color w:val="000000"/>
                <w:sz w:val="20"/>
                <w:szCs w:val="20"/>
              </w:rPr>
              <w:t xml:space="preserve">0.44      </w:t>
            </w:r>
          </w:p>
        </w:tc>
        <w:tc>
          <w:tcPr>
            <w:tcW w:w="640" w:type="dxa"/>
            <w:shd w:val="clear" w:color="auto" w:fill="EFEFEF"/>
            <w:tcMar>
              <w:top w:w="0" w:type="dxa"/>
              <w:left w:w="0" w:type="dxa"/>
              <w:bottom w:w="0" w:type="dxa"/>
              <w:right w:w="0" w:type="dxa"/>
            </w:tcMar>
            <w:vAlign w:val="center"/>
          </w:tcPr>
          <w:p w14:paraId="74AD5936" w14:textId="77777777" w:rsidR="006E34FB" w:rsidRDefault="006E34FB" w:rsidP="007551B0">
            <w:pPr>
              <w:spacing w:before="40" w:after="40"/>
              <w:ind w:left="40" w:right="40"/>
              <w:jc w:val="right"/>
            </w:pPr>
            <w:r>
              <w:rPr>
                <w:rFonts w:ascii="Arial" w:hAnsi="Arial" w:cs="Arial"/>
                <w:color w:val="000000"/>
                <w:sz w:val="20"/>
                <w:szCs w:val="20"/>
              </w:rPr>
              <w:t>0.02</w:t>
            </w:r>
          </w:p>
        </w:tc>
        <w:tc>
          <w:tcPr>
            <w:tcW w:w="884" w:type="dxa"/>
            <w:shd w:val="clear" w:color="auto" w:fill="EFEFEF"/>
            <w:tcMar>
              <w:top w:w="0" w:type="dxa"/>
              <w:left w:w="0" w:type="dxa"/>
              <w:bottom w:w="0" w:type="dxa"/>
              <w:right w:w="0" w:type="dxa"/>
            </w:tcMar>
            <w:vAlign w:val="center"/>
          </w:tcPr>
          <w:p w14:paraId="39444FC0" w14:textId="77777777" w:rsidR="006E34FB" w:rsidRDefault="006E34FB" w:rsidP="007551B0">
            <w:pPr>
              <w:spacing w:before="40" w:after="40"/>
              <w:ind w:left="40" w:right="40"/>
              <w:jc w:val="right"/>
            </w:pPr>
            <w:r>
              <w:rPr>
                <w:rFonts w:ascii="Arial" w:hAnsi="Arial" w:cs="Arial"/>
                <w:color w:val="000000"/>
                <w:sz w:val="20"/>
                <w:szCs w:val="20"/>
              </w:rPr>
              <w:t>27.55</w:t>
            </w:r>
          </w:p>
        </w:tc>
        <w:tc>
          <w:tcPr>
            <w:tcW w:w="940" w:type="dxa"/>
            <w:shd w:val="clear" w:color="auto" w:fill="EFEFEF"/>
            <w:tcMar>
              <w:top w:w="0" w:type="dxa"/>
              <w:left w:w="0" w:type="dxa"/>
              <w:bottom w:w="0" w:type="dxa"/>
              <w:right w:w="0" w:type="dxa"/>
            </w:tcMar>
            <w:vAlign w:val="center"/>
          </w:tcPr>
          <w:p w14:paraId="0CB43838" w14:textId="77777777" w:rsidR="006E34FB" w:rsidRDefault="006E34FB" w:rsidP="007551B0">
            <w:pPr>
              <w:spacing w:before="40" w:after="40"/>
              <w:ind w:left="40" w:right="40"/>
              <w:jc w:val="right"/>
            </w:pPr>
            <w:r>
              <w:rPr>
                <w:rFonts w:ascii="Arial" w:hAnsi="Arial" w:cs="Arial"/>
                <w:color w:val="000000"/>
                <w:sz w:val="20"/>
                <w:szCs w:val="20"/>
              </w:rPr>
              <w:t>&lt; .001</w:t>
            </w:r>
          </w:p>
        </w:tc>
      </w:tr>
      <w:tr w:rsidR="006E34FB" w14:paraId="55CA9F3A" w14:textId="77777777" w:rsidTr="007551B0">
        <w:trPr>
          <w:cantSplit/>
          <w:trHeight w:val="433"/>
          <w:jc w:val="center"/>
        </w:trPr>
        <w:tc>
          <w:tcPr>
            <w:tcW w:w="2685" w:type="dxa"/>
            <w:tcMar>
              <w:top w:w="0" w:type="dxa"/>
              <w:left w:w="0" w:type="dxa"/>
              <w:bottom w:w="0" w:type="dxa"/>
              <w:right w:w="0" w:type="dxa"/>
            </w:tcMar>
            <w:vAlign w:val="center"/>
          </w:tcPr>
          <w:p w14:paraId="613A46EB" w14:textId="77777777" w:rsidR="006E34FB" w:rsidRDefault="006E34FB" w:rsidP="007551B0">
            <w:pPr>
              <w:spacing w:before="40" w:after="40"/>
              <w:ind w:left="40" w:right="40"/>
            </w:pPr>
            <w:r>
              <w:rPr>
                <w:rFonts w:ascii="Arial" w:hAnsi="Arial" w:cs="Arial"/>
                <w:color w:val="000000"/>
                <w:sz w:val="20"/>
                <w:szCs w:val="20"/>
              </w:rPr>
              <w:t>Proportion Invested</w:t>
            </w:r>
          </w:p>
        </w:tc>
        <w:tc>
          <w:tcPr>
            <w:tcW w:w="2018" w:type="dxa"/>
            <w:tcMar>
              <w:top w:w="0" w:type="dxa"/>
              <w:left w:w="0" w:type="dxa"/>
              <w:bottom w:w="0" w:type="dxa"/>
              <w:right w:w="0" w:type="dxa"/>
            </w:tcMar>
            <w:vAlign w:val="center"/>
          </w:tcPr>
          <w:p w14:paraId="13BF8941" w14:textId="77777777" w:rsidR="006E34FB" w:rsidRDefault="006E34FB" w:rsidP="007551B0">
            <w:pPr>
              <w:spacing w:before="40" w:after="40"/>
              <w:ind w:left="40" w:right="40"/>
              <w:jc w:val="right"/>
            </w:pPr>
            <w:r>
              <w:rPr>
                <w:rFonts w:ascii="Arial" w:hAnsi="Arial" w:cs="Arial"/>
                <w:color w:val="000000"/>
                <w:sz w:val="20"/>
                <w:szCs w:val="20"/>
              </w:rPr>
              <w:t xml:space="preserve">0.08      </w:t>
            </w:r>
          </w:p>
        </w:tc>
        <w:tc>
          <w:tcPr>
            <w:tcW w:w="640" w:type="dxa"/>
            <w:tcMar>
              <w:top w:w="0" w:type="dxa"/>
              <w:left w:w="0" w:type="dxa"/>
              <w:bottom w:w="0" w:type="dxa"/>
              <w:right w:w="0" w:type="dxa"/>
            </w:tcMar>
            <w:vAlign w:val="center"/>
          </w:tcPr>
          <w:p w14:paraId="36013AF6" w14:textId="77777777" w:rsidR="006E34FB" w:rsidRDefault="006E34FB" w:rsidP="007551B0">
            <w:pPr>
              <w:spacing w:before="40" w:after="40"/>
              <w:ind w:left="40" w:right="40"/>
              <w:jc w:val="right"/>
            </w:pPr>
            <w:r>
              <w:rPr>
                <w:rFonts w:ascii="Arial" w:hAnsi="Arial" w:cs="Arial"/>
                <w:color w:val="000000"/>
                <w:sz w:val="20"/>
                <w:szCs w:val="20"/>
              </w:rPr>
              <w:t>0.01</w:t>
            </w:r>
          </w:p>
        </w:tc>
        <w:tc>
          <w:tcPr>
            <w:tcW w:w="884" w:type="dxa"/>
            <w:tcMar>
              <w:top w:w="0" w:type="dxa"/>
              <w:left w:w="0" w:type="dxa"/>
              <w:bottom w:w="0" w:type="dxa"/>
              <w:right w:w="0" w:type="dxa"/>
            </w:tcMar>
            <w:vAlign w:val="center"/>
          </w:tcPr>
          <w:p w14:paraId="683FB99E" w14:textId="77777777" w:rsidR="006E34FB" w:rsidRDefault="006E34FB" w:rsidP="007551B0">
            <w:pPr>
              <w:spacing w:before="40" w:after="40"/>
              <w:ind w:left="40" w:right="40"/>
              <w:jc w:val="right"/>
            </w:pPr>
            <w:r>
              <w:rPr>
                <w:rFonts w:ascii="Arial" w:hAnsi="Arial" w:cs="Arial"/>
                <w:color w:val="000000"/>
                <w:sz w:val="20"/>
                <w:szCs w:val="20"/>
              </w:rPr>
              <w:t>5.42</w:t>
            </w:r>
          </w:p>
        </w:tc>
        <w:tc>
          <w:tcPr>
            <w:tcW w:w="940" w:type="dxa"/>
            <w:tcMar>
              <w:top w:w="0" w:type="dxa"/>
              <w:left w:w="0" w:type="dxa"/>
              <w:bottom w:w="0" w:type="dxa"/>
              <w:right w:w="0" w:type="dxa"/>
            </w:tcMar>
            <w:vAlign w:val="center"/>
          </w:tcPr>
          <w:p w14:paraId="6FC0E2D3" w14:textId="77777777" w:rsidR="006E34FB" w:rsidRDefault="006E34FB" w:rsidP="007551B0">
            <w:pPr>
              <w:spacing w:before="40" w:after="40"/>
              <w:ind w:left="40" w:right="40"/>
              <w:jc w:val="right"/>
            </w:pPr>
            <w:r>
              <w:rPr>
                <w:rFonts w:ascii="Arial" w:hAnsi="Arial" w:cs="Arial"/>
                <w:color w:val="000000"/>
                <w:sz w:val="20"/>
                <w:szCs w:val="20"/>
              </w:rPr>
              <w:t>&lt; .001</w:t>
            </w:r>
          </w:p>
        </w:tc>
      </w:tr>
      <w:tr w:rsidR="006E34FB" w14:paraId="2B4593CA" w14:textId="77777777" w:rsidTr="007551B0">
        <w:trPr>
          <w:cantSplit/>
          <w:trHeight w:val="436"/>
          <w:jc w:val="center"/>
        </w:trPr>
        <w:tc>
          <w:tcPr>
            <w:tcW w:w="2685" w:type="dxa"/>
            <w:shd w:val="clear" w:color="auto" w:fill="EFEFEF"/>
            <w:tcMar>
              <w:top w:w="0" w:type="dxa"/>
              <w:left w:w="0" w:type="dxa"/>
              <w:bottom w:w="0" w:type="dxa"/>
              <w:right w:w="0" w:type="dxa"/>
            </w:tcMar>
            <w:vAlign w:val="center"/>
          </w:tcPr>
          <w:p w14:paraId="594B6789" w14:textId="77777777" w:rsidR="006E34FB" w:rsidRDefault="006E34FB" w:rsidP="007551B0">
            <w:pPr>
              <w:spacing w:before="40" w:after="40"/>
              <w:ind w:left="40" w:right="40"/>
            </w:pPr>
            <w:r>
              <w:rPr>
                <w:rFonts w:ascii="Arial" w:hAnsi="Arial" w:cs="Arial"/>
                <w:color w:val="000000"/>
                <w:sz w:val="20"/>
                <w:szCs w:val="20"/>
              </w:rPr>
              <w:t>Drug</w:t>
            </w:r>
          </w:p>
        </w:tc>
        <w:tc>
          <w:tcPr>
            <w:tcW w:w="2018" w:type="dxa"/>
            <w:shd w:val="clear" w:color="auto" w:fill="EFEFEF"/>
            <w:tcMar>
              <w:top w:w="0" w:type="dxa"/>
              <w:left w:w="0" w:type="dxa"/>
              <w:bottom w:w="0" w:type="dxa"/>
              <w:right w:w="0" w:type="dxa"/>
            </w:tcMar>
            <w:vAlign w:val="center"/>
          </w:tcPr>
          <w:p w14:paraId="3CCFC916" w14:textId="77777777" w:rsidR="006E34FB" w:rsidRDefault="006E34FB" w:rsidP="007551B0">
            <w:pPr>
              <w:spacing w:before="40" w:after="40"/>
              <w:ind w:left="40" w:right="40"/>
              <w:jc w:val="right"/>
            </w:pPr>
            <w:r>
              <w:rPr>
                <w:rFonts w:ascii="Arial" w:hAnsi="Arial" w:cs="Arial"/>
                <w:color w:val="000000"/>
                <w:sz w:val="20"/>
                <w:szCs w:val="20"/>
              </w:rPr>
              <w:t xml:space="preserve">-0.01     </w:t>
            </w:r>
          </w:p>
        </w:tc>
        <w:tc>
          <w:tcPr>
            <w:tcW w:w="640" w:type="dxa"/>
            <w:shd w:val="clear" w:color="auto" w:fill="EFEFEF"/>
            <w:tcMar>
              <w:top w:w="0" w:type="dxa"/>
              <w:left w:w="0" w:type="dxa"/>
              <w:bottom w:w="0" w:type="dxa"/>
              <w:right w:w="0" w:type="dxa"/>
            </w:tcMar>
            <w:vAlign w:val="center"/>
          </w:tcPr>
          <w:p w14:paraId="0A62346D" w14:textId="77777777" w:rsidR="006E34FB" w:rsidRDefault="006E34FB" w:rsidP="007551B0">
            <w:pPr>
              <w:spacing w:before="40" w:after="40"/>
              <w:ind w:left="40" w:right="40"/>
              <w:jc w:val="right"/>
            </w:pPr>
            <w:r>
              <w:rPr>
                <w:rFonts w:ascii="Arial" w:hAnsi="Arial" w:cs="Arial"/>
                <w:color w:val="000000"/>
                <w:sz w:val="20"/>
                <w:szCs w:val="20"/>
              </w:rPr>
              <w:t>0.02</w:t>
            </w:r>
          </w:p>
        </w:tc>
        <w:tc>
          <w:tcPr>
            <w:tcW w:w="884" w:type="dxa"/>
            <w:shd w:val="clear" w:color="auto" w:fill="EFEFEF"/>
            <w:tcMar>
              <w:top w:w="0" w:type="dxa"/>
              <w:left w:w="0" w:type="dxa"/>
              <w:bottom w:w="0" w:type="dxa"/>
              <w:right w:w="0" w:type="dxa"/>
            </w:tcMar>
            <w:vAlign w:val="center"/>
          </w:tcPr>
          <w:p w14:paraId="7481EE7F" w14:textId="77777777" w:rsidR="006E34FB" w:rsidRDefault="006E34FB" w:rsidP="007551B0">
            <w:pPr>
              <w:spacing w:before="40" w:after="40"/>
              <w:ind w:left="40" w:right="40"/>
              <w:jc w:val="right"/>
            </w:pPr>
            <w:r>
              <w:rPr>
                <w:rFonts w:ascii="Arial" w:hAnsi="Arial" w:cs="Arial"/>
                <w:color w:val="000000"/>
                <w:sz w:val="20"/>
                <w:szCs w:val="20"/>
              </w:rPr>
              <w:t>-0.63</w:t>
            </w:r>
          </w:p>
        </w:tc>
        <w:tc>
          <w:tcPr>
            <w:tcW w:w="940" w:type="dxa"/>
            <w:shd w:val="clear" w:color="auto" w:fill="EFEFEF"/>
            <w:tcMar>
              <w:top w:w="0" w:type="dxa"/>
              <w:left w:w="0" w:type="dxa"/>
              <w:bottom w:w="0" w:type="dxa"/>
              <w:right w:w="0" w:type="dxa"/>
            </w:tcMar>
            <w:vAlign w:val="center"/>
          </w:tcPr>
          <w:p w14:paraId="37A7611E" w14:textId="77777777" w:rsidR="006E34FB" w:rsidRDefault="006E34FB" w:rsidP="007551B0">
            <w:pPr>
              <w:spacing w:before="40" w:after="40"/>
              <w:ind w:left="40" w:right="40"/>
              <w:jc w:val="right"/>
            </w:pPr>
            <w:r>
              <w:rPr>
                <w:rFonts w:ascii="Arial" w:hAnsi="Arial" w:cs="Arial"/>
                <w:color w:val="000000"/>
                <w:sz w:val="20"/>
                <w:szCs w:val="20"/>
              </w:rPr>
              <w:t>.531</w:t>
            </w:r>
          </w:p>
        </w:tc>
      </w:tr>
      <w:tr w:rsidR="006E34FB" w14:paraId="5660938E" w14:textId="77777777" w:rsidTr="007551B0">
        <w:trPr>
          <w:cantSplit/>
          <w:trHeight w:val="399"/>
          <w:jc w:val="center"/>
        </w:trPr>
        <w:tc>
          <w:tcPr>
            <w:tcW w:w="2685" w:type="dxa"/>
            <w:tcMar>
              <w:top w:w="0" w:type="dxa"/>
              <w:left w:w="0" w:type="dxa"/>
              <w:bottom w:w="0" w:type="dxa"/>
              <w:right w:w="0" w:type="dxa"/>
            </w:tcMar>
            <w:vAlign w:val="center"/>
          </w:tcPr>
          <w:p w14:paraId="274388B2" w14:textId="77777777" w:rsidR="006E34FB" w:rsidRDefault="006E34FB" w:rsidP="007551B0">
            <w:pPr>
              <w:spacing w:before="40" w:after="40"/>
              <w:ind w:left="40" w:right="40"/>
            </w:pPr>
            <w:r>
              <w:rPr>
                <w:rFonts w:ascii="Arial" w:hAnsi="Arial" w:cs="Arial"/>
                <w:color w:val="000000"/>
                <w:sz w:val="20"/>
                <w:szCs w:val="20"/>
              </w:rPr>
              <w:t>Second-Order Belief</w:t>
            </w:r>
          </w:p>
        </w:tc>
        <w:tc>
          <w:tcPr>
            <w:tcW w:w="2018" w:type="dxa"/>
            <w:tcMar>
              <w:top w:w="0" w:type="dxa"/>
              <w:left w:w="0" w:type="dxa"/>
              <w:bottom w:w="0" w:type="dxa"/>
              <w:right w:w="0" w:type="dxa"/>
            </w:tcMar>
            <w:vAlign w:val="center"/>
          </w:tcPr>
          <w:p w14:paraId="64DFE61C" w14:textId="77777777" w:rsidR="006E34FB" w:rsidRDefault="006E34FB" w:rsidP="007551B0">
            <w:pPr>
              <w:spacing w:before="40" w:after="40"/>
              <w:ind w:left="40" w:right="40"/>
              <w:jc w:val="right"/>
            </w:pPr>
            <w:r>
              <w:rPr>
                <w:rFonts w:ascii="Arial" w:hAnsi="Arial" w:cs="Arial"/>
                <w:color w:val="000000"/>
                <w:sz w:val="20"/>
                <w:szCs w:val="20"/>
              </w:rPr>
              <w:t xml:space="preserve">0.59      </w:t>
            </w:r>
          </w:p>
        </w:tc>
        <w:tc>
          <w:tcPr>
            <w:tcW w:w="640" w:type="dxa"/>
            <w:tcMar>
              <w:top w:w="0" w:type="dxa"/>
              <w:left w:w="0" w:type="dxa"/>
              <w:bottom w:w="0" w:type="dxa"/>
              <w:right w:w="0" w:type="dxa"/>
            </w:tcMar>
            <w:vAlign w:val="center"/>
          </w:tcPr>
          <w:p w14:paraId="7C8BAB04" w14:textId="77777777" w:rsidR="006E34FB" w:rsidRDefault="006E34FB" w:rsidP="007551B0">
            <w:pPr>
              <w:spacing w:before="40" w:after="40"/>
              <w:ind w:left="40" w:right="40"/>
              <w:jc w:val="right"/>
            </w:pPr>
            <w:r>
              <w:rPr>
                <w:rFonts w:ascii="Arial" w:hAnsi="Arial" w:cs="Arial"/>
                <w:color w:val="000000"/>
                <w:sz w:val="20"/>
                <w:szCs w:val="20"/>
              </w:rPr>
              <w:t>0.04</w:t>
            </w:r>
          </w:p>
        </w:tc>
        <w:tc>
          <w:tcPr>
            <w:tcW w:w="884" w:type="dxa"/>
            <w:tcMar>
              <w:top w:w="0" w:type="dxa"/>
              <w:left w:w="0" w:type="dxa"/>
              <w:bottom w:w="0" w:type="dxa"/>
              <w:right w:w="0" w:type="dxa"/>
            </w:tcMar>
            <w:vAlign w:val="center"/>
          </w:tcPr>
          <w:p w14:paraId="152CB968" w14:textId="77777777" w:rsidR="006E34FB" w:rsidRDefault="006E34FB" w:rsidP="007551B0">
            <w:pPr>
              <w:spacing w:before="40" w:after="40"/>
              <w:ind w:left="40" w:right="40"/>
              <w:jc w:val="right"/>
            </w:pPr>
            <w:r>
              <w:rPr>
                <w:rFonts w:ascii="Arial" w:hAnsi="Arial" w:cs="Arial"/>
                <w:color w:val="000000"/>
                <w:sz w:val="20"/>
                <w:szCs w:val="20"/>
              </w:rPr>
              <w:t>14.69</w:t>
            </w:r>
          </w:p>
        </w:tc>
        <w:tc>
          <w:tcPr>
            <w:tcW w:w="940" w:type="dxa"/>
            <w:tcMar>
              <w:top w:w="0" w:type="dxa"/>
              <w:left w:w="0" w:type="dxa"/>
              <w:bottom w:w="0" w:type="dxa"/>
              <w:right w:w="0" w:type="dxa"/>
            </w:tcMar>
            <w:vAlign w:val="center"/>
          </w:tcPr>
          <w:p w14:paraId="6FD1957B" w14:textId="77777777" w:rsidR="006E34FB" w:rsidRDefault="006E34FB" w:rsidP="007551B0">
            <w:pPr>
              <w:spacing w:before="40" w:after="40"/>
              <w:ind w:left="40" w:right="40"/>
              <w:jc w:val="right"/>
            </w:pPr>
            <w:r>
              <w:rPr>
                <w:rFonts w:ascii="Arial" w:hAnsi="Arial" w:cs="Arial"/>
                <w:color w:val="000000"/>
                <w:sz w:val="20"/>
                <w:szCs w:val="20"/>
              </w:rPr>
              <w:t>&lt; .001</w:t>
            </w:r>
          </w:p>
        </w:tc>
      </w:tr>
      <w:tr w:rsidR="006E34FB" w14:paraId="44114D0F" w14:textId="77777777" w:rsidTr="007551B0">
        <w:trPr>
          <w:cantSplit/>
          <w:trHeight w:val="438"/>
          <w:jc w:val="center"/>
        </w:trPr>
        <w:tc>
          <w:tcPr>
            <w:tcW w:w="2685" w:type="dxa"/>
            <w:tcBorders>
              <w:bottom w:val="single" w:sz="6" w:space="0" w:color="000000"/>
            </w:tcBorders>
            <w:shd w:val="clear" w:color="auto" w:fill="EFEFEF"/>
            <w:tcMar>
              <w:top w:w="0" w:type="dxa"/>
              <w:left w:w="0" w:type="dxa"/>
              <w:bottom w:w="0" w:type="dxa"/>
              <w:right w:w="0" w:type="dxa"/>
            </w:tcMar>
            <w:vAlign w:val="center"/>
          </w:tcPr>
          <w:p w14:paraId="5209A2CD" w14:textId="77777777" w:rsidR="006E34FB" w:rsidRDefault="006E34FB" w:rsidP="007551B0">
            <w:pPr>
              <w:spacing w:before="40" w:after="40"/>
              <w:ind w:left="40" w:right="40"/>
            </w:pPr>
            <w:r>
              <w:rPr>
                <w:rFonts w:ascii="Arial" w:hAnsi="Arial" w:cs="Arial"/>
                <w:color w:val="000000"/>
                <w:sz w:val="20"/>
                <w:szCs w:val="20"/>
              </w:rPr>
              <w:t>Drug * Second-Order Belief</w:t>
            </w:r>
          </w:p>
        </w:tc>
        <w:tc>
          <w:tcPr>
            <w:tcW w:w="2018" w:type="dxa"/>
            <w:tcBorders>
              <w:bottom w:val="single" w:sz="6" w:space="0" w:color="000000"/>
            </w:tcBorders>
            <w:shd w:val="clear" w:color="auto" w:fill="EFEFEF"/>
            <w:tcMar>
              <w:top w:w="0" w:type="dxa"/>
              <w:left w:w="0" w:type="dxa"/>
              <w:bottom w:w="0" w:type="dxa"/>
              <w:right w:w="0" w:type="dxa"/>
            </w:tcMar>
            <w:vAlign w:val="center"/>
          </w:tcPr>
          <w:p w14:paraId="56B761BF" w14:textId="77777777" w:rsidR="006E34FB" w:rsidRDefault="006E34FB" w:rsidP="007551B0">
            <w:pPr>
              <w:spacing w:before="40" w:after="40"/>
              <w:ind w:left="40" w:right="40"/>
              <w:jc w:val="right"/>
            </w:pPr>
            <w:r>
              <w:rPr>
                <w:rFonts w:ascii="Arial" w:hAnsi="Arial" w:cs="Arial"/>
                <w:color w:val="000000"/>
                <w:sz w:val="20"/>
                <w:szCs w:val="20"/>
              </w:rPr>
              <w:t xml:space="preserve">-0.10     </w:t>
            </w:r>
          </w:p>
        </w:tc>
        <w:tc>
          <w:tcPr>
            <w:tcW w:w="640" w:type="dxa"/>
            <w:tcBorders>
              <w:bottom w:val="single" w:sz="6" w:space="0" w:color="000000"/>
            </w:tcBorders>
            <w:shd w:val="clear" w:color="auto" w:fill="EFEFEF"/>
            <w:tcMar>
              <w:top w:w="0" w:type="dxa"/>
              <w:left w:w="0" w:type="dxa"/>
              <w:bottom w:w="0" w:type="dxa"/>
              <w:right w:w="0" w:type="dxa"/>
            </w:tcMar>
            <w:vAlign w:val="center"/>
          </w:tcPr>
          <w:p w14:paraId="542DBCF8" w14:textId="77777777" w:rsidR="006E34FB" w:rsidRDefault="006E34FB" w:rsidP="007551B0">
            <w:pPr>
              <w:spacing w:before="40" w:after="40"/>
              <w:ind w:left="40" w:right="40"/>
              <w:jc w:val="right"/>
            </w:pPr>
            <w:r>
              <w:rPr>
                <w:rFonts w:ascii="Arial" w:hAnsi="Arial" w:cs="Arial"/>
                <w:color w:val="000000"/>
                <w:sz w:val="20"/>
                <w:szCs w:val="20"/>
              </w:rPr>
              <w:t>0.06</w:t>
            </w:r>
          </w:p>
        </w:tc>
        <w:tc>
          <w:tcPr>
            <w:tcW w:w="884" w:type="dxa"/>
            <w:tcBorders>
              <w:bottom w:val="single" w:sz="6" w:space="0" w:color="000000"/>
            </w:tcBorders>
            <w:shd w:val="clear" w:color="auto" w:fill="EFEFEF"/>
            <w:tcMar>
              <w:top w:w="0" w:type="dxa"/>
              <w:left w:w="0" w:type="dxa"/>
              <w:bottom w:w="0" w:type="dxa"/>
              <w:right w:w="0" w:type="dxa"/>
            </w:tcMar>
            <w:vAlign w:val="center"/>
          </w:tcPr>
          <w:p w14:paraId="79B7551A" w14:textId="77777777" w:rsidR="006E34FB" w:rsidRDefault="006E34FB" w:rsidP="007551B0">
            <w:pPr>
              <w:spacing w:before="40" w:after="40"/>
              <w:ind w:left="40" w:right="40"/>
              <w:jc w:val="right"/>
            </w:pPr>
            <w:r>
              <w:rPr>
                <w:rFonts w:ascii="Arial" w:hAnsi="Arial" w:cs="Arial"/>
                <w:color w:val="000000"/>
                <w:sz w:val="20"/>
                <w:szCs w:val="20"/>
              </w:rPr>
              <w:t>-1.79</w:t>
            </w:r>
          </w:p>
        </w:tc>
        <w:tc>
          <w:tcPr>
            <w:tcW w:w="940" w:type="dxa"/>
            <w:tcBorders>
              <w:bottom w:val="single" w:sz="6" w:space="0" w:color="000000"/>
            </w:tcBorders>
            <w:shd w:val="clear" w:color="auto" w:fill="EFEFEF"/>
            <w:tcMar>
              <w:top w:w="0" w:type="dxa"/>
              <w:left w:w="0" w:type="dxa"/>
              <w:bottom w:w="0" w:type="dxa"/>
              <w:right w:w="0" w:type="dxa"/>
            </w:tcMar>
            <w:vAlign w:val="center"/>
          </w:tcPr>
          <w:p w14:paraId="0948AC94" w14:textId="77777777" w:rsidR="006E34FB" w:rsidRDefault="006E34FB" w:rsidP="007551B0">
            <w:pPr>
              <w:spacing w:before="40" w:after="40"/>
              <w:ind w:left="40" w:right="40"/>
              <w:jc w:val="right"/>
            </w:pPr>
            <w:r>
              <w:rPr>
                <w:rFonts w:ascii="Arial" w:hAnsi="Arial" w:cs="Arial"/>
                <w:color w:val="000000"/>
                <w:sz w:val="20"/>
                <w:szCs w:val="20"/>
              </w:rPr>
              <w:t>.077</w:t>
            </w:r>
          </w:p>
        </w:tc>
      </w:tr>
    </w:tbl>
    <w:p w14:paraId="66C60121" w14:textId="77777777" w:rsidR="006E34FB" w:rsidRDefault="006E34FB" w:rsidP="006E34FB">
      <w:r>
        <w:br w:type="page"/>
      </w:r>
    </w:p>
    <w:p w14:paraId="5526302B" w14:textId="77777777" w:rsidR="006E34FB" w:rsidRDefault="006E34FB" w:rsidP="002012DA">
      <w:pPr>
        <w:pStyle w:val="Heading2"/>
      </w:pPr>
      <w:bookmarkStart w:id="54" w:name="_Toc525971948"/>
      <w:r>
        <w:lastRenderedPageBreak/>
        <w:t>Table S31. Experiment S4: Drug X Counterfactual Return on Counterfactual Guilt</w:t>
      </w:r>
      <w:bookmarkEnd w:id="54"/>
    </w:p>
    <w:p w14:paraId="3512D204" w14:textId="77777777" w:rsidR="006E34FB" w:rsidRDefault="006E34FB" w:rsidP="006E34FB"/>
    <w:p w14:paraId="2E0FA89D" w14:textId="08AE7273" w:rsidR="006E34FB" w:rsidRDefault="006E34FB" w:rsidP="006E34FB">
      <w:r>
        <w:t>Mixed effects model predicting self-reported counterfactual guilt. The difference between the counterfactual return (i.e., the alternative hypothetical return that was presented) and their actual return was calculated (here labeled simply “counterfactual return”). Counterfactual Return and the Actual Amount Returned were grand mean centered. Participants were treated as a random effect with varying intercepts (</w:t>
      </w:r>
      <w:r w:rsidR="002012DA">
        <w:t>s</w:t>
      </w:r>
      <w:r w:rsidR="002012DA" w:rsidRPr="002012DA">
        <w:rPr>
          <w:vertAlign w:val="superscript"/>
        </w:rPr>
        <w:t>2</w:t>
      </w:r>
      <w:r>
        <w:t xml:space="preserve"> = 1.54, SD = 1.24), varying slopes for Actual Return (</w:t>
      </w:r>
      <w:r w:rsidR="002012DA">
        <w:t>s</w:t>
      </w:r>
      <w:r w:rsidR="002012DA" w:rsidRPr="002012DA">
        <w:rPr>
          <w:vertAlign w:val="superscript"/>
        </w:rPr>
        <w:t>2</w:t>
      </w:r>
      <w:r>
        <w:t xml:space="preserve"> = 10.86, SD = 3.30), varying slopes for Counterfactual Return (</w:t>
      </w:r>
      <w:r w:rsidR="002012DA">
        <w:t>s</w:t>
      </w:r>
      <w:r w:rsidR="002012DA" w:rsidRPr="002012DA">
        <w:rPr>
          <w:vertAlign w:val="superscript"/>
        </w:rPr>
        <w:t>2</w:t>
      </w:r>
      <w:r>
        <w:t xml:space="preserve"> = 12.51, SD = 3.54), and their correlations (intercept and Actual Return: r = -0.23; intercept and Counterfactual Return: r = -0.54; Actual Return and Counterfactual Return: r = 0.50). N = 118.</w:t>
      </w:r>
    </w:p>
    <w:p w14:paraId="29C45B9D" w14:textId="77777777" w:rsidR="006E34FB" w:rsidRDefault="006E34FB" w:rsidP="006E34FB"/>
    <w:tbl>
      <w:tblPr>
        <w:tblW w:w="0" w:type="auto"/>
        <w:jc w:val="center"/>
        <w:tblLayout w:type="fixed"/>
        <w:tblLook w:val="04A0" w:firstRow="1" w:lastRow="0" w:firstColumn="1" w:lastColumn="0" w:noHBand="0" w:noVBand="1"/>
      </w:tblPr>
      <w:tblGrid>
        <w:gridCol w:w="3608"/>
        <w:gridCol w:w="2018"/>
        <w:gridCol w:w="640"/>
        <w:gridCol w:w="884"/>
        <w:gridCol w:w="940"/>
      </w:tblGrid>
      <w:tr w:rsidR="006E34FB" w14:paraId="3BB0E314" w14:textId="77777777" w:rsidTr="007551B0">
        <w:trPr>
          <w:cantSplit/>
          <w:trHeight w:val="433"/>
          <w:tblHeader/>
          <w:jc w:val="center"/>
        </w:trPr>
        <w:tc>
          <w:tcPr>
            <w:tcW w:w="3608" w:type="dxa"/>
            <w:tcBorders>
              <w:top w:val="single" w:sz="6" w:space="0" w:color="000000"/>
              <w:bottom w:val="single" w:sz="6" w:space="0" w:color="000000"/>
            </w:tcBorders>
            <w:tcMar>
              <w:top w:w="0" w:type="dxa"/>
              <w:left w:w="0" w:type="dxa"/>
              <w:bottom w:w="0" w:type="dxa"/>
              <w:right w:w="0" w:type="dxa"/>
            </w:tcMar>
            <w:vAlign w:val="center"/>
          </w:tcPr>
          <w:p w14:paraId="6CFB61EF" w14:textId="77777777" w:rsidR="006E34FB" w:rsidRDefault="006E34FB" w:rsidP="007551B0">
            <w:pPr>
              <w:spacing w:before="40" w:after="40"/>
              <w:ind w:left="40" w:right="40"/>
              <w:jc w:val="right"/>
            </w:pPr>
          </w:p>
        </w:tc>
        <w:tc>
          <w:tcPr>
            <w:tcW w:w="2018" w:type="dxa"/>
            <w:tcBorders>
              <w:top w:val="single" w:sz="6" w:space="0" w:color="000000"/>
              <w:bottom w:val="single" w:sz="6" w:space="0" w:color="000000"/>
            </w:tcBorders>
            <w:tcMar>
              <w:top w:w="0" w:type="dxa"/>
              <w:left w:w="0" w:type="dxa"/>
              <w:bottom w:w="0" w:type="dxa"/>
              <w:right w:w="0" w:type="dxa"/>
            </w:tcMar>
            <w:vAlign w:val="center"/>
          </w:tcPr>
          <w:p w14:paraId="02E90E1B" w14:textId="77777777" w:rsidR="006E34FB" w:rsidRDefault="006E34FB" w:rsidP="007551B0">
            <w:pPr>
              <w:spacing w:before="40" w:after="40"/>
              <w:ind w:left="40" w:right="40"/>
              <w:jc w:val="right"/>
            </w:pPr>
            <w:r>
              <w:rPr>
                <w:rFonts w:ascii="Arial" w:hAnsi="Arial" w:cs="Arial"/>
                <w:b/>
                <w:color w:val="000000"/>
                <w:sz w:val="20"/>
                <w:szCs w:val="20"/>
              </w:rPr>
              <w:t>Parameter Estimate</w:t>
            </w:r>
          </w:p>
        </w:tc>
        <w:tc>
          <w:tcPr>
            <w:tcW w:w="640" w:type="dxa"/>
            <w:tcBorders>
              <w:top w:val="single" w:sz="6" w:space="0" w:color="000000"/>
              <w:bottom w:val="single" w:sz="6" w:space="0" w:color="000000"/>
            </w:tcBorders>
            <w:tcMar>
              <w:top w:w="0" w:type="dxa"/>
              <w:left w:w="0" w:type="dxa"/>
              <w:bottom w:w="0" w:type="dxa"/>
              <w:right w:w="0" w:type="dxa"/>
            </w:tcMar>
            <w:vAlign w:val="center"/>
          </w:tcPr>
          <w:p w14:paraId="41CED416" w14:textId="77777777" w:rsidR="006E34FB" w:rsidRDefault="006E34FB" w:rsidP="007551B0">
            <w:pPr>
              <w:spacing w:before="40" w:after="40"/>
              <w:ind w:left="40" w:right="40"/>
              <w:jc w:val="right"/>
            </w:pPr>
            <w:r>
              <w:rPr>
                <w:rFonts w:ascii="Arial" w:hAnsi="Arial" w:cs="Arial"/>
                <w:b/>
                <w:color w:val="000000"/>
                <w:sz w:val="20"/>
                <w:szCs w:val="20"/>
              </w:rPr>
              <w:t>SE</w:t>
            </w:r>
          </w:p>
        </w:tc>
        <w:tc>
          <w:tcPr>
            <w:tcW w:w="884" w:type="dxa"/>
            <w:tcBorders>
              <w:top w:val="single" w:sz="6" w:space="0" w:color="000000"/>
              <w:bottom w:val="single" w:sz="6" w:space="0" w:color="000000"/>
            </w:tcBorders>
            <w:tcMar>
              <w:top w:w="0" w:type="dxa"/>
              <w:left w:w="0" w:type="dxa"/>
              <w:bottom w:w="0" w:type="dxa"/>
              <w:right w:w="0" w:type="dxa"/>
            </w:tcMar>
            <w:vAlign w:val="center"/>
          </w:tcPr>
          <w:p w14:paraId="36AB2544" w14:textId="77777777" w:rsidR="006E34FB" w:rsidRDefault="006E34FB" w:rsidP="007551B0">
            <w:pPr>
              <w:spacing w:before="40" w:after="40"/>
              <w:ind w:left="40" w:right="40"/>
              <w:jc w:val="right"/>
            </w:pPr>
            <w:r>
              <w:rPr>
                <w:rFonts w:ascii="Arial" w:hAnsi="Arial" w:cs="Arial"/>
                <w:b/>
                <w:color w:val="000000"/>
                <w:sz w:val="20"/>
                <w:szCs w:val="20"/>
              </w:rPr>
              <w:t>t-Value</w:t>
            </w:r>
          </w:p>
        </w:tc>
        <w:tc>
          <w:tcPr>
            <w:tcW w:w="940" w:type="dxa"/>
            <w:tcBorders>
              <w:top w:val="single" w:sz="6" w:space="0" w:color="000000"/>
              <w:bottom w:val="single" w:sz="6" w:space="0" w:color="000000"/>
            </w:tcBorders>
            <w:tcMar>
              <w:top w:w="0" w:type="dxa"/>
              <w:left w:w="0" w:type="dxa"/>
              <w:bottom w:w="0" w:type="dxa"/>
              <w:right w:w="0" w:type="dxa"/>
            </w:tcMar>
            <w:vAlign w:val="center"/>
          </w:tcPr>
          <w:p w14:paraId="5EC160F1" w14:textId="77777777" w:rsidR="006E34FB" w:rsidRDefault="006E34FB" w:rsidP="007551B0">
            <w:pPr>
              <w:spacing w:before="40" w:after="40"/>
              <w:ind w:left="40" w:right="40"/>
              <w:jc w:val="right"/>
            </w:pPr>
            <w:r>
              <w:rPr>
                <w:rFonts w:ascii="Arial" w:hAnsi="Arial" w:cs="Arial"/>
                <w:b/>
                <w:color w:val="000000"/>
                <w:sz w:val="20"/>
                <w:szCs w:val="20"/>
              </w:rPr>
              <w:t>p-Value</w:t>
            </w:r>
          </w:p>
        </w:tc>
      </w:tr>
      <w:tr w:rsidR="006E34FB" w14:paraId="46B2691B" w14:textId="77777777" w:rsidTr="007551B0">
        <w:trPr>
          <w:cantSplit/>
          <w:trHeight w:val="433"/>
          <w:jc w:val="center"/>
        </w:trPr>
        <w:tc>
          <w:tcPr>
            <w:tcW w:w="3608" w:type="dxa"/>
            <w:shd w:val="clear" w:color="auto" w:fill="EFEFEF"/>
            <w:tcMar>
              <w:top w:w="0" w:type="dxa"/>
              <w:left w:w="0" w:type="dxa"/>
              <w:bottom w:w="0" w:type="dxa"/>
              <w:right w:w="0" w:type="dxa"/>
            </w:tcMar>
            <w:vAlign w:val="center"/>
          </w:tcPr>
          <w:p w14:paraId="0C0454D4" w14:textId="77777777" w:rsidR="006E34FB" w:rsidRDefault="006E34FB" w:rsidP="007551B0">
            <w:pPr>
              <w:spacing w:before="40" w:after="40"/>
              <w:ind w:left="40" w:right="40"/>
            </w:pPr>
            <w:r>
              <w:rPr>
                <w:rFonts w:ascii="Arial" w:hAnsi="Arial" w:cs="Arial"/>
                <w:color w:val="000000"/>
                <w:sz w:val="20"/>
                <w:szCs w:val="20"/>
              </w:rPr>
              <w:t>Intercept</w:t>
            </w:r>
          </w:p>
        </w:tc>
        <w:tc>
          <w:tcPr>
            <w:tcW w:w="2018" w:type="dxa"/>
            <w:shd w:val="clear" w:color="auto" w:fill="EFEFEF"/>
            <w:tcMar>
              <w:top w:w="0" w:type="dxa"/>
              <w:left w:w="0" w:type="dxa"/>
              <w:bottom w:w="0" w:type="dxa"/>
              <w:right w:w="0" w:type="dxa"/>
            </w:tcMar>
            <w:vAlign w:val="center"/>
          </w:tcPr>
          <w:p w14:paraId="1D370556" w14:textId="77777777" w:rsidR="006E34FB" w:rsidRDefault="006E34FB" w:rsidP="007551B0">
            <w:pPr>
              <w:spacing w:before="40" w:after="40"/>
              <w:ind w:left="40" w:right="40"/>
              <w:jc w:val="right"/>
            </w:pPr>
            <w:r>
              <w:rPr>
                <w:rFonts w:ascii="Arial" w:hAnsi="Arial" w:cs="Arial"/>
                <w:color w:val="000000"/>
                <w:sz w:val="20"/>
                <w:szCs w:val="20"/>
              </w:rPr>
              <w:t xml:space="preserve">3.79      </w:t>
            </w:r>
          </w:p>
        </w:tc>
        <w:tc>
          <w:tcPr>
            <w:tcW w:w="640" w:type="dxa"/>
            <w:shd w:val="clear" w:color="auto" w:fill="EFEFEF"/>
            <w:tcMar>
              <w:top w:w="0" w:type="dxa"/>
              <w:left w:w="0" w:type="dxa"/>
              <w:bottom w:w="0" w:type="dxa"/>
              <w:right w:w="0" w:type="dxa"/>
            </w:tcMar>
            <w:vAlign w:val="center"/>
          </w:tcPr>
          <w:p w14:paraId="62D4702F" w14:textId="77777777" w:rsidR="006E34FB" w:rsidRDefault="006E34FB" w:rsidP="007551B0">
            <w:pPr>
              <w:spacing w:before="40" w:after="40"/>
              <w:ind w:left="40" w:right="40"/>
              <w:jc w:val="right"/>
            </w:pPr>
            <w:r>
              <w:rPr>
                <w:rFonts w:ascii="Arial" w:hAnsi="Arial" w:cs="Arial"/>
                <w:color w:val="000000"/>
                <w:sz w:val="20"/>
                <w:szCs w:val="20"/>
              </w:rPr>
              <w:t>0.17</w:t>
            </w:r>
          </w:p>
        </w:tc>
        <w:tc>
          <w:tcPr>
            <w:tcW w:w="884" w:type="dxa"/>
            <w:shd w:val="clear" w:color="auto" w:fill="EFEFEF"/>
            <w:tcMar>
              <w:top w:w="0" w:type="dxa"/>
              <w:left w:w="0" w:type="dxa"/>
              <w:bottom w:w="0" w:type="dxa"/>
              <w:right w:w="0" w:type="dxa"/>
            </w:tcMar>
            <w:vAlign w:val="center"/>
          </w:tcPr>
          <w:p w14:paraId="0AE0A0E8" w14:textId="77777777" w:rsidR="006E34FB" w:rsidRDefault="006E34FB" w:rsidP="007551B0">
            <w:pPr>
              <w:spacing w:before="40" w:after="40"/>
              <w:ind w:left="40" w:right="40"/>
              <w:jc w:val="right"/>
            </w:pPr>
            <w:r>
              <w:rPr>
                <w:rFonts w:ascii="Arial" w:hAnsi="Arial" w:cs="Arial"/>
                <w:color w:val="000000"/>
                <w:sz w:val="20"/>
                <w:szCs w:val="20"/>
              </w:rPr>
              <w:t>21.68</w:t>
            </w:r>
          </w:p>
        </w:tc>
        <w:tc>
          <w:tcPr>
            <w:tcW w:w="940" w:type="dxa"/>
            <w:shd w:val="clear" w:color="auto" w:fill="EFEFEF"/>
            <w:tcMar>
              <w:top w:w="0" w:type="dxa"/>
              <w:left w:w="0" w:type="dxa"/>
              <w:bottom w:w="0" w:type="dxa"/>
              <w:right w:w="0" w:type="dxa"/>
            </w:tcMar>
            <w:vAlign w:val="center"/>
          </w:tcPr>
          <w:p w14:paraId="668991FC" w14:textId="77777777" w:rsidR="006E34FB" w:rsidRDefault="006E34FB" w:rsidP="007551B0">
            <w:pPr>
              <w:spacing w:before="40" w:after="40"/>
              <w:ind w:left="40" w:right="40"/>
              <w:jc w:val="right"/>
            </w:pPr>
            <w:r>
              <w:rPr>
                <w:rFonts w:ascii="Arial" w:hAnsi="Arial" w:cs="Arial"/>
                <w:color w:val="000000"/>
                <w:sz w:val="20"/>
                <w:szCs w:val="20"/>
              </w:rPr>
              <w:t>&lt; .001</w:t>
            </w:r>
          </w:p>
        </w:tc>
      </w:tr>
      <w:tr w:rsidR="006E34FB" w14:paraId="18577B3E" w14:textId="77777777" w:rsidTr="007551B0">
        <w:trPr>
          <w:cantSplit/>
          <w:trHeight w:val="397"/>
          <w:jc w:val="center"/>
        </w:trPr>
        <w:tc>
          <w:tcPr>
            <w:tcW w:w="3608" w:type="dxa"/>
            <w:tcMar>
              <w:top w:w="0" w:type="dxa"/>
              <w:left w:w="0" w:type="dxa"/>
              <w:bottom w:w="0" w:type="dxa"/>
              <w:right w:w="0" w:type="dxa"/>
            </w:tcMar>
            <w:vAlign w:val="center"/>
          </w:tcPr>
          <w:p w14:paraId="4577149D" w14:textId="77777777" w:rsidR="006E34FB" w:rsidRDefault="006E34FB" w:rsidP="007551B0">
            <w:pPr>
              <w:spacing w:before="40" w:after="40"/>
              <w:ind w:left="40" w:right="40"/>
            </w:pPr>
            <w:r>
              <w:rPr>
                <w:rFonts w:ascii="Arial" w:hAnsi="Arial" w:cs="Arial"/>
                <w:color w:val="000000"/>
                <w:sz w:val="20"/>
                <w:szCs w:val="20"/>
              </w:rPr>
              <w:t>Actual Return</w:t>
            </w:r>
          </w:p>
        </w:tc>
        <w:tc>
          <w:tcPr>
            <w:tcW w:w="2018" w:type="dxa"/>
            <w:tcMar>
              <w:top w:w="0" w:type="dxa"/>
              <w:left w:w="0" w:type="dxa"/>
              <w:bottom w:w="0" w:type="dxa"/>
              <w:right w:w="0" w:type="dxa"/>
            </w:tcMar>
            <w:vAlign w:val="center"/>
          </w:tcPr>
          <w:p w14:paraId="045EA2C8" w14:textId="77777777" w:rsidR="006E34FB" w:rsidRDefault="006E34FB" w:rsidP="007551B0">
            <w:pPr>
              <w:spacing w:before="40" w:after="40"/>
              <w:ind w:left="40" w:right="40"/>
              <w:jc w:val="right"/>
            </w:pPr>
            <w:r>
              <w:rPr>
                <w:rFonts w:ascii="Arial" w:hAnsi="Arial" w:cs="Arial"/>
                <w:color w:val="000000"/>
                <w:sz w:val="20"/>
                <w:szCs w:val="20"/>
              </w:rPr>
              <w:t xml:space="preserve">-3.07     </w:t>
            </w:r>
          </w:p>
        </w:tc>
        <w:tc>
          <w:tcPr>
            <w:tcW w:w="640" w:type="dxa"/>
            <w:tcMar>
              <w:top w:w="0" w:type="dxa"/>
              <w:left w:w="0" w:type="dxa"/>
              <w:bottom w:w="0" w:type="dxa"/>
              <w:right w:w="0" w:type="dxa"/>
            </w:tcMar>
            <w:vAlign w:val="center"/>
          </w:tcPr>
          <w:p w14:paraId="3D977AAB" w14:textId="77777777" w:rsidR="006E34FB" w:rsidRDefault="006E34FB" w:rsidP="007551B0">
            <w:pPr>
              <w:spacing w:before="40" w:after="40"/>
              <w:ind w:left="40" w:right="40"/>
              <w:jc w:val="right"/>
            </w:pPr>
            <w:r>
              <w:rPr>
                <w:rFonts w:ascii="Arial" w:hAnsi="Arial" w:cs="Arial"/>
                <w:color w:val="000000"/>
                <w:sz w:val="20"/>
                <w:szCs w:val="20"/>
              </w:rPr>
              <w:t>0.49</w:t>
            </w:r>
          </w:p>
        </w:tc>
        <w:tc>
          <w:tcPr>
            <w:tcW w:w="884" w:type="dxa"/>
            <w:tcMar>
              <w:top w:w="0" w:type="dxa"/>
              <w:left w:w="0" w:type="dxa"/>
              <w:bottom w:w="0" w:type="dxa"/>
              <w:right w:w="0" w:type="dxa"/>
            </w:tcMar>
            <w:vAlign w:val="center"/>
          </w:tcPr>
          <w:p w14:paraId="7749CBCF" w14:textId="77777777" w:rsidR="006E34FB" w:rsidRDefault="006E34FB" w:rsidP="007551B0">
            <w:pPr>
              <w:spacing w:before="40" w:after="40"/>
              <w:ind w:left="40" w:right="40"/>
              <w:jc w:val="right"/>
            </w:pPr>
            <w:r>
              <w:rPr>
                <w:rFonts w:ascii="Arial" w:hAnsi="Arial" w:cs="Arial"/>
                <w:color w:val="000000"/>
                <w:sz w:val="20"/>
                <w:szCs w:val="20"/>
              </w:rPr>
              <w:t>-6.26</w:t>
            </w:r>
          </w:p>
        </w:tc>
        <w:tc>
          <w:tcPr>
            <w:tcW w:w="940" w:type="dxa"/>
            <w:tcMar>
              <w:top w:w="0" w:type="dxa"/>
              <w:left w:w="0" w:type="dxa"/>
              <w:bottom w:w="0" w:type="dxa"/>
              <w:right w:w="0" w:type="dxa"/>
            </w:tcMar>
            <w:vAlign w:val="center"/>
          </w:tcPr>
          <w:p w14:paraId="651CAE4C" w14:textId="77777777" w:rsidR="006E34FB" w:rsidRDefault="006E34FB" w:rsidP="007551B0">
            <w:pPr>
              <w:spacing w:before="40" w:after="40"/>
              <w:ind w:left="40" w:right="40"/>
              <w:jc w:val="right"/>
            </w:pPr>
            <w:r>
              <w:rPr>
                <w:rFonts w:ascii="Arial" w:hAnsi="Arial" w:cs="Arial"/>
                <w:color w:val="000000"/>
                <w:sz w:val="20"/>
                <w:szCs w:val="20"/>
              </w:rPr>
              <w:t>&lt; .001</w:t>
            </w:r>
          </w:p>
        </w:tc>
      </w:tr>
      <w:tr w:rsidR="006E34FB" w14:paraId="3CA41EBE" w14:textId="77777777" w:rsidTr="007551B0">
        <w:trPr>
          <w:cantSplit/>
          <w:trHeight w:val="399"/>
          <w:jc w:val="center"/>
        </w:trPr>
        <w:tc>
          <w:tcPr>
            <w:tcW w:w="3608" w:type="dxa"/>
            <w:shd w:val="clear" w:color="auto" w:fill="EFEFEF"/>
            <w:tcMar>
              <w:top w:w="0" w:type="dxa"/>
              <w:left w:w="0" w:type="dxa"/>
              <w:bottom w:w="0" w:type="dxa"/>
              <w:right w:w="0" w:type="dxa"/>
            </w:tcMar>
            <w:vAlign w:val="center"/>
          </w:tcPr>
          <w:p w14:paraId="6F1FC6FF" w14:textId="77777777" w:rsidR="006E34FB" w:rsidRDefault="006E34FB" w:rsidP="007551B0">
            <w:pPr>
              <w:spacing w:before="40" w:after="40"/>
              <w:ind w:left="40" w:right="40"/>
            </w:pPr>
            <w:r>
              <w:rPr>
                <w:rFonts w:ascii="Arial" w:hAnsi="Arial" w:cs="Arial"/>
                <w:color w:val="000000"/>
                <w:sz w:val="20"/>
                <w:szCs w:val="20"/>
              </w:rPr>
              <w:t>Counterfactual Return</w:t>
            </w:r>
          </w:p>
        </w:tc>
        <w:tc>
          <w:tcPr>
            <w:tcW w:w="2018" w:type="dxa"/>
            <w:shd w:val="clear" w:color="auto" w:fill="EFEFEF"/>
            <w:tcMar>
              <w:top w:w="0" w:type="dxa"/>
              <w:left w:w="0" w:type="dxa"/>
              <w:bottom w:w="0" w:type="dxa"/>
              <w:right w:w="0" w:type="dxa"/>
            </w:tcMar>
            <w:vAlign w:val="center"/>
          </w:tcPr>
          <w:p w14:paraId="31221DCC" w14:textId="77777777" w:rsidR="006E34FB" w:rsidRDefault="006E34FB" w:rsidP="007551B0">
            <w:pPr>
              <w:spacing w:before="40" w:after="40"/>
              <w:ind w:left="40" w:right="40"/>
              <w:jc w:val="right"/>
            </w:pPr>
            <w:r>
              <w:rPr>
                <w:rFonts w:ascii="Arial" w:hAnsi="Arial" w:cs="Arial"/>
                <w:color w:val="000000"/>
                <w:sz w:val="20"/>
                <w:szCs w:val="20"/>
              </w:rPr>
              <w:t xml:space="preserve">-5.74     </w:t>
            </w:r>
          </w:p>
        </w:tc>
        <w:tc>
          <w:tcPr>
            <w:tcW w:w="640" w:type="dxa"/>
            <w:shd w:val="clear" w:color="auto" w:fill="EFEFEF"/>
            <w:tcMar>
              <w:top w:w="0" w:type="dxa"/>
              <w:left w:w="0" w:type="dxa"/>
              <w:bottom w:w="0" w:type="dxa"/>
              <w:right w:w="0" w:type="dxa"/>
            </w:tcMar>
            <w:vAlign w:val="center"/>
          </w:tcPr>
          <w:p w14:paraId="04DDEA03" w14:textId="77777777" w:rsidR="006E34FB" w:rsidRDefault="006E34FB" w:rsidP="007551B0">
            <w:pPr>
              <w:spacing w:before="40" w:after="40"/>
              <w:ind w:left="40" w:right="40"/>
              <w:jc w:val="right"/>
            </w:pPr>
            <w:r>
              <w:rPr>
                <w:rFonts w:ascii="Arial" w:hAnsi="Arial" w:cs="Arial"/>
                <w:color w:val="000000"/>
                <w:sz w:val="20"/>
                <w:szCs w:val="20"/>
              </w:rPr>
              <w:t>0.72</w:t>
            </w:r>
          </w:p>
        </w:tc>
        <w:tc>
          <w:tcPr>
            <w:tcW w:w="884" w:type="dxa"/>
            <w:shd w:val="clear" w:color="auto" w:fill="EFEFEF"/>
            <w:tcMar>
              <w:top w:w="0" w:type="dxa"/>
              <w:left w:w="0" w:type="dxa"/>
              <w:bottom w:w="0" w:type="dxa"/>
              <w:right w:w="0" w:type="dxa"/>
            </w:tcMar>
            <w:vAlign w:val="center"/>
          </w:tcPr>
          <w:p w14:paraId="506732D5" w14:textId="77777777" w:rsidR="006E34FB" w:rsidRDefault="006E34FB" w:rsidP="007551B0">
            <w:pPr>
              <w:spacing w:before="40" w:after="40"/>
              <w:ind w:left="40" w:right="40"/>
              <w:jc w:val="right"/>
            </w:pPr>
            <w:r>
              <w:rPr>
                <w:rFonts w:ascii="Arial" w:hAnsi="Arial" w:cs="Arial"/>
                <w:color w:val="000000"/>
                <w:sz w:val="20"/>
                <w:szCs w:val="20"/>
              </w:rPr>
              <w:t>-8.01</w:t>
            </w:r>
          </w:p>
        </w:tc>
        <w:tc>
          <w:tcPr>
            <w:tcW w:w="940" w:type="dxa"/>
            <w:shd w:val="clear" w:color="auto" w:fill="EFEFEF"/>
            <w:tcMar>
              <w:top w:w="0" w:type="dxa"/>
              <w:left w:w="0" w:type="dxa"/>
              <w:bottom w:w="0" w:type="dxa"/>
              <w:right w:w="0" w:type="dxa"/>
            </w:tcMar>
            <w:vAlign w:val="center"/>
          </w:tcPr>
          <w:p w14:paraId="2215E2A2" w14:textId="77777777" w:rsidR="006E34FB" w:rsidRDefault="006E34FB" w:rsidP="007551B0">
            <w:pPr>
              <w:spacing w:before="40" w:after="40"/>
              <w:ind w:left="40" w:right="40"/>
              <w:jc w:val="right"/>
            </w:pPr>
            <w:r>
              <w:rPr>
                <w:rFonts w:ascii="Arial" w:hAnsi="Arial" w:cs="Arial"/>
                <w:color w:val="000000"/>
                <w:sz w:val="20"/>
                <w:szCs w:val="20"/>
              </w:rPr>
              <w:t>&lt; .001</w:t>
            </w:r>
          </w:p>
        </w:tc>
      </w:tr>
      <w:tr w:rsidR="006E34FB" w14:paraId="3C4599EB" w14:textId="77777777" w:rsidTr="007551B0">
        <w:trPr>
          <w:cantSplit/>
          <w:trHeight w:val="436"/>
          <w:jc w:val="center"/>
        </w:trPr>
        <w:tc>
          <w:tcPr>
            <w:tcW w:w="3608" w:type="dxa"/>
            <w:tcMar>
              <w:top w:w="0" w:type="dxa"/>
              <w:left w:w="0" w:type="dxa"/>
              <w:bottom w:w="0" w:type="dxa"/>
              <w:right w:w="0" w:type="dxa"/>
            </w:tcMar>
            <w:vAlign w:val="center"/>
          </w:tcPr>
          <w:p w14:paraId="7F3C3A35" w14:textId="77777777" w:rsidR="006E34FB" w:rsidRDefault="006E34FB" w:rsidP="007551B0">
            <w:pPr>
              <w:spacing w:before="40" w:after="40"/>
              <w:ind w:left="40" w:right="40"/>
            </w:pPr>
            <w:r>
              <w:rPr>
                <w:rFonts w:ascii="Arial" w:hAnsi="Arial" w:cs="Arial"/>
                <w:color w:val="000000"/>
                <w:sz w:val="20"/>
                <w:szCs w:val="20"/>
              </w:rPr>
              <w:t>Drug</w:t>
            </w:r>
          </w:p>
        </w:tc>
        <w:tc>
          <w:tcPr>
            <w:tcW w:w="2018" w:type="dxa"/>
            <w:tcMar>
              <w:top w:w="0" w:type="dxa"/>
              <w:left w:w="0" w:type="dxa"/>
              <w:bottom w:w="0" w:type="dxa"/>
              <w:right w:w="0" w:type="dxa"/>
            </w:tcMar>
            <w:vAlign w:val="center"/>
          </w:tcPr>
          <w:p w14:paraId="449205A1" w14:textId="77777777" w:rsidR="006E34FB" w:rsidRDefault="006E34FB" w:rsidP="007551B0">
            <w:pPr>
              <w:spacing w:before="40" w:after="40"/>
              <w:ind w:left="40" w:right="40"/>
              <w:jc w:val="right"/>
            </w:pPr>
            <w:r>
              <w:rPr>
                <w:rFonts w:ascii="Arial" w:hAnsi="Arial" w:cs="Arial"/>
                <w:color w:val="000000"/>
                <w:sz w:val="20"/>
                <w:szCs w:val="20"/>
              </w:rPr>
              <w:t xml:space="preserve">0.34      </w:t>
            </w:r>
          </w:p>
        </w:tc>
        <w:tc>
          <w:tcPr>
            <w:tcW w:w="640" w:type="dxa"/>
            <w:tcMar>
              <w:top w:w="0" w:type="dxa"/>
              <w:left w:w="0" w:type="dxa"/>
              <w:bottom w:w="0" w:type="dxa"/>
              <w:right w:w="0" w:type="dxa"/>
            </w:tcMar>
            <w:vAlign w:val="center"/>
          </w:tcPr>
          <w:p w14:paraId="30EECD6D" w14:textId="77777777" w:rsidR="006E34FB" w:rsidRDefault="006E34FB" w:rsidP="007551B0">
            <w:pPr>
              <w:spacing w:before="40" w:after="40"/>
              <w:ind w:left="40" w:right="40"/>
              <w:jc w:val="right"/>
            </w:pPr>
            <w:r>
              <w:rPr>
                <w:rFonts w:ascii="Arial" w:hAnsi="Arial" w:cs="Arial"/>
                <w:color w:val="000000"/>
                <w:sz w:val="20"/>
                <w:szCs w:val="20"/>
              </w:rPr>
              <w:t>0.24</w:t>
            </w:r>
          </w:p>
        </w:tc>
        <w:tc>
          <w:tcPr>
            <w:tcW w:w="884" w:type="dxa"/>
            <w:tcMar>
              <w:top w:w="0" w:type="dxa"/>
              <w:left w:w="0" w:type="dxa"/>
              <w:bottom w:w="0" w:type="dxa"/>
              <w:right w:w="0" w:type="dxa"/>
            </w:tcMar>
            <w:vAlign w:val="center"/>
          </w:tcPr>
          <w:p w14:paraId="544BA391" w14:textId="77777777" w:rsidR="006E34FB" w:rsidRDefault="006E34FB" w:rsidP="007551B0">
            <w:pPr>
              <w:spacing w:before="40" w:after="40"/>
              <w:ind w:left="40" w:right="40"/>
              <w:jc w:val="right"/>
            </w:pPr>
            <w:r>
              <w:rPr>
                <w:rFonts w:ascii="Arial" w:hAnsi="Arial" w:cs="Arial"/>
                <w:color w:val="000000"/>
                <w:sz w:val="20"/>
                <w:szCs w:val="20"/>
              </w:rPr>
              <w:t>1.39</w:t>
            </w:r>
          </w:p>
        </w:tc>
        <w:tc>
          <w:tcPr>
            <w:tcW w:w="940" w:type="dxa"/>
            <w:tcMar>
              <w:top w:w="0" w:type="dxa"/>
              <w:left w:w="0" w:type="dxa"/>
              <w:bottom w:w="0" w:type="dxa"/>
              <w:right w:w="0" w:type="dxa"/>
            </w:tcMar>
            <w:vAlign w:val="center"/>
          </w:tcPr>
          <w:p w14:paraId="74CECAC3" w14:textId="77777777" w:rsidR="006E34FB" w:rsidRDefault="006E34FB" w:rsidP="007551B0">
            <w:pPr>
              <w:spacing w:before="40" w:after="40"/>
              <w:ind w:left="40" w:right="40"/>
              <w:jc w:val="right"/>
            </w:pPr>
            <w:r>
              <w:rPr>
                <w:rFonts w:ascii="Arial" w:hAnsi="Arial" w:cs="Arial"/>
                <w:color w:val="000000"/>
                <w:sz w:val="20"/>
                <w:szCs w:val="20"/>
              </w:rPr>
              <w:t>.166</w:t>
            </w:r>
          </w:p>
        </w:tc>
      </w:tr>
      <w:tr w:rsidR="006E34FB" w14:paraId="255E4F5C" w14:textId="77777777" w:rsidTr="007551B0">
        <w:trPr>
          <w:cantSplit/>
          <w:trHeight w:val="399"/>
          <w:jc w:val="center"/>
        </w:trPr>
        <w:tc>
          <w:tcPr>
            <w:tcW w:w="3608" w:type="dxa"/>
            <w:shd w:val="clear" w:color="auto" w:fill="EFEFEF"/>
            <w:tcMar>
              <w:top w:w="0" w:type="dxa"/>
              <w:left w:w="0" w:type="dxa"/>
              <w:bottom w:w="0" w:type="dxa"/>
              <w:right w:w="0" w:type="dxa"/>
            </w:tcMar>
            <w:vAlign w:val="center"/>
          </w:tcPr>
          <w:p w14:paraId="552EA89B" w14:textId="77777777" w:rsidR="006E34FB" w:rsidRDefault="006E34FB" w:rsidP="007551B0">
            <w:pPr>
              <w:spacing w:before="40" w:after="40"/>
              <w:ind w:left="40" w:right="40"/>
            </w:pPr>
            <w:r>
              <w:rPr>
                <w:rFonts w:ascii="Arial" w:hAnsi="Arial" w:cs="Arial"/>
                <w:color w:val="000000"/>
                <w:sz w:val="20"/>
                <w:szCs w:val="20"/>
              </w:rPr>
              <w:t>Actual Return * Counterfactual Return</w:t>
            </w:r>
          </w:p>
        </w:tc>
        <w:tc>
          <w:tcPr>
            <w:tcW w:w="2018" w:type="dxa"/>
            <w:shd w:val="clear" w:color="auto" w:fill="EFEFEF"/>
            <w:tcMar>
              <w:top w:w="0" w:type="dxa"/>
              <w:left w:w="0" w:type="dxa"/>
              <w:bottom w:w="0" w:type="dxa"/>
              <w:right w:w="0" w:type="dxa"/>
            </w:tcMar>
            <w:vAlign w:val="center"/>
          </w:tcPr>
          <w:p w14:paraId="7A073326" w14:textId="77777777" w:rsidR="006E34FB" w:rsidRDefault="006E34FB" w:rsidP="007551B0">
            <w:pPr>
              <w:spacing w:before="40" w:after="40"/>
              <w:ind w:left="40" w:right="40"/>
              <w:jc w:val="right"/>
            </w:pPr>
            <w:r>
              <w:rPr>
                <w:rFonts w:ascii="Arial" w:hAnsi="Arial" w:cs="Arial"/>
                <w:color w:val="000000"/>
                <w:sz w:val="20"/>
                <w:szCs w:val="20"/>
              </w:rPr>
              <w:t xml:space="preserve">7.43      </w:t>
            </w:r>
          </w:p>
        </w:tc>
        <w:tc>
          <w:tcPr>
            <w:tcW w:w="640" w:type="dxa"/>
            <w:shd w:val="clear" w:color="auto" w:fill="EFEFEF"/>
            <w:tcMar>
              <w:top w:w="0" w:type="dxa"/>
              <w:left w:w="0" w:type="dxa"/>
              <w:bottom w:w="0" w:type="dxa"/>
              <w:right w:w="0" w:type="dxa"/>
            </w:tcMar>
            <w:vAlign w:val="center"/>
          </w:tcPr>
          <w:p w14:paraId="014227C7" w14:textId="77777777" w:rsidR="006E34FB" w:rsidRDefault="006E34FB" w:rsidP="007551B0">
            <w:pPr>
              <w:spacing w:before="40" w:after="40"/>
              <w:ind w:left="40" w:right="40"/>
              <w:jc w:val="right"/>
            </w:pPr>
            <w:r>
              <w:rPr>
                <w:rFonts w:ascii="Arial" w:hAnsi="Arial" w:cs="Arial"/>
                <w:color w:val="000000"/>
                <w:sz w:val="20"/>
                <w:szCs w:val="20"/>
              </w:rPr>
              <w:t>1.43</w:t>
            </w:r>
          </w:p>
        </w:tc>
        <w:tc>
          <w:tcPr>
            <w:tcW w:w="884" w:type="dxa"/>
            <w:shd w:val="clear" w:color="auto" w:fill="EFEFEF"/>
            <w:tcMar>
              <w:top w:w="0" w:type="dxa"/>
              <w:left w:w="0" w:type="dxa"/>
              <w:bottom w:w="0" w:type="dxa"/>
              <w:right w:w="0" w:type="dxa"/>
            </w:tcMar>
            <w:vAlign w:val="center"/>
          </w:tcPr>
          <w:p w14:paraId="61FCB137" w14:textId="77777777" w:rsidR="006E34FB" w:rsidRDefault="006E34FB" w:rsidP="007551B0">
            <w:pPr>
              <w:spacing w:before="40" w:after="40"/>
              <w:ind w:left="40" w:right="40"/>
              <w:jc w:val="right"/>
            </w:pPr>
            <w:r>
              <w:rPr>
                <w:rFonts w:ascii="Arial" w:hAnsi="Arial" w:cs="Arial"/>
                <w:color w:val="000000"/>
                <w:sz w:val="20"/>
                <w:szCs w:val="20"/>
              </w:rPr>
              <w:t>5.18</w:t>
            </w:r>
          </w:p>
        </w:tc>
        <w:tc>
          <w:tcPr>
            <w:tcW w:w="940" w:type="dxa"/>
            <w:shd w:val="clear" w:color="auto" w:fill="EFEFEF"/>
            <w:tcMar>
              <w:top w:w="0" w:type="dxa"/>
              <w:left w:w="0" w:type="dxa"/>
              <w:bottom w:w="0" w:type="dxa"/>
              <w:right w:w="0" w:type="dxa"/>
            </w:tcMar>
            <w:vAlign w:val="center"/>
          </w:tcPr>
          <w:p w14:paraId="36278677" w14:textId="77777777" w:rsidR="006E34FB" w:rsidRDefault="006E34FB" w:rsidP="007551B0">
            <w:pPr>
              <w:spacing w:before="40" w:after="40"/>
              <w:ind w:left="40" w:right="40"/>
              <w:jc w:val="right"/>
            </w:pPr>
            <w:r>
              <w:rPr>
                <w:rFonts w:ascii="Arial" w:hAnsi="Arial" w:cs="Arial"/>
                <w:color w:val="000000"/>
                <w:sz w:val="20"/>
                <w:szCs w:val="20"/>
              </w:rPr>
              <w:t>&lt; .001</w:t>
            </w:r>
          </w:p>
        </w:tc>
      </w:tr>
      <w:tr w:rsidR="006E34FB" w14:paraId="342D62BD" w14:textId="77777777" w:rsidTr="007551B0">
        <w:trPr>
          <w:cantSplit/>
          <w:trHeight w:val="438"/>
          <w:jc w:val="center"/>
        </w:trPr>
        <w:tc>
          <w:tcPr>
            <w:tcW w:w="3608" w:type="dxa"/>
            <w:tcBorders>
              <w:bottom w:val="single" w:sz="6" w:space="0" w:color="000000"/>
            </w:tcBorders>
            <w:tcMar>
              <w:top w:w="0" w:type="dxa"/>
              <w:left w:w="0" w:type="dxa"/>
              <w:bottom w:w="0" w:type="dxa"/>
              <w:right w:w="0" w:type="dxa"/>
            </w:tcMar>
            <w:vAlign w:val="center"/>
          </w:tcPr>
          <w:p w14:paraId="2E1744E1" w14:textId="77777777" w:rsidR="006E34FB" w:rsidRDefault="006E34FB" w:rsidP="007551B0">
            <w:pPr>
              <w:spacing w:before="40" w:after="40"/>
              <w:ind w:left="40" w:right="40"/>
            </w:pPr>
            <w:r>
              <w:rPr>
                <w:rFonts w:ascii="Arial" w:hAnsi="Arial" w:cs="Arial"/>
                <w:color w:val="000000"/>
                <w:sz w:val="20"/>
                <w:szCs w:val="20"/>
              </w:rPr>
              <w:t>Counterfactual Return * Drug</w:t>
            </w:r>
          </w:p>
        </w:tc>
        <w:tc>
          <w:tcPr>
            <w:tcW w:w="2018" w:type="dxa"/>
            <w:tcBorders>
              <w:bottom w:val="single" w:sz="6" w:space="0" w:color="000000"/>
            </w:tcBorders>
            <w:tcMar>
              <w:top w:w="0" w:type="dxa"/>
              <w:left w:w="0" w:type="dxa"/>
              <w:bottom w:w="0" w:type="dxa"/>
              <w:right w:w="0" w:type="dxa"/>
            </w:tcMar>
            <w:vAlign w:val="center"/>
          </w:tcPr>
          <w:p w14:paraId="4DBA3804" w14:textId="77777777" w:rsidR="006E34FB" w:rsidRDefault="006E34FB" w:rsidP="007551B0">
            <w:pPr>
              <w:spacing w:before="40" w:after="40"/>
              <w:ind w:left="40" w:right="40"/>
              <w:jc w:val="right"/>
            </w:pPr>
            <w:r>
              <w:rPr>
                <w:rFonts w:ascii="Arial" w:hAnsi="Arial" w:cs="Arial"/>
                <w:color w:val="000000"/>
                <w:sz w:val="20"/>
                <w:szCs w:val="20"/>
              </w:rPr>
              <w:t xml:space="preserve">1.54      </w:t>
            </w:r>
          </w:p>
        </w:tc>
        <w:tc>
          <w:tcPr>
            <w:tcW w:w="640" w:type="dxa"/>
            <w:tcBorders>
              <w:bottom w:val="single" w:sz="6" w:space="0" w:color="000000"/>
            </w:tcBorders>
            <w:tcMar>
              <w:top w:w="0" w:type="dxa"/>
              <w:left w:w="0" w:type="dxa"/>
              <w:bottom w:w="0" w:type="dxa"/>
              <w:right w:w="0" w:type="dxa"/>
            </w:tcMar>
            <w:vAlign w:val="center"/>
          </w:tcPr>
          <w:p w14:paraId="7C03C7D8" w14:textId="77777777" w:rsidR="006E34FB" w:rsidRDefault="006E34FB" w:rsidP="007551B0">
            <w:pPr>
              <w:spacing w:before="40" w:after="40"/>
              <w:ind w:left="40" w:right="40"/>
              <w:jc w:val="right"/>
            </w:pPr>
            <w:r>
              <w:rPr>
                <w:rFonts w:ascii="Arial" w:hAnsi="Arial" w:cs="Arial"/>
                <w:color w:val="000000"/>
                <w:sz w:val="20"/>
                <w:szCs w:val="20"/>
              </w:rPr>
              <w:t>0.90</w:t>
            </w:r>
          </w:p>
        </w:tc>
        <w:tc>
          <w:tcPr>
            <w:tcW w:w="884" w:type="dxa"/>
            <w:tcBorders>
              <w:bottom w:val="single" w:sz="6" w:space="0" w:color="000000"/>
            </w:tcBorders>
            <w:tcMar>
              <w:top w:w="0" w:type="dxa"/>
              <w:left w:w="0" w:type="dxa"/>
              <w:bottom w:w="0" w:type="dxa"/>
              <w:right w:w="0" w:type="dxa"/>
            </w:tcMar>
            <w:vAlign w:val="center"/>
          </w:tcPr>
          <w:p w14:paraId="381693DE" w14:textId="77777777" w:rsidR="006E34FB" w:rsidRDefault="006E34FB" w:rsidP="007551B0">
            <w:pPr>
              <w:spacing w:before="40" w:after="40"/>
              <w:ind w:left="40" w:right="40"/>
              <w:jc w:val="right"/>
            </w:pPr>
            <w:r>
              <w:rPr>
                <w:rFonts w:ascii="Arial" w:hAnsi="Arial" w:cs="Arial"/>
                <w:color w:val="000000"/>
                <w:sz w:val="20"/>
                <w:szCs w:val="20"/>
              </w:rPr>
              <w:t>1.72</w:t>
            </w:r>
          </w:p>
        </w:tc>
        <w:tc>
          <w:tcPr>
            <w:tcW w:w="940" w:type="dxa"/>
            <w:tcBorders>
              <w:bottom w:val="single" w:sz="6" w:space="0" w:color="000000"/>
            </w:tcBorders>
            <w:tcMar>
              <w:top w:w="0" w:type="dxa"/>
              <w:left w:w="0" w:type="dxa"/>
              <w:bottom w:w="0" w:type="dxa"/>
              <w:right w:w="0" w:type="dxa"/>
            </w:tcMar>
            <w:vAlign w:val="center"/>
          </w:tcPr>
          <w:p w14:paraId="553382CA" w14:textId="77777777" w:rsidR="006E34FB" w:rsidRDefault="006E34FB" w:rsidP="007551B0">
            <w:pPr>
              <w:spacing w:before="40" w:after="40"/>
              <w:ind w:left="40" w:right="40"/>
              <w:jc w:val="right"/>
            </w:pPr>
            <w:r>
              <w:rPr>
                <w:rFonts w:ascii="Arial" w:hAnsi="Arial" w:cs="Arial"/>
                <w:color w:val="000000"/>
                <w:sz w:val="20"/>
                <w:szCs w:val="20"/>
              </w:rPr>
              <w:t>.089</w:t>
            </w:r>
          </w:p>
        </w:tc>
      </w:tr>
    </w:tbl>
    <w:p w14:paraId="5C0EF6E9" w14:textId="76A5180C" w:rsidR="00A744C9" w:rsidRDefault="006E34FB">
      <w:r>
        <w:br w:type="page"/>
      </w:r>
    </w:p>
    <w:p w14:paraId="01C9151A" w14:textId="77777777" w:rsidR="00A744C9" w:rsidRDefault="00A744C9" w:rsidP="00A744C9">
      <w:pPr>
        <w:pStyle w:val="Heading2"/>
      </w:pPr>
      <w:bookmarkStart w:id="55" w:name="_Toc525971949"/>
      <w:r>
        <w:lastRenderedPageBreak/>
        <w:t>Table S32. Experiment S5: Drug X Expectations on Bet</w:t>
      </w:r>
      <w:bookmarkEnd w:id="55"/>
    </w:p>
    <w:p w14:paraId="1A3B3534" w14:textId="77777777" w:rsidR="00A744C9" w:rsidRDefault="00A744C9" w:rsidP="00A744C9"/>
    <w:p w14:paraId="6C74CC8E" w14:textId="77777777" w:rsidR="00A744C9" w:rsidRDefault="00A744C9" w:rsidP="00A744C9">
      <w:r>
        <w:t>Mixed effects model predicting amount bet. Expected Win was grand mean centered. Participants were treated as a random effect with varying intercepts (s</w:t>
      </w:r>
      <w:r w:rsidRPr="001133C6">
        <w:rPr>
          <w:vertAlign w:val="superscript"/>
        </w:rPr>
        <w:t>2</w:t>
      </w:r>
      <w:r>
        <w:t xml:space="preserve"> = 0.05, SD = 0.22), varying slopes for Expected Win (s</w:t>
      </w:r>
      <w:r w:rsidRPr="001133C6">
        <w:rPr>
          <w:vertAlign w:val="superscript"/>
        </w:rPr>
        <w:t>2</w:t>
      </w:r>
      <w:r>
        <w:t xml:space="preserve"> = 0.21, SD = 0.45), and their correlation (r = 0.07). N = 151.</w:t>
      </w:r>
    </w:p>
    <w:p w14:paraId="57D84B10" w14:textId="77777777" w:rsidR="00A744C9" w:rsidRDefault="00A744C9" w:rsidP="00A744C9"/>
    <w:tbl>
      <w:tblPr>
        <w:tblW w:w="0" w:type="auto"/>
        <w:jc w:val="center"/>
        <w:tblLayout w:type="fixed"/>
        <w:tblLook w:val="04A0" w:firstRow="1" w:lastRow="0" w:firstColumn="1" w:lastColumn="0" w:noHBand="0" w:noVBand="1"/>
      </w:tblPr>
      <w:tblGrid>
        <w:gridCol w:w="1962"/>
        <w:gridCol w:w="2018"/>
        <w:gridCol w:w="640"/>
        <w:gridCol w:w="884"/>
        <w:gridCol w:w="940"/>
      </w:tblGrid>
      <w:tr w:rsidR="00A744C9" w14:paraId="00A1826A" w14:textId="77777777" w:rsidTr="00731BEF">
        <w:trPr>
          <w:cantSplit/>
          <w:trHeight w:val="433"/>
          <w:tblHeader/>
          <w:jc w:val="center"/>
        </w:trPr>
        <w:tc>
          <w:tcPr>
            <w:tcW w:w="1962" w:type="dxa"/>
            <w:tcBorders>
              <w:top w:val="single" w:sz="6" w:space="0" w:color="000000"/>
              <w:bottom w:val="single" w:sz="6" w:space="0" w:color="000000"/>
            </w:tcBorders>
            <w:tcMar>
              <w:top w:w="0" w:type="dxa"/>
              <w:left w:w="0" w:type="dxa"/>
              <w:bottom w:w="0" w:type="dxa"/>
              <w:right w:w="0" w:type="dxa"/>
            </w:tcMar>
            <w:vAlign w:val="center"/>
          </w:tcPr>
          <w:p w14:paraId="1FC478CF" w14:textId="77777777" w:rsidR="00A744C9" w:rsidRDefault="00A744C9" w:rsidP="00731BEF">
            <w:pPr>
              <w:spacing w:before="40" w:after="40"/>
              <w:ind w:left="40" w:right="40"/>
              <w:jc w:val="right"/>
            </w:pPr>
          </w:p>
        </w:tc>
        <w:tc>
          <w:tcPr>
            <w:tcW w:w="2018" w:type="dxa"/>
            <w:tcBorders>
              <w:top w:val="single" w:sz="6" w:space="0" w:color="000000"/>
              <w:bottom w:val="single" w:sz="6" w:space="0" w:color="000000"/>
            </w:tcBorders>
            <w:tcMar>
              <w:top w:w="0" w:type="dxa"/>
              <w:left w:w="0" w:type="dxa"/>
              <w:bottom w:w="0" w:type="dxa"/>
              <w:right w:w="0" w:type="dxa"/>
            </w:tcMar>
            <w:vAlign w:val="center"/>
          </w:tcPr>
          <w:p w14:paraId="4F5B686D" w14:textId="77777777" w:rsidR="00A744C9" w:rsidRDefault="00A744C9" w:rsidP="00731BEF">
            <w:pPr>
              <w:spacing w:before="40" w:after="40"/>
              <w:ind w:left="40" w:right="40"/>
              <w:jc w:val="right"/>
            </w:pPr>
            <w:r>
              <w:rPr>
                <w:rFonts w:ascii="Arial" w:hAnsi="Arial" w:cs="Arial"/>
                <w:b/>
                <w:color w:val="000000"/>
                <w:sz w:val="20"/>
                <w:szCs w:val="20"/>
              </w:rPr>
              <w:t>Parameter Estimate</w:t>
            </w:r>
          </w:p>
        </w:tc>
        <w:tc>
          <w:tcPr>
            <w:tcW w:w="640" w:type="dxa"/>
            <w:tcBorders>
              <w:top w:val="single" w:sz="6" w:space="0" w:color="000000"/>
              <w:bottom w:val="single" w:sz="6" w:space="0" w:color="000000"/>
            </w:tcBorders>
            <w:tcMar>
              <w:top w:w="0" w:type="dxa"/>
              <w:left w:w="0" w:type="dxa"/>
              <w:bottom w:w="0" w:type="dxa"/>
              <w:right w:w="0" w:type="dxa"/>
            </w:tcMar>
            <w:vAlign w:val="center"/>
          </w:tcPr>
          <w:p w14:paraId="00C20587" w14:textId="77777777" w:rsidR="00A744C9" w:rsidRDefault="00A744C9" w:rsidP="00731BEF">
            <w:pPr>
              <w:spacing w:before="40" w:after="40"/>
              <w:ind w:left="40" w:right="40"/>
              <w:jc w:val="right"/>
            </w:pPr>
            <w:r>
              <w:rPr>
                <w:rFonts w:ascii="Arial" w:hAnsi="Arial" w:cs="Arial"/>
                <w:b/>
                <w:color w:val="000000"/>
                <w:sz w:val="20"/>
                <w:szCs w:val="20"/>
              </w:rPr>
              <w:t>SE</w:t>
            </w:r>
          </w:p>
        </w:tc>
        <w:tc>
          <w:tcPr>
            <w:tcW w:w="884" w:type="dxa"/>
            <w:tcBorders>
              <w:top w:val="single" w:sz="6" w:space="0" w:color="000000"/>
              <w:bottom w:val="single" w:sz="6" w:space="0" w:color="000000"/>
            </w:tcBorders>
            <w:tcMar>
              <w:top w:w="0" w:type="dxa"/>
              <w:left w:w="0" w:type="dxa"/>
              <w:bottom w:w="0" w:type="dxa"/>
              <w:right w:w="0" w:type="dxa"/>
            </w:tcMar>
            <w:vAlign w:val="center"/>
          </w:tcPr>
          <w:p w14:paraId="2E5ABD0C" w14:textId="77777777" w:rsidR="00A744C9" w:rsidRDefault="00A744C9" w:rsidP="00731BEF">
            <w:pPr>
              <w:spacing w:before="40" w:after="40"/>
              <w:ind w:left="40" w:right="40"/>
              <w:jc w:val="right"/>
            </w:pPr>
            <w:r>
              <w:rPr>
                <w:rFonts w:ascii="Arial" w:hAnsi="Arial" w:cs="Arial"/>
                <w:b/>
                <w:color w:val="000000"/>
                <w:sz w:val="20"/>
                <w:szCs w:val="20"/>
              </w:rPr>
              <w:t>t-Value</w:t>
            </w:r>
          </w:p>
        </w:tc>
        <w:tc>
          <w:tcPr>
            <w:tcW w:w="940" w:type="dxa"/>
            <w:tcBorders>
              <w:top w:val="single" w:sz="6" w:space="0" w:color="000000"/>
              <w:bottom w:val="single" w:sz="6" w:space="0" w:color="000000"/>
            </w:tcBorders>
            <w:tcMar>
              <w:top w:w="0" w:type="dxa"/>
              <w:left w:w="0" w:type="dxa"/>
              <w:bottom w:w="0" w:type="dxa"/>
              <w:right w:w="0" w:type="dxa"/>
            </w:tcMar>
            <w:vAlign w:val="center"/>
          </w:tcPr>
          <w:p w14:paraId="6A134741" w14:textId="77777777" w:rsidR="00A744C9" w:rsidRDefault="00A744C9" w:rsidP="00731BEF">
            <w:pPr>
              <w:spacing w:before="40" w:after="40"/>
              <w:ind w:left="40" w:right="40"/>
              <w:jc w:val="right"/>
            </w:pPr>
            <w:r>
              <w:rPr>
                <w:rFonts w:ascii="Arial" w:hAnsi="Arial" w:cs="Arial"/>
                <w:b/>
                <w:color w:val="000000"/>
                <w:sz w:val="20"/>
                <w:szCs w:val="20"/>
              </w:rPr>
              <w:t>p-Value</w:t>
            </w:r>
          </w:p>
        </w:tc>
      </w:tr>
      <w:tr w:rsidR="00A744C9" w14:paraId="42993EE9" w14:textId="77777777" w:rsidTr="00731BEF">
        <w:trPr>
          <w:cantSplit/>
          <w:trHeight w:val="433"/>
          <w:jc w:val="center"/>
        </w:trPr>
        <w:tc>
          <w:tcPr>
            <w:tcW w:w="1962" w:type="dxa"/>
            <w:shd w:val="clear" w:color="auto" w:fill="EFEFEF"/>
            <w:tcMar>
              <w:top w:w="0" w:type="dxa"/>
              <w:left w:w="0" w:type="dxa"/>
              <w:bottom w:w="0" w:type="dxa"/>
              <w:right w:w="0" w:type="dxa"/>
            </w:tcMar>
            <w:vAlign w:val="center"/>
          </w:tcPr>
          <w:p w14:paraId="4F14C69E" w14:textId="77777777" w:rsidR="00A744C9" w:rsidRDefault="00A744C9" w:rsidP="00731BEF">
            <w:pPr>
              <w:spacing w:before="40" w:after="40"/>
              <w:ind w:left="40" w:right="40"/>
            </w:pPr>
            <w:r>
              <w:rPr>
                <w:rFonts w:ascii="Arial" w:hAnsi="Arial" w:cs="Arial"/>
                <w:color w:val="000000"/>
                <w:sz w:val="20"/>
                <w:szCs w:val="20"/>
              </w:rPr>
              <w:t>Intercept</w:t>
            </w:r>
          </w:p>
        </w:tc>
        <w:tc>
          <w:tcPr>
            <w:tcW w:w="2018" w:type="dxa"/>
            <w:shd w:val="clear" w:color="auto" w:fill="EFEFEF"/>
            <w:tcMar>
              <w:top w:w="0" w:type="dxa"/>
              <w:left w:w="0" w:type="dxa"/>
              <w:bottom w:w="0" w:type="dxa"/>
              <w:right w:w="0" w:type="dxa"/>
            </w:tcMar>
            <w:vAlign w:val="center"/>
          </w:tcPr>
          <w:p w14:paraId="6B147862" w14:textId="77777777" w:rsidR="00A744C9" w:rsidRDefault="00A744C9" w:rsidP="00731BEF">
            <w:pPr>
              <w:spacing w:before="40" w:after="40"/>
              <w:ind w:left="40" w:right="40"/>
              <w:jc w:val="right"/>
            </w:pPr>
            <w:r>
              <w:rPr>
                <w:rFonts w:ascii="Arial" w:hAnsi="Arial" w:cs="Arial"/>
                <w:color w:val="000000"/>
                <w:sz w:val="20"/>
                <w:szCs w:val="20"/>
              </w:rPr>
              <w:t xml:space="preserve">0.76      </w:t>
            </w:r>
          </w:p>
        </w:tc>
        <w:tc>
          <w:tcPr>
            <w:tcW w:w="640" w:type="dxa"/>
            <w:shd w:val="clear" w:color="auto" w:fill="EFEFEF"/>
            <w:tcMar>
              <w:top w:w="0" w:type="dxa"/>
              <w:left w:w="0" w:type="dxa"/>
              <w:bottom w:w="0" w:type="dxa"/>
              <w:right w:w="0" w:type="dxa"/>
            </w:tcMar>
            <w:vAlign w:val="center"/>
          </w:tcPr>
          <w:p w14:paraId="0B5B3CDE" w14:textId="77777777" w:rsidR="00A744C9" w:rsidRDefault="00A744C9" w:rsidP="00731BEF">
            <w:pPr>
              <w:spacing w:before="40" w:after="40"/>
              <w:ind w:left="40" w:right="40"/>
              <w:jc w:val="right"/>
            </w:pPr>
            <w:r>
              <w:rPr>
                <w:rFonts w:ascii="Arial" w:hAnsi="Arial" w:cs="Arial"/>
                <w:color w:val="000000"/>
                <w:sz w:val="20"/>
                <w:szCs w:val="20"/>
              </w:rPr>
              <w:t>0.04</w:t>
            </w:r>
          </w:p>
        </w:tc>
        <w:tc>
          <w:tcPr>
            <w:tcW w:w="884" w:type="dxa"/>
            <w:shd w:val="clear" w:color="auto" w:fill="EFEFEF"/>
            <w:tcMar>
              <w:top w:w="0" w:type="dxa"/>
              <w:left w:w="0" w:type="dxa"/>
              <w:bottom w:w="0" w:type="dxa"/>
              <w:right w:w="0" w:type="dxa"/>
            </w:tcMar>
            <w:vAlign w:val="center"/>
          </w:tcPr>
          <w:p w14:paraId="463ACE77" w14:textId="77777777" w:rsidR="00A744C9" w:rsidRDefault="00A744C9" w:rsidP="00731BEF">
            <w:pPr>
              <w:spacing w:before="40" w:after="40"/>
              <w:ind w:left="40" w:right="40"/>
              <w:jc w:val="right"/>
            </w:pPr>
            <w:r>
              <w:rPr>
                <w:rFonts w:ascii="Arial" w:hAnsi="Arial" w:cs="Arial"/>
                <w:color w:val="000000"/>
                <w:sz w:val="20"/>
                <w:szCs w:val="20"/>
              </w:rPr>
              <w:t>20.81</w:t>
            </w:r>
          </w:p>
        </w:tc>
        <w:tc>
          <w:tcPr>
            <w:tcW w:w="940" w:type="dxa"/>
            <w:shd w:val="clear" w:color="auto" w:fill="EFEFEF"/>
            <w:tcMar>
              <w:top w:w="0" w:type="dxa"/>
              <w:left w:w="0" w:type="dxa"/>
              <w:bottom w:w="0" w:type="dxa"/>
              <w:right w:w="0" w:type="dxa"/>
            </w:tcMar>
            <w:vAlign w:val="center"/>
          </w:tcPr>
          <w:p w14:paraId="590F7F73" w14:textId="77777777" w:rsidR="00A744C9" w:rsidRDefault="00A744C9" w:rsidP="00731BEF">
            <w:pPr>
              <w:spacing w:before="40" w:after="40"/>
              <w:ind w:left="40" w:right="40"/>
              <w:jc w:val="right"/>
            </w:pPr>
            <w:r>
              <w:rPr>
                <w:rFonts w:ascii="Arial" w:hAnsi="Arial" w:cs="Arial"/>
                <w:color w:val="000000"/>
                <w:sz w:val="20"/>
                <w:szCs w:val="20"/>
              </w:rPr>
              <w:t>&lt; .001</w:t>
            </w:r>
          </w:p>
        </w:tc>
      </w:tr>
      <w:tr w:rsidR="00A744C9" w14:paraId="5FB1DC85" w14:textId="77777777" w:rsidTr="00731BEF">
        <w:trPr>
          <w:cantSplit/>
          <w:trHeight w:val="399"/>
          <w:jc w:val="center"/>
        </w:trPr>
        <w:tc>
          <w:tcPr>
            <w:tcW w:w="1962" w:type="dxa"/>
            <w:tcMar>
              <w:top w:w="0" w:type="dxa"/>
              <w:left w:w="0" w:type="dxa"/>
              <w:bottom w:w="0" w:type="dxa"/>
              <w:right w:w="0" w:type="dxa"/>
            </w:tcMar>
            <w:vAlign w:val="center"/>
          </w:tcPr>
          <w:p w14:paraId="0C0F4C36" w14:textId="77777777" w:rsidR="00A744C9" w:rsidRDefault="00A744C9" w:rsidP="00731BEF">
            <w:pPr>
              <w:spacing w:before="40" w:after="40"/>
              <w:ind w:left="40" w:right="40"/>
            </w:pPr>
            <w:r>
              <w:rPr>
                <w:rFonts w:ascii="Arial" w:hAnsi="Arial" w:cs="Arial"/>
                <w:color w:val="000000"/>
                <w:sz w:val="20"/>
                <w:szCs w:val="20"/>
              </w:rPr>
              <w:t>Sex</w:t>
            </w:r>
          </w:p>
        </w:tc>
        <w:tc>
          <w:tcPr>
            <w:tcW w:w="2018" w:type="dxa"/>
            <w:tcMar>
              <w:top w:w="0" w:type="dxa"/>
              <w:left w:w="0" w:type="dxa"/>
              <w:bottom w:w="0" w:type="dxa"/>
              <w:right w:w="0" w:type="dxa"/>
            </w:tcMar>
            <w:vAlign w:val="center"/>
          </w:tcPr>
          <w:p w14:paraId="41EB65BF" w14:textId="77777777" w:rsidR="00A744C9" w:rsidRDefault="00A744C9" w:rsidP="00731BEF">
            <w:pPr>
              <w:spacing w:before="40" w:after="40"/>
              <w:ind w:left="40" w:right="40"/>
              <w:jc w:val="right"/>
            </w:pPr>
            <w:r>
              <w:rPr>
                <w:rFonts w:ascii="Arial" w:hAnsi="Arial" w:cs="Arial"/>
                <w:color w:val="000000"/>
                <w:sz w:val="20"/>
                <w:szCs w:val="20"/>
              </w:rPr>
              <w:t xml:space="preserve">-0.12     </w:t>
            </w:r>
          </w:p>
        </w:tc>
        <w:tc>
          <w:tcPr>
            <w:tcW w:w="640" w:type="dxa"/>
            <w:tcMar>
              <w:top w:w="0" w:type="dxa"/>
              <w:left w:w="0" w:type="dxa"/>
              <w:bottom w:w="0" w:type="dxa"/>
              <w:right w:w="0" w:type="dxa"/>
            </w:tcMar>
            <w:vAlign w:val="center"/>
          </w:tcPr>
          <w:p w14:paraId="7EAB17B7" w14:textId="77777777" w:rsidR="00A744C9" w:rsidRDefault="00A744C9" w:rsidP="00731BEF">
            <w:pPr>
              <w:spacing w:before="40" w:after="40"/>
              <w:ind w:left="40" w:right="40"/>
              <w:jc w:val="right"/>
            </w:pPr>
            <w:r>
              <w:rPr>
                <w:rFonts w:ascii="Arial" w:hAnsi="Arial" w:cs="Arial"/>
                <w:color w:val="000000"/>
                <w:sz w:val="20"/>
                <w:szCs w:val="20"/>
              </w:rPr>
              <w:t>0.04</w:t>
            </w:r>
          </w:p>
        </w:tc>
        <w:tc>
          <w:tcPr>
            <w:tcW w:w="884" w:type="dxa"/>
            <w:tcMar>
              <w:top w:w="0" w:type="dxa"/>
              <w:left w:w="0" w:type="dxa"/>
              <w:bottom w:w="0" w:type="dxa"/>
              <w:right w:w="0" w:type="dxa"/>
            </w:tcMar>
            <w:vAlign w:val="center"/>
          </w:tcPr>
          <w:p w14:paraId="04B9C4B1" w14:textId="77777777" w:rsidR="00A744C9" w:rsidRDefault="00A744C9" w:rsidP="00731BEF">
            <w:pPr>
              <w:spacing w:before="40" w:after="40"/>
              <w:ind w:left="40" w:right="40"/>
              <w:jc w:val="right"/>
            </w:pPr>
            <w:r>
              <w:rPr>
                <w:rFonts w:ascii="Arial" w:hAnsi="Arial" w:cs="Arial"/>
                <w:color w:val="000000"/>
                <w:sz w:val="20"/>
                <w:szCs w:val="20"/>
              </w:rPr>
              <w:t>-3.05</w:t>
            </w:r>
          </w:p>
        </w:tc>
        <w:tc>
          <w:tcPr>
            <w:tcW w:w="940" w:type="dxa"/>
            <w:tcMar>
              <w:top w:w="0" w:type="dxa"/>
              <w:left w:w="0" w:type="dxa"/>
              <w:bottom w:w="0" w:type="dxa"/>
              <w:right w:w="0" w:type="dxa"/>
            </w:tcMar>
            <w:vAlign w:val="center"/>
          </w:tcPr>
          <w:p w14:paraId="65BB5B7E" w14:textId="77777777" w:rsidR="00A744C9" w:rsidRDefault="00A744C9" w:rsidP="00731BEF">
            <w:pPr>
              <w:spacing w:before="40" w:after="40"/>
              <w:ind w:left="40" w:right="40"/>
              <w:jc w:val="right"/>
            </w:pPr>
            <w:r>
              <w:rPr>
                <w:rFonts w:ascii="Arial" w:hAnsi="Arial" w:cs="Arial"/>
                <w:color w:val="000000"/>
                <w:sz w:val="20"/>
                <w:szCs w:val="20"/>
              </w:rPr>
              <w:t>.003</w:t>
            </w:r>
          </w:p>
        </w:tc>
      </w:tr>
      <w:tr w:rsidR="00A744C9" w14:paraId="2F063063" w14:textId="77777777" w:rsidTr="00731BEF">
        <w:trPr>
          <w:cantSplit/>
          <w:trHeight w:val="436"/>
          <w:jc w:val="center"/>
        </w:trPr>
        <w:tc>
          <w:tcPr>
            <w:tcW w:w="1962" w:type="dxa"/>
            <w:shd w:val="clear" w:color="auto" w:fill="EFEFEF"/>
            <w:tcMar>
              <w:top w:w="0" w:type="dxa"/>
              <w:left w:w="0" w:type="dxa"/>
              <w:bottom w:w="0" w:type="dxa"/>
              <w:right w:w="0" w:type="dxa"/>
            </w:tcMar>
            <w:vAlign w:val="center"/>
          </w:tcPr>
          <w:p w14:paraId="4565BBCC" w14:textId="77777777" w:rsidR="00A744C9" w:rsidRDefault="00A744C9" w:rsidP="00731BEF">
            <w:pPr>
              <w:spacing w:before="40" w:after="40"/>
              <w:ind w:left="40" w:right="40"/>
            </w:pPr>
            <w:r>
              <w:rPr>
                <w:rFonts w:ascii="Arial" w:hAnsi="Arial" w:cs="Arial"/>
                <w:color w:val="000000"/>
                <w:sz w:val="20"/>
                <w:szCs w:val="20"/>
              </w:rPr>
              <w:t>Drug</w:t>
            </w:r>
          </w:p>
        </w:tc>
        <w:tc>
          <w:tcPr>
            <w:tcW w:w="2018" w:type="dxa"/>
            <w:shd w:val="clear" w:color="auto" w:fill="EFEFEF"/>
            <w:tcMar>
              <w:top w:w="0" w:type="dxa"/>
              <w:left w:w="0" w:type="dxa"/>
              <w:bottom w:w="0" w:type="dxa"/>
              <w:right w:w="0" w:type="dxa"/>
            </w:tcMar>
            <w:vAlign w:val="center"/>
          </w:tcPr>
          <w:p w14:paraId="6AE26702" w14:textId="77777777" w:rsidR="00A744C9" w:rsidRDefault="00A744C9" w:rsidP="00731BEF">
            <w:pPr>
              <w:spacing w:before="40" w:after="40"/>
              <w:ind w:left="40" w:right="40"/>
              <w:jc w:val="right"/>
            </w:pPr>
            <w:r>
              <w:rPr>
                <w:rFonts w:ascii="Arial" w:hAnsi="Arial" w:cs="Arial"/>
                <w:color w:val="000000"/>
                <w:sz w:val="20"/>
                <w:szCs w:val="20"/>
              </w:rPr>
              <w:t xml:space="preserve">-0.05     </w:t>
            </w:r>
          </w:p>
        </w:tc>
        <w:tc>
          <w:tcPr>
            <w:tcW w:w="640" w:type="dxa"/>
            <w:shd w:val="clear" w:color="auto" w:fill="EFEFEF"/>
            <w:tcMar>
              <w:top w:w="0" w:type="dxa"/>
              <w:left w:w="0" w:type="dxa"/>
              <w:bottom w:w="0" w:type="dxa"/>
              <w:right w:w="0" w:type="dxa"/>
            </w:tcMar>
            <w:vAlign w:val="center"/>
          </w:tcPr>
          <w:p w14:paraId="0A96B922" w14:textId="77777777" w:rsidR="00A744C9" w:rsidRDefault="00A744C9" w:rsidP="00731BEF">
            <w:pPr>
              <w:spacing w:before="40" w:after="40"/>
              <w:ind w:left="40" w:right="40"/>
              <w:jc w:val="right"/>
            </w:pPr>
            <w:r>
              <w:rPr>
                <w:rFonts w:ascii="Arial" w:hAnsi="Arial" w:cs="Arial"/>
                <w:color w:val="000000"/>
                <w:sz w:val="20"/>
                <w:szCs w:val="20"/>
              </w:rPr>
              <w:t>0.04</w:t>
            </w:r>
          </w:p>
        </w:tc>
        <w:tc>
          <w:tcPr>
            <w:tcW w:w="884" w:type="dxa"/>
            <w:shd w:val="clear" w:color="auto" w:fill="EFEFEF"/>
            <w:tcMar>
              <w:top w:w="0" w:type="dxa"/>
              <w:left w:w="0" w:type="dxa"/>
              <w:bottom w:w="0" w:type="dxa"/>
              <w:right w:w="0" w:type="dxa"/>
            </w:tcMar>
            <w:vAlign w:val="center"/>
          </w:tcPr>
          <w:p w14:paraId="5348F523" w14:textId="77777777" w:rsidR="00A744C9" w:rsidRDefault="00A744C9" w:rsidP="00731BEF">
            <w:pPr>
              <w:spacing w:before="40" w:after="40"/>
              <w:ind w:left="40" w:right="40"/>
              <w:jc w:val="right"/>
            </w:pPr>
            <w:r>
              <w:rPr>
                <w:rFonts w:ascii="Arial" w:hAnsi="Arial" w:cs="Arial"/>
                <w:color w:val="000000"/>
                <w:sz w:val="20"/>
                <w:szCs w:val="20"/>
              </w:rPr>
              <w:t>-1.40</w:t>
            </w:r>
          </w:p>
        </w:tc>
        <w:tc>
          <w:tcPr>
            <w:tcW w:w="940" w:type="dxa"/>
            <w:shd w:val="clear" w:color="auto" w:fill="EFEFEF"/>
            <w:tcMar>
              <w:top w:w="0" w:type="dxa"/>
              <w:left w:w="0" w:type="dxa"/>
              <w:bottom w:w="0" w:type="dxa"/>
              <w:right w:w="0" w:type="dxa"/>
            </w:tcMar>
            <w:vAlign w:val="center"/>
          </w:tcPr>
          <w:p w14:paraId="30F12ADD" w14:textId="77777777" w:rsidR="00A744C9" w:rsidRDefault="00A744C9" w:rsidP="00731BEF">
            <w:pPr>
              <w:spacing w:before="40" w:after="40"/>
              <w:ind w:left="40" w:right="40"/>
              <w:jc w:val="right"/>
            </w:pPr>
            <w:r>
              <w:rPr>
                <w:rFonts w:ascii="Arial" w:hAnsi="Arial" w:cs="Arial"/>
                <w:color w:val="000000"/>
                <w:sz w:val="20"/>
                <w:szCs w:val="20"/>
              </w:rPr>
              <w:t>.165</w:t>
            </w:r>
          </w:p>
        </w:tc>
      </w:tr>
      <w:tr w:rsidR="00A744C9" w14:paraId="04BF214C" w14:textId="77777777" w:rsidTr="00731BEF">
        <w:trPr>
          <w:cantSplit/>
          <w:trHeight w:val="433"/>
          <w:jc w:val="center"/>
        </w:trPr>
        <w:tc>
          <w:tcPr>
            <w:tcW w:w="1962" w:type="dxa"/>
            <w:tcMar>
              <w:top w:w="0" w:type="dxa"/>
              <w:left w:w="0" w:type="dxa"/>
              <w:bottom w:w="0" w:type="dxa"/>
              <w:right w:w="0" w:type="dxa"/>
            </w:tcMar>
            <w:vAlign w:val="center"/>
          </w:tcPr>
          <w:p w14:paraId="1B7B001D" w14:textId="641DDAF6" w:rsidR="00A744C9" w:rsidRDefault="00A744C9" w:rsidP="00731BEF">
            <w:pPr>
              <w:spacing w:before="40" w:after="40"/>
              <w:ind w:left="40" w:right="40"/>
            </w:pPr>
            <w:r>
              <w:rPr>
                <w:rFonts w:ascii="Arial" w:hAnsi="Arial" w:cs="Arial"/>
                <w:color w:val="000000"/>
                <w:sz w:val="20"/>
                <w:szCs w:val="20"/>
              </w:rPr>
              <w:t>Expected Win</w:t>
            </w:r>
          </w:p>
        </w:tc>
        <w:tc>
          <w:tcPr>
            <w:tcW w:w="2018" w:type="dxa"/>
            <w:tcMar>
              <w:top w:w="0" w:type="dxa"/>
              <w:left w:w="0" w:type="dxa"/>
              <w:bottom w:w="0" w:type="dxa"/>
              <w:right w:w="0" w:type="dxa"/>
            </w:tcMar>
            <w:vAlign w:val="center"/>
          </w:tcPr>
          <w:p w14:paraId="58C00A36" w14:textId="77777777" w:rsidR="00A744C9" w:rsidRDefault="00A744C9" w:rsidP="00731BEF">
            <w:pPr>
              <w:spacing w:before="40" w:after="40"/>
              <w:ind w:left="40" w:right="40"/>
              <w:jc w:val="right"/>
            </w:pPr>
            <w:r>
              <w:rPr>
                <w:rFonts w:ascii="Arial" w:hAnsi="Arial" w:cs="Arial"/>
                <w:color w:val="000000"/>
                <w:sz w:val="20"/>
                <w:szCs w:val="20"/>
              </w:rPr>
              <w:t xml:space="preserve">0.18      </w:t>
            </w:r>
          </w:p>
        </w:tc>
        <w:tc>
          <w:tcPr>
            <w:tcW w:w="640" w:type="dxa"/>
            <w:tcMar>
              <w:top w:w="0" w:type="dxa"/>
              <w:left w:w="0" w:type="dxa"/>
              <w:bottom w:w="0" w:type="dxa"/>
              <w:right w:w="0" w:type="dxa"/>
            </w:tcMar>
            <w:vAlign w:val="center"/>
          </w:tcPr>
          <w:p w14:paraId="5A54A3DD" w14:textId="77777777" w:rsidR="00A744C9" w:rsidRDefault="00A744C9" w:rsidP="00731BEF">
            <w:pPr>
              <w:spacing w:before="40" w:after="40"/>
              <w:ind w:left="40" w:right="40"/>
              <w:jc w:val="right"/>
            </w:pPr>
            <w:r>
              <w:rPr>
                <w:rFonts w:ascii="Arial" w:hAnsi="Arial" w:cs="Arial"/>
                <w:color w:val="000000"/>
                <w:sz w:val="20"/>
                <w:szCs w:val="20"/>
              </w:rPr>
              <w:t>0.12</w:t>
            </w:r>
          </w:p>
        </w:tc>
        <w:tc>
          <w:tcPr>
            <w:tcW w:w="884" w:type="dxa"/>
            <w:tcMar>
              <w:top w:w="0" w:type="dxa"/>
              <w:left w:w="0" w:type="dxa"/>
              <w:bottom w:w="0" w:type="dxa"/>
              <w:right w:w="0" w:type="dxa"/>
            </w:tcMar>
            <w:vAlign w:val="center"/>
          </w:tcPr>
          <w:p w14:paraId="7C1F44DA" w14:textId="77777777" w:rsidR="00A744C9" w:rsidRDefault="00A744C9" w:rsidP="00731BEF">
            <w:pPr>
              <w:spacing w:before="40" w:after="40"/>
              <w:ind w:left="40" w:right="40"/>
              <w:jc w:val="right"/>
            </w:pPr>
            <w:r>
              <w:rPr>
                <w:rFonts w:ascii="Arial" w:hAnsi="Arial" w:cs="Arial"/>
                <w:color w:val="000000"/>
                <w:sz w:val="20"/>
                <w:szCs w:val="20"/>
              </w:rPr>
              <w:t>1.49</w:t>
            </w:r>
          </w:p>
        </w:tc>
        <w:tc>
          <w:tcPr>
            <w:tcW w:w="940" w:type="dxa"/>
            <w:tcMar>
              <w:top w:w="0" w:type="dxa"/>
              <w:left w:w="0" w:type="dxa"/>
              <w:bottom w:w="0" w:type="dxa"/>
              <w:right w:w="0" w:type="dxa"/>
            </w:tcMar>
            <w:vAlign w:val="center"/>
          </w:tcPr>
          <w:p w14:paraId="56A14ACB" w14:textId="77777777" w:rsidR="00A744C9" w:rsidRDefault="00A744C9" w:rsidP="00731BEF">
            <w:pPr>
              <w:spacing w:before="40" w:after="40"/>
              <w:ind w:left="40" w:right="40"/>
              <w:jc w:val="right"/>
            </w:pPr>
            <w:r>
              <w:rPr>
                <w:rFonts w:ascii="Arial" w:hAnsi="Arial" w:cs="Arial"/>
                <w:color w:val="000000"/>
                <w:sz w:val="20"/>
                <w:szCs w:val="20"/>
              </w:rPr>
              <w:t>.140</w:t>
            </w:r>
          </w:p>
        </w:tc>
      </w:tr>
      <w:tr w:rsidR="00A744C9" w14:paraId="28C6B8EC" w14:textId="77777777" w:rsidTr="00731BEF">
        <w:trPr>
          <w:cantSplit/>
          <w:trHeight w:val="438"/>
          <w:jc w:val="center"/>
        </w:trPr>
        <w:tc>
          <w:tcPr>
            <w:tcW w:w="1962" w:type="dxa"/>
            <w:tcBorders>
              <w:bottom w:val="single" w:sz="6" w:space="0" w:color="000000"/>
            </w:tcBorders>
            <w:shd w:val="clear" w:color="auto" w:fill="EFEFEF"/>
            <w:tcMar>
              <w:top w:w="0" w:type="dxa"/>
              <w:left w:w="0" w:type="dxa"/>
              <w:bottom w:w="0" w:type="dxa"/>
              <w:right w:w="0" w:type="dxa"/>
            </w:tcMar>
            <w:vAlign w:val="center"/>
          </w:tcPr>
          <w:p w14:paraId="336D0207" w14:textId="171611BD" w:rsidR="00A744C9" w:rsidRDefault="00A744C9" w:rsidP="00731BEF">
            <w:pPr>
              <w:spacing w:before="40" w:after="40"/>
              <w:ind w:left="40" w:right="40"/>
            </w:pPr>
            <w:r>
              <w:rPr>
                <w:rFonts w:ascii="Arial" w:hAnsi="Arial" w:cs="Arial"/>
                <w:color w:val="000000"/>
                <w:sz w:val="20"/>
                <w:szCs w:val="20"/>
              </w:rPr>
              <w:t>Drug * Expected Win</w:t>
            </w:r>
          </w:p>
        </w:tc>
        <w:tc>
          <w:tcPr>
            <w:tcW w:w="2018" w:type="dxa"/>
            <w:tcBorders>
              <w:bottom w:val="single" w:sz="6" w:space="0" w:color="000000"/>
            </w:tcBorders>
            <w:shd w:val="clear" w:color="auto" w:fill="EFEFEF"/>
            <w:tcMar>
              <w:top w:w="0" w:type="dxa"/>
              <w:left w:w="0" w:type="dxa"/>
              <w:bottom w:w="0" w:type="dxa"/>
              <w:right w:w="0" w:type="dxa"/>
            </w:tcMar>
            <w:vAlign w:val="center"/>
          </w:tcPr>
          <w:p w14:paraId="77F3A0D4" w14:textId="77777777" w:rsidR="00A744C9" w:rsidRDefault="00A744C9" w:rsidP="00731BEF">
            <w:pPr>
              <w:spacing w:before="40" w:after="40"/>
              <w:ind w:left="40" w:right="40"/>
              <w:jc w:val="right"/>
            </w:pPr>
            <w:r>
              <w:rPr>
                <w:rFonts w:ascii="Arial" w:hAnsi="Arial" w:cs="Arial"/>
                <w:color w:val="000000"/>
                <w:sz w:val="20"/>
                <w:szCs w:val="20"/>
              </w:rPr>
              <w:t xml:space="preserve">-0.19     </w:t>
            </w:r>
          </w:p>
        </w:tc>
        <w:tc>
          <w:tcPr>
            <w:tcW w:w="640" w:type="dxa"/>
            <w:tcBorders>
              <w:bottom w:val="single" w:sz="6" w:space="0" w:color="000000"/>
            </w:tcBorders>
            <w:shd w:val="clear" w:color="auto" w:fill="EFEFEF"/>
            <w:tcMar>
              <w:top w:w="0" w:type="dxa"/>
              <w:left w:w="0" w:type="dxa"/>
              <w:bottom w:w="0" w:type="dxa"/>
              <w:right w:w="0" w:type="dxa"/>
            </w:tcMar>
            <w:vAlign w:val="center"/>
          </w:tcPr>
          <w:p w14:paraId="586DE07F" w14:textId="77777777" w:rsidR="00A744C9" w:rsidRDefault="00A744C9" w:rsidP="00731BEF">
            <w:pPr>
              <w:spacing w:before="40" w:after="40"/>
              <w:ind w:left="40" w:right="40"/>
              <w:jc w:val="right"/>
            </w:pPr>
            <w:r>
              <w:rPr>
                <w:rFonts w:ascii="Arial" w:hAnsi="Arial" w:cs="Arial"/>
                <w:color w:val="000000"/>
                <w:sz w:val="20"/>
                <w:szCs w:val="20"/>
              </w:rPr>
              <w:t>0.16</w:t>
            </w:r>
          </w:p>
        </w:tc>
        <w:tc>
          <w:tcPr>
            <w:tcW w:w="884" w:type="dxa"/>
            <w:tcBorders>
              <w:bottom w:val="single" w:sz="6" w:space="0" w:color="000000"/>
            </w:tcBorders>
            <w:shd w:val="clear" w:color="auto" w:fill="EFEFEF"/>
            <w:tcMar>
              <w:top w:w="0" w:type="dxa"/>
              <w:left w:w="0" w:type="dxa"/>
              <w:bottom w:w="0" w:type="dxa"/>
              <w:right w:w="0" w:type="dxa"/>
            </w:tcMar>
            <w:vAlign w:val="center"/>
          </w:tcPr>
          <w:p w14:paraId="0A4A4F2B" w14:textId="77777777" w:rsidR="00A744C9" w:rsidRDefault="00A744C9" w:rsidP="00731BEF">
            <w:pPr>
              <w:spacing w:before="40" w:after="40"/>
              <w:ind w:left="40" w:right="40"/>
              <w:jc w:val="right"/>
            </w:pPr>
            <w:r>
              <w:rPr>
                <w:rFonts w:ascii="Arial" w:hAnsi="Arial" w:cs="Arial"/>
                <w:color w:val="000000"/>
                <w:sz w:val="20"/>
                <w:szCs w:val="20"/>
              </w:rPr>
              <w:t>-1.18</w:t>
            </w:r>
          </w:p>
        </w:tc>
        <w:tc>
          <w:tcPr>
            <w:tcW w:w="940" w:type="dxa"/>
            <w:tcBorders>
              <w:bottom w:val="single" w:sz="6" w:space="0" w:color="000000"/>
            </w:tcBorders>
            <w:shd w:val="clear" w:color="auto" w:fill="EFEFEF"/>
            <w:tcMar>
              <w:top w:w="0" w:type="dxa"/>
              <w:left w:w="0" w:type="dxa"/>
              <w:bottom w:w="0" w:type="dxa"/>
              <w:right w:w="0" w:type="dxa"/>
            </w:tcMar>
            <w:vAlign w:val="center"/>
          </w:tcPr>
          <w:p w14:paraId="5FCBCEBB" w14:textId="77777777" w:rsidR="00A744C9" w:rsidRDefault="00A744C9" w:rsidP="00731BEF">
            <w:pPr>
              <w:spacing w:before="40" w:after="40"/>
              <w:ind w:left="40" w:right="40"/>
              <w:jc w:val="right"/>
            </w:pPr>
            <w:r>
              <w:rPr>
                <w:rFonts w:ascii="Arial" w:hAnsi="Arial" w:cs="Arial"/>
                <w:color w:val="000000"/>
                <w:sz w:val="20"/>
                <w:szCs w:val="20"/>
              </w:rPr>
              <w:t>.243</w:t>
            </w:r>
          </w:p>
        </w:tc>
      </w:tr>
    </w:tbl>
    <w:p w14:paraId="6AB0F92B" w14:textId="77777777" w:rsidR="00A744C9" w:rsidRDefault="00A744C9" w:rsidP="00A744C9">
      <w:r>
        <w:br w:type="page"/>
      </w:r>
    </w:p>
    <w:p w14:paraId="35937679" w14:textId="77777777" w:rsidR="00287AA8" w:rsidRDefault="00287AA8" w:rsidP="00287AA8">
      <w:pPr>
        <w:pStyle w:val="Heading2"/>
      </w:pPr>
      <w:bookmarkStart w:id="56" w:name="_Toc525971950"/>
      <w:r>
        <w:lastRenderedPageBreak/>
        <w:t>Table S33. Experiment S5: Drug X Expectations on Anticipated Affective Responses to Expected Win</w:t>
      </w:r>
      <w:bookmarkEnd w:id="56"/>
    </w:p>
    <w:p w14:paraId="7534C8EF" w14:textId="77777777" w:rsidR="00287AA8" w:rsidRDefault="00287AA8" w:rsidP="00287AA8"/>
    <w:p w14:paraId="050D75E2" w14:textId="77777777" w:rsidR="00287AA8" w:rsidRDefault="00287AA8" w:rsidP="00287AA8">
      <w:r>
        <w:t>Mixed effects model predicting affective response to expected win. Expected Win was grand mean centered. Participants were treated as a random effect with varying intercepts (s</w:t>
      </w:r>
      <w:r w:rsidRPr="00287AA8">
        <w:rPr>
          <w:vertAlign w:val="superscript"/>
        </w:rPr>
        <w:t>2</w:t>
      </w:r>
      <w:r>
        <w:t xml:space="preserve"> = 0.36, SD = 0.60), varying slopes for Expected Win (s</w:t>
      </w:r>
      <w:r w:rsidRPr="00287AA8">
        <w:rPr>
          <w:vertAlign w:val="superscript"/>
        </w:rPr>
        <w:t>2</w:t>
      </w:r>
      <w:r>
        <w:t xml:space="preserve"> = 2.96, SD = 1.72), and their correlation (r = -0.11). N = 158.</w:t>
      </w:r>
    </w:p>
    <w:p w14:paraId="707018B8" w14:textId="77777777" w:rsidR="00287AA8" w:rsidRDefault="00287AA8" w:rsidP="00287AA8"/>
    <w:tbl>
      <w:tblPr>
        <w:tblW w:w="0" w:type="auto"/>
        <w:jc w:val="center"/>
        <w:tblLayout w:type="fixed"/>
        <w:tblLook w:val="04A0" w:firstRow="1" w:lastRow="0" w:firstColumn="1" w:lastColumn="0" w:noHBand="0" w:noVBand="1"/>
      </w:tblPr>
      <w:tblGrid>
        <w:gridCol w:w="1962"/>
        <w:gridCol w:w="2018"/>
        <w:gridCol w:w="640"/>
        <w:gridCol w:w="884"/>
        <w:gridCol w:w="940"/>
      </w:tblGrid>
      <w:tr w:rsidR="00287AA8" w14:paraId="15F37926" w14:textId="77777777" w:rsidTr="00731BEF">
        <w:trPr>
          <w:cantSplit/>
          <w:trHeight w:val="433"/>
          <w:tblHeader/>
          <w:jc w:val="center"/>
        </w:trPr>
        <w:tc>
          <w:tcPr>
            <w:tcW w:w="1962" w:type="dxa"/>
            <w:tcBorders>
              <w:top w:val="single" w:sz="6" w:space="0" w:color="000000"/>
              <w:bottom w:val="single" w:sz="6" w:space="0" w:color="000000"/>
            </w:tcBorders>
            <w:tcMar>
              <w:top w:w="0" w:type="dxa"/>
              <w:left w:w="0" w:type="dxa"/>
              <w:bottom w:w="0" w:type="dxa"/>
              <w:right w:w="0" w:type="dxa"/>
            </w:tcMar>
            <w:vAlign w:val="center"/>
          </w:tcPr>
          <w:p w14:paraId="17713ED6" w14:textId="77777777" w:rsidR="00287AA8" w:rsidRDefault="00287AA8" w:rsidP="00731BEF">
            <w:pPr>
              <w:spacing w:before="40" w:after="40"/>
              <w:ind w:left="40" w:right="40"/>
              <w:jc w:val="right"/>
            </w:pPr>
          </w:p>
        </w:tc>
        <w:tc>
          <w:tcPr>
            <w:tcW w:w="2018" w:type="dxa"/>
            <w:tcBorders>
              <w:top w:val="single" w:sz="6" w:space="0" w:color="000000"/>
              <w:bottom w:val="single" w:sz="6" w:space="0" w:color="000000"/>
            </w:tcBorders>
            <w:tcMar>
              <w:top w:w="0" w:type="dxa"/>
              <w:left w:w="0" w:type="dxa"/>
              <w:bottom w:w="0" w:type="dxa"/>
              <w:right w:w="0" w:type="dxa"/>
            </w:tcMar>
            <w:vAlign w:val="center"/>
          </w:tcPr>
          <w:p w14:paraId="6E84521C" w14:textId="77777777" w:rsidR="00287AA8" w:rsidRDefault="00287AA8" w:rsidP="00731BEF">
            <w:pPr>
              <w:spacing w:before="40" w:after="40"/>
              <w:ind w:left="40" w:right="40"/>
              <w:jc w:val="right"/>
            </w:pPr>
            <w:r>
              <w:rPr>
                <w:rFonts w:ascii="Arial" w:hAnsi="Arial" w:cs="Arial"/>
                <w:b/>
                <w:color w:val="000000"/>
                <w:sz w:val="20"/>
                <w:szCs w:val="20"/>
              </w:rPr>
              <w:t>Parameter Estimate</w:t>
            </w:r>
          </w:p>
        </w:tc>
        <w:tc>
          <w:tcPr>
            <w:tcW w:w="640" w:type="dxa"/>
            <w:tcBorders>
              <w:top w:val="single" w:sz="6" w:space="0" w:color="000000"/>
              <w:bottom w:val="single" w:sz="6" w:space="0" w:color="000000"/>
            </w:tcBorders>
            <w:tcMar>
              <w:top w:w="0" w:type="dxa"/>
              <w:left w:w="0" w:type="dxa"/>
              <w:bottom w:w="0" w:type="dxa"/>
              <w:right w:w="0" w:type="dxa"/>
            </w:tcMar>
            <w:vAlign w:val="center"/>
          </w:tcPr>
          <w:p w14:paraId="654EE91E" w14:textId="77777777" w:rsidR="00287AA8" w:rsidRDefault="00287AA8" w:rsidP="00731BEF">
            <w:pPr>
              <w:spacing w:before="40" w:after="40"/>
              <w:ind w:left="40" w:right="40"/>
              <w:jc w:val="right"/>
            </w:pPr>
            <w:r>
              <w:rPr>
                <w:rFonts w:ascii="Arial" w:hAnsi="Arial" w:cs="Arial"/>
                <w:b/>
                <w:color w:val="000000"/>
                <w:sz w:val="20"/>
                <w:szCs w:val="20"/>
              </w:rPr>
              <w:t>SE</w:t>
            </w:r>
          </w:p>
        </w:tc>
        <w:tc>
          <w:tcPr>
            <w:tcW w:w="884" w:type="dxa"/>
            <w:tcBorders>
              <w:top w:val="single" w:sz="6" w:space="0" w:color="000000"/>
              <w:bottom w:val="single" w:sz="6" w:space="0" w:color="000000"/>
            </w:tcBorders>
            <w:tcMar>
              <w:top w:w="0" w:type="dxa"/>
              <w:left w:w="0" w:type="dxa"/>
              <w:bottom w:w="0" w:type="dxa"/>
              <w:right w:w="0" w:type="dxa"/>
            </w:tcMar>
            <w:vAlign w:val="center"/>
          </w:tcPr>
          <w:p w14:paraId="1F5201F0" w14:textId="77777777" w:rsidR="00287AA8" w:rsidRDefault="00287AA8" w:rsidP="00731BEF">
            <w:pPr>
              <w:spacing w:before="40" w:after="40"/>
              <w:ind w:left="40" w:right="40"/>
              <w:jc w:val="right"/>
            </w:pPr>
            <w:r>
              <w:rPr>
                <w:rFonts w:ascii="Arial" w:hAnsi="Arial" w:cs="Arial"/>
                <w:b/>
                <w:color w:val="000000"/>
                <w:sz w:val="20"/>
                <w:szCs w:val="20"/>
              </w:rPr>
              <w:t>t-Value</w:t>
            </w:r>
          </w:p>
        </w:tc>
        <w:tc>
          <w:tcPr>
            <w:tcW w:w="940" w:type="dxa"/>
            <w:tcBorders>
              <w:top w:val="single" w:sz="6" w:space="0" w:color="000000"/>
              <w:bottom w:val="single" w:sz="6" w:space="0" w:color="000000"/>
            </w:tcBorders>
            <w:tcMar>
              <w:top w:w="0" w:type="dxa"/>
              <w:left w:w="0" w:type="dxa"/>
              <w:bottom w:w="0" w:type="dxa"/>
              <w:right w:w="0" w:type="dxa"/>
            </w:tcMar>
            <w:vAlign w:val="center"/>
          </w:tcPr>
          <w:p w14:paraId="28210617" w14:textId="77777777" w:rsidR="00287AA8" w:rsidRDefault="00287AA8" w:rsidP="00731BEF">
            <w:pPr>
              <w:spacing w:before="40" w:after="40"/>
              <w:ind w:left="40" w:right="40"/>
              <w:jc w:val="right"/>
            </w:pPr>
            <w:r>
              <w:rPr>
                <w:rFonts w:ascii="Arial" w:hAnsi="Arial" w:cs="Arial"/>
                <w:b/>
                <w:color w:val="000000"/>
                <w:sz w:val="20"/>
                <w:szCs w:val="20"/>
              </w:rPr>
              <w:t>p-Value</w:t>
            </w:r>
          </w:p>
        </w:tc>
      </w:tr>
      <w:tr w:rsidR="00287AA8" w14:paraId="1946E8C0" w14:textId="77777777" w:rsidTr="00731BEF">
        <w:trPr>
          <w:cantSplit/>
          <w:trHeight w:val="433"/>
          <w:jc w:val="center"/>
        </w:trPr>
        <w:tc>
          <w:tcPr>
            <w:tcW w:w="1962" w:type="dxa"/>
            <w:shd w:val="clear" w:color="auto" w:fill="EFEFEF"/>
            <w:tcMar>
              <w:top w:w="0" w:type="dxa"/>
              <w:left w:w="0" w:type="dxa"/>
              <w:bottom w:w="0" w:type="dxa"/>
              <w:right w:w="0" w:type="dxa"/>
            </w:tcMar>
            <w:vAlign w:val="center"/>
          </w:tcPr>
          <w:p w14:paraId="387B63A6" w14:textId="77777777" w:rsidR="00287AA8" w:rsidRDefault="00287AA8" w:rsidP="00731BEF">
            <w:pPr>
              <w:spacing w:before="40" w:after="40"/>
              <w:ind w:left="40" w:right="40"/>
            </w:pPr>
            <w:r>
              <w:rPr>
                <w:rFonts w:ascii="Arial" w:hAnsi="Arial" w:cs="Arial"/>
                <w:color w:val="000000"/>
                <w:sz w:val="20"/>
                <w:szCs w:val="20"/>
              </w:rPr>
              <w:t>Intercept</w:t>
            </w:r>
          </w:p>
        </w:tc>
        <w:tc>
          <w:tcPr>
            <w:tcW w:w="2018" w:type="dxa"/>
            <w:shd w:val="clear" w:color="auto" w:fill="EFEFEF"/>
            <w:tcMar>
              <w:top w:w="0" w:type="dxa"/>
              <w:left w:w="0" w:type="dxa"/>
              <w:bottom w:w="0" w:type="dxa"/>
              <w:right w:w="0" w:type="dxa"/>
            </w:tcMar>
            <w:vAlign w:val="center"/>
          </w:tcPr>
          <w:p w14:paraId="70AA9DA9" w14:textId="77777777" w:rsidR="00287AA8" w:rsidRDefault="00287AA8" w:rsidP="00731BEF">
            <w:pPr>
              <w:spacing w:before="40" w:after="40"/>
              <w:ind w:left="40" w:right="40"/>
              <w:jc w:val="right"/>
            </w:pPr>
            <w:r>
              <w:rPr>
                <w:rFonts w:ascii="Arial" w:hAnsi="Arial" w:cs="Arial"/>
                <w:color w:val="000000"/>
                <w:sz w:val="20"/>
                <w:szCs w:val="20"/>
              </w:rPr>
              <w:t xml:space="preserve">-0.02     </w:t>
            </w:r>
          </w:p>
        </w:tc>
        <w:tc>
          <w:tcPr>
            <w:tcW w:w="640" w:type="dxa"/>
            <w:shd w:val="clear" w:color="auto" w:fill="EFEFEF"/>
            <w:tcMar>
              <w:top w:w="0" w:type="dxa"/>
              <w:left w:w="0" w:type="dxa"/>
              <w:bottom w:w="0" w:type="dxa"/>
              <w:right w:w="0" w:type="dxa"/>
            </w:tcMar>
            <w:vAlign w:val="center"/>
          </w:tcPr>
          <w:p w14:paraId="5C6F4BBD" w14:textId="77777777" w:rsidR="00287AA8" w:rsidRDefault="00287AA8" w:rsidP="00731BEF">
            <w:pPr>
              <w:spacing w:before="40" w:after="40"/>
              <w:ind w:left="40" w:right="40"/>
              <w:jc w:val="right"/>
            </w:pPr>
            <w:r>
              <w:rPr>
                <w:rFonts w:ascii="Arial" w:hAnsi="Arial" w:cs="Arial"/>
                <w:color w:val="000000"/>
                <w:sz w:val="20"/>
                <w:szCs w:val="20"/>
              </w:rPr>
              <w:t>0.08</w:t>
            </w:r>
          </w:p>
        </w:tc>
        <w:tc>
          <w:tcPr>
            <w:tcW w:w="884" w:type="dxa"/>
            <w:shd w:val="clear" w:color="auto" w:fill="EFEFEF"/>
            <w:tcMar>
              <w:top w:w="0" w:type="dxa"/>
              <w:left w:w="0" w:type="dxa"/>
              <w:bottom w:w="0" w:type="dxa"/>
              <w:right w:w="0" w:type="dxa"/>
            </w:tcMar>
            <w:vAlign w:val="center"/>
          </w:tcPr>
          <w:p w14:paraId="34B96881" w14:textId="77777777" w:rsidR="00287AA8" w:rsidRDefault="00287AA8" w:rsidP="00731BEF">
            <w:pPr>
              <w:spacing w:before="40" w:after="40"/>
              <w:ind w:left="40" w:right="40"/>
              <w:jc w:val="right"/>
            </w:pPr>
            <w:r>
              <w:rPr>
                <w:rFonts w:ascii="Arial" w:hAnsi="Arial" w:cs="Arial"/>
                <w:color w:val="000000"/>
                <w:sz w:val="20"/>
                <w:szCs w:val="20"/>
              </w:rPr>
              <w:t>-0.26</w:t>
            </w:r>
          </w:p>
        </w:tc>
        <w:tc>
          <w:tcPr>
            <w:tcW w:w="940" w:type="dxa"/>
            <w:shd w:val="clear" w:color="auto" w:fill="EFEFEF"/>
            <w:tcMar>
              <w:top w:w="0" w:type="dxa"/>
              <w:left w:w="0" w:type="dxa"/>
              <w:bottom w:w="0" w:type="dxa"/>
              <w:right w:w="0" w:type="dxa"/>
            </w:tcMar>
            <w:vAlign w:val="center"/>
          </w:tcPr>
          <w:p w14:paraId="47EAE458" w14:textId="77777777" w:rsidR="00287AA8" w:rsidRDefault="00287AA8" w:rsidP="00731BEF">
            <w:pPr>
              <w:spacing w:before="40" w:after="40"/>
              <w:ind w:left="40" w:right="40"/>
              <w:jc w:val="right"/>
            </w:pPr>
            <w:r>
              <w:rPr>
                <w:rFonts w:ascii="Arial" w:hAnsi="Arial" w:cs="Arial"/>
                <w:color w:val="000000"/>
                <w:sz w:val="20"/>
                <w:szCs w:val="20"/>
              </w:rPr>
              <w:t>.796</w:t>
            </w:r>
          </w:p>
        </w:tc>
      </w:tr>
      <w:tr w:rsidR="00287AA8" w14:paraId="76E44BCA" w14:textId="77777777" w:rsidTr="00731BEF">
        <w:trPr>
          <w:cantSplit/>
          <w:trHeight w:val="436"/>
          <w:jc w:val="center"/>
        </w:trPr>
        <w:tc>
          <w:tcPr>
            <w:tcW w:w="1962" w:type="dxa"/>
            <w:tcMar>
              <w:top w:w="0" w:type="dxa"/>
              <w:left w:w="0" w:type="dxa"/>
              <w:bottom w:w="0" w:type="dxa"/>
              <w:right w:w="0" w:type="dxa"/>
            </w:tcMar>
            <w:vAlign w:val="center"/>
          </w:tcPr>
          <w:p w14:paraId="505BCCFD" w14:textId="77777777" w:rsidR="00287AA8" w:rsidRDefault="00287AA8" w:rsidP="00731BEF">
            <w:pPr>
              <w:spacing w:before="40" w:after="40"/>
              <w:ind w:left="40" w:right="40"/>
            </w:pPr>
            <w:r>
              <w:rPr>
                <w:rFonts w:ascii="Arial" w:hAnsi="Arial" w:cs="Arial"/>
                <w:color w:val="000000"/>
                <w:sz w:val="20"/>
                <w:szCs w:val="20"/>
              </w:rPr>
              <w:t>Drug</w:t>
            </w:r>
          </w:p>
        </w:tc>
        <w:tc>
          <w:tcPr>
            <w:tcW w:w="2018" w:type="dxa"/>
            <w:tcMar>
              <w:top w:w="0" w:type="dxa"/>
              <w:left w:w="0" w:type="dxa"/>
              <w:bottom w:w="0" w:type="dxa"/>
              <w:right w:w="0" w:type="dxa"/>
            </w:tcMar>
            <w:vAlign w:val="center"/>
          </w:tcPr>
          <w:p w14:paraId="6CD3EB70" w14:textId="77777777" w:rsidR="00287AA8" w:rsidRDefault="00287AA8" w:rsidP="00731BEF">
            <w:pPr>
              <w:spacing w:before="40" w:after="40"/>
              <w:ind w:left="40" w:right="40"/>
              <w:jc w:val="right"/>
            </w:pPr>
            <w:r>
              <w:rPr>
                <w:rFonts w:ascii="Arial" w:hAnsi="Arial" w:cs="Arial"/>
                <w:color w:val="000000"/>
                <w:sz w:val="20"/>
                <w:szCs w:val="20"/>
              </w:rPr>
              <w:t xml:space="preserve">0.06      </w:t>
            </w:r>
          </w:p>
        </w:tc>
        <w:tc>
          <w:tcPr>
            <w:tcW w:w="640" w:type="dxa"/>
            <w:tcMar>
              <w:top w:w="0" w:type="dxa"/>
              <w:left w:w="0" w:type="dxa"/>
              <w:bottom w:w="0" w:type="dxa"/>
              <w:right w:w="0" w:type="dxa"/>
            </w:tcMar>
            <w:vAlign w:val="center"/>
          </w:tcPr>
          <w:p w14:paraId="18FC0640" w14:textId="77777777" w:rsidR="00287AA8" w:rsidRDefault="00287AA8" w:rsidP="00731BEF">
            <w:pPr>
              <w:spacing w:before="40" w:after="40"/>
              <w:ind w:left="40" w:right="40"/>
              <w:jc w:val="right"/>
            </w:pPr>
            <w:r>
              <w:rPr>
                <w:rFonts w:ascii="Arial" w:hAnsi="Arial" w:cs="Arial"/>
                <w:color w:val="000000"/>
                <w:sz w:val="20"/>
                <w:szCs w:val="20"/>
              </w:rPr>
              <w:t>0.11</w:t>
            </w:r>
          </w:p>
        </w:tc>
        <w:tc>
          <w:tcPr>
            <w:tcW w:w="884" w:type="dxa"/>
            <w:tcMar>
              <w:top w:w="0" w:type="dxa"/>
              <w:left w:w="0" w:type="dxa"/>
              <w:bottom w:w="0" w:type="dxa"/>
              <w:right w:w="0" w:type="dxa"/>
            </w:tcMar>
            <w:vAlign w:val="center"/>
          </w:tcPr>
          <w:p w14:paraId="178881B8" w14:textId="77777777" w:rsidR="00287AA8" w:rsidRDefault="00287AA8" w:rsidP="00731BEF">
            <w:pPr>
              <w:spacing w:before="40" w:after="40"/>
              <w:ind w:left="40" w:right="40"/>
              <w:jc w:val="right"/>
            </w:pPr>
            <w:r>
              <w:rPr>
                <w:rFonts w:ascii="Arial" w:hAnsi="Arial" w:cs="Arial"/>
                <w:color w:val="000000"/>
                <w:sz w:val="20"/>
                <w:szCs w:val="20"/>
              </w:rPr>
              <w:t>0.58</w:t>
            </w:r>
          </w:p>
        </w:tc>
        <w:tc>
          <w:tcPr>
            <w:tcW w:w="940" w:type="dxa"/>
            <w:tcMar>
              <w:top w:w="0" w:type="dxa"/>
              <w:left w:w="0" w:type="dxa"/>
              <w:bottom w:w="0" w:type="dxa"/>
              <w:right w:w="0" w:type="dxa"/>
            </w:tcMar>
            <w:vAlign w:val="center"/>
          </w:tcPr>
          <w:p w14:paraId="6AE539B9" w14:textId="77777777" w:rsidR="00287AA8" w:rsidRDefault="00287AA8" w:rsidP="00731BEF">
            <w:pPr>
              <w:spacing w:before="40" w:after="40"/>
              <w:ind w:left="40" w:right="40"/>
              <w:jc w:val="right"/>
            </w:pPr>
            <w:r>
              <w:rPr>
                <w:rFonts w:ascii="Arial" w:hAnsi="Arial" w:cs="Arial"/>
                <w:color w:val="000000"/>
                <w:sz w:val="20"/>
                <w:szCs w:val="20"/>
              </w:rPr>
              <w:t>.562</w:t>
            </w:r>
          </w:p>
        </w:tc>
      </w:tr>
      <w:tr w:rsidR="00287AA8" w14:paraId="19F87391" w14:textId="77777777" w:rsidTr="00731BEF">
        <w:trPr>
          <w:cantSplit/>
          <w:trHeight w:val="433"/>
          <w:jc w:val="center"/>
        </w:trPr>
        <w:tc>
          <w:tcPr>
            <w:tcW w:w="1962" w:type="dxa"/>
            <w:shd w:val="clear" w:color="auto" w:fill="EFEFEF"/>
            <w:tcMar>
              <w:top w:w="0" w:type="dxa"/>
              <w:left w:w="0" w:type="dxa"/>
              <w:bottom w:w="0" w:type="dxa"/>
              <w:right w:w="0" w:type="dxa"/>
            </w:tcMar>
            <w:vAlign w:val="center"/>
          </w:tcPr>
          <w:p w14:paraId="2F3C7FA4" w14:textId="2742FC66" w:rsidR="00287AA8" w:rsidRDefault="00287AA8" w:rsidP="00731BEF">
            <w:pPr>
              <w:spacing w:before="40" w:after="40"/>
              <w:ind w:left="40" w:right="40"/>
            </w:pPr>
            <w:r>
              <w:rPr>
                <w:rFonts w:ascii="Arial" w:hAnsi="Arial" w:cs="Arial"/>
                <w:color w:val="000000"/>
                <w:sz w:val="20"/>
                <w:szCs w:val="20"/>
              </w:rPr>
              <w:t>Expected Win</w:t>
            </w:r>
          </w:p>
        </w:tc>
        <w:tc>
          <w:tcPr>
            <w:tcW w:w="2018" w:type="dxa"/>
            <w:shd w:val="clear" w:color="auto" w:fill="EFEFEF"/>
            <w:tcMar>
              <w:top w:w="0" w:type="dxa"/>
              <w:left w:w="0" w:type="dxa"/>
              <w:bottom w:w="0" w:type="dxa"/>
              <w:right w:w="0" w:type="dxa"/>
            </w:tcMar>
            <w:vAlign w:val="center"/>
          </w:tcPr>
          <w:p w14:paraId="3EF988C6" w14:textId="77777777" w:rsidR="00287AA8" w:rsidRDefault="00287AA8" w:rsidP="00731BEF">
            <w:pPr>
              <w:spacing w:before="40" w:after="40"/>
              <w:ind w:left="40" w:right="40"/>
              <w:jc w:val="right"/>
            </w:pPr>
            <w:r>
              <w:rPr>
                <w:rFonts w:ascii="Arial" w:hAnsi="Arial" w:cs="Arial"/>
                <w:color w:val="000000"/>
                <w:sz w:val="20"/>
                <w:szCs w:val="20"/>
              </w:rPr>
              <w:t xml:space="preserve">2.61      </w:t>
            </w:r>
          </w:p>
        </w:tc>
        <w:tc>
          <w:tcPr>
            <w:tcW w:w="640" w:type="dxa"/>
            <w:shd w:val="clear" w:color="auto" w:fill="EFEFEF"/>
            <w:tcMar>
              <w:top w:w="0" w:type="dxa"/>
              <w:left w:w="0" w:type="dxa"/>
              <w:bottom w:w="0" w:type="dxa"/>
              <w:right w:w="0" w:type="dxa"/>
            </w:tcMar>
            <w:vAlign w:val="center"/>
          </w:tcPr>
          <w:p w14:paraId="0600F7BD" w14:textId="77777777" w:rsidR="00287AA8" w:rsidRDefault="00287AA8" w:rsidP="00731BEF">
            <w:pPr>
              <w:spacing w:before="40" w:after="40"/>
              <w:ind w:left="40" w:right="40"/>
              <w:jc w:val="right"/>
            </w:pPr>
            <w:r>
              <w:rPr>
                <w:rFonts w:ascii="Arial" w:hAnsi="Arial" w:cs="Arial"/>
                <w:color w:val="000000"/>
                <w:sz w:val="20"/>
                <w:szCs w:val="20"/>
              </w:rPr>
              <w:t>0.40</w:t>
            </w:r>
          </w:p>
        </w:tc>
        <w:tc>
          <w:tcPr>
            <w:tcW w:w="884" w:type="dxa"/>
            <w:shd w:val="clear" w:color="auto" w:fill="EFEFEF"/>
            <w:tcMar>
              <w:top w:w="0" w:type="dxa"/>
              <w:left w:w="0" w:type="dxa"/>
              <w:bottom w:w="0" w:type="dxa"/>
              <w:right w:w="0" w:type="dxa"/>
            </w:tcMar>
            <w:vAlign w:val="center"/>
          </w:tcPr>
          <w:p w14:paraId="6E2CBF09" w14:textId="77777777" w:rsidR="00287AA8" w:rsidRDefault="00287AA8" w:rsidP="00731BEF">
            <w:pPr>
              <w:spacing w:before="40" w:after="40"/>
              <w:ind w:left="40" w:right="40"/>
              <w:jc w:val="right"/>
            </w:pPr>
            <w:r>
              <w:rPr>
                <w:rFonts w:ascii="Arial" w:hAnsi="Arial" w:cs="Arial"/>
                <w:color w:val="000000"/>
                <w:sz w:val="20"/>
                <w:szCs w:val="20"/>
              </w:rPr>
              <w:t>6.50</w:t>
            </w:r>
          </w:p>
        </w:tc>
        <w:tc>
          <w:tcPr>
            <w:tcW w:w="940" w:type="dxa"/>
            <w:shd w:val="clear" w:color="auto" w:fill="EFEFEF"/>
            <w:tcMar>
              <w:top w:w="0" w:type="dxa"/>
              <w:left w:w="0" w:type="dxa"/>
              <w:bottom w:w="0" w:type="dxa"/>
              <w:right w:w="0" w:type="dxa"/>
            </w:tcMar>
            <w:vAlign w:val="center"/>
          </w:tcPr>
          <w:p w14:paraId="45A9B102" w14:textId="77777777" w:rsidR="00287AA8" w:rsidRDefault="00287AA8" w:rsidP="00731BEF">
            <w:pPr>
              <w:spacing w:before="40" w:after="40"/>
              <w:ind w:left="40" w:right="40"/>
              <w:jc w:val="right"/>
            </w:pPr>
            <w:r>
              <w:rPr>
                <w:rFonts w:ascii="Arial" w:hAnsi="Arial" w:cs="Arial"/>
                <w:color w:val="000000"/>
                <w:sz w:val="20"/>
                <w:szCs w:val="20"/>
              </w:rPr>
              <w:t>&lt; .001</w:t>
            </w:r>
          </w:p>
        </w:tc>
      </w:tr>
      <w:tr w:rsidR="00287AA8" w14:paraId="2C9D719C" w14:textId="77777777" w:rsidTr="00731BEF">
        <w:trPr>
          <w:cantSplit/>
          <w:trHeight w:val="438"/>
          <w:jc w:val="center"/>
        </w:trPr>
        <w:tc>
          <w:tcPr>
            <w:tcW w:w="1962" w:type="dxa"/>
            <w:tcBorders>
              <w:bottom w:val="single" w:sz="6" w:space="0" w:color="000000"/>
            </w:tcBorders>
            <w:tcMar>
              <w:top w:w="0" w:type="dxa"/>
              <w:left w:w="0" w:type="dxa"/>
              <w:bottom w:w="0" w:type="dxa"/>
              <w:right w:w="0" w:type="dxa"/>
            </w:tcMar>
            <w:vAlign w:val="center"/>
          </w:tcPr>
          <w:p w14:paraId="6B765358" w14:textId="7A31F600" w:rsidR="00287AA8" w:rsidRDefault="00287AA8" w:rsidP="00731BEF">
            <w:pPr>
              <w:spacing w:before="40" w:after="40"/>
              <w:ind w:left="40" w:right="40"/>
            </w:pPr>
            <w:r>
              <w:rPr>
                <w:rFonts w:ascii="Arial" w:hAnsi="Arial" w:cs="Arial"/>
                <w:color w:val="000000"/>
                <w:sz w:val="20"/>
                <w:szCs w:val="20"/>
              </w:rPr>
              <w:t>Drug * Expected Win</w:t>
            </w:r>
          </w:p>
        </w:tc>
        <w:tc>
          <w:tcPr>
            <w:tcW w:w="2018" w:type="dxa"/>
            <w:tcBorders>
              <w:bottom w:val="single" w:sz="6" w:space="0" w:color="000000"/>
            </w:tcBorders>
            <w:tcMar>
              <w:top w:w="0" w:type="dxa"/>
              <w:left w:w="0" w:type="dxa"/>
              <w:bottom w:w="0" w:type="dxa"/>
              <w:right w:w="0" w:type="dxa"/>
            </w:tcMar>
            <w:vAlign w:val="center"/>
          </w:tcPr>
          <w:p w14:paraId="356856B9" w14:textId="77777777" w:rsidR="00287AA8" w:rsidRDefault="00287AA8" w:rsidP="00731BEF">
            <w:pPr>
              <w:spacing w:before="40" w:after="40"/>
              <w:ind w:left="40" w:right="40"/>
              <w:jc w:val="right"/>
            </w:pPr>
            <w:r>
              <w:rPr>
                <w:rFonts w:ascii="Arial" w:hAnsi="Arial" w:cs="Arial"/>
                <w:color w:val="000000"/>
                <w:sz w:val="20"/>
                <w:szCs w:val="20"/>
              </w:rPr>
              <w:t xml:space="preserve">-0.65     </w:t>
            </w:r>
          </w:p>
        </w:tc>
        <w:tc>
          <w:tcPr>
            <w:tcW w:w="640" w:type="dxa"/>
            <w:tcBorders>
              <w:bottom w:val="single" w:sz="6" w:space="0" w:color="000000"/>
            </w:tcBorders>
            <w:tcMar>
              <w:top w:w="0" w:type="dxa"/>
              <w:left w:w="0" w:type="dxa"/>
              <w:bottom w:w="0" w:type="dxa"/>
              <w:right w:w="0" w:type="dxa"/>
            </w:tcMar>
            <w:vAlign w:val="center"/>
          </w:tcPr>
          <w:p w14:paraId="7ED3C581" w14:textId="77777777" w:rsidR="00287AA8" w:rsidRDefault="00287AA8" w:rsidP="00731BEF">
            <w:pPr>
              <w:spacing w:before="40" w:after="40"/>
              <w:ind w:left="40" w:right="40"/>
              <w:jc w:val="right"/>
            </w:pPr>
            <w:r>
              <w:rPr>
                <w:rFonts w:ascii="Arial" w:hAnsi="Arial" w:cs="Arial"/>
                <w:color w:val="000000"/>
                <w:sz w:val="20"/>
                <w:szCs w:val="20"/>
              </w:rPr>
              <w:t>0.55</w:t>
            </w:r>
          </w:p>
        </w:tc>
        <w:tc>
          <w:tcPr>
            <w:tcW w:w="884" w:type="dxa"/>
            <w:tcBorders>
              <w:bottom w:val="single" w:sz="6" w:space="0" w:color="000000"/>
            </w:tcBorders>
            <w:tcMar>
              <w:top w:w="0" w:type="dxa"/>
              <w:left w:w="0" w:type="dxa"/>
              <w:bottom w:w="0" w:type="dxa"/>
              <w:right w:w="0" w:type="dxa"/>
            </w:tcMar>
            <w:vAlign w:val="center"/>
          </w:tcPr>
          <w:p w14:paraId="1D4CDEF3" w14:textId="77777777" w:rsidR="00287AA8" w:rsidRDefault="00287AA8" w:rsidP="00731BEF">
            <w:pPr>
              <w:spacing w:before="40" w:after="40"/>
              <w:ind w:left="40" w:right="40"/>
              <w:jc w:val="right"/>
            </w:pPr>
            <w:r>
              <w:rPr>
                <w:rFonts w:ascii="Arial" w:hAnsi="Arial" w:cs="Arial"/>
                <w:color w:val="000000"/>
                <w:sz w:val="20"/>
                <w:szCs w:val="20"/>
              </w:rPr>
              <w:t>-1.17</w:t>
            </w:r>
          </w:p>
        </w:tc>
        <w:tc>
          <w:tcPr>
            <w:tcW w:w="940" w:type="dxa"/>
            <w:tcBorders>
              <w:bottom w:val="single" w:sz="6" w:space="0" w:color="000000"/>
            </w:tcBorders>
            <w:tcMar>
              <w:top w:w="0" w:type="dxa"/>
              <w:left w:w="0" w:type="dxa"/>
              <w:bottom w:w="0" w:type="dxa"/>
              <w:right w:w="0" w:type="dxa"/>
            </w:tcMar>
            <w:vAlign w:val="center"/>
          </w:tcPr>
          <w:p w14:paraId="2911D823" w14:textId="77777777" w:rsidR="00287AA8" w:rsidRDefault="00287AA8" w:rsidP="00731BEF">
            <w:pPr>
              <w:spacing w:before="40" w:after="40"/>
              <w:ind w:left="40" w:right="40"/>
              <w:jc w:val="right"/>
            </w:pPr>
            <w:r>
              <w:rPr>
                <w:rFonts w:ascii="Arial" w:hAnsi="Arial" w:cs="Arial"/>
                <w:color w:val="000000"/>
                <w:sz w:val="20"/>
                <w:szCs w:val="20"/>
              </w:rPr>
              <w:t>.243</w:t>
            </w:r>
          </w:p>
        </w:tc>
      </w:tr>
    </w:tbl>
    <w:p w14:paraId="44A5B6EB" w14:textId="66AB8E74" w:rsidR="00A744C9" w:rsidRDefault="00A744C9"/>
    <w:p w14:paraId="356E61D2" w14:textId="45DCFD6B" w:rsidR="006E34FB" w:rsidRPr="006E34FB" w:rsidRDefault="00A744C9">
      <w:r>
        <w:br w:type="page"/>
      </w:r>
    </w:p>
    <w:p w14:paraId="1E2C1EFF" w14:textId="1CAAB5D9" w:rsidR="002331E4" w:rsidRPr="0064218A" w:rsidRDefault="002331E4" w:rsidP="00AC1440">
      <w:pPr>
        <w:pStyle w:val="Heading1"/>
      </w:pPr>
      <w:bookmarkStart w:id="57" w:name="_Toc525971951"/>
      <w:r w:rsidRPr="0064218A">
        <w:lastRenderedPageBreak/>
        <w:t>Task Instructions and Quizzes</w:t>
      </w:r>
      <w:bookmarkEnd w:id="57"/>
    </w:p>
    <w:p w14:paraId="221C50E9" w14:textId="77777777" w:rsidR="00AA5B32" w:rsidRDefault="00AA5B32" w:rsidP="00C174A9">
      <w:pPr>
        <w:pStyle w:val="Heading2"/>
      </w:pPr>
    </w:p>
    <w:p w14:paraId="6A21E8D2" w14:textId="725AD7F9" w:rsidR="00954EA2" w:rsidRPr="00A9767F" w:rsidRDefault="00416FAE" w:rsidP="00C174A9">
      <w:pPr>
        <w:pStyle w:val="Heading2"/>
      </w:pPr>
      <w:bookmarkStart w:id="58" w:name="_Toc525971952"/>
      <w:r w:rsidRPr="0064218A">
        <w:t>Experiment</w:t>
      </w:r>
      <w:r w:rsidR="00E3719F">
        <w:t>s</w:t>
      </w:r>
      <w:r w:rsidRPr="0064218A">
        <w:t xml:space="preserve"> 1</w:t>
      </w:r>
      <w:r w:rsidR="00E3719F">
        <w:t>, S1, &amp; S2</w:t>
      </w:r>
      <w:r w:rsidR="002331E4" w:rsidRPr="0064218A">
        <w:t>:</w:t>
      </w:r>
      <w:r w:rsidRPr="0064218A">
        <w:t xml:space="preserve"> General Instructions</w:t>
      </w:r>
      <w:bookmarkEnd w:id="58"/>
    </w:p>
    <w:p w14:paraId="54B6A8F2" w14:textId="77777777" w:rsidR="00D874ED" w:rsidRPr="00D874ED" w:rsidRDefault="00D874ED" w:rsidP="00AC1440"/>
    <w:p w14:paraId="75767797" w14:textId="078A3FB3" w:rsidR="00416FAE" w:rsidRDefault="00416FAE" w:rsidP="004C1AE0">
      <w:pPr>
        <w:spacing w:line="480" w:lineRule="auto"/>
        <w:ind w:firstLine="720"/>
        <w:rPr>
          <w:rFonts w:cs="Times New Roman"/>
        </w:rPr>
      </w:pPr>
      <w:r w:rsidRPr="00416FAE">
        <w:rPr>
          <w:rFonts w:cs="Times New Roman"/>
        </w:rPr>
        <w:t>Please read over the following instructions regarding the next set of decision-making tasks. If you have any questions, read back through these instructions. If you still have questions after reading through the instructions again, please get the experimenter before going any further.</w:t>
      </w:r>
    </w:p>
    <w:p w14:paraId="5DBA78F0" w14:textId="0404A608" w:rsidR="00416FAE" w:rsidRDefault="00416FAE" w:rsidP="004C1AE0">
      <w:pPr>
        <w:spacing w:line="480" w:lineRule="auto"/>
        <w:ind w:firstLine="720"/>
        <w:rPr>
          <w:rFonts w:cs="Times New Roman"/>
        </w:rPr>
      </w:pPr>
      <w:r w:rsidRPr="00416FAE">
        <w:rPr>
          <w:rFonts w:cs="Times New Roman"/>
        </w:rPr>
        <w:t>For each decision in the decision-making tasks that follow, you will be randomly paired with different people who are completing a similar experiment at different days and times. You will not be told who these people are either during or after the experiment and these people will not be told who you are. You will notice that there are other people in your current session. You will not be paired with any of these people.</w:t>
      </w:r>
    </w:p>
    <w:p w14:paraId="4162343B" w14:textId="14323130" w:rsidR="00416FAE" w:rsidRDefault="00416FAE" w:rsidP="004C1AE0">
      <w:pPr>
        <w:spacing w:line="480" w:lineRule="auto"/>
        <w:ind w:firstLine="720"/>
        <w:rPr>
          <w:rFonts w:cs="Times New Roman"/>
        </w:rPr>
      </w:pPr>
      <w:r w:rsidRPr="00416FAE">
        <w:rPr>
          <w:rFonts w:cs="Times New Roman"/>
        </w:rPr>
        <w:t>For each task, you will be given a number of points and asked to make a decision. Please read the instructions for each task carefully because the exact setup for each decision-making task will vary.</w:t>
      </w:r>
    </w:p>
    <w:p w14:paraId="6495B1D6" w14:textId="14BEDD5F" w:rsidR="00416FAE" w:rsidRDefault="00416FAE" w:rsidP="004C1AE0">
      <w:pPr>
        <w:spacing w:line="480" w:lineRule="auto"/>
        <w:ind w:firstLine="720"/>
        <w:rPr>
          <w:rFonts w:cs="Times New Roman"/>
        </w:rPr>
      </w:pPr>
      <w:r w:rsidRPr="00416FAE">
        <w:rPr>
          <w:rFonts w:cs="Times New Roman"/>
        </w:rPr>
        <w:t>Treat the points in this task as you would real money because once the experiment has finished we will convert these points to real money and you will receive a payment corresponding to one of your decisions. The decision used to determine your payment will be randomly selected.</w:t>
      </w:r>
    </w:p>
    <w:p w14:paraId="793F3FBA" w14:textId="164A32CB" w:rsidR="00416FAE" w:rsidRDefault="00416FAE" w:rsidP="004C1AE0">
      <w:pPr>
        <w:spacing w:line="480" w:lineRule="auto"/>
        <w:ind w:firstLine="720"/>
        <w:rPr>
          <w:rFonts w:cs="Times New Roman"/>
        </w:rPr>
      </w:pPr>
      <w:r w:rsidRPr="00416FAE">
        <w:rPr>
          <w:rFonts w:cs="Times New Roman"/>
        </w:rPr>
        <w:t>For this experiment, points will be converted to money at a rate of 2.5 cents for every point. Thus, 200 points equals $5.00.</w:t>
      </w:r>
    </w:p>
    <w:p w14:paraId="56177DB0" w14:textId="70E2175D" w:rsidR="00336198" w:rsidRDefault="002331E4" w:rsidP="00C174A9">
      <w:pPr>
        <w:pStyle w:val="Heading2"/>
      </w:pPr>
      <w:r>
        <w:br w:type="column"/>
      </w:r>
      <w:bookmarkStart w:id="59" w:name="_Toc525971953"/>
      <w:r w:rsidR="00336198">
        <w:lastRenderedPageBreak/>
        <w:t>Experiment S1: Dictator Game Instructions</w:t>
      </w:r>
      <w:bookmarkEnd w:id="59"/>
    </w:p>
    <w:p w14:paraId="088BA914" w14:textId="77777777" w:rsidR="00336198" w:rsidRPr="00336198" w:rsidRDefault="00336198" w:rsidP="00336198"/>
    <w:p w14:paraId="4220D066" w14:textId="3DCB6A17" w:rsidR="00336198" w:rsidRPr="00336198" w:rsidRDefault="00336198" w:rsidP="00336198">
      <w:pPr>
        <w:spacing w:line="480" w:lineRule="auto"/>
        <w:ind w:firstLine="720"/>
        <w:rPr>
          <w:rFonts w:cs="Times New Roman"/>
        </w:rPr>
      </w:pPr>
      <w:r w:rsidRPr="00336198">
        <w:rPr>
          <w:rFonts w:cs="Times New Roman"/>
        </w:rPr>
        <w:t>Please read over the following instructions regarding the first decision-making task. If you have any questions, read back through these instructions. If you still have questions after reading through the instructions again, please get the experimenter before going any further.</w:t>
      </w:r>
    </w:p>
    <w:p w14:paraId="76908258" w14:textId="3FB1BDC9" w:rsidR="00336198" w:rsidRPr="00336198" w:rsidRDefault="00336198" w:rsidP="00336198">
      <w:pPr>
        <w:spacing w:line="480" w:lineRule="auto"/>
        <w:ind w:firstLine="720"/>
        <w:rPr>
          <w:rFonts w:cs="Times New Roman"/>
        </w:rPr>
      </w:pPr>
      <w:r w:rsidRPr="00336198">
        <w:rPr>
          <w:rFonts w:cs="Times New Roman"/>
        </w:rPr>
        <w:t>In this task, you will be paired with a different person who is completing a similar experiment at a different day and time. You will not be told who this person is either during or after the experiment and this person will not be told who you are. You will notice that there are other people in your current session. You will not be paired with any of these people.</w:t>
      </w:r>
    </w:p>
    <w:p w14:paraId="281263B9" w14:textId="20CAA229" w:rsidR="00336198" w:rsidRPr="00336198" w:rsidRDefault="00336198" w:rsidP="00336198">
      <w:pPr>
        <w:spacing w:line="480" w:lineRule="auto"/>
        <w:ind w:firstLine="720"/>
        <w:rPr>
          <w:rFonts w:cs="Times New Roman"/>
        </w:rPr>
      </w:pPr>
      <w:r w:rsidRPr="00336198">
        <w:rPr>
          <w:rFonts w:cs="Times New Roman"/>
        </w:rPr>
        <w:t>For each round of this task, you will be asked to propose how a set number of points will be divided between yourself and your partner. You may choose to send some, all, or none of the points to your partner. Your final points for each round will equal the number of points you assign to yourself and your partner will receive the number of points you assign to him/her.</w:t>
      </w:r>
    </w:p>
    <w:p w14:paraId="7C5C564D" w14:textId="18BBC614" w:rsidR="00336198" w:rsidRPr="00336198" w:rsidRDefault="00336198" w:rsidP="00336198">
      <w:pPr>
        <w:spacing w:line="480" w:lineRule="auto"/>
        <w:ind w:firstLine="720"/>
        <w:rPr>
          <w:rFonts w:cs="Times New Roman"/>
        </w:rPr>
      </w:pPr>
      <w:r w:rsidRPr="00336198">
        <w:rPr>
          <w:rFonts w:cs="Times New Roman"/>
        </w:rPr>
        <w:t>Treat the points in this task as you would real money because once the experiment has finished we will convert these points to real money and you will receive a payment corresponding to one of your decisions. The decision used to determine your payment will be randomly selected.</w:t>
      </w:r>
    </w:p>
    <w:p w14:paraId="7D67B8D0" w14:textId="50E554C8" w:rsidR="00336198" w:rsidRDefault="00336198" w:rsidP="00336198">
      <w:pPr>
        <w:spacing w:line="480" w:lineRule="auto"/>
        <w:ind w:firstLine="720"/>
        <w:rPr>
          <w:rFonts w:cs="Times New Roman"/>
        </w:rPr>
      </w:pPr>
      <w:r w:rsidRPr="00336198">
        <w:rPr>
          <w:rFonts w:cs="Times New Roman"/>
        </w:rPr>
        <w:t>For this experiment, points will be converted to money at a rate of 2.5 cents for every point. Thus, 200 points equals $5.00.</w:t>
      </w:r>
    </w:p>
    <w:p w14:paraId="08F2694E" w14:textId="77777777" w:rsidR="00336198" w:rsidRDefault="00336198">
      <w:pPr>
        <w:rPr>
          <w:rFonts w:cs="Times New Roman"/>
        </w:rPr>
      </w:pPr>
      <w:r>
        <w:rPr>
          <w:rFonts w:cs="Times New Roman"/>
        </w:rPr>
        <w:br w:type="page"/>
      </w:r>
    </w:p>
    <w:p w14:paraId="0E1B85B6" w14:textId="105895C6" w:rsidR="00336198" w:rsidRDefault="00D5484F" w:rsidP="00C174A9">
      <w:pPr>
        <w:pStyle w:val="Heading2"/>
      </w:pPr>
      <w:bookmarkStart w:id="60" w:name="_Toc525971954"/>
      <w:r>
        <w:lastRenderedPageBreak/>
        <w:t>Experiment 1:</w:t>
      </w:r>
      <w:r w:rsidR="00336198">
        <w:t xml:space="preserve"> </w:t>
      </w:r>
      <w:r>
        <w:t xml:space="preserve">Trust Game as Investor </w:t>
      </w:r>
      <w:r w:rsidR="00336198">
        <w:t>Instructions</w:t>
      </w:r>
      <w:bookmarkEnd w:id="60"/>
    </w:p>
    <w:p w14:paraId="7E0A98EB" w14:textId="77777777" w:rsidR="00336198" w:rsidRDefault="00336198" w:rsidP="00336198">
      <w:pPr>
        <w:rPr>
          <w:rFonts w:cs="Times New Roman"/>
        </w:rPr>
      </w:pPr>
    </w:p>
    <w:p w14:paraId="1946797D" w14:textId="4028B2AF" w:rsidR="003C0AEB" w:rsidRPr="003C0AEB" w:rsidRDefault="003C0AEB" w:rsidP="003C0AEB">
      <w:pPr>
        <w:spacing w:line="480" w:lineRule="auto"/>
        <w:ind w:firstLine="720"/>
        <w:rPr>
          <w:rFonts w:cs="Times New Roman"/>
        </w:rPr>
      </w:pPr>
      <w:r w:rsidRPr="003C0AEB">
        <w:rPr>
          <w:rFonts w:cs="Times New Roman"/>
        </w:rPr>
        <w:t>Please read over the following instructions regarding the second decision-making task. If you have any questions, read back through these instructions. If you still have questions after reading through the instructions again, please get the experimenter before going any further.</w:t>
      </w:r>
    </w:p>
    <w:p w14:paraId="4D4518EA" w14:textId="1AB22B02" w:rsidR="003C0AEB" w:rsidRPr="003C0AEB" w:rsidRDefault="003C0AEB" w:rsidP="003C0AEB">
      <w:pPr>
        <w:spacing w:line="480" w:lineRule="auto"/>
        <w:ind w:firstLine="720"/>
        <w:rPr>
          <w:rFonts w:cs="Times New Roman"/>
        </w:rPr>
      </w:pPr>
      <w:r w:rsidRPr="003C0AEB">
        <w:rPr>
          <w:rFonts w:cs="Times New Roman"/>
        </w:rPr>
        <w:t>In this task, you will be paired with a different person who is completing a similar experiment at a different day and time. You will not be told who this person is either during or after the experiment and this person will not be told who you are. You will notice that there are other people in your current session. You will not be paired with any of these people.</w:t>
      </w:r>
    </w:p>
    <w:p w14:paraId="3BFB8837" w14:textId="03A637AA" w:rsidR="003C0AEB" w:rsidRPr="003C0AEB" w:rsidRDefault="003C0AEB" w:rsidP="003C0AEB">
      <w:pPr>
        <w:spacing w:line="480" w:lineRule="auto"/>
        <w:ind w:firstLine="720"/>
        <w:rPr>
          <w:rFonts w:cs="Times New Roman"/>
        </w:rPr>
      </w:pPr>
      <w:r w:rsidRPr="003C0AEB">
        <w:rPr>
          <w:rFonts w:cs="Times New Roman"/>
        </w:rPr>
        <w:t>For each round of this task, you will be given a number of points. You will then be asked how many of your points you would like to send to your partner. You may choose to send some, all, or none of your initial point endowment. Any points you send to your partner will be multiplied by 4. For example, if you send 5 points your partner will receive 20 points. Your partner will be asked to decide how many of these points to send back to you and how many to keep. Your final points for each round will equal the number of points you kept for yourself plus the points your partner sends back to you.</w:t>
      </w:r>
    </w:p>
    <w:p w14:paraId="6DD68B4E" w14:textId="1A427C46" w:rsidR="003C0AEB" w:rsidRPr="003C0AEB" w:rsidRDefault="003C0AEB" w:rsidP="003C0AEB">
      <w:pPr>
        <w:spacing w:line="480" w:lineRule="auto"/>
        <w:ind w:firstLine="720"/>
        <w:rPr>
          <w:rFonts w:cs="Times New Roman"/>
        </w:rPr>
      </w:pPr>
      <w:r w:rsidRPr="003C0AEB">
        <w:rPr>
          <w:rFonts w:cs="Times New Roman"/>
        </w:rPr>
        <w:t>Treat the points in this task as you would real money because once the experiment has finished we will convert these points to real money and you will receive a payment corresponding to one of your decisions. The decision used to determine your payment will be randomly selected.</w:t>
      </w:r>
    </w:p>
    <w:p w14:paraId="5AAB0EC1" w14:textId="539F1DAE" w:rsidR="003C0AEB" w:rsidRPr="003C0AEB" w:rsidRDefault="003C0AEB" w:rsidP="003C0AEB">
      <w:pPr>
        <w:spacing w:line="480" w:lineRule="auto"/>
        <w:ind w:firstLine="720"/>
        <w:rPr>
          <w:rFonts w:cs="Times New Roman"/>
        </w:rPr>
      </w:pPr>
      <w:r w:rsidRPr="003C0AEB">
        <w:rPr>
          <w:rFonts w:cs="Times New Roman"/>
        </w:rPr>
        <w:t>For this experiment, points will be converted to money at a rate of 2.5 cents for every point. Thus, 200 points equals $5.00.</w:t>
      </w:r>
    </w:p>
    <w:p w14:paraId="54B11228" w14:textId="77777777" w:rsidR="00336198" w:rsidRDefault="00336198">
      <w:pPr>
        <w:rPr>
          <w:rFonts w:eastAsiaTheme="majorEastAsia" w:cstheme="majorBidi"/>
          <w:i/>
          <w:color w:val="000000" w:themeColor="text1"/>
          <w:szCs w:val="26"/>
        </w:rPr>
      </w:pPr>
      <w:r>
        <w:br w:type="page"/>
      </w:r>
    </w:p>
    <w:p w14:paraId="0D64ECAD" w14:textId="5251730F" w:rsidR="00416FAE" w:rsidRPr="00506FF6" w:rsidRDefault="00D5484F" w:rsidP="00C174A9">
      <w:pPr>
        <w:pStyle w:val="Heading2"/>
      </w:pPr>
      <w:bookmarkStart w:id="61" w:name="_Toc525971955"/>
      <w:r>
        <w:lastRenderedPageBreak/>
        <w:t>Experiment S2</w:t>
      </w:r>
      <w:r w:rsidR="002331E4" w:rsidRPr="00506FF6">
        <w:t>:</w:t>
      </w:r>
      <w:r w:rsidR="00416FAE" w:rsidRPr="00506FF6">
        <w:t xml:space="preserve"> </w:t>
      </w:r>
      <w:r>
        <w:t>Ultimatum Game as Proposer</w:t>
      </w:r>
      <w:r w:rsidR="00416FAE" w:rsidRPr="00506FF6">
        <w:t xml:space="preserve"> Instructions</w:t>
      </w:r>
      <w:bookmarkEnd w:id="61"/>
    </w:p>
    <w:p w14:paraId="304EB405" w14:textId="77777777" w:rsidR="00D874ED" w:rsidRPr="00D874ED" w:rsidRDefault="00D874ED" w:rsidP="00AC1440"/>
    <w:p w14:paraId="77ACC88C" w14:textId="0BCB32B4" w:rsidR="00416FAE" w:rsidRDefault="00416FAE" w:rsidP="004C1AE0">
      <w:pPr>
        <w:spacing w:line="480" w:lineRule="auto"/>
        <w:ind w:firstLine="720"/>
        <w:rPr>
          <w:rFonts w:cs="Times New Roman"/>
        </w:rPr>
      </w:pPr>
      <w:r w:rsidRPr="00416FAE">
        <w:rPr>
          <w:rFonts w:cs="Times New Roman"/>
        </w:rPr>
        <w:t>Please read over the following instructions regarding the third decision-making task. If you have any questions, read back through these instructions. If you still have questions after reading through the instructions again, please get the experimenter before going any further.</w:t>
      </w:r>
    </w:p>
    <w:p w14:paraId="4C4F855C" w14:textId="5B2CD0DF" w:rsidR="00416FAE" w:rsidRDefault="00416FAE" w:rsidP="004C1AE0">
      <w:pPr>
        <w:spacing w:line="480" w:lineRule="auto"/>
        <w:ind w:firstLine="720"/>
        <w:rPr>
          <w:rFonts w:cs="Times New Roman"/>
        </w:rPr>
      </w:pPr>
      <w:r w:rsidRPr="00416FAE">
        <w:rPr>
          <w:rFonts w:cs="Times New Roman"/>
        </w:rPr>
        <w:t>In this task, you will be paired with a different person who is completing a similar experiment at a different day and time. You will not be told who this person is either during or after the experiment and this person will not be told who you are. You will notice that there are other people in your current session. You will not be paired with any of these people.</w:t>
      </w:r>
    </w:p>
    <w:p w14:paraId="6155E03D" w14:textId="0505D49C" w:rsidR="00416FAE" w:rsidRDefault="00416FAE" w:rsidP="004C1AE0">
      <w:pPr>
        <w:spacing w:line="480" w:lineRule="auto"/>
        <w:ind w:firstLine="720"/>
        <w:rPr>
          <w:rFonts w:cs="Times New Roman"/>
        </w:rPr>
      </w:pPr>
      <w:r w:rsidRPr="00416FAE">
        <w:rPr>
          <w:rFonts w:cs="Times New Roman"/>
        </w:rPr>
        <w:t>For each round of this task, you will be asked to propose how a set number of points will be divided between yourself and your partner. You may choose to send some, all, or none of the points to your partner. Your partner will receive your proposal for how to divide the points and will be given a chance to accept or reject the offer. If your partner accepts the proposal, then the points will be divided as you have specified in your proposal. If your partner rejects the proposal, then both of you will receive zero points.</w:t>
      </w:r>
    </w:p>
    <w:p w14:paraId="4BBA0903" w14:textId="3FCF5F56" w:rsidR="00416FAE" w:rsidRDefault="00416FAE" w:rsidP="004C1AE0">
      <w:pPr>
        <w:spacing w:line="480" w:lineRule="auto"/>
        <w:ind w:firstLine="720"/>
        <w:rPr>
          <w:rFonts w:cs="Times New Roman"/>
        </w:rPr>
      </w:pPr>
      <w:r w:rsidRPr="00416FAE">
        <w:rPr>
          <w:rFonts w:cs="Times New Roman"/>
        </w:rPr>
        <w:t>Treat the points in this task as you would real money because once the experiment has finished we will convert these points to real money and you will receive a payment corresponding to one of your decisions. The decision used to determine your payment will be randomly selected.</w:t>
      </w:r>
    </w:p>
    <w:p w14:paraId="11892CD4" w14:textId="50B903C4" w:rsidR="00416FAE" w:rsidRDefault="00B07D15" w:rsidP="004C1AE0">
      <w:pPr>
        <w:spacing w:line="480" w:lineRule="auto"/>
        <w:ind w:firstLine="720"/>
        <w:rPr>
          <w:rFonts w:cs="Times New Roman"/>
        </w:rPr>
      </w:pPr>
      <w:r w:rsidRPr="00B07D15">
        <w:rPr>
          <w:rFonts w:cs="Times New Roman"/>
        </w:rPr>
        <w:t>For this experiment, points will be converted to money at a rate of 2.5 cents for every point. Thus, 200 points equals $5.00.</w:t>
      </w:r>
    </w:p>
    <w:p w14:paraId="5E14FC08" w14:textId="5E400810" w:rsidR="00B07D15" w:rsidRPr="00506FF6" w:rsidRDefault="002331E4" w:rsidP="00C174A9">
      <w:pPr>
        <w:pStyle w:val="Heading2"/>
      </w:pPr>
      <w:r>
        <w:br w:type="column"/>
      </w:r>
      <w:bookmarkStart w:id="62" w:name="_Toc525971956"/>
      <w:r w:rsidR="00B07D15" w:rsidRPr="00506FF6">
        <w:t>Experiment 2</w:t>
      </w:r>
      <w:r w:rsidRPr="00506FF6">
        <w:t>:</w:t>
      </w:r>
      <w:r w:rsidR="00B07D15" w:rsidRPr="00506FF6">
        <w:t xml:space="preserve"> General Instructions</w:t>
      </w:r>
      <w:bookmarkEnd w:id="62"/>
    </w:p>
    <w:p w14:paraId="5306AB08" w14:textId="77777777" w:rsidR="00D874ED" w:rsidRPr="00D874ED" w:rsidRDefault="00D874ED" w:rsidP="00AC1440"/>
    <w:p w14:paraId="3EFA334A" w14:textId="01B219C7" w:rsidR="00B07D15" w:rsidRDefault="00B07D15" w:rsidP="004C1AE0">
      <w:pPr>
        <w:spacing w:line="480" w:lineRule="auto"/>
        <w:ind w:firstLine="720"/>
        <w:rPr>
          <w:rFonts w:cs="Times New Roman"/>
        </w:rPr>
      </w:pPr>
      <w:r w:rsidRPr="00B07D15">
        <w:rPr>
          <w:rFonts w:cs="Times New Roman"/>
        </w:rPr>
        <w:t>Please read over the following instructions regarding the next set of decision-making tasks. If you have any questions, read back through these instructions. If you still have questions after reading through the instructions again, please get the experimenter before going any further.</w:t>
      </w:r>
    </w:p>
    <w:p w14:paraId="2893A4A9" w14:textId="009AF5AD" w:rsidR="00B07D15" w:rsidRDefault="00B07D15" w:rsidP="004C1AE0">
      <w:pPr>
        <w:spacing w:line="480" w:lineRule="auto"/>
        <w:ind w:firstLine="720"/>
        <w:rPr>
          <w:rFonts w:cs="Times New Roman"/>
        </w:rPr>
      </w:pPr>
      <w:r w:rsidRPr="00B07D15">
        <w:rPr>
          <w:rFonts w:cs="Times New Roman"/>
        </w:rPr>
        <w:t>For each decision in the decision-making tasks that follow, you will be randomly paired with different people who are completing a similar experiment at different days and times. You will not be told who these people are either during or after the experiment and these people will not be told who you are. You will notice that there are other people in your current session. You will not be paired with any of these people.</w:t>
      </w:r>
    </w:p>
    <w:p w14:paraId="53CF976F" w14:textId="590BABAB" w:rsidR="00B07D15" w:rsidRDefault="00B07D15" w:rsidP="004C1AE0">
      <w:pPr>
        <w:spacing w:line="480" w:lineRule="auto"/>
        <w:ind w:firstLine="720"/>
        <w:rPr>
          <w:rFonts w:cs="Times New Roman"/>
        </w:rPr>
      </w:pPr>
      <w:r w:rsidRPr="00B07D15">
        <w:rPr>
          <w:rFonts w:cs="Times New Roman"/>
        </w:rPr>
        <w:t>For each task, you will be given a number of points and asked to make a decision. Please read the instructions for each task carefully because the exact setup for each decision-making task will vary.</w:t>
      </w:r>
    </w:p>
    <w:p w14:paraId="2FC5A506" w14:textId="76189BF1" w:rsidR="00B07D15" w:rsidRDefault="00B07D15" w:rsidP="004C1AE0">
      <w:pPr>
        <w:spacing w:line="480" w:lineRule="auto"/>
        <w:ind w:firstLine="720"/>
        <w:rPr>
          <w:rFonts w:cs="Times New Roman"/>
        </w:rPr>
      </w:pPr>
      <w:r w:rsidRPr="00B07D15">
        <w:rPr>
          <w:rFonts w:cs="Times New Roman"/>
        </w:rPr>
        <w:t>Treat the points in this task as you would real money because once the experiment has finished we will convert these points to real money and you will receive a payment corresponding to one of your decisions. The decision used to determine your payment will be randomly selected.</w:t>
      </w:r>
    </w:p>
    <w:p w14:paraId="0FC6BA83" w14:textId="7B0CF4D2" w:rsidR="00B07D15" w:rsidRDefault="00B07D15" w:rsidP="004C1AE0">
      <w:pPr>
        <w:spacing w:line="480" w:lineRule="auto"/>
        <w:ind w:firstLine="720"/>
        <w:rPr>
          <w:rFonts w:cs="Times New Roman"/>
        </w:rPr>
      </w:pPr>
      <w:r w:rsidRPr="00B07D15">
        <w:rPr>
          <w:rFonts w:cs="Times New Roman"/>
        </w:rPr>
        <w:t>For this experiment, points will be converted to money at a rate of 2.5 cents for every point. Thus, 200 points equals $5.00.</w:t>
      </w:r>
    </w:p>
    <w:p w14:paraId="4B660BC1" w14:textId="67D3EC3B" w:rsidR="002331E4" w:rsidRPr="00FD6A5C" w:rsidRDefault="002331E4" w:rsidP="00C174A9">
      <w:pPr>
        <w:pStyle w:val="Heading2"/>
      </w:pPr>
      <w:r>
        <w:br w:type="column"/>
      </w:r>
      <w:bookmarkStart w:id="63" w:name="_Toc525971957"/>
      <w:r w:rsidRPr="00FD6A5C">
        <w:t>Experiment 2: General Instructions Quiz</w:t>
      </w:r>
      <w:bookmarkEnd w:id="63"/>
    </w:p>
    <w:p w14:paraId="7E35FAF4" w14:textId="77777777" w:rsidR="00D874ED" w:rsidRPr="00D874ED" w:rsidRDefault="00D874ED" w:rsidP="00AC1440"/>
    <w:p w14:paraId="381F6EBD" w14:textId="2D145772" w:rsidR="00B07D15" w:rsidRDefault="00B07D15" w:rsidP="00B07D15">
      <w:pPr>
        <w:spacing w:line="480" w:lineRule="auto"/>
        <w:rPr>
          <w:rFonts w:cs="Times New Roman"/>
        </w:rPr>
      </w:pPr>
      <w:r w:rsidRPr="00B07D15">
        <w:rPr>
          <w:rFonts w:cs="Times New Roman"/>
        </w:rPr>
        <w:t>What determines how many points you end up earning in each round?</w:t>
      </w:r>
    </w:p>
    <w:p w14:paraId="006B7DAB" w14:textId="31C82045" w:rsidR="00B07D15" w:rsidRPr="004C1AE0" w:rsidRDefault="00B07D15" w:rsidP="004C1AE0">
      <w:pPr>
        <w:pStyle w:val="ListParagraph"/>
        <w:numPr>
          <w:ilvl w:val="0"/>
          <w:numId w:val="4"/>
        </w:numPr>
        <w:spacing w:line="480" w:lineRule="auto"/>
        <w:ind w:left="720"/>
        <w:rPr>
          <w:rFonts w:cs="Times New Roman"/>
        </w:rPr>
      </w:pPr>
      <w:r w:rsidRPr="004C1AE0">
        <w:rPr>
          <w:rFonts w:cs="Times New Roman"/>
        </w:rPr>
        <w:t>The points are randomly generated by the computer</w:t>
      </w:r>
    </w:p>
    <w:p w14:paraId="658ACAFC" w14:textId="4FC3D01D" w:rsidR="00B07D15" w:rsidRPr="004C1AE0" w:rsidRDefault="00B07D15" w:rsidP="004C1AE0">
      <w:pPr>
        <w:pStyle w:val="ListParagraph"/>
        <w:numPr>
          <w:ilvl w:val="0"/>
          <w:numId w:val="4"/>
        </w:numPr>
        <w:spacing w:line="480" w:lineRule="auto"/>
        <w:ind w:left="720"/>
        <w:rPr>
          <w:rFonts w:cs="Times New Roman"/>
          <w:b/>
        </w:rPr>
      </w:pPr>
      <w:r w:rsidRPr="004C1AE0">
        <w:rPr>
          <w:rFonts w:cs="Times New Roman"/>
          <w:b/>
        </w:rPr>
        <w:t>My decisions and the decisions of participants in other related experiments.</w:t>
      </w:r>
    </w:p>
    <w:p w14:paraId="2613BDF5" w14:textId="76F48B82" w:rsidR="00B07D15" w:rsidRPr="004C1AE0" w:rsidRDefault="00B07D15" w:rsidP="004C1AE0">
      <w:pPr>
        <w:pStyle w:val="ListParagraph"/>
        <w:numPr>
          <w:ilvl w:val="0"/>
          <w:numId w:val="4"/>
        </w:numPr>
        <w:spacing w:line="480" w:lineRule="auto"/>
        <w:ind w:left="720"/>
        <w:rPr>
          <w:rFonts w:cs="Times New Roman"/>
        </w:rPr>
      </w:pPr>
      <w:r w:rsidRPr="004C1AE0">
        <w:rPr>
          <w:rFonts w:cs="Times New Roman"/>
        </w:rPr>
        <w:t>My decisions and the decisions of other participants in this same experimental session.</w:t>
      </w:r>
    </w:p>
    <w:p w14:paraId="6E13FC66" w14:textId="77777777" w:rsidR="00B07D15" w:rsidRDefault="00B07D15" w:rsidP="00B07D15">
      <w:pPr>
        <w:spacing w:line="480" w:lineRule="auto"/>
        <w:rPr>
          <w:rFonts w:cs="Times New Roman"/>
        </w:rPr>
      </w:pPr>
    </w:p>
    <w:p w14:paraId="55EDE4F7" w14:textId="13AA0A5E" w:rsidR="00B07D15" w:rsidRDefault="00B07D15" w:rsidP="00B07D15">
      <w:pPr>
        <w:spacing w:line="480" w:lineRule="auto"/>
        <w:rPr>
          <w:rFonts w:cs="Times New Roman"/>
        </w:rPr>
      </w:pPr>
      <w:r w:rsidRPr="00B07D15">
        <w:rPr>
          <w:rFonts w:cs="Times New Roman"/>
        </w:rPr>
        <w:t>Will you receive actual money for completing these tasks?</w:t>
      </w:r>
    </w:p>
    <w:p w14:paraId="7D5C6494" w14:textId="4FBEBE14" w:rsidR="00B07D15" w:rsidRPr="004C1AE0" w:rsidRDefault="00B07D15" w:rsidP="004C1AE0">
      <w:pPr>
        <w:pStyle w:val="ListParagraph"/>
        <w:numPr>
          <w:ilvl w:val="0"/>
          <w:numId w:val="5"/>
        </w:numPr>
        <w:spacing w:line="480" w:lineRule="auto"/>
        <w:rPr>
          <w:rFonts w:cs="Times New Roman"/>
        </w:rPr>
      </w:pPr>
      <w:r w:rsidRPr="004C1AE0">
        <w:rPr>
          <w:rFonts w:cs="Times New Roman"/>
        </w:rPr>
        <w:t>No, the points and money are imaginary</w:t>
      </w:r>
    </w:p>
    <w:p w14:paraId="7C2E46BD" w14:textId="6BDEA819" w:rsidR="00B07D15" w:rsidRPr="004C1AE0" w:rsidRDefault="00B07D15" w:rsidP="004C1AE0">
      <w:pPr>
        <w:pStyle w:val="ListParagraph"/>
        <w:numPr>
          <w:ilvl w:val="0"/>
          <w:numId w:val="5"/>
        </w:numPr>
        <w:spacing w:line="480" w:lineRule="auto"/>
        <w:rPr>
          <w:rFonts w:cs="Times New Roman"/>
          <w:b/>
        </w:rPr>
      </w:pPr>
      <w:r w:rsidRPr="004C1AE0">
        <w:rPr>
          <w:rFonts w:cs="Times New Roman"/>
          <w:b/>
        </w:rPr>
        <w:t>Yes, the points and money are real and everyone will receive a payment for one of their decisions.</w:t>
      </w:r>
    </w:p>
    <w:p w14:paraId="2C5C4B6A" w14:textId="45D25674" w:rsidR="00B07D15" w:rsidRDefault="00B07D15" w:rsidP="004C1AE0">
      <w:pPr>
        <w:pStyle w:val="ListParagraph"/>
        <w:numPr>
          <w:ilvl w:val="0"/>
          <w:numId w:val="5"/>
        </w:numPr>
        <w:spacing w:line="480" w:lineRule="auto"/>
        <w:rPr>
          <w:rFonts w:cs="Times New Roman"/>
        </w:rPr>
      </w:pPr>
      <w:r w:rsidRPr="004C1AE0">
        <w:rPr>
          <w:rFonts w:cs="Times New Roman"/>
        </w:rPr>
        <w:t>Yes, but not everyone will actually get paid.</w:t>
      </w:r>
    </w:p>
    <w:p w14:paraId="478C2E4C" w14:textId="77777777" w:rsidR="002331E4" w:rsidRPr="004C1AE0" w:rsidRDefault="002331E4" w:rsidP="002331E4">
      <w:pPr>
        <w:spacing w:line="480" w:lineRule="auto"/>
        <w:rPr>
          <w:rFonts w:cs="Times New Roman"/>
        </w:rPr>
      </w:pPr>
    </w:p>
    <w:p w14:paraId="7E5E3459" w14:textId="60B7B2EC" w:rsidR="00B07D15" w:rsidRDefault="00B07D15" w:rsidP="00B07D15">
      <w:pPr>
        <w:spacing w:line="480" w:lineRule="auto"/>
        <w:rPr>
          <w:rFonts w:cs="Times New Roman"/>
        </w:rPr>
      </w:pPr>
      <w:r w:rsidRPr="00B07D15">
        <w:rPr>
          <w:rFonts w:cs="Times New Roman"/>
        </w:rPr>
        <w:t>Will your partners ever find out who you are?</w:t>
      </w:r>
    </w:p>
    <w:p w14:paraId="0257F2A9" w14:textId="2FB52F90" w:rsidR="00B07D15" w:rsidRPr="004C1AE0" w:rsidRDefault="00B07D15" w:rsidP="004C1AE0">
      <w:pPr>
        <w:pStyle w:val="ListParagraph"/>
        <w:numPr>
          <w:ilvl w:val="0"/>
          <w:numId w:val="6"/>
        </w:numPr>
        <w:spacing w:line="480" w:lineRule="auto"/>
        <w:rPr>
          <w:rFonts w:cs="Times New Roman"/>
        </w:rPr>
      </w:pPr>
      <w:r w:rsidRPr="004C1AE0">
        <w:rPr>
          <w:rFonts w:cs="Times New Roman"/>
        </w:rPr>
        <w:t>Yes, my name will be given to them along with the results of my decision.</w:t>
      </w:r>
    </w:p>
    <w:p w14:paraId="69EC4079" w14:textId="4B041353" w:rsidR="00B07D15" w:rsidRPr="004C1AE0" w:rsidRDefault="00B07D15" w:rsidP="004C1AE0">
      <w:pPr>
        <w:pStyle w:val="ListParagraph"/>
        <w:numPr>
          <w:ilvl w:val="0"/>
          <w:numId w:val="6"/>
        </w:numPr>
        <w:spacing w:line="480" w:lineRule="auto"/>
        <w:rPr>
          <w:rFonts w:cs="Times New Roman"/>
        </w:rPr>
      </w:pPr>
      <w:r w:rsidRPr="004C1AE0">
        <w:rPr>
          <w:rFonts w:cs="Times New Roman"/>
        </w:rPr>
        <w:t>They won't know my name, but will be given other information about me.</w:t>
      </w:r>
    </w:p>
    <w:p w14:paraId="784D9A63" w14:textId="054783DE" w:rsidR="00B07D15" w:rsidRPr="004C1AE0" w:rsidRDefault="00B07D15" w:rsidP="004C1AE0">
      <w:pPr>
        <w:pStyle w:val="ListParagraph"/>
        <w:numPr>
          <w:ilvl w:val="0"/>
          <w:numId w:val="6"/>
        </w:numPr>
        <w:spacing w:line="480" w:lineRule="auto"/>
        <w:rPr>
          <w:rFonts w:cs="Times New Roman"/>
          <w:b/>
        </w:rPr>
      </w:pPr>
      <w:r w:rsidRPr="004C1AE0">
        <w:rPr>
          <w:rFonts w:cs="Times New Roman"/>
          <w:b/>
        </w:rPr>
        <w:t>No, all my decisions will be completely anonymous.</w:t>
      </w:r>
    </w:p>
    <w:p w14:paraId="5428C984" w14:textId="003C62AC" w:rsidR="00B07D15" w:rsidRDefault="002331E4" w:rsidP="00C174A9">
      <w:pPr>
        <w:pStyle w:val="Heading2"/>
      </w:pPr>
      <w:r>
        <w:br w:type="column"/>
      </w:r>
      <w:bookmarkStart w:id="64" w:name="_Toc525971958"/>
      <w:r w:rsidR="00B07D15" w:rsidRPr="004C1AE0">
        <w:t>Experiment 2</w:t>
      </w:r>
      <w:r w:rsidRPr="004C1AE0">
        <w:t>:</w:t>
      </w:r>
      <w:r w:rsidR="00B07D15" w:rsidRPr="004C1AE0">
        <w:t xml:space="preserve"> Trust Game </w:t>
      </w:r>
      <w:r w:rsidRPr="004C1AE0">
        <w:t xml:space="preserve">as Investor </w:t>
      </w:r>
      <w:r w:rsidR="00B07D15" w:rsidRPr="004C1AE0">
        <w:t>Instructions</w:t>
      </w:r>
      <w:bookmarkEnd w:id="64"/>
    </w:p>
    <w:p w14:paraId="30DE60BC" w14:textId="77777777" w:rsidR="00D874ED" w:rsidRPr="00D874ED" w:rsidRDefault="00D874ED" w:rsidP="00AC1440"/>
    <w:p w14:paraId="37D35229" w14:textId="305C9C4E" w:rsidR="00B07D15" w:rsidRDefault="000C5141" w:rsidP="004C1AE0">
      <w:pPr>
        <w:spacing w:line="480" w:lineRule="auto"/>
        <w:ind w:firstLine="720"/>
        <w:rPr>
          <w:rFonts w:cs="Times New Roman"/>
        </w:rPr>
      </w:pPr>
      <w:r w:rsidRPr="000C5141">
        <w:rPr>
          <w:rFonts w:cs="Times New Roman"/>
        </w:rPr>
        <w:t>Please read over the following instructions regarding the next decision-making task. If you have any questions, read back through these instructions. If you still have questions after reading through the instructions again, please get the experimenter before going any further.</w:t>
      </w:r>
    </w:p>
    <w:p w14:paraId="6BE5350C" w14:textId="430477B1" w:rsidR="000C5141" w:rsidRDefault="000C5141" w:rsidP="004C1AE0">
      <w:pPr>
        <w:spacing w:line="480" w:lineRule="auto"/>
        <w:ind w:firstLine="720"/>
        <w:rPr>
          <w:rFonts w:cs="Times New Roman"/>
        </w:rPr>
      </w:pPr>
      <w:r w:rsidRPr="000C5141">
        <w:rPr>
          <w:rFonts w:cs="Times New Roman"/>
        </w:rPr>
        <w:t>In this task, you will be paired with a different person who is completing a similar experiment at a different day and time. You will not be told who this person is either during or after the experiment and this person will not be told who you are. You will notice that there are other people in your current session. You will not be paired with any of these people.</w:t>
      </w:r>
    </w:p>
    <w:p w14:paraId="1D70A329" w14:textId="29BFFC53" w:rsidR="000C5141" w:rsidRDefault="000C5141" w:rsidP="004C1AE0">
      <w:pPr>
        <w:spacing w:line="480" w:lineRule="auto"/>
        <w:ind w:firstLine="720"/>
        <w:rPr>
          <w:rFonts w:cs="Times New Roman"/>
        </w:rPr>
      </w:pPr>
      <w:r w:rsidRPr="000C5141">
        <w:rPr>
          <w:rFonts w:cs="Times New Roman"/>
        </w:rPr>
        <w:t>For each round of this task, you will be given a number of points. You will then be asked how many of your points you would like to send to your partner. You may choose to send some, all, or none of your initial point endowment. Any points you send to your partner will be multiplied by 4. For example, if you send 5 points your partner will receive 20 points. Your partner will be asked to decide how many of these points to send back to you and how many to keep. Your final points for each round will equal the number of points you kept for yourself plus the points your partner sends back to you.</w:t>
      </w:r>
    </w:p>
    <w:p w14:paraId="453FBF4A" w14:textId="0EEC4C56" w:rsidR="000C5141" w:rsidRDefault="000C5141" w:rsidP="004C1AE0">
      <w:pPr>
        <w:spacing w:line="480" w:lineRule="auto"/>
        <w:ind w:firstLine="720"/>
        <w:rPr>
          <w:rFonts w:cs="Times New Roman"/>
        </w:rPr>
      </w:pPr>
      <w:r w:rsidRPr="000C5141">
        <w:rPr>
          <w:rFonts w:cs="Times New Roman"/>
        </w:rPr>
        <w:t>Treat the points in this task as you would real money because once the experiment has finished we will convert these points to real money and you will receive a payment corresponding to one of your decisions. The decision used to determine your payment will be randomly selected.</w:t>
      </w:r>
    </w:p>
    <w:p w14:paraId="1A394873" w14:textId="3305D3FF" w:rsidR="000C5141" w:rsidRDefault="000C5141" w:rsidP="004C1AE0">
      <w:pPr>
        <w:spacing w:line="480" w:lineRule="auto"/>
        <w:ind w:firstLine="720"/>
        <w:rPr>
          <w:rFonts w:cs="Times New Roman"/>
        </w:rPr>
      </w:pPr>
      <w:r w:rsidRPr="000C5141">
        <w:rPr>
          <w:rFonts w:cs="Times New Roman"/>
        </w:rPr>
        <w:t>For this experiment, points will be converted to money at a rate of 2.5 cents for every point. Thus, 200 points equals $5.00.</w:t>
      </w:r>
    </w:p>
    <w:p w14:paraId="6633BC03" w14:textId="2275F9A0" w:rsidR="002331E4" w:rsidRDefault="002331E4" w:rsidP="00C174A9">
      <w:pPr>
        <w:pStyle w:val="Heading2"/>
      </w:pPr>
      <w:r>
        <w:br w:type="column"/>
      </w:r>
      <w:bookmarkStart w:id="65" w:name="_Toc525971959"/>
      <w:r w:rsidRPr="004820E5">
        <w:t xml:space="preserve">Experiment 2: Trust Game as Investor </w:t>
      </w:r>
      <w:r>
        <w:t>Quiz</w:t>
      </w:r>
      <w:bookmarkEnd w:id="65"/>
    </w:p>
    <w:p w14:paraId="52F6E009" w14:textId="77777777" w:rsidR="00D874ED" w:rsidRPr="00D874ED" w:rsidRDefault="00D874ED" w:rsidP="00AC1440"/>
    <w:p w14:paraId="1F2AA14F" w14:textId="4C4914D4" w:rsidR="000C5141" w:rsidRDefault="000C5141" w:rsidP="000C5141">
      <w:pPr>
        <w:spacing w:line="480" w:lineRule="auto"/>
        <w:rPr>
          <w:rFonts w:cs="Times New Roman"/>
        </w:rPr>
      </w:pPr>
      <w:r w:rsidRPr="000C5141">
        <w:rPr>
          <w:rFonts w:cs="Times New Roman"/>
        </w:rPr>
        <w:t>If you decided to send 50 points to your partner, how many points would your partner receive from you?</w:t>
      </w:r>
    </w:p>
    <w:p w14:paraId="2AB0D705" w14:textId="656644B7" w:rsidR="000C5141" w:rsidRPr="004C1AE0" w:rsidRDefault="000C5141" w:rsidP="004C1AE0">
      <w:pPr>
        <w:pStyle w:val="ListParagraph"/>
        <w:numPr>
          <w:ilvl w:val="0"/>
          <w:numId w:val="7"/>
        </w:numPr>
        <w:spacing w:line="480" w:lineRule="auto"/>
        <w:rPr>
          <w:rFonts w:cs="Times New Roman"/>
        </w:rPr>
      </w:pPr>
      <w:r w:rsidRPr="004C1AE0">
        <w:rPr>
          <w:rFonts w:cs="Times New Roman"/>
        </w:rPr>
        <w:t>50</w:t>
      </w:r>
    </w:p>
    <w:p w14:paraId="66794246" w14:textId="2CA186B8" w:rsidR="000C5141" w:rsidRPr="004C1AE0" w:rsidRDefault="000C5141" w:rsidP="004C1AE0">
      <w:pPr>
        <w:pStyle w:val="ListParagraph"/>
        <w:numPr>
          <w:ilvl w:val="0"/>
          <w:numId w:val="7"/>
        </w:numPr>
        <w:spacing w:line="480" w:lineRule="auto"/>
        <w:rPr>
          <w:rFonts w:cs="Times New Roman"/>
        </w:rPr>
      </w:pPr>
      <w:r w:rsidRPr="004C1AE0">
        <w:rPr>
          <w:rFonts w:cs="Times New Roman"/>
        </w:rPr>
        <w:t>100</w:t>
      </w:r>
    </w:p>
    <w:p w14:paraId="23E044EE" w14:textId="0253D669" w:rsidR="000C5141" w:rsidRPr="004C1AE0" w:rsidRDefault="000C5141" w:rsidP="004C1AE0">
      <w:pPr>
        <w:pStyle w:val="ListParagraph"/>
        <w:numPr>
          <w:ilvl w:val="0"/>
          <w:numId w:val="7"/>
        </w:numPr>
        <w:spacing w:line="480" w:lineRule="auto"/>
        <w:rPr>
          <w:rFonts w:cs="Times New Roman"/>
          <w:b/>
        </w:rPr>
      </w:pPr>
      <w:r w:rsidRPr="004C1AE0">
        <w:rPr>
          <w:rFonts w:cs="Times New Roman"/>
          <w:b/>
        </w:rPr>
        <w:t>200</w:t>
      </w:r>
    </w:p>
    <w:p w14:paraId="25D5B95F" w14:textId="77777777" w:rsidR="00324A03" w:rsidRDefault="00324A03" w:rsidP="000C5141">
      <w:pPr>
        <w:spacing w:line="480" w:lineRule="auto"/>
        <w:rPr>
          <w:rFonts w:cs="Times New Roman"/>
        </w:rPr>
      </w:pPr>
    </w:p>
    <w:p w14:paraId="22FC744F" w14:textId="4EC9937A" w:rsidR="000C5141" w:rsidRDefault="000C5141" w:rsidP="000C5141">
      <w:pPr>
        <w:spacing w:line="480" w:lineRule="auto"/>
        <w:rPr>
          <w:rFonts w:cs="Times New Roman"/>
        </w:rPr>
      </w:pPr>
      <w:r w:rsidRPr="000C5141">
        <w:rPr>
          <w:rFonts w:cs="Times New Roman"/>
        </w:rPr>
        <w:t>What determines how many points will get returned to you?</w:t>
      </w:r>
    </w:p>
    <w:p w14:paraId="262B84BE" w14:textId="28AC1D34" w:rsidR="000C5141" w:rsidRPr="004C1AE0" w:rsidRDefault="000C5141" w:rsidP="004C1AE0">
      <w:pPr>
        <w:pStyle w:val="ListParagraph"/>
        <w:numPr>
          <w:ilvl w:val="0"/>
          <w:numId w:val="8"/>
        </w:numPr>
        <w:spacing w:line="480" w:lineRule="auto"/>
        <w:rPr>
          <w:rFonts w:cs="Times New Roman"/>
        </w:rPr>
      </w:pPr>
      <w:r w:rsidRPr="004C1AE0">
        <w:rPr>
          <w:rFonts w:cs="Times New Roman"/>
        </w:rPr>
        <w:t>A computer randomly generates an amount.</w:t>
      </w:r>
    </w:p>
    <w:p w14:paraId="7C3D7442" w14:textId="398ACD6E" w:rsidR="000C5141" w:rsidRPr="004C1AE0" w:rsidRDefault="000C5141" w:rsidP="004C1AE0">
      <w:pPr>
        <w:pStyle w:val="ListParagraph"/>
        <w:numPr>
          <w:ilvl w:val="0"/>
          <w:numId w:val="8"/>
        </w:numPr>
        <w:spacing w:line="480" w:lineRule="auto"/>
        <w:rPr>
          <w:rFonts w:cs="Times New Roman"/>
          <w:b/>
        </w:rPr>
      </w:pPr>
      <w:r w:rsidRPr="004C1AE0">
        <w:rPr>
          <w:rFonts w:cs="Times New Roman"/>
          <w:b/>
        </w:rPr>
        <w:t>A participant in another experimental session who will act as your partner.</w:t>
      </w:r>
    </w:p>
    <w:p w14:paraId="78C57242" w14:textId="54AB9265" w:rsidR="00022360" w:rsidRPr="004C1AE0" w:rsidRDefault="000C5141" w:rsidP="004C1AE0">
      <w:pPr>
        <w:pStyle w:val="ListParagraph"/>
        <w:numPr>
          <w:ilvl w:val="0"/>
          <w:numId w:val="8"/>
        </w:numPr>
        <w:spacing w:line="480" w:lineRule="auto"/>
        <w:rPr>
          <w:rFonts w:cs="Times New Roman"/>
        </w:rPr>
      </w:pPr>
      <w:r w:rsidRPr="004C1AE0">
        <w:rPr>
          <w:rFonts w:cs="Times New Roman"/>
        </w:rPr>
        <w:t>A participant in the same experimental session as you who will act as your partner.</w:t>
      </w:r>
    </w:p>
    <w:p w14:paraId="0FAD29EA" w14:textId="77777777" w:rsidR="008376AA" w:rsidRDefault="002331E4" w:rsidP="00C174A9">
      <w:pPr>
        <w:pStyle w:val="Heading2"/>
      </w:pPr>
      <w:r>
        <w:br w:type="column"/>
      </w:r>
      <w:bookmarkStart w:id="66" w:name="_Toc525971960"/>
      <w:r w:rsidR="005B159C">
        <w:t>Experiment 3: Instructions</w:t>
      </w:r>
      <w:bookmarkEnd w:id="66"/>
    </w:p>
    <w:p w14:paraId="518397EE" w14:textId="77777777" w:rsidR="008376AA" w:rsidRPr="008376AA" w:rsidRDefault="008376AA" w:rsidP="008376AA">
      <w:pPr>
        <w:spacing w:line="480" w:lineRule="auto"/>
        <w:rPr>
          <w:rFonts w:cs="Times New Roman"/>
        </w:rPr>
      </w:pPr>
    </w:p>
    <w:p w14:paraId="2439B57D" w14:textId="3296FB18" w:rsidR="008376AA" w:rsidRPr="008376AA" w:rsidRDefault="008376AA" w:rsidP="008376AA">
      <w:pPr>
        <w:spacing w:line="480" w:lineRule="auto"/>
        <w:ind w:firstLine="720"/>
        <w:rPr>
          <w:rFonts w:cs="Times New Roman"/>
        </w:rPr>
      </w:pPr>
      <w:r w:rsidRPr="008376AA">
        <w:rPr>
          <w:rFonts w:cs="Times New Roman"/>
        </w:rPr>
        <w:t>Please read over the following instructions regarding the next decision-making task. If you have any questions, please get the experimenter before going any further.</w:t>
      </w:r>
    </w:p>
    <w:p w14:paraId="11C11AA4" w14:textId="560FBA8D" w:rsidR="008376AA" w:rsidRPr="008376AA" w:rsidRDefault="008376AA" w:rsidP="008376AA">
      <w:pPr>
        <w:spacing w:line="480" w:lineRule="auto"/>
        <w:ind w:firstLine="720"/>
        <w:rPr>
          <w:rFonts w:cs="Times New Roman"/>
        </w:rPr>
      </w:pPr>
      <w:r w:rsidRPr="008376AA">
        <w:rPr>
          <w:rFonts w:cs="Times New Roman"/>
        </w:rPr>
        <w:t>In this task, you will be paired with a different person who is completing a similar experiment at a different day and time. You will not be told who this person is either during or after the experiment and this person will not be told who you are. They will not receive any other information about you either.</w:t>
      </w:r>
    </w:p>
    <w:p w14:paraId="3263C1B5" w14:textId="34749767" w:rsidR="008376AA" w:rsidRPr="008376AA" w:rsidRDefault="008376AA" w:rsidP="008376AA">
      <w:pPr>
        <w:spacing w:line="480" w:lineRule="auto"/>
        <w:ind w:firstLine="720"/>
        <w:rPr>
          <w:rFonts w:cs="Times New Roman"/>
        </w:rPr>
      </w:pPr>
      <w:r w:rsidRPr="008376AA">
        <w:rPr>
          <w:rFonts w:cs="Times New Roman"/>
        </w:rPr>
        <w:t>For each round of this task, you will be given an amount of points. You will then choose how many of your points you would like to send to your partner. You may choose to send some, all, or none of your points.</w:t>
      </w:r>
    </w:p>
    <w:p w14:paraId="639DB453" w14:textId="77777777" w:rsidR="008376AA" w:rsidRDefault="008376AA" w:rsidP="008376AA">
      <w:pPr>
        <w:spacing w:line="480" w:lineRule="auto"/>
        <w:ind w:firstLine="720"/>
        <w:rPr>
          <w:rFonts w:cs="Times New Roman"/>
        </w:rPr>
      </w:pPr>
      <w:r w:rsidRPr="008376AA">
        <w:rPr>
          <w:rFonts w:cs="Times New Roman"/>
        </w:rPr>
        <w:t>Any points you send to your partner will be multiplied by 4. For example, if you send 5 points your partner will receive 20 points. Your partner will be asked to decide how many of these points to send back to you and how many to keep. NOTE: the numbers used here are only examples.</w:t>
      </w:r>
    </w:p>
    <w:p w14:paraId="595F7053" w14:textId="77777777" w:rsidR="008376AA" w:rsidRDefault="008376AA" w:rsidP="008376AA">
      <w:pPr>
        <w:spacing w:line="480" w:lineRule="auto"/>
        <w:ind w:firstLine="720"/>
        <w:rPr>
          <w:rFonts w:cs="Times New Roman"/>
        </w:rPr>
      </w:pPr>
      <w:r w:rsidRPr="008376AA">
        <w:rPr>
          <w:rFonts w:cs="Times New Roman"/>
        </w:rPr>
        <w:t>The total number of points you earn will be the number of points you kept for yourself plus the points your partner sends back to you.</w:t>
      </w:r>
    </w:p>
    <w:p w14:paraId="5DB7E259" w14:textId="77777777" w:rsidR="008376AA" w:rsidRDefault="008376AA" w:rsidP="008376AA">
      <w:pPr>
        <w:spacing w:line="480" w:lineRule="auto"/>
        <w:ind w:firstLine="720"/>
        <w:rPr>
          <w:rFonts w:cs="Times New Roman"/>
        </w:rPr>
      </w:pPr>
      <w:r w:rsidRPr="008376AA">
        <w:rPr>
          <w:rFonts w:cs="Times New Roman"/>
        </w:rPr>
        <w:t>Treat the points in this task as you would real money because once the experiment has finished we will convert these points to real money and both you and your partner will receive payments corresponding to your decisions. The decision used to determine your payment will be randomly selected.</w:t>
      </w:r>
    </w:p>
    <w:p w14:paraId="24895167" w14:textId="690C4763" w:rsidR="008376AA" w:rsidRDefault="008376AA" w:rsidP="008376AA">
      <w:pPr>
        <w:spacing w:line="480" w:lineRule="auto"/>
        <w:ind w:firstLine="720"/>
        <w:rPr>
          <w:rFonts w:cs="Times New Roman"/>
        </w:rPr>
      </w:pPr>
      <w:r w:rsidRPr="008376AA">
        <w:rPr>
          <w:rFonts w:cs="Times New Roman"/>
        </w:rPr>
        <w:t>For this experiment, points will be converted to money at a rate of 2.5 cents for every point. Thus, 200 points equals $5.00.</w:t>
      </w:r>
    </w:p>
    <w:p w14:paraId="171B8B5E" w14:textId="77777777" w:rsidR="008376AA" w:rsidRDefault="008376AA">
      <w:pPr>
        <w:rPr>
          <w:rFonts w:cs="Times New Roman"/>
        </w:rPr>
      </w:pPr>
      <w:r>
        <w:rPr>
          <w:rFonts w:cs="Times New Roman"/>
        </w:rPr>
        <w:br w:type="page"/>
      </w:r>
    </w:p>
    <w:p w14:paraId="2722470B" w14:textId="225A74EA" w:rsidR="008376AA" w:rsidRDefault="008376AA" w:rsidP="00C174A9">
      <w:pPr>
        <w:pStyle w:val="Heading2"/>
      </w:pPr>
      <w:bookmarkStart w:id="67" w:name="_Toc525971961"/>
      <w:r>
        <w:t>Experiment 3: Instructions Quiz</w:t>
      </w:r>
      <w:bookmarkEnd w:id="67"/>
    </w:p>
    <w:p w14:paraId="6C51C06D" w14:textId="77777777" w:rsidR="00DA4C99" w:rsidRDefault="00DA4C99" w:rsidP="008376AA">
      <w:pPr>
        <w:spacing w:line="480" w:lineRule="auto"/>
        <w:rPr>
          <w:rFonts w:cs="Times New Roman"/>
        </w:rPr>
      </w:pPr>
    </w:p>
    <w:p w14:paraId="03249E37" w14:textId="72B6DD39" w:rsidR="008376AA" w:rsidRDefault="008376AA" w:rsidP="008376AA">
      <w:pPr>
        <w:spacing w:line="480" w:lineRule="auto"/>
        <w:rPr>
          <w:rFonts w:cs="Times New Roman"/>
        </w:rPr>
      </w:pPr>
      <w:r w:rsidRPr="000C5141">
        <w:rPr>
          <w:rFonts w:cs="Times New Roman"/>
        </w:rPr>
        <w:t>If you decided to send 50 points to your partner, how many points would your partner receive from you?</w:t>
      </w:r>
    </w:p>
    <w:p w14:paraId="2ED66877" w14:textId="77777777" w:rsidR="008376AA" w:rsidRPr="004C1AE0" w:rsidRDefault="008376AA" w:rsidP="008376AA">
      <w:pPr>
        <w:pStyle w:val="ListParagraph"/>
        <w:numPr>
          <w:ilvl w:val="0"/>
          <w:numId w:val="7"/>
        </w:numPr>
        <w:spacing w:line="480" w:lineRule="auto"/>
        <w:rPr>
          <w:rFonts w:cs="Times New Roman"/>
        </w:rPr>
      </w:pPr>
      <w:r w:rsidRPr="004C1AE0">
        <w:rPr>
          <w:rFonts w:cs="Times New Roman"/>
        </w:rPr>
        <w:t>50</w:t>
      </w:r>
    </w:p>
    <w:p w14:paraId="727277D2" w14:textId="77777777" w:rsidR="008376AA" w:rsidRPr="004C1AE0" w:rsidRDefault="008376AA" w:rsidP="008376AA">
      <w:pPr>
        <w:pStyle w:val="ListParagraph"/>
        <w:numPr>
          <w:ilvl w:val="0"/>
          <w:numId w:val="7"/>
        </w:numPr>
        <w:spacing w:line="480" w:lineRule="auto"/>
        <w:rPr>
          <w:rFonts w:cs="Times New Roman"/>
        </w:rPr>
      </w:pPr>
      <w:r w:rsidRPr="004C1AE0">
        <w:rPr>
          <w:rFonts w:cs="Times New Roman"/>
        </w:rPr>
        <w:t>100</w:t>
      </w:r>
    </w:p>
    <w:p w14:paraId="2C6B94EC" w14:textId="77777777" w:rsidR="008376AA" w:rsidRPr="004C1AE0" w:rsidRDefault="008376AA" w:rsidP="008376AA">
      <w:pPr>
        <w:pStyle w:val="ListParagraph"/>
        <w:numPr>
          <w:ilvl w:val="0"/>
          <w:numId w:val="7"/>
        </w:numPr>
        <w:spacing w:line="480" w:lineRule="auto"/>
        <w:rPr>
          <w:rFonts w:cs="Times New Roman"/>
          <w:b/>
        </w:rPr>
      </w:pPr>
      <w:r w:rsidRPr="004C1AE0">
        <w:rPr>
          <w:rFonts w:cs="Times New Roman"/>
          <w:b/>
        </w:rPr>
        <w:t>200</w:t>
      </w:r>
    </w:p>
    <w:p w14:paraId="363CEF49" w14:textId="77777777" w:rsidR="008376AA" w:rsidRDefault="008376AA" w:rsidP="008376AA">
      <w:pPr>
        <w:spacing w:line="480" w:lineRule="auto"/>
        <w:rPr>
          <w:rFonts w:cs="Times New Roman"/>
        </w:rPr>
      </w:pPr>
    </w:p>
    <w:p w14:paraId="5AB49D48" w14:textId="77777777" w:rsidR="008376AA" w:rsidRDefault="008376AA" w:rsidP="008376AA">
      <w:pPr>
        <w:spacing w:line="480" w:lineRule="auto"/>
        <w:rPr>
          <w:rFonts w:cs="Times New Roman"/>
        </w:rPr>
      </w:pPr>
      <w:r w:rsidRPr="000C5141">
        <w:rPr>
          <w:rFonts w:cs="Times New Roman"/>
        </w:rPr>
        <w:t>What determines how many points will get returned to you?</w:t>
      </w:r>
    </w:p>
    <w:p w14:paraId="5E02C439" w14:textId="77777777" w:rsidR="008376AA" w:rsidRPr="004C1AE0" w:rsidRDefault="008376AA" w:rsidP="008376AA">
      <w:pPr>
        <w:pStyle w:val="ListParagraph"/>
        <w:numPr>
          <w:ilvl w:val="0"/>
          <w:numId w:val="8"/>
        </w:numPr>
        <w:spacing w:line="480" w:lineRule="auto"/>
        <w:rPr>
          <w:rFonts w:cs="Times New Roman"/>
        </w:rPr>
      </w:pPr>
      <w:r w:rsidRPr="004C1AE0">
        <w:rPr>
          <w:rFonts w:cs="Times New Roman"/>
        </w:rPr>
        <w:t>A computer randomly generates an amount.</w:t>
      </w:r>
    </w:p>
    <w:p w14:paraId="54491BEA" w14:textId="77777777" w:rsidR="008376AA" w:rsidRPr="008376AA" w:rsidRDefault="008376AA" w:rsidP="008376AA">
      <w:pPr>
        <w:pStyle w:val="ListParagraph"/>
        <w:numPr>
          <w:ilvl w:val="0"/>
          <w:numId w:val="8"/>
        </w:numPr>
        <w:spacing w:line="480" w:lineRule="auto"/>
        <w:rPr>
          <w:rFonts w:cs="Times New Roman"/>
        </w:rPr>
      </w:pPr>
      <w:r w:rsidRPr="008376AA">
        <w:rPr>
          <w:rFonts w:cs="Times New Roman"/>
          <w:b/>
        </w:rPr>
        <w:t>A participant in another experimental session who you have been paired with as your partner.</w:t>
      </w:r>
    </w:p>
    <w:p w14:paraId="0343EBC9" w14:textId="4281B025" w:rsidR="008376AA" w:rsidRDefault="008376AA" w:rsidP="008376AA">
      <w:pPr>
        <w:pStyle w:val="ListParagraph"/>
        <w:numPr>
          <w:ilvl w:val="0"/>
          <w:numId w:val="8"/>
        </w:numPr>
        <w:spacing w:line="480" w:lineRule="auto"/>
        <w:rPr>
          <w:rFonts w:cs="Times New Roman"/>
        </w:rPr>
      </w:pPr>
      <w:r w:rsidRPr="008376AA">
        <w:rPr>
          <w:rFonts w:cs="Times New Roman"/>
        </w:rPr>
        <w:t>A computer randomly selects an amount to return from the set of return amounts equal to the set of amounts all possible partners return.</w:t>
      </w:r>
    </w:p>
    <w:p w14:paraId="044F5D3A" w14:textId="2372069E" w:rsidR="00DA4C99" w:rsidRDefault="00DA4C99" w:rsidP="00DA4C99">
      <w:pPr>
        <w:spacing w:line="480" w:lineRule="auto"/>
        <w:rPr>
          <w:rFonts w:cs="Times New Roman"/>
        </w:rPr>
      </w:pPr>
    </w:p>
    <w:p w14:paraId="68748F9F" w14:textId="5B417D43" w:rsidR="00DA4C99" w:rsidRDefault="00DA4C99" w:rsidP="00DA4C99">
      <w:pPr>
        <w:spacing w:line="480" w:lineRule="auto"/>
        <w:rPr>
          <w:rFonts w:cs="Times New Roman"/>
        </w:rPr>
      </w:pPr>
      <w:r w:rsidRPr="00DA4C99">
        <w:rPr>
          <w:rFonts w:cs="Times New Roman"/>
        </w:rPr>
        <w:t>Who will receive money for completing these tasks?</w:t>
      </w:r>
    </w:p>
    <w:p w14:paraId="7A6F5771" w14:textId="5BFED9C6" w:rsidR="00DA4C99" w:rsidRDefault="00DA4C99" w:rsidP="00DA4C99">
      <w:pPr>
        <w:pStyle w:val="ListParagraph"/>
        <w:numPr>
          <w:ilvl w:val="0"/>
          <w:numId w:val="27"/>
        </w:numPr>
        <w:spacing w:line="480" w:lineRule="auto"/>
        <w:rPr>
          <w:rFonts w:cs="Times New Roman"/>
        </w:rPr>
      </w:pPr>
      <w:r w:rsidRPr="00DA4C99">
        <w:rPr>
          <w:rFonts w:cs="Times New Roman"/>
        </w:rPr>
        <w:t>No one will be paid. The points and money are imaginary.</w:t>
      </w:r>
    </w:p>
    <w:p w14:paraId="5AF56BDA" w14:textId="34887CA9" w:rsidR="00DA4C99" w:rsidRPr="00DA4C99" w:rsidRDefault="00DA4C99" w:rsidP="00DA4C99">
      <w:pPr>
        <w:pStyle w:val="ListParagraph"/>
        <w:numPr>
          <w:ilvl w:val="0"/>
          <w:numId w:val="27"/>
        </w:numPr>
        <w:spacing w:line="480" w:lineRule="auto"/>
        <w:rPr>
          <w:rFonts w:cs="Times New Roman"/>
          <w:b/>
        </w:rPr>
      </w:pPr>
      <w:r w:rsidRPr="00DA4C99">
        <w:rPr>
          <w:rFonts w:cs="Times New Roman"/>
          <w:b/>
        </w:rPr>
        <w:t>Both my partner and I will be paid. The points and money are real and everyone will receive a payment for one of their decisions.</w:t>
      </w:r>
    </w:p>
    <w:p w14:paraId="7323400D" w14:textId="7B102526" w:rsidR="00DA4C99" w:rsidRDefault="00DA4C99" w:rsidP="00DA4C99">
      <w:pPr>
        <w:pStyle w:val="ListParagraph"/>
        <w:numPr>
          <w:ilvl w:val="0"/>
          <w:numId w:val="27"/>
        </w:numPr>
        <w:spacing w:line="480" w:lineRule="auto"/>
        <w:rPr>
          <w:rFonts w:cs="Times New Roman"/>
        </w:rPr>
      </w:pPr>
      <w:r w:rsidRPr="00DA4C99">
        <w:rPr>
          <w:rFonts w:cs="Times New Roman"/>
        </w:rPr>
        <w:t>I will be paid but my partner will not. The points and money are real and I will receive a payment for one of my decisions, but my partner will not receive any money.</w:t>
      </w:r>
    </w:p>
    <w:p w14:paraId="356E1A3E" w14:textId="7860C72E" w:rsidR="00DA4C99" w:rsidRDefault="00DA4C99" w:rsidP="00DA4C99">
      <w:pPr>
        <w:spacing w:line="480" w:lineRule="auto"/>
        <w:rPr>
          <w:rFonts w:cs="Times New Roman"/>
        </w:rPr>
      </w:pPr>
    </w:p>
    <w:p w14:paraId="33C62307" w14:textId="13E42F7A" w:rsidR="00DA4C99" w:rsidRDefault="00DA4C99" w:rsidP="00DA4C99">
      <w:pPr>
        <w:spacing w:line="480" w:lineRule="auto"/>
        <w:rPr>
          <w:rFonts w:cs="Times New Roman"/>
        </w:rPr>
      </w:pPr>
      <w:r w:rsidRPr="00DA4C99">
        <w:rPr>
          <w:rFonts w:cs="Times New Roman"/>
        </w:rPr>
        <w:t>Will your partners ever find out who you are?</w:t>
      </w:r>
    </w:p>
    <w:p w14:paraId="33FE0C1A" w14:textId="1BAB0263" w:rsidR="00DA4C99" w:rsidRDefault="00DA4C99" w:rsidP="00DA4C99">
      <w:pPr>
        <w:pStyle w:val="ListParagraph"/>
        <w:numPr>
          <w:ilvl w:val="0"/>
          <w:numId w:val="28"/>
        </w:numPr>
        <w:spacing w:line="480" w:lineRule="auto"/>
        <w:rPr>
          <w:rFonts w:cs="Times New Roman"/>
        </w:rPr>
      </w:pPr>
      <w:r w:rsidRPr="00DA4C99">
        <w:rPr>
          <w:rFonts w:cs="Times New Roman"/>
        </w:rPr>
        <w:t>Yes, my name will be given to them along with the results of my decision.</w:t>
      </w:r>
    </w:p>
    <w:p w14:paraId="0A876204" w14:textId="73DC1380" w:rsidR="00DA4C99" w:rsidRDefault="00DA4C99" w:rsidP="00DA4C99">
      <w:pPr>
        <w:pStyle w:val="ListParagraph"/>
        <w:numPr>
          <w:ilvl w:val="0"/>
          <w:numId w:val="28"/>
        </w:numPr>
        <w:spacing w:line="480" w:lineRule="auto"/>
        <w:rPr>
          <w:rFonts w:cs="Times New Roman"/>
        </w:rPr>
      </w:pPr>
      <w:r w:rsidRPr="00DA4C99">
        <w:rPr>
          <w:rFonts w:cs="Times New Roman"/>
        </w:rPr>
        <w:t>They won't know my name, but will be given other information about me.</w:t>
      </w:r>
    </w:p>
    <w:p w14:paraId="5CE50272" w14:textId="7FE797C8" w:rsidR="00DA4C99" w:rsidRPr="00DA4C99" w:rsidRDefault="00DA4C99" w:rsidP="00DA4C99">
      <w:pPr>
        <w:pStyle w:val="ListParagraph"/>
        <w:numPr>
          <w:ilvl w:val="0"/>
          <w:numId w:val="28"/>
        </w:numPr>
        <w:spacing w:line="480" w:lineRule="auto"/>
        <w:rPr>
          <w:rFonts w:cs="Times New Roman"/>
          <w:b/>
        </w:rPr>
      </w:pPr>
      <w:r w:rsidRPr="00DA4C99">
        <w:rPr>
          <w:rFonts w:cs="Times New Roman"/>
          <w:b/>
        </w:rPr>
        <w:t>No, all my decisions will be completely anonymous.</w:t>
      </w:r>
    </w:p>
    <w:p w14:paraId="0E58D608" w14:textId="6AF833A5" w:rsidR="00073FE8" w:rsidRPr="00425E66" w:rsidRDefault="005B159C">
      <w:r>
        <w:br w:type="page"/>
      </w:r>
    </w:p>
    <w:p w14:paraId="6A0BBA25" w14:textId="6F32E2EE" w:rsidR="00073FE8" w:rsidRPr="008966E3" w:rsidRDefault="00AF7996" w:rsidP="00C174A9">
      <w:pPr>
        <w:pStyle w:val="Heading2"/>
      </w:pPr>
      <w:bookmarkStart w:id="68" w:name="_Toc525971962"/>
      <w:r>
        <w:t xml:space="preserve">Experiment </w:t>
      </w:r>
      <w:r w:rsidR="00425E66">
        <w:t>4</w:t>
      </w:r>
      <w:r w:rsidR="00073FE8" w:rsidRPr="008966E3">
        <w:t xml:space="preserve">: </w:t>
      </w:r>
      <w:r w:rsidR="008A715B" w:rsidRPr="008966E3">
        <w:t>General</w:t>
      </w:r>
      <w:r w:rsidR="00073FE8" w:rsidRPr="008966E3">
        <w:t xml:space="preserve"> Instructions</w:t>
      </w:r>
      <w:bookmarkEnd w:id="68"/>
    </w:p>
    <w:p w14:paraId="193006CE" w14:textId="77777777" w:rsidR="0039211B" w:rsidRDefault="0039211B" w:rsidP="0039211B"/>
    <w:p w14:paraId="482B8A37" w14:textId="7ECA936F" w:rsidR="0039211B" w:rsidRPr="008620D3" w:rsidRDefault="008A715B" w:rsidP="008620D3">
      <w:pPr>
        <w:spacing w:line="480" w:lineRule="auto"/>
        <w:ind w:firstLine="720"/>
        <w:rPr>
          <w:rFonts w:cs="Times New Roman"/>
        </w:rPr>
      </w:pPr>
      <w:r w:rsidRPr="008620D3">
        <w:rPr>
          <w:rFonts w:cs="Times New Roman"/>
        </w:rPr>
        <w:t>Please read over the following instructions regarding the next set of decision-making tasks. If you have any questions, read back through these instructions. If you still have questions after reading through the instructions again, please get the experimenter before going any further.</w:t>
      </w:r>
    </w:p>
    <w:p w14:paraId="6A9C4CFB" w14:textId="38D5C444" w:rsidR="008620D3" w:rsidRPr="008620D3" w:rsidRDefault="008620D3" w:rsidP="008620D3">
      <w:pPr>
        <w:spacing w:line="480" w:lineRule="auto"/>
        <w:ind w:firstLine="720"/>
        <w:rPr>
          <w:rFonts w:cs="Times New Roman"/>
        </w:rPr>
      </w:pPr>
      <w:r w:rsidRPr="008620D3">
        <w:rPr>
          <w:rFonts w:cs="Times New Roman"/>
        </w:rPr>
        <w:t>For each of the decision-making tasks that follow, you will be randomly paired with different people who are completing a similar experiment at different days and times. You will not be told who these people are during or after the experiment. These people will not be told who you are. You will notice that there are other people in your current session. You will not be paired with any of these people.</w:t>
      </w:r>
    </w:p>
    <w:p w14:paraId="7BD7413C" w14:textId="7190135A" w:rsidR="008620D3" w:rsidRPr="008620D3" w:rsidRDefault="008620D3" w:rsidP="008620D3">
      <w:pPr>
        <w:spacing w:line="480" w:lineRule="auto"/>
        <w:ind w:firstLine="720"/>
        <w:rPr>
          <w:rFonts w:cs="Times New Roman"/>
        </w:rPr>
      </w:pPr>
      <w:r w:rsidRPr="008620D3">
        <w:rPr>
          <w:rFonts w:cs="Times New Roman"/>
        </w:rPr>
        <w:t>For each task, you will be given a number of points and asked to make a decision. Please read the instructions for each task carefully because the exact setup for each decision-making task will vary.</w:t>
      </w:r>
    </w:p>
    <w:p w14:paraId="3F43683E" w14:textId="022FF9C3" w:rsidR="008620D3" w:rsidRPr="008620D3" w:rsidRDefault="008620D3" w:rsidP="008620D3">
      <w:pPr>
        <w:spacing w:line="480" w:lineRule="auto"/>
        <w:ind w:firstLine="720"/>
        <w:rPr>
          <w:rFonts w:cs="Times New Roman"/>
        </w:rPr>
      </w:pPr>
      <w:r w:rsidRPr="008620D3">
        <w:rPr>
          <w:rFonts w:cs="Times New Roman"/>
        </w:rPr>
        <w:t>Once the experiment has finished we will convert the points from one of your decisions to real money, which you will receive. The decision used to determine your payment will be randomly selected. Therefore, you shou</w:t>
      </w:r>
      <w:r>
        <w:rPr>
          <w:rFonts w:cs="Times New Roman"/>
        </w:rPr>
        <w:t>ld treat each decision as if it’</w:t>
      </w:r>
      <w:r w:rsidRPr="008620D3">
        <w:rPr>
          <w:rFonts w:cs="Times New Roman"/>
        </w:rPr>
        <w:t>s the one that counts for real money.</w:t>
      </w:r>
    </w:p>
    <w:p w14:paraId="263C58E1" w14:textId="31260925" w:rsidR="008620D3" w:rsidRDefault="008620D3" w:rsidP="008620D3">
      <w:pPr>
        <w:spacing w:line="480" w:lineRule="auto"/>
        <w:ind w:firstLine="720"/>
        <w:rPr>
          <w:rFonts w:cs="Times New Roman"/>
        </w:rPr>
      </w:pPr>
      <w:r w:rsidRPr="008620D3">
        <w:rPr>
          <w:rFonts w:cs="Times New Roman"/>
        </w:rPr>
        <w:t>For this experiment, points will be converted to money at a rate of 2.5 cents for every point. Thus, 200 points equals $5.00.</w:t>
      </w:r>
    </w:p>
    <w:p w14:paraId="1B399112" w14:textId="77777777" w:rsidR="008620D3" w:rsidRDefault="008620D3">
      <w:pPr>
        <w:rPr>
          <w:rFonts w:cs="Times New Roman"/>
        </w:rPr>
      </w:pPr>
      <w:r>
        <w:rPr>
          <w:rFonts w:cs="Times New Roman"/>
        </w:rPr>
        <w:br w:type="page"/>
      </w:r>
    </w:p>
    <w:p w14:paraId="1D53C129" w14:textId="33A0F6B6" w:rsidR="008620D3" w:rsidRDefault="00AF7996" w:rsidP="00C174A9">
      <w:pPr>
        <w:pStyle w:val="Heading2"/>
      </w:pPr>
      <w:bookmarkStart w:id="69" w:name="_Toc525971963"/>
      <w:r>
        <w:t xml:space="preserve">Experiment </w:t>
      </w:r>
      <w:r w:rsidR="00425E66">
        <w:t>4</w:t>
      </w:r>
      <w:r w:rsidR="008620D3">
        <w:t>: General Instructions Quiz</w:t>
      </w:r>
      <w:bookmarkEnd w:id="69"/>
    </w:p>
    <w:p w14:paraId="0A7F195A" w14:textId="048033C7" w:rsidR="008620D3" w:rsidRDefault="008620D3" w:rsidP="008620D3">
      <w:pPr>
        <w:spacing w:line="480" w:lineRule="auto"/>
        <w:rPr>
          <w:rFonts w:cs="Times New Roman"/>
        </w:rPr>
      </w:pPr>
      <w:r w:rsidRPr="008620D3">
        <w:rPr>
          <w:rFonts w:cs="Times New Roman"/>
        </w:rPr>
        <w:t>What determines how many points you end up earning in each round?</w:t>
      </w:r>
    </w:p>
    <w:p w14:paraId="064D605C" w14:textId="5C6A05E6" w:rsidR="008620D3" w:rsidRDefault="008620D3" w:rsidP="008620D3">
      <w:pPr>
        <w:pStyle w:val="ListParagraph"/>
        <w:numPr>
          <w:ilvl w:val="0"/>
          <w:numId w:val="19"/>
        </w:numPr>
        <w:spacing w:line="480" w:lineRule="auto"/>
        <w:rPr>
          <w:rFonts w:cs="Times New Roman"/>
        </w:rPr>
      </w:pPr>
      <w:r w:rsidRPr="008620D3">
        <w:rPr>
          <w:rFonts w:cs="Times New Roman"/>
        </w:rPr>
        <w:t>The points are randomly generated by the computer.</w:t>
      </w:r>
    </w:p>
    <w:p w14:paraId="6A712DEE" w14:textId="5E690ECC" w:rsidR="008620D3" w:rsidRPr="008620D3" w:rsidRDefault="008620D3" w:rsidP="008620D3">
      <w:pPr>
        <w:pStyle w:val="ListParagraph"/>
        <w:numPr>
          <w:ilvl w:val="0"/>
          <w:numId w:val="19"/>
        </w:numPr>
        <w:spacing w:line="480" w:lineRule="auto"/>
        <w:rPr>
          <w:rFonts w:cs="Times New Roman"/>
          <w:b/>
        </w:rPr>
      </w:pPr>
      <w:r w:rsidRPr="008620D3">
        <w:rPr>
          <w:rFonts w:cs="Times New Roman"/>
          <w:b/>
        </w:rPr>
        <w:t>My decision and the decision of a participant in another experimental session.</w:t>
      </w:r>
    </w:p>
    <w:p w14:paraId="7F6994FA" w14:textId="05C330DA" w:rsidR="008620D3" w:rsidRDefault="008620D3" w:rsidP="008620D3">
      <w:pPr>
        <w:pStyle w:val="ListParagraph"/>
        <w:numPr>
          <w:ilvl w:val="0"/>
          <w:numId w:val="19"/>
        </w:numPr>
        <w:spacing w:line="480" w:lineRule="auto"/>
        <w:rPr>
          <w:rFonts w:cs="Times New Roman"/>
        </w:rPr>
      </w:pPr>
      <w:r w:rsidRPr="008620D3">
        <w:rPr>
          <w:rFonts w:cs="Times New Roman"/>
        </w:rPr>
        <w:t>My decision and the decision of a participant in this same experimental session.</w:t>
      </w:r>
    </w:p>
    <w:p w14:paraId="2C35DAD0" w14:textId="77777777" w:rsidR="008620D3" w:rsidRDefault="008620D3" w:rsidP="008620D3">
      <w:pPr>
        <w:spacing w:line="480" w:lineRule="auto"/>
        <w:rPr>
          <w:rFonts w:cs="Times New Roman"/>
        </w:rPr>
      </w:pPr>
    </w:p>
    <w:p w14:paraId="077D9011" w14:textId="1695C3C1" w:rsidR="008620D3" w:rsidRDefault="008620D3" w:rsidP="008620D3">
      <w:pPr>
        <w:spacing w:line="480" w:lineRule="auto"/>
        <w:rPr>
          <w:rFonts w:cs="Times New Roman"/>
        </w:rPr>
      </w:pPr>
      <w:r w:rsidRPr="008620D3">
        <w:rPr>
          <w:rFonts w:cs="Times New Roman"/>
        </w:rPr>
        <w:t>Who will receive money for completing these tasks?</w:t>
      </w:r>
    </w:p>
    <w:p w14:paraId="0A838641" w14:textId="6001322A" w:rsidR="008620D3" w:rsidRDefault="008620D3" w:rsidP="008620D3">
      <w:pPr>
        <w:pStyle w:val="ListParagraph"/>
        <w:numPr>
          <w:ilvl w:val="0"/>
          <w:numId w:val="20"/>
        </w:numPr>
        <w:spacing w:line="480" w:lineRule="auto"/>
        <w:rPr>
          <w:rFonts w:cs="Times New Roman"/>
        </w:rPr>
      </w:pPr>
      <w:r w:rsidRPr="008620D3">
        <w:rPr>
          <w:rFonts w:cs="Times New Roman"/>
        </w:rPr>
        <w:t>No one will be paid. The points and money are imaginary.</w:t>
      </w:r>
    </w:p>
    <w:p w14:paraId="28EE5F0F" w14:textId="6CBA0A46" w:rsidR="008620D3" w:rsidRPr="008620D3" w:rsidRDefault="008620D3" w:rsidP="008620D3">
      <w:pPr>
        <w:pStyle w:val="ListParagraph"/>
        <w:numPr>
          <w:ilvl w:val="0"/>
          <w:numId w:val="20"/>
        </w:numPr>
        <w:spacing w:line="480" w:lineRule="auto"/>
        <w:rPr>
          <w:rFonts w:cs="Times New Roman"/>
          <w:b/>
        </w:rPr>
      </w:pPr>
      <w:r w:rsidRPr="008620D3">
        <w:rPr>
          <w:rFonts w:cs="Times New Roman"/>
          <w:b/>
        </w:rPr>
        <w:t>Both my partner and I will be paid. The points and money are real and everyone will receive a payment for one of their decisions.</w:t>
      </w:r>
    </w:p>
    <w:p w14:paraId="382922B4" w14:textId="41704214" w:rsidR="008620D3" w:rsidRDefault="008620D3" w:rsidP="008620D3">
      <w:pPr>
        <w:pStyle w:val="ListParagraph"/>
        <w:numPr>
          <w:ilvl w:val="0"/>
          <w:numId w:val="20"/>
        </w:numPr>
        <w:spacing w:line="480" w:lineRule="auto"/>
        <w:rPr>
          <w:rFonts w:cs="Times New Roman"/>
        </w:rPr>
      </w:pPr>
      <w:r w:rsidRPr="008620D3">
        <w:rPr>
          <w:rFonts w:cs="Times New Roman"/>
        </w:rPr>
        <w:t>I will but my partner will not. The points and money are real and I will receive a payment for one of my decisions, but my partner will not receive any money.</w:t>
      </w:r>
    </w:p>
    <w:p w14:paraId="0AA3CE17" w14:textId="77777777" w:rsidR="008620D3" w:rsidRDefault="008620D3" w:rsidP="008620D3">
      <w:pPr>
        <w:spacing w:line="480" w:lineRule="auto"/>
        <w:rPr>
          <w:rFonts w:cs="Times New Roman"/>
        </w:rPr>
      </w:pPr>
    </w:p>
    <w:p w14:paraId="4BF14B9C" w14:textId="2FA33D37" w:rsidR="008620D3" w:rsidRDefault="008620D3" w:rsidP="008620D3">
      <w:pPr>
        <w:spacing w:line="480" w:lineRule="auto"/>
        <w:rPr>
          <w:rFonts w:cs="Times New Roman"/>
        </w:rPr>
      </w:pPr>
      <w:r w:rsidRPr="008620D3">
        <w:rPr>
          <w:rFonts w:cs="Times New Roman"/>
        </w:rPr>
        <w:t>Will your partners ever find out who you are?</w:t>
      </w:r>
    </w:p>
    <w:p w14:paraId="247024E0" w14:textId="0F697093" w:rsidR="008620D3" w:rsidRDefault="008620D3" w:rsidP="008620D3">
      <w:pPr>
        <w:pStyle w:val="ListParagraph"/>
        <w:numPr>
          <w:ilvl w:val="0"/>
          <w:numId w:val="21"/>
        </w:numPr>
        <w:spacing w:line="480" w:lineRule="auto"/>
        <w:rPr>
          <w:rFonts w:cs="Times New Roman"/>
        </w:rPr>
      </w:pPr>
      <w:r w:rsidRPr="008620D3">
        <w:rPr>
          <w:rFonts w:cs="Times New Roman"/>
        </w:rPr>
        <w:t>Yes, my name will be given to them along with the results of my decision.</w:t>
      </w:r>
    </w:p>
    <w:p w14:paraId="5B106123" w14:textId="67B15FA2" w:rsidR="008620D3" w:rsidRDefault="008620D3" w:rsidP="008620D3">
      <w:pPr>
        <w:pStyle w:val="ListParagraph"/>
        <w:numPr>
          <w:ilvl w:val="0"/>
          <w:numId w:val="21"/>
        </w:numPr>
        <w:spacing w:line="480" w:lineRule="auto"/>
        <w:rPr>
          <w:rFonts w:cs="Times New Roman"/>
        </w:rPr>
      </w:pPr>
      <w:r w:rsidRPr="008620D3">
        <w:rPr>
          <w:rFonts w:cs="Times New Roman"/>
        </w:rPr>
        <w:t>They won't know my name, but will be given other information about me.</w:t>
      </w:r>
    </w:p>
    <w:p w14:paraId="1AAEB96C" w14:textId="3ECE90DC" w:rsidR="008620D3" w:rsidRDefault="008620D3" w:rsidP="008620D3">
      <w:pPr>
        <w:pStyle w:val="ListParagraph"/>
        <w:numPr>
          <w:ilvl w:val="0"/>
          <w:numId w:val="21"/>
        </w:numPr>
        <w:spacing w:line="480" w:lineRule="auto"/>
        <w:rPr>
          <w:rFonts w:cs="Times New Roman"/>
          <w:b/>
        </w:rPr>
      </w:pPr>
      <w:r w:rsidRPr="008620D3">
        <w:rPr>
          <w:rFonts w:cs="Times New Roman"/>
          <w:b/>
        </w:rPr>
        <w:t>No, all my decisions will be completely anonymous.</w:t>
      </w:r>
    </w:p>
    <w:p w14:paraId="33E84538" w14:textId="6C90B42E" w:rsidR="008620D3" w:rsidRDefault="008620D3">
      <w:pPr>
        <w:rPr>
          <w:rFonts w:cs="Times New Roman"/>
        </w:rPr>
      </w:pPr>
      <w:r>
        <w:rPr>
          <w:rFonts w:cs="Times New Roman"/>
        </w:rPr>
        <w:br w:type="page"/>
      </w:r>
    </w:p>
    <w:p w14:paraId="3EB864E6" w14:textId="55979A99" w:rsidR="008620D3" w:rsidRPr="008620D3" w:rsidRDefault="00AF7996" w:rsidP="00C174A9">
      <w:pPr>
        <w:pStyle w:val="Heading2"/>
      </w:pPr>
      <w:bookmarkStart w:id="70" w:name="_Toc525971964"/>
      <w:r>
        <w:t xml:space="preserve">Experiment </w:t>
      </w:r>
      <w:r w:rsidR="00425E66">
        <w:t>4</w:t>
      </w:r>
      <w:r w:rsidR="008620D3">
        <w:t>: Trust Game as Investor Instructions</w:t>
      </w:r>
      <w:bookmarkEnd w:id="70"/>
    </w:p>
    <w:p w14:paraId="7B88A0E8" w14:textId="2EC55E36" w:rsidR="008620D3" w:rsidRDefault="008620D3" w:rsidP="008620D3">
      <w:pPr>
        <w:spacing w:line="480" w:lineRule="auto"/>
        <w:ind w:firstLine="720"/>
        <w:rPr>
          <w:rFonts w:cs="Times New Roman"/>
        </w:rPr>
      </w:pPr>
      <w:r w:rsidRPr="008620D3">
        <w:rPr>
          <w:rFonts w:cs="Times New Roman"/>
        </w:rPr>
        <w:t>For each round of this task, you will be given a number of points. You will then be asked how many of your points you would like to send to your partner. You may choose to send some, all, or none of your initial point endowment. Any points you send to your partner will be multiplied by 4. For example, if you send 5 points your partner will receive 20 points. Your partner will be asked to decide how many of these points to send back to you and how many to keep. The total number of points you earn will be the number of points you kept for yourself plus the points your partner sends back to you.</w:t>
      </w:r>
    </w:p>
    <w:p w14:paraId="1CB4CE02" w14:textId="33D2015F" w:rsidR="008620D3" w:rsidRDefault="008620D3" w:rsidP="008620D3">
      <w:pPr>
        <w:spacing w:line="480" w:lineRule="auto"/>
        <w:ind w:firstLine="720"/>
        <w:rPr>
          <w:rFonts w:cs="Times New Roman"/>
        </w:rPr>
      </w:pPr>
      <w:r w:rsidRPr="008620D3">
        <w:rPr>
          <w:rFonts w:cs="Times New Roman"/>
        </w:rPr>
        <w:t>Each of your partners have already completed this task and so we will be able to tell you what percentage of the points they return ON AVERAGE.</w:t>
      </w:r>
    </w:p>
    <w:p w14:paraId="1A8B6A49" w14:textId="002D721A" w:rsidR="008620D3" w:rsidRDefault="008620D3" w:rsidP="008620D3">
      <w:pPr>
        <w:spacing w:line="480" w:lineRule="auto"/>
        <w:ind w:firstLine="720"/>
        <w:rPr>
          <w:rFonts w:cs="Times New Roman"/>
        </w:rPr>
      </w:pPr>
      <w:r w:rsidRPr="008620D3">
        <w:rPr>
          <w:rFonts w:cs="Times New Roman"/>
        </w:rPr>
        <w:t>Once the experiment has finished we will convert the points from one of your decisions to real money, which you will receive. The decision used to determine your payment will be randomly selected. Therefore, you shou</w:t>
      </w:r>
      <w:r>
        <w:rPr>
          <w:rFonts w:cs="Times New Roman"/>
        </w:rPr>
        <w:t>ld treat each decision as if it’</w:t>
      </w:r>
      <w:r w:rsidRPr="008620D3">
        <w:rPr>
          <w:rFonts w:cs="Times New Roman"/>
        </w:rPr>
        <w:t>s the one that counts for real money.</w:t>
      </w:r>
    </w:p>
    <w:p w14:paraId="620237A5" w14:textId="2537924C" w:rsidR="008620D3" w:rsidRDefault="008620D3" w:rsidP="008620D3">
      <w:pPr>
        <w:spacing w:line="480" w:lineRule="auto"/>
        <w:ind w:firstLine="720"/>
        <w:rPr>
          <w:rFonts w:cs="Times New Roman"/>
        </w:rPr>
      </w:pPr>
      <w:r w:rsidRPr="008620D3">
        <w:rPr>
          <w:rFonts w:cs="Times New Roman"/>
        </w:rPr>
        <w:t>For this experiment, points will be converted to money at a rate of 2.5 cents for every point. Thus, 200 points equals $5.00.</w:t>
      </w:r>
    </w:p>
    <w:p w14:paraId="5FF43F94" w14:textId="77777777" w:rsidR="008620D3" w:rsidRDefault="008620D3">
      <w:pPr>
        <w:rPr>
          <w:rFonts w:cs="Times New Roman"/>
        </w:rPr>
      </w:pPr>
      <w:r>
        <w:rPr>
          <w:rFonts w:cs="Times New Roman"/>
        </w:rPr>
        <w:br w:type="page"/>
      </w:r>
    </w:p>
    <w:p w14:paraId="38380607" w14:textId="4FAD7B65" w:rsidR="008620D3" w:rsidRPr="008620D3" w:rsidRDefault="00AF7996" w:rsidP="00C174A9">
      <w:pPr>
        <w:pStyle w:val="Heading2"/>
      </w:pPr>
      <w:bookmarkStart w:id="71" w:name="_Toc525971965"/>
      <w:r>
        <w:t xml:space="preserve">Experiment </w:t>
      </w:r>
      <w:r w:rsidR="00425E66">
        <w:t>4</w:t>
      </w:r>
      <w:r w:rsidR="008620D3" w:rsidRPr="008620D3">
        <w:t>: Trust Game as Investor Quiz</w:t>
      </w:r>
      <w:bookmarkEnd w:id="71"/>
    </w:p>
    <w:p w14:paraId="7B40938D" w14:textId="4BFD6213" w:rsidR="008620D3" w:rsidRDefault="008620D3" w:rsidP="008620D3">
      <w:pPr>
        <w:spacing w:line="480" w:lineRule="auto"/>
        <w:rPr>
          <w:rFonts w:cs="Times New Roman"/>
        </w:rPr>
      </w:pPr>
      <w:r w:rsidRPr="008620D3">
        <w:rPr>
          <w:rFonts w:cs="Times New Roman"/>
        </w:rPr>
        <w:t>If you decided to send 50 points to your partner, how many points would your partner receive from you?</w:t>
      </w:r>
    </w:p>
    <w:p w14:paraId="1DB48546" w14:textId="7ECF6287" w:rsidR="008620D3" w:rsidRDefault="008620D3" w:rsidP="008620D3">
      <w:pPr>
        <w:pStyle w:val="ListParagraph"/>
        <w:numPr>
          <w:ilvl w:val="0"/>
          <w:numId w:val="22"/>
        </w:numPr>
        <w:spacing w:line="480" w:lineRule="auto"/>
        <w:rPr>
          <w:rFonts w:cs="Times New Roman"/>
        </w:rPr>
      </w:pPr>
      <w:r>
        <w:rPr>
          <w:rFonts w:cs="Times New Roman"/>
        </w:rPr>
        <w:t>50</w:t>
      </w:r>
    </w:p>
    <w:p w14:paraId="7855634C" w14:textId="2C38C4BE" w:rsidR="008620D3" w:rsidRDefault="008620D3" w:rsidP="008620D3">
      <w:pPr>
        <w:pStyle w:val="ListParagraph"/>
        <w:numPr>
          <w:ilvl w:val="0"/>
          <w:numId w:val="22"/>
        </w:numPr>
        <w:spacing w:line="480" w:lineRule="auto"/>
        <w:rPr>
          <w:rFonts w:cs="Times New Roman"/>
        </w:rPr>
      </w:pPr>
      <w:r>
        <w:rPr>
          <w:rFonts w:cs="Times New Roman"/>
        </w:rPr>
        <w:t>100</w:t>
      </w:r>
    </w:p>
    <w:p w14:paraId="7503C210" w14:textId="76BFB3AE" w:rsidR="008620D3" w:rsidRPr="008620D3" w:rsidRDefault="008620D3" w:rsidP="008620D3">
      <w:pPr>
        <w:pStyle w:val="ListParagraph"/>
        <w:numPr>
          <w:ilvl w:val="0"/>
          <w:numId w:val="22"/>
        </w:numPr>
        <w:spacing w:line="480" w:lineRule="auto"/>
        <w:rPr>
          <w:rFonts w:cs="Times New Roman"/>
          <w:b/>
        </w:rPr>
      </w:pPr>
      <w:r w:rsidRPr="008620D3">
        <w:rPr>
          <w:rFonts w:cs="Times New Roman"/>
          <w:b/>
        </w:rPr>
        <w:t>200</w:t>
      </w:r>
    </w:p>
    <w:p w14:paraId="18E07A47" w14:textId="77777777" w:rsidR="008620D3" w:rsidRDefault="008620D3" w:rsidP="008620D3">
      <w:pPr>
        <w:spacing w:line="480" w:lineRule="auto"/>
        <w:rPr>
          <w:rFonts w:cs="Times New Roman"/>
        </w:rPr>
      </w:pPr>
    </w:p>
    <w:p w14:paraId="45D3ACC5" w14:textId="488737D6" w:rsidR="008620D3" w:rsidRDefault="008620D3" w:rsidP="008620D3">
      <w:pPr>
        <w:spacing w:line="480" w:lineRule="auto"/>
        <w:rPr>
          <w:rFonts w:cs="Times New Roman"/>
        </w:rPr>
      </w:pPr>
      <w:r w:rsidRPr="008620D3">
        <w:rPr>
          <w:rFonts w:cs="Times New Roman"/>
        </w:rPr>
        <w:t>What determines how many points get returned to you?</w:t>
      </w:r>
    </w:p>
    <w:p w14:paraId="0675DB45" w14:textId="43CAED0C" w:rsidR="008620D3" w:rsidRDefault="008620D3" w:rsidP="008620D3">
      <w:pPr>
        <w:pStyle w:val="ListParagraph"/>
        <w:numPr>
          <w:ilvl w:val="0"/>
          <w:numId w:val="23"/>
        </w:numPr>
        <w:spacing w:line="480" w:lineRule="auto"/>
        <w:rPr>
          <w:rFonts w:cs="Times New Roman"/>
        </w:rPr>
      </w:pPr>
      <w:r w:rsidRPr="008620D3">
        <w:rPr>
          <w:rFonts w:cs="Times New Roman"/>
        </w:rPr>
        <w:t>A computer randomly chooses.</w:t>
      </w:r>
    </w:p>
    <w:p w14:paraId="5AF4B6E1" w14:textId="5F47093D" w:rsidR="008620D3" w:rsidRPr="008620D3" w:rsidRDefault="008620D3" w:rsidP="008620D3">
      <w:pPr>
        <w:pStyle w:val="ListParagraph"/>
        <w:numPr>
          <w:ilvl w:val="0"/>
          <w:numId w:val="23"/>
        </w:numPr>
        <w:spacing w:line="480" w:lineRule="auto"/>
        <w:rPr>
          <w:rFonts w:cs="Times New Roman"/>
          <w:b/>
        </w:rPr>
      </w:pPr>
      <w:r w:rsidRPr="008620D3">
        <w:rPr>
          <w:rFonts w:cs="Times New Roman"/>
          <w:b/>
        </w:rPr>
        <w:t>A participant in another experimental session who you are partnered with.</w:t>
      </w:r>
    </w:p>
    <w:p w14:paraId="433A4A1E" w14:textId="1CFA4DDE" w:rsidR="008620D3" w:rsidRPr="008620D3" w:rsidRDefault="008620D3" w:rsidP="008620D3">
      <w:pPr>
        <w:pStyle w:val="ListParagraph"/>
        <w:numPr>
          <w:ilvl w:val="0"/>
          <w:numId w:val="23"/>
        </w:numPr>
        <w:spacing w:line="480" w:lineRule="auto"/>
        <w:rPr>
          <w:rFonts w:cs="Times New Roman"/>
        </w:rPr>
      </w:pPr>
      <w:r w:rsidRPr="008620D3">
        <w:rPr>
          <w:rFonts w:cs="Times New Roman"/>
        </w:rPr>
        <w:t>A participant in the same experimental session who you are partnered with.</w:t>
      </w:r>
    </w:p>
    <w:p w14:paraId="15982237" w14:textId="1DCA3A93" w:rsidR="00EE4513" w:rsidRDefault="00EE4513">
      <w:pPr>
        <w:rPr>
          <w:rFonts w:cs="Times New Roman"/>
        </w:rPr>
      </w:pPr>
      <w:r>
        <w:rPr>
          <w:rFonts w:cs="Times New Roman"/>
        </w:rPr>
        <w:br w:type="page"/>
      </w:r>
    </w:p>
    <w:p w14:paraId="7235D6FE" w14:textId="03877448" w:rsidR="008620D3" w:rsidRDefault="00EE4513" w:rsidP="00C174A9">
      <w:pPr>
        <w:pStyle w:val="Heading2"/>
      </w:pPr>
      <w:bookmarkStart w:id="72" w:name="_Toc525971966"/>
      <w:r>
        <w:t xml:space="preserve">Experiment </w:t>
      </w:r>
      <w:r w:rsidR="00425E66">
        <w:t>5</w:t>
      </w:r>
      <w:r>
        <w:t>: Instructions</w:t>
      </w:r>
      <w:bookmarkEnd w:id="72"/>
    </w:p>
    <w:p w14:paraId="021224DC" w14:textId="0D1CB5AA" w:rsidR="00EE4513" w:rsidRDefault="00EE4513" w:rsidP="008620D3">
      <w:pPr>
        <w:spacing w:line="480" w:lineRule="auto"/>
        <w:rPr>
          <w:rFonts w:cs="Times New Roman"/>
        </w:rPr>
      </w:pPr>
    </w:p>
    <w:p w14:paraId="2171E58A" w14:textId="2A145AFB" w:rsidR="00EE4513" w:rsidRDefault="00EE4513" w:rsidP="00EE4513">
      <w:pPr>
        <w:spacing w:line="480" w:lineRule="auto"/>
        <w:ind w:firstLine="720"/>
        <w:rPr>
          <w:rFonts w:cs="Times New Roman"/>
        </w:rPr>
      </w:pPr>
      <w:r w:rsidRPr="00EE4513">
        <w:rPr>
          <w:rFonts w:cs="Times New Roman"/>
        </w:rPr>
        <w:t>Please read over the following instructions regarding the next decision-making task. If you have any questions, please get the experimenter before going any further.</w:t>
      </w:r>
    </w:p>
    <w:p w14:paraId="1099A1BA" w14:textId="13273D18" w:rsidR="00EE4513" w:rsidRDefault="00EE4513" w:rsidP="00EE4513">
      <w:pPr>
        <w:spacing w:line="480" w:lineRule="auto"/>
        <w:ind w:firstLine="720"/>
        <w:rPr>
          <w:rFonts w:cs="Times New Roman"/>
        </w:rPr>
      </w:pPr>
      <w:r w:rsidRPr="00EE4513">
        <w:rPr>
          <w:rFonts w:cs="Times New Roman"/>
        </w:rPr>
        <w:t>The next task will be the same as the task you just completed.</w:t>
      </w:r>
    </w:p>
    <w:p w14:paraId="635F8A2C" w14:textId="69F30BB9" w:rsidR="00EE4513" w:rsidRDefault="00EE4513" w:rsidP="00EE4513">
      <w:pPr>
        <w:spacing w:line="480" w:lineRule="auto"/>
        <w:ind w:firstLine="720"/>
        <w:rPr>
          <w:rFonts w:cs="Times New Roman"/>
        </w:rPr>
      </w:pPr>
      <w:r w:rsidRPr="00EE4513">
        <w:rPr>
          <w:rFonts w:cs="Times New Roman"/>
        </w:rPr>
        <w:t>However, each of your partners have completed this task previously with different partners. We will tell you what percentage of the points they received that they returned to these partners ON AVERAGE. NOTE: these percentages tell you what each partner has done in the past, not what they have decided for you.</w:t>
      </w:r>
    </w:p>
    <w:p w14:paraId="2C15AF6B" w14:textId="597D2724" w:rsidR="00EE4513" w:rsidRDefault="00EE4513" w:rsidP="00EE4513">
      <w:pPr>
        <w:spacing w:line="480" w:lineRule="auto"/>
        <w:ind w:firstLine="720"/>
        <w:rPr>
          <w:rFonts w:cs="Times New Roman"/>
        </w:rPr>
      </w:pPr>
      <w:r w:rsidRPr="00EE4513">
        <w:rPr>
          <w:rFonts w:cs="Times New Roman"/>
        </w:rPr>
        <w:t>The total number of points you earn will be the number of points you kept for yourself plus the points your partner sends back to you.</w:t>
      </w:r>
    </w:p>
    <w:p w14:paraId="31536D71" w14:textId="3CDDF72B" w:rsidR="00EE4513" w:rsidRDefault="00EE4513" w:rsidP="00EE4513">
      <w:pPr>
        <w:spacing w:line="480" w:lineRule="auto"/>
        <w:ind w:firstLine="720"/>
        <w:rPr>
          <w:rFonts w:cs="Times New Roman"/>
        </w:rPr>
      </w:pPr>
      <w:r w:rsidRPr="00EE4513">
        <w:rPr>
          <w:rFonts w:cs="Times New Roman"/>
        </w:rPr>
        <w:t>Treat the points in this task as you would real money because once the experiment has finished we will convert these points to real money and both you and your partner will receive payments corresponding to your decisions. The decision used to determine your payment will be randomly selected.</w:t>
      </w:r>
    </w:p>
    <w:p w14:paraId="2A600FC1" w14:textId="55CE9CEC" w:rsidR="00EE4513" w:rsidRDefault="00EE4513" w:rsidP="00EE4513">
      <w:pPr>
        <w:spacing w:line="480" w:lineRule="auto"/>
        <w:ind w:firstLine="720"/>
        <w:rPr>
          <w:rFonts w:cs="Times New Roman"/>
        </w:rPr>
      </w:pPr>
      <w:r w:rsidRPr="00EE4513">
        <w:rPr>
          <w:rFonts w:cs="Times New Roman"/>
        </w:rPr>
        <w:t>For this experiment, points will be converted to money at a rate of 2.5 cents for every point. Thus, 200 points equals $5.00.</w:t>
      </w:r>
    </w:p>
    <w:p w14:paraId="7266E18C" w14:textId="77777777" w:rsidR="00EE4513" w:rsidRDefault="00EE4513">
      <w:pPr>
        <w:rPr>
          <w:rFonts w:cs="Times New Roman"/>
        </w:rPr>
      </w:pPr>
      <w:r>
        <w:rPr>
          <w:rFonts w:cs="Times New Roman"/>
        </w:rPr>
        <w:br w:type="page"/>
      </w:r>
    </w:p>
    <w:p w14:paraId="08BD00A6" w14:textId="402881CF" w:rsidR="00EE4513" w:rsidRDefault="00EE4513" w:rsidP="00C174A9">
      <w:pPr>
        <w:pStyle w:val="Heading2"/>
      </w:pPr>
      <w:bookmarkStart w:id="73" w:name="_Toc525971967"/>
      <w:r>
        <w:t xml:space="preserve">Experiment </w:t>
      </w:r>
      <w:r w:rsidR="00425E66">
        <w:t>5</w:t>
      </w:r>
      <w:r>
        <w:t>: Instructions Quiz</w:t>
      </w:r>
      <w:bookmarkEnd w:id="73"/>
    </w:p>
    <w:p w14:paraId="356987D3" w14:textId="77777777" w:rsidR="00EE4513" w:rsidRDefault="00EE4513" w:rsidP="00EE4513">
      <w:pPr>
        <w:spacing w:line="480" w:lineRule="auto"/>
        <w:rPr>
          <w:rFonts w:cs="Times New Roman"/>
        </w:rPr>
      </w:pPr>
    </w:p>
    <w:p w14:paraId="20A48CAF" w14:textId="4935F0F3" w:rsidR="00EE4513" w:rsidRDefault="00EE4513" w:rsidP="00EE4513">
      <w:pPr>
        <w:spacing w:line="480" w:lineRule="auto"/>
        <w:rPr>
          <w:rFonts w:cs="Times New Roman"/>
        </w:rPr>
      </w:pPr>
      <w:r w:rsidRPr="00EE4513">
        <w:rPr>
          <w:rFonts w:cs="Times New Roman"/>
        </w:rPr>
        <w:t>If you decided to send 25 points to your partner, how many points would your partner receive from you?</w:t>
      </w:r>
    </w:p>
    <w:p w14:paraId="4BDFA092" w14:textId="77777777" w:rsidR="00EE4513" w:rsidRDefault="00EE4513" w:rsidP="00EE4513">
      <w:pPr>
        <w:pStyle w:val="ListParagraph"/>
        <w:numPr>
          <w:ilvl w:val="0"/>
          <w:numId w:val="29"/>
        </w:numPr>
        <w:spacing w:line="480" w:lineRule="auto"/>
        <w:rPr>
          <w:rFonts w:cs="Times New Roman"/>
        </w:rPr>
      </w:pPr>
      <w:r>
        <w:rPr>
          <w:rFonts w:cs="Times New Roman"/>
        </w:rPr>
        <w:t>50</w:t>
      </w:r>
    </w:p>
    <w:p w14:paraId="4AF3E8A0" w14:textId="77777777" w:rsidR="00EE4513" w:rsidRPr="00EE4513" w:rsidRDefault="00EE4513" w:rsidP="00EE4513">
      <w:pPr>
        <w:pStyle w:val="ListParagraph"/>
        <w:numPr>
          <w:ilvl w:val="0"/>
          <w:numId w:val="29"/>
        </w:numPr>
        <w:spacing w:line="480" w:lineRule="auto"/>
        <w:rPr>
          <w:rFonts w:cs="Times New Roman"/>
          <w:b/>
        </w:rPr>
      </w:pPr>
      <w:r w:rsidRPr="00EE4513">
        <w:rPr>
          <w:rFonts w:cs="Times New Roman"/>
          <w:b/>
        </w:rPr>
        <w:t>100</w:t>
      </w:r>
    </w:p>
    <w:p w14:paraId="320B75F5" w14:textId="0A301AFE" w:rsidR="00EE4513" w:rsidRDefault="00EE4513" w:rsidP="00EE4513">
      <w:pPr>
        <w:pStyle w:val="ListParagraph"/>
        <w:numPr>
          <w:ilvl w:val="0"/>
          <w:numId w:val="29"/>
        </w:numPr>
        <w:spacing w:line="480" w:lineRule="auto"/>
        <w:rPr>
          <w:rFonts w:cs="Times New Roman"/>
        </w:rPr>
      </w:pPr>
      <w:r w:rsidRPr="00EE4513">
        <w:rPr>
          <w:rFonts w:cs="Times New Roman"/>
        </w:rPr>
        <w:t>200</w:t>
      </w:r>
    </w:p>
    <w:p w14:paraId="22D46511" w14:textId="77777777" w:rsidR="00EE4513" w:rsidRDefault="00EE4513" w:rsidP="00EE4513">
      <w:pPr>
        <w:spacing w:line="480" w:lineRule="auto"/>
        <w:rPr>
          <w:rFonts w:cs="Times New Roman"/>
        </w:rPr>
      </w:pPr>
    </w:p>
    <w:p w14:paraId="5CFC1AED" w14:textId="12C4CC0A" w:rsidR="00EE4513" w:rsidRDefault="00EE4513" w:rsidP="00EE4513">
      <w:pPr>
        <w:spacing w:line="480" w:lineRule="auto"/>
        <w:rPr>
          <w:rFonts w:cs="Times New Roman"/>
        </w:rPr>
      </w:pPr>
      <w:r w:rsidRPr="00EE4513">
        <w:rPr>
          <w:rFonts w:cs="Times New Roman"/>
        </w:rPr>
        <w:t>What determines how many p</w:t>
      </w:r>
      <w:r>
        <w:rPr>
          <w:rFonts w:cs="Times New Roman"/>
        </w:rPr>
        <w:t>oints will get returned to you?</w:t>
      </w:r>
    </w:p>
    <w:p w14:paraId="0178E3A9" w14:textId="77777777" w:rsidR="00EE4513" w:rsidRPr="00EE4513" w:rsidRDefault="00EE4513" w:rsidP="00EE4513">
      <w:pPr>
        <w:pStyle w:val="ListParagraph"/>
        <w:numPr>
          <w:ilvl w:val="0"/>
          <w:numId w:val="30"/>
        </w:numPr>
        <w:spacing w:line="480" w:lineRule="auto"/>
        <w:rPr>
          <w:rFonts w:cs="Times New Roman"/>
        </w:rPr>
      </w:pPr>
      <w:r w:rsidRPr="00EE4513">
        <w:rPr>
          <w:rFonts w:cs="Times New Roman"/>
        </w:rPr>
        <w:t>A computer randomly generates an amount.</w:t>
      </w:r>
    </w:p>
    <w:p w14:paraId="71477F1B" w14:textId="77777777" w:rsidR="00EE4513" w:rsidRPr="00EE4513" w:rsidRDefault="00EE4513" w:rsidP="00EE4513">
      <w:pPr>
        <w:pStyle w:val="ListParagraph"/>
        <w:numPr>
          <w:ilvl w:val="0"/>
          <w:numId w:val="30"/>
        </w:numPr>
        <w:spacing w:line="480" w:lineRule="auto"/>
        <w:rPr>
          <w:rFonts w:cs="Times New Roman"/>
          <w:b/>
        </w:rPr>
      </w:pPr>
      <w:r w:rsidRPr="00EE4513">
        <w:rPr>
          <w:rFonts w:cs="Times New Roman"/>
          <w:b/>
        </w:rPr>
        <w:t>A participant in another experimental session who you have been paired with as your partner.</w:t>
      </w:r>
    </w:p>
    <w:p w14:paraId="777FD217" w14:textId="58666E1F" w:rsidR="00EE4513" w:rsidRDefault="00EE4513" w:rsidP="00EE4513">
      <w:pPr>
        <w:pStyle w:val="ListParagraph"/>
        <w:numPr>
          <w:ilvl w:val="0"/>
          <w:numId w:val="30"/>
        </w:numPr>
        <w:spacing w:line="480" w:lineRule="auto"/>
        <w:rPr>
          <w:rFonts w:cs="Times New Roman"/>
        </w:rPr>
      </w:pPr>
      <w:r w:rsidRPr="00EE4513">
        <w:rPr>
          <w:rFonts w:cs="Times New Roman"/>
        </w:rPr>
        <w:t>A computer randomly selects an amount to return from the set of return amounts equal to the set of amounts all possible partners return.</w:t>
      </w:r>
    </w:p>
    <w:p w14:paraId="2AEE4B20" w14:textId="77777777" w:rsidR="00EE4513" w:rsidRDefault="00EE4513" w:rsidP="00EE4513">
      <w:pPr>
        <w:spacing w:line="480" w:lineRule="auto"/>
        <w:rPr>
          <w:rFonts w:cs="Times New Roman"/>
        </w:rPr>
      </w:pPr>
    </w:p>
    <w:p w14:paraId="4F84008C" w14:textId="3F29354B" w:rsidR="00EE4513" w:rsidRDefault="00EE4513" w:rsidP="00EE4513">
      <w:pPr>
        <w:spacing w:line="480" w:lineRule="auto"/>
        <w:rPr>
          <w:rFonts w:cs="Times New Roman"/>
        </w:rPr>
      </w:pPr>
      <w:r w:rsidRPr="00EE4513">
        <w:rPr>
          <w:rFonts w:cs="Times New Roman"/>
        </w:rPr>
        <w:t>Who will receive mo</w:t>
      </w:r>
      <w:r>
        <w:rPr>
          <w:rFonts w:cs="Times New Roman"/>
        </w:rPr>
        <w:t>ney for completing these tasks?</w:t>
      </w:r>
    </w:p>
    <w:p w14:paraId="21F22C89" w14:textId="77777777" w:rsidR="00EE4513" w:rsidRPr="00EE4513" w:rsidRDefault="00EE4513" w:rsidP="00EE4513">
      <w:pPr>
        <w:pStyle w:val="ListParagraph"/>
        <w:numPr>
          <w:ilvl w:val="0"/>
          <w:numId w:val="31"/>
        </w:numPr>
        <w:spacing w:line="480" w:lineRule="auto"/>
        <w:rPr>
          <w:rFonts w:cs="Times New Roman"/>
        </w:rPr>
      </w:pPr>
      <w:r w:rsidRPr="00EE4513">
        <w:rPr>
          <w:rFonts w:cs="Times New Roman"/>
        </w:rPr>
        <w:t>No one will be paid. The points and money are imaginary.</w:t>
      </w:r>
    </w:p>
    <w:p w14:paraId="2221F47A" w14:textId="77777777" w:rsidR="00EE4513" w:rsidRPr="00EE4513" w:rsidRDefault="00EE4513" w:rsidP="00EE4513">
      <w:pPr>
        <w:pStyle w:val="ListParagraph"/>
        <w:numPr>
          <w:ilvl w:val="0"/>
          <w:numId w:val="31"/>
        </w:numPr>
        <w:spacing w:line="480" w:lineRule="auto"/>
        <w:rPr>
          <w:rFonts w:cs="Times New Roman"/>
          <w:b/>
        </w:rPr>
      </w:pPr>
      <w:r w:rsidRPr="00EE4513">
        <w:rPr>
          <w:rFonts w:cs="Times New Roman"/>
          <w:b/>
        </w:rPr>
        <w:t>Both my partner and I will be paid. The points and money are real and everyone will receive a payment for one of their decisions.</w:t>
      </w:r>
    </w:p>
    <w:p w14:paraId="6C9B6FDA" w14:textId="2C8C728F" w:rsidR="00EE4513" w:rsidRDefault="00EE4513" w:rsidP="00EE4513">
      <w:pPr>
        <w:pStyle w:val="ListParagraph"/>
        <w:numPr>
          <w:ilvl w:val="0"/>
          <w:numId w:val="31"/>
        </w:numPr>
        <w:spacing w:line="480" w:lineRule="auto"/>
        <w:rPr>
          <w:rFonts w:cs="Times New Roman"/>
        </w:rPr>
      </w:pPr>
      <w:r w:rsidRPr="00EE4513">
        <w:rPr>
          <w:rFonts w:cs="Times New Roman"/>
        </w:rPr>
        <w:t>I will be paid but my partner will not. The points and money are real and I will receive a payment for one of my decisions, but my partner will not receive any money.</w:t>
      </w:r>
    </w:p>
    <w:p w14:paraId="2313A7AD" w14:textId="07343020" w:rsidR="00EE4513" w:rsidRDefault="00EE4513" w:rsidP="00EE4513">
      <w:pPr>
        <w:spacing w:line="480" w:lineRule="auto"/>
        <w:rPr>
          <w:rFonts w:cs="Times New Roman"/>
        </w:rPr>
      </w:pPr>
    </w:p>
    <w:p w14:paraId="4C6AB2FA" w14:textId="77777777" w:rsidR="00EE4513" w:rsidRDefault="00EE4513" w:rsidP="00EE4513">
      <w:pPr>
        <w:spacing w:line="480" w:lineRule="auto"/>
        <w:rPr>
          <w:rFonts w:cs="Times New Roman"/>
        </w:rPr>
      </w:pPr>
      <w:r w:rsidRPr="00EE4513">
        <w:rPr>
          <w:rFonts w:cs="Times New Roman"/>
        </w:rPr>
        <w:t>Will your partners ever find out who</w:t>
      </w:r>
      <w:r>
        <w:rPr>
          <w:rFonts w:cs="Times New Roman"/>
        </w:rPr>
        <w:t xml:space="preserve"> you are?</w:t>
      </w:r>
    </w:p>
    <w:p w14:paraId="7E1265B5" w14:textId="77777777" w:rsidR="00EE4513" w:rsidRPr="00EE4513" w:rsidRDefault="00EE4513" w:rsidP="00EE4513">
      <w:pPr>
        <w:pStyle w:val="ListParagraph"/>
        <w:numPr>
          <w:ilvl w:val="0"/>
          <w:numId w:val="32"/>
        </w:numPr>
        <w:spacing w:line="480" w:lineRule="auto"/>
        <w:rPr>
          <w:rFonts w:cs="Times New Roman"/>
        </w:rPr>
      </w:pPr>
      <w:r w:rsidRPr="00EE4513">
        <w:rPr>
          <w:rFonts w:cs="Times New Roman"/>
        </w:rPr>
        <w:t>Yes, my name will be given to them along with the results of my decision.</w:t>
      </w:r>
    </w:p>
    <w:p w14:paraId="45472C46" w14:textId="77777777" w:rsidR="00EE4513" w:rsidRPr="00A721EC" w:rsidRDefault="00EE4513" w:rsidP="00EE4513">
      <w:pPr>
        <w:pStyle w:val="ListParagraph"/>
        <w:numPr>
          <w:ilvl w:val="0"/>
          <w:numId w:val="32"/>
        </w:numPr>
        <w:spacing w:line="480" w:lineRule="auto"/>
        <w:rPr>
          <w:rFonts w:cs="Times New Roman"/>
        </w:rPr>
      </w:pPr>
      <w:r w:rsidRPr="00A721EC">
        <w:rPr>
          <w:rFonts w:cs="Times New Roman"/>
        </w:rPr>
        <w:t>They won't know my name, but will be given other information about me.</w:t>
      </w:r>
    </w:p>
    <w:p w14:paraId="7826E85B" w14:textId="0D3987AC" w:rsidR="00EE4513" w:rsidRDefault="00EE4513" w:rsidP="00EE4513">
      <w:pPr>
        <w:pStyle w:val="ListParagraph"/>
        <w:numPr>
          <w:ilvl w:val="0"/>
          <w:numId w:val="32"/>
        </w:numPr>
        <w:spacing w:line="480" w:lineRule="auto"/>
        <w:rPr>
          <w:rFonts w:cs="Times New Roman"/>
          <w:b/>
        </w:rPr>
      </w:pPr>
      <w:r w:rsidRPr="00A721EC">
        <w:rPr>
          <w:rFonts w:cs="Times New Roman"/>
          <w:b/>
        </w:rPr>
        <w:t>No, all my decisions will be completely anonymous.</w:t>
      </w:r>
    </w:p>
    <w:p w14:paraId="731679F1" w14:textId="2E04DD4E" w:rsidR="00A721EC" w:rsidRDefault="00A721EC" w:rsidP="00A721EC">
      <w:pPr>
        <w:spacing w:line="480" w:lineRule="auto"/>
        <w:rPr>
          <w:rFonts w:cs="Times New Roman"/>
          <w:b/>
        </w:rPr>
      </w:pPr>
    </w:p>
    <w:p w14:paraId="3A0428BF" w14:textId="77777777" w:rsidR="00A721EC" w:rsidRPr="00A721EC" w:rsidRDefault="00A721EC" w:rsidP="00A721EC">
      <w:pPr>
        <w:spacing w:line="480" w:lineRule="auto"/>
        <w:rPr>
          <w:rFonts w:cs="Times New Roman"/>
        </w:rPr>
      </w:pPr>
      <w:r w:rsidRPr="00A721EC">
        <w:rPr>
          <w:rFonts w:cs="Times New Roman"/>
        </w:rPr>
        <w:t>On each round, what additional piece of information will you be told about each partner?</w:t>
      </w:r>
    </w:p>
    <w:p w14:paraId="391676F3" w14:textId="77777777" w:rsidR="00A721EC" w:rsidRPr="00A721EC" w:rsidRDefault="00A721EC" w:rsidP="00A721EC">
      <w:pPr>
        <w:pStyle w:val="ListParagraph"/>
        <w:numPr>
          <w:ilvl w:val="0"/>
          <w:numId w:val="33"/>
        </w:numPr>
        <w:spacing w:line="480" w:lineRule="auto"/>
        <w:rPr>
          <w:rFonts w:cs="Times New Roman"/>
        </w:rPr>
      </w:pPr>
      <w:r w:rsidRPr="00A721EC">
        <w:rPr>
          <w:rFonts w:cs="Times New Roman"/>
        </w:rPr>
        <w:t>The percentage of points that they will return.</w:t>
      </w:r>
    </w:p>
    <w:p w14:paraId="5031A663" w14:textId="77777777" w:rsidR="00A721EC" w:rsidRPr="00A721EC" w:rsidRDefault="00A721EC" w:rsidP="00A721EC">
      <w:pPr>
        <w:pStyle w:val="ListParagraph"/>
        <w:numPr>
          <w:ilvl w:val="0"/>
          <w:numId w:val="33"/>
        </w:numPr>
        <w:spacing w:line="480" w:lineRule="auto"/>
        <w:rPr>
          <w:rFonts w:cs="Times New Roman"/>
          <w:b/>
        </w:rPr>
      </w:pPr>
      <w:r w:rsidRPr="00A721EC">
        <w:rPr>
          <w:rFonts w:cs="Times New Roman"/>
          <w:b/>
        </w:rPr>
        <w:t>The percentage of points they have returned ON AVERAGE in this task in the past with other partners.</w:t>
      </w:r>
    </w:p>
    <w:p w14:paraId="0BAAD31B" w14:textId="5115E652" w:rsidR="00A721EC" w:rsidRPr="00A721EC" w:rsidRDefault="00A721EC" w:rsidP="00A721EC">
      <w:pPr>
        <w:pStyle w:val="ListParagraph"/>
        <w:numPr>
          <w:ilvl w:val="0"/>
          <w:numId w:val="33"/>
        </w:numPr>
        <w:spacing w:line="480" w:lineRule="auto"/>
        <w:rPr>
          <w:rFonts w:cs="Times New Roman"/>
        </w:rPr>
      </w:pPr>
      <w:r w:rsidRPr="00A721EC">
        <w:rPr>
          <w:rFonts w:cs="Times New Roman"/>
        </w:rPr>
        <w:t>The percentage of points that I should send to them.</w:t>
      </w:r>
    </w:p>
    <w:p w14:paraId="57F2C54F" w14:textId="77777777" w:rsidR="00425E66" w:rsidRDefault="00425E66">
      <w:r>
        <w:br w:type="page"/>
      </w:r>
    </w:p>
    <w:p w14:paraId="17885133" w14:textId="77777777" w:rsidR="00425E66" w:rsidRDefault="00425E66" w:rsidP="00C174A9">
      <w:pPr>
        <w:pStyle w:val="Heading2"/>
      </w:pPr>
      <w:bookmarkStart w:id="74" w:name="_Toc525971968"/>
      <w:r w:rsidRPr="004C1AE0">
        <w:t>Experiment</w:t>
      </w:r>
      <w:r>
        <w:t>s S3 &amp; S4:</w:t>
      </w:r>
      <w:r w:rsidRPr="004C1AE0">
        <w:t xml:space="preserve"> General Instructions</w:t>
      </w:r>
      <w:bookmarkEnd w:id="74"/>
    </w:p>
    <w:p w14:paraId="639FE1C6" w14:textId="77777777" w:rsidR="00425E66" w:rsidRPr="00D874ED" w:rsidRDefault="00425E66" w:rsidP="00425E66"/>
    <w:p w14:paraId="07A55761" w14:textId="77777777" w:rsidR="00425E66" w:rsidRDefault="00425E66" w:rsidP="00425E66">
      <w:pPr>
        <w:spacing w:line="480" w:lineRule="auto"/>
        <w:ind w:firstLine="720"/>
        <w:rPr>
          <w:rFonts w:cs="Times New Roman"/>
        </w:rPr>
      </w:pPr>
      <w:r w:rsidRPr="00373BF1">
        <w:rPr>
          <w:rFonts w:cs="Times New Roman"/>
        </w:rPr>
        <w:t>Please read over the following instructions regarding the next set of decision-making tasks. If you have any questions, read back through these instructions. If you still have questions after reading through the instructions again, please get the experimenter before going any further.</w:t>
      </w:r>
    </w:p>
    <w:p w14:paraId="6D15CDAC" w14:textId="77777777" w:rsidR="00425E66" w:rsidRDefault="00425E66" w:rsidP="00425E66">
      <w:pPr>
        <w:spacing w:line="480" w:lineRule="auto"/>
        <w:ind w:firstLine="720"/>
        <w:rPr>
          <w:rFonts w:cs="Times New Roman"/>
        </w:rPr>
      </w:pPr>
      <w:r w:rsidRPr="00373BF1">
        <w:rPr>
          <w:rFonts w:cs="Times New Roman"/>
        </w:rPr>
        <w:t>For each decision in the decision-making tasks that follow, you will be randomly paired with different people who completed their part of the tasks earlier this semester. You will not be told who these people are either during or after the experiment and these people will not be told who you are. You will notice that there are other people in your current session. You will not be paired with any of these people.</w:t>
      </w:r>
    </w:p>
    <w:p w14:paraId="78802A7B" w14:textId="77777777" w:rsidR="00425E66" w:rsidRDefault="00425E66" w:rsidP="00425E66">
      <w:pPr>
        <w:spacing w:line="480" w:lineRule="auto"/>
        <w:ind w:firstLine="720"/>
        <w:rPr>
          <w:rFonts w:cs="Times New Roman"/>
        </w:rPr>
      </w:pPr>
      <w:r w:rsidRPr="00373BF1">
        <w:rPr>
          <w:rFonts w:cs="Times New Roman"/>
        </w:rPr>
        <w:t>For each task, your partners were given a number of points and asked to make a decision. You will be receiving points based on their decisions and will be asked to make decisions yourself about the points you receive. Please read the instructions for each task carefully because the exact setup for each decision-making task will vary.</w:t>
      </w:r>
    </w:p>
    <w:p w14:paraId="67EA9935" w14:textId="77777777" w:rsidR="00425E66" w:rsidRDefault="00425E66" w:rsidP="00425E66">
      <w:pPr>
        <w:spacing w:line="480" w:lineRule="auto"/>
        <w:ind w:firstLine="720"/>
        <w:rPr>
          <w:rFonts w:cs="Times New Roman"/>
        </w:rPr>
      </w:pPr>
      <w:r w:rsidRPr="00373BF1">
        <w:rPr>
          <w:rFonts w:cs="Times New Roman"/>
        </w:rPr>
        <w:t>Treat the points in these tasks as you would real money because once the experiment has finished we will convert these points to real money and you will receive a payment corresponding to one of your decisions. The decision used to determine your payment will be randomly selected.</w:t>
      </w:r>
    </w:p>
    <w:p w14:paraId="2E046F14" w14:textId="77777777" w:rsidR="00425E66" w:rsidRDefault="00425E66" w:rsidP="00425E66">
      <w:pPr>
        <w:spacing w:line="480" w:lineRule="auto"/>
        <w:ind w:firstLine="720"/>
        <w:rPr>
          <w:rFonts w:cs="Times New Roman"/>
        </w:rPr>
      </w:pPr>
      <w:r w:rsidRPr="00373BF1">
        <w:rPr>
          <w:rFonts w:cs="Times New Roman"/>
        </w:rPr>
        <w:t>For this experiment, points will be converted to money at a rate of 2.5 cents for every point. Thus, 200 points equals $5.00.</w:t>
      </w:r>
    </w:p>
    <w:p w14:paraId="7B263086" w14:textId="77777777" w:rsidR="00425E66" w:rsidRDefault="00425E66" w:rsidP="00C174A9">
      <w:pPr>
        <w:pStyle w:val="Heading2"/>
      </w:pPr>
      <w:r>
        <w:br w:type="column"/>
      </w:r>
      <w:bookmarkStart w:id="75" w:name="_Toc525971969"/>
      <w:r w:rsidRPr="004C1AE0">
        <w:t>Experiment</w:t>
      </w:r>
      <w:r>
        <w:t>s S3 &amp; S4</w:t>
      </w:r>
      <w:r w:rsidRPr="004C1AE0">
        <w:t>: General Instructions Quiz</w:t>
      </w:r>
      <w:bookmarkEnd w:id="75"/>
    </w:p>
    <w:p w14:paraId="032071DB" w14:textId="77777777" w:rsidR="00425E66" w:rsidRPr="00D874ED" w:rsidRDefault="00425E66" w:rsidP="00425E66"/>
    <w:p w14:paraId="0EBC84B3" w14:textId="77777777" w:rsidR="00425E66" w:rsidRDefault="00425E66" w:rsidP="00425E66">
      <w:pPr>
        <w:spacing w:line="480" w:lineRule="auto"/>
        <w:rPr>
          <w:rFonts w:cs="Times New Roman"/>
        </w:rPr>
      </w:pPr>
      <w:r w:rsidRPr="00373BF1">
        <w:rPr>
          <w:rFonts w:cs="Times New Roman"/>
        </w:rPr>
        <w:t>What determines how many points you receive from your partner each round?</w:t>
      </w:r>
    </w:p>
    <w:p w14:paraId="713B8BF6" w14:textId="77777777" w:rsidR="00425E66" w:rsidRPr="004C1AE0" w:rsidRDefault="00425E66" w:rsidP="00425E66">
      <w:pPr>
        <w:pStyle w:val="ListParagraph"/>
        <w:numPr>
          <w:ilvl w:val="0"/>
          <w:numId w:val="9"/>
        </w:numPr>
        <w:spacing w:line="480" w:lineRule="auto"/>
        <w:rPr>
          <w:rFonts w:cs="Times New Roman"/>
        </w:rPr>
      </w:pPr>
      <w:r w:rsidRPr="004C1AE0">
        <w:rPr>
          <w:rFonts w:cs="Times New Roman"/>
        </w:rPr>
        <w:t>The points are randomly generated by the computer.</w:t>
      </w:r>
    </w:p>
    <w:p w14:paraId="14755168" w14:textId="77777777" w:rsidR="00425E66" w:rsidRPr="004C1AE0" w:rsidRDefault="00425E66" w:rsidP="00425E66">
      <w:pPr>
        <w:pStyle w:val="ListParagraph"/>
        <w:numPr>
          <w:ilvl w:val="0"/>
          <w:numId w:val="9"/>
        </w:numPr>
        <w:spacing w:line="480" w:lineRule="auto"/>
        <w:rPr>
          <w:rFonts w:cs="Times New Roman"/>
          <w:b/>
        </w:rPr>
      </w:pPr>
      <w:r w:rsidRPr="004C1AE0">
        <w:rPr>
          <w:rFonts w:cs="Times New Roman"/>
          <w:b/>
        </w:rPr>
        <w:t>The points are sent from participants who completed an experiment earlier this semester.</w:t>
      </w:r>
    </w:p>
    <w:p w14:paraId="73C0D221" w14:textId="77777777" w:rsidR="00425E66" w:rsidRPr="004C1AE0" w:rsidRDefault="00425E66" w:rsidP="00425E66">
      <w:pPr>
        <w:pStyle w:val="ListParagraph"/>
        <w:numPr>
          <w:ilvl w:val="0"/>
          <w:numId w:val="9"/>
        </w:numPr>
        <w:spacing w:line="480" w:lineRule="auto"/>
        <w:rPr>
          <w:rFonts w:cs="Times New Roman"/>
        </w:rPr>
      </w:pPr>
      <w:r w:rsidRPr="004C1AE0">
        <w:rPr>
          <w:rFonts w:cs="Times New Roman"/>
        </w:rPr>
        <w:t>The points are being sent from another participant in this same session.</w:t>
      </w:r>
    </w:p>
    <w:p w14:paraId="474A238A" w14:textId="77777777" w:rsidR="00425E66" w:rsidRDefault="00425E66" w:rsidP="00425E66">
      <w:pPr>
        <w:spacing w:line="480" w:lineRule="auto"/>
        <w:rPr>
          <w:rFonts w:cs="Times New Roman"/>
        </w:rPr>
      </w:pPr>
    </w:p>
    <w:p w14:paraId="0242402D" w14:textId="77777777" w:rsidR="00425E66" w:rsidRDefault="00425E66" w:rsidP="00425E66">
      <w:pPr>
        <w:spacing w:line="480" w:lineRule="auto"/>
        <w:rPr>
          <w:rFonts w:cs="Times New Roman"/>
        </w:rPr>
      </w:pPr>
      <w:r w:rsidRPr="00373BF1">
        <w:rPr>
          <w:rFonts w:cs="Times New Roman"/>
        </w:rPr>
        <w:t>Will you and your partners receive actual money for completing these tasks?</w:t>
      </w:r>
    </w:p>
    <w:p w14:paraId="42A4A60F" w14:textId="77777777" w:rsidR="00425E66" w:rsidRPr="004C1AE0" w:rsidRDefault="00425E66" w:rsidP="00425E66">
      <w:pPr>
        <w:pStyle w:val="ListParagraph"/>
        <w:numPr>
          <w:ilvl w:val="0"/>
          <w:numId w:val="10"/>
        </w:numPr>
        <w:spacing w:line="480" w:lineRule="auto"/>
        <w:rPr>
          <w:rFonts w:cs="Times New Roman"/>
        </w:rPr>
      </w:pPr>
      <w:r w:rsidRPr="004C1AE0">
        <w:rPr>
          <w:rFonts w:cs="Times New Roman"/>
        </w:rPr>
        <w:t>No, the points and money are imaginary.</w:t>
      </w:r>
    </w:p>
    <w:p w14:paraId="418371A2" w14:textId="77777777" w:rsidR="00425E66" w:rsidRPr="004C1AE0" w:rsidRDefault="00425E66" w:rsidP="00425E66">
      <w:pPr>
        <w:pStyle w:val="ListParagraph"/>
        <w:numPr>
          <w:ilvl w:val="0"/>
          <w:numId w:val="10"/>
        </w:numPr>
        <w:spacing w:line="480" w:lineRule="auto"/>
        <w:rPr>
          <w:rFonts w:cs="Times New Roman"/>
        </w:rPr>
      </w:pPr>
      <w:r w:rsidRPr="004C1AE0">
        <w:rPr>
          <w:rFonts w:cs="Times New Roman"/>
        </w:rPr>
        <w:t>I will but my partners will not.</w:t>
      </w:r>
    </w:p>
    <w:p w14:paraId="6AAB18B5" w14:textId="77777777" w:rsidR="00425E66" w:rsidRPr="004C1AE0" w:rsidRDefault="00425E66" w:rsidP="00425E66">
      <w:pPr>
        <w:pStyle w:val="ListParagraph"/>
        <w:numPr>
          <w:ilvl w:val="0"/>
          <w:numId w:val="10"/>
        </w:numPr>
        <w:spacing w:line="480" w:lineRule="auto"/>
        <w:rPr>
          <w:rFonts w:cs="Times New Roman"/>
          <w:b/>
        </w:rPr>
      </w:pPr>
      <w:r w:rsidRPr="004C1AE0">
        <w:rPr>
          <w:rFonts w:cs="Times New Roman"/>
          <w:b/>
        </w:rPr>
        <w:t>Yes, the points and money are real and we will both receive payment for one of our decisions.</w:t>
      </w:r>
    </w:p>
    <w:p w14:paraId="40DFD52F" w14:textId="77777777" w:rsidR="00425E66" w:rsidRDefault="00425E66" w:rsidP="00425E66">
      <w:pPr>
        <w:spacing w:line="480" w:lineRule="auto"/>
        <w:rPr>
          <w:rFonts w:cs="Times New Roman"/>
        </w:rPr>
      </w:pPr>
    </w:p>
    <w:p w14:paraId="66024875" w14:textId="77777777" w:rsidR="00425E66" w:rsidRDefault="00425E66" w:rsidP="00425E66">
      <w:pPr>
        <w:spacing w:line="480" w:lineRule="auto"/>
        <w:rPr>
          <w:rFonts w:cs="Times New Roman"/>
        </w:rPr>
      </w:pPr>
      <w:r w:rsidRPr="00373BF1">
        <w:rPr>
          <w:rFonts w:cs="Times New Roman"/>
        </w:rPr>
        <w:t>Will your partners ever find out who you are?</w:t>
      </w:r>
    </w:p>
    <w:p w14:paraId="00A2AF49" w14:textId="77777777" w:rsidR="00425E66" w:rsidRPr="004C1AE0" w:rsidRDefault="00425E66" w:rsidP="00425E66">
      <w:pPr>
        <w:pStyle w:val="ListParagraph"/>
        <w:numPr>
          <w:ilvl w:val="0"/>
          <w:numId w:val="11"/>
        </w:numPr>
        <w:spacing w:line="480" w:lineRule="auto"/>
        <w:rPr>
          <w:rFonts w:cs="Times New Roman"/>
        </w:rPr>
      </w:pPr>
      <w:r w:rsidRPr="004C1AE0">
        <w:rPr>
          <w:rFonts w:cs="Times New Roman"/>
        </w:rPr>
        <w:t>Yes, my name will be given to them along with the results of my decision.</w:t>
      </w:r>
    </w:p>
    <w:p w14:paraId="7C2B43E1" w14:textId="77777777" w:rsidR="00425E66" w:rsidRPr="004C1AE0" w:rsidRDefault="00425E66" w:rsidP="00425E66">
      <w:pPr>
        <w:pStyle w:val="ListParagraph"/>
        <w:numPr>
          <w:ilvl w:val="0"/>
          <w:numId w:val="11"/>
        </w:numPr>
        <w:spacing w:line="480" w:lineRule="auto"/>
        <w:rPr>
          <w:rFonts w:cs="Times New Roman"/>
        </w:rPr>
      </w:pPr>
      <w:r w:rsidRPr="004C1AE0">
        <w:rPr>
          <w:rFonts w:cs="Times New Roman"/>
        </w:rPr>
        <w:t>They won't know my name, but will be given other information about me.</w:t>
      </w:r>
    </w:p>
    <w:p w14:paraId="22D81011" w14:textId="77777777" w:rsidR="00425E66" w:rsidRPr="004C1AE0" w:rsidRDefault="00425E66" w:rsidP="00425E66">
      <w:pPr>
        <w:pStyle w:val="ListParagraph"/>
        <w:numPr>
          <w:ilvl w:val="0"/>
          <w:numId w:val="11"/>
        </w:numPr>
        <w:spacing w:line="480" w:lineRule="auto"/>
        <w:rPr>
          <w:rFonts w:cs="Times New Roman"/>
          <w:b/>
        </w:rPr>
      </w:pPr>
      <w:r w:rsidRPr="004C1AE0">
        <w:rPr>
          <w:rFonts w:cs="Times New Roman"/>
          <w:b/>
        </w:rPr>
        <w:t>No, all my decisions will be completely anonymous.</w:t>
      </w:r>
    </w:p>
    <w:p w14:paraId="55ED2ED2" w14:textId="77777777" w:rsidR="00425E66" w:rsidRPr="004C1AE0" w:rsidRDefault="00425E66" w:rsidP="00C174A9">
      <w:pPr>
        <w:pStyle w:val="Heading2"/>
      </w:pPr>
      <w:r w:rsidRPr="004C1AE0">
        <w:t xml:space="preserve"> </w:t>
      </w:r>
    </w:p>
    <w:p w14:paraId="072A158B" w14:textId="77777777" w:rsidR="00425E66" w:rsidRDefault="00425E66" w:rsidP="00425E66">
      <w:pPr>
        <w:rPr>
          <w:rFonts w:eastAsiaTheme="majorEastAsia" w:cstheme="majorBidi"/>
          <w:i/>
          <w:color w:val="000000" w:themeColor="text1"/>
          <w:szCs w:val="26"/>
        </w:rPr>
      </w:pPr>
      <w:r>
        <w:br w:type="page"/>
      </w:r>
    </w:p>
    <w:p w14:paraId="74893482" w14:textId="77777777" w:rsidR="00425E66" w:rsidRDefault="00425E66" w:rsidP="00C174A9">
      <w:pPr>
        <w:pStyle w:val="Heading2"/>
      </w:pPr>
      <w:bookmarkStart w:id="76" w:name="_Toc525971970"/>
      <w:r>
        <w:t>Experiment S3:</w:t>
      </w:r>
      <w:r w:rsidRPr="004C1AE0">
        <w:t xml:space="preserve"> Ultimatum Game Instructions</w:t>
      </w:r>
      <w:bookmarkEnd w:id="76"/>
    </w:p>
    <w:p w14:paraId="4EB05636" w14:textId="77777777" w:rsidR="00425E66" w:rsidRPr="00D874ED" w:rsidRDefault="00425E66" w:rsidP="00425E66"/>
    <w:p w14:paraId="5DE8408A" w14:textId="77777777" w:rsidR="00425E66" w:rsidRDefault="00425E66" w:rsidP="00425E66">
      <w:pPr>
        <w:spacing w:line="480" w:lineRule="auto"/>
        <w:rPr>
          <w:rFonts w:cs="Times New Roman"/>
        </w:rPr>
      </w:pPr>
      <w:r>
        <w:rPr>
          <w:rFonts w:cs="Times New Roman"/>
        </w:rPr>
        <w:tab/>
      </w:r>
      <w:r w:rsidRPr="00373BF1">
        <w:rPr>
          <w:rFonts w:cs="Times New Roman"/>
        </w:rPr>
        <w:t>Please read over the following instructions regarding the second decision-making task. If you have any questions, read back through these instructions. If you still have questions after reading through the instructions again, please get the experimenter before going any further.</w:t>
      </w:r>
    </w:p>
    <w:p w14:paraId="3200CFB1" w14:textId="77777777" w:rsidR="00425E66" w:rsidRDefault="00425E66" w:rsidP="00425E66">
      <w:pPr>
        <w:spacing w:line="480" w:lineRule="auto"/>
        <w:rPr>
          <w:rFonts w:cs="Times New Roman"/>
        </w:rPr>
      </w:pPr>
      <w:r>
        <w:rPr>
          <w:rFonts w:cs="Times New Roman"/>
        </w:rPr>
        <w:tab/>
      </w:r>
      <w:r w:rsidRPr="00373BF1">
        <w:rPr>
          <w:rFonts w:cs="Times New Roman"/>
        </w:rPr>
        <w:t>In this task, your partners were each given a number of points. They were then asked to propose how to divide the points between themselves and you. They were told that you would be asked to asked to decide whether to accept or reject the proposal.</w:t>
      </w:r>
    </w:p>
    <w:p w14:paraId="642C7FCE" w14:textId="77777777" w:rsidR="00425E66" w:rsidRDefault="00425E66" w:rsidP="00425E66">
      <w:pPr>
        <w:spacing w:line="480" w:lineRule="auto"/>
        <w:rPr>
          <w:rFonts w:cs="Times New Roman"/>
        </w:rPr>
      </w:pPr>
      <w:r>
        <w:rPr>
          <w:rFonts w:cs="Times New Roman"/>
        </w:rPr>
        <w:tab/>
      </w:r>
      <w:r w:rsidRPr="00373BF1">
        <w:rPr>
          <w:rFonts w:cs="Times New Roman"/>
        </w:rPr>
        <w:t>For each round of this task, you will receive a proposal from a different partner. Your task is to decide whether you would like to accept or reject the proposal. If you accept the proposal, then the points will be divided as your partner has proposed. If you reject the proposal, then both of you will receive zero points.</w:t>
      </w:r>
    </w:p>
    <w:p w14:paraId="1A2FFF1E" w14:textId="77777777" w:rsidR="00425E66" w:rsidRDefault="00425E66" w:rsidP="00425E66">
      <w:pPr>
        <w:spacing w:line="480" w:lineRule="auto"/>
        <w:rPr>
          <w:rFonts w:cs="Times New Roman"/>
        </w:rPr>
      </w:pPr>
      <w:r>
        <w:rPr>
          <w:rFonts w:cs="Times New Roman"/>
        </w:rPr>
        <w:tab/>
      </w:r>
      <w:r w:rsidRPr="00373BF1">
        <w:rPr>
          <w:rFonts w:cs="Times New Roman"/>
        </w:rPr>
        <w:t>Treat the points in this task as you would real money because once the experiment has finished we will convert these points to real money and you will receive a payment corresponding to one of your decisions. The decision used to determine your payment will be randomly selected.</w:t>
      </w:r>
    </w:p>
    <w:p w14:paraId="3E5AF059" w14:textId="77777777" w:rsidR="00425E66" w:rsidRDefault="00425E66" w:rsidP="00C174A9">
      <w:pPr>
        <w:pStyle w:val="Heading2"/>
      </w:pPr>
      <w:r>
        <w:br w:type="column"/>
      </w:r>
      <w:bookmarkStart w:id="77" w:name="_Toc525971971"/>
      <w:r>
        <w:t>Experiment S3</w:t>
      </w:r>
      <w:r w:rsidRPr="004C1AE0">
        <w:t>: Ultimatum Game Quiz</w:t>
      </w:r>
      <w:bookmarkEnd w:id="77"/>
    </w:p>
    <w:p w14:paraId="41C366FD" w14:textId="77777777" w:rsidR="00425E66" w:rsidRPr="00D874ED" w:rsidRDefault="00425E66" w:rsidP="00425E66"/>
    <w:p w14:paraId="0052DDE4" w14:textId="77777777" w:rsidR="00425E66" w:rsidRDefault="00425E66" w:rsidP="00425E66">
      <w:pPr>
        <w:spacing w:line="480" w:lineRule="auto"/>
        <w:rPr>
          <w:rFonts w:cs="Times New Roman"/>
        </w:rPr>
      </w:pPr>
      <w:r w:rsidRPr="00373BF1">
        <w:rPr>
          <w:rFonts w:cs="Times New Roman"/>
        </w:rPr>
        <w:t>Each round of this game is played with:</w:t>
      </w:r>
    </w:p>
    <w:p w14:paraId="06172F7A" w14:textId="77777777" w:rsidR="00425E66" w:rsidRPr="004C1AE0" w:rsidRDefault="00425E66" w:rsidP="00425E66">
      <w:pPr>
        <w:pStyle w:val="ListParagraph"/>
        <w:numPr>
          <w:ilvl w:val="0"/>
          <w:numId w:val="15"/>
        </w:numPr>
        <w:spacing w:line="480" w:lineRule="auto"/>
        <w:rPr>
          <w:rFonts w:cs="Times New Roman"/>
        </w:rPr>
      </w:pPr>
      <w:r w:rsidRPr="004C1AE0">
        <w:rPr>
          <w:rFonts w:cs="Times New Roman"/>
        </w:rPr>
        <w:t>The computer</w:t>
      </w:r>
    </w:p>
    <w:p w14:paraId="4284FEEA" w14:textId="77777777" w:rsidR="00425E66" w:rsidRPr="004C1AE0" w:rsidRDefault="00425E66" w:rsidP="00425E66">
      <w:pPr>
        <w:pStyle w:val="ListParagraph"/>
        <w:numPr>
          <w:ilvl w:val="0"/>
          <w:numId w:val="15"/>
        </w:numPr>
        <w:spacing w:line="480" w:lineRule="auto"/>
        <w:rPr>
          <w:rFonts w:cs="Times New Roman"/>
        </w:rPr>
      </w:pPr>
      <w:r w:rsidRPr="004C1AE0">
        <w:rPr>
          <w:rFonts w:cs="Times New Roman"/>
        </w:rPr>
        <w:t>The same partner each time</w:t>
      </w:r>
    </w:p>
    <w:p w14:paraId="03342393" w14:textId="77777777" w:rsidR="00425E66" w:rsidRPr="004C1AE0" w:rsidRDefault="00425E66" w:rsidP="00425E66">
      <w:pPr>
        <w:pStyle w:val="ListParagraph"/>
        <w:numPr>
          <w:ilvl w:val="0"/>
          <w:numId w:val="15"/>
        </w:numPr>
        <w:spacing w:line="480" w:lineRule="auto"/>
        <w:rPr>
          <w:rFonts w:cs="Times New Roman"/>
          <w:b/>
        </w:rPr>
      </w:pPr>
      <w:r w:rsidRPr="004C1AE0">
        <w:rPr>
          <w:rFonts w:cs="Times New Roman"/>
          <w:b/>
        </w:rPr>
        <w:t>A different partner each time</w:t>
      </w:r>
    </w:p>
    <w:p w14:paraId="02457375" w14:textId="77777777" w:rsidR="00425E66" w:rsidRDefault="00425E66" w:rsidP="00425E66">
      <w:pPr>
        <w:spacing w:line="480" w:lineRule="auto"/>
        <w:rPr>
          <w:rFonts w:cs="Times New Roman"/>
        </w:rPr>
      </w:pPr>
    </w:p>
    <w:p w14:paraId="3D6AF3B2" w14:textId="77777777" w:rsidR="00425E66" w:rsidRDefault="00425E66" w:rsidP="00425E66">
      <w:pPr>
        <w:spacing w:line="480" w:lineRule="auto"/>
        <w:rPr>
          <w:rFonts w:cs="Times New Roman"/>
        </w:rPr>
      </w:pPr>
      <w:r w:rsidRPr="00373BF1">
        <w:rPr>
          <w:rFonts w:cs="Times New Roman"/>
        </w:rPr>
        <w:t>What happens if you accept a proposal?</w:t>
      </w:r>
    </w:p>
    <w:p w14:paraId="4B13DA3C" w14:textId="77777777" w:rsidR="00425E66" w:rsidRPr="004C1AE0" w:rsidRDefault="00425E66" w:rsidP="00425E66">
      <w:pPr>
        <w:pStyle w:val="ListParagraph"/>
        <w:numPr>
          <w:ilvl w:val="0"/>
          <w:numId w:val="16"/>
        </w:numPr>
        <w:spacing w:line="480" w:lineRule="auto"/>
        <w:rPr>
          <w:rFonts w:cs="Times New Roman"/>
        </w:rPr>
      </w:pPr>
      <w:r w:rsidRPr="004C1AE0">
        <w:rPr>
          <w:rFonts w:cs="Times New Roman"/>
        </w:rPr>
        <w:t>Neither of you get any points</w:t>
      </w:r>
    </w:p>
    <w:p w14:paraId="53A81B8B" w14:textId="77777777" w:rsidR="00425E66" w:rsidRPr="004C1AE0" w:rsidRDefault="00425E66" w:rsidP="00425E66">
      <w:pPr>
        <w:pStyle w:val="ListParagraph"/>
        <w:numPr>
          <w:ilvl w:val="0"/>
          <w:numId w:val="16"/>
        </w:numPr>
        <w:spacing w:line="480" w:lineRule="auto"/>
        <w:rPr>
          <w:rFonts w:cs="Times New Roman"/>
        </w:rPr>
      </w:pPr>
      <w:r w:rsidRPr="004C1AE0">
        <w:rPr>
          <w:rFonts w:cs="Times New Roman"/>
        </w:rPr>
        <w:t>You will be given the opportunity to make your own proposal in return</w:t>
      </w:r>
    </w:p>
    <w:p w14:paraId="733584FA" w14:textId="77777777" w:rsidR="00425E66" w:rsidRPr="004C1AE0" w:rsidRDefault="00425E66" w:rsidP="00425E66">
      <w:pPr>
        <w:pStyle w:val="ListParagraph"/>
        <w:numPr>
          <w:ilvl w:val="0"/>
          <w:numId w:val="16"/>
        </w:numPr>
        <w:spacing w:line="480" w:lineRule="auto"/>
        <w:rPr>
          <w:rFonts w:cs="Times New Roman"/>
          <w:b/>
        </w:rPr>
      </w:pPr>
      <w:r w:rsidRPr="004C1AE0">
        <w:rPr>
          <w:rFonts w:cs="Times New Roman"/>
          <w:b/>
        </w:rPr>
        <w:t>You and your partner will receive the points specified in the proposal</w:t>
      </w:r>
    </w:p>
    <w:p w14:paraId="673B50B9" w14:textId="77777777" w:rsidR="00425E66" w:rsidRDefault="00425E66" w:rsidP="00425E66">
      <w:pPr>
        <w:spacing w:line="480" w:lineRule="auto"/>
        <w:rPr>
          <w:rFonts w:cs="Times New Roman"/>
        </w:rPr>
      </w:pPr>
    </w:p>
    <w:p w14:paraId="6994A43E" w14:textId="77777777" w:rsidR="00425E66" w:rsidRDefault="00425E66" w:rsidP="00425E66">
      <w:pPr>
        <w:spacing w:line="480" w:lineRule="auto"/>
        <w:rPr>
          <w:rFonts w:cs="Times New Roman"/>
        </w:rPr>
      </w:pPr>
      <w:r w:rsidRPr="00373BF1">
        <w:rPr>
          <w:rFonts w:cs="Times New Roman"/>
        </w:rPr>
        <w:t>What happens if you reject a proposal?</w:t>
      </w:r>
    </w:p>
    <w:p w14:paraId="066DD2F7" w14:textId="77777777" w:rsidR="00425E66" w:rsidRPr="004C1AE0" w:rsidRDefault="00425E66" w:rsidP="00425E66">
      <w:pPr>
        <w:pStyle w:val="ListParagraph"/>
        <w:numPr>
          <w:ilvl w:val="0"/>
          <w:numId w:val="17"/>
        </w:numPr>
        <w:spacing w:line="480" w:lineRule="auto"/>
        <w:rPr>
          <w:rFonts w:cs="Times New Roman"/>
          <w:b/>
        </w:rPr>
      </w:pPr>
      <w:r w:rsidRPr="004C1AE0">
        <w:rPr>
          <w:rFonts w:cs="Times New Roman"/>
          <w:b/>
        </w:rPr>
        <w:t>Neither of you get any points</w:t>
      </w:r>
    </w:p>
    <w:p w14:paraId="3E430B8C" w14:textId="77777777" w:rsidR="00425E66" w:rsidRPr="004C1AE0" w:rsidRDefault="00425E66" w:rsidP="00425E66">
      <w:pPr>
        <w:pStyle w:val="ListParagraph"/>
        <w:numPr>
          <w:ilvl w:val="0"/>
          <w:numId w:val="17"/>
        </w:numPr>
        <w:spacing w:line="480" w:lineRule="auto"/>
        <w:rPr>
          <w:rFonts w:cs="Times New Roman"/>
        </w:rPr>
      </w:pPr>
      <w:r w:rsidRPr="004C1AE0">
        <w:rPr>
          <w:rFonts w:cs="Times New Roman"/>
        </w:rPr>
        <w:t>You will be given the opportunity to make your own proposal in return</w:t>
      </w:r>
    </w:p>
    <w:p w14:paraId="2D1ECE15" w14:textId="77777777" w:rsidR="00425E66" w:rsidRDefault="00425E66" w:rsidP="00425E66">
      <w:pPr>
        <w:pStyle w:val="ListParagraph"/>
        <w:numPr>
          <w:ilvl w:val="0"/>
          <w:numId w:val="17"/>
        </w:numPr>
        <w:spacing w:line="480" w:lineRule="auto"/>
        <w:rPr>
          <w:rFonts w:cs="Times New Roman"/>
        </w:rPr>
      </w:pPr>
      <w:r w:rsidRPr="004C1AE0">
        <w:rPr>
          <w:rFonts w:cs="Times New Roman"/>
        </w:rPr>
        <w:t>You and your partner will receive the points specified in the proposal</w:t>
      </w:r>
    </w:p>
    <w:p w14:paraId="11D4B567" w14:textId="77777777" w:rsidR="00425E66" w:rsidRDefault="00425E66" w:rsidP="00425E66">
      <w:pPr>
        <w:rPr>
          <w:rFonts w:eastAsiaTheme="majorEastAsia" w:cstheme="majorBidi"/>
          <w:b/>
          <w:color w:val="000000" w:themeColor="text1"/>
          <w:szCs w:val="32"/>
        </w:rPr>
      </w:pPr>
      <w:r>
        <w:br w:type="page"/>
      </w:r>
    </w:p>
    <w:p w14:paraId="283FE59E" w14:textId="77777777" w:rsidR="00425E66" w:rsidRDefault="00425E66" w:rsidP="00C174A9">
      <w:pPr>
        <w:pStyle w:val="Heading2"/>
      </w:pPr>
      <w:bookmarkStart w:id="78" w:name="_Toc525971972"/>
      <w:r w:rsidRPr="004C1AE0">
        <w:t xml:space="preserve">Experiment </w:t>
      </w:r>
      <w:r>
        <w:t>S4:</w:t>
      </w:r>
      <w:r w:rsidRPr="004C1AE0">
        <w:t xml:space="preserve"> Trust Game as Trustee Instructions</w:t>
      </w:r>
      <w:bookmarkEnd w:id="78"/>
    </w:p>
    <w:p w14:paraId="3658B6E4" w14:textId="77777777" w:rsidR="00425E66" w:rsidRPr="00D874ED" w:rsidRDefault="00425E66" w:rsidP="00425E66"/>
    <w:p w14:paraId="046D102A" w14:textId="77777777" w:rsidR="00425E66" w:rsidRDefault="00425E66" w:rsidP="00425E66">
      <w:pPr>
        <w:spacing w:line="480" w:lineRule="auto"/>
        <w:ind w:firstLine="720"/>
        <w:rPr>
          <w:rFonts w:cs="Times New Roman"/>
        </w:rPr>
      </w:pPr>
      <w:r w:rsidRPr="00373BF1">
        <w:rPr>
          <w:rFonts w:cs="Times New Roman"/>
        </w:rPr>
        <w:t>Please read over the following instructions regarding the first decision-making task. If you have any questions, read back through these instructions. If you still have questions after reading through the instructions again, please get the experimenter before going any further.</w:t>
      </w:r>
    </w:p>
    <w:p w14:paraId="6711CBBC" w14:textId="77777777" w:rsidR="00425E66" w:rsidRDefault="00425E66" w:rsidP="00425E66">
      <w:pPr>
        <w:spacing w:line="480" w:lineRule="auto"/>
        <w:ind w:firstLine="720"/>
        <w:rPr>
          <w:rFonts w:cs="Times New Roman"/>
        </w:rPr>
      </w:pPr>
      <w:r w:rsidRPr="00373BF1">
        <w:rPr>
          <w:rFonts w:cs="Times New Roman"/>
        </w:rPr>
        <w:t>In this task, your partners were each given a number of points. They were then asked how many of their points they would like to send to you. Any points they sent to you would be multiplied by 4. For example, if your partner sent 5 points you will receive 20 points. They were told that you would be asked to decide how many of these points to send back to them and how many to keep for yourself. They were also asked how many points they expected that you would send back to them.</w:t>
      </w:r>
    </w:p>
    <w:p w14:paraId="30C1D925" w14:textId="77777777" w:rsidR="00425E66" w:rsidRDefault="00425E66" w:rsidP="00425E66">
      <w:pPr>
        <w:spacing w:line="480" w:lineRule="auto"/>
        <w:ind w:firstLine="720"/>
        <w:rPr>
          <w:rFonts w:cs="Times New Roman"/>
        </w:rPr>
      </w:pPr>
      <w:r w:rsidRPr="00373BF1">
        <w:rPr>
          <w:rFonts w:cs="Times New Roman"/>
        </w:rPr>
        <w:t>For each round of this task, you will receive points from a different partner. Your task is decide how many points to send back to your partner. You may choose to send back some, all, or none of the points you receive. Your final points for each round will equal the number of points you keep for yourself. Your partners' final points will equal the number of points you send back to them plus the points they kept for themselves initially.</w:t>
      </w:r>
    </w:p>
    <w:p w14:paraId="17B41EDC" w14:textId="77777777" w:rsidR="00425E66" w:rsidRDefault="00425E66" w:rsidP="00425E66">
      <w:pPr>
        <w:spacing w:line="480" w:lineRule="auto"/>
        <w:ind w:firstLine="720"/>
        <w:rPr>
          <w:rFonts w:cs="Times New Roman"/>
        </w:rPr>
      </w:pPr>
      <w:r w:rsidRPr="00373BF1">
        <w:rPr>
          <w:rFonts w:cs="Times New Roman"/>
        </w:rPr>
        <w:t>During this task, you will also be asked to make an estimate about how many points you think a partner expects you to send back. Please try to be accurate in your estimates. If you achieve an acceptable level of accuracy, you will receive a bonus to your final payment.</w:t>
      </w:r>
    </w:p>
    <w:p w14:paraId="74109D29" w14:textId="77777777" w:rsidR="00425E66" w:rsidRDefault="00425E66" w:rsidP="00425E66">
      <w:pPr>
        <w:spacing w:line="480" w:lineRule="auto"/>
        <w:ind w:firstLine="720"/>
        <w:rPr>
          <w:rFonts w:cs="Times New Roman"/>
        </w:rPr>
      </w:pPr>
      <w:r w:rsidRPr="00373BF1">
        <w:rPr>
          <w:rFonts w:cs="Times New Roman"/>
        </w:rPr>
        <w:t>Treat the points in this task as you would real money because once the experiment has finished we will convert these points to real money and you will receive a payment corresponding to one of your decisions. The decision used to determine your payment will be randomly selected.</w:t>
      </w:r>
    </w:p>
    <w:p w14:paraId="3C6A136C" w14:textId="77777777" w:rsidR="00425E66" w:rsidRDefault="00425E66" w:rsidP="00C174A9">
      <w:pPr>
        <w:pStyle w:val="Heading2"/>
      </w:pPr>
      <w:r>
        <w:br w:type="column"/>
      </w:r>
      <w:bookmarkStart w:id="79" w:name="_Toc525971973"/>
      <w:r w:rsidRPr="004C1AE0">
        <w:t xml:space="preserve">Experiment </w:t>
      </w:r>
      <w:r>
        <w:t>S4</w:t>
      </w:r>
      <w:r w:rsidRPr="004C1AE0">
        <w:t>: Trust Game as Trustee Quiz</w:t>
      </w:r>
      <w:bookmarkEnd w:id="79"/>
    </w:p>
    <w:p w14:paraId="4C77F4DE" w14:textId="77777777" w:rsidR="00425E66" w:rsidRPr="00D874ED" w:rsidRDefault="00425E66" w:rsidP="00425E66"/>
    <w:p w14:paraId="30F9D24C" w14:textId="77777777" w:rsidR="00425E66" w:rsidRDefault="00425E66" w:rsidP="00425E66">
      <w:pPr>
        <w:spacing w:line="480" w:lineRule="auto"/>
        <w:rPr>
          <w:rFonts w:cs="Times New Roman"/>
        </w:rPr>
      </w:pPr>
      <w:r w:rsidRPr="00373BF1">
        <w:rPr>
          <w:rFonts w:cs="Times New Roman"/>
        </w:rPr>
        <w:t>Each round of this game is played with:</w:t>
      </w:r>
    </w:p>
    <w:p w14:paraId="7B058BCA" w14:textId="77777777" w:rsidR="00425E66" w:rsidRPr="004C1AE0" w:rsidRDefault="00425E66" w:rsidP="00425E66">
      <w:pPr>
        <w:pStyle w:val="ListParagraph"/>
        <w:numPr>
          <w:ilvl w:val="0"/>
          <w:numId w:val="12"/>
        </w:numPr>
        <w:spacing w:line="480" w:lineRule="auto"/>
        <w:rPr>
          <w:rFonts w:cs="Times New Roman"/>
        </w:rPr>
      </w:pPr>
      <w:r w:rsidRPr="004C1AE0">
        <w:rPr>
          <w:rFonts w:cs="Times New Roman"/>
        </w:rPr>
        <w:t>The computer</w:t>
      </w:r>
    </w:p>
    <w:p w14:paraId="1ED0D0F3" w14:textId="77777777" w:rsidR="00425E66" w:rsidRPr="004C1AE0" w:rsidRDefault="00425E66" w:rsidP="00425E66">
      <w:pPr>
        <w:pStyle w:val="ListParagraph"/>
        <w:numPr>
          <w:ilvl w:val="0"/>
          <w:numId w:val="12"/>
        </w:numPr>
        <w:spacing w:line="480" w:lineRule="auto"/>
        <w:rPr>
          <w:rFonts w:cs="Times New Roman"/>
        </w:rPr>
      </w:pPr>
      <w:r w:rsidRPr="004C1AE0">
        <w:rPr>
          <w:rFonts w:cs="Times New Roman"/>
        </w:rPr>
        <w:t>The same partner each time</w:t>
      </w:r>
    </w:p>
    <w:p w14:paraId="4BECCAD3" w14:textId="77777777" w:rsidR="00425E66" w:rsidRPr="004C1AE0" w:rsidRDefault="00425E66" w:rsidP="00425E66">
      <w:pPr>
        <w:pStyle w:val="ListParagraph"/>
        <w:numPr>
          <w:ilvl w:val="0"/>
          <w:numId w:val="12"/>
        </w:numPr>
        <w:spacing w:line="480" w:lineRule="auto"/>
        <w:rPr>
          <w:rFonts w:cs="Times New Roman"/>
          <w:b/>
        </w:rPr>
      </w:pPr>
      <w:r w:rsidRPr="004C1AE0">
        <w:rPr>
          <w:rFonts w:cs="Times New Roman"/>
          <w:b/>
        </w:rPr>
        <w:t>A different partner each time</w:t>
      </w:r>
    </w:p>
    <w:p w14:paraId="562DE49B" w14:textId="77777777" w:rsidR="00425E66" w:rsidRDefault="00425E66" w:rsidP="00425E66">
      <w:pPr>
        <w:spacing w:line="480" w:lineRule="auto"/>
        <w:rPr>
          <w:rFonts w:cs="Times New Roman"/>
        </w:rPr>
      </w:pPr>
    </w:p>
    <w:p w14:paraId="39A7F3FD" w14:textId="77777777" w:rsidR="00425E66" w:rsidRDefault="00425E66" w:rsidP="00425E66">
      <w:pPr>
        <w:spacing w:line="480" w:lineRule="auto"/>
        <w:rPr>
          <w:rFonts w:cs="Times New Roman"/>
        </w:rPr>
      </w:pPr>
      <w:r w:rsidRPr="00373BF1">
        <w:rPr>
          <w:rFonts w:cs="Times New Roman"/>
        </w:rPr>
        <w:t>What happens to the points your partner chose to send to you?</w:t>
      </w:r>
    </w:p>
    <w:p w14:paraId="7B47F70A" w14:textId="77777777" w:rsidR="00425E66" w:rsidRPr="004C1AE0" w:rsidRDefault="00425E66" w:rsidP="00425E66">
      <w:pPr>
        <w:pStyle w:val="ListParagraph"/>
        <w:numPr>
          <w:ilvl w:val="0"/>
          <w:numId w:val="13"/>
        </w:numPr>
        <w:spacing w:line="480" w:lineRule="auto"/>
        <w:rPr>
          <w:rFonts w:cs="Times New Roman"/>
          <w:b/>
        </w:rPr>
      </w:pPr>
      <w:r w:rsidRPr="004C1AE0">
        <w:rPr>
          <w:rFonts w:cs="Times New Roman"/>
          <w:b/>
        </w:rPr>
        <w:t>They are multiplied by 4</w:t>
      </w:r>
    </w:p>
    <w:p w14:paraId="12DD3B70" w14:textId="77777777" w:rsidR="00425E66" w:rsidRPr="004C1AE0" w:rsidRDefault="00425E66" w:rsidP="00425E66">
      <w:pPr>
        <w:pStyle w:val="ListParagraph"/>
        <w:numPr>
          <w:ilvl w:val="0"/>
          <w:numId w:val="13"/>
        </w:numPr>
        <w:spacing w:line="480" w:lineRule="auto"/>
        <w:rPr>
          <w:rFonts w:cs="Times New Roman"/>
        </w:rPr>
      </w:pPr>
      <w:r w:rsidRPr="004C1AE0">
        <w:rPr>
          <w:rFonts w:cs="Times New Roman"/>
        </w:rPr>
        <w:t>They are multiplied by 2</w:t>
      </w:r>
    </w:p>
    <w:p w14:paraId="4C3DF474" w14:textId="77777777" w:rsidR="00425E66" w:rsidRPr="004C1AE0" w:rsidRDefault="00425E66" w:rsidP="00425E66">
      <w:pPr>
        <w:pStyle w:val="ListParagraph"/>
        <w:numPr>
          <w:ilvl w:val="0"/>
          <w:numId w:val="13"/>
        </w:numPr>
        <w:spacing w:line="480" w:lineRule="auto"/>
        <w:rPr>
          <w:rFonts w:cs="Times New Roman"/>
        </w:rPr>
      </w:pPr>
      <w:r w:rsidRPr="004C1AE0">
        <w:rPr>
          <w:rFonts w:cs="Times New Roman"/>
        </w:rPr>
        <w:t>They remain the same</w:t>
      </w:r>
    </w:p>
    <w:p w14:paraId="7FD7EBE4" w14:textId="77777777" w:rsidR="00425E66" w:rsidRDefault="00425E66" w:rsidP="00425E66">
      <w:pPr>
        <w:spacing w:line="480" w:lineRule="auto"/>
        <w:rPr>
          <w:rFonts w:cs="Times New Roman"/>
        </w:rPr>
      </w:pPr>
    </w:p>
    <w:p w14:paraId="19817D4C" w14:textId="77777777" w:rsidR="00425E66" w:rsidRDefault="00425E66" w:rsidP="00425E66">
      <w:pPr>
        <w:spacing w:line="480" w:lineRule="auto"/>
        <w:rPr>
          <w:rFonts w:cs="Times New Roman"/>
        </w:rPr>
      </w:pPr>
      <w:r w:rsidRPr="00373BF1">
        <w:rPr>
          <w:rFonts w:cs="Times New Roman"/>
        </w:rPr>
        <w:t>What happens if you are accurate in your estimates about how many points your partners expect to receive from you?</w:t>
      </w:r>
    </w:p>
    <w:p w14:paraId="17B07CA4" w14:textId="77777777" w:rsidR="00425E66" w:rsidRPr="004C1AE0" w:rsidRDefault="00425E66" w:rsidP="00425E66">
      <w:pPr>
        <w:pStyle w:val="ListParagraph"/>
        <w:numPr>
          <w:ilvl w:val="0"/>
          <w:numId w:val="14"/>
        </w:numPr>
        <w:spacing w:line="480" w:lineRule="auto"/>
        <w:rPr>
          <w:rFonts w:cs="Times New Roman"/>
        </w:rPr>
      </w:pPr>
      <w:r w:rsidRPr="004C1AE0">
        <w:rPr>
          <w:rFonts w:cs="Times New Roman"/>
        </w:rPr>
        <w:t>Nothing</w:t>
      </w:r>
    </w:p>
    <w:p w14:paraId="68AA639C" w14:textId="77777777" w:rsidR="00425E66" w:rsidRPr="004C1AE0" w:rsidRDefault="00425E66" w:rsidP="00425E66">
      <w:pPr>
        <w:pStyle w:val="ListParagraph"/>
        <w:numPr>
          <w:ilvl w:val="0"/>
          <w:numId w:val="14"/>
        </w:numPr>
        <w:spacing w:line="480" w:lineRule="auto"/>
        <w:rPr>
          <w:rFonts w:cs="Times New Roman"/>
          <w:b/>
        </w:rPr>
      </w:pPr>
      <w:r w:rsidRPr="004C1AE0">
        <w:rPr>
          <w:rFonts w:cs="Times New Roman"/>
          <w:b/>
        </w:rPr>
        <w:t>You get a bonus added to your final payment</w:t>
      </w:r>
    </w:p>
    <w:p w14:paraId="6BBC552D" w14:textId="77777777" w:rsidR="00425E66" w:rsidRPr="004C1AE0" w:rsidRDefault="00425E66" w:rsidP="00425E66">
      <w:pPr>
        <w:pStyle w:val="ListParagraph"/>
        <w:numPr>
          <w:ilvl w:val="0"/>
          <w:numId w:val="14"/>
        </w:numPr>
        <w:spacing w:line="480" w:lineRule="auto"/>
        <w:rPr>
          <w:rFonts w:cs="Times New Roman"/>
        </w:rPr>
      </w:pPr>
      <w:r w:rsidRPr="004C1AE0">
        <w:rPr>
          <w:rFonts w:cs="Times New Roman"/>
        </w:rPr>
        <w:t>Your partners get a bonus added to their payments</w:t>
      </w:r>
    </w:p>
    <w:p w14:paraId="1152AB77" w14:textId="1CA783FE" w:rsidR="007674CD" w:rsidRDefault="005B0092" w:rsidP="007674CD">
      <w:pPr>
        <w:pStyle w:val="Heading2"/>
      </w:pPr>
      <w:r>
        <w:br w:type="column"/>
      </w:r>
      <w:bookmarkStart w:id="80" w:name="_Toc525971974"/>
      <w:r w:rsidR="007674CD" w:rsidRPr="004C1AE0">
        <w:t xml:space="preserve">Experiment </w:t>
      </w:r>
      <w:r w:rsidR="007674CD">
        <w:t>S5:</w:t>
      </w:r>
      <w:r w:rsidR="007674CD" w:rsidRPr="004C1AE0">
        <w:t xml:space="preserve"> </w:t>
      </w:r>
      <w:r w:rsidR="007674CD">
        <w:t xml:space="preserve">Risk Game </w:t>
      </w:r>
      <w:r w:rsidR="007674CD" w:rsidRPr="004C1AE0">
        <w:t>Instructions</w:t>
      </w:r>
      <w:bookmarkEnd w:id="80"/>
    </w:p>
    <w:p w14:paraId="617F6C35" w14:textId="24E9F0FB" w:rsidR="007674CD" w:rsidRDefault="007674CD" w:rsidP="007674CD"/>
    <w:p w14:paraId="32E83E16" w14:textId="77777777" w:rsidR="00B457E3" w:rsidRDefault="007674CD" w:rsidP="00B457E3">
      <w:pPr>
        <w:spacing w:line="480" w:lineRule="auto"/>
        <w:ind w:firstLine="720"/>
      </w:pPr>
      <w:r w:rsidRPr="007674CD">
        <w:t>Please read over the following instructions regarding the next decision-making task. If you have any questions, read back through these instructions. If you still have questions after reading through the instructions again, please get the experimenter before going any further.</w:t>
      </w:r>
    </w:p>
    <w:p w14:paraId="12DC0403" w14:textId="77777777" w:rsidR="00B457E3" w:rsidRDefault="007674CD" w:rsidP="00B457E3">
      <w:pPr>
        <w:spacing w:line="480" w:lineRule="auto"/>
        <w:ind w:firstLine="720"/>
      </w:pPr>
      <w:r w:rsidRPr="007674CD">
        <w:t>In this task, you will be presented with different gambles and asked how much you would like to bet. You will complete this task by yourself and your decisions will not affect anyone else. Your results will also not be affected by anyone else.</w:t>
      </w:r>
    </w:p>
    <w:p w14:paraId="477EF67C" w14:textId="77777777" w:rsidR="00B457E3" w:rsidRDefault="007674CD" w:rsidP="00B457E3">
      <w:pPr>
        <w:spacing w:line="480" w:lineRule="auto"/>
        <w:ind w:firstLine="720"/>
      </w:pPr>
      <w:r w:rsidRPr="007674CD">
        <w:t>For each round of this task, you will be given a number of points that you can use to place a bet. You will also be presented with a spinner wheel that has been divided into sections indicating how many points you would receive for every point you bet. For the gamble, the wheel will be spun and the section that the spinner stops on will determine how many points you receive. The sections of the wheel are labeled with "0 - 1 pts", "1 - 2 pts", "2 - 3 pts", and "3 - 4 pts". A random number will be selected from the range of the section that the spinner stops on and that amount will be multiplied by your bet to determine how much you receive. You may choose to bet some, all, or none of your initial point endowment. For example, if you bet 100 points and the spinner stops on "1 - 2 pts", a random number between 1 and 2 will be selected and your bet will be multiplied by that amount. In this case, if 1.5 is selected then you would receive 150 points. Your final points for each round will equal the number of points you did not bet plus the points you get from the gamble.</w:t>
      </w:r>
    </w:p>
    <w:p w14:paraId="7CB79F1D" w14:textId="0F39CB4E" w:rsidR="00B457E3" w:rsidRDefault="007674CD" w:rsidP="00B457E3">
      <w:pPr>
        <w:spacing w:line="480" w:lineRule="auto"/>
        <w:ind w:firstLine="720"/>
      </w:pPr>
      <w:r w:rsidRPr="00B457E3">
        <w:t>Treat the points in this task as you would real money because once the experiment has finished we will convert these points to real money and you will receive a payment corresponding to one of your decisions. The decision used to determine your payment will be randomly selected.</w:t>
      </w:r>
    </w:p>
    <w:p w14:paraId="53E7814E" w14:textId="77777777" w:rsidR="00B457E3" w:rsidRDefault="00B457E3" w:rsidP="00B457E3">
      <w:pPr>
        <w:pStyle w:val="Heading2"/>
      </w:pPr>
      <w:bookmarkStart w:id="81" w:name="_Toc525971975"/>
      <w:r>
        <w:t>Experiment S5: Risk Game Quiz</w:t>
      </w:r>
      <w:bookmarkEnd w:id="81"/>
    </w:p>
    <w:p w14:paraId="219D7978" w14:textId="77777777" w:rsidR="00B457E3" w:rsidRDefault="00B457E3"/>
    <w:p w14:paraId="0BE83C1B" w14:textId="77777777" w:rsidR="00B457E3" w:rsidRDefault="00B457E3" w:rsidP="00B457E3">
      <w:pPr>
        <w:spacing w:line="480" w:lineRule="auto"/>
      </w:pPr>
      <w:r w:rsidRPr="00B457E3">
        <w:t>If you bet 100 points and the spinner landed on "2 - 3 pts", how many points would you receive?</w:t>
      </w:r>
    </w:p>
    <w:p w14:paraId="3A8E2620" w14:textId="77777777" w:rsidR="00B457E3" w:rsidRDefault="00B457E3" w:rsidP="00B457E3">
      <w:pPr>
        <w:pStyle w:val="ListParagraph"/>
        <w:numPr>
          <w:ilvl w:val="0"/>
          <w:numId w:val="34"/>
        </w:numPr>
        <w:spacing w:line="480" w:lineRule="auto"/>
      </w:pPr>
      <w:r w:rsidRPr="00B457E3">
        <w:t>Zero points.</w:t>
      </w:r>
    </w:p>
    <w:p w14:paraId="41636E94" w14:textId="77777777" w:rsidR="00B457E3" w:rsidRPr="00B457E3" w:rsidRDefault="00B457E3" w:rsidP="00B457E3">
      <w:pPr>
        <w:pStyle w:val="ListParagraph"/>
        <w:numPr>
          <w:ilvl w:val="0"/>
          <w:numId w:val="34"/>
        </w:numPr>
        <w:spacing w:line="480" w:lineRule="auto"/>
        <w:rPr>
          <w:b/>
        </w:rPr>
      </w:pPr>
      <w:r w:rsidRPr="00B457E3">
        <w:rPr>
          <w:b/>
        </w:rPr>
        <w:t>100 points multiplied by a random number between 2 and 3.</w:t>
      </w:r>
    </w:p>
    <w:p w14:paraId="2BF0D2EE" w14:textId="6721BEAA" w:rsidR="00B457E3" w:rsidRDefault="00B457E3" w:rsidP="00B457E3">
      <w:pPr>
        <w:pStyle w:val="ListParagraph"/>
        <w:numPr>
          <w:ilvl w:val="0"/>
          <w:numId w:val="34"/>
        </w:numPr>
        <w:spacing w:line="480" w:lineRule="auto"/>
      </w:pPr>
      <w:r w:rsidRPr="00B457E3">
        <w:t>100 points.</w:t>
      </w:r>
    </w:p>
    <w:p w14:paraId="149C6D9B" w14:textId="77777777" w:rsidR="00B457E3" w:rsidRDefault="00B457E3" w:rsidP="00B457E3">
      <w:pPr>
        <w:spacing w:line="480" w:lineRule="auto"/>
      </w:pPr>
    </w:p>
    <w:p w14:paraId="3EAE3663" w14:textId="77777777" w:rsidR="00B457E3" w:rsidRDefault="00B457E3" w:rsidP="00B457E3">
      <w:pPr>
        <w:spacing w:line="480" w:lineRule="auto"/>
      </w:pPr>
      <w:r w:rsidRPr="00B457E3">
        <w:t>If you bet 50 points and the spinner landed on "0 - 1 pts", how many points would you receive?</w:t>
      </w:r>
    </w:p>
    <w:p w14:paraId="36BB1BEF" w14:textId="77777777" w:rsidR="00B457E3" w:rsidRPr="00B457E3" w:rsidRDefault="00B457E3" w:rsidP="00B457E3">
      <w:pPr>
        <w:pStyle w:val="ListParagraph"/>
        <w:numPr>
          <w:ilvl w:val="0"/>
          <w:numId w:val="35"/>
        </w:numPr>
        <w:spacing w:line="480" w:lineRule="auto"/>
        <w:rPr>
          <w:b/>
        </w:rPr>
      </w:pPr>
      <w:r w:rsidRPr="00B457E3">
        <w:rPr>
          <w:b/>
        </w:rPr>
        <w:t>An amount between 0 and 50 points.</w:t>
      </w:r>
    </w:p>
    <w:p w14:paraId="395E81F8" w14:textId="77777777" w:rsidR="00B457E3" w:rsidRDefault="00B457E3" w:rsidP="00B457E3">
      <w:pPr>
        <w:pStyle w:val="ListParagraph"/>
        <w:numPr>
          <w:ilvl w:val="0"/>
          <w:numId w:val="35"/>
        </w:numPr>
        <w:spacing w:line="480" w:lineRule="auto"/>
      </w:pPr>
      <w:r w:rsidRPr="00B457E3">
        <w:t>An amount between 50 and 100 points.</w:t>
      </w:r>
    </w:p>
    <w:p w14:paraId="56069D0C" w14:textId="660CE1AA" w:rsidR="00B457E3" w:rsidRDefault="00B457E3" w:rsidP="00B457E3">
      <w:pPr>
        <w:pStyle w:val="ListParagraph"/>
        <w:numPr>
          <w:ilvl w:val="0"/>
          <w:numId w:val="35"/>
        </w:numPr>
        <w:spacing w:line="480" w:lineRule="auto"/>
      </w:pPr>
      <w:r w:rsidRPr="00B457E3">
        <w:t>An amount between 100 and 150 points.</w:t>
      </w:r>
    </w:p>
    <w:p w14:paraId="173A2F52" w14:textId="77777777" w:rsidR="00B457E3" w:rsidRDefault="00B457E3" w:rsidP="00B457E3">
      <w:pPr>
        <w:spacing w:line="480" w:lineRule="auto"/>
      </w:pPr>
    </w:p>
    <w:p w14:paraId="467F8447" w14:textId="77777777" w:rsidR="00B457E3" w:rsidRDefault="00B457E3" w:rsidP="00B457E3">
      <w:pPr>
        <w:spacing w:line="480" w:lineRule="auto"/>
      </w:pPr>
      <w:r w:rsidRPr="00B457E3">
        <w:t>Will you have a partner for this task?</w:t>
      </w:r>
    </w:p>
    <w:p w14:paraId="7836ED3F" w14:textId="77777777" w:rsidR="00B457E3" w:rsidRDefault="00B457E3" w:rsidP="00B457E3">
      <w:pPr>
        <w:pStyle w:val="ListParagraph"/>
        <w:numPr>
          <w:ilvl w:val="0"/>
          <w:numId w:val="36"/>
        </w:numPr>
        <w:spacing w:line="480" w:lineRule="auto"/>
      </w:pPr>
      <w:r>
        <w:t>Yes</w:t>
      </w:r>
    </w:p>
    <w:p w14:paraId="493A0DB5" w14:textId="77777777" w:rsidR="00B457E3" w:rsidRPr="00B457E3" w:rsidRDefault="00B457E3" w:rsidP="00B457E3">
      <w:pPr>
        <w:pStyle w:val="ListParagraph"/>
        <w:numPr>
          <w:ilvl w:val="0"/>
          <w:numId w:val="36"/>
        </w:numPr>
        <w:spacing w:line="480" w:lineRule="auto"/>
        <w:rPr>
          <w:b/>
        </w:rPr>
      </w:pPr>
      <w:r w:rsidRPr="00B457E3">
        <w:rPr>
          <w:b/>
        </w:rPr>
        <w:t>No</w:t>
      </w:r>
    </w:p>
    <w:p w14:paraId="45431A03" w14:textId="0CD31D5E" w:rsidR="000D4D0D" w:rsidRPr="000D4D0D" w:rsidRDefault="00B457E3" w:rsidP="000D4D0D">
      <w:pPr>
        <w:pStyle w:val="ListParagraph"/>
        <w:numPr>
          <w:ilvl w:val="0"/>
          <w:numId w:val="36"/>
        </w:numPr>
        <w:spacing w:line="480" w:lineRule="auto"/>
        <w:rPr>
          <w:rStyle w:val="Heading1Char"/>
          <w:rFonts w:eastAsiaTheme="minorEastAsia" w:cstheme="minorBidi"/>
          <w:b w:val="0"/>
          <w:color w:val="auto"/>
          <w:szCs w:val="24"/>
        </w:rPr>
      </w:pPr>
      <w:r>
        <w:t>Maybe</w:t>
      </w:r>
      <w:r>
        <w:br w:type="page"/>
      </w:r>
    </w:p>
    <w:p w14:paraId="6276A196" w14:textId="311E9144" w:rsidR="005B0092" w:rsidRPr="002A5DD2" w:rsidRDefault="005B0092" w:rsidP="008620D3">
      <w:pPr>
        <w:spacing w:line="480" w:lineRule="auto"/>
        <w:jc w:val="center"/>
      </w:pPr>
      <w:bookmarkStart w:id="82" w:name="_Toc525971976"/>
      <w:r w:rsidRPr="0039211B">
        <w:rPr>
          <w:rStyle w:val="Heading1Char"/>
        </w:rPr>
        <w:t>Results without Participant Exclusions</w:t>
      </w:r>
      <w:bookmarkEnd w:id="82"/>
    </w:p>
    <w:p w14:paraId="6B2EE96D" w14:textId="77777777" w:rsidR="00D874ED" w:rsidRPr="00D874ED" w:rsidRDefault="00D874ED" w:rsidP="00AC1440"/>
    <w:p w14:paraId="7C21F512" w14:textId="27A5907F" w:rsidR="005B0092" w:rsidRDefault="005B0092" w:rsidP="005B0092">
      <w:pPr>
        <w:spacing w:line="480" w:lineRule="auto"/>
        <w:rPr>
          <w:rFonts w:eastAsia="Times New Roman" w:cs="Times New Roman"/>
        </w:rPr>
      </w:pPr>
      <w:bookmarkStart w:id="83" w:name="_Toc525971977"/>
      <w:r w:rsidRPr="00AC1440">
        <w:rPr>
          <w:rStyle w:val="Heading2Char"/>
        </w:rPr>
        <w:t>Experiment 2 (TG-I).</w:t>
      </w:r>
      <w:bookmarkEnd w:id="83"/>
      <w:r>
        <w:rPr>
          <w:rFonts w:eastAsia="Times New Roman" w:cs="Times New Roman"/>
          <w:b/>
        </w:rPr>
        <w:t xml:space="preserve"> </w:t>
      </w:r>
      <w:r w:rsidRPr="00A325B1">
        <w:rPr>
          <w:rFonts w:eastAsia="Times New Roman" w:cs="Times New Roman"/>
        </w:rPr>
        <w:t>Six</w:t>
      </w:r>
      <w:r>
        <w:rPr>
          <w:rFonts w:eastAsia="Times New Roman" w:cs="Times New Roman"/>
        </w:rPr>
        <w:t xml:space="preserve"> participants answered questions at chance level and were excluded from analyses. Without excluding these 6 participants, there were no differences in the results. </w:t>
      </w:r>
      <w:r w:rsidR="003B00F3">
        <w:rPr>
          <w:rFonts w:eastAsia="Times New Roman" w:cs="Times New Roman"/>
        </w:rPr>
        <w:t>T</w:t>
      </w:r>
      <w:r>
        <w:rPr>
          <w:rFonts w:eastAsia="Times New Roman" w:cs="Times New Roman"/>
        </w:rPr>
        <w:t xml:space="preserve">he drug X expectations interaction on </w:t>
      </w:r>
      <w:r w:rsidR="00DB6DC1">
        <w:rPr>
          <w:rFonts w:eastAsia="Times New Roman" w:cs="Times New Roman"/>
        </w:rPr>
        <w:t>investment</w:t>
      </w:r>
      <w:r>
        <w:rPr>
          <w:rFonts w:eastAsia="Times New Roman" w:cs="Times New Roman"/>
        </w:rPr>
        <w:t xml:space="preserve"> was significant (</w:t>
      </w:r>
      <w:r>
        <w:rPr>
          <w:rFonts w:eastAsia="Times New Roman" w:cs="Times New Roman"/>
          <w:i/>
        </w:rPr>
        <w:t>p</w:t>
      </w:r>
      <w:r w:rsidR="00D17742">
        <w:rPr>
          <w:rFonts w:eastAsia="Times New Roman" w:cs="Times New Roman"/>
        </w:rPr>
        <w:t xml:space="preserve"> = .022</w:t>
      </w:r>
      <w:r>
        <w:rPr>
          <w:rFonts w:eastAsia="Times New Roman" w:cs="Times New Roman"/>
        </w:rPr>
        <w:t>) and the drug X</w:t>
      </w:r>
      <w:r w:rsidR="00DB6DC1">
        <w:rPr>
          <w:rFonts w:eastAsia="Times New Roman" w:cs="Times New Roman"/>
        </w:rPr>
        <w:t xml:space="preserve"> </w:t>
      </w:r>
      <w:r>
        <w:rPr>
          <w:rFonts w:eastAsia="Times New Roman" w:cs="Times New Roman"/>
        </w:rPr>
        <w:t>expectations interaction on</w:t>
      </w:r>
      <w:r w:rsidR="00DB6DC1">
        <w:rPr>
          <w:rFonts w:eastAsia="Times New Roman" w:cs="Times New Roman"/>
        </w:rPr>
        <w:t xml:space="preserve"> anticipated</w:t>
      </w:r>
      <w:r>
        <w:rPr>
          <w:rFonts w:eastAsia="Times New Roman" w:cs="Times New Roman"/>
        </w:rPr>
        <w:t xml:space="preserve"> affective response was </w:t>
      </w:r>
      <w:r w:rsidR="00D17742">
        <w:rPr>
          <w:rFonts w:eastAsia="Times New Roman" w:cs="Times New Roman"/>
        </w:rPr>
        <w:t xml:space="preserve">marginally </w:t>
      </w:r>
      <w:r>
        <w:rPr>
          <w:rFonts w:eastAsia="Times New Roman" w:cs="Times New Roman"/>
        </w:rPr>
        <w:t>significant (</w:t>
      </w:r>
      <w:r>
        <w:rPr>
          <w:rFonts w:eastAsia="Times New Roman" w:cs="Times New Roman"/>
          <w:i/>
        </w:rPr>
        <w:t>p</w:t>
      </w:r>
      <w:r w:rsidR="00D17742">
        <w:rPr>
          <w:rFonts w:eastAsia="Times New Roman" w:cs="Times New Roman"/>
        </w:rPr>
        <w:t xml:space="preserve"> = .066</w:t>
      </w:r>
      <w:r>
        <w:rPr>
          <w:rFonts w:eastAsia="Times New Roman" w:cs="Times New Roman"/>
        </w:rPr>
        <w:t>).</w:t>
      </w:r>
    </w:p>
    <w:p w14:paraId="3153665C" w14:textId="678AA006" w:rsidR="00D17742" w:rsidRDefault="00D17742" w:rsidP="005B0092">
      <w:pPr>
        <w:spacing w:line="480" w:lineRule="auto"/>
        <w:rPr>
          <w:rFonts w:eastAsia="Times New Roman" w:cs="Times New Roman"/>
        </w:rPr>
      </w:pPr>
    </w:p>
    <w:p w14:paraId="4C2A06C2" w14:textId="73065944" w:rsidR="00D17742" w:rsidRDefault="00D17742" w:rsidP="005B0092">
      <w:pPr>
        <w:spacing w:line="480" w:lineRule="auto"/>
        <w:rPr>
          <w:rFonts w:eastAsia="Times New Roman" w:cs="Times New Roman"/>
        </w:rPr>
      </w:pPr>
      <w:bookmarkStart w:id="84" w:name="_Toc525971978"/>
      <w:r w:rsidRPr="00F13CDD">
        <w:rPr>
          <w:rStyle w:val="Heading2Char"/>
        </w:rPr>
        <w:t>Experiment 3 (TG-I).</w:t>
      </w:r>
      <w:bookmarkEnd w:id="84"/>
      <w:r>
        <w:rPr>
          <w:rFonts w:eastAsia="Times New Roman" w:cs="Times New Roman"/>
        </w:rPr>
        <w:t xml:space="preserve"> Five participants answered questions at chance level and were excluded from analyses. Without excluding these 5 participants, there were no differences in the results. The drug X expectations interaction on investment was nonsignificant (</w:t>
      </w:r>
      <w:r>
        <w:rPr>
          <w:rFonts w:eastAsia="Times New Roman" w:cs="Times New Roman"/>
          <w:i/>
        </w:rPr>
        <w:t>p</w:t>
      </w:r>
      <w:r>
        <w:rPr>
          <w:rFonts w:eastAsia="Times New Roman" w:cs="Times New Roman"/>
        </w:rPr>
        <w:t xml:space="preserve"> = .704) and the drug X expectations interaction on anticipated affective response was significant (</w:t>
      </w:r>
      <w:r>
        <w:rPr>
          <w:rFonts w:eastAsia="Times New Roman" w:cs="Times New Roman"/>
          <w:i/>
        </w:rPr>
        <w:t>p</w:t>
      </w:r>
      <w:r>
        <w:rPr>
          <w:rFonts w:eastAsia="Times New Roman" w:cs="Times New Roman"/>
        </w:rPr>
        <w:t xml:space="preserve"> = .038).</w:t>
      </w:r>
    </w:p>
    <w:p w14:paraId="50A9287A" w14:textId="036852B2" w:rsidR="00DB6DC1" w:rsidRDefault="00DB6DC1" w:rsidP="005B0092">
      <w:pPr>
        <w:spacing w:line="480" w:lineRule="auto"/>
        <w:rPr>
          <w:rFonts w:cs="Times New Roman"/>
        </w:rPr>
      </w:pPr>
    </w:p>
    <w:p w14:paraId="142AE1CA" w14:textId="11150DFC" w:rsidR="00342CF3" w:rsidRDefault="00425E66" w:rsidP="00AC1440">
      <w:pPr>
        <w:spacing w:line="480" w:lineRule="auto"/>
        <w:rPr>
          <w:rFonts w:eastAsia="Times New Roman" w:cs="Times New Roman"/>
        </w:rPr>
      </w:pPr>
      <w:bookmarkStart w:id="85" w:name="_Toc525971979"/>
      <w:r>
        <w:rPr>
          <w:rStyle w:val="Heading2Char"/>
        </w:rPr>
        <w:t>Experiment 4</w:t>
      </w:r>
      <w:r w:rsidR="00816E6B" w:rsidRPr="00D65FE3">
        <w:rPr>
          <w:rStyle w:val="Heading2Char"/>
        </w:rPr>
        <w:t xml:space="preserve"> (TG-I with manipulated expectations).</w:t>
      </w:r>
      <w:bookmarkEnd w:id="85"/>
      <w:r w:rsidR="00DE7D96">
        <w:rPr>
          <w:rFonts w:cs="Times New Roman"/>
        </w:rPr>
        <w:t xml:space="preserve"> </w:t>
      </w:r>
      <w:r w:rsidR="00DE7D96">
        <w:rPr>
          <w:rFonts w:eastAsia="Times New Roman" w:cs="Times New Roman"/>
        </w:rPr>
        <w:t xml:space="preserve">Five participants answered questions at chance level and were excluded from analyses. Without excluding these 5 participants, there were no differences in the results. </w:t>
      </w:r>
      <w:r w:rsidR="00D65FE3">
        <w:rPr>
          <w:rFonts w:eastAsia="Times New Roman" w:cs="Times New Roman"/>
        </w:rPr>
        <w:t>The drug condition main effect on investment was significant (</w:t>
      </w:r>
      <w:r w:rsidR="00D65FE3">
        <w:rPr>
          <w:rFonts w:eastAsia="Times New Roman" w:cs="Times New Roman"/>
          <w:i/>
        </w:rPr>
        <w:t>p</w:t>
      </w:r>
      <w:r w:rsidR="00D65FE3">
        <w:rPr>
          <w:rFonts w:eastAsia="Times New Roman" w:cs="Times New Roman"/>
        </w:rPr>
        <w:t xml:space="preserve"> = .047).</w:t>
      </w:r>
    </w:p>
    <w:p w14:paraId="78B374AB" w14:textId="178FCEBE" w:rsidR="005542C8" w:rsidRDefault="005542C8" w:rsidP="00AC1440">
      <w:pPr>
        <w:spacing w:line="480" w:lineRule="auto"/>
        <w:rPr>
          <w:rFonts w:eastAsia="Times New Roman" w:cs="Times New Roman"/>
        </w:rPr>
      </w:pPr>
    </w:p>
    <w:p w14:paraId="72D53795" w14:textId="602C77DC" w:rsidR="005542C8" w:rsidRDefault="00425E66" w:rsidP="005542C8">
      <w:pPr>
        <w:spacing w:line="480" w:lineRule="auto"/>
        <w:rPr>
          <w:rFonts w:eastAsia="Times New Roman" w:cs="Times New Roman"/>
        </w:rPr>
      </w:pPr>
      <w:bookmarkStart w:id="86" w:name="_Toc525971980"/>
      <w:r>
        <w:rPr>
          <w:rStyle w:val="Heading2Char"/>
        </w:rPr>
        <w:t>Experiment 5</w:t>
      </w:r>
      <w:r w:rsidR="005542C8" w:rsidRPr="00D65FE3">
        <w:rPr>
          <w:rStyle w:val="Heading2Char"/>
        </w:rPr>
        <w:t xml:space="preserve"> (TG-I with manipulated expectations).</w:t>
      </w:r>
      <w:bookmarkEnd w:id="86"/>
      <w:r w:rsidR="005542C8">
        <w:rPr>
          <w:rFonts w:cs="Times New Roman"/>
        </w:rPr>
        <w:t xml:space="preserve"> </w:t>
      </w:r>
      <w:r w:rsidR="005542C8">
        <w:rPr>
          <w:rFonts w:eastAsia="Times New Roman" w:cs="Times New Roman"/>
        </w:rPr>
        <w:t>Seven participants answered questions at chance level and were excluded from analyses. Without excluding these 7 participants, there were no differences in the results. The drug condition main effect on investment was nonsignificant (</w:t>
      </w:r>
      <w:r w:rsidR="005542C8">
        <w:rPr>
          <w:rFonts w:eastAsia="Times New Roman" w:cs="Times New Roman"/>
          <w:i/>
        </w:rPr>
        <w:t>p</w:t>
      </w:r>
      <w:r w:rsidR="005542C8">
        <w:rPr>
          <w:rFonts w:eastAsia="Times New Roman" w:cs="Times New Roman"/>
        </w:rPr>
        <w:t xml:space="preserve"> = .335).</w:t>
      </w:r>
    </w:p>
    <w:p w14:paraId="02FB0400" w14:textId="54392040" w:rsidR="005542C8" w:rsidRDefault="005542C8" w:rsidP="00AC1440">
      <w:pPr>
        <w:spacing w:line="480" w:lineRule="auto"/>
        <w:rPr>
          <w:rFonts w:eastAsia="Times New Roman" w:cs="Times New Roman"/>
        </w:rPr>
      </w:pPr>
    </w:p>
    <w:p w14:paraId="73609D92" w14:textId="77777777" w:rsidR="00425E66" w:rsidRDefault="00425E66" w:rsidP="00425E66">
      <w:pPr>
        <w:spacing w:line="480" w:lineRule="auto"/>
        <w:rPr>
          <w:rFonts w:cs="Times New Roman"/>
        </w:rPr>
      </w:pPr>
      <w:bookmarkStart w:id="87" w:name="_Toc525971981"/>
      <w:r>
        <w:rPr>
          <w:rStyle w:val="Heading2Char"/>
        </w:rPr>
        <w:t>Experiment S3</w:t>
      </w:r>
      <w:r w:rsidRPr="00AC1440">
        <w:rPr>
          <w:rStyle w:val="Heading2Char"/>
        </w:rPr>
        <w:t xml:space="preserve"> (UG</w:t>
      </w:r>
      <w:r>
        <w:rPr>
          <w:rStyle w:val="Heading2Char"/>
        </w:rPr>
        <w:t>-R</w:t>
      </w:r>
      <w:r w:rsidRPr="00AC1440">
        <w:rPr>
          <w:rStyle w:val="Heading2Char"/>
        </w:rPr>
        <w:t>).</w:t>
      </w:r>
      <w:bookmarkEnd w:id="87"/>
      <w:r>
        <w:rPr>
          <w:b/>
        </w:rPr>
        <w:t xml:space="preserve"> </w:t>
      </w:r>
      <w:r>
        <w:t xml:space="preserve">Despite completing the quiz, five participants expressed confusion about the UG-R to the experimenter either during or after completion of the task and were, therefore, excluded from all UG-R analyses </w:t>
      </w:r>
      <w:r w:rsidRPr="008C0A57">
        <w:rPr>
          <w:i/>
        </w:rPr>
        <w:t>a priori</w:t>
      </w:r>
      <w:r>
        <w:t xml:space="preserve">. Furthermore, </w:t>
      </w:r>
      <w:r>
        <w:rPr>
          <w:rFonts w:cs="Times New Roman"/>
        </w:rPr>
        <w:t>one participant was excluded for answering quiz questions at chance levels. When including this participant who performed below chance levels on the quizzes, the drug X change in proposal fairness interaction was marginal (</w:t>
      </w:r>
      <w:r>
        <w:rPr>
          <w:rFonts w:cs="Times New Roman"/>
          <w:i/>
        </w:rPr>
        <w:t>p</w:t>
      </w:r>
      <w:r>
        <w:rPr>
          <w:rFonts w:cs="Times New Roman"/>
        </w:rPr>
        <w:t xml:space="preserve"> = .065). Without any exclusions, the interaction was a trend (</w:t>
      </w:r>
      <w:r>
        <w:rPr>
          <w:rFonts w:cs="Times New Roman"/>
          <w:i/>
        </w:rPr>
        <w:t>p</w:t>
      </w:r>
      <w:r>
        <w:rPr>
          <w:rFonts w:cs="Times New Roman"/>
        </w:rPr>
        <w:t xml:space="preserve"> = .174).</w:t>
      </w:r>
    </w:p>
    <w:p w14:paraId="5C89D389" w14:textId="77777777" w:rsidR="00425E66" w:rsidRPr="00A669B4" w:rsidRDefault="00425E66" w:rsidP="00425E66">
      <w:pPr>
        <w:spacing w:line="480" w:lineRule="auto"/>
        <w:rPr>
          <w:rFonts w:cs="Times New Roman"/>
        </w:rPr>
      </w:pPr>
    </w:p>
    <w:p w14:paraId="2E852562" w14:textId="0F05520D" w:rsidR="00425E66" w:rsidRDefault="00425E66" w:rsidP="00425E66">
      <w:pPr>
        <w:spacing w:line="480" w:lineRule="auto"/>
        <w:rPr>
          <w:rFonts w:cs="Times New Roman"/>
        </w:rPr>
      </w:pPr>
      <w:bookmarkStart w:id="88" w:name="_Toc525971982"/>
      <w:r w:rsidRPr="00AC1440">
        <w:rPr>
          <w:rStyle w:val="Heading2Char"/>
        </w:rPr>
        <w:t xml:space="preserve">Experiment </w:t>
      </w:r>
      <w:r>
        <w:rPr>
          <w:rStyle w:val="Heading2Char"/>
        </w:rPr>
        <w:t>S4</w:t>
      </w:r>
      <w:r w:rsidRPr="00AC1440">
        <w:rPr>
          <w:rStyle w:val="Heading2Char"/>
        </w:rPr>
        <w:t xml:space="preserve"> (TG-T).</w:t>
      </w:r>
      <w:bookmarkEnd w:id="88"/>
      <w:r w:rsidRPr="00A325B1">
        <w:rPr>
          <w:rFonts w:eastAsia="Times New Roman" w:cs="Times New Roman"/>
          <w:b/>
          <w:color w:val="333333"/>
          <w:shd w:val="clear" w:color="auto" w:fill="FFFFFF"/>
        </w:rPr>
        <w:t xml:space="preserve"> </w:t>
      </w:r>
      <w:r w:rsidRPr="00A325B1">
        <w:rPr>
          <w:rFonts w:cs="Times New Roman"/>
        </w:rPr>
        <w:t xml:space="preserve">One </w:t>
      </w:r>
      <w:r>
        <w:rPr>
          <w:rFonts w:cs="Times New Roman"/>
        </w:rPr>
        <w:t>participant</w:t>
      </w:r>
      <w:r w:rsidRPr="00A325B1">
        <w:rPr>
          <w:rFonts w:cs="Times New Roman"/>
        </w:rPr>
        <w:t xml:space="preserve"> was excluded from all TG-T and counterfactual guilt analyses for answering quiz questions at chance levels. Also, one </w:t>
      </w:r>
      <w:r>
        <w:rPr>
          <w:rFonts w:cs="Times New Roman"/>
        </w:rPr>
        <w:t>participant</w:t>
      </w:r>
      <w:r w:rsidRPr="00A325B1">
        <w:rPr>
          <w:rFonts w:cs="Times New Roman"/>
        </w:rPr>
        <w:t xml:space="preserve"> was identified as having a high degree of influence on the TG-T mo</w:t>
      </w:r>
      <w:r>
        <w:rPr>
          <w:rFonts w:cs="Times New Roman"/>
        </w:rPr>
        <w:t>del fit and excluded (Cook’s D = 0.13</w:t>
      </w:r>
      <w:r w:rsidRPr="00A325B1">
        <w:rPr>
          <w:rFonts w:cs="Times New Roman"/>
        </w:rPr>
        <w:t>; calculated with the influence.ME package</w:t>
      </w:r>
      <w:r w:rsidRPr="00A325B1">
        <w:rPr>
          <w:rFonts w:cs="Times New Roman"/>
        </w:rPr>
        <w:fldChar w:fldCharType="begin"/>
      </w:r>
      <w:r w:rsidR="00041E80">
        <w:rPr>
          <w:rFonts w:cs="Times New Roman"/>
        </w:rPr>
        <w:instrText xml:space="preserve"> ADDIN ZOTERO_ITEM CSL_CITATION {"citationID":"3RaYnJfI","properties":{"formattedCitation":"\\super 7\\nosupersub{}","plainCitation":"7","noteIndex":0},"citationItems":[{"id":"mvbO2nFQ/pJiKZZqu","uris":["http://zotero.org/users/1496851/items/PC86I87M"],"uri":["http://zotero.org/users/1496851/items/PC86I87M"],"itemData":{"id":1820,"type":"book","title":"influence.ME: Tools for Detecting Influential Data in Mixed Effects Models","version":"0.9-6","source":"R-Packages","abstract":"Provides a collection of tools for\ndetecting influential cases in generalized mixed effects\nmodels. It analyses models that were estimated using lme4. The\nbasic rationale behind identifying influential data is that\nwhen iteratively single units are omitted from the data, models\nbased on these data should not produce substantially different\nestimates. To standardize the assessment of how influential a\n(single group of) observation(s) is, several measures of\ninfluence are common practice, such as DFBETAS and Cook's Distance.\nIn addition, we provide a measure of percentage change of the fixed point\nestimates and a simple procedure to detect changing levels of significance.","URL":"https://cran.r-project.org/web/packages/influence.ME/index.html","shortTitle":"influence.ME","author":[{"family":"Nieuwenhuis","given":"Rense"},{"family":"Pelzer","given":"Ben"},{"family":"Grotenhuis","given":"Manfred","dropping-particle":"te"}],"issued":{"date-parts":[["2015",7,24]]},"accessed":{"date-parts":[["2016",2,27]]}}}],"schema":"https://github.com/citation-style-language/schema/raw/master/csl-citation.json"} </w:instrText>
      </w:r>
      <w:r w:rsidRPr="00A325B1">
        <w:rPr>
          <w:rFonts w:cs="Times New Roman"/>
        </w:rPr>
        <w:fldChar w:fldCharType="separate"/>
      </w:r>
      <w:r w:rsidR="00041E80" w:rsidRPr="00041E80">
        <w:rPr>
          <w:rFonts w:cs="Times New Roman"/>
          <w:vertAlign w:val="superscript"/>
        </w:rPr>
        <w:t>7</w:t>
      </w:r>
      <w:r w:rsidRPr="00A325B1">
        <w:rPr>
          <w:rFonts w:cs="Times New Roman"/>
        </w:rPr>
        <w:fldChar w:fldCharType="end"/>
      </w:r>
      <w:r w:rsidRPr="00A325B1">
        <w:rPr>
          <w:rFonts w:cs="Times New Roman"/>
        </w:rPr>
        <w:t xml:space="preserve">). The drug X </w:t>
      </w:r>
      <w:r>
        <w:rPr>
          <w:rFonts w:cs="Times New Roman"/>
        </w:rPr>
        <w:t>within-participant second-order beliefs</w:t>
      </w:r>
      <w:r w:rsidRPr="00A325B1">
        <w:rPr>
          <w:rFonts w:cs="Times New Roman"/>
        </w:rPr>
        <w:t xml:space="preserve"> interaction was marginal when including the </w:t>
      </w:r>
      <w:r>
        <w:rPr>
          <w:rFonts w:cs="Times New Roman"/>
        </w:rPr>
        <w:t>participant</w:t>
      </w:r>
      <w:r w:rsidRPr="00A325B1">
        <w:rPr>
          <w:rFonts w:cs="Times New Roman"/>
        </w:rPr>
        <w:t xml:space="preserve"> </w:t>
      </w:r>
      <w:r>
        <w:rPr>
          <w:rFonts w:cs="Times New Roman"/>
        </w:rPr>
        <w:t>with</w:t>
      </w:r>
      <w:r w:rsidRPr="00A325B1">
        <w:rPr>
          <w:rFonts w:cs="Times New Roman"/>
        </w:rPr>
        <w:t xml:space="preserve"> poor quiz performance (</w:t>
      </w:r>
      <w:r w:rsidRPr="00A325B1">
        <w:rPr>
          <w:rFonts w:cs="Times New Roman"/>
          <w:i/>
        </w:rPr>
        <w:t>p</w:t>
      </w:r>
      <w:r>
        <w:rPr>
          <w:rFonts w:cs="Times New Roman"/>
        </w:rPr>
        <w:t xml:space="preserve"> = .09</w:t>
      </w:r>
      <w:r w:rsidRPr="00A325B1">
        <w:rPr>
          <w:rFonts w:cs="Times New Roman"/>
        </w:rPr>
        <w:t xml:space="preserve">) and nonsignificant when including the one highly influential </w:t>
      </w:r>
      <w:r>
        <w:rPr>
          <w:rFonts w:cs="Times New Roman"/>
        </w:rPr>
        <w:t>outlier</w:t>
      </w:r>
      <w:r w:rsidRPr="00A325B1">
        <w:rPr>
          <w:rFonts w:cs="Times New Roman"/>
        </w:rPr>
        <w:t xml:space="preserve"> (</w:t>
      </w:r>
      <w:r w:rsidRPr="00A325B1">
        <w:rPr>
          <w:rFonts w:cs="Times New Roman"/>
          <w:i/>
        </w:rPr>
        <w:t>p</w:t>
      </w:r>
      <w:r>
        <w:rPr>
          <w:rFonts w:cs="Times New Roman"/>
        </w:rPr>
        <w:t xml:space="preserve"> = .23</w:t>
      </w:r>
      <w:r w:rsidRPr="00A325B1">
        <w:rPr>
          <w:rFonts w:cs="Times New Roman"/>
        </w:rPr>
        <w:t xml:space="preserve">). The drug X </w:t>
      </w:r>
      <w:r>
        <w:rPr>
          <w:rFonts w:cs="Times New Roman"/>
        </w:rPr>
        <w:t>within-participant counterfactual return</w:t>
      </w:r>
      <w:r w:rsidRPr="00A325B1">
        <w:rPr>
          <w:rFonts w:cs="Times New Roman"/>
        </w:rPr>
        <w:t xml:space="preserve"> interaction</w:t>
      </w:r>
      <w:r>
        <w:rPr>
          <w:rFonts w:cs="Times New Roman"/>
        </w:rPr>
        <w:t xml:space="preserve"> on guilt</w:t>
      </w:r>
      <w:r w:rsidRPr="00A325B1">
        <w:rPr>
          <w:rFonts w:cs="Times New Roman"/>
        </w:rPr>
        <w:t xml:space="preserve"> was </w:t>
      </w:r>
      <w:r>
        <w:rPr>
          <w:rFonts w:cs="Times New Roman"/>
        </w:rPr>
        <w:t xml:space="preserve">still </w:t>
      </w:r>
      <w:r w:rsidRPr="00A325B1">
        <w:rPr>
          <w:rFonts w:cs="Times New Roman"/>
        </w:rPr>
        <w:t xml:space="preserve">significant when including the </w:t>
      </w:r>
      <w:r>
        <w:rPr>
          <w:rFonts w:cs="Times New Roman"/>
        </w:rPr>
        <w:t>participant</w:t>
      </w:r>
      <w:r w:rsidRPr="00A325B1">
        <w:rPr>
          <w:rFonts w:cs="Times New Roman"/>
        </w:rPr>
        <w:t xml:space="preserve"> for poor quiz performance (</w:t>
      </w:r>
      <w:r w:rsidRPr="00A325B1">
        <w:rPr>
          <w:rFonts w:cs="Times New Roman"/>
          <w:i/>
        </w:rPr>
        <w:t>p</w:t>
      </w:r>
      <w:r w:rsidRPr="00A325B1">
        <w:rPr>
          <w:rFonts w:cs="Times New Roman"/>
        </w:rPr>
        <w:t xml:space="preserve"> = .0</w:t>
      </w:r>
      <w:r>
        <w:rPr>
          <w:rFonts w:cs="Times New Roman"/>
        </w:rPr>
        <w:t>4</w:t>
      </w:r>
      <w:r w:rsidRPr="00A325B1">
        <w:rPr>
          <w:rFonts w:cs="Times New Roman"/>
        </w:rPr>
        <w:t>).</w:t>
      </w:r>
    </w:p>
    <w:p w14:paraId="2E9709D3" w14:textId="77777777" w:rsidR="00425E66" w:rsidRDefault="00425E66" w:rsidP="00AC1440">
      <w:pPr>
        <w:spacing w:line="480" w:lineRule="auto"/>
        <w:rPr>
          <w:rFonts w:eastAsia="Times New Roman" w:cs="Times New Roman"/>
        </w:rPr>
      </w:pPr>
    </w:p>
    <w:p w14:paraId="64292725" w14:textId="43F211DB" w:rsidR="00F70F3D" w:rsidRPr="00EE1540" w:rsidRDefault="00F70F3D" w:rsidP="00EE1540">
      <w:pPr>
        <w:pStyle w:val="Heading1"/>
        <w:rPr>
          <w:rFonts w:eastAsia="Times New Roman" w:cs="Times New Roman"/>
        </w:rPr>
      </w:pPr>
      <w:r>
        <w:br w:type="column"/>
      </w:r>
      <w:bookmarkStart w:id="89" w:name="_Toc525971983"/>
      <w:r w:rsidRPr="00FD6A5C">
        <w:t>References</w:t>
      </w:r>
      <w:bookmarkEnd w:id="89"/>
    </w:p>
    <w:p w14:paraId="645872CF" w14:textId="77777777" w:rsidR="00FD6A5C" w:rsidRPr="00FD6A5C" w:rsidRDefault="00FD6A5C" w:rsidP="00FD6A5C"/>
    <w:p w14:paraId="25B23256" w14:textId="77777777" w:rsidR="00041E80" w:rsidRPr="00041E80" w:rsidRDefault="00F70F3D" w:rsidP="00041E80">
      <w:pPr>
        <w:pStyle w:val="Bibliography"/>
        <w:rPr>
          <w:rFonts w:cs="Times New Roman"/>
        </w:rPr>
      </w:pPr>
      <w:r>
        <w:fldChar w:fldCharType="begin"/>
      </w:r>
      <w:r w:rsidR="00E140BF">
        <w:instrText xml:space="preserve"> ADDIN ZOTERO_BIBL {"custom":[]} CSL_BIBLIOGRAPHY </w:instrText>
      </w:r>
      <w:r>
        <w:fldChar w:fldCharType="separate"/>
      </w:r>
      <w:r w:rsidR="00041E80" w:rsidRPr="00041E80">
        <w:rPr>
          <w:rFonts w:cs="Times New Roman"/>
        </w:rPr>
        <w:t>1.</w:t>
      </w:r>
      <w:r w:rsidR="00041E80" w:rsidRPr="00041E80">
        <w:rPr>
          <w:rFonts w:cs="Times New Roman"/>
        </w:rPr>
        <w:tab/>
        <w:t xml:space="preserve">Kahneman, D., Knetsch, J. L. &amp; Thaler, R. H. Fairness and the Assumptions of Economics. </w:t>
      </w:r>
      <w:r w:rsidR="00041E80" w:rsidRPr="00041E80">
        <w:rPr>
          <w:rFonts w:cs="Times New Roman"/>
          <w:i/>
          <w:iCs/>
        </w:rPr>
        <w:t>J. Bus.</w:t>
      </w:r>
      <w:r w:rsidR="00041E80" w:rsidRPr="00041E80">
        <w:rPr>
          <w:rFonts w:cs="Times New Roman"/>
        </w:rPr>
        <w:t xml:space="preserve"> </w:t>
      </w:r>
      <w:r w:rsidR="00041E80" w:rsidRPr="00041E80">
        <w:rPr>
          <w:rFonts w:cs="Times New Roman"/>
          <w:b/>
          <w:bCs/>
        </w:rPr>
        <w:t>59</w:t>
      </w:r>
      <w:r w:rsidR="00041E80" w:rsidRPr="00041E80">
        <w:rPr>
          <w:rFonts w:cs="Times New Roman"/>
        </w:rPr>
        <w:t>, S285–S300 (1986).</w:t>
      </w:r>
    </w:p>
    <w:p w14:paraId="4041D566" w14:textId="77777777" w:rsidR="00041E80" w:rsidRPr="00041E80" w:rsidRDefault="00041E80" w:rsidP="00041E80">
      <w:pPr>
        <w:pStyle w:val="Bibliography"/>
        <w:rPr>
          <w:rFonts w:cs="Times New Roman"/>
        </w:rPr>
      </w:pPr>
      <w:r w:rsidRPr="00041E80">
        <w:rPr>
          <w:rFonts w:cs="Times New Roman"/>
        </w:rPr>
        <w:t>2.</w:t>
      </w:r>
      <w:r w:rsidRPr="00041E80">
        <w:rPr>
          <w:rFonts w:cs="Times New Roman"/>
        </w:rPr>
        <w:tab/>
        <w:t xml:space="preserve">Güth, W., Schmittberger, R. &amp; Schwarze, B. An experimental analysis of ultimatum bargaining. </w:t>
      </w:r>
      <w:r w:rsidRPr="00041E80">
        <w:rPr>
          <w:rFonts w:cs="Times New Roman"/>
          <w:i/>
          <w:iCs/>
        </w:rPr>
        <w:t>J. Econ. Behav. Organ.</w:t>
      </w:r>
      <w:r w:rsidRPr="00041E80">
        <w:rPr>
          <w:rFonts w:cs="Times New Roman"/>
        </w:rPr>
        <w:t xml:space="preserve"> </w:t>
      </w:r>
      <w:r w:rsidRPr="00041E80">
        <w:rPr>
          <w:rFonts w:cs="Times New Roman"/>
          <w:b/>
          <w:bCs/>
        </w:rPr>
        <w:t>3</w:t>
      </w:r>
      <w:r w:rsidRPr="00041E80">
        <w:rPr>
          <w:rFonts w:cs="Times New Roman"/>
        </w:rPr>
        <w:t>, 367–388 (1982).</w:t>
      </w:r>
    </w:p>
    <w:p w14:paraId="38A480D3" w14:textId="77777777" w:rsidR="00041E80" w:rsidRPr="00041E80" w:rsidRDefault="00041E80" w:rsidP="00041E80">
      <w:pPr>
        <w:pStyle w:val="Bibliography"/>
        <w:rPr>
          <w:rFonts w:cs="Times New Roman"/>
        </w:rPr>
      </w:pPr>
      <w:r w:rsidRPr="00041E80">
        <w:rPr>
          <w:rFonts w:cs="Times New Roman"/>
        </w:rPr>
        <w:t>3.</w:t>
      </w:r>
      <w:r w:rsidRPr="00041E80">
        <w:rPr>
          <w:rFonts w:cs="Times New Roman"/>
        </w:rPr>
        <w:tab/>
        <w:t xml:space="preserve">Durso, G. R. O., Luttrell, A. &amp; Way, B. M. Over-the-counter relief from pains and pleasures alike: Acetaminophen blunts evaluation sensitivity to both negative and positive stimuli. </w:t>
      </w:r>
      <w:r w:rsidRPr="00041E80">
        <w:rPr>
          <w:rFonts w:cs="Times New Roman"/>
          <w:i/>
          <w:iCs/>
        </w:rPr>
        <w:t>Psychol. Sci.</w:t>
      </w:r>
      <w:r w:rsidRPr="00041E80">
        <w:rPr>
          <w:rFonts w:cs="Times New Roman"/>
        </w:rPr>
        <w:t xml:space="preserve"> </w:t>
      </w:r>
      <w:r w:rsidRPr="00041E80">
        <w:rPr>
          <w:rFonts w:cs="Times New Roman"/>
          <w:b/>
          <w:bCs/>
        </w:rPr>
        <w:t>26</w:t>
      </w:r>
      <w:r w:rsidRPr="00041E80">
        <w:rPr>
          <w:rFonts w:cs="Times New Roman"/>
        </w:rPr>
        <w:t>, 750–758 (2015).</w:t>
      </w:r>
    </w:p>
    <w:p w14:paraId="19EEDF2B" w14:textId="77777777" w:rsidR="00041E80" w:rsidRPr="00041E80" w:rsidRDefault="00041E80" w:rsidP="00041E80">
      <w:pPr>
        <w:pStyle w:val="Bibliography"/>
        <w:rPr>
          <w:rFonts w:cs="Times New Roman"/>
        </w:rPr>
      </w:pPr>
      <w:r w:rsidRPr="00041E80">
        <w:rPr>
          <w:rFonts w:cs="Times New Roman"/>
        </w:rPr>
        <w:t>4.</w:t>
      </w:r>
      <w:r w:rsidRPr="00041E80">
        <w:rPr>
          <w:rFonts w:cs="Times New Roman"/>
        </w:rPr>
        <w:tab/>
        <w:t xml:space="preserve">Crockett, M. J., Clark, L., Tabibnia, G., Lieberman, M. D. &amp; Robbins, T. W. Serotonin modulates behavioral reactions to unfairness. </w:t>
      </w:r>
      <w:r w:rsidRPr="00041E80">
        <w:rPr>
          <w:rFonts w:cs="Times New Roman"/>
          <w:i/>
          <w:iCs/>
        </w:rPr>
        <w:t>Science</w:t>
      </w:r>
      <w:r w:rsidRPr="00041E80">
        <w:rPr>
          <w:rFonts w:cs="Times New Roman"/>
        </w:rPr>
        <w:t xml:space="preserve"> </w:t>
      </w:r>
      <w:r w:rsidRPr="00041E80">
        <w:rPr>
          <w:rFonts w:cs="Times New Roman"/>
          <w:b/>
          <w:bCs/>
        </w:rPr>
        <w:t>320</w:t>
      </w:r>
      <w:r w:rsidRPr="00041E80">
        <w:rPr>
          <w:rFonts w:cs="Times New Roman"/>
        </w:rPr>
        <w:t>, 1739–1739 (2008).</w:t>
      </w:r>
    </w:p>
    <w:p w14:paraId="7BF43727" w14:textId="77777777" w:rsidR="00041E80" w:rsidRPr="00041E80" w:rsidRDefault="00041E80" w:rsidP="00041E80">
      <w:pPr>
        <w:pStyle w:val="Bibliography"/>
        <w:rPr>
          <w:rFonts w:cs="Times New Roman"/>
        </w:rPr>
      </w:pPr>
      <w:r w:rsidRPr="00041E80">
        <w:rPr>
          <w:rFonts w:cs="Times New Roman"/>
        </w:rPr>
        <w:t>5.</w:t>
      </w:r>
      <w:r w:rsidRPr="00041E80">
        <w:rPr>
          <w:rFonts w:cs="Times New Roman"/>
        </w:rPr>
        <w:tab/>
        <w:t xml:space="preserve">Xiang, T., Lohrenz, T. &amp; Montague, P. R. Computational substrates of norms and their violations during social exchange. </w:t>
      </w:r>
      <w:r w:rsidRPr="00041E80">
        <w:rPr>
          <w:rFonts w:cs="Times New Roman"/>
          <w:i/>
          <w:iCs/>
        </w:rPr>
        <w:t>J. Neurosci.</w:t>
      </w:r>
      <w:r w:rsidRPr="00041E80">
        <w:rPr>
          <w:rFonts w:cs="Times New Roman"/>
        </w:rPr>
        <w:t xml:space="preserve"> </w:t>
      </w:r>
      <w:r w:rsidRPr="00041E80">
        <w:rPr>
          <w:rFonts w:cs="Times New Roman"/>
          <w:b/>
          <w:bCs/>
        </w:rPr>
        <w:t>33</w:t>
      </w:r>
      <w:r w:rsidRPr="00041E80">
        <w:rPr>
          <w:rFonts w:cs="Times New Roman"/>
        </w:rPr>
        <w:t>, 1099–1108 (2013).</w:t>
      </w:r>
    </w:p>
    <w:p w14:paraId="62F4DEC2" w14:textId="77777777" w:rsidR="00041E80" w:rsidRPr="00041E80" w:rsidRDefault="00041E80" w:rsidP="00041E80">
      <w:pPr>
        <w:pStyle w:val="Bibliography"/>
        <w:rPr>
          <w:rFonts w:cs="Times New Roman"/>
        </w:rPr>
      </w:pPr>
      <w:r w:rsidRPr="00041E80">
        <w:rPr>
          <w:rFonts w:cs="Times New Roman"/>
        </w:rPr>
        <w:t>6.</w:t>
      </w:r>
      <w:r w:rsidRPr="00041E80">
        <w:rPr>
          <w:rFonts w:cs="Times New Roman"/>
        </w:rPr>
        <w:tab/>
        <w:t xml:space="preserve">Chang, L. J., Smith, A., Dufwenberg, M. &amp; Sanfey, A. G. Triangulating the neural, psychological, and economic bases of guilt aversion. </w:t>
      </w:r>
      <w:r w:rsidRPr="00041E80">
        <w:rPr>
          <w:rFonts w:cs="Times New Roman"/>
          <w:i/>
          <w:iCs/>
        </w:rPr>
        <w:t>Neuron</w:t>
      </w:r>
      <w:r w:rsidRPr="00041E80">
        <w:rPr>
          <w:rFonts w:cs="Times New Roman"/>
        </w:rPr>
        <w:t xml:space="preserve"> </w:t>
      </w:r>
      <w:r w:rsidRPr="00041E80">
        <w:rPr>
          <w:rFonts w:cs="Times New Roman"/>
          <w:b/>
          <w:bCs/>
        </w:rPr>
        <w:t>70</w:t>
      </w:r>
      <w:r w:rsidRPr="00041E80">
        <w:rPr>
          <w:rFonts w:cs="Times New Roman"/>
        </w:rPr>
        <w:t>, 560–572 (2011).</w:t>
      </w:r>
    </w:p>
    <w:p w14:paraId="6712A199" w14:textId="77777777" w:rsidR="00041E80" w:rsidRPr="00041E80" w:rsidRDefault="00041E80" w:rsidP="00041E80">
      <w:pPr>
        <w:pStyle w:val="Bibliography"/>
        <w:rPr>
          <w:rFonts w:cs="Times New Roman"/>
        </w:rPr>
      </w:pPr>
      <w:r w:rsidRPr="00041E80">
        <w:rPr>
          <w:rFonts w:cs="Times New Roman"/>
        </w:rPr>
        <w:t>7.</w:t>
      </w:r>
      <w:r w:rsidRPr="00041E80">
        <w:rPr>
          <w:rFonts w:cs="Times New Roman"/>
        </w:rPr>
        <w:tab/>
        <w:t xml:space="preserve">Nieuwenhuis, R., Pelzer, B. &amp; Grotenhuis, M. te. </w:t>
      </w:r>
      <w:r w:rsidRPr="00041E80">
        <w:rPr>
          <w:rFonts w:cs="Times New Roman"/>
          <w:i/>
          <w:iCs/>
        </w:rPr>
        <w:t>influence.ME: Tools for Detecting Influential Data in Mixed Effects Models</w:t>
      </w:r>
      <w:r w:rsidRPr="00041E80">
        <w:rPr>
          <w:rFonts w:cs="Times New Roman"/>
        </w:rPr>
        <w:t>. (2015).</w:t>
      </w:r>
    </w:p>
    <w:p w14:paraId="50CE64B7" w14:textId="77777777" w:rsidR="00041E80" w:rsidRPr="00041E80" w:rsidRDefault="00041E80" w:rsidP="00041E80">
      <w:pPr>
        <w:pStyle w:val="Bibliography"/>
        <w:rPr>
          <w:rFonts w:cs="Times New Roman"/>
        </w:rPr>
      </w:pPr>
      <w:r w:rsidRPr="00041E80">
        <w:rPr>
          <w:rFonts w:cs="Times New Roman"/>
        </w:rPr>
        <w:t>8.</w:t>
      </w:r>
      <w:r w:rsidRPr="00041E80">
        <w:rPr>
          <w:rFonts w:cs="Times New Roman"/>
        </w:rPr>
        <w:tab/>
        <w:t xml:space="preserve">Singla, N. K. </w:t>
      </w:r>
      <w:r w:rsidRPr="00041E80">
        <w:rPr>
          <w:rFonts w:cs="Times New Roman"/>
          <w:i/>
          <w:iCs/>
        </w:rPr>
        <w:t>et al.</w:t>
      </w:r>
      <w:r w:rsidRPr="00041E80">
        <w:rPr>
          <w:rFonts w:cs="Times New Roman"/>
        </w:rPr>
        <w:t xml:space="preserve"> Plasma and cerebrospinal fluid pharmacokinetic parameters after single‐dose administration of intravenous, oral, or rectal acetaminophen. </w:t>
      </w:r>
      <w:r w:rsidRPr="00041E80">
        <w:rPr>
          <w:rFonts w:cs="Times New Roman"/>
          <w:i/>
          <w:iCs/>
        </w:rPr>
        <w:t>Pain Pract.</w:t>
      </w:r>
      <w:r w:rsidRPr="00041E80">
        <w:rPr>
          <w:rFonts w:cs="Times New Roman"/>
        </w:rPr>
        <w:t xml:space="preserve"> </w:t>
      </w:r>
      <w:r w:rsidRPr="00041E80">
        <w:rPr>
          <w:rFonts w:cs="Times New Roman"/>
          <w:b/>
          <w:bCs/>
        </w:rPr>
        <w:t>12</w:t>
      </w:r>
      <w:r w:rsidRPr="00041E80">
        <w:rPr>
          <w:rFonts w:cs="Times New Roman"/>
        </w:rPr>
        <w:t>, 523–532 (2012).</w:t>
      </w:r>
    </w:p>
    <w:p w14:paraId="12ED5FC1" w14:textId="782341A9" w:rsidR="002331E4" w:rsidRPr="00F50CC8" w:rsidRDefault="00F70F3D" w:rsidP="00F50CC8">
      <w:pPr>
        <w:spacing w:line="480" w:lineRule="auto"/>
        <w:rPr>
          <w:rFonts w:cs="Times New Roman"/>
        </w:rPr>
      </w:pPr>
      <w:r>
        <w:rPr>
          <w:rFonts w:cs="Times New Roman"/>
        </w:rPr>
        <w:fldChar w:fldCharType="end"/>
      </w:r>
    </w:p>
    <w:sectPr w:rsidR="002331E4" w:rsidRPr="00F50CC8" w:rsidSect="000A46B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28E0B0" w14:textId="77777777" w:rsidR="00193345" w:rsidRDefault="00193345" w:rsidP="00587495">
      <w:r>
        <w:separator/>
      </w:r>
    </w:p>
  </w:endnote>
  <w:endnote w:type="continuationSeparator" w:id="0">
    <w:p w14:paraId="2FB202FF" w14:textId="77777777" w:rsidR="00193345" w:rsidRDefault="00193345" w:rsidP="00587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91163A" w14:textId="77777777" w:rsidR="00193345" w:rsidRDefault="00193345" w:rsidP="00587495">
      <w:r>
        <w:separator/>
      </w:r>
    </w:p>
  </w:footnote>
  <w:footnote w:type="continuationSeparator" w:id="0">
    <w:p w14:paraId="4B236CCC" w14:textId="77777777" w:rsidR="00193345" w:rsidRDefault="00193345" w:rsidP="00587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18E92" w14:textId="4CC46E83" w:rsidR="00F34762" w:rsidRPr="00BA790A" w:rsidRDefault="00F34762" w:rsidP="00117ABF">
    <w:pPr>
      <w:spacing w:line="480" w:lineRule="auto"/>
      <w:jc w:val="right"/>
      <w:rPr>
        <w:rFonts w:cs="Times New Roman"/>
      </w:rPr>
    </w:pPr>
    <w:r w:rsidRPr="00BA790A">
      <w:rPr>
        <w:rStyle w:val="PageNumber"/>
        <w:rFonts w:cs="Times New Roman"/>
      </w:rPr>
      <w:fldChar w:fldCharType="begin"/>
    </w:r>
    <w:r w:rsidRPr="00BA790A">
      <w:rPr>
        <w:rStyle w:val="PageNumber"/>
        <w:rFonts w:cs="Times New Roman"/>
      </w:rPr>
      <w:instrText xml:space="preserve"> PAGE </w:instrText>
    </w:r>
    <w:r w:rsidRPr="00BA790A">
      <w:rPr>
        <w:rStyle w:val="PageNumber"/>
        <w:rFonts w:cs="Times New Roman"/>
      </w:rPr>
      <w:fldChar w:fldCharType="separate"/>
    </w:r>
    <w:r>
      <w:rPr>
        <w:rStyle w:val="PageNumber"/>
        <w:rFonts w:cs="Times New Roman"/>
        <w:noProof/>
      </w:rPr>
      <w:t>15</w:t>
    </w:r>
    <w:r w:rsidRPr="00BA790A">
      <w:rPr>
        <w:rStyle w:val="PageNumber"/>
        <w:rFonts w:cs="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DA86EC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9A3027"/>
    <w:multiLevelType w:val="hybridMultilevel"/>
    <w:tmpl w:val="00D09C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925FD"/>
    <w:multiLevelType w:val="multilevel"/>
    <w:tmpl w:val="88F45F0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AC7DD8"/>
    <w:multiLevelType w:val="hybridMultilevel"/>
    <w:tmpl w:val="1E0AB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356C2"/>
    <w:multiLevelType w:val="hybridMultilevel"/>
    <w:tmpl w:val="2708D5FC"/>
    <w:lvl w:ilvl="0" w:tplc="D0BC4C9C">
      <w:start w:val="1"/>
      <w:numFmt w:val="decimal"/>
      <w:lvlText w:val="%1."/>
      <w:lvlJc w:val="left"/>
      <w:pPr>
        <w:ind w:left="3600" w:hanging="360"/>
      </w:pPr>
      <w:rPr>
        <w:i w:val="0"/>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15:restartNumberingAfterBreak="0">
    <w:nsid w:val="11466946"/>
    <w:multiLevelType w:val="hybridMultilevel"/>
    <w:tmpl w:val="C78CC6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471BE6"/>
    <w:multiLevelType w:val="hybridMultilevel"/>
    <w:tmpl w:val="16B8F2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C80BD9"/>
    <w:multiLevelType w:val="hybridMultilevel"/>
    <w:tmpl w:val="7DCCA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7A2233"/>
    <w:multiLevelType w:val="hybridMultilevel"/>
    <w:tmpl w:val="6ED2C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ED162B"/>
    <w:multiLevelType w:val="hybridMultilevel"/>
    <w:tmpl w:val="6D7A74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807AF2"/>
    <w:multiLevelType w:val="hybridMultilevel"/>
    <w:tmpl w:val="EF427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0267F5"/>
    <w:multiLevelType w:val="hybridMultilevel"/>
    <w:tmpl w:val="FECA37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B825BB9"/>
    <w:multiLevelType w:val="hybridMultilevel"/>
    <w:tmpl w:val="0ED210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693C4C"/>
    <w:multiLevelType w:val="hybridMultilevel"/>
    <w:tmpl w:val="C486F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223D87"/>
    <w:multiLevelType w:val="hybridMultilevel"/>
    <w:tmpl w:val="42367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597F5E"/>
    <w:multiLevelType w:val="hybridMultilevel"/>
    <w:tmpl w:val="31B2C4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682EDA"/>
    <w:multiLevelType w:val="hybridMultilevel"/>
    <w:tmpl w:val="2B4A23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0180D65"/>
    <w:multiLevelType w:val="multilevel"/>
    <w:tmpl w:val="23EC8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081D93"/>
    <w:multiLevelType w:val="hybridMultilevel"/>
    <w:tmpl w:val="B0F41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A06DD9"/>
    <w:multiLevelType w:val="hybridMultilevel"/>
    <w:tmpl w:val="E4065A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7064F5"/>
    <w:multiLevelType w:val="hybridMultilevel"/>
    <w:tmpl w:val="9ADEBD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415FBF"/>
    <w:multiLevelType w:val="hybridMultilevel"/>
    <w:tmpl w:val="ED8828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79300F"/>
    <w:multiLevelType w:val="hybridMultilevel"/>
    <w:tmpl w:val="C206F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A854D7"/>
    <w:multiLevelType w:val="hybridMultilevel"/>
    <w:tmpl w:val="0824C5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882B35"/>
    <w:multiLevelType w:val="multilevel"/>
    <w:tmpl w:val="6F30E7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E36F28"/>
    <w:multiLevelType w:val="hybridMultilevel"/>
    <w:tmpl w:val="43940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FC3234"/>
    <w:multiLevelType w:val="multilevel"/>
    <w:tmpl w:val="0A8631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1751696"/>
    <w:multiLevelType w:val="hybridMultilevel"/>
    <w:tmpl w:val="7DB62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557F26"/>
    <w:multiLevelType w:val="hybridMultilevel"/>
    <w:tmpl w:val="3C8EA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8D32EE5"/>
    <w:multiLevelType w:val="hybridMultilevel"/>
    <w:tmpl w:val="87A686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A021B21"/>
    <w:multiLevelType w:val="hybridMultilevel"/>
    <w:tmpl w:val="DF9639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8604AD"/>
    <w:multiLevelType w:val="hybridMultilevel"/>
    <w:tmpl w:val="3BC41D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685A44"/>
    <w:multiLevelType w:val="hybridMultilevel"/>
    <w:tmpl w:val="52D40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C11ABF"/>
    <w:multiLevelType w:val="hybridMultilevel"/>
    <w:tmpl w:val="864C9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B86374"/>
    <w:multiLevelType w:val="hybridMultilevel"/>
    <w:tmpl w:val="58CA9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421BE7"/>
    <w:multiLevelType w:val="hybridMultilevel"/>
    <w:tmpl w:val="6BCE2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4"/>
  </w:num>
  <w:num w:numId="4">
    <w:abstractNumId w:val="29"/>
  </w:num>
  <w:num w:numId="5">
    <w:abstractNumId w:val="31"/>
  </w:num>
  <w:num w:numId="6">
    <w:abstractNumId w:val="6"/>
  </w:num>
  <w:num w:numId="7">
    <w:abstractNumId w:val="19"/>
  </w:num>
  <w:num w:numId="8">
    <w:abstractNumId w:val="12"/>
  </w:num>
  <w:num w:numId="9">
    <w:abstractNumId w:val="18"/>
  </w:num>
  <w:num w:numId="10">
    <w:abstractNumId w:val="21"/>
  </w:num>
  <w:num w:numId="11">
    <w:abstractNumId w:val="20"/>
  </w:num>
  <w:num w:numId="12">
    <w:abstractNumId w:val="15"/>
  </w:num>
  <w:num w:numId="13">
    <w:abstractNumId w:val="9"/>
  </w:num>
  <w:num w:numId="14">
    <w:abstractNumId w:val="5"/>
  </w:num>
  <w:num w:numId="15">
    <w:abstractNumId w:val="23"/>
  </w:num>
  <w:num w:numId="16">
    <w:abstractNumId w:val="30"/>
  </w:num>
  <w:num w:numId="17">
    <w:abstractNumId w:val="1"/>
  </w:num>
  <w:num w:numId="18">
    <w:abstractNumId w:val="0"/>
  </w:num>
  <w:num w:numId="19">
    <w:abstractNumId w:val="27"/>
  </w:num>
  <w:num w:numId="20">
    <w:abstractNumId w:val="33"/>
  </w:num>
  <w:num w:numId="21">
    <w:abstractNumId w:val="35"/>
  </w:num>
  <w:num w:numId="22">
    <w:abstractNumId w:val="13"/>
  </w:num>
  <w:num w:numId="23">
    <w:abstractNumId w:val="32"/>
  </w:num>
  <w:num w:numId="24">
    <w:abstractNumId w:val="24"/>
  </w:num>
  <w:num w:numId="25">
    <w:abstractNumId w:val="26"/>
  </w:num>
  <w:num w:numId="26">
    <w:abstractNumId w:val="2"/>
  </w:num>
  <w:num w:numId="27">
    <w:abstractNumId w:val="8"/>
  </w:num>
  <w:num w:numId="28">
    <w:abstractNumId w:val="14"/>
  </w:num>
  <w:num w:numId="29">
    <w:abstractNumId w:val="34"/>
  </w:num>
  <w:num w:numId="30">
    <w:abstractNumId w:val="25"/>
  </w:num>
  <w:num w:numId="31">
    <w:abstractNumId w:val="3"/>
  </w:num>
  <w:num w:numId="32">
    <w:abstractNumId w:val="22"/>
  </w:num>
  <w:num w:numId="33">
    <w:abstractNumId w:val="7"/>
  </w:num>
  <w:num w:numId="34">
    <w:abstractNumId w:val="28"/>
  </w:num>
  <w:num w:numId="35">
    <w:abstractNumId w:val="16"/>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35E"/>
    <w:rsid w:val="00000DD4"/>
    <w:rsid w:val="00003F11"/>
    <w:rsid w:val="0000415C"/>
    <w:rsid w:val="000053B2"/>
    <w:rsid w:val="00007474"/>
    <w:rsid w:val="00007E4C"/>
    <w:rsid w:val="0001248A"/>
    <w:rsid w:val="00012A3D"/>
    <w:rsid w:val="00014827"/>
    <w:rsid w:val="00015F0B"/>
    <w:rsid w:val="00016AC4"/>
    <w:rsid w:val="00016B38"/>
    <w:rsid w:val="00016C78"/>
    <w:rsid w:val="00016E11"/>
    <w:rsid w:val="00017388"/>
    <w:rsid w:val="00022360"/>
    <w:rsid w:val="00022D0D"/>
    <w:rsid w:val="00026640"/>
    <w:rsid w:val="00026742"/>
    <w:rsid w:val="000268D9"/>
    <w:rsid w:val="00030071"/>
    <w:rsid w:val="00031024"/>
    <w:rsid w:val="0003178B"/>
    <w:rsid w:val="00034B34"/>
    <w:rsid w:val="00037476"/>
    <w:rsid w:val="00037A12"/>
    <w:rsid w:val="00040632"/>
    <w:rsid w:val="00040F2D"/>
    <w:rsid w:val="00041E80"/>
    <w:rsid w:val="000436F7"/>
    <w:rsid w:val="000437D4"/>
    <w:rsid w:val="000446A3"/>
    <w:rsid w:val="00044D5A"/>
    <w:rsid w:val="00046745"/>
    <w:rsid w:val="00046827"/>
    <w:rsid w:val="0005012B"/>
    <w:rsid w:val="0005112D"/>
    <w:rsid w:val="0005136B"/>
    <w:rsid w:val="0005139C"/>
    <w:rsid w:val="00051503"/>
    <w:rsid w:val="00052A00"/>
    <w:rsid w:val="0005339F"/>
    <w:rsid w:val="00053899"/>
    <w:rsid w:val="00057AD4"/>
    <w:rsid w:val="0006211A"/>
    <w:rsid w:val="000622A5"/>
    <w:rsid w:val="00062FE2"/>
    <w:rsid w:val="00064A78"/>
    <w:rsid w:val="00066892"/>
    <w:rsid w:val="00067595"/>
    <w:rsid w:val="00067A0E"/>
    <w:rsid w:val="00070FFC"/>
    <w:rsid w:val="000723FE"/>
    <w:rsid w:val="00072F75"/>
    <w:rsid w:val="00073FE8"/>
    <w:rsid w:val="00075E3B"/>
    <w:rsid w:val="000775B9"/>
    <w:rsid w:val="00077DE2"/>
    <w:rsid w:val="00077E2F"/>
    <w:rsid w:val="000819AE"/>
    <w:rsid w:val="00082175"/>
    <w:rsid w:val="000833EE"/>
    <w:rsid w:val="000839A6"/>
    <w:rsid w:val="000844F9"/>
    <w:rsid w:val="000847BE"/>
    <w:rsid w:val="00085EDF"/>
    <w:rsid w:val="00087248"/>
    <w:rsid w:val="00087450"/>
    <w:rsid w:val="00090D5F"/>
    <w:rsid w:val="0009396F"/>
    <w:rsid w:val="00095DBF"/>
    <w:rsid w:val="00095DFC"/>
    <w:rsid w:val="0009622E"/>
    <w:rsid w:val="000965AA"/>
    <w:rsid w:val="000976BF"/>
    <w:rsid w:val="000A05B7"/>
    <w:rsid w:val="000A17A1"/>
    <w:rsid w:val="000A1807"/>
    <w:rsid w:val="000A2628"/>
    <w:rsid w:val="000A3CC9"/>
    <w:rsid w:val="000A46BD"/>
    <w:rsid w:val="000A5BCA"/>
    <w:rsid w:val="000A60D9"/>
    <w:rsid w:val="000A6782"/>
    <w:rsid w:val="000B115D"/>
    <w:rsid w:val="000B28E2"/>
    <w:rsid w:val="000B2AAC"/>
    <w:rsid w:val="000B355C"/>
    <w:rsid w:val="000B361B"/>
    <w:rsid w:val="000B363B"/>
    <w:rsid w:val="000B386C"/>
    <w:rsid w:val="000B3BDE"/>
    <w:rsid w:val="000B4395"/>
    <w:rsid w:val="000B565C"/>
    <w:rsid w:val="000B63FA"/>
    <w:rsid w:val="000B67FE"/>
    <w:rsid w:val="000B7043"/>
    <w:rsid w:val="000B76BE"/>
    <w:rsid w:val="000C050D"/>
    <w:rsid w:val="000C0533"/>
    <w:rsid w:val="000C0784"/>
    <w:rsid w:val="000C0D6C"/>
    <w:rsid w:val="000C1F4A"/>
    <w:rsid w:val="000C231A"/>
    <w:rsid w:val="000C2611"/>
    <w:rsid w:val="000C3A8E"/>
    <w:rsid w:val="000C505B"/>
    <w:rsid w:val="000C5141"/>
    <w:rsid w:val="000C78AA"/>
    <w:rsid w:val="000D37FB"/>
    <w:rsid w:val="000D39C8"/>
    <w:rsid w:val="000D4D0D"/>
    <w:rsid w:val="000D5C80"/>
    <w:rsid w:val="000D5D47"/>
    <w:rsid w:val="000D6257"/>
    <w:rsid w:val="000D6802"/>
    <w:rsid w:val="000D6DBD"/>
    <w:rsid w:val="000E0010"/>
    <w:rsid w:val="000E0A2C"/>
    <w:rsid w:val="000E1542"/>
    <w:rsid w:val="000E1F66"/>
    <w:rsid w:val="000E2EE2"/>
    <w:rsid w:val="000E423D"/>
    <w:rsid w:val="000E46B6"/>
    <w:rsid w:val="000E5BB4"/>
    <w:rsid w:val="000E5E9D"/>
    <w:rsid w:val="000E6B93"/>
    <w:rsid w:val="000E75E4"/>
    <w:rsid w:val="000F0506"/>
    <w:rsid w:val="000F380D"/>
    <w:rsid w:val="000F4EB5"/>
    <w:rsid w:val="000F6700"/>
    <w:rsid w:val="000F6DB7"/>
    <w:rsid w:val="00100484"/>
    <w:rsid w:val="00100D4F"/>
    <w:rsid w:val="0010230F"/>
    <w:rsid w:val="00102EA9"/>
    <w:rsid w:val="00103085"/>
    <w:rsid w:val="00105223"/>
    <w:rsid w:val="00107664"/>
    <w:rsid w:val="001108E1"/>
    <w:rsid w:val="00111730"/>
    <w:rsid w:val="00111964"/>
    <w:rsid w:val="00111D7D"/>
    <w:rsid w:val="00112FF1"/>
    <w:rsid w:val="001133C6"/>
    <w:rsid w:val="00113999"/>
    <w:rsid w:val="001146E4"/>
    <w:rsid w:val="00116653"/>
    <w:rsid w:val="00116CCA"/>
    <w:rsid w:val="00117ABF"/>
    <w:rsid w:val="00117C5B"/>
    <w:rsid w:val="00117D8C"/>
    <w:rsid w:val="00120D88"/>
    <w:rsid w:val="00122293"/>
    <w:rsid w:val="00122735"/>
    <w:rsid w:val="0012275B"/>
    <w:rsid w:val="00122E7D"/>
    <w:rsid w:val="00123CD4"/>
    <w:rsid w:val="00124075"/>
    <w:rsid w:val="00125034"/>
    <w:rsid w:val="00125DC7"/>
    <w:rsid w:val="0012729C"/>
    <w:rsid w:val="0013212B"/>
    <w:rsid w:val="0013235A"/>
    <w:rsid w:val="00133FDF"/>
    <w:rsid w:val="0013406A"/>
    <w:rsid w:val="001352B8"/>
    <w:rsid w:val="00135352"/>
    <w:rsid w:val="0013574E"/>
    <w:rsid w:val="00135960"/>
    <w:rsid w:val="00135E3D"/>
    <w:rsid w:val="0013755B"/>
    <w:rsid w:val="001405DC"/>
    <w:rsid w:val="00140923"/>
    <w:rsid w:val="00140F62"/>
    <w:rsid w:val="0014182A"/>
    <w:rsid w:val="00141A8D"/>
    <w:rsid w:val="001435F0"/>
    <w:rsid w:val="00146424"/>
    <w:rsid w:val="0014680F"/>
    <w:rsid w:val="00146DD5"/>
    <w:rsid w:val="00147400"/>
    <w:rsid w:val="0014761D"/>
    <w:rsid w:val="00151B7C"/>
    <w:rsid w:val="00152B9B"/>
    <w:rsid w:val="00152CDB"/>
    <w:rsid w:val="0015375F"/>
    <w:rsid w:val="00153783"/>
    <w:rsid w:val="00154EC9"/>
    <w:rsid w:val="00156288"/>
    <w:rsid w:val="00157564"/>
    <w:rsid w:val="0016000E"/>
    <w:rsid w:val="00160A9D"/>
    <w:rsid w:val="00162753"/>
    <w:rsid w:val="001632A3"/>
    <w:rsid w:val="001637E8"/>
    <w:rsid w:val="00164527"/>
    <w:rsid w:val="0016476A"/>
    <w:rsid w:val="00165FF9"/>
    <w:rsid w:val="00166B2E"/>
    <w:rsid w:val="00167D92"/>
    <w:rsid w:val="00171DC5"/>
    <w:rsid w:val="001727EE"/>
    <w:rsid w:val="00175720"/>
    <w:rsid w:val="00176BD6"/>
    <w:rsid w:val="0018016C"/>
    <w:rsid w:val="00180216"/>
    <w:rsid w:val="00181685"/>
    <w:rsid w:val="00181A94"/>
    <w:rsid w:val="00183CF7"/>
    <w:rsid w:val="001848C2"/>
    <w:rsid w:val="00185753"/>
    <w:rsid w:val="00186013"/>
    <w:rsid w:val="00186CA8"/>
    <w:rsid w:val="0018736E"/>
    <w:rsid w:val="00187BD0"/>
    <w:rsid w:val="00192005"/>
    <w:rsid w:val="00193345"/>
    <w:rsid w:val="001940EB"/>
    <w:rsid w:val="0019416D"/>
    <w:rsid w:val="00195357"/>
    <w:rsid w:val="00195435"/>
    <w:rsid w:val="0019679C"/>
    <w:rsid w:val="001A1067"/>
    <w:rsid w:val="001A1FD9"/>
    <w:rsid w:val="001A3357"/>
    <w:rsid w:val="001A3550"/>
    <w:rsid w:val="001A3596"/>
    <w:rsid w:val="001A3772"/>
    <w:rsid w:val="001A3E59"/>
    <w:rsid w:val="001A4495"/>
    <w:rsid w:val="001A5935"/>
    <w:rsid w:val="001A7F8E"/>
    <w:rsid w:val="001B08C9"/>
    <w:rsid w:val="001B0BA4"/>
    <w:rsid w:val="001B0F5E"/>
    <w:rsid w:val="001B243C"/>
    <w:rsid w:val="001B3641"/>
    <w:rsid w:val="001B3915"/>
    <w:rsid w:val="001B46D8"/>
    <w:rsid w:val="001B5B71"/>
    <w:rsid w:val="001B6B01"/>
    <w:rsid w:val="001C05DE"/>
    <w:rsid w:val="001C09D6"/>
    <w:rsid w:val="001C205A"/>
    <w:rsid w:val="001C22B3"/>
    <w:rsid w:val="001C22EA"/>
    <w:rsid w:val="001C3372"/>
    <w:rsid w:val="001C36BA"/>
    <w:rsid w:val="001C37B5"/>
    <w:rsid w:val="001C3CA4"/>
    <w:rsid w:val="001C3E70"/>
    <w:rsid w:val="001C3F5F"/>
    <w:rsid w:val="001C4471"/>
    <w:rsid w:val="001C7109"/>
    <w:rsid w:val="001D0573"/>
    <w:rsid w:val="001D069A"/>
    <w:rsid w:val="001D1DDF"/>
    <w:rsid w:val="001D23D4"/>
    <w:rsid w:val="001D2430"/>
    <w:rsid w:val="001D25FF"/>
    <w:rsid w:val="001D2FE8"/>
    <w:rsid w:val="001D36AB"/>
    <w:rsid w:val="001D3CC2"/>
    <w:rsid w:val="001D54CA"/>
    <w:rsid w:val="001D5D6D"/>
    <w:rsid w:val="001D7097"/>
    <w:rsid w:val="001E1C88"/>
    <w:rsid w:val="001E2FC3"/>
    <w:rsid w:val="001E365D"/>
    <w:rsid w:val="001E40A9"/>
    <w:rsid w:val="001E49B8"/>
    <w:rsid w:val="001E5999"/>
    <w:rsid w:val="001E656D"/>
    <w:rsid w:val="001E70DC"/>
    <w:rsid w:val="001E734C"/>
    <w:rsid w:val="001F0226"/>
    <w:rsid w:val="001F1914"/>
    <w:rsid w:val="001F1A45"/>
    <w:rsid w:val="001F28EE"/>
    <w:rsid w:val="001F3E07"/>
    <w:rsid w:val="001F54FE"/>
    <w:rsid w:val="001F5DB5"/>
    <w:rsid w:val="001F7470"/>
    <w:rsid w:val="001F776D"/>
    <w:rsid w:val="002012DA"/>
    <w:rsid w:val="00201779"/>
    <w:rsid w:val="0020345C"/>
    <w:rsid w:val="00203F6A"/>
    <w:rsid w:val="002041E0"/>
    <w:rsid w:val="002057A8"/>
    <w:rsid w:val="002059FB"/>
    <w:rsid w:val="00206D7C"/>
    <w:rsid w:val="00206F73"/>
    <w:rsid w:val="00213908"/>
    <w:rsid w:val="002146AA"/>
    <w:rsid w:val="0021683A"/>
    <w:rsid w:val="002170FF"/>
    <w:rsid w:val="00217C6D"/>
    <w:rsid w:val="0022167D"/>
    <w:rsid w:val="00222679"/>
    <w:rsid w:val="00223297"/>
    <w:rsid w:val="00223B47"/>
    <w:rsid w:val="00223EED"/>
    <w:rsid w:val="00224491"/>
    <w:rsid w:val="0022486F"/>
    <w:rsid w:val="00224F79"/>
    <w:rsid w:val="00225088"/>
    <w:rsid w:val="002275AA"/>
    <w:rsid w:val="0023047E"/>
    <w:rsid w:val="0023072A"/>
    <w:rsid w:val="002308CF"/>
    <w:rsid w:val="00230B8B"/>
    <w:rsid w:val="00230CC7"/>
    <w:rsid w:val="00231236"/>
    <w:rsid w:val="002331E4"/>
    <w:rsid w:val="00233449"/>
    <w:rsid w:val="0023397A"/>
    <w:rsid w:val="00233F5A"/>
    <w:rsid w:val="00235FAF"/>
    <w:rsid w:val="002370B4"/>
    <w:rsid w:val="002401C7"/>
    <w:rsid w:val="00241B2A"/>
    <w:rsid w:val="0024246B"/>
    <w:rsid w:val="00242484"/>
    <w:rsid w:val="002450F9"/>
    <w:rsid w:val="00245597"/>
    <w:rsid w:val="00245F5C"/>
    <w:rsid w:val="002461FE"/>
    <w:rsid w:val="0025067B"/>
    <w:rsid w:val="00251DB2"/>
    <w:rsid w:val="00251FA4"/>
    <w:rsid w:val="002520F0"/>
    <w:rsid w:val="00253A32"/>
    <w:rsid w:val="00253C27"/>
    <w:rsid w:val="00254135"/>
    <w:rsid w:val="002544BB"/>
    <w:rsid w:val="0025586C"/>
    <w:rsid w:val="00256067"/>
    <w:rsid w:val="00256093"/>
    <w:rsid w:val="002604F8"/>
    <w:rsid w:val="002610D5"/>
    <w:rsid w:val="002612C1"/>
    <w:rsid w:val="00262CBC"/>
    <w:rsid w:val="00263062"/>
    <w:rsid w:val="00263400"/>
    <w:rsid w:val="0026403D"/>
    <w:rsid w:val="00265328"/>
    <w:rsid w:val="00267C68"/>
    <w:rsid w:val="00267F15"/>
    <w:rsid w:val="00273829"/>
    <w:rsid w:val="00276C31"/>
    <w:rsid w:val="00277231"/>
    <w:rsid w:val="0027737B"/>
    <w:rsid w:val="002776F6"/>
    <w:rsid w:val="00277B88"/>
    <w:rsid w:val="00277BB6"/>
    <w:rsid w:val="002802E1"/>
    <w:rsid w:val="00281771"/>
    <w:rsid w:val="00283E38"/>
    <w:rsid w:val="002843FF"/>
    <w:rsid w:val="00284797"/>
    <w:rsid w:val="00286412"/>
    <w:rsid w:val="00286AA1"/>
    <w:rsid w:val="00286AAE"/>
    <w:rsid w:val="00287AA8"/>
    <w:rsid w:val="00287F23"/>
    <w:rsid w:val="00290673"/>
    <w:rsid w:val="00290868"/>
    <w:rsid w:val="00290B65"/>
    <w:rsid w:val="00294919"/>
    <w:rsid w:val="00296060"/>
    <w:rsid w:val="002A0D7F"/>
    <w:rsid w:val="002A2726"/>
    <w:rsid w:val="002A4FA5"/>
    <w:rsid w:val="002A5DD2"/>
    <w:rsid w:val="002A614E"/>
    <w:rsid w:val="002A6B45"/>
    <w:rsid w:val="002B0432"/>
    <w:rsid w:val="002B092B"/>
    <w:rsid w:val="002B10CC"/>
    <w:rsid w:val="002B1A02"/>
    <w:rsid w:val="002B3476"/>
    <w:rsid w:val="002B4B68"/>
    <w:rsid w:val="002B506E"/>
    <w:rsid w:val="002B5BEB"/>
    <w:rsid w:val="002B63B4"/>
    <w:rsid w:val="002B7E06"/>
    <w:rsid w:val="002C1D4B"/>
    <w:rsid w:val="002C45C6"/>
    <w:rsid w:val="002C46E8"/>
    <w:rsid w:val="002C4BD6"/>
    <w:rsid w:val="002C557F"/>
    <w:rsid w:val="002C66CA"/>
    <w:rsid w:val="002C6BDD"/>
    <w:rsid w:val="002C7024"/>
    <w:rsid w:val="002D0A01"/>
    <w:rsid w:val="002D4801"/>
    <w:rsid w:val="002D50AC"/>
    <w:rsid w:val="002D55E4"/>
    <w:rsid w:val="002D5D33"/>
    <w:rsid w:val="002D6D92"/>
    <w:rsid w:val="002D706C"/>
    <w:rsid w:val="002D73EC"/>
    <w:rsid w:val="002E0EC4"/>
    <w:rsid w:val="002E1EB5"/>
    <w:rsid w:val="002E1FB8"/>
    <w:rsid w:val="002E2560"/>
    <w:rsid w:val="002E3122"/>
    <w:rsid w:val="002E4672"/>
    <w:rsid w:val="002E4D7B"/>
    <w:rsid w:val="002F01E3"/>
    <w:rsid w:val="002F023B"/>
    <w:rsid w:val="002F0370"/>
    <w:rsid w:val="002F04C0"/>
    <w:rsid w:val="002F0992"/>
    <w:rsid w:val="002F1239"/>
    <w:rsid w:val="002F21CB"/>
    <w:rsid w:val="002F21D6"/>
    <w:rsid w:val="002F3C17"/>
    <w:rsid w:val="002F604A"/>
    <w:rsid w:val="002F6432"/>
    <w:rsid w:val="002F65B4"/>
    <w:rsid w:val="002F75A2"/>
    <w:rsid w:val="002F7D86"/>
    <w:rsid w:val="00300278"/>
    <w:rsid w:val="00300627"/>
    <w:rsid w:val="00301055"/>
    <w:rsid w:val="00302F22"/>
    <w:rsid w:val="00303B03"/>
    <w:rsid w:val="00304542"/>
    <w:rsid w:val="00304C5A"/>
    <w:rsid w:val="00305716"/>
    <w:rsid w:val="00312BE6"/>
    <w:rsid w:val="00314242"/>
    <w:rsid w:val="003142DE"/>
    <w:rsid w:val="00314540"/>
    <w:rsid w:val="00314CE1"/>
    <w:rsid w:val="00315105"/>
    <w:rsid w:val="00315714"/>
    <w:rsid w:val="003171C9"/>
    <w:rsid w:val="00320A2A"/>
    <w:rsid w:val="00322823"/>
    <w:rsid w:val="00322DD2"/>
    <w:rsid w:val="00323678"/>
    <w:rsid w:val="00323D50"/>
    <w:rsid w:val="0032430F"/>
    <w:rsid w:val="00324A03"/>
    <w:rsid w:val="00325827"/>
    <w:rsid w:val="0033074A"/>
    <w:rsid w:val="003309AB"/>
    <w:rsid w:val="00330D97"/>
    <w:rsid w:val="003318CB"/>
    <w:rsid w:val="00332C70"/>
    <w:rsid w:val="00332D69"/>
    <w:rsid w:val="00334199"/>
    <w:rsid w:val="0033475B"/>
    <w:rsid w:val="00336198"/>
    <w:rsid w:val="003362C3"/>
    <w:rsid w:val="003365CB"/>
    <w:rsid w:val="00336A32"/>
    <w:rsid w:val="00341E68"/>
    <w:rsid w:val="00342241"/>
    <w:rsid w:val="00342CF3"/>
    <w:rsid w:val="003433B2"/>
    <w:rsid w:val="00344B87"/>
    <w:rsid w:val="00345084"/>
    <w:rsid w:val="00345BBE"/>
    <w:rsid w:val="00345FD7"/>
    <w:rsid w:val="00350501"/>
    <w:rsid w:val="00353E37"/>
    <w:rsid w:val="0035793E"/>
    <w:rsid w:val="0036002B"/>
    <w:rsid w:val="00360761"/>
    <w:rsid w:val="003607DB"/>
    <w:rsid w:val="00361233"/>
    <w:rsid w:val="003632D2"/>
    <w:rsid w:val="00363338"/>
    <w:rsid w:val="003638D3"/>
    <w:rsid w:val="003643F2"/>
    <w:rsid w:val="003644B1"/>
    <w:rsid w:val="0036659A"/>
    <w:rsid w:val="00367F36"/>
    <w:rsid w:val="003704F4"/>
    <w:rsid w:val="003708E3"/>
    <w:rsid w:val="00371661"/>
    <w:rsid w:val="00372F63"/>
    <w:rsid w:val="00373395"/>
    <w:rsid w:val="00373BF1"/>
    <w:rsid w:val="00374B1A"/>
    <w:rsid w:val="00374BAD"/>
    <w:rsid w:val="003755D9"/>
    <w:rsid w:val="00376556"/>
    <w:rsid w:val="00376844"/>
    <w:rsid w:val="00377A2D"/>
    <w:rsid w:val="0038078F"/>
    <w:rsid w:val="003810B8"/>
    <w:rsid w:val="00382674"/>
    <w:rsid w:val="003827D1"/>
    <w:rsid w:val="003836CA"/>
    <w:rsid w:val="0039084A"/>
    <w:rsid w:val="003919B7"/>
    <w:rsid w:val="00391B7B"/>
    <w:rsid w:val="0039211B"/>
    <w:rsid w:val="00393FF8"/>
    <w:rsid w:val="003971BC"/>
    <w:rsid w:val="003A19D9"/>
    <w:rsid w:val="003A1FB2"/>
    <w:rsid w:val="003A2267"/>
    <w:rsid w:val="003A24CC"/>
    <w:rsid w:val="003A4937"/>
    <w:rsid w:val="003A4F59"/>
    <w:rsid w:val="003A5440"/>
    <w:rsid w:val="003A6325"/>
    <w:rsid w:val="003A6EEE"/>
    <w:rsid w:val="003A7377"/>
    <w:rsid w:val="003A7A02"/>
    <w:rsid w:val="003A7D68"/>
    <w:rsid w:val="003B00F3"/>
    <w:rsid w:val="003B06CD"/>
    <w:rsid w:val="003B26D9"/>
    <w:rsid w:val="003B2FBB"/>
    <w:rsid w:val="003B3CFB"/>
    <w:rsid w:val="003B6AC9"/>
    <w:rsid w:val="003C0430"/>
    <w:rsid w:val="003C0AEB"/>
    <w:rsid w:val="003C19A9"/>
    <w:rsid w:val="003C2150"/>
    <w:rsid w:val="003C37BD"/>
    <w:rsid w:val="003C3B38"/>
    <w:rsid w:val="003C506A"/>
    <w:rsid w:val="003D22EF"/>
    <w:rsid w:val="003D3E9B"/>
    <w:rsid w:val="003D495D"/>
    <w:rsid w:val="003D596D"/>
    <w:rsid w:val="003D64E0"/>
    <w:rsid w:val="003D6AF2"/>
    <w:rsid w:val="003D73C3"/>
    <w:rsid w:val="003E0712"/>
    <w:rsid w:val="003E0EAA"/>
    <w:rsid w:val="003E3D20"/>
    <w:rsid w:val="003E44FE"/>
    <w:rsid w:val="003E5ABD"/>
    <w:rsid w:val="003E640D"/>
    <w:rsid w:val="003E66BF"/>
    <w:rsid w:val="003E6ABD"/>
    <w:rsid w:val="003F1B8D"/>
    <w:rsid w:val="003F2367"/>
    <w:rsid w:val="003F452A"/>
    <w:rsid w:val="003F5C94"/>
    <w:rsid w:val="003F6E99"/>
    <w:rsid w:val="003F788D"/>
    <w:rsid w:val="004007EB"/>
    <w:rsid w:val="00400CBB"/>
    <w:rsid w:val="00400E3F"/>
    <w:rsid w:val="00402926"/>
    <w:rsid w:val="004041EA"/>
    <w:rsid w:val="004041F8"/>
    <w:rsid w:val="0041017D"/>
    <w:rsid w:val="00411232"/>
    <w:rsid w:val="004123E7"/>
    <w:rsid w:val="00413F08"/>
    <w:rsid w:val="004152A4"/>
    <w:rsid w:val="00416216"/>
    <w:rsid w:val="00416E22"/>
    <w:rsid w:val="00416FAE"/>
    <w:rsid w:val="00421CCA"/>
    <w:rsid w:val="00422737"/>
    <w:rsid w:val="0042395F"/>
    <w:rsid w:val="0042470E"/>
    <w:rsid w:val="00424F81"/>
    <w:rsid w:val="00425E66"/>
    <w:rsid w:val="00427BAD"/>
    <w:rsid w:val="004311FC"/>
    <w:rsid w:val="0043146D"/>
    <w:rsid w:val="004315F7"/>
    <w:rsid w:val="00431BD9"/>
    <w:rsid w:val="00431C8A"/>
    <w:rsid w:val="00431CC4"/>
    <w:rsid w:val="00432BAD"/>
    <w:rsid w:val="0043434E"/>
    <w:rsid w:val="0043629A"/>
    <w:rsid w:val="00436CF5"/>
    <w:rsid w:val="00436D0A"/>
    <w:rsid w:val="00436D7C"/>
    <w:rsid w:val="00437943"/>
    <w:rsid w:val="00440A81"/>
    <w:rsid w:val="00440DEE"/>
    <w:rsid w:val="004429B7"/>
    <w:rsid w:val="00442BF2"/>
    <w:rsid w:val="00444A5D"/>
    <w:rsid w:val="00444E8F"/>
    <w:rsid w:val="00445BEC"/>
    <w:rsid w:val="00446924"/>
    <w:rsid w:val="004502AA"/>
    <w:rsid w:val="0045043C"/>
    <w:rsid w:val="00450B67"/>
    <w:rsid w:val="004510B7"/>
    <w:rsid w:val="0045299F"/>
    <w:rsid w:val="00456972"/>
    <w:rsid w:val="0045700B"/>
    <w:rsid w:val="00457126"/>
    <w:rsid w:val="00457FBA"/>
    <w:rsid w:val="00460570"/>
    <w:rsid w:val="00463514"/>
    <w:rsid w:val="00464488"/>
    <w:rsid w:val="004651D0"/>
    <w:rsid w:val="004656B0"/>
    <w:rsid w:val="00465F0C"/>
    <w:rsid w:val="00466B9A"/>
    <w:rsid w:val="00466F7A"/>
    <w:rsid w:val="004670E4"/>
    <w:rsid w:val="00467262"/>
    <w:rsid w:val="00467C8A"/>
    <w:rsid w:val="004707A3"/>
    <w:rsid w:val="0047312A"/>
    <w:rsid w:val="00475C9B"/>
    <w:rsid w:val="004770E6"/>
    <w:rsid w:val="00477DF7"/>
    <w:rsid w:val="00477F5F"/>
    <w:rsid w:val="0048062D"/>
    <w:rsid w:val="00480BF2"/>
    <w:rsid w:val="0048195E"/>
    <w:rsid w:val="004835D7"/>
    <w:rsid w:val="00484738"/>
    <w:rsid w:val="004852D7"/>
    <w:rsid w:val="0048542A"/>
    <w:rsid w:val="00485B91"/>
    <w:rsid w:val="0048681D"/>
    <w:rsid w:val="004868AC"/>
    <w:rsid w:val="00486CA9"/>
    <w:rsid w:val="00486E9F"/>
    <w:rsid w:val="00487149"/>
    <w:rsid w:val="00487413"/>
    <w:rsid w:val="00490E1B"/>
    <w:rsid w:val="00490FFC"/>
    <w:rsid w:val="00492DC5"/>
    <w:rsid w:val="00492DE6"/>
    <w:rsid w:val="004934A3"/>
    <w:rsid w:val="004942DA"/>
    <w:rsid w:val="004948DF"/>
    <w:rsid w:val="00495AEA"/>
    <w:rsid w:val="00496651"/>
    <w:rsid w:val="00496A34"/>
    <w:rsid w:val="00496EDE"/>
    <w:rsid w:val="00497912"/>
    <w:rsid w:val="00497BF0"/>
    <w:rsid w:val="004A0F63"/>
    <w:rsid w:val="004A54FE"/>
    <w:rsid w:val="004A61B2"/>
    <w:rsid w:val="004A686C"/>
    <w:rsid w:val="004A7173"/>
    <w:rsid w:val="004B06E3"/>
    <w:rsid w:val="004B0A88"/>
    <w:rsid w:val="004B0D0A"/>
    <w:rsid w:val="004B0D75"/>
    <w:rsid w:val="004B180D"/>
    <w:rsid w:val="004B2479"/>
    <w:rsid w:val="004B304F"/>
    <w:rsid w:val="004B3799"/>
    <w:rsid w:val="004B3C54"/>
    <w:rsid w:val="004B4CC4"/>
    <w:rsid w:val="004B6040"/>
    <w:rsid w:val="004B60D4"/>
    <w:rsid w:val="004B7E85"/>
    <w:rsid w:val="004C18BA"/>
    <w:rsid w:val="004C1AE0"/>
    <w:rsid w:val="004C345E"/>
    <w:rsid w:val="004C3A24"/>
    <w:rsid w:val="004C3E36"/>
    <w:rsid w:val="004C4A6F"/>
    <w:rsid w:val="004C57E8"/>
    <w:rsid w:val="004D1AF9"/>
    <w:rsid w:val="004D3844"/>
    <w:rsid w:val="004D436C"/>
    <w:rsid w:val="004D5F0A"/>
    <w:rsid w:val="004D660A"/>
    <w:rsid w:val="004D6929"/>
    <w:rsid w:val="004E02F0"/>
    <w:rsid w:val="004E081E"/>
    <w:rsid w:val="004E2A87"/>
    <w:rsid w:val="004E2C4D"/>
    <w:rsid w:val="004E39C1"/>
    <w:rsid w:val="004E4808"/>
    <w:rsid w:val="004E4C97"/>
    <w:rsid w:val="004E64B7"/>
    <w:rsid w:val="004E767C"/>
    <w:rsid w:val="004F3A66"/>
    <w:rsid w:val="004F3DCD"/>
    <w:rsid w:val="004F3FFB"/>
    <w:rsid w:val="004F411C"/>
    <w:rsid w:val="004F5990"/>
    <w:rsid w:val="004F6831"/>
    <w:rsid w:val="004F7BFA"/>
    <w:rsid w:val="005005A0"/>
    <w:rsid w:val="00501045"/>
    <w:rsid w:val="005017BE"/>
    <w:rsid w:val="0050193D"/>
    <w:rsid w:val="0050296C"/>
    <w:rsid w:val="00502F37"/>
    <w:rsid w:val="005042DF"/>
    <w:rsid w:val="005055EC"/>
    <w:rsid w:val="00505B55"/>
    <w:rsid w:val="005067A8"/>
    <w:rsid w:val="00506FF6"/>
    <w:rsid w:val="0050723E"/>
    <w:rsid w:val="00507762"/>
    <w:rsid w:val="00507F0F"/>
    <w:rsid w:val="00511F81"/>
    <w:rsid w:val="00513ACC"/>
    <w:rsid w:val="00516925"/>
    <w:rsid w:val="0051726E"/>
    <w:rsid w:val="00520DAA"/>
    <w:rsid w:val="0052137E"/>
    <w:rsid w:val="00521606"/>
    <w:rsid w:val="00521F09"/>
    <w:rsid w:val="00522212"/>
    <w:rsid w:val="00525069"/>
    <w:rsid w:val="00525A2C"/>
    <w:rsid w:val="00525CDF"/>
    <w:rsid w:val="00526ED2"/>
    <w:rsid w:val="0053060D"/>
    <w:rsid w:val="00530630"/>
    <w:rsid w:val="00530BE4"/>
    <w:rsid w:val="00531EE0"/>
    <w:rsid w:val="00532C67"/>
    <w:rsid w:val="00532F32"/>
    <w:rsid w:val="00533036"/>
    <w:rsid w:val="00533EAA"/>
    <w:rsid w:val="0053455D"/>
    <w:rsid w:val="00534A91"/>
    <w:rsid w:val="00537C1F"/>
    <w:rsid w:val="005404FB"/>
    <w:rsid w:val="00543A75"/>
    <w:rsid w:val="00547F25"/>
    <w:rsid w:val="005505F1"/>
    <w:rsid w:val="00550C61"/>
    <w:rsid w:val="00550F3E"/>
    <w:rsid w:val="00551097"/>
    <w:rsid w:val="00552952"/>
    <w:rsid w:val="00552A39"/>
    <w:rsid w:val="005542C8"/>
    <w:rsid w:val="00555752"/>
    <w:rsid w:val="00556036"/>
    <w:rsid w:val="00557F0B"/>
    <w:rsid w:val="00560A64"/>
    <w:rsid w:val="005619CE"/>
    <w:rsid w:val="005645AE"/>
    <w:rsid w:val="0056483E"/>
    <w:rsid w:val="0056567C"/>
    <w:rsid w:val="005659F2"/>
    <w:rsid w:val="00567391"/>
    <w:rsid w:val="005679C5"/>
    <w:rsid w:val="00567C22"/>
    <w:rsid w:val="00570C5F"/>
    <w:rsid w:val="0057106C"/>
    <w:rsid w:val="00571BC8"/>
    <w:rsid w:val="0057372E"/>
    <w:rsid w:val="00573A4F"/>
    <w:rsid w:val="00574738"/>
    <w:rsid w:val="00574D01"/>
    <w:rsid w:val="00575D5C"/>
    <w:rsid w:val="00576878"/>
    <w:rsid w:val="00577C8E"/>
    <w:rsid w:val="00577CDB"/>
    <w:rsid w:val="00580535"/>
    <w:rsid w:val="005807CC"/>
    <w:rsid w:val="00580CA7"/>
    <w:rsid w:val="005814A4"/>
    <w:rsid w:val="0058185F"/>
    <w:rsid w:val="0058277E"/>
    <w:rsid w:val="00584BE4"/>
    <w:rsid w:val="005853D5"/>
    <w:rsid w:val="005872E8"/>
    <w:rsid w:val="00587495"/>
    <w:rsid w:val="00587D9A"/>
    <w:rsid w:val="00590A28"/>
    <w:rsid w:val="00591B15"/>
    <w:rsid w:val="00592F47"/>
    <w:rsid w:val="00594088"/>
    <w:rsid w:val="0059660C"/>
    <w:rsid w:val="0059720A"/>
    <w:rsid w:val="005A0F75"/>
    <w:rsid w:val="005A2FB9"/>
    <w:rsid w:val="005A3FBC"/>
    <w:rsid w:val="005A457C"/>
    <w:rsid w:val="005A69FB"/>
    <w:rsid w:val="005A6F86"/>
    <w:rsid w:val="005A7072"/>
    <w:rsid w:val="005B0092"/>
    <w:rsid w:val="005B0150"/>
    <w:rsid w:val="005B0E61"/>
    <w:rsid w:val="005B11D1"/>
    <w:rsid w:val="005B159C"/>
    <w:rsid w:val="005B27BD"/>
    <w:rsid w:val="005B2852"/>
    <w:rsid w:val="005B2948"/>
    <w:rsid w:val="005B3C2C"/>
    <w:rsid w:val="005B4B0C"/>
    <w:rsid w:val="005B4C5D"/>
    <w:rsid w:val="005B536A"/>
    <w:rsid w:val="005B774D"/>
    <w:rsid w:val="005C1E3A"/>
    <w:rsid w:val="005C2867"/>
    <w:rsid w:val="005C41CB"/>
    <w:rsid w:val="005C4F8A"/>
    <w:rsid w:val="005C5296"/>
    <w:rsid w:val="005C560F"/>
    <w:rsid w:val="005C63BD"/>
    <w:rsid w:val="005C6428"/>
    <w:rsid w:val="005C70A1"/>
    <w:rsid w:val="005C71A1"/>
    <w:rsid w:val="005C71BC"/>
    <w:rsid w:val="005D0283"/>
    <w:rsid w:val="005D0BA9"/>
    <w:rsid w:val="005D197C"/>
    <w:rsid w:val="005D1ED6"/>
    <w:rsid w:val="005D26EF"/>
    <w:rsid w:val="005D2CB4"/>
    <w:rsid w:val="005D2F28"/>
    <w:rsid w:val="005D43CD"/>
    <w:rsid w:val="005D4D49"/>
    <w:rsid w:val="005D4F80"/>
    <w:rsid w:val="005D4FA9"/>
    <w:rsid w:val="005D698A"/>
    <w:rsid w:val="005D6FC9"/>
    <w:rsid w:val="005E01E4"/>
    <w:rsid w:val="005E03BA"/>
    <w:rsid w:val="005E0D5E"/>
    <w:rsid w:val="005E14BD"/>
    <w:rsid w:val="005E2806"/>
    <w:rsid w:val="005E2EED"/>
    <w:rsid w:val="005E3015"/>
    <w:rsid w:val="005E3326"/>
    <w:rsid w:val="005E4245"/>
    <w:rsid w:val="005E48B7"/>
    <w:rsid w:val="005E4B3B"/>
    <w:rsid w:val="005E5B49"/>
    <w:rsid w:val="005E6173"/>
    <w:rsid w:val="005E6C18"/>
    <w:rsid w:val="005E7119"/>
    <w:rsid w:val="005E77DE"/>
    <w:rsid w:val="005F0C89"/>
    <w:rsid w:val="005F0D25"/>
    <w:rsid w:val="005F4150"/>
    <w:rsid w:val="005F4636"/>
    <w:rsid w:val="005F4A6E"/>
    <w:rsid w:val="005F5797"/>
    <w:rsid w:val="005F66CC"/>
    <w:rsid w:val="005F67EE"/>
    <w:rsid w:val="005F6A28"/>
    <w:rsid w:val="005F6F7F"/>
    <w:rsid w:val="00600484"/>
    <w:rsid w:val="00600DDA"/>
    <w:rsid w:val="00600FAE"/>
    <w:rsid w:val="00601505"/>
    <w:rsid w:val="00603236"/>
    <w:rsid w:val="00604715"/>
    <w:rsid w:val="00604FBB"/>
    <w:rsid w:val="00606991"/>
    <w:rsid w:val="00606B58"/>
    <w:rsid w:val="00606D0E"/>
    <w:rsid w:val="00606D7D"/>
    <w:rsid w:val="00607603"/>
    <w:rsid w:val="00607609"/>
    <w:rsid w:val="00607D8C"/>
    <w:rsid w:val="00610377"/>
    <w:rsid w:val="00610902"/>
    <w:rsid w:val="00610B0D"/>
    <w:rsid w:val="006124D3"/>
    <w:rsid w:val="006125DA"/>
    <w:rsid w:val="00612BF9"/>
    <w:rsid w:val="00615703"/>
    <w:rsid w:val="00615EB5"/>
    <w:rsid w:val="0061741B"/>
    <w:rsid w:val="00617661"/>
    <w:rsid w:val="0062031B"/>
    <w:rsid w:val="00620F5C"/>
    <w:rsid w:val="00621ED7"/>
    <w:rsid w:val="00622FA2"/>
    <w:rsid w:val="00622FAE"/>
    <w:rsid w:val="006235FF"/>
    <w:rsid w:val="006244BE"/>
    <w:rsid w:val="006247F0"/>
    <w:rsid w:val="006248A9"/>
    <w:rsid w:val="006269EE"/>
    <w:rsid w:val="00627B96"/>
    <w:rsid w:val="006316FC"/>
    <w:rsid w:val="00632EDE"/>
    <w:rsid w:val="00633030"/>
    <w:rsid w:val="00633892"/>
    <w:rsid w:val="00633EDA"/>
    <w:rsid w:val="0063523B"/>
    <w:rsid w:val="00635D4E"/>
    <w:rsid w:val="006365C5"/>
    <w:rsid w:val="00637EF9"/>
    <w:rsid w:val="00640F6A"/>
    <w:rsid w:val="0064146E"/>
    <w:rsid w:val="00641794"/>
    <w:rsid w:val="00641E06"/>
    <w:rsid w:val="0064218A"/>
    <w:rsid w:val="00642407"/>
    <w:rsid w:val="00642A81"/>
    <w:rsid w:val="006433E8"/>
    <w:rsid w:val="00643F81"/>
    <w:rsid w:val="00644E02"/>
    <w:rsid w:val="00645090"/>
    <w:rsid w:val="00645933"/>
    <w:rsid w:val="006467A1"/>
    <w:rsid w:val="00647ED6"/>
    <w:rsid w:val="006504AB"/>
    <w:rsid w:val="00651F29"/>
    <w:rsid w:val="00652038"/>
    <w:rsid w:val="00653748"/>
    <w:rsid w:val="00653F5A"/>
    <w:rsid w:val="006544F2"/>
    <w:rsid w:val="00654632"/>
    <w:rsid w:val="00654BFD"/>
    <w:rsid w:val="00656978"/>
    <w:rsid w:val="0066197E"/>
    <w:rsid w:val="00662CAC"/>
    <w:rsid w:val="00662D36"/>
    <w:rsid w:val="00663313"/>
    <w:rsid w:val="00664314"/>
    <w:rsid w:val="00664754"/>
    <w:rsid w:val="00666904"/>
    <w:rsid w:val="00666A2F"/>
    <w:rsid w:val="00666E36"/>
    <w:rsid w:val="0066794B"/>
    <w:rsid w:val="00670927"/>
    <w:rsid w:val="006709D8"/>
    <w:rsid w:val="006720D3"/>
    <w:rsid w:val="00672EB7"/>
    <w:rsid w:val="006753AA"/>
    <w:rsid w:val="00676553"/>
    <w:rsid w:val="00680D58"/>
    <w:rsid w:val="00681921"/>
    <w:rsid w:val="00681B50"/>
    <w:rsid w:val="00681ED7"/>
    <w:rsid w:val="00683723"/>
    <w:rsid w:val="00684558"/>
    <w:rsid w:val="0068628D"/>
    <w:rsid w:val="006873CE"/>
    <w:rsid w:val="00690380"/>
    <w:rsid w:val="00690E90"/>
    <w:rsid w:val="006919E4"/>
    <w:rsid w:val="00692AEF"/>
    <w:rsid w:val="00692D53"/>
    <w:rsid w:val="0069340B"/>
    <w:rsid w:val="00694A8E"/>
    <w:rsid w:val="00695986"/>
    <w:rsid w:val="006A0380"/>
    <w:rsid w:val="006A1490"/>
    <w:rsid w:val="006A2EAA"/>
    <w:rsid w:val="006A42C9"/>
    <w:rsid w:val="006A565D"/>
    <w:rsid w:val="006A56B0"/>
    <w:rsid w:val="006A56BB"/>
    <w:rsid w:val="006A5856"/>
    <w:rsid w:val="006A6ED6"/>
    <w:rsid w:val="006B0161"/>
    <w:rsid w:val="006B04CF"/>
    <w:rsid w:val="006B0E9B"/>
    <w:rsid w:val="006B1CE9"/>
    <w:rsid w:val="006B299B"/>
    <w:rsid w:val="006B2E52"/>
    <w:rsid w:val="006B352F"/>
    <w:rsid w:val="006B5784"/>
    <w:rsid w:val="006B5B91"/>
    <w:rsid w:val="006B6391"/>
    <w:rsid w:val="006B6D37"/>
    <w:rsid w:val="006C0069"/>
    <w:rsid w:val="006C16E7"/>
    <w:rsid w:val="006C33A3"/>
    <w:rsid w:val="006C3C29"/>
    <w:rsid w:val="006C51A9"/>
    <w:rsid w:val="006C5805"/>
    <w:rsid w:val="006C624D"/>
    <w:rsid w:val="006C71A6"/>
    <w:rsid w:val="006C7CCE"/>
    <w:rsid w:val="006D1C5C"/>
    <w:rsid w:val="006D7CC7"/>
    <w:rsid w:val="006E0EE9"/>
    <w:rsid w:val="006E34FB"/>
    <w:rsid w:val="006E371D"/>
    <w:rsid w:val="006E5579"/>
    <w:rsid w:val="006E6049"/>
    <w:rsid w:val="006E7231"/>
    <w:rsid w:val="006F0501"/>
    <w:rsid w:val="006F3DC1"/>
    <w:rsid w:val="006F43BE"/>
    <w:rsid w:val="00702C0A"/>
    <w:rsid w:val="00704842"/>
    <w:rsid w:val="00704E5E"/>
    <w:rsid w:val="00706753"/>
    <w:rsid w:val="00706831"/>
    <w:rsid w:val="00707AFA"/>
    <w:rsid w:val="007100A5"/>
    <w:rsid w:val="007102BE"/>
    <w:rsid w:val="0071081A"/>
    <w:rsid w:val="00711FCF"/>
    <w:rsid w:val="007124B0"/>
    <w:rsid w:val="00713D63"/>
    <w:rsid w:val="0071662D"/>
    <w:rsid w:val="0072023C"/>
    <w:rsid w:val="00720855"/>
    <w:rsid w:val="007213F1"/>
    <w:rsid w:val="007224F9"/>
    <w:rsid w:val="007231FA"/>
    <w:rsid w:val="00723D5D"/>
    <w:rsid w:val="0072415C"/>
    <w:rsid w:val="00724D01"/>
    <w:rsid w:val="00725F29"/>
    <w:rsid w:val="007268B2"/>
    <w:rsid w:val="00726C5D"/>
    <w:rsid w:val="00730AB6"/>
    <w:rsid w:val="007319CE"/>
    <w:rsid w:val="00731BEF"/>
    <w:rsid w:val="007332D4"/>
    <w:rsid w:val="00733A61"/>
    <w:rsid w:val="007357F7"/>
    <w:rsid w:val="00740233"/>
    <w:rsid w:val="007409F2"/>
    <w:rsid w:val="00740A99"/>
    <w:rsid w:val="00740D27"/>
    <w:rsid w:val="00741AAC"/>
    <w:rsid w:val="00741AE0"/>
    <w:rsid w:val="00741DDE"/>
    <w:rsid w:val="00742794"/>
    <w:rsid w:val="007433EC"/>
    <w:rsid w:val="00743921"/>
    <w:rsid w:val="007446B1"/>
    <w:rsid w:val="007446F1"/>
    <w:rsid w:val="00745552"/>
    <w:rsid w:val="007463E5"/>
    <w:rsid w:val="00747E8E"/>
    <w:rsid w:val="007500DC"/>
    <w:rsid w:val="0075091A"/>
    <w:rsid w:val="007511A5"/>
    <w:rsid w:val="0075260C"/>
    <w:rsid w:val="0075354B"/>
    <w:rsid w:val="00753685"/>
    <w:rsid w:val="007541E9"/>
    <w:rsid w:val="007551B0"/>
    <w:rsid w:val="00755C15"/>
    <w:rsid w:val="00755D06"/>
    <w:rsid w:val="00757F4C"/>
    <w:rsid w:val="00760FEE"/>
    <w:rsid w:val="007616E2"/>
    <w:rsid w:val="00762A84"/>
    <w:rsid w:val="007642C5"/>
    <w:rsid w:val="00764A49"/>
    <w:rsid w:val="007674CD"/>
    <w:rsid w:val="00767525"/>
    <w:rsid w:val="00770AC3"/>
    <w:rsid w:val="00770C67"/>
    <w:rsid w:val="0077126F"/>
    <w:rsid w:val="00771E18"/>
    <w:rsid w:val="00771EE2"/>
    <w:rsid w:val="0077217A"/>
    <w:rsid w:val="00772326"/>
    <w:rsid w:val="00772894"/>
    <w:rsid w:val="00773477"/>
    <w:rsid w:val="00774FB4"/>
    <w:rsid w:val="00775CFF"/>
    <w:rsid w:val="00776095"/>
    <w:rsid w:val="007768E8"/>
    <w:rsid w:val="007802B0"/>
    <w:rsid w:val="00780C7A"/>
    <w:rsid w:val="0078197B"/>
    <w:rsid w:val="00784EC2"/>
    <w:rsid w:val="00786437"/>
    <w:rsid w:val="0078757F"/>
    <w:rsid w:val="00790E82"/>
    <w:rsid w:val="00791A4D"/>
    <w:rsid w:val="007930C3"/>
    <w:rsid w:val="0079664F"/>
    <w:rsid w:val="007A078A"/>
    <w:rsid w:val="007A1889"/>
    <w:rsid w:val="007A1E37"/>
    <w:rsid w:val="007A395E"/>
    <w:rsid w:val="007A5A31"/>
    <w:rsid w:val="007B2A6D"/>
    <w:rsid w:val="007B3580"/>
    <w:rsid w:val="007B4F7A"/>
    <w:rsid w:val="007B5024"/>
    <w:rsid w:val="007B68E5"/>
    <w:rsid w:val="007C05BC"/>
    <w:rsid w:val="007C0C1B"/>
    <w:rsid w:val="007C0C8A"/>
    <w:rsid w:val="007C0E87"/>
    <w:rsid w:val="007C1279"/>
    <w:rsid w:val="007C15FE"/>
    <w:rsid w:val="007C2890"/>
    <w:rsid w:val="007C2A51"/>
    <w:rsid w:val="007C2E19"/>
    <w:rsid w:val="007C311E"/>
    <w:rsid w:val="007C32F5"/>
    <w:rsid w:val="007C509A"/>
    <w:rsid w:val="007C583D"/>
    <w:rsid w:val="007C59AB"/>
    <w:rsid w:val="007C5A73"/>
    <w:rsid w:val="007C6E7C"/>
    <w:rsid w:val="007C766F"/>
    <w:rsid w:val="007C7904"/>
    <w:rsid w:val="007C7CCE"/>
    <w:rsid w:val="007D0575"/>
    <w:rsid w:val="007D0945"/>
    <w:rsid w:val="007D0DF4"/>
    <w:rsid w:val="007D4768"/>
    <w:rsid w:val="007D6CCF"/>
    <w:rsid w:val="007D70FA"/>
    <w:rsid w:val="007D72FE"/>
    <w:rsid w:val="007D79C7"/>
    <w:rsid w:val="007D7EF8"/>
    <w:rsid w:val="007E2B1B"/>
    <w:rsid w:val="007E2D1C"/>
    <w:rsid w:val="007E38C3"/>
    <w:rsid w:val="007E4E73"/>
    <w:rsid w:val="007E50AD"/>
    <w:rsid w:val="007E664E"/>
    <w:rsid w:val="007E7BC9"/>
    <w:rsid w:val="007F111E"/>
    <w:rsid w:val="007F1B9A"/>
    <w:rsid w:val="007F22AD"/>
    <w:rsid w:val="007F435E"/>
    <w:rsid w:val="007F4B9A"/>
    <w:rsid w:val="007F4CE7"/>
    <w:rsid w:val="007F5679"/>
    <w:rsid w:val="007F58C2"/>
    <w:rsid w:val="00800339"/>
    <w:rsid w:val="0080179F"/>
    <w:rsid w:val="0080253E"/>
    <w:rsid w:val="00802E62"/>
    <w:rsid w:val="00804341"/>
    <w:rsid w:val="00804344"/>
    <w:rsid w:val="0080435E"/>
    <w:rsid w:val="00805C11"/>
    <w:rsid w:val="00805DC7"/>
    <w:rsid w:val="0080624E"/>
    <w:rsid w:val="008104A9"/>
    <w:rsid w:val="008106B9"/>
    <w:rsid w:val="00810F04"/>
    <w:rsid w:val="0081100D"/>
    <w:rsid w:val="00811E07"/>
    <w:rsid w:val="00812389"/>
    <w:rsid w:val="0081308E"/>
    <w:rsid w:val="00813500"/>
    <w:rsid w:val="00815379"/>
    <w:rsid w:val="00816E6B"/>
    <w:rsid w:val="008209D1"/>
    <w:rsid w:val="00822846"/>
    <w:rsid w:val="00824F15"/>
    <w:rsid w:val="00825263"/>
    <w:rsid w:val="00827117"/>
    <w:rsid w:val="00830354"/>
    <w:rsid w:val="00830F4B"/>
    <w:rsid w:val="00834A62"/>
    <w:rsid w:val="00834C26"/>
    <w:rsid w:val="00834CB2"/>
    <w:rsid w:val="008358D0"/>
    <w:rsid w:val="008372C9"/>
    <w:rsid w:val="008376AA"/>
    <w:rsid w:val="00840613"/>
    <w:rsid w:val="008409EE"/>
    <w:rsid w:val="0084158B"/>
    <w:rsid w:val="00842316"/>
    <w:rsid w:val="00842647"/>
    <w:rsid w:val="00844C4A"/>
    <w:rsid w:val="008454D0"/>
    <w:rsid w:val="00846A15"/>
    <w:rsid w:val="00846D17"/>
    <w:rsid w:val="008475D6"/>
    <w:rsid w:val="008477A8"/>
    <w:rsid w:val="0084789B"/>
    <w:rsid w:val="00850225"/>
    <w:rsid w:val="00851B77"/>
    <w:rsid w:val="00852545"/>
    <w:rsid w:val="00852AC1"/>
    <w:rsid w:val="00853673"/>
    <w:rsid w:val="00853AB7"/>
    <w:rsid w:val="00854211"/>
    <w:rsid w:val="00855A3C"/>
    <w:rsid w:val="0085665A"/>
    <w:rsid w:val="008620D3"/>
    <w:rsid w:val="00862553"/>
    <w:rsid w:val="00866057"/>
    <w:rsid w:val="0087163E"/>
    <w:rsid w:val="00872266"/>
    <w:rsid w:val="00873463"/>
    <w:rsid w:val="00876671"/>
    <w:rsid w:val="00880B89"/>
    <w:rsid w:val="008814E9"/>
    <w:rsid w:val="00881662"/>
    <w:rsid w:val="00882F7D"/>
    <w:rsid w:val="00884E92"/>
    <w:rsid w:val="00886517"/>
    <w:rsid w:val="00886AD8"/>
    <w:rsid w:val="00886BAD"/>
    <w:rsid w:val="0088762E"/>
    <w:rsid w:val="00887BC8"/>
    <w:rsid w:val="008904C2"/>
    <w:rsid w:val="00893B33"/>
    <w:rsid w:val="00893EB2"/>
    <w:rsid w:val="00893EB8"/>
    <w:rsid w:val="00895293"/>
    <w:rsid w:val="00895362"/>
    <w:rsid w:val="008958D5"/>
    <w:rsid w:val="00895AA5"/>
    <w:rsid w:val="0089657F"/>
    <w:rsid w:val="008966E3"/>
    <w:rsid w:val="008978C1"/>
    <w:rsid w:val="008A158E"/>
    <w:rsid w:val="008A1620"/>
    <w:rsid w:val="008A2139"/>
    <w:rsid w:val="008A35A0"/>
    <w:rsid w:val="008A429D"/>
    <w:rsid w:val="008A62A3"/>
    <w:rsid w:val="008A633F"/>
    <w:rsid w:val="008A715B"/>
    <w:rsid w:val="008A7782"/>
    <w:rsid w:val="008A7850"/>
    <w:rsid w:val="008B49D4"/>
    <w:rsid w:val="008B5965"/>
    <w:rsid w:val="008B7DD2"/>
    <w:rsid w:val="008C0A57"/>
    <w:rsid w:val="008C215D"/>
    <w:rsid w:val="008C2277"/>
    <w:rsid w:val="008C2573"/>
    <w:rsid w:val="008C2BFD"/>
    <w:rsid w:val="008C2DEE"/>
    <w:rsid w:val="008C3D8E"/>
    <w:rsid w:val="008C48A8"/>
    <w:rsid w:val="008C5719"/>
    <w:rsid w:val="008C5C36"/>
    <w:rsid w:val="008C731E"/>
    <w:rsid w:val="008C7726"/>
    <w:rsid w:val="008D06C8"/>
    <w:rsid w:val="008D0C0C"/>
    <w:rsid w:val="008D0D00"/>
    <w:rsid w:val="008D3B45"/>
    <w:rsid w:val="008D5460"/>
    <w:rsid w:val="008D560C"/>
    <w:rsid w:val="008D5EC2"/>
    <w:rsid w:val="008D61CE"/>
    <w:rsid w:val="008D63E3"/>
    <w:rsid w:val="008D6794"/>
    <w:rsid w:val="008D6D7A"/>
    <w:rsid w:val="008D6F2C"/>
    <w:rsid w:val="008E0AA1"/>
    <w:rsid w:val="008E0B46"/>
    <w:rsid w:val="008E2A08"/>
    <w:rsid w:val="008E3D6D"/>
    <w:rsid w:val="008E4527"/>
    <w:rsid w:val="008E50BF"/>
    <w:rsid w:val="008E68C7"/>
    <w:rsid w:val="008E7263"/>
    <w:rsid w:val="008E7E1A"/>
    <w:rsid w:val="008F0010"/>
    <w:rsid w:val="008F0655"/>
    <w:rsid w:val="008F0B4E"/>
    <w:rsid w:val="008F0C38"/>
    <w:rsid w:val="008F0CEF"/>
    <w:rsid w:val="008F71B3"/>
    <w:rsid w:val="008F7812"/>
    <w:rsid w:val="00900DB2"/>
    <w:rsid w:val="00901372"/>
    <w:rsid w:val="00901644"/>
    <w:rsid w:val="00902572"/>
    <w:rsid w:val="00902C8C"/>
    <w:rsid w:val="00904FA7"/>
    <w:rsid w:val="00906BE9"/>
    <w:rsid w:val="009111E7"/>
    <w:rsid w:val="00911F2B"/>
    <w:rsid w:val="009133BA"/>
    <w:rsid w:val="00914655"/>
    <w:rsid w:val="009146DD"/>
    <w:rsid w:val="009149E4"/>
    <w:rsid w:val="00915A33"/>
    <w:rsid w:val="00915CDC"/>
    <w:rsid w:val="0091620D"/>
    <w:rsid w:val="009174F0"/>
    <w:rsid w:val="009176D6"/>
    <w:rsid w:val="0092059C"/>
    <w:rsid w:val="0092158E"/>
    <w:rsid w:val="009219BC"/>
    <w:rsid w:val="00921CDF"/>
    <w:rsid w:val="009224BF"/>
    <w:rsid w:val="00922E7D"/>
    <w:rsid w:val="00923103"/>
    <w:rsid w:val="0092354A"/>
    <w:rsid w:val="0092430B"/>
    <w:rsid w:val="00924F6E"/>
    <w:rsid w:val="00925205"/>
    <w:rsid w:val="0093094A"/>
    <w:rsid w:val="00930A4C"/>
    <w:rsid w:val="009313C1"/>
    <w:rsid w:val="00931889"/>
    <w:rsid w:val="00932A3D"/>
    <w:rsid w:val="00933CE5"/>
    <w:rsid w:val="0093548D"/>
    <w:rsid w:val="00936F96"/>
    <w:rsid w:val="0094185D"/>
    <w:rsid w:val="00941DAF"/>
    <w:rsid w:val="0094241B"/>
    <w:rsid w:val="00945981"/>
    <w:rsid w:val="00947924"/>
    <w:rsid w:val="009515B2"/>
    <w:rsid w:val="00951E07"/>
    <w:rsid w:val="00951EF6"/>
    <w:rsid w:val="00952247"/>
    <w:rsid w:val="00952539"/>
    <w:rsid w:val="009533BA"/>
    <w:rsid w:val="00953EB7"/>
    <w:rsid w:val="00954EA2"/>
    <w:rsid w:val="00956811"/>
    <w:rsid w:val="00956A3F"/>
    <w:rsid w:val="009573B2"/>
    <w:rsid w:val="00960747"/>
    <w:rsid w:val="00960F6A"/>
    <w:rsid w:val="00961475"/>
    <w:rsid w:val="0096182A"/>
    <w:rsid w:val="00961AAF"/>
    <w:rsid w:val="00962B46"/>
    <w:rsid w:val="009631EC"/>
    <w:rsid w:val="00963BAE"/>
    <w:rsid w:val="009650EA"/>
    <w:rsid w:val="0096628B"/>
    <w:rsid w:val="00967076"/>
    <w:rsid w:val="00973F12"/>
    <w:rsid w:val="00974061"/>
    <w:rsid w:val="00974698"/>
    <w:rsid w:val="00974CFD"/>
    <w:rsid w:val="00976B84"/>
    <w:rsid w:val="00977255"/>
    <w:rsid w:val="009778BB"/>
    <w:rsid w:val="00977BB4"/>
    <w:rsid w:val="00982377"/>
    <w:rsid w:val="009831CB"/>
    <w:rsid w:val="0098366D"/>
    <w:rsid w:val="00985E86"/>
    <w:rsid w:val="00987BBB"/>
    <w:rsid w:val="009929EE"/>
    <w:rsid w:val="00993D3D"/>
    <w:rsid w:val="00995AEC"/>
    <w:rsid w:val="00996775"/>
    <w:rsid w:val="00996888"/>
    <w:rsid w:val="00996CA7"/>
    <w:rsid w:val="00997385"/>
    <w:rsid w:val="009A0150"/>
    <w:rsid w:val="009A04DF"/>
    <w:rsid w:val="009A0670"/>
    <w:rsid w:val="009A23E1"/>
    <w:rsid w:val="009A477D"/>
    <w:rsid w:val="009A5382"/>
    <w:rsid w:val="009A5AB8"/>
    <w:rsid w:val="009A696A"/>
    <w:rsid w:val="009A7D3E"/>
    <w:rsid w:val="009B197E"/>
    <w:rsid w:val="009B210E"/>
    <w:rsid w:val="009B293B"/>
    <w:rsid w:val="009B3DF8"/>
    <w:rsid w:val="009B63C2"/>
    <w:rsid w:val="009B642D"/>
    <w:rsid w:val="009B6A49"/>
    <w:rsid w:val="009C1347"/>
    <w:rsid w:val="009C1660"/>
    <w:rsid w:val="009C1712"/>
    <w:rsid w:val="009C3A4E"/>
    <w:rsid w:val="009C534B"/>
    <w:rsid w:val="009C751D"/>
    <w:rsid w:val="009C763C"/>
    <w:rsid w:val="009D1D9F"/>
    <w:rsid w:val="009D286F"/>
    <w:rsid w:val="009D42B1"/>
    <w:rsid w:val="009D4EEA"/>
    <w:rsid w:val="009D5254"/>
    <w:rsid w:val="009D5D8B"/>
    <w:rsid w:val="009D6B6A"/>
    <w:rsid w:val="009D7EF2"/>
    <w:rsid w:val="009E0409"/>
    <w:rsid w:val="009E055D"/>
    <w:rsid w:val="009E1845"/>
    <w:rsid w:val="009E2726"/>
    <w:rsid w:val="009E4E2C"/>
    <w:rsid w:val="009E5AF9"/>
    <w:rsid w:val="009E6F09"/>
    <w:rsid w:val="009E708B"/>
    <w:rsid w:val="009E74C9"/>
    <w:rsid w:val="009F08DD"/>
    <w:rsid w:val="009F0B79"/>
    <w:rsid w:val="009F18E3"/>
    <w:rsid w:val="009F209A"/>
    <w:rsid w:val="009F60C9"/>
    <w:rsid w:val="009F6B2E"/>
    <w:rsid w:val="009F6C21"/>
    <w:rsid w:val="009F7C3C"/>
    <w:rsid w:val="00A00A03"/>
    <w:rsid w:val="00A024D2"/>
    <w:rsid w:val="00A03297"/>
    <w:rsid w:val="00A033F5"/>
    <w:rsid w:val="00A03FB4"/>
    <w:rsid w:val="00A03FBC"/>
    <w:rsid w:val="00A05AE4"/>
    <w:rsid w:val="00A05FD2"/>
    <w:rsid w:val="00A06835"/>
    <w:rsid w:val="00A06846"/>
    <w:rsid w:val="00A10FED"/>
    <w:rsid w:val="00A130B3"/>
    <w:rsid w:val="00A13B44"/>
    <w:rsid w:val="00A13ECB"/>
    <w:rsid w:val="00A15391"/>
    <w:rsid w:val="00A1668C"/>
    <w:rsid w:val="00A1775C"/>
    <w:rsid w:val="00A20F34"/>
    <w:rsid w:val="00A210F2"/>
    <w:rsid w:val="00A2282A"/>
    <w:rsid w:val="00A24379"/>
    <w:rsid w:val="00A24569"/>
    <w:rsid w:val="00A26049"/>
    <w:rsid w:val="00A26375"/>
    <w:rsid w:val="00A279A2"/>
    <w:rsid w:val="00A305A0"/>
    <w:rsid w:val="00A31CE0"/>
    <w:rsid w:val="00A321A3"/>
    <w:rsid w:val="00A336E5"/>
    <w:rsid w:val="00A33763"/>
    <w:rsid w:val="00A33E94"/>
    <w:rsid w:val="00A34305"/>
    <w:rsid w:val="00A35529"/>
    <w:rsid w:val="00A356A2"/>
    <w:rsid w:val="00A365A4"/>
    <w:rsid w:val="00A36AB9"/>
    <w:rsid w:val="00A371B7"/>
    <w:rsid w:val="00A406AE"/>
    <w:rsid w:val="00A409D8"/>
    <w:rsid w:val="00A40F56"/>
    <w:rsid w:val="00A4118B"/>
    <w:rsid w:val="00A411B7"/>
    <w:rsid w:val="00A42162"/>
    <w:rsid w:val="00A423AE"/>
    <w:rsid w:val="00A42CE2"/>
    <w:rsid w:val="00A42D95"/>
    <w:rsid w:val="00A43753"/>
    <w:rsid w:val="00A43DFD"/>
    <w:rsid w:val="00A43E0E"/>
    <w:rsid w:val="00A44D0A"/>
    <w:rsid w:val="00A45B15"/>
    <w:rsid w:val="00A45BB8"/>
    <w:rsid w:val="00A51D08"/>
    <w:rsid w:val="00A51E65"/>
    <w:rsid w:val="00A521C0"/>
    <w:rsid w:val="00A52EAC"/>
    <w:rsid w:val="00A53911"/>
    <w:rsid w:val="00A53B68"/>
    <w:rsid w:val="00A53DE5"/>
    <w:rsid w:val="00A54AC2"/>
    <w:rsid w:val="00A557CD"/>
    <w:rsid w:val="00A56390"/>
    <w:rsid w:val="00A609CD"/>
    <w:rsid w:val="00A61BF2"/>
    <w:rsid w:val="00A658E8"/>
    <w:rsid w:val="00A65D5A"/>
    <w:rsid w:val="00A6679E"/>
    <w:rsid w:val="00A669B4"/>
    <w:rsid w:val="00A669C6"/>
    <w:rsid w:val="00A66A14"/>
    <w:rsid w:val="00A706C0"/>
    <w:rsid w:val="00A71767"/>
    <w:rsid w:val="00A721EC"/>
    <w:rsid w:val="00A72493"/>
    <w:rsid w:val="00A732CE"/>
    <w:rsid w:val="00A73B1A"/>
    <w:rsid w:val="00A73FD0"/>
    <w:rsid w:val="00A744C9"/>
    <w:rsid w:val="00A7455A"/>
    <w:rsid w:val="00A75A24"/>
    <w:rsid w:val="00A77B1B"/>
    <w:rsid w:val="00A80A85"/>
    <w:rsid w:val="00A82E7E"/>
    <w:rsid w:val="00A83C90"/>
    <w:rsid w:val="00A83DA6"/>
    <w:rsid w:val="00A84BA4"/>
    <w:rsid w:val="00A855B8"/>
    <w:rsid w:val="00A8661B"/>
    <w:rsid w:val="00A868CC"/>
    <w:rsid w:val="00A940AF"/>
    <w:rsid w:val="00A9767F"/>
    <w:rsid w:val="00AA073E"/>
    <w:rsid w:val="00AA0D80"/>
    <w:rsid w:val="00AA15B3"/>
    <w:rsid w:val="00AA1BE5"/>
    <w:rsid w:val="00AA2170"/>
    <w:rsid w:val="00AA2AE5"/>
    <w:rsid w:val="00AA5B32"/>
    <w:rsid w:val="00AA7AD1"/>
    <w:rsid w:val="00AB4359"/>
    <w:rsid w:val="00AB5A2E"/>
    <w:rsid w:val="00AB5E2D"/>
    <w:rsid w:val="00AB75E8"/>
    <w:rsid w:val="00AC1440"/>
    <w:rsid w:val="00AC1B89"/>
    <w:rsid w:val="00AC1E89"/>
    <w:rsid w:val="00AC452C"/>
    <w:rsid w:val="00AC48B4"/>
    <w:rsid w:val="00AC69B6"/>
    <w:rsid w:val="00AC6ED5"/>
    <w:rsid w:val="00AC72B0"/>
    <w:rsid w:val="00AD1126"/>
    <w:rsid w:val="00AD1891"/>
    <w:rsid w:val="00AD20FA"/>
    <w:rsid w:val="00AD23B9"/>
    <w:rsid w:val="00AD24F2"/>
    <w:rsid w:val="00AD37D1"/>
    <w:rsid w:val="00AD562B"/>
    <w:rsid w:val="00AD5D43"/>
    <w:rsid w:val="00AE5935"/>
    <w:rsid w:val="00AE5A0B"/>
    <w:rsid w:val="00AE618D"/>
    <w:rsid w:val="00AE6410"/>
    <w:rsid w:val="00AE7D07"/>
    <w:rsid w:val="00AF0C07"/>
    <w:rsid w:val="00AF2668"/>
    <w:rsid w:val="00AF28A1"/>
    <w:rsid w:val="00AF2EE1"/>
    <w:rsid w:val="00AF52FD"/>
    <w:rsid w:val="00AF7996"/>
    <w:rsid w:val="00B0011F"/>
    <w:rsid w:val="00B00FCE"/>
    <w:rsid w:val="00B013CF"/>
    <w:rsid w:val="00B0151C"/>
    <w:rsid w:val="00B02329"/>
    <w:rsid w:val="00B02E84"/>
    <w:rsid w:val="00B03975"/>
    <w:rsid w:val="00B03ADE"/>
    <w:rsid w:val="00B045DB"/>
    <w:rsid w:val="00B060A7"/>
    <w:rsid w:val="00B063C9"/>
    <w:rsid w:val="00B0687C"/>
    <w:rsid w:val="00B07D15"/>
    <w:rsid w:val="00B07FC0"/>
    <w:rsid w:val="00B10269"/>
    <w:rsid w:val="00B10436"/>
    <w:rsid w:val="00B12D12"/>
    <w:rsid w:val="00B142F2"/>
    <w:rsid w:val="00B16364"/>
    <w:rsid w:val="00B173CA"/>
    <w:rsid w:val="00B207AE"/>
    <w:rsid w:val="00B20B6F"/>
    <w:rsid w:val="00B20B7A"/>
    <w:rsid w:val="00B216C1"/>
    <w:rsid w:val="00B221C0"/>
    <w:rsid w:val="00B23415"/>
    <w:rsid w:val="00B235AE"/>
    <w:rsid w:val="00B236F3"/>
    <w:rsid w:val="00B23B3C"/>
    <w:rsid w:val="00B23BB1"/>
    <w:rsid w:val="00B242D0"/>
    <w:rsid w:val="00B2537F"/>
    <w:rsid w:val="00B25EE0"/>
    <w:rsid w:val="00B25FBE"/>
    <w:rsid w:val="00B26526"/>
    <w:rsid w:val="00B2671B"/>
    <w:rsid w:val="00B26B36"/>
    <w:rsid w:val="00B27289"/>
    <w:rsid w:val="00B274DE"/>
    <w:rsid w:val="00B279A2"/>
    <w:rsid w:val="00B31552"/>
    <w:rsid w:val="00B31690"/>
    <w:rsid w:val="00B3221F"/>
    <w:rsid w:val="00B32701"/>
    <w:rsid w:val="00B3315B"/>
    <w:rsid w:val="00B33C1D"/>
    <w:rsid w:val="00B3401B"/>
    <w:rsid w:val="00B350D2"/>
    <w:rsid w:val="00B3536B"/>
    <w:rsid w:val="00B35B03"/>
    <w:rsid w:val="00B35F77"/>
    <w:rsid w:val="00B3616F"/>
    <w:rsid w:val="00B36665"/>
    <w:rsid w:val="00B37D3C"/>
    <w:rsid w:val="00B37DF8"/>
    <w:rsid w:val="00B40D21"/>
    <w:rsid w:val="00B41C23"/>
    <w:rsid w:val="00B4247F"/>
    <w:rsid w:val="00B4258E"/>
    <w:rsid w:val="00B4328C"/>
    <w:rsid w:val="00B43EF8"/>
    <w:rsid w:val="00B44567"/>
    <w:rsid w:val="00B457E3"/>
    <w:rsid w:val="00B46F53"/>
    <w:rsid w:val="00B47A6B"/>
    <w:rsid w:val="00B47E4E"/>
    <w:rsid w:val="00B50BDF"/>
    <w:rsid w:val="00B5237B"/>
    <w:rsid w:val="00B52516"/>
    <w:rsid w:val="00B53796"/>
    <w:rsid w:val="00B54152"/>
    <w:rsid w:val="00B552EC"/>
    <w:rsid w:val="00B55EE7"/>
    <w:rsid w:val="00B56F4F"/>
    <w:rsid w:val="00B57B6A"/>
    <w:rsid w:val="00B60357"/>
    <w:rsid w:val="00B62519"/>
    <w:rsid w:val="00B63652"/>
    <w:rsid w:val="00B70CCD"/>
    <w:rsid w:val="00B730E9"/>
    <w:rsid w:val="00B7416A"/>
    <w:rsid w:val="00B75F55"/>
    <w:rsid w:val="00B761B9"/>
    <w:rsid w:val="00B761D8"/>
    <w:rsid w:val="00B76A89"/>
    <w:rsid w:val="00B8008F"/>
    <w:rsid w:val="00B81766"/>
    <w:rsid w:val="00B83263"/>
    <w:rsid w:val="00B84C37"/>
    <w:rsid w:val="00B85CB3"/>
    <w:rsid w:val="00B85F5F"/>
    <w:rsid w:val="00B875A6"/>
    <w:rsid w:val="00B90C49"/>
    <w:rsid w:val="00B90C6F"/>
    <w:rsid w:val="00B9208B"/>
    <w:rsid w:val="00B95042"/>
    <w:rsid w:val="00B963AB"/>
    <w:rsid w:val="00B96BC8"/>
    <w:rsid w:val="00B9729A"/>
    <w:rsid w:val="00B97B81"/>
    <w:rsid w:val="00BA10E8"/>
    <w:rsid w:val="00BA15FE"/>
    <w:rsid w:val="00BA2EBD"/>
    <w:rsid w:val="00BA46D1"/>
    <w:rsid w:val="00BA50F3"/>
    <w:rsid w:val="00BA5368"/>
    <w:rsid w:val="00BA790A"/>
    <w:rsid w:val="00BB0960"/>
    <w:rsid w:val="00BB307D"/>
    <w:rsid w:val="00BB3E00"/>
    <w:rsid w:val="00BB4C56"/>
    <w:rsid w:val="00BB4E2C"/>
    <w:rsid w:val="00BB64AD"/>
    <w:rsid w:val="00BB7B4F"/>
    <w:rsid w:val="00BC01C5"/>
    <w:rsid w:val="00BC023F"/>
    <w:rsid w:val="00BC024B"/>
    <w:rsid w:val="00BC04F0"/>
    <w:rsid w:val="00BC095C"/>
    <w:rsid w:val="00BC2D98"/>
    <w:rsid w:val="00BC2D9D"/>
    <w:rsid w:val="00BC3417"/>
    <w:rsid w:val="00BC5ACF"/>
    <w:rsid w:val="00BC5B5D"/>
    <w:rsid w:val="00BC7184"/>
    <w:rsid w:val="00BD054E"/>
    <w:rsid w:val="00BD1DC3"/>
    <w:rsid w:val="00BD3098"/>
    <w:rsid w:val="00BD4644"/>
    <w:rsid w:val="00BD5C16"/>
    <w:rsid w:val="00BD6531"/>
    <w:rsid w:val="00BD710B"/>
    <w:rsid w:val="00BD71E5"/>
    <w:rsid w:val="00BD79FE"/>
    <w:rsid w:val="00BD7EB2"/>
    <w:rsid w:val="00BE0686"/>
    <w:rsid w:val="00BE1C32"/>
    <w:rsid w:val="00BE73C5"/>
    <w:rsid w:val="00BF180F"/>
    <w:rsid w:val="00BF1AD4"/>
    <w:rsid w:val="00BF1B18"/>
    <w:rsid w:val="00BF1BD8"/>
    <w:rsid w:val="00BF3BFF"/>
    <w:rsid w:val="00BF65EB"/>
    <w:rsid w:val="00BF6C36"/>
    <w:rsid w:val="00BF7039"/>
    <w:rsid w:val="00BF75CD"/>
    <w:rsid w:val="00C00674"/>
    <w:rsid w:val="00C03172"/>
    <w:rsid w:val="00C03968"/>
    <w:rsid w:val="00C03AB2"/>
    <w:rsid w:val="00C04E7B"/>
    <w:rsid w:val="00C054E8"/>
    <w:rsid w:val="00C05E49"/>
    <w:rsid w:val="00C075B2"/>
    <w:rsid w:val="00C07D81"/>
    <w:rsid w:val="00C11011"/>
    <w:rsid w:val="00C11830"/>
    <w:rsid w:val="00C12248"/>
    <w:rsid w:val="00C12828"/>
    <w:rsid w:val="00C12C72"/>
    <w:rsid w:val="00C13296"/>
    <w:rsid w:val="00C14EF9"/>
    <w:rsid w:val="00C15569"/>
    <w:rsid w:val="00C16865"/>
    <w:rsid w:val="00C174A9"/>
    <w:rsid w:val="00C17832"/>
    <w:rsid w:val="00C202A6"/>
    <w:rsid w:val="00C20940"/>
    <w:rsid w:val="00C214C0"/>
    <w:rsid w:val="00C21B2F"/>
    <w:rsid w:val="00C234D8"/>
    <w:rsid w:val="00C23655"/>
    <w:rsid w:val="00C24D48"/>
    <w:rsid w:val="00C267AA"/>
    <w:rsid w:val="00C26D60"/>
    <w:rsid w:val="00C27436"/>
    <w:rsid w:val="00C27FE1"/>
    <w:rsid w:val="00C32181"/>
    <w:rsid w:val="00C32B8C"/>
    <w:rsid w:val="00C32BC2"/>
    <w:rsid w:val="00C3465E"/>
    <w:rsid w:val="00C348A8"/>
    <w:rsid w:val="00C35ADB"/>
    <w:rsid w:val="00C35E77"/>
    <w:rsid w:val="00C35F13"/>
    <w:rsid w:val="00C3647D"/>
    <w:rsid w:val="00C40736"/>
    <w:rsid w:val="00C40C8F"/>
    <w:rsid w:val="00C4149D"/>
    <w:rsid w:val="00C42120"/>
    <w:rsid w:val="00C43EE9"/>
    <w:rsid w:val="00C43FAA"/>
    <w:rsid w:val="00C44DA0"/>
    <w:rsid w:val="00C4680C"/>
    <w:rsid w:val="00C4740E"/>
    <w:rsid w:val="00C510BF"/>
    <w:rsid w:val="00C519FD"/>
    <w:rsid w:val="00C51DCF"/>
    <w:rsid w:val="00C52107"/>
    <w:rsid w:val="00C55336"/>
    <w:rsid w:val="00C55368"/>
    <w:rsid w:val="00C55D5A"/>
    <w:rsid w:val="00C57B4C"/>
    <w:rsid w:val="00C61183"/>
    <w:rsid w:val="00C6457C"/>
    <w:rsid w:val="00C67144"/>
    <w:rsid w:val="00C7004A"/>
    <w:rsid w:val="00C7023A"/>
    <w:rsid w:val="00C712BF"/>
    <w:rsid w:val="00C73649"/>
    <w:rsid w:val="00C75054"/>
    <w:rsid w:val="00C7558A"/>
    <w:rsid w:val="00C75A6D"/>
    <w:rsid w:val="00C77C94"/>
    <w:rsid w:val="00C80C78"/>
    <w:rsid w:val="00C81259"/>
    <w:rsid w:val="00C81502"/>
    <w:rsid w:val="00C82380"/>
    <w:rsid w:val="00C826CE"/>
    <w:rsid w:val="00C82F08"/>
    <w:rsid w:val="00C83ED2"/>
    <w:rsid w:val="00C84413"/>
    <w:rsid w:val="00C846B0"/>
    <w:rsid w:val="00C85609"/>
    <w:rsid w:val="00C87798"/>
    <w:rsid w:val="00C87DB0"/>
    <w:rsid w:val="00C87E71"/>
    <w:rsid w:val="00C87F6E"/>
    <w:rsid w:val="00C906F0"/>
    <w:rsid w:val="00C90AAC"/>
    <w:rsid w:val="00C90E5C"/>
    <w:rsid w:val="00C912FE"/>
    <w:rsid w:val="00C91AA4"/>
    <w:rsid w:val="00C9279C"/>
    <w:rsid w:val="00C92A8E"/>
    <w:rsid w:val="00C93854"/>
    <w:rsid w:val="00C94BC9"/>
    <w:rsid w:val="00C94F27"/>
    <w:rsid w:val="00C9767E"/>
    <w:rsid w:val="00CA0BB9"/>
    <w:rsid w:val="00CA2390"/>
    <w:rsid w:val="00CA5017"/>
    <w:rsid w:val="00CA5285"/>
    <w:rsid w:val="00CA5343"/>
    <w:rsid w:val="00CA75F3"/>
    <w:rsid w:val="00CB0287"/>
    <w:rsid w:val="00CB1FE6"/>
    <w:rsid w:val="00CB2DE4"/>
    <w:rsid w:val="00CB31C6"/>
    <w:rsid w:val="00CB34AF"/>
    <w:rsid w:val="00CB3723"/>
    <w:rsid w:val="00CB44D9"/>
    <w:rsid w:val="00CB4B2E"/>
    <w:rsid w:val="00CB5881"/>
    <w:rsid w:val="00CB59EC"/>
    <w:rsid w:val="00CC11FA"/>
    <w:rsid w:val="00CC2298"/>
    <w:rsid w:val="00CC43C0"/>
    <w:rsid w:val="00CC58E8"/>
    <w:rsid w:val="00CC6049"/>
    <w:rsid w:val="00CC73D5"/>
    <w:rsid w:val="00CD1613"/>
    <w:rsid w:val="00CD16DA"/>
    <w:rsid w:val="00CD35DA"/>
    <w:rsid w:val="00CD35DC"/>
    <w:rsid w:val="00CD3F13"/>
    <w:rsid w:val="00CD58C7"/>
    <w:rsid w:val="00CD5E70"/>
    <w:rsid w:val="00CD69B6"/>
    <w:rsid w:val="00CE1972"/>
    <w:rsid w:val="00CE3CE2"/>
    <w:rsid w:val="00CE4323"/>
    <w:rsid w:val="00CE51A9"/>
    <w:rsid w:val="00CE520C"/>
    <w:rsid w:val="00CE5793"/>
    <w:rsid w:val="00CE588D"/>
    <w:rsid w:val="00CE6046"/>
    <w:rsid w:val="00CE6165"/>
    <w:rsid w:val="00CE621F"/>
    <w:rsid w:val="00CE624B"/>
    <w:rsid w:val="00CE64B6"/>
    <w:rsid w:val="00CE68EE"/>
    <w:rsid w:val="00CE747C"/>
    <w:rsid w:val="00CE762B"/>
    <w:rsid w:val="00CE7BE0"/>
    <w:rsid w:val="00CF028A"/>
    <w:rsid w:val="00CF2445"/>
    <w:rsid w:val="00CF2878"/>
    <w:rsid w:val="00CF304B"/>
    <w:rsid w:val="00CF4335"/>
    <w:rsid w:val="00CF4E78"/>
    <w:rsid w:val="00CF5299"/>
    <w:rsid w:val="00CF606D"/>
    <w:rsid w:val="00CF6C22"/>
    <w:rsid w:val="00D002A0"/>
    <w:rsid w:val="00D044A9"/>
    <w:rsid w:val="00D04D57"/>
    <w:rsid w:val="00D06644"/>
    <w:rsid w:val="00D07010"/>
    <w:rsid w:val="00D070B8"/>
    <w:rsid w:val="00D079F7"/>
    <w:rsid w:val="00D11450"/>
    <w:rsid w:val="00D12F0D"/>
    <w:rsid w:val="00D135C1"/>
    <w:rsid w:val="00D14E4E"/>
    <w:rsid w:val="00D15E22"/>
    <w:rsid w:val="00D1607B"/>
    <w:rsid w:val="00D16141"/>
    <w:rsid w:val="00D16194"/>
    <w:rsid w:val="00D1686F"/>
    <w:rsid w:val="00D16FF4"/>
    <w:rsid w:val="00D17742"/>
    <w:rsid w:val="00D20E50"/>
    <w:rsid w:val="00D22EDE"/>
    <w:rsid w:val="00D2458E"/>
    <w:rsid w:val="00D2470B"/>
    <w:rsid w:val="00D32FB4"/>
    <w:rsid w:val="00D338A7"/>
    <w:rsid w:val="00D357C2"/>
    <w:rsid w:val="00D3779F"/>
    <w:rsid w:val="00D43710"/>
    <w:rsid w:val="00D438A1"/>
    <w:rsid w:val="00D4475C"/>
    <w:rsid w:val="00D44B57"/>
    <w:rsid w:val="00D450C4"/>
    <w:rsid w:val="00D469A8"/>
    <w:rsid w:val="00D472AE"/>
    <w:rsid w:val="00D50DBC"/>
    <w:rsid w:val="00D510AF"/>
    <w:rsid w:val="00D52A00"/>
    <w:rsid w:val="00D5330A"/>
    <w:rsid w:val="00D53598"/>
    <w:rsid w:val="00D53F5F"/>
    <w:rsid w:val="00D53FB0"/>
    <w:rsid w:val="00D5484F"/>
    <w:rsid w:val="00D54B0F"/>
    <w:rsid w:val="00D54F9B"/>
    <w:rsid w:val="00D54FB9"/>
    <w:rsid w:val="00D56240"/>
    <w:rsid w:val="00D56FCB"/>
    <w:rsid w:val="00D575E7"/>
    <w:rsid w:val="00D60717"/>
    <w:rsid w:val="00D60EE2"/>
    <w:rsid w:val="00D62363"/>
    <w:rsid w:val="00D62AAA"/>
    <w:rsid w:val="00D633EA"/>
    <w:rsid w:val="00D63959"/>
    <w:rsid w:val="00D64077"/>
    <w:rsid w:val="00D642B2"/>
    <w:rsid w:val="00D65FE3"/>
    <w:rsid w:val="00D67554"/>
    <w:rsid w:val="00D70042"/>
    <w:rsid w:val="00D70266"/>
    <w:rsid w:val="00D70E1B"/>
    <w:rsid w:val="00D71608"/>
    <w:rsid w:val="00D71A9C"/>
    <w:rsid w:val="00D720AD"/>
    <w:rsid w:val="00D7300E"/>
    <w:rsid w:val="00D73180"/>
    <w:rsid w:val="00D7365D"/>
    <w:rsid w:val="00D73F08"/>
    <w:rsid w:val="00D75791"/>
    <w:rsid w:val="00D759E0"/>
    <w:rsid w:val="00D75BFA"/>
    <w:rsid w:val="00D7631C"/>
    <w:rsid w:val="00D77788"/>
    <w:rsid w:val="00D806BF"/>
    <w:rsid w:val="00D80802"/>
    <w:rsid w:val="00D80B19"/>
    <w:rsid w:val="00D8216B"/>
    <w:rsid w:val="00D8260C"/>
    <w:rsid w:val="00D83BDC"/>
    <w:rsid w:val="00D844F8"/>
    <w:rsid w:val="00D84E65"/>
    <w:rsid w:val="00D85151"/>
    <w:rsid w:val="00D853D5"/>
    <w:rsid w:val="00D86281"/>
    <w:rsid w:val="00D86516"/>
    <w:rsid w:val="00D874ED"/>
    <w:rsid w:val="00D90EEB"/>
    <w:rsid w:val="00D91BAA"/>
    <w:rsid w:val="00D91DE0"/>
    <w:rsid w:val="00D92481"/>
    <w:rsid w:val="00D9288D"/>
    <w:rsid w:val="00D93670"/>
    <w:rsid w:val="00D940B9"/>
    <w:rsid w:val="00D94887"/>
    <w:rsid w:val="00D94EA7"/>
    <w:rsid w:val="00D95ED8"/>
    <w:rsid w:val="00D96E8E"/>
    <w:rsid w:val="00D979FC"/>
    <w:rsid w:val="00DA069A"/>
    <w:rsid w:val="00DA08A5"/>
    <w:rsid w:val="00DA0AA3"/>
    <w:rsid w:val="00DA2D05"/>
    <w:rsid w:val="00DA3F63"/>
    <w:rsid w:val="00DA4C99"/>
    <w:rsid w:val="00DA511A"/>
    <w:rsid w:val="00DA78CF"/>
    <w:rsid w:val="00DB0592"/>
    <w:rsid w:val="00DB0D4D"/>
    <w:rsid w:val="00DB2139"/>
    <w:rsid w:val="00DB2DC6"/>
    <w:rsid w:val="00DB3605"/>
    <w:rsid w:val="00DB3D91"/>
    <w:rsid w:val="00DB6DC1"/>
    <w:rsid w:val="00DB734D"/>
    <w:rsid w:val="00DC2665"/>
    <w:rsid w:val="00DC2C0F"/>
    <w:rsid w:val="00DC3010"/>
    <w:rsid w:val="00DC363D"/>
    <w:rsid w:val="00DC3A1F"/>
    <w:rsid w:val="00DC7737"/>
    <w:rsid w:val="00DD108D"/>
    <w:rsid w:val="00DD1453"/>
    <w:rsid w:val="00DD243C"/>
    <w:rsid w:val="00DD2AE1"/>
    <w:rsid w:val="00DD3097"/>
    <w:rsid w:val="00DD3E0C"/>
    <w:rsid w:val="00DD5316"/>
    <w:rsid w:val="00DD610E"/>
    <w:rsid w:val="00DD6833"/>
    <w:rsid w:val="00DD68BA"/>
    <w:rsid w:val="00DD6AEF"/>
    <w:rsid w:val="00DD7639"/>
    <w:rsid w:val="00DD77B4"/>
    <w:rsid w:val="00DD7BE8"/>
    <w:rsid w:val="00DE0FC0"/>
    <w:rsid w:val="00DE1355"/>
    <w:rsid w:val="00DE256A"/>
    <w:rsid w:val="00DE3FD0"/>
    <w:rsid w:val="00DE4CCF"/>
    <w:rsid w:val="00DE5A03"/>
    <w:rsid w:val="00DE66C7"/>
    <w:rsid w:val="00DE7D96"/>
    <w:rsid w:val="00DE7F2F"/>
    <w:rsid w:val="00DF0117"/>
    <w:rsid w:val="00DF0A23"/>
    <w:rsid w:val="00DF0D54"/>
    <w:rsid w:val="00DF11BB"/>
    <w:rsid w:val="00DF4088"/>
    <w:rsid w:val="00DF53AD"/>
    <w:rsid w:val="00DF6B9C"/>
    <w:rsid w:val="00DF7759"/>
    <w:rsid w:val="00E01535"/>
    <w:rsid w:val="00E0218D"/>
    <w:rsid w:val="00E0303F"/>
    <w:rsid w:val="00E03EBA"/>
    <w:rsid w:val="00E05F71"/>
    <w:rsid w:val="00E0601D"/>
    <w:rsid w:val="00E060B8"/>
    <w:rsid w:val="00E062D9"/>
    <w:rsid w:val="00E078DB"/>
    <w:rsid w:val="00E1015F"/>
    <w:rsid w:val="00E1036E"/>
    <w:rsid w:val="00E10BFC"/>
    <w:rsid w:val="00E10F36"/>
    <w:rsid w:val="00E11F0D"/>
    <w:rsid w:val="00E140BF"/>
    <w:rsid w:val="00E1475B"/>
    <w:rsid w:val="00E14A25"/>
    <w:rsid w:val="00E14D3D"/>
    <w:rsid w:val="00E158EB"/>
    <w:rsid w:val="00E15A67"/>
    <w:rsid w:val="00E163D5"/>
    <w:rsid w:val="00E16917"/>
    <w:rsid w:val="00E169FE"/>
    <w:rsid w:val="00E17797"/>
    <w:rsid w:val="00E177D4"/>
    <w:rsid w:val="00E17E45"/>
    <w:rsid w:val="00E20162"/>
    <w:rsid w:val="00E2022D"/>
    <w:rsid w:val="00E21540"/>
    <w:rsid w:val="00E217DE"/>
    <w:rsid w:val="00E23C8F"/>
    <w:rsid w:val="00E23DB4"/>
    <w:rsid w:val="00E24155"/>
    <w:rsid w:val="00E25CDA"/>
    <w:rsid w:val="00E2604D"/>
    <w:rsid w:val="00E269D5"/>
    <w:rsid w:val="00E3123F"/>
    <w:rsid w:val="00E33311"/>
    <w:rsid w:val="00E35978"/>
    <w:rsid w:val="00E3637C"/>
    <w:rsid w:val="00E366B4"/>
    <w:rsid w:val="00E3719F"/>
    <w:rsid w:val="00E37FCB"/>
    <w:rsid w:val="00E40C9C"/>
    <w:rsid w:val="00E433D8"/>
    <w:rsid w:val="00E4418F"/>
    <w:rsid w:val="00E450C0"/>
    <w:rsid w:val="00E45EF6"/>
    <w:rsid w:val="00E52B47"/>
    <w:rsid w:val="00E52DCB"/>
    <w:rsid w:val="00E53D09"/>
    <w:rsid w:val="00E53E90"/>
    <w:rsid w:val="00E53F20"/>
    <w:rsid w:val="00E53FD3"/>
    <w:rsid w:val="00E541A2"/>
    <w:rsid w:val="00E55218"/>
    <w:rsid w:val="00E55311"/>
    <w:rsid w:val="00E55540"/>
    <w:rsid w:val="00E5565B"/>
    <w:rsid w:val="00E561DE"/>
    <w:rsid w:val="00E56496"/>
    <w:rsid w:val="00E56C00"/>
    <w:rsid w:val="00E56D7A"/>
    <w:rsid w:val="00E5757C"/>
    <w:rsid w:val="00E60705"/>
    <w:rsid w:val="00E61E89"/>
    <w:rsid w:val="00E627DD"/>
    <w:rsid w:val="00E62AEB"/>
    <w:rsid w:val="00E64131"/>
    <w:rsid w:val="00E65C3C"/>
    <w:rsid w:val="00E65CE0"/>
    <w:rsid w:val="00E67849"/>
    <w:rsid w:val="00E67CC7"/>
    <w:rsid w:val="00E71A22"/>
    <w:rsid w:val="00E72281"/>
    <w:rsid w:val="00E72F1D"/>
    <w:rsid w:val="00E73719"/>
    <w:rsid w:val="00E737A5"/>
    <w:rsid w:val="00E745DA"/>
    <w:rsid w:val="00E74864"/>
    <w:rsid w:val="00E75A5D"/>
    <w:rsid w:val="00E75D79"/>
    <w:rsid w:val="00E77495"/>
    <w:rsid w:val="00E8027B"/>
    <w:rsid w:val="00E81DD9"/>
    <w:rsid w:val="00E83C42"/>
    <w:rsid w:val="00E84C2A"/>
    <w:rsid w:val="00E85333"/>
    <w:rsid w:val="00E86478"/>
    <w:rsid w:val="00E86732"/>
    <w:rsid w:val="00E86F94"/>
    <w:rsid w:val="00E912BC"/>
    <w:rsid w:val="00E9187D"/>
    <w:rsid w:val="00E9640D"/>
    <w:rsid w:val="00E967DC"/>
    <w:rsid w:val="00E96F13"/>
    <w:rsid w:val="00EA0D2E"/>
    <w:rsid w:val="00EA196D"/>
    <w:rsid w:val="00EA230D"/>
    <w:rsid w:val="00EA44DC"/>
    <w:rsid w:val="00EA4A6C"/>
    <w:rsid w:val="00EA4CBA"/>
    <w:rsid w:val="00EA50BF"/>
    <w:rsid w:val="00EA5BDD"/>
    <w:rsid w:val="00EA5F9B"/>
    <w:rsid w:val="00EA651F"/>
    <w:rsid w:val="00EB07D3"/>
    <w:rsid w:val="00EB10DC"/>
    <w:rsid w:val="00EB155E"/>
    <w:rsid w:val="00EB1BB6"/>
    <w:rsid w:val="00EB2BBF"/>
    <w:rsid w:val="00EB3BBC"/>
    <w:rsid w:val="00EB4FBB"/>
    <w:rsid w:val="00EB500F"/>
    <w:rsid w:val="00EB6729"/>
    <w:rsid w:val="00EB6B81"/>
    <w:rsid w:val="00EB72AD"/>
    <w:rsid w:val="00EC06A9"/>
    <w:rsid w:val="00EC0DEC"/>
    <w:rsid w:val="00EC1989"/>
    <w:rsid w:val="00EC236B"/>
    <w:rsid w:val="00EC246B"/>
    <w:rsid w:val="00EC2B3A"/>
    <w:rsid w:val="00EC4740"/>
    <w:rsid w:val="00EC68AC"/>
    <w:rsid w:val="00ED00B3"/>
    <w:rsid w:val="00ED04C6"/>
    <w:rsid w:val="00ED04C7"/>
    <w:rsid w:val="00ED0910"/>
    <w:rsid w:val="00ED21CE"/>
    <w:rsid w:val="00ED2C4F"/>
    <w:rsid w:val="00ED2E16"/>
    <w:rsid w:val="00ED3AB2"/>
    <w:rsid w:val="00ED4037"/>
    <w:rsid w:val="00ED4A10"/>
    <w:rsid w:val="00ED7335"/>
    <w:rsid w:val="00EE0838"/>
    <w:rsid w:val="00EE13A0"/>
    <w:rsid w:val="00EE1489"/>
    <w:rsid w:val="00EE1540"/>
    <w:rsid w:val="00EE3638"/>
    <w:rsid w:val="00EE398F"/>
    <w:rsid w:val="00EE4513"/>
    <w:rsid w:val="00EE4F5A"/>
    <w:rsid w:val="00EE58CF"/>
    <w:rsid w:val="00EE5AEE"/>
    <w:rsid w:val="00EE6E07"/>
    <w:rsid w:val="00EE7484"/>
    <w:rsid w:val="00EE7DB4"/>
    <w:rsid w:val="00EF0D80"/>
    <w:rsid w:val="00EF11C1"/>
    <w:rsid w:val="00EF158F"/>
    <w:rsid w:val="00EF43A3"/>
    <w:rsid w:val="00EF4ED2"/>
    <w:rsid w:val="00EF5733"/>
    <w:rsid w:val="00EF58F6"/>
    <w:rsid w:val="00EF614F"/>
    <w:rsid w:val="00EF6379"/>
    <w:rsid w:val="00EF6667"/>
    <w:rsid w:val="00EF7142"/>
    <w:rsid w:val="00F002BF"/>
    <w:rsid w:val="00F0065C"/>
    <w:rsid w:val="00F00BF0"/>
    <w:rsid w:val="00F0208C"/>
    <w:rsid w:val="00F02FAD"/>
    <w:rsid w:val="00F03850"/>
    <w:rsid w:val="00F046BC"/>
    <w:rsid w:val="00F05C50"/>
    <w:rsid w:val="00F0656F"/>
    <w:rsid w:val="00F06FA2"/>
    <w:rsid w:val="00F07975"/>
    <w:rsid w:val="00F10102"/>
    <w:rsid w:val="00F10C9D"/>
    <w:rsid w:val="00F13CDD"/>
    <w:rsid w:val="00F15CAD"/>
    <w:rsid w:val="00F15F7F"/>
    <w:rsid w:val="00F1646A"/>
    <w:rsid w:val="00F201D3"/>
    <w:rsid w:val="00F2051B"/>
    <w:rsid w:val="00F20938"/>
    <w:rsid w:val="00F2183F"/>
    <w:rsid w:val="00F25273"/>
    <w:rsid w:val="00F26CB1"/>
    <w:rsid w:val="00F312C3"/>
    <w:rsid w:val="00F32664"/>
    <w:rsid w:val="00F32E77"/>
    <w:rsid w:val="00F334C9"/>
    <w:rsid w:val="00F34762"/>
    <w:rsid w:val="00F34EAA"/>
    <w:rsid w:val="00F355F2"/>
    <w:rsid w:val="00F35875"/>
    <w:rsid w:val="00F35994"/>
    <w:rsid w:val="00F40E4F"/>
    <w:rsid w:val="00F419D9"/>
    <w:rsid w:val="00F41FC8"/>
    <w:rsid w:val="00F4376E"/>
    <w:rsid w:val="00F4422E"/>
    <w:rsid w:val="00F44A7D"/>
    <w:rsid w:val="00F4628D"/>
    <w:rsid w:val="00F4710F"/>
    <w:rsid w:val="00F4794C"/>
    <w:rsid w:val="00F47DF0"/>
    <w:rsid w:val="00F50BA5"/>
    <w:rsid w:val="00F50BD0"/>
    <w:rsid w:val="00F50CC8"/>
    <w:rsid w:val="00F50CD2"/>
    <w:rsid w:val="00F523BB"/>
    <w:rsid w:val="00F5282F"/>
    <w:rsid w:val="00F53288"/>
    <w:rsid w:val="00F5345C"/>
    <w:rsid w:val="00F53AC3"/>
    <w:rsid w:val="00F5417C"/>
    <w:rsid w:val="00F54A9E"/>
    <w:rsid w:val="00F550B8"/>
    <w:rsid w:val="00F554AE"/>
    <w:rsid w:val="00F560A7"/>
    <w:rsid w:val="00F560FA"/>
    <w:rsid w:val="00F566E0"/>
    <w:rsid w:val="00F6091C"/>
    <w:rsid w:val="00F6111E"/>
    <w:rsid w:val="00F63A81"/>
    <w:rsid w:val="00F65E3F"/>
    <w:rsid w:val="00F66789"/>
    <w:rsid w:val="00F70680"/>
    <w:rsid w:val="00F70F3D"/>
    <w:rsid w:val="00F7223D"/>
    <w:rsid w:val="00F740D3"/>
    <w:rsid w:val="00F75DFF"/>
    <w:rsid w:val="00F76C0F"/>
    <w:rsid w:val="00F77279"/>
    <w:rsid w:val="00F77553"/>
    <w:rsid w:val="00F778B7"/>
    <w:rsid w:val="00F77BA0"/>
    <w:rsid w:val="00F8009A"/>
    <w:rsid w:val="00F8467A"/>
    <w:rsid w:val="00F84934"/>
    <w:rsid w:val="00F84F95"/>
    <w:rsid w:val="00F84FCD"/>
    <w:rsid w:val="00F863E2"/>
    <w:rsid w:val="00F86610"/>
    <w:rsid w:val="00F8686F"/>
    <w:rsid w:val="00F86FAF"/>
    <w:rsid w:val="00F87749"/>
    <w:rsid w:val="00F903D4"/>
    <w:rsid w:val="00F91B3D"/>
    <w:rsid w:val="00F942A7"/>
    <w:rsid w:val="00F94806"/>
    <w:rsid w:val="00F94D34"/>
    <w:rsid w:val="00F951C2"/>
    <w:rsid w:val="00F95667"/>
    <w:rsid w:val="00F97063"/>
    <w:rsid w:val="00F97A30"/>
    <w:rsid w:val="00FA0579"/>
    <w:rsid w:val="00FA0A2B"/>
    <w:rsid w:val="00FA30F9"/>
    <w:rsid w:val="00FA35D7"/>
    <w:rsid w:val="00FA43AD"/>
    <w:rsid w:val="00FA45C6"/>
    <w:rsid w:val="00FA5237"/>
    <w:rsid w:val="00FA5979"/>
    <w:rsid w:val="00FB117C"/>
    <w:rsid w:val="00FB173C"/>
    <w:rsid w:val="00FB23BE"/>
    <w:rsid w:val="00FB23E2"/>
    <w:rsid w:val="00FB25F3"/>
    <w:rsid w:val="00FB2CA7"/>
    <w:rsid w:val="00FB4446"/>
    <w:rsid w:val="00FB54FA"/>
    <w:rsid w:val="00FB5568"/>
    <w:rsid w:val="00FB65E9"/>
    <w:rsid w:val="00FB78CD"/>
    <w:rsid w:val="00FC0931"/>
    <w:rsid w:val="00FC0B69"/>
    <w:rsid w:val="00FC2AB8"/>
    <w:rsid w:val="00FC390E"/>
    <w:rsid w:val="00FC42CC"/>
    <w:rsid w:val="00FC6058"/>
    <w:rsid w:val="00FC73BF"/>
    <w:rsid w:val="00FC7E1B"/>
    <w:rsid w:val="00FD075E"/>
    <w:rsid w:val="00FD141A"/>
    <w:rsid w:val="00FD24A0"/>
    <w:rsid w:val="00FD2B7D"/>
    <w:rsid w:val="00FD38A8"/>
    <w:rsid w:val="00FD51CD"/>
    <w:rsid w:val="00FD5532"/>
    <w:rsid w:val="00FD5A63"/>
    <w:rsid w:val="00FD61ED"/>
    <w:rsid w:val="00FD69FF"/>
    <w:rsid w:val="00FD6A5C"/>
    <w:rsid w:val="00FD7C16"/>
    <w:rsid w:val="00FE26EA"/>
    <w:rsid w:val="00FE4BC8"/>
    <w:rsid w:val="00FE7F24"/>
    <w:rsid w:val="00FF0130"/>
    <w:rsid w:val="00FF0BA1"/>
    <w:rsid w:val="00FF184A"/>
    <w:rsid w:val="00FF1E20"/>
    <w:rsid w:val="00FF31CC"/>
    <w:rsid w:val="00FF336D"/>
    <w:rsid w:val="00FF3EFD"/>
    <w:rsid w:val="00FF5453"/>
    <w:rsid w:val="00FF5BCE"/>
    <w:rsid w:val="00FF5C76"/>
    <w:rsid w:val="00FF70B5"/>
    <w:rsid w:val="00FF77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D44EB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inorEastAsia" w:hAnsiTheme="maj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D51CD"/>
    <w:rPr>
      <w:rFonts w:ascii="Times New Roman" w:hAnsi="Times New Roman"/>
    </w:rPr>
  </w:style>
  <w:style w:type="paragraph" w:styleId="Heading1">
    <w:name w:val="heading 1"/>
    <w:basedOn w:val="Normal"/>
    <w:next w:val="Normal"/>
    <w:link w:val="Heading1Char"/>
    <w:uiPriority w:val="9"/>
    <w:qFormat/>
    <w:rsid w:val="0064218A"/>
    <w:pPr>
      <w:keepNext/>
      <w:keepLines/>
      <w:spacing w:before="240"/>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C174A9"/>
    <w:pPr>
      <w:keepNext/>
      <w:keepLines/>
      <w:spacing w:before="40"/>
      <w:outlineLvl w:val="1"/>
    </w:pPr>
    <w:rPr>
      <w:rFonts w:eastAsiaTheme="majorEastAsia" w:cs="Times New Roman"/>
      <w:i/>
      <w:color w:val="000000" w:themeColor="text1"/>
      <w:szCs w:val="26"/>
    </w:rPr>
  </w:style>
  <w:style w:type="paragraph" w:styleId="Heading3">
    <w:name w:val="heading 3"/>
    <w:basedOn w:val="Normal"/>
    <w:next w:val="Normal"/>
    <w:link w:val="Heading3Char"/>
    <w:uiPriority w:val="9"/>
    <w:unhideWhenUsed/>
    <w:qFormat/>
    <w:rsid w:val="00AA5B32"/>
    <w:pPr>
      <w:keepNext/>
      <w:keepLines/>
      <w:spacing w:before="200"/>
      <w:ind w:left="1224" w:hanging="504"/>
      <w:outlineLvl w:val="2"/>
    </w:pPr>
    <w:rPr>
      <w:rFonts w:eastAsiaTheme="majorEastAsia" w:cstheme="majorBidi"/>
      <w:b/>
      <w:bCs/>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934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2022D"/>
    <w:rPr>
      <w:sz w:val="18"/>
      <w:szCs w:val="18"/>
    </w:rPr>
  </w:style>
  <w:style w:type="paragraph" w:styleId="CommentText">
    <w:name w:val="annotation text"/>
    <w:basedOn w:val="Normal"/>
    <w:link w:val="CommentTextChar"/>
    <w:uiPriority w:val="99"/>
    <w:unhideWhenUsed/>
    <w:rsid w:val="00E2022D"/>
    <w:rPr>
      <w:rFonts w:asciiTheme="minorHAnsi" w:hAnsiTheme="minorHAnsi"/>
    </w:rPr>
  </w:style>
  <w:style w:type="character" w:customStyle="1" w:styleId="CommentTextChar">
    <w:name w:val="Comment Text Char"/>
    <w:basedOn w:val="DefaultParagraphFont"/>
    <w:link w:val="CommentText"/>
    <w:uiPriority w:val="99"/>
    <w:rsid w:val="00E2022D"/>
    <w:rPr>
      <w:rFonts w:asciiTheme="minorHAnsi" w:hAnsiTheme="minorHAnsi"/>
    </w:rPr>
  </w:style>
  <w:style w:type="paragraph" w:styleId="BalloonText">
    <w:name w:val="Balloon Text"/>
    <w:basedOn w:val="Normal"/>
    <w:link w:val="BalloonTextChar"/>
    <w:uiPriority w:val="99"/>
    <w:semiHidden/>
    <w:unhideWhenUsed/>
    <w:rsid w:val="00E2022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022D"/>
    <w:rPr>
      <w:rFonts w:ascii="Lucida Grande" w:hAnsi="Lucida Grande" w:cs="Lucida Grande"/>
      <w:sz w:val="18"/>
      <w:szCs w:val="18"/>
    </w:rPr>
  </w:style>
  <w:style w:type="paragraph" w:styleId="ListParagraph">
    <w:name w:val="List Paragraph"/>
    <w:basedOn w:val="Normal"/>
    <w:uiPriority w:val="34"/>
    <w:qFormat/>
    <w:rsid w:val="006A56BB"/>
    <w:pPr>
      <w:ind w:left="720"/>
      <w:contextualSpacing/>
    </w:pPr>
  </w:style>
  <w:style w:type="paragraph" w:styleId="CommentSubject">
    <w:name w:val="annotation subject"/>
    <w:basedOn w:val="CommentText"/>
    <w:next w:val="CommentText"/>
    <w:link w:val="CommentSubjectChar"/>
    <w:uiPriority w:val="99"/>
    <w:semiHidden/>
    <w:unhideWhenUsed/>
    <w:rsid w:val="00F26CB1"/>
    <w:rPr>
      <w:rFonts w:asciiTheme="majorHAnsi" w:hAnsiTheme="majorHAnsi"/>
      <w:b/>
      <w:bCs/>
      <w:sz w:val="20"/>
      <w:szCs w:val="20"/>
    </w:rPr>
  </w:style>
  <w:style w:type="character" w:customStyle="1" w:styleId="CommentSubjectChar">
    <w:name w:val="Comment Subject Char"/>
    <w:basedOn w:val="CommentTextChar"/>
    <w:link w:val="CommentSubject"/>
    <w:uiPriority w:val="99"/>
    <w:semiHidden/>
    <w:rsid w:val="00F26CB1"/>
    <w:rPr>
      <w:rFonts w:asciiTheme="minorHAnsi" w:hAnsiTheme="minorHAnsi"/>
      <w:b/>
      <w:bCs/>
      <w:sz w:val="20"/>
      <w:szCs w:val="20"/>
    </w:rPr>
  </w:style>
  <w:style w:type="paragraph" w:styleId="Revision">
    <w:name w:val="Revision"/>
    <w:hidden/>
    <w:uiPriority w:val="99"/>
    <w:semiHidden/>
    <w:rsid w:val="00C11011"/>
  </w:style>
  <w:style w:type="paragraph" w:styleId="Bibliography">
    <w:name w:val="Bibliography"/>
    <w:basedOn w:val="Normal"/>
    <w:next w:val="Normal"/>
    <w:uiPriority w:val="37"/>
    <w:unhideWhenUsed/>
    <w:rsid w:val="00B47A6B"/>
    <w:pPr>
      <w:tabs>
        <w:tab w:val="left" w:pos="260"/>
        <w:tab w:val="left" w:pos="380"/>
        <w:tab w:val="left" w:pos="500"/>
      </w:tabs>
      <w:spacing w:line="480" w:lineRule="auto"/>
      <w:ind w:left="264" w:hanging="264"/>
    </w:pPr>
  </w:style>
  <w:style w:type="paragraph" w:styleId="Header">
    <w:name w:val="header"/>
    <w:basedOn w:val="Normal"/>
    <w:link w:val="HeaderChar"/>
    <w:uiPriority w:val="99"/>
    <w:unhideWhenUsed/>
    <w:rsid w:val="00587495"/>
    <w:pPr>
      <w:tabs>
        <w:tab w:val="center" w:pos="4320"/>
        <w:tab w:val="right" w:pos="8640"/>
      </w:tabs>
    </w:pPr>
  </w:style>
  <w:style w:type="character" w:customStyle="1" w:styleId="HeaderChar">
    <w:name w:val="Header Char"/>
    <w:basedOn w:val="DefaultParagraphFont"/>
    <w:link w:val="Header"/>
    <w:uiPriority w:val="99"/>
    <w:rsid w:val="00587495"/>
  </w:style>
  <w:style w:type="paragraph" w:styleId="Footer">
    <w:name w:val="footer"/>
    <w:basedOn w:val="Normal"/>
    <w:link w:val="FooterChar"/>
    <w:uiPriority w:val="99"/>
    <w:unhideWhenUsed/>
    <w:rsid w:val="00587495"/>
    <w:pPr>
      <w:tabs>
        <w:tab w:val="center" w:pos="4320"/>
        <w:tab w:val="right" w:pos="8640"/>
      </w:tabs>
    </w:pPr>
  </w:style>
  <w:style w:type="character" w:customStyle="1" w:styleId="FooterChar">
    <w:name w:val="Footer Char"/>
    <w:basedOn w:val="DefaultParagraphFont"/>
    <w:link w:val="Footer"/>
    <w:uiPriority w:val="99"/>
    <w:rsid w:val="00587495"/>
  </w:style>
  <w:style w:type="character" w:styleId="PageNumber">
    <w:name w:val="page number"/>
    <w:basedOn w:val="DefaultParagraphFont"/>
    <w:uiPriority w:val="99"/>
    <w:semiHidden/>
    <w:unhideWhenUsed/>
    <w:rsid w:val="00587495"/>
  </w:style>
  <w:style w:type="character" w:styleId="Hyperlink">
    <w:name w:val="Hyperlink"/>
    <w:basedOn w:val="DefaultParagraphFont"/>
    <w:uiPriority w:val="99"/>
    <w:unhideWhenUsed/>
    <w:rsid w:val="00A35529"/>
    <w:rPr>
      <w:color w:val="0000FF" w:themeColor="hyperlink"/>
      <w:u w:val="single"/>
    </w:rPr>
  </w:style>
  <w:style w:type="paragraph" w:styleId="EndnoteText">
    <w:name w:val="endnote text"/>
    <w:basedOn w:val="Normal"/>
    <w:link w:val="EndnoteTextChar"/>
    <w:uiPriority w:val="99"/>
    <w:unhideWhenUsed/>
    <w:rsid w:val="000C0533"/>
  </w:style>
  <w:style w:type="character" w:customStyle="1" w:styleId="EndnoteTextChar">
    <w:name w:val="Endnote Text Char"/>
    <w:basedOn w:val="DefaultParagraphFont"/>
    <w:link w:val="EndnoteText"/>
    <w:uiPriority w:val="99"/>
    <w:rsid w:val="000C0533"/>
  </w:style>
  <w:style w:type="character" w:styleId="EndnoteReference">
    <w:name w:val="endnote reference"/>
    <w:basedOn w:val="DefaultParagraphFont"/>
    <w:uiPriority w:val="99"/>
    <w:unhideWhenUsed/>
    <w:rsid w:val="000C0533"/>
    <w:rPr>
      <w:vertAlign w:val="superscript"/>
    </w:rPr>
  </w:style>
  <w:style w:type="character" w:customStyle="1" w:styleId="apple-converted-space">
    <w:name w:val="apple-converted-space"/>
    <w:basedOn w:val="DefaultParagraphFont"/>
    <w:rsid w:val="00EC68AC"/>
  </w:style>
  <w:style w:type="paragraph" w:styleId="FootnoteText">
    <w:name w:val="footnote text"/>
    <w:basedOn w:val="Normal"/>
    <w:link w:val="FootnoteTextChar"/>
    <w:uiPriority w:val="99"/>
    <w:unhideWhenUsed/>
    <w:rsid w:val="00E72F1D"/>
  </w:style>
  <w:style w:type="character" w:customStyle="1" w:styleId="FootnoteTextChar">
    <w:name w:val="Footnote Text Char"/>
    <w:basedOn w:val="DefaultParagraphFont"/>
    <w:link w:val="FootnoteText"/>
    <w:uiPriority w:val="99"/>
    <w:rsid w:val="00E72F1D"/>
  </w:style>
  <w:style w:type="character" w:styleId="FootnoteReference">
    <w:name w:val="footnote reference"/>
    <w:basedOn w:val="DefaultParagraphFont"/>
    <w:uiPriority w:val="99"/>
    <w:unhideWhenUsed/>
    <w:rsid w:val="00E72F1D"/>
    <w:rPr>
      <w:vertAlign w:val="superscript"/>
    </w:rPr>
  </w:style>
  <w:style w:type="character" w:styleId="Strong">
    <w:name w:val="Strong"/>
    <w:basedOn w:val="DefaultParagraphFont"/>
    <w:uiPriority w:val="22"/>
    <w:qFormat/>
    <w:rsid w:val="002D55E4"/>
    <w:rPr>
      <w:b/>
      <w:bCs/>
    </w:rPr>
  </w:style>
  <w:style w:type="character" w:customStyle="1" w:styleId="Heading1Char">
    <w:name w:val="Heading 1 Char"/>
    <w:basedOn w:val="DefaultParagraphFont"/>
    <w:link w:val="Heading1"/>
    <w:uiPriority w:val="9"/>
    <w:rsid w:val="0064218A"/>
    <w:rPr>
      <w:rFonts w:ascii="Times New Roman" w:eastAsiaTheme="majorEastAsia" w:hAnsi="Times New Roman" w:cstheme="majorBidi"/>
      <w:b/>
      <w:color w:val="000000" w:themeColor="text1"/>
      <w:szCs w:val="32"/>
    </w:rPr>
  </w:style>
  <w:style w:type="paragraph" w:styleId="TOCHeading">
    <w:name w:val="TOC Heading"/>
    <w:basedOn w:val="Heading1"/>
    <w:next w:val="Normal"/>
    <w:uiPriority w:val="39"/>
    <w:unhideWhenUsed/>
    <w:qFormat/>
    <w:rsid w:val="005B0092"/>
    <w:pPr>
      <w:spacing w:before="480" w:line="276" w:lineRule="auto"/>
      <w:outlineLvl w:val="9"/>
    </w:pPr>
    <w:rPr>
      <w:b w:val="0"/>
      <w:bCs/>
      <w:sz w:val="28"/>
      <w:szCs w:val="28"/>
    </w:rPr>
  </w:style>
  <w:style w:type="paragraph" w:styleId="TOC1">
    <w:name w:val="toc 1"/>
    <w:basedOn w:val="Normal"/>
    <w:next w:val="Normal"/>
    <w:autoRedefine/>
    <w:uiPriority w:val="39"/>
    <w:unhideWhenUsed/>
    <w:rsid w:val="005B0092"/>
    <w:pPr>
      <w:spacing w:before="120"/>
    </w:pPr>
    <w:rPr>
      <w:rFonts w:asciiTheme="minorHAnsi" w:hAnsiTheme="minorHAnsi"/>
      <w:b/>
      <w:bCs/>
    </w:rPr>
  </w:style>
  <w:style w:type="paragraph" w:styleId="TOC2">
    <w:name w:val="toc 2"/>
    <w:basedOn w:val="Normal"/>
    <w:next w:val="Normal"/>
    <w:autoRedefine/>
    <w:uiPriority w:val="39"/>
    <w:unhideWhenUsed/>
    <w:rsid w:val="005B0092"/>
    <w:pPr>
      <w:ind w:left="240"/>
    </w:pPr>
    <w:rPr>
      <w:rFonts w:asciiTheme="minorHAnsi" w:hAnsiTheme="minorHAnsi"/>
      <w:b/>
      <w:bCs/>
      <w:sz w:val="22"/>
      <w:szCs w:val="22"/>
    </w:rPr>
  </w:style>
  <w:style w:type="paragraph" w:styleId="TOC3">
    <w:name w:val="toc 3"/>
    <w:basedOn w:val="Normal"/>
    <w:next w:val="Normal"/>
    <w:autoRedefine/>
    <w:uiPriority w:val="39"/>
    <w:semiHidden/>
    <w:unhideWhenUsed/>
    <w:rsid w:val="005B0092"/>
    <w:pPr>
      <w:ind w:left="480"/>
    </w:pPr>
    <w:rPr>
      <w:rFonts w:asciiTheme="minorHAnsi" w:hAnsiTheme="minorHAnsi"/>
      <w:sz w:val="22"/>
      <w:szCs w:val="22"/>
    </w:rPr>
  </w:style>
  <w:style w:type="paragraph" w:styleId="TOC4">
    <w:name w:val="toc 4"/>
    <w:basedOn w:val="Normal"/>
    <w:next w:val="Normal"/>
    <w:autoRedefine/>
    <w:uiPriority w:val="39"/>
    <w:semiHidden/>
    <w:unhideWhenUsed/>
    <w:rsid w:val="005B0092"/>
    <w:pPr>
      <w:ind w:left="720"/>
    </w:pPr>
    <w:rPr>
      <w:rFonts w:asciiTheme="minorHAnsi" w:hAnsiTheme="minorHAnsi"/>
      <w:sz w:val="20"/>
      <w:szCs w:val="20"/>
    </w:rPr>
  </w:style>
  <w:style w:type="paragraph" w:styleId="TOC5">
    <w:name w:val="toc 5"/>
    <w:basedOn w:val="Normal"/>
    <w:next w:val="Normal"/>
    <w:autoRedefine/>
    <w:uiPriority w:val="39"/>
    <w:semiHidden/>
    <w:unhideWhenUsed/>
    <w:rsid w:val="005B0092"/>
    <w:pPr>
      <w:ind w:left="960"/>
    </w:pPr>
    <w:rPr>
      <w:rFonts w:asciiTheme="minorHAnsi" w:hAnsiTheme="minorHAnsi"/>
      <w:sz w:val="20"/>
      <w:szCs w:val="20"/>
    </w:rPr>
  </w:style>
  <w:style w:type="paragraph" w:styleId="TOC6">
    <w:name w:val="toc 6"/>
    <w:basedOn w:val="Normal"/>
    <w:next w:val="Normal"/>
    <w:autoRedefine/>
    <w:uiPriority w:val="39"/>
    <w:semiHidden/>
    <w:unhideWhenUsed/>
    <w:rsid w:val="005B0092"/>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5B0092"/>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5B0092"/>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5B0092"/>
    <w:pPr>
      <w:ind w:left="1920"/>
    </w:pPr>
    <w:rPr>
      <w:rFonts w:asciiTheme="minorHAnsi" w:hAnsiTheme="minorHAnsi"/>
      <w:sz w:val="20"/>
      <w:szCs w:val="20"/>
    </w:rPr>
  </w:style>
  <w:style w:type="character" w:customStyle="1" w:styleId="Heading2Char">
    <w:name w:val="Heading 2 Char"/>
    <w:basedOn w:val="DefaultParagraphFont"/>
    <w:link w:val="Heading2"/>
    <w:uiPriority w:val="9"/>
    <w:rsid w:val="00C174A9"/>
    <w:rPr>
      <w:rFonts w:ascii="Times New Roman" w:eastAsiaTheme="majorEastAsia" w:hAnsi="Times New Roman" w:cs="Times New Roman"/>
      <w:i/>
      <w:color w:val="000000" w:themeColor="text1"/>
      <w:szCs w:val="26"/>
    </w:rPr>
  </w:style>
  <w:style w:type="character" w:customStyle="1" w:styleId="Heading3Char">
    <w:name w:val="Heading 3 Char"/>
    <w:basedOn w:val="DefaultParagraphFont"/>
    <w:link w:val="Heading3"/>
    <w:uiPriority w:val="9"/>
    <w:rsid w:val="00AA5B32"/>
    <w:rPr>
      <w:rFonts w:eastAsiaTheme="majorEastAsia" w:cstheme="majorBidi"/>
      <w:b/>
      <w:bCs/>
      <w:lang w:val="fr-FR" w:eastAsia="fr-FR"/>
    </w:rPr>
  </w:style>
  <w:style w:type="character" w:customStyle="1" w:styleId="Strong1">
    <w:name w:val="Strong1"/>
    <w:basedOn w:val="DefaultParagraphFont"/>
    <w:uiPriority w:val="1"/>
    <w:qFormat/>
    <w:rsid w:val="00AA5B32"/>
    <w:rPr>
      <w:b/>
    </w:rPr>
  </w:style>
  <w:style w:type="paragraph" w:customStyle="1" w:styleId="centered">
    <w:name w:val="centered"/>
    <w:basedOn w:val="Normal"/>
    <w:qFormat/>
    <w:rsid w:val="00AA5B32"/>
    <w:pPr>
      <w:jc w:val="center"/>
    </w:pPr>
    <w:rPr>
      <w:rFonts w:asciiTheme="minorHAnsi" w:hAnsiTheme="minorHAnsi"/>
      <w:lang w:val="fr-FR" w:eastAsia="fr-FR"/>
    </w:rPr>
  </w:style>
  <w:style w:type="table" w:customStyle="1" w:styleId="tabletemplate">
    <w:name w:val="table_template"/>
    <w:basedOn w:val="TableNormal"/>
    <w:uiPriority w:val="59"/>
    <w:rsid w:val="00AA5B32"/>
    <w:pPr>
      <w:jc w:val="right"/>
    </w:pPr>
    <w:rPr>
      <w:rFonts w:asciiTheme="minorHAnsi" w:hAnsiTheme="minorHAnsi"/>
      <w:lang w:val="fr-FR" w:eastAsia="fr-FR"/>
    </w:r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table" w:styleId="LightList-Accent2">
    <w:name w:val="Light List Accent 2"/>
    <w:basedOn w:val="TableNormal"/>
    <w:uiPriority w:val="61"/>
    <w:rsid w:val="00AA5B32"/>
    <w:rPr>
      <w:rFonts w:asciiTheme="minorHAnsi" w:hAnsiTheme="minorHAnsi"/>
      <w:lang w:val="fr-FR" w:eastAsia="fr-FR"/>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graphictitle">
    <w:name w:val="graphic title"/>
    <w:basedOn w:val="Normal"/>
    <w:qFormat/>
    <w:rsid w:val="00AA5B32"/>
    <w:pPr>
      <w:jc w:val="center"/>
    </w:pPr>
    <w:rPr>
      <w:rFonts w:asciiTheme="minorHAnsi" w:hAnsiTheme="minorHAnsi"/>
      <w:b/>
      <w:i/>
      <w:lang w:val="fr-FR" w:eastAsia="fr-FR"/>
    </w:rPr>
  </w:style>
  <w:style w:type="paragraph" w:customStyle="1" w:styleId="tabletitle">
    <w:name w:val="table title"/>
    <w:basedOn w:val="graphictitle"/>
    <w:qFormat/>
    <w:rsid w:val="00AA5B32"/>
  </w:style>
  <w:style w:type="table" w:styleId="TableProfessional">
    <w:name w:val="Table Professional"/>
    <w:basedOn w:val="TableNormal"/>
    <w:uiPriority w:val="99"/>
    <w:semiHidden/>
    <w:unhideWhenUsed/>
    <w:rsid w:val="00AA5B32"/>
    <w:rPr>
      <w:rFonts w:asciiTheme="minorHAnsi" w:hAnsiTheme="minorHAnsi"/>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816065">
      <w:bodyDiv w:val="1"/>
      <w:marLeft w:val="0"/>
      <w:marRight w:val="0"/>
      <w:marTop w:val="0"/>
      <w:marBottom w:val="0"/>
      <w:divBdr>
        <w:top w:val="none" w:sz="0" w:space="0" w:color="auto"/>
        <w:left w:val="none" w:sz="0" w:space="0" w:color="auto"/>
        <w:bottom w:val="none" w:sz="0" w:space="0" w:color="auto"/>
        <w:right w:val="none" w:sz="0" w:space="0" w:color="auto"/>
      </w:divBdr>
    </w:div>
    <w:div w:id="134107248">
      <w:bodyDiv w:val="1"/>
      <w:marLeft w:val="0"/>
      <w:marRight w:val="0"/>
      <w:marTop w:val="0"/>
      <w:marBottom w:val="0"/>
      <w:divBdr>
        <w:top w:val="none" w:sz="0" w:space="0" w:color="auto"/>
        <w:left w:val="none" w:sz="0" w:space="0" w:color="auto"/>
        <w:bottom w:val="none" w:sz="0" w:space="0" w:color="auto"/>
        <w:right w:val="none" w:sz="0" w:space="0" w:color="auto"/>
      </w:divBdr>
    </w:div>
    <w:div w:id="303655963">
      <w:bodyDiv w:val="1"/>
      <w:marLeft w:val="0"/>
      <w:marRight w:val="0"/>
      <w:marTop w:val="0"/>
      <w:marBottom w:val="0"/>
      <w:divBdr>
        <w:top w:val="none" w:sz="0" w:space="0" w:color="auto"/>
        <w:left w:val="none" w:sz="0" w:space="0" w:color="auto"/>
        <w:bottom w:val="none" w:sz="0" w:space="0" w:color="auto"/>
        <w:right w:val="none" w:sz="0" w:space="0" w:color="auto"/>
      </w:divBdr>
      <w:divsChild>
        <w:div w:id="79984272">
          <w:marLeft w:val="0"/>
          <w:marRight w:val="0"/>
          <w:marTop w:val="0"/>
          <w:marBottom w:val="0"/>
          <w:divBdr>
            <w:top w:val="none" w:sz="0" w:space="0" w:color="auto"/>
            <w:left w:val="none" w:sz="0" w:space="0" w:color="auto"/>
            <w:bottom w:val="none" w:sz="0" w:space="0" w:color="auto"/>
            <w:right w:val="none" w:sz="0" w:space="0" w:color="auto"/>
          </w:divBdr>
          <w:divsChild>
            <w:div w:id="17630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340081">
      <w:bodyDiv w:val="1"/>
      <w:marLeft w:val="0"/>
      <w:marRight w:val="0"/>
      <w:marTop w:val="0"/>
      <w:marBottom w:val="0"/>
      <w:divBdr>
        <w:top w:val="none" w:sz="0" w:space="0" w:color="auto"/>
        <w:left w:val="none" w:sz="0" w:space="0" w:color="auto"/>
        <w:bottom w:val="none" w:sz="0" w:space="0" w:color="auto"/>
        <w:right w:val="none" w:sz="0" w:space="0" w:color="auto"/>
      </w:divBdr>
    </w:div>
    <w:div w:id="449012003">
      <w:bodyDiv w:val="1"/>
      <w:marLeft w:val="0"/>
      <w:marRight w:val="0"/>
      <w:marTop w:val="0"/>
      <w:marBottom w:val="0"/>
      <w:divBdr>
        <w:top w:val="none" w:sz="0" w:space="0" w:color="auto"/>
        <w:left w:val="none" w:sz="0" w:space="0" w:color="auto"/>
        <w:bottom w:val="none" w:sz="0" w:space="0" w:color="auto"/>
        <w:right w:val="none" w:sz="0" w:space="0" w:color="auto"/>
      </w:divBdr>
      <w:divsChild>
        <w:div w:id="1469859308">
          <w:marLeft w:val="0"/>
          <w:marRight w:val="0"/>
          <w:marTop w:val="0"/>
          <w:marBottom w:val="0"/>
          <w:divBdr>
            <w:top w:val="none" w:sz="0" w:space="0" w:color="auto"/>
            <w:left w:val="none" w:sz="0" w:space="0" w:color="auto"/>
            <w:bottom w:val="none" w:sz="0" w:space="0" w:color="auto"/>
            <w:right w:val="none" w:sz="0" w:space="0" w:color="auto"/>
          </w:divBdr>
          <w:divsChild>
            <w:div w:id="2687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041433">
      <w:bodyDiv w:val="1"/>
      <w:marLeft w:val="0"/>
      <w:marRight w:val="0"/>
      <w:marTop w:val="0"/>
      <w:marBottom w:val="0"/>
      <w:divBdr>
        <w:top w:val="none" w:sz="0" w:space="0" w:color="auto"/>
        <w:left w:val="none" w:sz="0" w:space="0" w:color="auto"/>
        <w:bottom w:val="none" w:sz="0" w:space="0" w:color="auto"/>
        <w:right w:val="none" w:sz="0" w:space="0" w:color="auto"/>
      </w:divBdr>
      <w:divsChild>
        <w:div w:id="294264492">
          <w:marLeft w:val="0"/>
          <w:marRight w:val="0"/>
          <w:marTop w:val="0"/>
          <w:marBottom w:val="0"/>
          <w:divBdr>
            <w:top w:val="none" w:sz="0" w:space="0" w:color="auto"/>
            <w:left w:val="none" w:sz="0" w:space="0" w:color="auto"/>
            <w:bottom w:val="none" w:sz="0" w:space="0" w:color="auto"/>
            <w:right w:val="none" w:sz="0" w:space="0" w:color="auto"/>
          </w:divBdr>
        </w:div>
        <w:div w:id="1299604896">
          <w:marLeft w:val="0"/>
          <w:marRight w:val="0"/>
          <w:marTop w:val="0"/>
          <w:marBottom w:val="0"/>
          <w:divBdr>
            <w:top w:val="none" w:sz="0" w:space="0" w:color="auto"/>
            <w:left w:val="none" w:sz="0" w:space="0" w:color="auto"/>
            <w:bottom w:val="none" w:sz="0" w:space="0" w:color="auto"/>
            <w:right w:val="none" w:sz="0" w:space="0" w:color="auto"/>
          </w:divBdr>
        </w:div>
        <w:div w:id="1381512405">
          <w:marLeft w:val="0"/>
          <w:marRight w:val="0"/>
          <w:marTop w:val="0"/>
          <w:marBottom w:val="0"/>
          <w:divBdr>
            <w:top w:val="none" w:sz="0" w:space="0" w:color="auto"/>
            <w:left w:val="none" w:sz="0" w:space="0" w:color="auto"/>
            <w:bottom w:val="none" w:sz="0" w:space="0" w:color="auto"/>
            <w:right w:val="none" w:sz="0" w:space="0" w:color="auto"/>
          </w:divBdr>
          <w:divsChild>
            <w:div w:id="536354186">
              <w:marLeft w:val="0"/>
              <w:marRight w:val="0"/>
              <w:marTop w:val="0"/>
              <w:marBottom w:val="0"/>
              <w:divBdr>
                <w:top w:val="none" w:sz="0" w:space="0" w:color="auto"/>
                <w:left w:val="none" w:sz="0" w:space="0" w:color="auto"/>
                <w:bottom w:val="none" w:sz="0" w:space="0" w:color="auto"/>
                <w:right w:val="none" w:sz="0" w:space="0" w:color="auto"/>
              </w:divBdr>
            </w:div>
          </w:divsChild>
        </w:div>
        <w:div w:id="1490053813">
          <w:marLeft w:val="0"/>
          <w:marRight w:val="0"/>
          <w:marTop w:val="0"/>
          <w:marBottom w:val="0"/>
          <w:divBdr>
            <w:top w:val="none" w:sz="0" w:space="0" w:color="auto"/>
            <w:left w:val="none" w:sz="0" w:space="0" w:color="auto"/>
            <w:bottom w:val="none" w:sz="0" w:space="0" w:color="auto"/>
            <w:right w:val="none" w:sz="0" w:space="0" w:color="auto"/>
          </w:divBdr>
        </w:div>
        <w:div w:id="1498154334">
          <w:marLeft w:val="0"/>
          <w:marRight w:val="0"/>
          <w:marTop w:val="0"/>
          <w:marBottom w:val="0"/>
          <w:divBdr>
            <w:top w:val="none" w:sz="0" w:space="0" w:color="auto"/>
            <w:left w:val="none" w:sz="0" w:space="0" w:color="auto"/>
            <w:bottom w:val="none" w:sz="0" w:space="0" w:color="auto"/>
            <w:right w:val="none" w:sz="0" w:space="0" w:color="auto"/>
          </w:divBdr>
        </w:div>
        <w:div w:id="1921526434">
          <w:marLeft w:val="0"/>
          <w:marRight w:val="0"/>
          <w:marTop w:val="0"/>
          <w:marBottom w:val="0"/>
          <w:divBdr>
            <w:top w:val="none" w:sz="0" w:space="0" w:color="auto"/>
            <w:left w:val="none" w:sz="0" w:space="0" w:color="auto"/>
            <w:bottom w:val="none" w:sz="0" w:space="0" w:color="auto"/>
            <w:right w:val="none" w:sz="0" w:space="0" w:color="auto"/>
          </w:divBdr>
        </w:div>
        <w:div w:id="530145080">
          <w:marLeft w:val="0"/>
          <w:marRight w:val="0"/>
          <w:marTop w:val="0"/>
          <w:marBottom w:val="0"/>
          <w:divBdr>
            <w:top w:val="none" w:sz="0" w:space="0" w:color="auto"/>
            <w:left w:val="none" w:sz="0" w:space="0" w:color="auto"/>
            <w:bottom w:val="none" w:sz="0" w:space="0" w:color="auto"/>
            <w:right w:val="none" w:sz="0" w:space="0" w:color="auto"/>
          </w:divBdr>
        </w:div>
        <w:div w:id="2045057537">
          <w:marLeft w:val="0"/>
          <w:marRight w:val="0"/>
          <w:marTop w:val="0"/>
          <w:marBottom w:val="0"/>
          <w:divBdr>
            <w:top w:val="none" w:sz="0" w:space="0" w:color="auto"/>
            <w:left w:val="none" w:sz="0" w:space="0" w:color="auto"/>
            <w:bottom w:val="none" w:sz="0" w:space="0" w:color="auto"/>
            <w:right w:val="none" w:sz="0" w:space="0" w:color="auto"/>
          </w:divBdr>
        </w:div>
      </w:divsChild>
    </w:div>
    <w:div w:id="611859077">
      <w:bodyDiv w:val="1"/>
      <w:marLeft w:val="0"/>
      <w:marRight w:val="0"/>
      <w:marTop w:val="0"/>
      <w:marBottom w:val="0"/>
      <w:divBdr>
        <w:top w:val="none" w:sz="0" w:space="0" w:color="auto"/>
        <w:left w:val="none" w:sz="0" w:space="0" w:color="auto"/>
        <w:bottom w:val="none" w:sz="0" w:space="0" w:color="auto"/>
        <w:right w:val="none" w:sz="0" w:space="0" w:color="auto"/>
      </w:divBdr>
      <w:divsChild>
        <w:div w:id="925772931">
          <w:marLeft w:val="0"/>
          <w:marRight w:val="0"/>
          <w:marTop w:val="0"/>
          <w:marBottom w:val="0"/>
          <w:divBdr>
            <w:top w:val="none" w:sz="0" w:space="0" w:color="auto"/>
            <w:left w:val="none" w:sz="0" w:space="0" w:color="auto"/>
            <w:bottom w:val="none" w:sz="0" w:space="0" w:color="auto"/>
            <w:right w:val="none" w:sz="0" w:space="0" w:color="auto"/>
          </w:divBdr>
          <w:divsChild>
            <w:div w:id="209964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937540">
      <w:bodyDiv w:val="1"/>
      <w:marLeft w:val="0"/>
      <w:marRight w:val="0"/>
      <w:marTop w:val="0"/>
      <w:marBottom w:val="0"/>
      <w:divBdr>
        <w:top w:val="none" w:sz="0" w:space="0" w:color="auto"/>
        <w:left w:val="none" w:sz="0" w:space="0" w:color="auto"/>
        <w:bottom w:val="none" w:sz="0" w:space="0" w:color="auto"/>
        <w:right w:val="none" w:sz="0" w:space="0" w:color="auto"/>
      </w:divBdr>
    </w:div>
    <w:div w:id="982546725">
      <w:bodyDiv w:val="1"/>
      <w:marLeft w:val="0"/>
      <w:marRight w:val="0"/>
      <w:marTop w:val="0"/>
      <w:marBottom w:val="0"/>
      <w:divBdr>
        <w:top w:val="none" w:sz="0" w:space="0" w:color="auto"/>
        <w:left w:val="none" w:sz="0" w:space="0" w:color="auto"/>
        <w:bottom w:val="none" w:sz="0" w:space="0" w:color="auto"/>
        <w:right w:val="none" w:sz="0" w:space="0" w:color="auto"/>
      </w:divBdr>
    </w:div>
    <w:div w:id="1191796374">
      <w:bodyDiv w:val="1"/>
      <w:marLeft w:val="0"/>
      <w:marRight w:val="0"/>
      <w:marTop w:val="0"/>
      <w:marBottom w:val="0"/>
      <w:divBdr>
        <w:top w:val="none" w:sz="0" w:space="0" w:color="auto"/>
        <w:left w:val="none" w:sz="0" w:space="0" w:color="auto"/>
        <w:bottom w:val="none" w:sz="0" w:space="0" w:color="auto"/>
        <w:right w:val="none" w:sz="0" w:space="0" w:color="auto"/>
      </w:divBdr>
    </w:div>
    <w:div w:id="1278683501">
      <w:bodyDiv w:val="1"/>
      <w:marLeft w:val="0"/>
      <w:marRight w:val="0"/>
      <w:marTop w:val="0"/>
      <w:marBottom w:val="0"/>
      <w:divBdr>
        <w:top w:val="none" w:sz="0" w:space="0" w:color="auto"/>
        <w:left w:val="none" w:sz="0" w:space="0" w:color="auto"/>
        <w:bottom w:val="none" w:sz="0" w:space="0" w:color="auto"/>
        <w:right w:val="none" w:sz="0" w:space="0" w:color="auto"/>
      </w:divBdr>
    </w:div>
    <w:div w:id="1305814650">
      <w:bodyDiv w:val="1"/>
      <w:marLeft w:val="0"/>
      <w:marRight w:val="0"/>
      <w:marTop w:val="0"/>
      <w:marBottom w:val="0"/>
      <w:divBdr>
        <w:top w:val="none" w:sz="0" w:space="0" w:color="auto"/>
        <w:left w:val="none" w:sz="0" w:space="0" w:color="auto"/>
        <w:bottom w:val="none" w:sz="0" w:space="0" w:color="auto"/>
        <w:right w:val="none" w:sz="0" w:space="0" w:color="auto"/>
      </w:divBdr>
    </w:div>
    <w:div w:id="1336348187">
      <w:bodyDiv w:val="1"/>
      <w:marLeft w:val="0"/>
      <w:marRight w:val="0"/>
      <w:marTop w:val="0"/>
      <w:marBottom w:val="0"/>
      <w:divBdr>
        <w:top w:val="none" w:sz="0" w:space="0" w:color="auto"/>
        <w:left w:val="none" w:sz="0" w:space="0" w:color="auto"/>
        <w:bottom w:val="none" w:sz="0" w:space="0" w:color="auto"/>
        <w:right w:val="none" w:sz="0" w:space="0" w:color="auto"/>
      </w:divBdr>
    </w:div>
    <w:div w:id="1565140481">
      <w:bodyDiv w:val="1"/>
      <w:marLeft w:val="0"/>
      <w:marRight w:val="0"/>
      <w:marTop w:val="0"/>
      <w:marBottom w:val="0"/>
      <w:divBdr>
        <w:top w:val="none" w:sz="0" w:space="0" w:color="auto"/>
        <w:left w:val="none" w:sz="0" w:space="0" w:color="auto"/>
        <w:bottom w:val="none" w:sz="0" w:space="0" w:color="auto"/>
        <w:right w:val="none" w:sz="0" w:space="0" w:color="auto"/>
      </w:divBdr>
    </w:div>
    <w:div w:id="1723014601">
      <w:bodyDiv w:val="1"/>
      <w:marLeft w:val="0"/>
      <w:marRight w:val="0"/>
      <w:marTop w:val="0"/>
      <w:marBottom w:val="0"/>
      <w:divBdr>
        <w:top w:val="none" w:sz="0" w:space="0" w:color="auto"/>
        <w:left w:val="none" w:sz="0" w:space="0" w:color="auto"/>
        <w:bottom w:val="none" w:sz="0" w:space="0" w:color="auto"/>
        <w:right w:val="none" w:sz="0" w:space="0" w:color="auto"/>
      </w:divBdr>
      <w:divsChild>
        <w:div w:id="1349716245">
          <w:marLeft w:val="0"/>
          <w:marRight w:val="0"/>
          <w:marTop w:val="0"/>
          <w:marBottom w:val="0"/>
          <w:divBdr>
            <w:top w:val="none" w:sz="0" w:space="0" w:color="auto"/>
            <w:left w:val="none" w:sz="0" w:space="0" w:color="auto"/>
            <w:bottom w:val="none" w:sz="0" w:space="0" w:color="auto"/>
            <w:right w:val="none" w:sz="0" w:space="0" w:color="auto"/>
          </w:divBdr>
          <w:divsChild>
            <w:div w:id="172471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149891">
      <w:bodyDiv w:val="1"/>
      <w:marLeft w:val="0"/>
      <w:marRight w:val="0"/>
      <w:marTop w:val="0"/>
      <w:marBottom w:val="0"/>
      <w:divBdr>
        <w:top w:val="none" w:sz="0" w:space="0" w:color="auto"/>
        <w:left w:val="none" w:sz="0" w:space="0" w:color="auto"/>
        <w:bottom w:val="none" w:sz="0" w:space="0" w:color="auto"/>
        <w:right w:val="none" w:sz="0" w:space="0" w:color="auto"/>
      </w:divBdr>
    </w:div>
    <w:div w:id="1959951084">
      <w:bodyDiv w:val="1"/>
      <w:marLeft w:val="0"/>
      <w:marRight w:val="0"/>
      <w:marTop w:val="0"/>
      <w:marBottom w:val="0"/>
      <w:divBdr>
        <w:top w:val="none" w:sz="0" w:space="0" w:color="auto"/>
        <w:left w:val="none" w:sz="0" w:space="0" w:color="auto"/>
        <w:bottom w:val="none" w:sz="0" w:space="0" w:color="auto"/>
        <w:right w:val="none" w:sz="0" w:space="0" w:color="auto"/>
      </w:divBdr>
    </w:div>
    <w:div w:id="2012946652">
      <w:bodyDiv w:val="1"/>
      <w:marLeft w:val="0"/>
      <w:marRight w:val="0"/>
      <w:marTop w:val="0"/>
      <w:marBottom w:val="0"/>
      <w:divBdr>
        <w:top w:val="none" w:sz="0" w:space="0" w:color="auto"/>
        <w:left w:val="none" w:sz="0" w:space="0" w:color="auto"/>
        <w:bottom w:val="none" w:sz="0" w:space="0" w:color="auto"/>
        <w:right w:val="none" w:sz="0" w:space="0" w:color="auto"/>
      </w:divBdr>
    </w:div>
    <w:div w:id="2063558689">
      <w:bodyDiv w:val="1"/>
      <w:marLeft w:val="0"/>
      <w:marRight w:val="0"/>
      <w:marTop w:val="0"/>
      <w:marBottom w:val="0"/>
      <w:divBdr>
        <w:top w:val="none" w:sz="0" w:space="0" w:color="auto"/>
        <w:left w:val="none" w:sz="0" w:space="0" w:color="auto"/>
        <w:bottom w:val="none" w:sz="0" w:space="0" w:color="auto"/>
        <w:right w:val="none" w:sz="0" w:space="0" w:color="auto"/>
      </w:divBdr>
    </w:div>
    <w:div w:id="2075160048">
      <w:bodyDiv w:val="1"/>
      <w:marLeft w:val="0"/>
      <w:marRight w:val="0"/>
      <w:marTop w:val="0"/>
      <w:marBottom w:val="0"/>
      <w:divBdr>
        <w:top w:val="none" w:sz="0" w:space="0" w:color="auto"/>
        <w:left w:val="none" w:sz="0" w:space="0" w:color="auto"/>
        <w:bottom w:val="none" w:sz="0" w:space="0" w:color="auto"/>
        <w:right w:val="none" w:sz="0" w:space="0" w:color="auto"/>
      </w:divBdr>
    </w:div>
    <w:div w:id="20868778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91685-F088-9746-953B-0631DDE15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55</Pages>
  <Words>16913</Words>
  <Characters>96410</Characters>
  <Application>Microsoft Office Word</Application>
  <DocSecurity>0</DocSecurity>
  <Lines>803</Lines>
  <Paragraphs>226</Paragraphs>
  <ScaleCrop>false</ScaleCrop>
  <HeadingPairs>
    <vt:vector size="2" baseType="variant">
      <vt:variant>
        <vt:lpstr>Title</vt:lpstr>
      </vt:variant>
      <vt:variant>
        <vt:i4>1</vt:i4>
      </vt:variant>
    </vt:vector>
  </HeadingPairs>
  <TitlesOfParts>
    <vt:vector size="1" baseType="lpstr">
      <vt:lpstr/>
    </vt:vector>
  </TitlesOfParts>
  <Company>The Ohio State University</Company>
  <LinksUpToDate>false</LinksUpToDate>
  <CharactersWithSpaces>113097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Roberts</dc:creator>
  <cp:lastModifiedBy>Ian Roberts</cp:lastModifiedBy>
  <cp:revision>8</cp:revision>
  <cp:lastPrinted>2016-07-11T18:57:00Z</cp:lastPrinted>
  <dcterms:created xsi:type="dcterms:W3CDTF">2018-11-08T16:06:00Z</dcterms:created>
  <dcterms:modified xsi:type="dcterms:W3CDTF">2019-02-18T18:37:00Z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zotero-version="5.0.60"&gt;&lt;session id="mvbO2nFQ"/&gt;&lt;style id="http://www.zotero.org/styles/nature" hasBibliography="1" bibliographyStyleHasBeenSet="1"/&gt;&lt;prefs&gt;&lt;pref name="fieldType" value="Field"/&gt;&lt;pref name="storeReferences" value="tr</vt:lpwstr>
  </property>
  <property fmtid="{D5CDD505-2E9C-101B-9397-08002B2CF9AE}" pid="3" name="ZOTERO_PREF_2">
    <vt:lpwstr>ue"/&gt;&lt;pref name="automaticJournalAbbreviations" value="true"/&gt;&lt;pref name="dontAskDelayCitationUpdates" value="true"/&gt;&lt;/prefs&gt;&lt;/data&gt;</vt:lpwstr>
  </property>
</Properties>
</file>