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0FD89" w14:textId="77777777" w:rsidR="0018470B" w:rsidRPr="0018470B" w:rsidRDefault="0018470B" w:rsidP="0018470B">
      <w:pPr>
        <w:spacing w:after="0" w:line="360" w:lineRule="auto"/>
        <w:jc w:val="both"/>
        <w:rPr>
          <w:rFonts w:cstheme="majorBidi"/>
          <w:b/>
          <w:sz w:val="28"/>
          <w:szCs w:val="28"/>
        </w:rPr>
      </w:pPr>
      <w:r w:rsidRPr="0018470B">
        <w:rPr>
          <w:rFonts w:cstheme="majorBidi"/>
          <w:b/>
          <w:sz w:val="28"/>
          <w:szCs w:val="28"/>
        </w:rPr>
        <w:t>SUPPLEMENTARY INFORMATION</w:t>
      </w:r>
    </w:p>
    <w:p w14:paraId="3A7B6270" w14:textId="77777777" w:rsidR="0018470B" w:rsidRDefault="0018470B" w:rsidP="0018470B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</w:p>
    <w:p w14:paraId="2A7C2B38" w14:textId="77777777" w:rsidR="0018470B" w:rsidRPr="00133D01" w:rsidRDefault="0018470B" w:rsidP="0018470B">
      <w:pPr>
        <w:spacing w:after="0" w:line="360" w:lineRule="auto"/>
        <w:jc w:val="both"/>
        <w:rPr>
          <w:rFonts w:cstheme="majorBidi"/>
          <w:sz w:val="24"/>
          <w:szCs w:val="24"/>
        </w:rPr>
      </w:pPr>
      <w:r w:rsidRPr="00EE5960">
        <w:rPr>
          <w:rFonts w:cstheme="majorBidi"/>
          <w:sz w:val="24"/>
          <w:szCs w:val="24"/>
        </w:rPr>
        <w:t xml:space="preserve">Sleep </w:t>
      </w:r>
      <w:r>
        <w:rPr>
          <w:rFonts w:cstheme="majorBidi"/>
          <w:sz w:val="24"/>
          <w:szCs w:val="24"/>
        </w:rPr>
        <w:t>Preserves Physiological Arousal in Emotional Memory</w:t>
      </w:r>
    </w:p>
    <w:p w14:paraId="7892D696" w14:textId="77777777" w:rsidR="0018470B" w:rsidRPr="00C92E53" w:rsidRDefault="0018470B" w:rsidP="0018470B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343F3121" w14:textId="77777777" w:rsidR="0018470B" w:rsidRPr="00C92E53" w:rsidRDefault="0018470B" w:rsidP="0018470B">
      <w:pPr>
        <w:spacing w:after="0" w:line="360" w:lineRule="auto"/>
        <w:jc w:val="both"/>
        <w:rPr>
          <w:rFonts w:cstheme="majorBidi"/>
          <w:sz w:val="24"/>
          <w:szCs w:val="24"/>
        </w:rPr>
      </w:pPr>
      <w:r w:rsidRPr="00C92E53">
        <w:rPr>
          <w:rFonts w:cstheme="majorBidi"/>
          <w:sz w:val="24"/>
          <w:szCs w:val="24"/>
        </w:rPr>
        <w:t xml:space="preserve">Jennifer E. </w:t>
      </w:r>
      <w:proofErr w:type="spellStart"/>
      <w:r w:rsidRPr="00C92E53">
        <w:rPr>
          <w:rFonts w:cstheme="majorBidi"/>
          <w:sz w:val="24"/>
          <w:szCs w:val="24"/>
        </w:rPr>
        <w:t>Ashton</w:t>
      </w:r>
      <w:r w:rsidRPr="00C92E53">
        <w:rPr>
          <w:rFonts w:cstheme="majorBidi"/>
          <w:sz w:val="24"/>
          <w:szCs w:val="24"/>
          <w:vertAlign w:val="superscript"/>
        </w:rPr>
        <w:t>a</w:t>
      </w:r>
      <w:proofErr w:type="spellEnd"/>
      <w:r w:rsidRPr="00C92E53">
        <w:rPr>
          <w:rFonts w:cstheme="majorBidi"/>
          <w:sz w:val="24"/>
          <w:szCs w:val="24"/>
        </w:rPr>
        <w:t>, Marcus</w:t>
      </w:r>
      <w:r>
        <w:rPr>
          <w:rFonts w:cstheme="majorBidi"/>
          <w:sz w:val="24"/>
          <w:szCs w:val="24"/>
        </w:rPr>
        <w:t xml:space="preserve"> O.</w:t>
      </w:r>
      <w:r w:rsidRPr="00C92E53">
        <w:rPr>
          <w:rFonts w:cstheme="majorBidi"/>
          <w:sz w:val="24"/>
          <w:szCs w:val="24"/>
        </w:rPr>
        <w:t xml:space="preserve"> </w:t>
      </w:r>
      <w:proofErr w:type="spellStart"/>
      <w:r w:rsidRPr="00C92E53">
        <w:rPr>
          <w:rFonts w:cstheme="majorBidi"/>
          <w:sz w:val="24"/>
          <w:szCs w:val="24"/>
        </w:rPr>
        <w:t>Harrington</w:t>
      </w:r>
      <w:r w:rsidRPr="00C92E53">
        <w:rPr>
          <w:rFonts w:cstheme="majorBidi"/>
          <w:sz w:val="24"/>
          <w:szCs w:val="24"/>
          <w:vertAlign w:val="superscript"/>
        </w:rPr>
        <w:t>a</w:t>
      </w:r>
      <w:proofErr w:type="spellEnd"/>
      <w:r w:rsidRPr="00C92E53">
        <w:rPr>
          <w:rFonts w:cstheme="majorBidi"/>
          <w:sz w:val="24"/>
          <w:szCs w:val="24"/>
        </w:rPr>
        <w:t xml:space="preserve">, Anna á </w:t>
      </w:r>
      <w:proofErr w:type="spellStart"/>
      <w:r w:rsidRPr="00C92E53">
        <w:rPr>
          <w:rFonts w:cstheme="majorBidi"/>
          <w:sz w:val="24"/>
          <w:szCs w:val="24"/>
        </w:rPr>
        <w:t>Váli</w:t>
      </w:r>
      <w:proofErr w:type="spellEnd"/>
      <w:r w:rsidRPr="00C92E53">
        <w:rPr>
          <w:rFonts w:cstheme="majorBidi"/>
          <w:sz w:val="24"/>
          <w:szCs w:val="24"/>
        </w:rPr>
        <w:t xml:space="preserve"> </w:t>
      </w:r>
      <w:proofErr w:type="spellStart"/>
      <w:r w:rsidRPr="00C92E53">
        <w:rPr>
          <w:rFonts w:cstheme="majorBidi"/>
          <w:sz w:val="24"/>
          <w:szCs w:val="24"/>
        </w:rPr>
        <w:t>Gutt</w:t>
      </w:r>
      <w:r>
        <w:rPr>
          <w:rFonts w:cstheme="majorBidi"/>
          <w:sz w:val="24"/>
          <w:szCs w:val="24"/>
        </w:rPr>
        <w:t>e</w:t>
      </w:r>
      <w:r w:rsidRPr="00C92E53">
        <w:rPr>
          <w:rFonts w:cstheme="majorBidi"/>
          <w:sz w:val="24"/>
          <w:szCs w:val="24"/>
        </w:rPr>
        <w:t>sen</w:t>
      </w:r>
      <w:r>
        <w:rPr>
          <w:rFonts w:cstheme="majorBidi"/>
          <w:sz w:val="24"/>
          <w:szCs w:val="24"/>
          <w:vertAlign w:val="superscript"/>
        </w:rPr>
        <w:t>a</w:t>
      </w:r>
      <w:proofErr w:type="spellEnd"/>
      <w:r w:rsidRPr="00C92E53">
        <w:rPr>
          <w:rFonts w:cstheme="majorBidi"/>
          <w:sz w:val="24"/>
          <w:szCs w:val="24"/>
        </w:rPr>
        <w:t>, Anika</w:t>
      </w:r>
      <w:r>
        <w:rPr>
          <w:rFonts w:cstheme="majorBidi"/>
          <w:sz w:val="24"/>
          <w:szCs w:val="24"/>
        </w:rPr>
        <w:t xml:space="preserve"> K.</w:t>
      </w:r>
      <w:r w:rsidRPr="00C92E53">
        <w:rPr>
          <w:rFonts w:cstheme="majorBidi"/>
          <w:sz w:val="24"/>
          <w:szCs w:val="24"/>
        </w:rPr>
        <w:t xml:space="preserve"> </w:t>
      </w:r>
      <w:proofErr w:type="spellStart"/>
      <w:r w:rsidRPr="00C92E53">
        <w:rPr>
          <w:rFonts w:cstheme="majorBidi"/>
          <w:sz w:val="24"/>
          <w:szCs w:val="24"/>
        </w:rPr>
        <w:t>Smith</w:t>
      </w:r>
      <w:r w:rsidRPr="00C92E53">
        <w:rPr>
          <w:rFonts w:cstheme="majorBidi"/>
          <w:sz w:val="24"/>
          <w:szCs w:val="24"/>
          <w:vertAlign w:val="superscript"/>
        </w:rPr>
        <w:t>a</w:t>
      </w:r>
      <w:proofErr w:type="spellEnd"/>
      <w:r w:rsidRPr="00C92E53">
        <w:rPr>
          <w:rFonts w:cstheme="majorBidi"/>
          <w:sz w:val="24"/>
          <w:szCs w:val="24"/>
        </w:rPr>
        <w:t xml:space="preserve">, Scott A. </w:t>
      </w:r>
      <w:proofErr w:type="spellStart"/>
      <w:r w:rsidRPr="00C92E53">
        <w:rPr>
          <w:rFonts w:cstheme="majorBidi"/>
          <w:sz w:val="24"/>
          <w:szCs w:val="24"/>
        </w:rPr>
        <w:t>Cairney</w:t>
      </w:r>
      <w:r w:rsidRPr="00C92E53">
        <w:rPr>
          <w:rFonts w:cstheme="majorBidi"/>
          <w:sz w:val="24"/>
          <w:szCs w:val="24"/>
          <w:vertAlign w:val="superscript"/>
        </w:rPr>
        <w:t>a</w:t>
      </w:r>
      <w:proofErr w:type="spellEnd"/>
      <w:r>
        <w:rPr>
          <w:rFonts w:cstheme="majorBidi"/>
          <w:sz w:val="24"/>
          <w:szCs w:val="24"/>
          <w:vertAlign w:val="superscript"/>
        </w:rPr>
        <w:t xml:space="preserve">, </w:t>
      </w:r>
      <w:r w:rsidRPr="00C96053">
        <w:rPr>
          <w:rFonts w:cstheme="majorBidi"/>
          <w:sz w:val="24"/>
          <w:szCs w:val="24"/>
          <w:vertAlign w:val="superscript"/>
        </w:rPr>
        <w:t>b</w:t>
      </w:r>
      <w:r w:rsidRPr="006C163C">
        <w:rPr>
          <w:rFonts w:cstheme="majorBidi"/>
          <w:b/>
          <w:sz w:val="24"/>
          <w:szCs w:val="24"/>
          <w:vertAlign w:val="superscript"/>
        </w:rPr>
        <w:t>*</w:t>
      </w:r>
    </w:p>
    <w:p w14:paraId="774C838B" w14:textId="77777777" w:rsidR="0018470B" w:rsidRPr="00C92E53" w:rsidRDefault="0018470B" w:rsidP="0018470B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</w:p>
    <w:p w14:paraId="4D5F736A" w14:textId="77777777" w:rsidR="0018470B" w:rsidRDefault="0018470B" w:rsidP="0018470B">
      <w:pPr>
        <w:numPr>
          <w:ilvl w:val="0"/>
          <w:numId w:val="1"/>
        </w:numPr>
        <w:spacing w:after="0" w:line="360" w:lineRule="auto"/>
        <w:jc w:val="both"/>
        <w:rPr>
          <w:rFonts w:cstheme="majorBidi"/>
          <w:sz w:val="24"/>
          <w:szCs w:val="24"/>
        </w:rPr>
      </w:pPr>
      <w:r w:rsidRPr="00C92E53">
        <w:rPr>
          <w:rFonts w:cstheme="majorBidi"/>
          <w:sz w:val="24"/>
          <w:szCs w:val="24"/>
        </w:rPr>
        <w:t xml:space="preserve">Department of Psychology, University of York, </w:t>
      </w:r>
      <w:proofErr w:type="spellStart"/>
      <w:r w:rsidRPr="00C92E53">
        <w:rPr>
          <w:rFonts w:cstheme="majorBidi"/>
          <w:sz w:val="24"/>
          <w:szCs w:val="24"/>
        </w:rPr>
        <w:t>Heslington</w:t>
      </w:r>
      <w:proofErr w:type="spellEnd"/>
      <w:r w:rsidRPr="00C92E53">
        <w:rPr>
          <w:rFonts w:cstheme="majorBidi"/>
          <w:sz w:val="24"/>
          <w:szCs w:val="24"/>
        </w:rPr>
        <w:t xml:space="preserve">, York, YO10 5DD, UK </w:t>
      </w:r>
    </w:p>
    <w:p w14:paraId="61DB9687" w14:textId="77777777" w:rsidR="0018470B" w:rsidRDefault="0018470B" w:rsidP="0018470B">
      <w:pPr>
        <w:numPr>
          <w:ilvl w:val="0"/>
          <w:numId w:val="1"/>
        </w:numPr>
        <w:spacing w:after="0"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York Biomedical Research Institute (YBRI), </w:t>
      </w:r>
      <w:r w:rsidRPr="00DB2E17">
        <w:rPr>
          <w:rFonts w:cstheme="majorBidi"/>
          <w:sz w:val="24"/>
          <w:szCs w:val="24"/>
        </w:rPr>
        <w:t xml:space="preserve">University of York, </w:t>
      </w:r>
      <w:proofErr w:type="spellStart"/>
      <w:r w:rsidRPr="00DB2E17">
        <w:rPr>
          <w:rFonts w:cstheme="majorBidi"/>
          <w:sz w:val="24"/>
          <w:szCs w:val="24"/>
        </w:rPr>
        <w:t>Heslington</w:t>
      </w:r>
      <w:proofErr w:type="spellEnd"/>
      <w:r w:rsidRPr="00DB2E17">
        <w:rPr>
          <w:rFonts w:cstheme="majorBidi"/>
          <w:sz w:val="24"/>
          <w:szCs w:val="24"/>
        </w:rPr>
        <w:t>, York, YO10 5DD, UK</w:t>
      </w:r>
    </w:p>
    <w:p w14:paraId="289724FD" w14:textId="4ED31061" w:rsidR="0099263B" w:rsidRDefault="0099263B" w:rsidP="00B620A2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122844B0" w14:textId="77777777" w:rsidR="0099263B" w:rsidRDefault="0099263B" w:rsidP="00B620A2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3E709185" w14:textId="0CB87235" w:rsidR="0099263B" w:rsidRDefault="0099263B" w:rsidP="0099263B">
      <w:pPr>
        <w:spacing w:after="0"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b/>
          <w:sz w:val="24"/>
          <w:szCs w:val="24"/>
        </w:rPr>
        <w:t xml:space="preserve">Valence Ratings </w:t>
      </w:r>
    </w:p>
    <w:p w14:paraId="1ECD1C37" w14:textId="027060E3" w:rsidR="008916AF" w:rsidRDefault="004D72F8" w:rsidP="00B620A2">
      <w:pPr>
        <w:spacing w:after="0"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There were </w:t>
      </w:r>
      <w:r w:rsidR="00A642CD">
        <w:rPr>
          <w:rFonts w:cstheme="majorBidi"/>
          <w:sz w:val="24"/>
          <w:szCs w:val="24"/>
        </w:rPr>
        <w:t xml:space="preserve">three outliers </w:t>
      </w:r>
      <w:r>
        <w:rPr>
          <w:rFonts w:cstheme="majorBidi"/>
          <w:sz w:val="24"/>
          <w:szCs w:val="24"/>
        </w:rPr>
        <w:t xml:space="preserve">in </w:t>
      </w:r>
      <w:r w:rsidR="0062475D">
        <w:rPr>
          <w:rFonts w:cstheme="majorBidi"/>
          <w:sz w:val="24"/>
          <w:szCs w:val="24"/>
        </w:rPr>
        <w:t xml:space="preserve">the </w:t>
      </w:r>
      <w:r w:rsidR="006A1DFE">
        <w:rPr>
          <w:rFonts w:cstheme="majorBidi"/>
          <w:sz w:val="24"/>
          <w:szCs w:val="24"/>
        </w:rPr>
        <w:t>sleep group</w:t>
      </w:r>
      <w:r w:rsidR="00B620A2">
        <w:rPr>
          <w:rFonts w:cstheme="majorBidi"/>
          <w:sz w:val="24"/>
          <w:szCs w:val="24"/>
        </w:rPr>
        <w:t xml:space="preserve"> at enco</w:t>
      </w:r>
      <w:r>
        <w:rPr>
          <w:rFonts w:cstheme="majorBidi"/>
          <w:sz w:val="24"/>
          <w:szCs w:val="24"/>
        </w:rPr>
        <w:t>ding and/or recognition</w:t>
      </w:r>
      <w:r w:rsidR="00B620A2">
        <w:rPr>
          <w:rFonts w:cstheme="majorBidi"/>
          <w:sz w:val="24"/>
          <w:szCs w:val="24"/>
        </w:rPr>
        <w:t xml:space="preserve"> (</w:t>
      </w:r>
      <w:r w:rsidR="00D23391">
        <w:rPr>
          <w:rFonts w:cstheme="majorBidi"/>
          <w:sz w:val="24"/>
          <w:szCs w:val="24"/>
        </w:rPr>
        <w:t xml:space="preserve">outlier threshold = </w:t>
      </w:r>
      <w:r w:rsidR="00D23391" w:rsidRPr="00D23391">
        <w:rPr>
          <w:rFonts w:cstheme="majorBidi"/>
          <w:sz w:val="24"/>
          <w:szCs w:val="24"/>
        </w:rPr>
        <w:t>±</w:t>
      </w:r>
      <w:r w:rsidR="00D23391">
        <w:rPr>
          <w:rFonts w:cstheme="majorBidi"/>
          <w:sz w:val="24"/>
          <w:szCs w:val="24"/>
        </w:rPr>
        <w:t xml:space="preserve">3 SDs from group mean). Presented below are the results </w:t>
      </w:r>
      <w:r w:rsidR="008916AF">
        <w:rPr>
          <w:rFonts w:cstheme="majorBidi"/>
          <w:sz w:val="24"/>
          <w:szCs w:val="24"/>
        </w:rPr>
        <w:t xml:space="preserve">when these outliers were excluded. </w:t>
      </w:r>
    </w:p>
    <w:p w14:paraId="0E9E5E86" w14:textId="77777777" w:rsidR="008916AF" w:rsidRDefault="008916AF" w:rsidP="00B620A2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3D24A931" w14:textId="4524E16D" w:rsidR="00363328" w:rsidRPr="00363328" w:rsidRDefault="008916AF" w:rsidP="00B620A2">
      <w:pPr>
        <w:spacing w:after="0" w:line="360" w:lineRule="auto"/>
        <w:jc w:val="both"/>
        <w:rPr>
          <w:rFonts w:cstheme="majorBidi"/>
          <w:i/>
          <w:sz w:val="24"/>
          <w:szCs w:val="24"/>
        </w:rPr>
      </w:pPr>
      <w:r>
        <w:rPr>
          <w:rFonts w:cstheme="majorBidi"/>
          <w:i/>
          <w:sz w:val="24"/>
          <w:szCs w:val="24"/>
        </w:rPr>
        <w:t xml:space="preserve">Old Images: </w:t>
      </w:r>
      <w:r w:rsidRPr="008916AF">
        <w:rPr>
          <w:rFonts w:cstheme="majorBidi"/>
          <w:i/>
          <w:sz w:val="24"/>
          <w:szCs w:val="24"/>
        </w:rPr>
        <w:t>2 (Session: Encoding/Recognition) x 2 (Emotion: Negative/Neutral) x 2 (Group: Sleep/Wake) mixed ANOVA</w:t>
      </w:r>
      <w:r w:rsidR="0099263B">
        <w:rPr>
          <w:rFonts w:cstheme="majorBidi"/>
          <w:i/>
          <w:sz w:val="24"/>
          <w:szCs w:val="24"/>
        </w:rPr>
        <w:t>:</w:t>
      </w:r>
      <w:r w:rsidRPr="008916AF">
        <w:rPr>
          <w:rFonts w:cstheme="majorBidi"/>
          <w:i/>
          <w:sz w:val="24"/>
          <w:szCs w:val="24"/>
        </w:rPr>
        <w:t xml:space="preserve">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18"/>
        <w:gridCol w:w="2136"/>
        <w:gridCol w:w="2136"/>
        <w:gridCol w:w="2126"/>
      </w:tblGrid>
      <w:tr w:rsidR="00612946" w14:paraId="56C59D78" w14:textId="77777777" w:rsidTr="006129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36C531E5" w14:textId="247115AC" w:rsidR="00612946" w:rsidRPr="00612946" w:rsidRDefault="00612946" w:rsidP="00612946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612946">
              <w:rPr>
                <w:rFonts w:cstheme="majorBidi"/>
                <w:sz w:val="24"/>
                <w:szCs w:val="24"/>
              </w:rPr>
              <w:t>Effect</w:t>
            </w:r>
          </w:p>
        </w:tc>
        <w:tc>
          <w:tcPr>
            <w:tcW w:w="2254" w:type="dxa"/>
            <w:vAlign w:val="center"/>
          </w:tcPr>
          <w:p w14:paraId="4617F5B5" w14:textId="32706885" w:rsidR="00612946" w:rsidRPr="00612946" w:rsidRDefault="00612946" w:rsidP="0061294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i/>
                <w:sz w:val="24"/>
                <w:szCs w:val="24"/>
              </w:rPr>
            </w:pPr>
            <w:r>
              <w:rPr>
                <w:rFonts w:cstheme="majorBidi"/>
                <w:i/>
                <w:sz w:val="24"/>
                <w:szCs w:val="24"/>
              </w:rPr>
              <w:t>F</w:t>
            </w:r>
          </w:p>
        </w:tc>
        <w:tc>
          <w:tcPr>
            <w:tcW w:w="2254" w:type="dxa"/>
            <w:vAlign w:val="center"/>
          </w:tcPr>
          <w:p w14:paraId="203A0097" w14:textId="323C73EB" w:rsidR="00612946" w:rsidRPr="00612946" w:rsidRDefault="00612946" w:rsidP="0061294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i/>
                <w:sz w:val="24"/>
                <w:szCs w:val="24"/>
              </w:rPr>
            </w:pPr>
            <w:r>
              <w:rPr>
                <w:rFonts w:cstheme="majorBidi"/>
                <w:i/>
                <w:sz w:val="24"/>
                <w:szCs w:val="24"/>
              </w:rPr>
              <w:t>p</w:t>
            </w:r>
          </w:p>
        </w:tc>
        <w:tc>
          <w:tcPr>
            <w:tcW w:w="2254" w:type="dxa"/>
            <w:vAlign w:val="center"/>
          </w:tcPr>
          <w:p w14:paraId="6C35608B" w14:textId="4659686C" w:rsidR="00612946" w:rsidRDefault="00612946" w:rsidP="0061294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 w:rsidRPr="00612946">
              <w:rPr>
                <w:rFonts w:cstheme="majorBidi"/>
                <w:sz w:val="24"/>
                <w:szCs w:val="24"/>
              </w:rPr>
              <w:t>ƞ</w:t>
            </w:r>
            <w:r w:rsidRPr="00612946">
              <w:rPr>
                <w:rFonts w:cstheme="majorBidi"/>
                <w:sz w:val="24"/>
                <w:szCs w:val="24"/>
                <w:vertAlign w:val="subscript"/>
              </w:rPr>
              <w:t>p</w:t>
            </w:r>
            <w:r w:rsidRPr="00612946">
              <w:rPr>
                <w:rFonts w:cstheme="majorBidi"/>
                <w:sz w:val="24"/>
                <w:szCs w:val="24"/>
                <w:vertAlign w:val="superscript"/>
              </w:rPr>
              <w:t>2</w:t>
            </w:r>
          </w:p>
        </w:tc>
      </w:tr>
      <w:tr w:rsidR="00612946" w14:paraId="028D8519" w14:textId="77777777" w:rsidTr="00612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7636F0DD" w14:textId="4F0F2963" w:rsidR="00612946" w:rsidRPr="00612946" w:rsidRDefault="00612946" w:rsidP="00612946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Session</w:t>
            </w:r>
          </w:p>
        </w:tc>
        <w:tc>
          <w:tcPr>
            <w:tcW w:w="2254" w:type="dxa"/>
            <w:vAlign w:val="center"/>
          </w:tcPr>
          <w:p w14:paraId="34C33A2F" w14:textId="229165B4" w:rsidR="006A1DFE" w:rsidRPr="00612946" w:rsidRDefault="00E21DE0" w:rsidP="006A1DF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0.02</w:t>
            </w:r>
          </w:p>
        </w:tc>
        <w:tc>
          <w:tcPr>
            <w:tcW w:w="2254" w:type="dxa"/>
            <w:vAlign w:val="center"/>
          </w:tcPr>
          <w:p w14:paraId="409BE621" w14:textId="1C8820B7" w:rsidR="00612946" w:rsidRDefault="00E21DE0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.89</w:t>
            </w:r>
          </w:p>
        </w:tc>
        <w:tc>
          <w:tcPr>
            <w:tcW w:w="2254" w:type="dxa"/>
            <w:vAlign w:val="center"/>
          </w:tcPr>
          <w:p w14:paraId="37D85DA6" w14:textId="237DB3C7" w:rsidR="00612946" w:rsidRDefault="00E21DE0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&lt;</w:t>
            </w:r>
            <w:r w:rsidR="006A1DFE">
              <w:rPr>
                <w:rFonts w:cstheme="majorBidi"/>
                <w:sz w:val="24"/>
                <w:szCs w:val="24"/>
              </w:rPr>
              <w:t>.001</w:t>
            </w:r>
          </w:p>
        </w:tc>
      </w:tr>
      <w:tr w:rsidR="00612946" w14:paraId="39DEE102" w14:textId="77777777" w:rsidTr="00612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0A37B0C1" w14:textId="5612397A" w:rsidR="00612946" w:rsidRPr="00612946" w:rsidRDefault="00612946" w:rsidP="00612946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Emotion</w:t>
            </w:r>
          </w:p>
        </w:tc>
        <w:tc>
          <w:tcPr>
            <w:tcW w:w="2254" w:type="dxa"/>
            <w:vAlign w:val="center"/>
          </w:tcPr>
          <w:p w14:paraId="15849716" w14:textId="05568387" w:rsidR="00612946" w:rsidRPr="00612946" w:rsidRDefault="00E21DE0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859.61</w:t>
            </w:r>
          </w:p>
        </w:tc>
        <w:tc>
          <w:tcPr>
            <w:tcW w:w="2254" w:type="dxa"/>
            <w:vAlign w:val="center"/>
          </w:tcPr>
          <w:p w14:paraId="1AA4EF97" w14:textId="33D326A3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&lt;.001</w:t>
            </w:r>
            <w:r w:rsidR="001C5C5A">
              <w:rPr>
                <w:rFonts w:cstheme="majorBidi"/>
                <w:sz w:val="24"/>
                <w:szCs w:val="24"/>
              </w:rPr>
              <w:t>*</w:t>
            </w:r>
          </w:p>
        </w:tc>
        <w:tc>
          <w:tcPr>
            <w:tcW w:w="2254" w:type="dxa"/>
            <w:vAlign w:val="center"/>
          </w:tcPr>
          <w:p w14:paraId="44883ED2" w14:textId="12BA4A0D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.95</w:t>
            </w:r>
          </w:p>
        </w:tc>
      </w:tr>
      <w:tr w:rsidR="00612946" w14:paraId="5ED5D448" w14:textId="77777777" w:rsidTr="00612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366ADC4C" w14:textId="657A3CD7" w:rsidR="00612946" w:rsidRPr="00612946" w:rsidRDefault="00612946" w:rsidP="00612946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Group</w:t>
            </w:r>
          </w:p>
        </w:tc>
        <w:tc>
          <w:tcPr>
            <w:tcW w:w="2254" w:type="dxa"/>
            <w:vAlign w:val="center"/>
          </w:tcPr>
          <w:p w14:paraId="3C922FE5" w14:textId="418F721F" w:rsidR="00612946" w:rsidRPr="00612946" w:rsidRDefault="00CB0FC6" w:rsidP="00E21DE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2.4</w:t>
            </w:r>
            <w:r w:rsidR="00E21DE0">
              <w:rPr>
                <w:rFonts w:cstheme="majorBidi"/>
                <w:sz w:val="24"/>
                <w:szCs w:val="24"/>
              </w:rPr>
              <w:t>2</w:t>
            </w:r>
          </w:p>
        </w:tc>
        <w:tc>
          <w:tcPr>
            <w:tcW w:w="2254" w:type="dxa"/>
            <w:vAlign w:val="center"/>
          </w:tcPr>
          <w:p w14:paraId="4F442754" w14:textId="32EE7430" w:rsidR="00612946" w:rsidRDefault="00CB0FC6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.13</w:t>
            </w:r>
          </w:p>
        </w:tc>
        <w:tc>
          <w:tcPr>
            <w:tcW w:w="2254" w:type="dxa"/>
            <w:vAlign w:val="center"/>
          </w:tcPr>
          <w:p w14:paraId="04A591C5" w14:textId="4E77F73A" w:rsidR="00612946" w:rsidRDefault="00CB0FC6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.05</w:t>
            </w:r>
          </w:p>
        </w:tc>
      </w:tr>
      <w:tr w:rsidR="00612946" w14:paraId="5E22F03B" w14:textId="77777777" w:rsidTr="00612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4C3DC451" w14:textId="53716268" w:rsidR="00612946" w:rsidRPr="00612946" w:rsidRDefault="00612946" w:rsidP="00612946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Session*Emotion</w:t>
            </w:r>
          </w:p>
        </w:tc>
        <w:tc>
          <w:tcPr>
            <w:tcW w:w="2254" w:type="dxa"/>
            <w:vAlign w:val="center"/>
          </w:tcPr>
          <w:p w14:paraId="78A1426C" w14:textId="0144268F" w:rsidR="00612946" w:rsidRPr="00612946" w:rsidRDefault="006A1DFE" w:rsidP="00E21DE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10.3</w:t>
            </w:r>
            <w:r w:rsidR="00E21DE0">
              <w:rPr>
                <w:rFonts w:cstheme="majorBidi"/>
                <w:sz w:val="24"/>
                <w:szCs w:val="24"/>
              </w:rPr>
              <w:t>5</w:t>
            </w:r>
          </w:p>
        </w:tc>
        <w:tc>
          <w:tcPr>
            <w:tcW w:w="2254" w:type="dxa"/>
            <w:vAlign w:val="center"/>
          </w:tcPr>
          <w:p w14:paraId="5D7E11C2" w14:textId="467E0D56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.002</w:t>
            </w:r>
            <w:r w:rsidR="001C5C5A">
              <w:rPr>
                <w:rFonts w:cstheme="majorBidi"/>
                <w:sz w:val="24"/>
                <w:szCs w:val="24"/>
              </w:rPr>
              <w:t>*</w:t>
            </w:r>
          </w:p>
        </w:tc>
        <w:tc>
          <w:tcPr>
            <w:tcW w:w="2254" w:type="dxa"/>
            <w:vAlign w:val="center"/>
          </w:tcPr>
          <w:p w14:paraId="487C284D" w14:textId="5D299E17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.19</w:t>
            </w:r>
          </w:p>
        </w:tc>
      </w:tr>
      <w:tr w:rsidR="00612946" w14:paraId="6FD14FEA" w14:textId="77777777" w:rsidTr="00612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7D66F49A" w14:textId="6D45FA11" w:rsidR="00612946" w:rsidRPr="00612946" w:rsidRDefault="00612946" w:rsidP="00612946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Session*Group</w:t>
            </w:r>
          </w:p>
        </w:tc>
        <w:tc>
          <w:tcPr>
            <w:tcW w:w="2254" w:type="dxa"/>
            <w:vAlign w:val="center"/>
          </w:tcPr>
          <w:p w14:paraId="71C2AABC" w14:textId="55FAB507" w:rsidR="00612946" w:rsidRPr="00612946" w:rsidRDefault="006A1DFE" w:rsidP="00E21DE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1.</w:t>
            </w:r>
            <w:r w:rsidR="00E21DE0">
              <w:rPr>
                <w:rFonts w:cstheme="majorBidi"/>
                <w:sz w:val="24"/>
                <w:szCs w:val="24"/>
              </w:rPr>
              <w:t>89</w:t>
            </w:r>
          </w:p>
        </w:tc>
        <w:tc>
          <w:tcPr>
            <w:tcW w:w="2254" w:type="dxa"/>
            <w:vAlign w:val="center"/>
          </w:tcPr>
          <w:p w14:paraId="541CD2A0" w14:textId="7704C53D" w:rsidR="00612946" w:rsidRDefault="006A1DFE" w:rsidP="00E21DE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.1</w:t>
            </w:r>
            <w:r w:rsidR="00E21DE0">
              <w:rPr>
                <w:rFonts w:cstheme="majorBidi"/>
                <w:sz w:val="24"/>
                <w:szCs w:val="24"/>
              </w:rPr>
              <w:t>8</w:t>
            </w:r>
          </w:p>
        </w:tc>
        <w:tc>
          <w:tcPr>
            <w:tcW w:w="2254" w:type="dxa"/>
            <w:vAlign w:val="center"/>
          </w:tcPr>
          <w:p w14:paraId="70C9265A" w14:textId="51647E81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.04</w:t>
            </w:r>
          </w:p>
        </w:tc>
      </w:tr>
      <w:tr w:rsidR="00612946" w14:paraId="66C4B59B" w14:textId="77777777" w:rsidTr="00612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4BF3C2B6" w14:textId="15376573" w:rsidR="00612946" w:rsidRPr="00612946" w:rsidRDefault="00612946" w:rsidP="00612946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Emotion*Group</w:t>
            </w:r>
          </w:p>
        </w:tc>
        <w:tc>
          <w:tcPr>
            <w:tcW w:w="2254" w:type="dxa"/>
            <w:vAlign w:val="center"/>
          </w:tcPr>
          <w:p w14:paraId="61819FF3" w14:textId="0104F8E1" w:rsidR="00612946" w:rsidRP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0.97</w:t>
            </w:r>
          </w:p>
        </w:tc>
        <w:tc>
          <w:tcPr>
            <w:tcW w:w="2254" w:type="dxa"/>
            <w:vAlign w:val="center"/>
          </w:tcPr>
          <w:p w14:paraId="44E21354" w14:textId="685CB27A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.33</w:t>
            </w:r>
          </w:p>
        </w:tc>
        <w:tc>
          <w:tcPr>
            <w:tcW w:w="2254" w:type="dxa"/>
            <w:vAlign w:val="center"/>
          </w:tcPr>
          <w:p w14:paraId="300C667E" w14:textId="1DEFA5F3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.02</w:t>
            </w:r>
          </w:p>
        </w:tc>
      </w:tr>
      <w:tr w:rsidR="00612946" w14:paraId="68A81F55" w14:textId="77777777" w:rsidTr="00612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2377E03D" w14:textId="05D131EE" w:rsidR="00612946" w:rsidRPr="00612946" w:rsidRDefault="00612946" w:rsidP="00612946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Session*Emotion*Group</w:t>
            </w:r>
          </w:p>
        </w:tc>
        <w:tc>
          <w:tcPr>
            <w:tcW w:w="2254" w:type="dxa"/>
            <w:vAlign w:val="center"/>
          </w:tcPr>
          <w:p w14:paraId="48E25156" w14:textId="2304065B" w:rsidR="00612946" w:rsidRPr="00612946" w:rsidRDefault="006A1DFE" w:rsidP="00E21DE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0.0</w:t>
            </w:r>
            <w:r w:rsidR="00E21DE0">
              <w:rPr>
                <w:rFonts w:cstheme="majorBidi"/>
                <w:sz w:val="24"/>
                <w:szCs w:val="24"/>
              </w:rPr>
              <w:t>1</w:t>
            </w:r>
          </w:p>
        </w:tc>
        <w:tc>
          <w:tcPr>
            <w:tcW w:w="2254" w:type="dxa"/>
            <w:vAlign w:val="center"/>
          </w:tcPr>
          <w:p w14:paraId="2D572D88" w14:textId="737BEF65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.92</w:t>
            </w:r>
          </w:p>
        </w:tc>
        <w:tc>
          <w:tcPr>
            <w:tcW w:w="2254" w:type="dxa"/>
            <w:vAlign w:val="center"/>
          </w:tcPr>
          <w:p w14:paraId="047A735B" w14:textId="347FBBF8" w:rsidR="00612946" w:rsidRDefault="006A1DFE" w:rsidP="006129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&lt;.001</w:t>
            </w:r>
          </w:p>
        </w:tc>
      </w:tr>
    </w:tbl>
    <w:p w14:paraId="08CB45D4" w14:textId="7820A529" w:rsidR="0099263B" w:rsidRDefault="0099263B" w:rsidP="00B620A2">
      <w:pPr>
        <w:spacing w:after="0" w:line="360" w:lineRule="auto"/>
        <w:jc w:val="both"/>
        <w:rPr>
          <w:rFonts w:cstheme="majorBidi"/>
          <w:i/>
          <w:sz w:val="24"/>
          <w:szCs w:val="24"/>
        </w:rPr>
      </w:pPr>
    </w:p>
    <w:p w14:paraId="7B8F483E" w14:textId="32E8DC7A" w:rsidR="0099263B" w:rsidRPr="0099263B" w:rsidRDefault="008916AF" w:rsidP="00B620A2">
      <w:pPr>
        <w:spacing w:after="0" w:line="360" w:lineRule="auto"/>
        <w:jc w:val="both"/>
        <w:rPr>
          <w:rFonts w:cstheme="majorBidi"/>
          <w:i/>
          <w:sz w:val="24"/>
          <w:szCs w:val="24"/>
        </w:rPr>
      </w:pPr>
      <w:r>
        <w:rPr>
          <w:rFonts w:cstheme="majorBidi"/>
          <w:i/>
          <w:sz w:val="24"/>
          <w:szCs w:val="24"/>
        </w:rPr>
        <w:t xml:space="preserve">New Images: </w:t>
      </w:r>
      <w:r w:rsidRPr="008916AF">
        <w:rPr>
          <w:rFonts w:cstheme="majorBidi"/>
          <w:i/>
          <w:sz w:val="24"/>
          <w:szCs w:val="24"/>
        </w:rPr>
        <w:t>2 (Emotion: Negative/Neutral) x 2 (Group: Sleep/Wake) mixed ANOVA</w:t>
      </w:r>
      <w:r w:rsidR="0099263B">
        <w:rPr>
          <w:rFonts w:cstheme="majorBidi"/>
          <w:i/>
          <w:sz w:val="24"/>
          <w:szCs w:val="24"/>
        </w:rPr>
        <w:t>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19"/>
        <w:gridCol w:w="2128"/>
        <w:gridCol w:w="2129"/>
        <w:gridCol w:w="2140"/>
      </w:tblGrid>
      <w:tr w:rsidR="0099263B" w14:paraId="128FB920" w14:textId="77777777" w:rsidTr="00992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vAlign w:val="center"/>
          </w:tcPr>
          <w:p w14:paraId="42D35D85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612946">
              <w:rPr>
                <w:rFonts w:cstheme="majorBidi"/>
                <w:sz w:val="24"/>
                <w:szCs w:val="24"/>
              </w:rPr>
              <w:t>Effect</w:t>
            </w:r>
          </w:p>
        </w:tc>
        <w:tc>
          <w:tcPr>
            <w:tcW w:w="2128" w:type="dxa"/>
            <w:vAlign w:val="center"/>
          </w:tcPr>
          <w:p w14:paraId="41B79FD7" w14:textId="77777777" w:rsidR="0099263B" w:rsidRPr="00612946" w:rsidRDefault="0099263B" w:rsidP="002F2B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i/>
                <w:sz w:val="24"/>
                <w:szCs w:val="24"/>
              </w:rPr>
            </w:pPr>
            <w:r>
              <w:rPr>
                <w:rFonts w:cstheme="majorBidi"/>
                <w:i/>
                <w:sz w:val="24"/>
                <w:szCs w:val="24"/>
              </w:rPr>
              <w:t>F</w:t>
            </w:r>
          </w:p>
        </w:tc>
        <w:tc>
          <w:tcPr>
            <w:tcW w:w="2129" w:type="dxa"/>
            <w:vAlign w:val="center"/>
          </w:tcPr>
          <w:p w14:paraId="3C7BE3DB" w14:textId="617BD020" w:rsidR="0099263B" w:rsidRPr="00612946" w:rsidRDefault="001C5C5A" w:rsidP="002F2B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i/>
                <w:sz w:val="24"/>
                <w:szCs w:val="24"/>
              </w:rPr>
            </w:pPr>
            <w:r>
              <w:rPr>
                <w:rFonts w:cstheme="majorBidi"/>
                <w:i/>
                <w:sz w:val="24"/>
                <w:szCs w:val="24"/>
              </w:rPr>
              <w:t>P</w:t>
            </w:r>
          </w:p>
        </w:tc>
        <w:tc>
          <w:tcPr>
            <w:tcW w:w="2140" w:type="dxa"/>
            <w:vAlign w:val="center"/>
          </w:tcPr>
          <w:p w14:paraId="77E11FD9" w14:textId="77777777" w:rsidR="0099263B" w:rsidRDefault="0099263B" w:rsidP="002F2B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 w:rsidRPr="00612946">
              <w:rPr>
                <w:rFonts w:cstheme="majorBidi"/>
                <w:sz w:val="24"/>
                <w:szCs w:val="24"/>
              </w:rPr>
              <w:t>ƞ</w:t>
            </w:r>
            <w:r w:rsidRPr="00612946">
              <w:rPr>
                <w:rFonts w:cstheme="majorBidi"/>
                <w:sz w:val="24"/>
                <w:szCs w:val="24"/>
                <w:vertAlign w:val="subscript"/>
              </w:rPr>
              <w:t>p</w:t>
            </w:r>
            <w:r w:rsidRPr="00612946">
              <w:rPr>
                <w:rFonts w:cstheme="majorBidi"/>
                <w:sz w:val="24"/>
                <w:szCs w:val="24"/>
                <w:vertAlign w:val="superscript"/>
              </w:rPr>
              <w:t>2</w:t>
            </w:r>
          </w:p>
        </w:tc>
      </w:tr>
      <w:tr w:rsidR="0099263B" w14:paraId="1AFEBEF5" w14:textId="77777777" w:rsidTr="00992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vAlign w:val="center"/>
          </w:tcPr>
          <w:p w14:paraId="2EBDCCAE" w14:textId="3F180C75" w:rsidR="0099263B" w:rsidRPr="00612946" w:rsidRDefault="0099263B" w:rsidP="0099263B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Emotion</w:t>
            </w:r>
          </w:p>
        </w:tc>
        <w:tc>
          <w:tcPr>
            <w:tcW w:w="2128" w:type="dxa"/>
            <w:vAlign w:val="center"/>
          </w:tcPr>
          <w:p w14:paraId="4261F0B3" w14:textId="7C7405E6" w:rsidR="0099263B" w:rsidRPr="00612946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719.03</w:t>
            </w:r>
          </w:p>
        </w:tc>
        <w:tc>
          <w:tcPr>
            <w:tcW w:w="2129" w:type="dxa"/>
            <w:vAlign w:val="center"/>
          </w:tcPr>
          <w:p w14:paraId="425BD36D" w14:textId="65EC5023" w:rsidR="0099263B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&lt;.001</w:t>
            </w:r>
            <w:r w:rsidR="001C5C5A">
              <w:rPr>
                <w:rFonts w:cstheme="majorBidi"/>
                <w:sz w:val="24"/>
                <w:szCs w:val="24"/>
              </w:rPr>
              <w:t>*</w:t>
            </w:r>
          </w:p>
        </w:tc>
        <w:tc>
          <w:tcPr>
            <w:tcW w:w="2140" w:type="dxa"/>
            <w:vAlign w:val="center"/>
          </w:tcPr>
          <w:p w14:paraId="57CAD29D" w14:textId="73E890AB" w:rsidR="0099263B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.94</w:t>
            </w:r>
          </w:p>
        </w:tc>
      </w:tr>
      <w:tr w:rsidR="0099263B" w14:paraId="2FEAB14F" w14:textId="77777777" w:rsidTr="00992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vAlign w:val="center"/>
          </w:tcPr>
          <w:p w14:paraId="39F08263" w14:textId="18A2B6EE" w:rsidR="0099263B" w:rsidRPr="00612946" w:rsidRDefault="0099263B" w:rsidP="0099263B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Group</w:t>
            </w:r>
          </w:p>
        </w:tc>
        <w:tc>
          <w:tcPr>
            <w:tcW w:w="2128" w:type="dxa"/>
            <w:vAlign w:val="center"/>
          </w:tcPr>
          <w:p w14:paraId="5AC6F172" w14:textId="4106652C" w:rsidR="0099263B" w:rsidRPr="00612946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2.04</w:t>
            </w:r>
          </w:p>
        </w:tc>
        <w:tc>
          <w:tcPr>
            <w:tcW w:w="2129" w:type="dxa"/>
            <w:vAlign w:val="center"/>
          </w:tcPr>
          <w:p w14:paraId="1D298852" w14:textId="3EBC5572" w:rsidR="0099263B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.16</w:t>
            </w:r>
          </w:p>
        </w:tc>
        <w:tc>
          <w:tcPr>
            <w:tcW w:w="2140" w:type="dxa"/>
            <w:vAlign w:val="center"/>
          </w:tcPr>
          <w:p w14:paraId="5D5F6676" w14:textId="53C17349" w:rsidR="0099263B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.05</w:t>
            </w:r>
          </w:p>
        </w:tc>
      </w:tr>
      <w:tr w:rsidR="0099263B" w14:paraId="4A0B2E5B" w14:textId="77777777" w:rsidTr="00992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vAlign w:val="center"/>
          </w:tcPr>
          <w:p w14:paraId="59A0E184" w14:textId="35507472" w:rsidR="0099263B" w:rsidRPr="00612946" w:rsidRDefault="0099263B" w:rsidP="0099263B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Emotion*Group</w:t>
            </w:r>
          </w:p>
        </w:tc>
        <w:tc>
          <w:tcPr>
            <w:tcW w:w="2128" w:type="dxa"/>
            <w:vAlign w:val="center"/>
          </w:tcPr>
          <w:p w14:paraId="0BF8592D" w14:textId="76A2732A" w:rsidR="0099263B" w:rsidRPr="00612946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1.56</w:t>
            </w:r>
          </w:p>
        </w:tc>
        <w:tc>
          <w:tcPr>
            <w:tcW w:w="2129" w:type="dxa"/>
            <w:vAlign w:val="center"/>
          </w:tcPr>
          <w:p w14:paraId="5181CD1E" w14:textId="50843659" w:rsidR="0099263B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.22</w:t>
            </w:r>
          </w:p>
        </w:tc>
        <w:tc>
          <w:tcPr>
            <w:tcW w:w="2140" w:type="dxa"/>
            <w:vAlign w:val="center"/>
          </w:tcPr>
          <w:p w14:paraId="7BA6D375" w14:textId="2C98D483" w:rsidR="0099263B" w:rsidRDefault="0099263B" w:rsidP="0099263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.04</w:t>
            </w:r>
          </w:p>
        </w:tc>
      </w:tr>
    </w:tbl>
    <w:p w14:paraId="3DF846C3" w14:textId="5109AF1A" w:rsidR="00D23391" w:rsidRDefault="00D23391" w:rsidP="00B620A2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2F2EB8A7" w14:textId="0AC3DA86" w:rsidR="0099263B" w:rsidRDefault="0099263B" w:rsidP="00B620A2">
      <w:pPr>
        <w:spacing w:after="0"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b/>
          <w:sz w:val="24"/>
          <w:szCs w:val="24"/>
        </w:rPr>
        <w:lastRenderedPageBreak/>
        <w:t xml:space="preserve">Arousal Ratings </w:t>
      </w:r>
    </w:p>
    <w:p w14:paraId="66DAB7D2" w14:textId="0282EC3C" w:rsidR="000E77CE" w:rsidRDefault="000E77CE" w:rsidP="008916AF">
      <w:pPr>
        <w:spacing w:after="0"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There were </w:t>
      </w:r>
      <w:r w:rsidR="00A642CD">
        <w:rPr>
          <w:rFonts w:cstheme="majorBidi"/>
          <w:sz w:val="24"/>
          <w:szCs w:val="24"/>
        </w:rPr>
        <w:t>two outliers</w:t>
      </w:r>
      <w:r w:rsidR="006A1DFE">
        <w:rPr>
          <w:rFonts w:cstheme="majorBidi"/>
          <w:sz w:val="24"/>
          <w:szCs w:val="24"/>
        </w:rPr>
        <w:t xml:space="preserve"> (sleep group n=1, wake group n=1)</w:t>
      </w:r>
      <w:r w:rsidR="00A642CD">
        <w:rPr>
          <w:rFonts w:cstheme="majorBidi"/>
          <w:sz w:val="24"/>
          <w:szCs w:val="24"/>
        </w:rPr>
        <w:t xml:space="preserve"> </w:t>
      </w:r>
      <w:r>
        <w:rPr>
          <w:rFonts w:cstheme="majorBidi"/>
          <w:sz w:val="24"/>
          <w:szCs w:val="24"/>
        </w:rPr>
        <w:t xml:space="preserve">at encoding and/or recognition (outlier threshold = </w:t>
      </w:r>
      <w:r w:rsidRPr="00D23391">
        <w:rPr>
          <w:rFonts w:cstheme="majorBidi"/>
          <w:sz w:val="24"/>
          <w:szCs w:val="24"/>
        </w:rPr>
        <w:t>±</w:t>
      </w:r>
      <w:r>
        <w:rPr>
          <w:rFonts w:cstheme="majorBidi"/>
          <w:sz w:val="24"/>
          <w:szCs w:val="24"/>
        </w:rPr>
        <w:t xml:space="preserve">3 SDs from group mean). </w:t>
      </w:r>
      <w:r w:rsidR="008916AF">
        <w:rPr>
          <w:rFonts w:cstheme="majorBidi"/>
          <w:sz w:val="24"/>
          <w:szCs w:val="24"/>
        </w:rPr>
        <w:t>Presented below are the results when these outliers were excluded.</w:t>
      </w:r>
    </w:p>
    <w:p w14:paraId="355295A6" w14:textId="3C43CC89" w:rsidR="008916AF" w:rsidRDefault="008916AF" w:rsidP="008916AF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02B675CA" w14:textId="73AB6D9E" w:rsidR="0099263B" w:rsidRDefault="008916AF" w:rsidP="008916AF">
      <w:pPr>
        <w:spacing w:after="0" w:line="360" w:lineRule="auto"/>
        <w:jc w:val="both"/>
        <w:rPr>
          <w:rFonts w:cstheme="majorBidi"/>
          <w:i/>
          <w:sz w:val="24"/>
          <w:szCs w:val="24"/>
        </w:rPr>
      </w:pPr>
      <w:r>
        <w:rPr>
          <w:rFonts w:cstheme="majorBidi"/>
          <w:i/>
          <w:sz w:val="24"/>
          <w:szCs w:val="24"/>
        </w:rPr>
        <w:t xml:space="preserve">Old Images: </w:t>
      </w:r>
      <w:r w:rsidRPr="008916AF">
        <w:rPr>
          <w:rFonts w:cstheme="majorBidi"/>
          <w:i/>
          <w:sz w:val="24"/>
          <w:szCs w:val="24"/>
        </w:rPr>
        <w:t>2 (Session: Encoding/Recognition) x 2 (Emotion: Negative/Neutral) x 2 (Group: Sleep/Wake) mixed ANOVA</w:t>
      </w:r>
      <w:r w:rsidR="0099263B">
        <w:rPr>
          <w:rFonts w:cstheme="majorBidi"/>
          <w:i/>
          <w:sz w:val="24"/>
          <w:szCs w:val="24"/>
        </w:rPr>
        <w:t>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18"/>
        <w:gridCol w:w="2136"/>
        <w:gridCol w:w="2136"/>
        <w:gridCol w:w="2126"/>
      </w:tblGrid>
      <w:tr w:rsidR="0099263B" w14:paraId="309C12A3" w14:textId="77777777" w:rsidTr="002F2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23754B95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612946">
              <w:rPr>
                <w:rFonts w:cstheme="majorBidi"/>
                <w:sz w:val="24"/>
                <w:szCs w:val="24"/>
              </w:rPr>
              <w:t>Effect</w:t>
            </w:r>
          </w:p>
        </w:tc>
        <w:tc>
          <w:tcPr>
            <w:tcW w:w="2254" w:type="dxa"/>
            <w:vAlign w:val="center"/>
          </w:tcPr>
          <w:p w14:paraId="65E151B1" w14:textId="77777777" w:rsidR="0099263B" w:rsidRPr="00612946" w:rsidRDefault="0099263B" w:rsidP="002F2B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i/>
                <w:sz w:val="24"/>
                <w:szCs w:val="24"/>
              </w:rPr>
            </w:pPr>
            <w:r>
              <w:rPr>
                <w:rFonts w:cstheme="majorBidi"/>
                <w:i/>
                <w:sz w:val="24"/>
                <w:szCs w:val="24"/>
              </w:rPr>
              <w:t>F</w:t>
            </w:r>
          </w:p>
        </w:tc>
        <w:tc>
          <w:tcPr>
            <w:tcW w:w="2254" w:type="dxa"/>
            <w:vAlign w:val="center"/>
          </w:tcPr>
          <w:p w14:paraId="1007E6D8" w14:textId="77777777" w:rsidR="0099263B" w:rsidRPr="00612946" w:rsidRDefault="0099263B" w:rsidP="002F2B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i/>
                <w:sz w:val="24"/>
                <w:szCs w:val="24"/>
              </w:rPr>
            </w:pPr>
            <w:r>
              <w:rPr>
                <w:rFonts w:cstheme="majorBidi"/>
                <w:i/>
                <w:sz w:val="24"/>
                <w:szCs w:val="24"/>
              </w:rPr>
              <w:t>p</w:t>
            </w:r>
          </w:p>
        </w:tc>
        <w:tc>
          <w:tcPr>
            <w:tcW w:w="2254" w:type="dxa"/>
            <w:vAlign w:val="center"/>
          </w:tcPr>
          <w:p w14:paraId="1A2FA365" w14:textId="77777777" w:rsidR="0099263B" w:rsidRDefault="0099263B" w:rsidP="002F2B3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 w:rsidRPr="00612946">
              <w:rPr>
                <w:rFonts w:cstheme="majorBidi"/>
                <w:sz w:val="24"/>
                <w:szCs w:val="24"/>
              </w:rPr>
              <w:t>ƞ</w:t>
            </w:r>
            <w:r w:rsidRPr="00612946">
              <w:rPr>
                <w:rFonts w:cstheme="majorBidi"/>
                <w:sz w:val="24"/>
                <w:szCs w:val="24"/>
                <w:vertAlign w:val="subscript"/>
              </w:rPr>
              <w:t>p</w:t>
            </w:r>
            <w:r w:rsidRPr="00612946">
              <w:rPr>
                <w:rFonts w:cstheme="majorBidi"/>
                <w:sz w:val="24"/>
                <w:szCs w:val="24"/>
                <w:vertAlign w:val="superscript"/>
              </w:rPr>
              <w:t>2</w:t>
            </w:r>
          </w:p>
        </w:tc>
      </w:tr>
      <w:tr w:rsidR="0099263B" w14:paraId="576FA1C4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6E83D2DA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Session</w:t>
            </w:r>
          </w:p>
        </w:tc>
        <w:tc>
          <w:tcPr>
            <w:tcW w:w="2254" w:type="dxa"/>
            <w:vAlign w:val="center"/>
          </w:tcPr>
          <w:p w14:paraId="523CD4A7" w14:textId="35463C2A" w:rsidR="0099263B" w:rsidRPr="00612946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0.01</w:t>
            </w:r>
          </w:p>
        </w:tc>
        <w:tc>
          <w:tcPr>
            <w:tcW w:w="2254" w:type="dxa"/>
            <w:vAlign w:val="center"/>
          </w:tcPr>
          <w:p w14:paraId="02B6F465" w14:textId="40BBDEDE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.91</w:t>
            </w:r>
          </w:p>
        </w:tc>
        <w:tc>
          <w:tcPr>
            <w:tcW w:w="2254" w:type="dxa"/>
            <w:vAlign w:val="center"/>
          </w:tcPr>
          <w:p w14:paraId="3FCA857B" w14:textId="0CE1703D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&lt;.001</w:t>
            </w:r>
          </w:p>
        </w:tc>
      </w:tr>
      <w:tr w:rsidR="0099263B" w14:paraId="0EE237B4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709DC420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Emotion</w:t>
            </w:r>
          </w:p>
        </w:tc>
        <w:tc>
          <w:tcPr>
            <w:tcW w:w="2254" w:type="dxa"/>
            <w:vAlign w:val="center"/>
          </w:tcPr>
          <w:p w14:paraId="6F79FD5A" w14:textId="465B68C3" w:rsidR="0099263B" w:rsidRPr="00612946" w:rsidRDefault="00C329BA" w:rsidP="00E21DE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257.</w:t>
            </w:r>
            <w:r w:rsidR="00E21DE0">
              <w:rPr>
                <w:rFonts w:cstheme="majorBidi"/>
                <w:sz w:val="24"/>
                <w:szCs w:val="24"/>
              </w:rPr>
              <w:t>37</w:t>
            </w:r>
          </w:p>
        </w:tc>
        <w:tc>
          <w:tcPr>
            <w:tcW w:w="2254" w:type="dxa"/>
            <w:vAlign w:val="center"/>
          </w:tcPr>
          <w:p w14:paraId="35F95E1B" w14:textId="11163C56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&lt;.001*</w:t>
            </w:r>
          </w:p>
        </w:tc>
        <w:tc>
          <w:tcPr>
            <w:tcW w:w="2254" w:type="dxa"/>
            <w:vAlign w:val="center"/>
          </w:tcPr>
          <w:p w14:paraId="3A9C07C1" w14:textId="7EE9C8B8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.85</w:t>
            </w:r>
          </w:p>
        </w:tc>
      </w:tr>
      <w:tr w:rsidR="0099263B" w14:paraId="038E036E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177FBDE6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Group</w:t>
            </w:r>
          </w:p>
        </w:tc>
        <w:tc>
          <w:tcPr>
            <w:tcW w:w="2254" w:type="dxa"/>
            <w:vAlign w:val="center"/>
          </w:tcPr>
          <w:p w14:paraId="1AA4DB4D" w14:textId="7C9B0404" w:rsidR="0099263B" w:rsidRPr="00612946" w:rsidRDefault="00E21DE0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3.67</w:t>
            </w:r>
          </w:p>
        </w:tc>
        <w:tc>
          <w:tcPr>
            <w:tcW w:w="2254" w:type="dxa"/>
            <w:vAlign w:val="center"/>
          </w:tcPr>
          <w:p w14:paraId="417DDC09" w14:textId="4C9EECE1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.06</w:t>
            </w:r>
          </w:p>
        </w:tc>
        <w:tc>
          <w:tcPr>
            <w:tcW w:w="2254" w:type="dxa"/>
            <w:vAlign w:val="center"/>
          </w:tcPr>
          <w:p w14:paraId="146F0E8D" w14:textId="2A0C23F8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.08</w:t>
            </w:r>
          </w:p>
        </w:tc>
      </w:tr>
      <w:tr w:rsidR="0099263B" w14:paraId="1ADC59BD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7A263C05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Session*Emotion</w:t>
            </w:r>
          </w:p>
        </w:tc>
        <w:tc>
          <w:tcPr>
            <w:tcW w:w="2254" w:type="dxa"/>
            <w:vAlign w:val="center"/>
          </w:tcPr>
          <w:p w14:paraId="27D97A56" w14:textId="56D61F91" w:rsidR="0099263B" w:rsidRPr="00612946" w:rsidRDefault="00C329BA" w:rsidP="00E21DE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1.6</w:t>
            </w:r>
            <w:r w:rsidR="00E21DE0">
              <w:rPr>
                <w:rFonts w:cstheme="majorBidi"/>
                <w:sz w:val="24"/>
                <w:szCs w:val="24"/>
              </w:rPr>
              <w:t>2</w:t>
            </w:r>
          </w:p>
        </w:tc>
        <w:tc>
          <w:tcPr>
            <w:tcW w:w="2254" w:type="dxa"/>
            <w:vAlign w:val="center"/>
          </w:tcPr>
          <w:p w14:paraId="5D370C15" w14:textId="4E6CE058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.21</w:t>
            </w:r>
          </w:p>
        </w:tc>
        <w:tc>
          <w:tcPr>
            <w:tcW w:w="2254" w:type="dxa"/>
            <w:vAlign w:val="center"/>
          </w:tcPr>
          <w:p w14:paraId="23D76F7A" w14:textId="3E2CEB2E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.04</w:t>
            </w:r>
          </w:p>
        </w:tc>
      </w:tr>
      <w:tr w:rsidR="0099263B" w14:paraId="2A28E035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126B66E7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Session*Group</w:t>
            </w:r>
          </w:p>
        </w:tc>
        <w:tc>
          <w:tcPr>
            <w:tcW w:w="2254" w:type="dxa"/>
            <w:vAlign w:val="center"/>
          </w:tcPr>
          <w:p w14:paraId="3D576B15" w14:textId="0A4E7DCF" w:rsidR="0099263B" w:rsidRPr="00612946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0.24</w:t>
            </w:r>
          </w:p>
        </w:tc>
        <w:tc>
          <w:tcPr>
            <w:tcW w:w="2254" w:type="dxa"/>
            <w:vAlign w:val="center"/>
          </w:tcPr>
          <w:p w14:paraId="5DB3E330" w14:textId="18D1E78F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.63</w:t>
            </w:r>
          </w:p>
        </w:tc>
        <w:tc>
          <w:tcPr>
            <w:tcW w:w="2254" w:type="dxa"/>
            <w:vAlign w:val="center"/>
          </w:tcPr>
          <w:p w14:paraId="591F8B1E" w14:textId="3B8998D4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.005</w:t>
            </w:r>
          </w:p>
        </w:tc>
      </w:tr>
      <w:tr w:rsidR="0099263B" w14:paraId="54C3B70E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7D2E10B7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Emotion*Group</w:t>
            </w:r>
          </w:p>
        </w:tc>
        <w:tc>
          <w:tcPr>
            <w:tcW w:w="2254" w:type="dxa"/>
            <w:vAlign w:val="center"/>
          </w:tcPr>
          <w:p w14:paraId="6B4436E9" w14:textId="40149B45" w:rsidR="0099263B" w:rsidRPr="00612946" w:rsidRDefault="00C329BA" w:rsidP="00E21DE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3.3</w:t>
            </w:r>
            <w:r w:rsidR="00E21DE0">
              <w:rPr>
                <w:rFonts w:cstheme="majorBidi"/>
                <w:sz w:val="24"/>
                <w:szCs w:val="24"/>
              </w:rPr>
              <w:t>9</w:t>
            </w:r>
          </w:p>
        </w:tc>
        <w:tc>
          <w:tcPr>
            <w:tcW w:w="2254" w:type="dxa"/>
            <w:vAlign w:val="center"/>
          </w:tcPr>
          <w:p w14:paraId="32FB815B" w14:textId="2D2605C3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.07</w:t>
            </w:r>
          </w:p>
        </w:tc>
        <w:tc>
          <w:tcPr>
            <w:tcW w:w="2254" w:type="dxa"/>
            <w:vAlign w:val="center"/>
          </w:tcPr>
          <w:p w14:paraId="759E4B82" w14:textId="589A0C69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.07</w:t>
            </w:r>
          </w:p>
        </w:tc>
      </w:tr>
      <w:tr w:rsidR="0099263B" w14:paraId="68111492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Align w:val="center"/>
          </w:tcPr>
          <w:p w14:paraId="73528599" w14:textId="77777777" w:rsidR="0099263B" w:rsidRPr="00612946" w:rsidRDefault="0099263B" w:rsidP="002F2B34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Session*Emotion*Group</w:t>
            </w:r>
          </w:p>
        </w:tc>
        <w:tc>
          <w:tcPr>
            <w:tcW w:w="2254" w:type="dxa"/>
            <w:vAlign w:val="center"/>
          </w:tcPr>
          <w:p w14:paraId="3FDC45E7" w14:textId="636CB3A4" w:rsidR="0099263B" w:rsidRPr="00612946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0.06</w:t>
            </w:r>
          </w:p>
        </w:tc>
        <w:tc>
          <w:tcPr>
            <w:tcW w:w="2254" w:type="dxa"/>
            <w:vAlign w:val="center"/>
          </w:tcPr>
          <w:p w14:paraId="00728A8F" w14:textId="1494C663" w:rsidR="0099263B" w:rsidRDefault="00E21DE0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.80</w:t>
            </w:r>
          </w:p>
        </w:tc>
        <w:tc>
          <w:tcPr>
            <w:tcW w:w="2254" w:type="dxa"/>
            <w:vAlign w:val="center"/>
          </w:tcPr>
          <w:p w14:paraId="453A490B" w14:textId="6A32CFFF" w:rsidR="0099263B" w:rsidRDefault="00C329BA" w:rsidP="002F2B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.001</w:t>
            </w:r>
          </w:p>
        </w:tc>
      </w:tr>
    </w:tbl>
    <w:p w14:paraId="5F1353C8" w14:textId="508DF85F" w:rsidR="008916AF" w:rsidRDefault="008916AF" w:rsidP="008916AF">
      <w:pPr>
        <w:spacing w:after="0" w:line="360" w:lineRule="auto"/>
        <w:jc w:val="both"/>
        <w:rPr>
          <w:rFonts w:cstheme="majorBidi"/>
          <w:i/>
          <w:sz w:val="24"/>
          <w:szCs w:val="24"/>
        </w:rPr>
      </w:pPr>
    </w:p>
    <w:p w14:paraId="03820E08" w14:textId="12993E49" w:rsidR="008916AF" w:rsidRPr="008916AF" w:rsidRDefault="008916AF" w:rsidP="008916AF">
      <w:pPr>
        <w:spacing w:after="0" w:line="360" w:lineRule="auto"/>
        <w:jc w:val="both"/>
        <w:rPr>
          <w:rFonts w:cstheme="majorBidi"/>
          <w:i/>
          <w:sz w:val="24"/>
          <w:szCs w:val="24"/>
        </w:rPr>
      </w:pPr>
      <w:r>
        <w:rPr>
          <w:rFonts w:cstheme="majorBidi"/>
          <w:i/>
          <w:sz w:val="24"/>
          <w:szCs w:val="24"/>
        </w:rPr>
        <w:t xml:space="preserve">New Images: </w:t>
      </w:r>
      <w:r w:rsidRPr="008916AF">
        <w:rPr>
          <w:rFonts w:cstheme="majorBidi"/>
          <w:i/>
          <w:sz w:val="24"/>
          <w:szCs w:val="24"/>
        </w:rPr>
        <w:t>2 (Emotion: Negative/Neutral) x 2 (Group: Sleep/Wake) mixed ANOVA</w:t>
      </w:r>
      <w:r w:rsidR="0099263B">
        <w:rPr>
          <w:rFonts w:cstheme="majorBidi"/>
          <w:i/>
          <w:sz w:val="24"/>
          <w:szCs w:val="24"/>
        </w:rPr>
        <w:t>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19"/>
        <w:gridCol w:w="2128"/>
        <w:gridCol w:w="2129"/>
        <w:gridCol w:w="2140"/>
      </w:tblGrid>
      <w:tr w:rsidR="0099263B" w14:paraId="1A3B25F1" w14:textId="77777777" w:rsidTr="002F2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vAlign w:val="center"/>
          </w:tcPr>
          <w:p w14:paraId="292D3540" w14:textId="77777777" w:rsidR="0099263B" w:rsidRPr="00612946" w:rsidRDefault="0099263B" w:rsidP="00D535C3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612946">
              <w:rPr>
                <w:rFonts w:cstheme="majorBidi"/>
                <w:sz w:val="24"/>
                <w:szCs w:val="24"/>
              </w:rPr>
              <w:t>Effect</w:t>
            </w:r>
          </w:p>
        </w:tc>
        <w:tc>
          <w:tcPr>
            <w:tcW w:w="2128" w:type="dxa"/>
            <w:vAlign w:val="center"/>
          </w:tcPr>
          <w:p w14:paraId="4660AF18" w14:textId="77777777" w:rsidR="0099263B" w:rsidRPr="00612946" w:rsidRDefault="0099263B" w:rsidP="00D535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i/>
                <w:sz w:val="24"/>
                <w:szCs w:val="24"/>
              </w:rPr>
            </w:pPr>
            <w:r>
              <w:rPr>
                <w:rFonts w:cstheme="majorBidi"/>
                <w:i/>
                <w:sz w:val="24"/>
                <w:szCs w:val="24"/>
              </w:rPr>
              <w:t>F</w:t>
            </w:r>
          </w:p>
        </w:tc>
        <w:tc>
          <w:tcPr>
            <w:tcW w:w="2129" w:type="dxa"/>
            <w:vAlign w:val="center"/>
          </w:tcPr>
          <w:p w14:paraId="0629F334" w14:textId="77777777" w:rsidR="0099263B" w:rsidRPr="00612946" w:rsidRDefault="0099263B" w:rsidP="00D535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i/>
                <w:sz w:val="24"/>
                <w:szCs w:val="24"/>
              </w:rPr>
            </w:pPr>
            <w:r>
              <w:rPr>
                <w:rFonts w:cstheme="majorBidi"/>
                <w:i/>
                <w:sz w:val="24"/>
                <w:szCs w:val="24"/>
              </w:rPr>
              <w:t>p</w:t>
            </w:r>
          </w:p>
        </w:tc>
        <w:tc>
          <w:tcPr>
            <w:tcW w:w="2140" w:type="dxa"/>
            <w:vAlign w:val="center"/>
          </w:tcPr>
          <w:p w14:paraId="1263D04F" w14:textId="77777777" w:rsidR="0099263B" w:rsidRDefault="0099263B" w:rsidP="00D535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 w:rsidRPr="00612946">
              <w:rPr>
                <w:rFonts w:cstheme="majorBidi"/>
                <w:sz w:val="24"/>
                <w:szCs w:val="24"/>
              </w:rPr>
              <w:t>ƞ</w:t>
            </w:r>
            <w:r w:rsidRPr="00612946">
              <w:rPr>
                <w:rFonts w:cstheme="majorBidi"/>
                <w:sz w:val="24"/>
                <w:szCs w:val="24"/>
                <w:vertAlign w:val="subscript"/>
              </w:rPr>
              <w:t>p</w:t>
            </w:r>
            <w:r w:rsidRPr="00612946">
              <w:rPr>
                <w:rFonts w:cstheme="majorBidi"/>
                <w:sz w:val="24"/>
                <w:szCs w:val="24"/>
                <w:vertAlign w:val="superscript"/>
              </w:rPr>
              <w:t>2</w:t>
            </w:r>
          </w:p>
        </w:tc>
      </w:tr>
      <w:tr w:rsidR="0099263B" w14:paraId="2B9944FA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vAlign w:val="center"/>
          </w:tcPr>
          <w:p w14:paraId="6A2B4DB7" w14:textId="77777777" w:rsidR="0099263B" w:rsidRPr="00612946" w:rsidRDefault="0099263B" w:rsidP="00D535C3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Emotion</w:t>
            </w:r>
          </w:p>
        </w:tc>
        <w:tc>
          <w:tcPr>
            <w:tcW w:w="2128" w:type="dxa"/>
            <w:vAlign w:val="center"/>
          </w:tcPr>
          <w:p w14:paraId="1A51440B" w14:textId="0AC136C5" w:rsidR="0099263B" w:rsidRPr="00612946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244.55</w:t>
            </w:r>
          </w:p>
        </w:tc>
        <w:tc>
          <w:tcPr>
            <w:tcW w:w="2129" w:type="dxa"/>
            <w:vAlign w:val="center"/>
          </w:tcPr>
          <w:p w14:paraId="3AAC1650" w14:textId="541FC2D2" w:rsidR="0099263B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&lt;.001</w:t>
            </w:r>
            <w:r w:rsidR="00C315B6">
              <w:rPr>
                <w:rFonts w:cstheme="majorBidi"/>
                <w:sz w:val="24"/>
                <w:szCs w:val="24"/>
              </w:rPr>
              <w:t>*</w:t>
            </w:r>
          </w:p>
        </w:tc>
        <w:tc>
          <w:tcPr>
            <w:tcW w:w="2140" w:type="dxa"/>
            <w:vAlign w:val="center"/>
          </w:tcPr>
          <w:p w14:paraId="76E0DD5E" w14:textId="60963879" w:rsidR="0099263B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.85</w:t>
            </w:r>
          </w:p>
        </w:tc>
      </w:tr>
      <w:tr w:rsidR="0099263B" w14:paraId="7F902BA0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vAlign w:val="center"/>
          </w:tcPr>
          <w:p w14:paraId="31F7FEF7" w14:textId="77777777" w:rsidR="0099263B" w:rsidRPr="00612946" w:rsidRDefault="0099263B" w:rsidP="00D535C3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Group</w:t>
            </w:r>
          </w:p>
        </w:tc>
        <w:tc>
          <w:tcPr>
            <w:tcW w:w="2128" w:type="dxa"/>
            <w:vAlign w:val="center"/>
          </w:tcPr>
          <w:p w14:paraId="11FD22E6" w14:textId="5B286900" w:rsidR="0099263B" w:rsidRPr="00612946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2.30</w:t>
            </w:r>
          </w:p>
        </w:tc>
        <w:tc>
          <w:tcPr>
            <w:tcW w:w="2129" w:type="dxa"/>
            <w:vAlign w:val="center"/>
          </w:tcPr>
          <w:p w14:paraId="37308AE0" w14:textId="5200ACF8" w:rsidR="0099263B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.14</w:t>
            </w:r>
          </w:p>
        </w:tc>
        <w:tc>
          <w:tcPr>
            <w:tcW w:w="2140" w:type="dxa"/>
            <w:vAlign w:val="center"/>
          </w:tcPr>
          <w:p w14:paraId="5C4C8B7D" w14:textId="3973F28E" w:rsidR="0099263B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.05</w:t>
            </w:r>
          </w:p>
        </w:tc>
      </w:tr>
      <w:tr w:rsidR="0099263B" w14:paraId="0B57DF79" w14:textId="77777777" w:rsidTr="002F2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vAlign w:val="center"/>
          </w:tcPr>
          <w:p w14:paraId="58E68492" w14:textId="77777777" w:rsidR="0099263B" w:rsidRPr="00612946" w:rsidRDefault="0099263B" w:rsidP="00D535C3">
            <w:pPr>
              <w:spacing w:line="276" w:lineRule="auto"/>
              <w:jc w:val="center"/>
              <w:rPr>
                <w:rFonts w:cstheme="majorBidi"/>
                <w:b w:val="0"/>
                <w:sz w:val="24"/>
                <w:szCs w:val="24"/>
              </w:rPr>
            </w:pPr>
            <w:r w:rsidRPr="00612946">
              <w:rPr>
                <w:rFonts w:cstheme="majorBidi"/>
                <w:b w:val="0"/>
                <w:sz w:val="24"/>
                <w:szCs w:val="24"/>
              </w:rPr>
              <w:t>Emotion*Group</w:t>
            </w:r>
          </w:p>
        </w:tc>
        <w:tc>
          <w:tcPr>
            <w:tcW w:w="2128" w:type="dxa"/>
            <w:vAlign w:val="center"/>
          </w:tcPr>
          <w:p w14:paraId="1E78C12A" w14:textId="1F0618CC" w:rsidR="0099263B" w:rsidRPr="00612946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4.28</w:t>
            </w:r>
          </w:p>
        </w:tc>
        <w:tc>
          <w:tcPr>
            <w:tcW w:w="2129" w:type="dxa"/>
            <w:vAlign w:val="center"/>
          </w:tcPr>
          <w:p w14:paraId="19971FDB" w14:textId="27A86C35" w:rsidR="0099263B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.05*</w:t>
            </w:r>
          </w:p>
        </w:tc>
        <w:tc>
          <w:tcPr>
            <w:tcW w:w="2140" w:type="dxa"/>
            <w:vAlign w:val="center"/>
          </w:tcPr>
          <w:p w14:paraId="55ADE5DB" w14:textId="4D22C874" w:rsidR="0099263B" w:rsidRDefault="00594468" w:rsidP="00D535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.09</w:t>
            </w:r>
          </w:p>
        </w:tc>
      </w:tr>
    </w:tbl>
    <w:p w14:paraId="100A6556" w14:textId="24582064" w:rsidR="008916AF" w:rsidRDefault="008916AF" w:rsidP="00DE024A">
      <w:pPr>
        <w:spacing w:after="0" w:line="240" w:lineRule="auto"/>
        <w:jc w:val="both"/>
        <w:rPr>
          <w:i/>
          <w:sz w:val="24"/>
          <w:szCs w:val="24"/>
        </w:rPr>
      </w:pPr>
    </w:p>
    <w:p w14:paraId="63DF703F" w14:textId="61A91626" w:rsidR="00DE024A" w:rsidRPr="00DE024A" w:rsidRDefault="00DE024A" w:rsidP="00DE02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Emotion*Group interaction was not </w:t>
      </w:r>
      <w:r w:rsidR="00973770">
        <w:rPr>
          <w:sz w:val="24"/>
          <w:szCs w:val="24"/>
        </w:rPr>
        <w:t>found</w:t>
      </w:r>
      <w:r>
        <w:rPr>
          <w:sz w:val="24"/>
          <w:szCs w:val="24"/>
        </w:rPr>
        <w:t xml:space="preserve"> in the analysis</w:t>
      </w:r>
      <w:r w:rsidR="00973770">
        <w:rPr>
          <w:sz w:val="24"/>
          <w:szCs w:val="24"/>
        </w:rPr>
        <w:t xml:space="preserve"> of new images</w:t>
      </w:r>
      <w:r>
        <w:rPr>
          <w:sz w:val="24"/>
          <w:szCs w:val="24"/>
        </w:rPr>
        <w:t xml:space="preserve"> reported in the main text. Decomposing this interaction, participants in the sleep group rated new </w:t>
      </w:r>
      <w:r w:rsidRPr="00DE024A">
        <w:rPr>
          <w:sz w:val="24"/>
          <w:szCs w:val="24"/>
        </w:rPr>
        <w:t>neutral images as more arousing than participants in the wake group (</w:t>
      </w:r>
      <w:r w:rsidRPr="00DE024A">
        <w:rPr>
          <w:i/>
          <w:sz w:val="24"/>
          <w:szCs w:val="24"/>
        </w:rPr>
        <w:t>t</w:t>
      </w:r>
      <w:r w:rsidRPr="00DE024A">
        <w:rPr>
          <w:sz w:val="24"/>
          <w:szCs w:val="24"/>
        </w:rPr>
        <w:t xml:space="preserve">(44)=3.36, </w:t>
      </w:r>
      <w:r w:rsidRPr="00DE024A">
        <w:rPr>
          <w:i/>
          <w:sz w:val="24"/>
          <w:szCs w:val="24"/>
        </w:rPr>
        <w:t>p</w:t>
      </w:r>
      <w:r w:rsidRPr="00DE024A">
        <w:rPr>
          <w:sz w:val="24"/>
          <w:szCs w:val="24"/>
        </w:rPr>
        <w:t>=.002), whereas there was no between-group difference in arousal ratings for</w:t>
      </w:r>
      <w:r>
        <w:rPr>
          <w:sz w:val="24"/>
          <w:szCs w:val="24"/>
        </w:rPr>
        <w:t xml:space="preserve"> new</w:t>
      </w:r>
      <w:r w:rsidRPr="00DE024A">
        <w:rPr>
          <w:sz w:val="24"/>
          <w:szCs w:val="24"/>
        </w:rPr>
        <w:t xml:space="preserve"> negative images (</w:t>
      </w:r>
      <w:r w:rsidRPr="00DE024A">
        <w:rPr>
          <w:i/>
          <w:sz w:val="24"/>
          <w:szCs w:val="24"/>
        </w:rPr>
        <w:t>t</w:t>
      </w:r>
      <w:r w:rsidRPr="00DE024A">
        <w:rPr>
          <w:sz w:val="24"/>
          <w:szCs w:val="24"/>
        </w:rPr>
        <w:t xml:space="preserve">(44)=0.44, </w:t>
      </w:r>
      <w:r w:rsidRPr="00DE024A">
        <w:rPr>
          <w:i/>
          <w:sz w:val="24"/>
          <w:szCs w:val="24"/>
        </w:rPr>
        <w:t>p</w:t>
      </w:r>
      <w:r w:rsidRPr="00DE024A">
        <w:rPr>
          <w:sz w:val="24"/>
          <w:szCs w:val="24"/>
        </w:rPr>
        <w:t>=.66).</w:t>
      </w:r>
    </w:p>
    <w:p w14:paraId="7BB50512" w14:textId="60D99CA7" w:rsidR="00DE024A" w:rsidRDefault="00DE024A" w:rsidP="008916AF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6FCAD285" w14:textId="77777777" w:rsidR="00411552" w:rsidRDefault="00411552" w:rsidP="000E77CE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1D1E6A5D" w14:textId="77777777" w:rsidR="00DE024A" w:rsidRDefault="00DE024A" w:rsidP="00411552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</w:p>
    <w:p w14:paraId="5291850D" w14:textId="77777777" w:rsidR="00DE024A" w:rsidRDefault="00DE024A" w:rsidP="00411552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</w:p>
    <w:p w14:paraId="1F0F1C91" w14:textId="77777777" w:rsidR="00DE024A" w:rsidRDefault="00DE024A" w:rsidP="00411552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</w:p>
    <w:p w14:paraId="02FB6A20" w14:textId="77777777" w:rsidR="00DE024A" w:rsidRDefault="00DE024A" w:rsidP="00411552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</w:p>
    <w:p w14:paraId="157DA225" w14:textId="77777777" w:rsidR="00DE024A" w:rsidRDefault="00DE024A" w:rsidP="00411552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</w:p>
    <w:p w14:paraId="612065E9" w14:textId="5320DEA9" w:rsidR="00DE024A" w:rsidRDefault="00411552" w:rsidP="00411552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  <w:r>
        <w:rPr>
          <w:rFonts w:cstheme="majorBidi"/>
          <w:b/>
          <w:sz w:val="24"/>
          <w:szCs w:val="24"/>
        </w:rPr>
        <w:lastRenderedPageBreak/>
        <w:t xml:space="preserve">Certainty Ratings </w:t>
      </w:r>
    </w:p>
    <w:p w14:paraId="025EF2EE" w14:textId="6EF94C0E" w:rsidR="00D535C3" w:rsidRDefault="0002202F" w:rsidP="00411552">
      <w:pPr>
        <w:spacing w:after="0"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>Participants provided a certainty rating for each recognition response (</w:t>
      </w:r>
      <w:r w:rsidRPr="0002202F">
        <w:rPr>
          <w:rFonts w:cstheme="majorBidi"/>
          <w:sz w:val="24"/>
          <w:szCs w:val="24"/>
        </w:rPr>
        <w:t>1=absolutely sure, 2=fairly sure, 3=not very sure, 4=not sure at all</w:t>
      </w:r>
      <w:r>
        <w:rPr>
          <w:rFonts w:cstheme="majorBidi"/>
          <w:sz w:val="24"/>
          <w:szCs w:val="24"/>
        </w:rPr>
        <w:t xml:space="preserve">). Mean </w:t>
      </w:r>
      <w:r w:rsidR="00CD7FC0">
        <w:rPr>
          <w:rFonts w:cstheme="majorBidi"/>
          <w:sz w:val="24"/>
          <w:szCs w:val="24"/>
        </w:rPr>
        <w:t>(</w:t>
      </w:r>
      <w:r w:rsidR="00CD7FC0" w:rsidRPr="00D23391">
        <w:rPr>
          <w:rFonts w:cstheme="majorBidi"/>
          <w:sz w:val="24"/>
          <w:szCs w:val="24"/>
        </w:rPr>
        <w:t>±</w:t>
      </w:r>
      <w:r w:rsidR="00CD7FC0">
        <w:rPr>
          <w:rFonts w:cstheme="majorBidi"/>
          <w:sz w:val="24"/>
          <w:szCs w:val="24"/>
        </w:rPr>
        <w:t xml:space="preserve"> SEM) </w:t>
      </w:r>
      <w:r>
        <w:rPr>
          <w:rFonts w:cstheme="majorBidi"/>
          <w:sz w:val="24"/>
          <w:szCs w:val="24"/>
        </w:rPr>
        <w:t xml:space="preserve">certainty ratings for hits (i.e. correct “old” responses) are presented below. </w:t>
      </w:r>
    </w:p>
    <w:p w14:paraId="6CE7AB95" w14:textId="77777777" w:rsidR="00D535C3" w:rsidRDefault="00D535C3" w:rsidP="00411552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535C3" w14:paraId="3C7B24D1" w14:textId="77777777" w:rsidTr="00D535C3">
        <w:trPr>
          <w:jc w:val="center"/>
        </w:trPr>
        <w:tc>
          <w:tcPr>
            <w:tcW w:w="3005" w:type="dxa"/>
            <w:shd w:val="clear" w:color="auto" w:fill="767171" w:themeFill="background2" w:themeFillShade="80"/>
            <w:vAlign w:val="center"/>
          </w:tcPr>
          <w:p w14:paraId="287D2861" w14:textId="77777777" w:rsidR="00D535C3" w:rsidRDefault="00D535C3" w:rsidP="00D535C3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6482D44C" w14:textId="0B6068EB" w:rsidR="00D535C3" w:rsidRPr="00D535C3" w:rsidRDefault="00D535C3" w:rsidP="00D535C3">
            <w:pPr>
              <w:spacing w:line="276" w:lineRule="auto"/>
              <w:jc w:val="center"/>
              <w:rPr>
                <w:rFonts w:cstheme="majorBidi"/>
                <w:b/>
                <w:sz w:val="24"/>
                <w:szCs w:val="24"/>
              </w:rPr>
            </w:pPr>
            <w:r w:rsidRPr="00D535C3">
              <w:rPr>
                <w:rFonts w:cstheme="majorBidi"/>
                <w:b/>
                <w:sz w:val="24"/>
                <w:szCs w:val="24"/>
              </w:rPr>
              <w:t>Negative Images</w:t>
            </w:r>
          </w:p>
        </w:tc>
        <w:tc>
          <w:tcPr>
            <w:tcW w:w="3006" w:type="dxa"/>
            <w:vAlign w:val="center"/>
          </w:tcPr>
          <w:p w14:paraId="0A175742" w14:textId="10B56BA3" w:rsidR="00D535C3" w:rsidRPr="00D535C3" w:rsidRDefault="00D535C3" w:rsidP="00D535C3">
            <w:pPr>
              <w:spacing w:line="276" w:lineRule="auto"/>
              <w:jc w:val="center"/>
              <w:rPr>
                <w:rFonts w:cstheme="majorBidi"/>
                <w:b/>
                <w:sz w:val="24"/>
                <w:szCs w:val="24"/>
              </w:rPr>
            </w:pPr>
            <w:r w:rsidRPr="00D535C3">
              <w:rPr>
                <w:rFonts w:cstheme="majorBidi"/>
                <w:b/>
                <w:sz w:val="24"/>
                <w:szCs w:val="24"/>
              </w:rPr>
              <w:t>Neutral Images</w:t>
            </w:r>
          </w:p>
        </w:tc>
      </w:tr>
      <w:tr w:rsidR="00D535C3" w14:paraId="445C0E3E" w14:textId="77777777" w:rsidTr="00D535C3">
        <w:trPr>
          <w:jc w:val="center"/>
        </w:trPr>
        <w:tc>
          <w:tcPr>
            <w:tcW w:w="3005" w:type="dxa"/>
            <w:vAlign w:val="center"/>
          </w:tcPr>
          <w:p w14:paraId="5B403559" w14:textId="7AEC5B6F" w:rsidR="00D535C3" w:rsidRPr="00D535C3" w:rsidRDefault="00D535C3" w:rsidP="00D535C3">
            <w:pPr>
              <w:spacing w:line="276" w:lineRule="auto"/>
              <w:jc w:val="center"/>
              <w:rPr>
                <w:rFonts w:cstheme="majorBidi"/>
                <w:b/>
                <w:sz w:val="24"/>
                <w:szCs w:val="24"/>
              </w:rPr>
            </w:pPr>
            <w:r w:rsidRPr="00D535C3">
              <w:rPr>
                <w:rFonts w:cstheme="majorBidi"/>
                <w:b/>
                <w:sz w:val="24"/>
                <w:szCs w:val="24"/>
              </w:rPr>
              <w:t>Sleep Group</w:t>
            </w:r>
          </w:p>
        </w:tc>
        <w:tc>
          <w:tcPr>
            <w:tcW w:w="3005" w:type="dxa"/>
            <w:vAlign w:val="center"/>
          </w:tcPr>
          <w:p w14:paraId="494B85DA" w14:textId="1A43DD2E" w:rsidR="00D535C3" w:rsidRDefault="00D535C3" w:rsidP="00D535C3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1.11 (</w:t>
            </w:r>
            <w:r w:rsidRPr="00D23391">
              <w:rPr>
                <w:rFonts w:cstheme="majorBidi"/>
                <w:sz w:val="24"/>
                <w:szCs w:val="24"/>
              </w:rPr>
              <w:t>±</w:t>
            </w:r>
            <w:r>
              <w:rPr>
                <w:rFonts w:cstheme="majorBidi"/>
                <w:sz w:val="24"/>
                <w:szCs w:val="24"/>
              </w:rPr>
              <w:t xml:space="preserve"> 0.02)</w:t>
            </w:r>
          </w:p>
        </w:tc>
        <w:tc>
          <w:tcPr>
            <w:tcW w:w="3006" w:type="dxa"/>
            <w:vAlign w:val="center"/>
          </w:tcPr>
          <w:p w14:paraId="715AD2F6" w14:textId="5BE84216" w:rsidR="00D535C3" w:rsidRDefault="00D535C3" w:rsidP="00D535C3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1.18 (</w:t>
            </w:r>
            <w:r w:rsidRPr="00D23391">
              <w:rPr>
                <w:rFonts w:cstheme="majorBidi"/>
                <w:sz w:val="24"/>
                <w:szCs w:val="24"/>
              </w:rPr>
              <w:t>±</w:t>
            </w:r>
            <w:r>
              <w:rPr>
                <w:rFonts w:cstheme="majorBidi"/>
                <w:sz w:val="24"/>
                <w:szCs w:val="24"/>
              </w:rPr>
              <w:t xml:space="preserve"> 0.04)</w:t>
            </w:r>
          </w:p>
        </w:tc>
      </w:tr>
      <w:tr w:rsidR="00D535C3" w14:paraId="31AC5060" w14:textId="77777777" w:rsidTr="00D535C3">
        <w:trPr>
          <w:jc w:val="center"/>
        </w:trPr>
        <w:tc>
          <w:tcPr>
            <w:tcW w:w="3005" w:type="dxa"/>
            <w:vAlign w:val="center"/>
          </w:tcPr>
          <w:p w14:paraId="1A9B4980" w14:textId="384F5C27" w:rsidR="00D535C3" w:rsidRPr="00D535C3" w:rsidRDefault="00D535C3" w:rsidP="00D535C3">
            <w:pPr>
              <w:spacing w:line="276" w:lineRule="auto"/>
              <w:jc w:val="center"/>
              <w:rPr>
                <w:rFonts w:cstheme="majorBidi"/>
                <w:b/>
                <w:sz w:val="24"/>
                <w:szCs w:val="24"/>
              </w:rPr>
            </w:pPr>
            <w:r w:rsidRPr="00D535C3">
              <w:rPr>
                <w:rFonts w:cstheme="majorBidi"/>
                <w:b/>
                <w:sz w:val="24"/>
                <w:szCs w:val="24"/>
              </w:rPr>
              <w:t>Wake Group</w:t>
            </w:r>
          </w:p>
        </w:tc>
        <w:tc>
          <w:tcPr>
            <w:tcW w:w="3005" w:type="dxa"/>
            <w:vAlign w:val="center"/>
          </w:tcPr>
          <w:p w14:paraId="525F7955" w14:textId="399B5773" w:rsidR="00D535C3" w:rsidRDefault="00D535C3" w:rsidP="00D535C3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1.09 (</w:t>
            </w:r>
            <w:r w:rsidRPr="00D23391">
              <w:rPr>
                <w:rFonts w:cstheme="majorBidi"/>
                <w:sz w:val="24"/>
                <w:szCs w:val="24"/>
              </w:rPr>
              <w:t>±</w:t>
            </w:r>
            <w:r>
              <w:rPr>
                <w:rFonts w:cstheme="majorBidi"/>
                <w:sz w:val="24"/>
                <w:szCs w:val="24"/>
              </w:rPr>
              <w:t xml:space="preserve"> 0.02)</w:t>
            </w:r>
          </w:p>
        </w:tc>
        <w:tc>
          <w:tcPr>
            <w:tcW w:w="3006" w:type="dxa"/>
            <w:vAlign w:val="center"/>
          </w:tcPr>
          <w:p w14:paraId="33BE96CF" w14:textId="59CBE057" w:rsidR="00D535C3" w:rsidRDefault="00D535C3" w:rsidP="00D535C3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1.16 (</w:t>
            </w:r>
            <w:r w:rsidRPr="00D23391">
              <w:rPr>
                <w:rFonts w:cstheme="majorBidi"/>
                <w:sz w:val="24"/>
                <w:szCs w:val="24"/>
              </w:rPr>
              <w:t>±</w:t>
            </w:r>
            <w:r>
              <w:rPr>
                <w:rFonts w:cstheme="majorBidi"/>
                <w:sz w:val="24"/>
                <w:szCs w:val="24"/>
              </w:rPr>
              <w:t xml:space="preserve"> 0.04)</w:t>
            </w:r>
          </w:p>
        </w:tc>
      </w:tr>
    </w:tbl>
    <w:p w14:paraId="609E3BA8" w14:textId="1C26C4E0" w:rsidR="006C1B98" w:rsidRDefault="006C1B98" w:rsidP="00411552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4FE90FB3" w14:textId="3CCF1F02" w:rsidR="003E328A" w:rsidRDefault="00FD5BBD" w:rsidP="003E328A">
      <w:pPr>
        <w:tabs>
          <w:tab w:val="left" w:pos="1210"/>
        </w:tabs>
        <w:spacing w:after="0"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>Certainty ratings for hits were applied to a</w:t>
      </w:r>
      <w:r w:rsidR="00973770">
        <w:rPr>
          <w:rFonts w:cstheme="majorBidi"/>
          <w:sz w:val="24"/>
          <w:szCs w:val="24"/>
        </w:rPr>
        <w:t xml:space="preserve"> 2</w:t>
      </w:r>
      <w:r>
        <w:rPr>
          <w:rFonts w:cstheme="majorBidi"/>
          <w:sz w:val="24"/>
          <w:szCs w:val="24"/>
        </w:rPr>
        <w:t xml:space="preserve"> </w:t>
      </w:r>
      <w:r w:rsidRPr="00FD5BBD">
        <w:rPr>
          <w:rFonts w:cstheme="majorBidi"/>
          <w:sz w:val="24"/>
          <w:szCs w:val="24"/>
        </w:rPr>
        <w:t>(Emotion: Negative/Neutral) x 2 (Group: Sleep/Wake) mixed ANOVA</w:t>
      </w:r>
      <w:r>
        <w:rPr>
          <w:rFonts w:cstheme="majorBidi"/>
          <w:sz w:val="24"/>
          <w:szCs w:val="24"/>
        </w:rPr>
        <w:t xml:space="preserve">. There was a main effect of Emotion </w:t>
      </w:r>
      <w:r w:rsidRPr="00354432">
        <w:rPr>
          <w:rFonts w:cstheme="majorBidi"/>
          <w:i/>
          <w:sz w:val="24"/>
          <w:szCs w:val="24"/>
        </w:rPr>
        <w:t>F</w:t>
      </w:r>
      <w:r>
        <w:rPr>
          <w:rFonts w:cstheme="majorBidi"/>
          <w:sz w:val="24"/>
          <w:szCs w:val="24"/>
        </w:rPr>
        <w:t xml:space="preserve">(1,46)=15.49, </w:t>
      </w:r>
      <w:r>
        <w:rPr>
          <w:rFonts w:cstheme="majorBidi"/>
          <w:i/>
          <w:sz w:val="24"/>
          <w:szCs w:val="24"/>
        </w:rPr>
        <w:t>p</w:t>
      </w:r>
      <w:r>
        <w:rPr>
          <w:rFonts w:cstheme="majorBidi"/>
          <w:sz w:val="24"/>
          <w:szCs w:val="24"/>
        </w:rPr>
        <w:t xml:space="preserve">&lt;.001, </w:t>
      </w:r>
      <w:r>
        <w:rPr>
          <w:rFonts w:cstheme="minorHAnsi"/>
          <w:sz w:val="24"/>
          <w:szCs w:val="24"/>
        </w:rPr>
        <w:t>ƞ</w:t>
      </w:r>
      <w:r w:rsidRPr="00740A46">
        <w:rPr>
          <w:rFonts w:cstheme="minorHAnsi"/>
          <w:sz w:val="24"/>
          <w:szCs w:val="24"/>
          <w:vertAlign w:val="subscript"/>
        </w:rPr>
        <w:t>p</w:t>
      </w:r>
      <w:r>
        <w:rPr>
          <w:rFonts w:cs="Times New Roman"/>
          <w:sz w:val="24"/>
          <w:szCs w:val="24"/>
          <w:vertAlign w:val="superscript"/>
        </w:rPr>
        <w:t>2</w:t>
      </w:r>
      <w:r>
        <w:rPr>
          <w:rFonts w:cs="Times New Roman"/>
          <w:sz w:val="24"/>
          <w:szCs w:val="24"/>
        </w:rPr>
        <w:t>=.25)</w:t>
      </w:r>
      <w:r>
        <w:rPr>
          <w:rFonts w:cstheme="majorBidi"/>
          <w:sz w:val="24"/>
          <w:szCs w:val="24"/>
        </w:rPr>
        <w:t xml:space="preserve">, indicating that participants were more certain in their </w:t>
      </w:r>
      <w:r w:rsidR="00B128CF">
        <w:rPr>
          <w:rFonts w:cstheme="majorBidi"/>
          <w:sz w:val="24"/>
          <w:szCs w:val="24"/>
        </w:rPr>
        <w:t xml:space="preserve">correct </w:t>
      </w:r>
      <w:bookmarkStart w:id="0" w:name="_GoBack"/>
      <w:bookmarkEnd w:id="0"/>
      <w:r>
        <w:rPr>
          <w:rFonts w:cstheme="majorBidi"/>
          <w:sz w:val="24"/>
          <w:szCs w:val="24"/>
        </w:rPr>
        <w:t>recognition responses for negative</w:t>
      </w:r>
      <w:r w:rsidR="003E328A">
        <w:rPr>
          <w:rFonts w:cstheme="majorBidi"/>
          <w:sz w:val="24"/>
          <w:szCs w:val="24"/>
        </w:rPr>
        <w:t xml:space="preserve"> images</w:t>
      </w:r>
      <w:r>
        <w:rPr>
          <w:rFonts w:cstheme="majorBidi"/>
          <w:sz w:val="24"/>
          <w:szCs w:val="24"/>
        </w:rPr>
        <w:t xml:space="preserve"> than neutral images. </w:t>
      </w:r>
      <w:r w:rsidR="003E328A">
        <w:rPr>
          <w:rFonts w:cstheme="majorBidi"/>
          <w:sz w:val="24"/>
          <w:szCs w:val="24"/>
        </w:rPr>
        <w:t>There was no main effect of Group (</w:t>
      </w:r>
      <w:r w:rsidR="003E328A" w:rsidRPr="00354432">
        <w:rPr>
          <w:rFonts w:cstheme="majorBidi"/>
          <w:i/>
          <w:sz w:val="24"/>
          <w:szCs w:val="24"/>
        </w:rPr>
        <w:t>F</w:t>
      </w:r>
      <w:r w:rsidR="003E328A">
        <w:rPr>
          <w:rFonts w:cstheme="majorBidi"/>
          <w:sz w:val="24"/>
          <w:szCs w:val="24"/>
        </w:rPr>
        <w:t xml:space="preserve">(1,46)=0.42, </w:t>
      </w:r>
      <w:r w:rsidR="003E328A">
        <w:rPr>
          <w:rFonts w:cstheme="majorBidi"/>
          <w:i/>
          <w:sz w:val="24"/>
          <w:szCs w:val="24"/>
        </w:rPr>
        <w:t>p</w:t>
      </w:r>
      <w:r w:rsidR="003E328A" w:rsidRPr="003E328A">
        <w:rPr>
          <w:rFonts w:cstheme="majorBidi"/>
          <w:sz w:val="24"/>
          <w:szCs w:val="24"/>
        </w:rPr>
        <w:t>=</w:t>
      </w:r>
      <w:r w:rsidR="003E328A">
        <w:rPr>
          <w:rFonts w:cstheme="majorBidi"/>
          <w:sz w:val="24"/>
          <w:szCs w:val="24"/>
        </w:rPr>
        <w:t xml:space="preserve">.52, </w:t>
      </w:r>
      <w:r w:rsidR="003E328A">
        <w:rPr>
          <w:rFonts w:cstheme="minorHAnsi"/>
          <w:sz w:val="24"/>
          <w:szCs w:val="24"/>
        </w:rPr>
        <w:t>ƞ</w:t>
      </w:r>
      <w:r w:rsidR="003E328A" w:rsidRPr="00740A46">
        <w:rPr>
          <w:rFonts w:cstheme="minorHAnsi"/>
          <w:sz w:val="24"/>
          <w:szCs w:val="24"/>
          <w:vertAlign w:val="subscript"/>
        </w:rPr>
        <w:t>p</w:t>
      </w:r>
      <w:r w:rsidR="003E328A">
        <w:rPr>
          <w:rFonts w:cs="Times New Roman"/>
          <w:sz w:val="24"/>
          <w:szCs w:val="24"/>
          <w:vertAlign w:val="superscript"/>
        </w:rPr>
        <w:t>2</w:t>
      </w:r>
      <w:r w:rsidR="003E328A">
        <w:rPr>
          <w:rFonts w:cs="Times New Roman"/>
          <w:sz w:val="24"/>
          <w:szCs w:val="24"/>
        </w:rPr>
        <w:t>=.009</w:t>
      </w:r>
      <w:r w:rsidR="000846FE">
        <w:rPr>
          <w:rFonts w:cs="Times New Roman"/>
          <w:sz w:val="24"/>
          <w:szCs w:val="24"/>
        </w:rPr>
        <w:t xml:space="preserve">) and no Emotion*Group interaction </w:t>
      </w:r>
      <w:r w:rsidR="000846FE">
        <w:rPr>
          <w:rFonts w:cstheme="majorBidi"/>
          <w:sz w:val="24"/>
          <w:szCs w:val="24"/>
        </w:rPr>
        <w:t>(</w:t>
      </w:r>
      <w:r w:rsidR="000846FE" w:rsidRPr="00354432">
        <w:rPr>
          <w:rFonts w:cstheme="majorBidi"/>
          <w:i/>
          <w:sz w:val="24"/>
          <w:szCs w:val="24"/>
        </w:rPr>
        <w:t>F</w:t>
      </w:r>
      <w:r w:rsidR="000846FE">
        <w:rPr>
          <w:rFonts w:cstheme="majorBidi"/>
          <w:sz w:val="24"/>
          <w:szCs w:val="24"/>
        </w:rPr>
        <w:t xml:space="preserve">(1,46)=0.005, </w:t>
      </w:r>
      <w:r w:rsidR="000846FE">
        <w:rPr>
          <w:rFonts w:cstheme="majorBidi"/>
          <w:i/>
          <w:sz w:val="24"/>
          <w:szCs w:val="24"/>
        </w:rPr>
        <w:t>p</w:t>
      </w:r>
      <w:r w:rsidR="000846FE" w:rsidRPr="003E328A">
        <w:rPr>
          <w:rFonts w:cstheme="majorBidi"/>
          <w:sz w:val="24"/>
          <w:szCs w:val="24"/>
        </w:rPr>
        <w:t>=</w:t>
      </w:r>
      <w:r w:rsidR="000846FE">
        <w:rPr>
          <w:rFonts w:cstheme="majorBidi"/>
          <w:sz w:val="24"/>
          <w:szCs w:val="24"/>
        </w:rPr>
        <w:t xml:space="preserve">.94, </w:t>
      </w:r>
      <w:r w:rsidR="000846FE">
        <w:rPr>
          <w:rFonts w:cstheme="minorHAnsi"/>
          <w:sz w:val="24"/>
          <w:szCs w:val="24"/>
        </w:rPr>
        <w:t>ƞ</w:t>
      </w:r>
      <w:r w:rsidR="000846FE" w:rsidRPr="00740A46">
        <w:rPr>
          <w:rFonts w:cstheme="minorHAnsi"/>
          <w:sz w:val="24"/>
          <w:szCs w:val="24"/>
          <w:vertAlign w:val="subscript"/>
        </w:rPr>
        <w:t>p</w:t>
      </w:r>
      <w:r w:rsidR="000846FE">
        <w:rPr>
          <w:rFonts w:cs="Times New Roman"/>
          <w:sz w:val="24"/>
          <w:szCs w:val="24"/>
          <w:vertAlign w:val="superscript"/>
        </w:rPr>
        <w:t>2</w:t>
      </w:r>
      <w:r w:rsidR="000846FE">
        <w:rPr>
          <w:rFonts w:cs="Times New Roman"/>
          <w:sz w:val="24"/>
          <w:szCs w:val="24"/>
        </w:rPr>
        <w:t>&lt;.001).</w:t>
      </w:r>
    </w:p>
    <w:p w14:paraId="23314266" w14:textId="31275213" w:rsidR="0002202F" w:rsidRDefault="0002202F" w:rsidP="00411552">
      <w:pPr>
        <w:spacing w:after="0" w:line="360" w:lineRule="auto"/>
        <w:jc w:val="both"/>
        <w:rPr>
          <w:rFonts w:cstheme="majorBidi"/>
          <w:sz w:val="24"/>
          <w:szCs w:val="24"/>
        </w:rPr>
      </w:pPr>
    </w:p>
    <w:p w14:paraId="321172FB" w14:textId="77777777" w:rsidR="00F82182" w:rsidRDefault="00F82182" w:rsidP="004C4F34">
      <w:pPr>
        <w:spacing w:after="0" w:line="360" w:lineRule="auto"/>
        <w:jc w:val="both"/>
        <w:rPr>
          <w:rFonts w:cstheme="majorBidi"/>
          <w:b/>
          <w:sz w:val="24"/>
          <w:szCs w:val="24"/>
        </w:rPr>
      </w:pPr>
      <w:r>
        <w:rPr>
          <w:rFonts w:cstheme="majorBidi"/>
          <w:b/>
          <w:sz w:val="24"/>
          <w:szCs w:val="24"/>
        </w:rPr>
        <w:t>Correlations between Measures</w:t>
      </w:r>
    </w:p>
    <w:p w14:paraId="69080EE1" w14:textId="65E7F65B" w:rsidR="005B4E38" w:rsidRPr="004F2071" w:rsidRDefault="002E6C98" w:rsidP="004C4F34">
      <w:pPr>
        <w:spacing w:after="0"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>Exploratory c</w:t>
      </w:r>
      <w:r w:rsidR="004C4F34">
        <w:rPr>
          <w:rFonts w:cstheme="majorBidi"/>
          <w:sz w:val="24"/>
          <w:szCs w:val="24"/>
        </w:rPr>
        <w:t>orrelations between HRD,</w:t>
      </w:r>
      <w:r w:rsidR="005B4E38">
        <w:rPr>
          <w:rFonts w:cstheme="majorBidi"/>
          <w:sz w:val="24"/>
          <w:szCs w:val="24"/>
        </w:rPr>
        <w:t xml:space="preserve"> SCRs,</w:t>
      </w:r>
      <w:r w:rsidR="004C4F34">
        <w:rPr>
          <w:rFonts w:cstheme="majorBidi"/>
          <w:sz w:val="24"/>
          <w:szCs w:val="24"/>
        </w:rPr>
        <w:t xml:space="preserve"> valence ratings and arousal ratings to negative images at encoding (across all participants) </w:t>
      </w:r>
      <w:r w:rsidR="005B4E38">
        <w:rPr>
          <w:rFonts w:cstheme="majorBidi"/>
          <w:sz w:val="24"/>
          <w:szCs w:val="24"/>
        </w:rPr>
        <w:t xml:space="preserve">were conducted. </w:t>
      </w:r>
      <w:r w:rsidR="00BD1F03">
        <w:rPr>
          <w:rFonts w:cstheme="majorBidi"/>
          <w:sz w:val="24"/>
          <w:szCs w:val="24"/>
        </w:rPr>
        <w:t>The correlation</w:t>
      </w:r>
      <w:r w:rsidR="005B4E38">
        <w:rPr>
          <w:rFonts w:cstheme="majorBidi"/>
          <w:sz w:val="24"/>
          <w:szCs w:val="24"/>
        </w:rPr>
        <w:t xml:space="preserve"> between valence and arousal ratings </w:t>
      </w:r>
      <w:r w:rsidR="00BD1F03">
        <w:rPr>
          <w:rFonts w:cstheme="majorBidi"/>
          <w:sz w:val="24"/>
          <w:szCs w:val="24"/>
        </w:rPr>
        <w:t xml:space="preserve">was significant </w:t>
      </w:r>
      <w:r w:rsidR="005B4E38">
        <w:rPr>
          <w:rFonts w:cstheme="majorBidi"/>
          <w:sz w:val="24"/>
          <w:szCs w:val="24"/>
        </w:rPr>
        <w:t>(</w:t>
      </w:r>
      <w:r w:rsidR="005B4E38">
        <w:rPr>
          <w:rFonts w:cstheme="majorBidi"/>
          <w:i/>
          <w:sz w:val="24"/>
          <w:szCs w:val="24"/>
        </w:rPr>
        <w:t>r</w:t>
      </w:r>
      <w:r w:rsidR="005B4E38">
        <w:rPr>
          <w:rFonts w:cstheme="majorBidi"/>
          <w:sz w:val="24"/>
          <w:szCs w:val="24"/>
        </w:rPr>
        <w:t xml:space="preserve">=-.63, </w:t>
      </w:r>
      <w:r w:rsidR="005B4E38">
        <w:rPr>
          <w:rFonts w:cstheme="majorBidi"/>
          <w:i/>
          <w:sz w:val="24"/>
          <w:szCs w:val="24"/>
        </w:rPr>
        <w:t>p</w:t>
      </w:r>
      <w:r w:rsidR="005B4E38">
        <w:rPr>
          <w:rFonts w:cstheme="majorBidi"/>
          <w:sz w:val="24"/>
          <w:szCs w:val="24"/>
        </w:rPr>
        <w:t>&lt;.001)</w:t>
      </w:r>
      <w:r w:rsidR="00BD1F03">
        <w:rPr>
          <w:rFonts w:cstheme="majorBidi"/>
          <w:sz w:val="24"/>
          <w:szCs w:val="24"/>
        </w:rPr>
        <w:t xml:space="preserve"> indicating that </w:t>
      </w:r>
      <w:r w:rsidR="00406068">
        <w:rPr>
          <w:rFonts w:cstheme="majorBidi"/>
          <w:sz w:val="24"/>
          <w:szCs w:val="24"/>
        </w:rPr>
        <w:t>negative</w:t>
      </w:r>
      <w:r w:rsidR="00BD1F03">
        <w:rPr>
          <w:rFonts w:cstheme="majorBidi"/>
          <w:sz w:val="24"/>
          <w:szCs w:val="24"/>
        </w:rPr>
        <w:t xml:space="preserve"> valence ratings </w:t>
      </w:r>
      <w:r w:rsidR="00BD1F03" w:rsidRPr="004C4F34">
        <w:rPr>
          <w:rFonts w:cstheme="majorBidi"/>
          <w:sz w:val="24"/>
          <w:szCs w:val="24"/>
        </w:rPr>
        <w:t>were associated with higher arousal ratings.</w:t>
      </w:r>
      <w:r w:rsidR="00BD1F03">
        <w:rPr>
          <w:rFonts w:cstheme="majorBidi"/>
          <w:sz w:val="24"/>
          <w:szCs w:val="24"/>
        </w:rPr>
        <w:t xml:space="preserve"> Interestingly, the correlation between HRD and valence ratings was also significant (</w:t>
      </w:r>
      <w:r w:rsidR="00BD1F03">
        <w:rPr>
          <w:rFonts w:cstheme="majorBidi"/>
          <w:i/>
          <w:sz w:val="24"/>
          <w:szCs w:val="24"/>
        </w:rPr>
        <w:t>r</w:t>
      </w:r>
      <w:r w:rsidR="00BD1F03">
        <w:rPr>
          <w:rFonts w:cstheme="majorBidi"/>
          <w:sz w:val="24"/>
          <w:szCs w:val="24"/>
        </w:rPr>
        <w:t xml:space="preserve">=.36, </w:t>
      </w:r>
      <w:r w:rsidR="00BD1F03">
        <w:rPr>
          <w:rFonts w:cstheme="majorBidi"/>
          <w:i/>
          <w:sz w:val="24"/>
          <w:szCs w:val="24"/>
        </w:rPr>
        <w:t>p</w:t>
      </w:r>
      <w:r w:rsidR="00BD1F03">
        <w:rPr>
          <w:rFonts w:cstheme="majorBidi"/>
          <w:sz w:val="24"/>
          <w:szCs w:val="24"/>
        </w:rPr>
        <w:t xml:space="preserve">= .01), indicating that </w:t>
      </w:r>
      <w:r w:rsidR="00406068">
        <w:rPr>
          <w:rFonts w:cstheme="majorBidi"/>
          <w:sz w:val="24"/>
          <w:szCs w:val="24"/>
        </w:rPr>
        <w:t>positive</w:t>
      </w:r>
      <w:r w:rsidR="00BD1F03">
        <w:rPr>
          <w:rFonts w:cstheme="majorBidi"/>
          <w:sz w:val="24"/>
          <w:szCs w:val="24"/>
        </w:rPr>
        <w:t xml:space="preserve"> valence ratings were associated with diminished HRD responses. </w:t>
      </w:r>
      <w:r w:rsidR="004F2071">
        <w:rPr>
          <w:rFonts w:cstheme="majorBidi"/>
          <w:sz w:val="24"/>
          <w:szCs w:val="24"/>
        </w:rPr>
        <w:t>No other correlation was significant (</w:t>
      </w:r>
      <w:r w:rsidR="004F2071">
        <w:rPr>
          <w:rFonts w:cstheme="majorBidi"/>
          <w:i/>
          <w:sz w:val="24"/>
          <w:szCs w:val="24"/>
        </w:rPr>
        <w:t>p</w:t>
      </w:r>
      <w:r w:rsidR="004F2071">
        <w:rPr>
          <w:rFonts w:cstheme="majorBidi"/>
          <w:sz w:val="24"/>
          <w:szCs w:val="24"/>
        </w:rPr>
        <w:t xml:space="preserve">&gt;.05). </w:t>
      </w:r>
    </w:p>
    <w:p w14:paraId="49C4FA81" w14:textId="35D9AE83" w:rsidR="000B3A83" w:rsidRPr="0018470B" w:rsidRDefault="000B3A83" w:rsidP="0018470B"/>
    <w:sectPr w:rsidR="000B3A83" w:rsidRPr="0018470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EA014" w14:textId="77777777" w:rsidR="009042C4" w:rsidRDefault="009042C4" w:rsidP="009042C4">
      <w:pPr>
        <w:spacing w:after="0" w:line="240" w:lineRule="auto"/>
      </w:pPr>
      <w:r>
        <w:separator/>
      </w:r>
    </w:p>
  </w:endnote>
  <w:endnote w:type="continuationSeparator" w:id="0">
    <w:p w14:paraId="78C100A1" w14:textId="77777777" w:rsidR="009042C4" w:rsidRDefault="009042C4" w:rsidP="0090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499635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4AE6BC2" w14:textId="52DDEF73" w:rsidR="00F82182" w:rsidRPr="00F82182" w:rsidRDefault="00F82182">
        <w:pPr>
          <w:pStyle w:val="Footer"/>
          <w:jc w:val="right"/>
          <w:rPr>
            <w:sz w:val="20"/>
            <w:szCs w:val="20"/>
          </w:rPr>
        </w:pPr>
        <w:r w:rsidRPr="00F82182">
          <w:rPr>
            <w:sz w:val="20"/>
            <w:szCs w:val="20"/>
          </w:rPr>
          <w:fldChar w:fldCharType="begin"/>
        </w:r>
        <w:r w:rsidRPr="00F82182">
          <w:rPr>
            <w:sz w:val="20"/>
            <w:szCs w:val="20"/>
          </w:rPr>
          <w:instrText xml:space="preserve"> PAGE   \* MERGEFORMAT </w:instrText>
        </w:r>
        <w:r w:rsidRPr="00F82182">
          <w:rPr>
            <w:sz w:val="20"/>
            <w:szCs w:val="20"/>
          </w:rPr>
          <w:fldChar w:fldCharType="separate"/>
        </w:r>
        <w:r w:rsidR="00B128CF">
          <w:rPr>
            <w:noProof/>
            <w:sz w:val="20"/>
            <w:szCs w:val="20"/>
          </w:rPr>
          <w:t>2</w:t>
        </w:r>
        <w:r w:rsidRPr="00F82182">
          <w:rPr>
            <w:noProof/>
            <w:sz w:val="20"/>
            <w:szCs w:val="20"/>
          </w:rPr>
          <w:fldChar w:fldCharType="end"/>
        </w:r>
      </w:p>
    </w:sdtContent>
  </w:sdt>
  <w:p w14:paraId="682AEC2B" w14:textId="77777777" w:rsidR="00F82182" w:rsidRDefault="00F82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FDC4A" w14:textId="77777777" w:rsidR="009042C4" w:rsidRDefault="009042C4" w:rsidP="009042C4">
      <w:pPr>
        <w:spacing w:after="0" w:line="240" w:lineRule="auto"/>
      </w:pPr>
      <w:r>
        <w:separator/>
      </w:r>
    </w:p>
  </w:footnote>
  <w:footnote w:type="continuationSeparator" w:id="0">
    <w:p w14:paraId="58EFEBE7" w14:textId="77777777" w:rsidR="009042C4" w:rsidRDefault="009042C4" w:rsidP="00904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663A3"/>
    <w:multiLevelType w:val="hybridMultilevel"/>
    <w:tmpl w:val="AAAC1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B0B49"/>
    <w:multiLevelType w:val="hybridMultilevel"/>
    <w:tmpl w:val="EA58BDC4"/>
    <w:lvl w:ilvl="0" w:tplc="9BF45DB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imes New Roman" w:eastAsia="SimSu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CA"/>
    <w:rsid w:val="00020808"/>
    <w:rsid w:val="0002202F"/>
    <w:rsid w:val="00080D9A"/>
    <w:rsid w:val="000846FE"/>
    <w:rsid w:val="000B3A83"/>
    <w:rsid w:val="000E77CE"/>
    <w:rsid w:val="001277EB"/>
    <w:rsid w:val="0018470B"/>
    <w:rsid w:val="001C5C5A"/>
    <w:rsid w:val="00215866"/>
    <w:rsid w:val="0023128B"/>
    <w:rsid w:val="00286BA4"/>
    <w:rsid w:val="002949A8"/>
    <w:rsid w:val="002E6C98"/>
    <w:rsid w:val="00363328"/>
    <w:rsid w:val="003C7448"/>
    <w:rsid w:val="003E328A"/>
    <w:rsid w:val="003E7EC0"/>
    <w:rsid w:val="00402229"/>
    <w:rsid w:val="00406068"/>
    <w:rsid w:val="00411552"/>
    <w:rsid w:val="004C4F34"/>
    <w:rsid w:val="004D72F8"/>
    <w:rsid w:val="004F2071"/>
    <w:rsid w:val="00524C99"/>
    <w:rsid w:val="00532332"/>
    <w:rsid w:val="00594468"/>
    <w:rsid w:val="005B4E38"/>
    <w:rsid w:val="005B5B25"/>
    <w:rsid w:val="005C1B8A"/>
    <w:rsid w:val="00612946"/>
    <w:rsid w:val="0062475D"/>
    <w:rsid w:val="00650A9A"/>
    <w:rsid w:val="006A1DFE"/>
    <w:rsid w:val="006C1B98"/>
    <w:rsid w:val="00767906"/>
    <w:rsid w:val="007C06EF"/>
    <w:rsid w:val="008677A9"/>
    <w:rsid w:val="008916AF"/>
    <w:rsid w:val="009042C4"/>
    <w:rsid w:val="00946A77"/>
    <w:rsid w:val="00973770"/>
    <w:rsid w:val="0099263B"/>
    <w:rsid w:val="00A076C8"/>
    <w:rsid w:val="00A642CD"/>
    <w:rsid w:val="00AC45C6"/>
    <w:rsid w:val="00B128CF"/>
    <w:rsid w:val="00B3315E"/>
    <w:rsid w:val="00B45BD3"/>
    <w:rsid w:val="00B50E23"/>
    <w:rsid w:val="00B620A2"/>
    <w:rsid w:val="00BD1F03"/>
    <w:rsid w:val="00C315B6"/>
    <w:rsid w:val="00C329BA"/>
    <w:rsid w:val="00C721CD"/>
    <w:rsid w:val="00CB0FC6"/>
    <w:rsid w:val="00CB4E81"/>
    <w:rsid w:val="00CD7FC0"/>
    <w:rsid w:val="00D0122E"/>
    <w:rsid w:val="00D23391"/>
    <w:rsid w:val="00D535C3"/>
    <w:rsid w:val="00DE024A"/>
    <w:rsid w:val="00E029E7"/>
    <w:rsid w:val="00E21DE0"/>
    <w:rsid w:val="00E5098C"/>
    <w:rsid w:val="00F82182"/>
    <w:rsid w:val="00FA13CA"/>
    <w:rsid w:val="00FD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5E1FB"/>
  <w15:chartTrackingRefBased/>
  <w15:docId w15:val="{55DD78D0-9F0C-49E4-A765-BD644062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7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4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2C4"/>
  </w:style>
  <w:style w:type="paragraph" w:styleId="Footer">
    <w:name w:val="footer"/>
    <w:basedOn w:val="Normal"/>
    <w:link w:val="FooterChar"/>
    <w:uiPriority w:val="99"/>
    <w:unhideWhenUsed/>
    <w:rsid w:val="00904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2C4"/>
  </w:style>
  <w:style w:type="character" w:styleId="CommentReference">
    <w:name w:val="annotation reference"/>
    <w:basedOn w:val="DefaultParagraphFont"/>
    <w:uiPriority w:val="99"/>
    <w:semiHidden/>
    <w:unhideWhenUsed/>
    <w:rsid w:val="00A64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2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2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2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2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2C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1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129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D535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Cairney</dc:creator>
  <cp:keywords/>
  <dc:description/>
  <cp:lastModifiedBy>Scott Cairney</cp:lastModifiedBy>
  <cp:revision>38</cp:revision>
  <dcterms:created xsi:type="dcterms:W3CDTF">2019-02-01T07:40:00Z</dcterms:created>
  <dcterms:modified xsi:type="dcterms:W3CDTF">2019-02-06T17:50:00Z</dcterms:modified>
</cp:coreProperties>
</file>