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A8E" w:rsidRPr="007E3870" w:rsidRDefault="00DF5571" w:rsidP="00484A8E">
      <w:pPr>
        <w:spacing w:before="24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Title: </w:t>
      </w:r>
      <w:r w:rsidR="00484A8E" w:rsidRPr="007E3870">
        <w:rPr>
          <w:rFonts w:ascii="Times New Roman" w:hAnsi="Times New Roman" w:cs="Times New Roman"/>
          <w:b/>
        </w:rPr>
        <w:t xml:space="preserve">Structural basis of </w:t>
      </w:r>
      <w:r w:rsidR="00484A8E" w:rsidRPr="007E3870">
        <w:rPr>
          <w:rStyle w:val="Strong"/>
          <w:rFonts w:ascii="Times New Roman" w:hAnsi="Times New Roman" w:cs="Times New Roman"/>
          <w:shd w:val="clear" w:color="auto" w:fill="FFFFFF"/>
        </w:rPr>
        <w:t xml:space="preserve">βTrCP1-associated </w:t>
      </w:r>
      <w:r w:rsidR="00484A8E" w:rsidRPr="007E3870">
        <w:rPr>
          <w:rFonts w:ascii="Times New Roman" w:hAnsi="Times New Roman" w:cs="Times New Roman"/>
          <w:b/>
        </w:rPr>
        <w:t>GLI3 processing</w:t>
      </w:r>
      <w:r w:rsidR="00484A8E">
        <w:rPr>
          <w:rFonts w:ascii="Times New Roman" w:hAnsi="Times New Roman" w:cs="Times New Roman"/>
          <w:b/>
        </w:rPr>
        <w:t xml:space="preserve"> </w:t>
      </w:r>
    </w:p>
    <w:p w:rsidR="00484A8E" w:rsidRDefault="00DF5571" w:rsidP="00484A8E">
      <w:p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Authors: </w:t>
      </w:r>
      <w:bookmarkStart w:id="0" w:name="_GoBack"/>
      <w:bookmarkEnd w:id="0"/>
      <w:r w:rsidR="00484A8E">
        <w:rPr>
          <w:rFonts w:ascii="Times New Roman" w:hAnsi="Times New Roman" w:cs="Times New Roman"/>
        </w:rPr>
        <w:t>Shagufta Shafique</w:t>
      </w:r>
      <w:r w:rsidR="00484A8E" w:rsidRPr="00FE2D64">
        <w:rPr>
          <w:rFonts w:ascii="Times New Roman" w:hAnsi="Times New Roman" w:cs="Times New Roman"/>
        </w:rPr>
        <w:t>, Sajid Rashid*</w:t>
      </w:r>
    </w:p>
    <w:p w:rsidR="008D6E78" w:rsidRPr="00DF5571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  <w:r w:rsidRPr="00DF5571">
        <w:rPr>
          <w:rFonts w:ascii="Times New Roman" w:hAnsi="Times New Roman" w:cs="Times New Roman"/>
          <w:b/>
          <w:szCs w:val="22"/>
          <w:lang w:val="en-GB"/>
        </w:rPr>
        <w:t xml:space="preserve">Supplementary data </w:t>
      </w:r>
    </w:p>
    <w:p w:rsidR="008D6E78" w:rsidRPr="008D6E78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8"/>
          <w:szCs w:val="22"/>
          <w:lang w:val="en-GB"/>
        </w:rPr>
      </w:pPr>
    </w:p>
    <w:p w:rsidR="008D6E78" w:rsidRDefault="008D6E78" w:rsidP="008D6E78">
      <w:pPr>
        <w:spacing w:before="240" w:line="360" w:lineRule="auto"/>
        <w:jc w:val="center"/>
        <w:rPr>
          <w:rFonts w:ascii="Times New Roman" w:hAnsi="Times New Roman" w:cs="Times New Roman"/>
          <w:b/>
          <w:szCs w:val="22"/>
          <w:lang w:val="en-GB"/>
        </w:rPr>
      </w:pPr>
      <w:r w:rsidRPr="0046247A">
        <w:rPr>
          <w:rFonts w:ascii="Times New Roman" w:hAnsi="Times New Roman" w:cs="Times New Roman"/>
          <w:b/>
          <w:noProof/>
          <w:szCs w:val="22"/>
          <w:lang w:eastAsia="en-US" w:bidi="ar-SA"/>
        </w:rPr>
        <w:drawing>
          <wp:inline distT="0" distB="0" distL="0" distR="0" wp14:anchorId="7A73E0F6" wp14:editId="4A8A3793">
            <wp:extent cx="5906677" cy="3657600"/>
            <wp:effectExtent l="0" t="0" r="0" b="0"/>
            <wp:docPr id="1" name="Picture 1" descr="E:\shagufta data\PHD data\F-Box project\6th module\gli family\Final manuscript\manuscript\revision\pressure_cro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hagufta data\PHD data\F-Box project\6th module\gli family\Final manuscript\manuscript\revision\pressure_crop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677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E78" w:rsidRPr="0043157F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  <w:r w:rsidRPr="0043157F">
        <w:rPr>
          <w:rFonts w:ascii="Times New Roman" w:hAnsi="Times New Roman" w:cs="Times New Roman"/>
          <w:b/>
          <w:szCs w:val="22"/>
          <w:lang w:val="en-GB"/>
        </w:rPr>
        <w:t xml:space="preserve">Figure S1. </w:t>
      </w:r>
      <w:r w:rsidRPr="00F0438A">
        <w:rPr>
          <w:rFonts w:ascii="Times New Roman" w:hAnsi="Times New Roman" w:cs="Times New Roman"/>
          <w:b/>
        </w:rPr>
        <w:t xml:space="preserve">Time-dependent analysis of </w:t>
      </w:r>
      <w:r>
        <w:rPr>
          <w:rFonts w:ascii="Times New Roman" w:hAnsi="Times New Roman" w:cs="Times New Roman"/>
          <w:b/>
        </w:rPr>
        <w:t xml:space="preserve">equilibrated systems during </w:t>
      </w:r>
      <w:r w:rsidRPr="00F0438A">
        <w:rPr>
          <w:rFonts w:ascii="Times New Roman" w:hAnsi="Times New Roman" w:cs="Times New Roman"/>
          <w:b/>
        </w:rPr>
        <w:t>MD simulations of GLI3 peptide</w:t>
      </w:r>
      <w:r>
        <w:rPr>
          <w:rFonts w:ascii="Times New Roman" w:hAnsi="Times New Roman" w:cs="Times New Roman"/>
          <w:b/>
        </w:rPr>
        <w:t>-</w:t>
      </w:r>
      <w:r w:rsidRPr="00F0438A">
        <w:rPr>
          <w:rFonts w:ascii="Times New Roman" w:hAnsi="Times New Roman" w:cs="Times New Roman"/>
          <w:b/>
        </w:rPr>
        <w:t xml:space="preserve">bound </w:t>
      </w:r>
      <w:r w:rsidRPr="00F0438A">
        <w:rPr>
          <w:rFonts w:ascii="Times New Roman" w:hAnsi="Times New Roman" w:cs="Times New Roman"/>
          <w:b/>
          <w:szCs w:val="22"/>
        </w:rPr>
        <w:t>βTrCP1.</w:t>
      </w:r>
      <w:r w:rsidRPr="00F0438A">
        <w:rPr>
          <w:rFonts w:ascii="Times New Roman" w:hAnsi="Times New Roman" w:cs="Times New Roman"/>
          <w:b/>
          <w:bCs/>
          <w:szCs w:val="22"/>
          <w:lang w:val="en-GB"/>
        </w:rPr>
        <w:t xml:space="preserve"> </w:t>
      </w:r>
    </w:p>
    <w:p w:rsidR="008D6E78" w:rsidRPr="0043157F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</w:p>
    <w:p w:rsidR="008D6E78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lang w:val="en-GB"/>
        </w:rPr>
      </w:pPr>
      <w:r w:rsidRPr="0043157F">
        <w:rPr>
          <w:rFonts w:ascii="Times New Roman" w:hAnsi="Times New Roman" w:cs="Times New Roman"/>
          <w:noProof/>
          <w:szCs w:val="22"/>
          <w:lang w:eastAsia="en-US" w:bidi="ar-SA"/>
        </w:rPr>
        <w:lastRenderedPageBreak/>
        <w:drawing>
          <wp:inline distT="0" distB="0" distL="0" distR="0" wp14:anchorId="2FD87074" wp14:editId="1D5EE96F">
            <wp:extent cx="6113975" cy="3657600"/>
            <wp:effectExtent l="0" t="0" r="1270" b="0"/>
            <wp:docPr id="6" name="Picture 6" descr="E:\shagufta data\PHD data\F-Box project\6th module\gli family\Final manuscript\manuscript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hagufta data\PHD data\F-Box project\6th module\gli family\Final manuscript\manuscript\Figure S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9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Cs w:val="22"/>
          <w:lang w:val="en-GB"/>
        </w:rPr>
        <w:t>Figure S2</w:t>
      </w:r>
      <w:r w:rsidRPr="0043157F">
        <w:rPr>
          <w:rFonts w:ascii="Times New Roman" w:hAnsi="Times New Roman" w:cs="Times New Roman"/>
          <w:b/>
          <w:szCs w:val="22"/>
          <w:lang w:val="en-GB"/>
        </w:rPr>
        <w:t xml:space="preserve">.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Ramachandran plot of </w:t>
      </w:r>
      <w:r>
        <w:rPr>
          <w:rFonts w:ascii="Times New Roman" w:hAnsi="Times New Roman" w:cs="Times New Roman"/>
          <w:b/>
          <w:szCs w:val="22"/>
          <w:lang w:val="en-GB"/>
        </w:rPr>
        <w:t xml:space="preserve">GLI3 phosphopeptides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(A) </w:t>
      </w:r>
      <w:r w:rsidRPr="000776A6">
        <w:rPr>
          <w:rFonts w:ascii="Times New Roman" w:hAnsi="Times New Roman" w:cs="Times New Roman"/>
          <w:b/>
          <w:lang w:val="en-GB"/>
        </w:rPr>
        <w:t xml:space="preserve">GLI3-β1,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(B) </w:t>
      </w:r>
      <w:r w:rsidRPr="000776A6">
        <w:rPr>
          <w:rFonts w:ascii="Times New Roman" w:hAnsi="Times New Roman" w:cs="Times New Roman"/>
          <w:b/>
          <w:lang w:val="en-GB"/>
        </w:rPr>
        <w:t xml:space="preserve">GLI3-β2,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(C) </w:t>
      </w:r>
      <w:r w:rsidRPr="000776A6">
        <w:rPr>
          <w:rFonts w:ascii="Times New Roman" w:hAnsi="Times New Roman" w:cs="Times New Roman"/>
          <w:b/>
          <w:lang w:val="en-GB"/>
        </w:rPr>
        <w:t xml:space="preserve">GLI3-β3,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(D) </w:t>
      </w:r>
      <w:r w:rsidRPr="000776A6">
        <w:rPr>
          <w:rFonts w:ascii="Times New Roman" w:hAnsi="Times New Roman" w:cs="Times New Roman"/>
          <w:b/>
          <w:lang w:val="en-GB"/>
        </w:rPr>
        <w:t xml:space="preserve">GLI3-β4 and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(E) </w:t>
      </w:r>
      <w:r w:rsidRPr="000776A6">
        <w:rPr>
          <w:rFonts w:ascii="Times New Roman" w:hAnsi="Times New Roman" w:cs="Times New Roman"/>
          <w:b/>
          <w:lang w:val="en-GB"/>
        </w:rPr>
        <w:t>GLI3-β1-4.</w:t>
      </w:r>
    </w:p>
    <w:p w:rsidR="008D6E78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lang w:val="en-GB"/>
        </w:rPr>
      </w:pPr>
      <w:r w:rsidRPr="00276ACF">
        <w:rPr>
          <w:rFonts w:ascii="Times New Roman" w:hAnsi="Times New Roman" w:cs="Times New Roman"/>
          <w:b/>
          <w:noProof/>
          <w:lang w:eastAsia="en-US" w:bidi="ar-SA"/>
        </w:rPr>
        <w:lastRenderedPageBreak/>
        <w:drawing>
          <wp:inline distT="0" distB="0" distL="0" distR="0" wp14:anchorId="5D2E1240" wp14:editId="4B7F13AA">
            <wp:extent cx="5943600" cy="4117738"/>
            <wp:effectExtent l="0" t="0" r="0" b="0"/>
            <wp:docPr id="10" name="Picture 10" descr="E:\shagufta data\PHD data\F-Box project\6th module\gli family\Final manuscript\manuscript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hagufta data\PHD data\F-Box project\6th module\gli family\Final manuscript\manuscript\Figure S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lang w:val="en-GB"/>
        </w:rPr>
        <w:t xml:space="preserve">Figure S3. </w:t>
      </w:r>
      <w:r>
        <w:rPr>
          <w:rFonts w:ascii="Times New Roman" w:hAnsi="Times New Roman" w:cs="Times New Roman"/>
          <w:b/>
        </w:rPr>
        <w:t>DSSP specific</w:t>
      </w:r>
      <w:r w:rsidRPr="00070F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</w:t>
      </w:r>
      <w:r w:rsidRPr="00070F3F">
        <w:rPr>
          <w:rFonts w:ascii="Times New Roman" w:hAnsi="Times New Roman" w:cs="Times New Roman"/>
          <w:b/>
        </w:rPr>
        <w:t>econdary structur</w:t>
      </w:r>
      <w:r>
        <w:rPr>
          <w:rFonts w:ascii="Times New Roman" w:hAnsi="Times New Roman" w:cs="Times New Roman"/>
          <w:b/>
        </w:rPr>
        <w:t>e</w:t>
      </w:r>
      <w:r w:rsidRPr="00070F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assignment</w:t>
      </w:r>
      <w:r w:rsidRPr="00070F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for</w:t>
      </w:r>
      <w:r w:rsidRPr="00070F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4</w:t>
      </w:r>
      <w:r w:rsidRPr="00070F3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 xml:space="preserve"> </w:t>
      </w:r>
      <w:r w:rsidRPr="00070F3F">
        <w:rPr>
          <w:rFonts w:ascii="Times New Roman" w:hAnsi="Times New Roman" w:cs="Times New Roman"/>
          <w:b/>
        </w:rPr>
        <w:t xml:space="preserve">ns </w:t>
      </w:r>
      <w:r>
        <w:rPr>
          <w:rFonts w:ascii="Times New Roman" w:hAnsi="Times New Roman" w:cs="Times New Roman"/>
          <w:b/>
        </w:rPr>
        <w:t xml:space="preserve">total </w:t>
      </w:r>
      <w:r w:rsidRPr="00070F3F">
        <w:rPr>
          <w:rFonts w:ascii="Times New Roman" w:hAnsi="Times New Roman" w:cs="Times New Roman"/>
          <w:b/>
        </w:rPr>
        <w:t>simulation</w:t>
      </w:r>
      <w:r>
        <w:rPr>
          <w:rFonts w:ascii="Times New Roman" w:hAnsi="Times New Roman" w:cs="Times New Roman"/>
          <w:b/>
        </w:rPr>
        <w:t xml:space="preserve"> time</w:t>
      </w:r>
      <w:r>
        <w:rPr>
          <w:rStyle w:val="seabstract"/>
          <w:rFonts w:ascii="Times New Roman" w:eastAsia="AdvTimes" w:hAnsi="Times New Roman" w:cs="Times New Roman"/>
          <w:b/>
        </w:rPr>
        <w:t xml:space="preserve">.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(A) </w:t>
      </w:r>
      <w:r w:rsidRPr="000776A6">
        <w:rPr>
          <w:rFonts w:ascii="Times New Roman" w:hAnsi="Times New Roman" w:cs="Times New Roman"/>
          <w:b/>
          <w:lang w:val="en-GB"/>
        </w:rPr>
        <w:t xml:space="preserve">GLI3-β1,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(B) </w:t>
      </w:r>
      <w:r w:rsidRPr="000776A6">
        <w:rPr>
          <w:rFonts w:ascii="Times New Roman" w:hAnsi="Times New Roman" w:cs="Times New Roman"/>
          <w:b/>
          <w:lang w:val="en-GB"/>
        </w:rPr>
        <w:t xml:space="preserve">GLI3-β2,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(C) </w:t>
      </w:r>
      <w:r w:rsidRPr="000776A6">
        <w:rPr>
          <w:rFonts w:ascii="Times New Roman" w:hAnsi="Times New Roman" w:cs="Times New Roman"/>
          <w:b/>
          <w:lang w:val="en-GB"/>
        </w:rPr>
        <w:t xml:space="preserve">GLI3-β3,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(D) </w:t>
      </w:r>
      <w:r w:rsidRPr="000776A6">
        <w:rPr>
          <w:rFonts w:ascii="Times New Roman" w:hAnsi="Times New Roman" w:cs="Times New Roman"/>
          <w:b/>
          <w:lang w:val="en-GB"/>
        </w:rPr>
        <w:t xml:space="preserve">GLI3-β4 and </w:t>
      </w:r>
      <w:r w:rsidRPr="000776A6">
        <w:rPr>
          <w:rFonts w:ascii="Times New Roman" w:hAnsi="Times New Roman" w:cs="Times New Roman"/>
          <w:b/>
          <w:szCs w:val="22"/>
          <w:lang w:val="en-GB"/>
        </w:rPr>
        <w:t xml:space="preserve">(E) </w:t>
      </w:r>
      <w:r w:rsidRPr="000776A6">
        <w:rPr>
          <w:rFonts w:ascii="Times New Roman" w:hAnsi="Times New Roman" w:cs="Times New Roman"/>
          <w:b/>
          <w:lang w:val="en-GB"/>
        </w:rPr>
        <w:t>GLI3-β1-4.</w:t>
      </w:r>
    </w:p>
    <w:p w:rsidR="008D6E78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lang w:val="en-GB"/>
        </w:rPr>
      </w:pPr>
    </w:p>
    <w:p w:rsidR="008D6E78" w:rsidRPr="000776A6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</w:p>
    <w:p w:rsidR="008D6E78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</w:p>
    <w:p w:rsidR="008D6E78" w:rsidRPr="0043157F" w:rsidRDefault="008D6E78" w:rsidP="008D6E78">
      <w:pPr>
        <w:spacing w:before="240" w:after="240" w:line="360" w:lineRule="auto"/>
        <w:jc w:val="both"/>
        <w:rPr>
          <w:rFonts w:ascii="Times New Roman" w:hAnsi="Times New Roman" w:cs="Times New Roman"/>
          <w:b/>
          <w:szCs w:val="22"/>
          <w:lang w:val="en-GB"/>
        </w:rPr>
      </w:pPr>
    </w:p>
    <w:p w:rsidR="006D3B1D" w:rsidRDefault="006D3B1D"/>
    <w:sectPr w:rsidR="006D3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dvTime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47"/>
    <w:rsid w:val="00216F47"/>
    <w:rsid w:val="00415901"/>
    <w:rsid w:val="00484A8E"/>
    <w:rsid w:val="006D3B1D"/>
    <w:rsid w:val="008D6E78"/>
    <w:rsid w:val="00D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AA429-8641-4A5F-B6B2-2C176AD8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D6E78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bstract">
    <w:name w:val="se_abstract"/>
    <w:basedOn w:val="DefaultParagraphFont"/>
    <w:rsid w:val="008D6E78"/>
  </w:style>
  <w:style w:type="character" w:styleId="Strong">
    <w:name w:val="Strong"/>
    <w:basedOn w:val="DefaultParagraphFont"/>
    <w:uiPriority w:val="22"/>
    <w:qFormat/>
    <w:rsid w:val="00484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4</cp:revision>
  <dcterms:created xsi:type="dcterms:W3CDTF">2019-02-15T09:28:00Z</dcterms:created>
  <dcterms:modified xsi:type="dcterms:W3CDTF">2019-02-15T11:21:00Z</dcterms:modified>
</cp:coreProperties>
</file>