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5DE" w:rsidRDefault="00B955DE" w:rsidP="00B955DE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The efficiency and safety of steroid addition to multimodal cocktail periarticular injection in knee joint arthroplasty: a meta-analysis of randomized controlled trials</w:t>
      </w:r>
    </w:p>
    <w:p w:rsidR="00B955DE" w:rsidRDefault="00B955DE" w:rsidP="00B955DE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vertAlign w:val="superscript"/>
        </w:rPr>
      </w:pPr>
      <w:r>
        <w:rPr>
          <w:rFonts w:ascii="Times New Roman" w:hAnsi="Times New Roman" w:cs="Times New Roman"/>
          <w:color w:val="000000" w:themeColor="text1"/>
          <w:sz w:val="24"/>
        </w:rPr>
        <w:t>Zhenhan Deng, Yusheng Li, Garrett R. Storm</w:t>
      </w:r>
      <w:r>
        <w:rPr>
          <w:rFonts w:ascii="Times New Roman" w:hAnsi="Times New Roman" w:cs="Times New Roman" w:hint="eastAsia"/>
          <w:color w:val="000000" w:themeColor="text1"/>
          <w:sz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</w:rPr>
        <w:t>RonakNaveenchandra Kotian, Xuying Sun,Guanghua Lei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Shanshan Gao,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Wei Lu</w:t>
      </w:r>
    </w:p>
    <w:p w:rsidR="00B955DE" w:rsidRPr="00B955DE" w:rsidRDefault="00B955DE">
      <w:pPr>
        <w:rPr>
          <w:rFonts w:ascii="Times New Roman" w:eastAsia="宋体" w:hAnsi="Times New Roman" w:cs="Times New Roman"/>
          <w:color w:val="161719"/>
          <w:sz w:val="24"/>
        </w:rPr>
      </w:pPr>
    </w:p>
    <w:p w:rsidR="00B955DE" w:rsidRDefault="00B955DE">
      <w:pPr>
        <w:widowControl/>
        <w:jc w:val="left"/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/>
          <w:color w:val="161719"/>
          <w:sz w:val="24"/>
        </w:rPr>
        <w:br w:type="page"/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lastRenderedPageBreak/>
        <w:t>Pubmed: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/>
          <w:color w:val="161719"/>
          <w:sz w:val="24"/>
        </w:rPr>
        <w:t xml:space="preserve">(((((arthroplasty[Title/Abstract]) </w:t>
      </w:r>
      <w:r>
        <w:rPr>
          <w:rFonts w:ascii="Times New Roman" w:eastAsia="宋体" w:hAnsi="Times New Roman" w:cs="Times New Roman" w:hint="eastAsia"/>
          <w:color w:val="161719"/>
          <w:sz w:val="24"/>
        </w:rPr>
        <w:t>OR</w:t>
      </w:r>
      <w:r>
        <w:rPr>
          <w:rFonts w:ascii="Times New Roman" w:eastAsia="宋体" w:hAnsi="Times New Roman" w:cs="Times New Roman"/>
          <w:color w:val="161719"/>
          <w:sz w:val="24"/>
        </w:rPr>
        <w:t xml:space="preserve"> replacement[Text Word])) AND knee[Title/Abstract])) AND (((((((((((((steroid[Title/Abstract]) OR corticosteroid[Title/Abstract]) OR cortisol[Title/Abstract]) OR cortisone[Title/Abstract]) OR </w:t>
      </w:r>
      <w:r>
        <w:rPr>
          <w:rFonts w:ascii="Times New Roman" w:eastAsia="宋体" w:hAnsi="Times New Roman" w:cs="Times New Roman" w:hint="eastAsia"/>
          <w:color w:val="161719"/>
          <w:sz w:val="24"/>
        </w:rPr>
        <w:t>g</w:t>
      </w:r>
      <w:r>
        <w:rPr>
          <w:rFonts w:ascii="Times New Roman" w:eastAsia="宋体" w:hAnsi="Times New Roman" w:cs="Times New Roman"/>
          <w:color w:val="161719"/>
          <w:sz w:val="24"/>
        </w:rPr>
        <w:t>lucocorticoid[Title/Abstract]) OR betamethasone[Title/Abstract]) OR dexamethasone[Title/Abstract]) OR hydrocortisone[Title/Abstract]) OR prednisone[Title/Abstract]) OR prednisolone[Title/Abstract]) OR methylprednisolone[Title/Abstract]) OR triamcinolone[Ti</w:t>
      </w:r>
      <w:r>
        <w:rPr>
          <w:rFonts w:ascii="Times New Roman" w:eastAsia="宋体" w:hAnsi="Times New Roman" w:cs="Times New Roman"/>
          <w:color w:val="161719"/>
          <w:sz w:val="24"/>
        </w:rPr>
        <w:t>tle/Abstract]) OR adrenal cortex hormone[Title/Abstract])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>296</w:t>
      </w:r>
    </w:p>
    <w:p w:rsidR="00545969" w:rsidRDefault="00545969">
      <w:pPr>
        <w:rPr>
          <w:rFonts w:ascii="Arial" w:eastAsia="宋体" w:hAnsi="Arial" w:cs="Arial"/>
          <w:b/>
          <w:color w:val="000000"/>
          <w:sz w:val="19"/>
          <w:szCs w:val="19"/>
          <w:shd w:val="clear" w:color="auto" w:fill="FFFFFF"/>
        </w:rPr>
      </w:pP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>Cochrane Library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>#1</w:t>
      </w:r>
      <w:r>
        <w:rPr>
          <w:rFonts w:ascii="Times New Roman" w:eastAsia="宋体" w:hAnsi="Times New Roman" w:cs="Times New Roman" w:hint="eastAsia"/>
          <w:color w:val="161719"/>
          <w:sz w:val="24"/>
        </w:rPr>
        <w:tab/>
        <w:t xml:space="preserve">arthroplasty or replacement </w:t>
      </w:r>
      <w:r>
        <w:rPr>
          <w:rFonts w:ascii="Times New Roman" w:eastAsia="宋体" w:hAnsi="Times New Roman" w:cs="Times New Roman" w:hint="eastAsia"/>
          <w:color w:val="161719"/>
          <w:sz w:val="24"/>
        </w:rPr>
        <w:tab/>
        <w:t>26543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>#2</w:t>
      </w:r>
      <w:r>
        <w:rPr>
          <w:rFonts w:ascii="Times New Roman" w:eastAsia="宋体" w:hAnsi="Times New Roman" w:cs="Times New Roman" w:hint="eastAsia"/>
          <w:color w:val="161719"/>
          <w:sz w:val="24"/>
        </w:rPr>
        <w:tab/>
        <w:t xml:space="preserve">knee </w:t>
      </w:r>
      <w:r>
        <w:rPr>
          <w:rFonts w:ascii="Times New Roman" w:eastAsia="宋体" w:hAnsi="Times New Roman" w:cs="Times New Roman" w:hint="eastAsia"/>
          <w:color w:val="161719"/>
          <w:sz w:val="24"/>
        </w:rPr>
        <w:tab/>
        <w:t>18454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>#3</w:t>
      </w:r>
      <w:r>
        <w:rPr>
          <w:rFonts w:ascii="Times New Roman" w:eastAsia="宋体" w:hAnsi="Times New Roman" w:cs="Times New Roman" w:hint="eastAsia"/>
          <w:color w:val="161719"/>
          <w:sz w:val="24"/>
        </w:rPr>
        <w:tab/>
        <w:t xml:space="preserve">#1 and #2 </w:t>
      </w:r>
      <w:r>
        <w:rPr>
          <w:rFonts w:ascii="Times New Roman" w:eastAsia="宋体" w:hAnsi="Times New Roman" w:cs="Times New Roman" w:hint="eastAsia"/>
          <w:color w:val="161719"/>
          <w:sz w:val="24"/>
        </w:rPr>
        <w:tab/>
        <w:t>5491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>#4</w:t>
      </w:r>
      <w:r>
        <w:rPr>
          <w:rFonts w:ascii="Times New Roman" w:eastAsia="宋体" w:hAnsi="Times New Roman" w:cs="Times New Roman" w:hint="eastAsia"/>
          <w:color w:val="161719"/>
          <w:sz w:val="24"/>
        </w:rPr>
        <w:tab/>
        <w:t>steroid or corticosteroid or cortisol or cortisone or glucocorticoid or betamethasone or dexamethason</w:t>
      </w:r>
      <w:r>
        <w:rPr>
          <w:rFonts w:ascii="Times New Roman" w:eastAsia="宋体" w:hAnsi="Times New Roman" w:cs="Times New Roman" w:hint="eastAsia"/>
          <w:color w:val="161719"/>
          <w:sz w:val="24"/>
        </w:rPr>
        <w:t xml:space="preserve">e or hydrocortisone or prednisone or prednisolone or methylprednisolone or triamcinolone or adrenal cortex hormone </w:t>
      </w:r>
      <w:r>
        <w:rPr>
          <w:rFonts w:ascii="Times New Roman" w:eastAsia="宋体" w:hAnsi="Times New Roman" w:cs="Times New Roman" w:hint="eastAsia"/>
          <w:color w:val="161719"/>
          <w:sz w:val="24"/>
        </w:rPr>
        <w:tab/>
        <w:t>50397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>#5</w:t>
      </w:r>
      <w:r>
        <w:rPr>
          <w:rFonts w:ascii="Times New Roman" w:eastAsia="宋体" w:hAnsi="Times New Roman" w:cs="Times New Roman" w:hint="eastAsia"/>
          <w:color w:val="161719"/>
          <w:sz w:val="24"/>
        </w:rPr>
        <w:tab/>
        <w:t xml:space="preserve">#3 and #4 </w:t>
      </w:r>
      <w:r>
        <w:rPr>
          <w:rFonts w:ascii="Times New Roman" w:eastAsia="宋体" w:hAnsi="Times New Roman" w:cs="Times New Roman" w:hint="eastAsia"/>
          <w:color w:val="161719"/>
          <w:sz w:val="24"/>
        </w:rPr>
        <w:tab/>
        <w:t>230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>Trials</w:t>
      </w:r>
      <w:r>
        <w:rPr>
          <w:rFonts w:ascii="Times New Roman" w:eastAsia="宋体" w:hAnsi="Times New Roman" w:cs="Times New Roman" w:hint="eastAsia"/>
          <w:color w:val="161719"/>
          <w:sz w:val="24"/>
        </w:rPr>
        <w:t>：</w:t>
      </w:r>
      <w:r>
        <w:rPr>
          <w:rFonts w:ascii="Times New Roman" w:eastAsia="宋体" w:hAnsi="Times New Roman" w:cs="Times New Roman" w:hint="eastAsia"/>
          <w:color w:val="161719"/>
          <w:sz w:val="24"/>
        </w:rPr>
        <w:t>127</w:t>
      </w:r>
    </w:p>
    <w:p w:rsidR="00545969" w:rsidRDefault="00545969">
      <w:pPr>
        <w:rPr>
          <w:rFonts w:ascii="Arial" w:eastAsia="宋体" w:hAnsi="Arial" w:cs="Arial"/>
          <w:b/>
          <w:color w:val="000000"/>
          <w:sz w:val="19"/>
          <w:szCs w:val="19"/>
          <w:shd w:val="clear" w:color="auto" w:fill="FFFFFF"/>
        </w:rPr>
      </w:pP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>Embase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>#1.  'arthroplasty':ti,ab,kw OR 'replacement':ti,ab,kw      344,119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 xml:space="preserve">#2.  'knee':ti,ab,kw         </w:t>
      </w:r>
      <w:r>
        <w:rPr>
          <w:rFonts w:ascii="Times New Roman" w:eastAsia="宋体" w:hAnsi="Times New Roman" w:cs="Times New Roman" w:hint="eastAsia"/>
          <w:color w:val="161719"/>
          <w:sz w:val="24"/>
        </w:rPr>
        <w:t xml:space="preserve">                               156,713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>#3.  #1 AND #2                                               36,350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>#4.  'steroid':ti,ab,kw OR 'corticosteroid':ti,ab,kw        446,814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 xml:space="preserve">     OR 'cortisol':ti,ab,kw OR 'cortisone':ti,ab,kw OR 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 xml:space="preserve">     'g</w:t>
      </w:r>
      <w:bookmarkStart w:id="0" w:name="_GoBack"/>
      <w:bookmarkEnd w:id="0"/>
      <w:r>
        <w:rPr>
          <w:rFonts w:ascii="Times New Roman" w:eastAsia="宋体" w:hAnsi="Times New Roman" w:cs="Times New Roman" w:hint="eastAsia"/>
          <w:color w:val="161719"/>
          <w:sz w:val="24"/>
        </w:rPr>
        <w:t>lucocorticoid':ti,</w:t>
      </w:r>
      <w:r>
        <w:rPr>
          <w:rFonts w:ascii="Times New Roman" w:eastAsia="宋体" w:hAnsi="Times New Roman" w:cs="Times New Roman" w:hint="eastAsia"/>
          <w:color w:val="161719"/>
          <w:sz w:val="24"/>
        </w:rPr>
        <w:t xml:space="preserve">ab,kw OR 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 xml:space="preserve">     'betamethasone':ti,ab,kw OR 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 xml:space="preserve">     'dexamethasone':ti,ab,kw OR 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 xml:space="preserve">     'hydrocortisone':ti,ab,kw OR 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 xml:space="preserve">     'prednisone':ti,ab,kw OR 'prednisolone':ti,ab,kw 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 xml:space="preserve">     OR 'methylprednisolone':ti,ab,kw OR 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 xml:space="preserve">     'triamcinolone':ti,ab,kw OR 'adrenal cort</w:t>
      </w:r>
      <w:r>
        <w:rPr>
          <w:rFonts w:ascii="Times New Roman" w:eastAsia="宋体" w:hAnsi="Times New Roman" w:cs="Times New Roman" w:hint="eastAsia"/>
          <w:color w:val="161719"/>
          <w:sz w:val="24"/>
        </w:rPr>
        <w:t xml:space="preserve">ex 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 xml:space="preserve">     hormone':ti,ab,kw</w:t>
      </w:r>
    </w:p>
    <w:p w:rsidR="00545969" w:rsidRDefault="00BF49B1">
      <w:pPr>
        <w:rPr>
          <w:rFonts w:ascii="Times New Roman" w:eastAsia="宋体" w:hAnsi="Times New Roman" w:cs="Times New Roman"/>
          <w:color w:val="161719"/>
          <w:sz w:val="24"/>
        </w:rPr>
      </w:pPr>
      <w:r>
        <w:rPr>
          <w:rFonts w:ascii="Times New Roman" w:eastAsia="宋体" w:hAnsi="Times New Roman" w:cs="Times New Roman" w:hint="eastAsia"/>
          <w:color w:val="161719"/>
          <w:sz w:val="24"/>
        </w:rPr>
        <w:t>#5.  #3 AND #4                                                  495</w:t>
      </w:r>
    </w:p>
    <w:p w:rsidR="00545969" w:rsidRDefault="00545969">
      <w:pPr>
        <w:rPr>
          <w:rFonts w:ascii="Arial" w:eastAsia="宋体" w:hAnsi="Arial" w:cs="Arial"/>
          <w:b/>
          <w:color w:val="000000"/>
          <w:sz w:val="19"/>
          <w:szCs w:val="19"/>
          <w:shd w:val="clear" w:color="auto" w:fill="FFFFFF"/>
        </w:rPr>
      </w:pPr>
    </w:p>
    <w:sectPr w:rsidR="00545969" w:rsidSect="005459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49B1" w:rsidRDefault="00BF49B1" w:rsidP="00B955DE">
      <w:r>
        <w:separator/>
      </w:r>
    </w:p>
  </w:endnote>
  <w:endnote w:type="continuationSeparator" w:id="1">
    <w:p w:rsidR="00BF49B1" w:rsidRDefault="00BF49B1" w:rsidP="00B955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49B1" w:rsidRDefault="00BF49B1" w:rsidP="00B955DE">
      <w:r>
        <w:separator/>
      </w:r>
    </w:p>
  </w:footnote>
  <w:footnote w:type="continuationSeparator" w:id="1">
    <w:p w:rsidR="00BF49B1" w:rsidRDefault="00BF49B1" w:rsidP="00B955D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5DF43FA"/>
    <w:rsid w:val="00545969"/>
    <w:rsid w:val="00B955DE"/>
    <w:rsid w:val="00BF49B1"/>
    <w:rsid w:val="0A8D0A99"/>
    <w:rsid w:val="32FA65B9"/>
    <w:rsid w:val="45DF43FA"/>
    <w:rsid w:val="6D535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596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B955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955DE"/>
    <w:rPr>
      <w:kern w:val="2"/>
      <w:sz w:val="18"/>
      <w:szCs w:val="18"/>
    </w:rPr>
  </w:style>
  <w:style w:type="paragraph" w:styleId="a4">
    <w:name w:val="footer"/>
    <w:basedOn w:val="a"/>
    <w:link w:val="Char0"/>
    <w:rsid w:val="00B955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955D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teroid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1</TotalTime>
  <Pages>2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asteroid</dc:creator>
  <cp:lastModifiedBy>Shanshan Gao</cp:lastModifiedBy>
  <cp:revision>2</cp:revision>
  <dcterms:created xsi:type="dcterms:W3CDTF">2019-04-02T23:20:00Z</dcterms:created>
  <dcterms:modified xsi:type="dcterms:W3CDTF">2019-04-02T23:20:00Z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