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90079" w14:textId="78A15D2F" w:rsidR="008E3AC1" w:rsidRPr="008E3AC1" w:rsidRDefault="008E3AC1" w:rsidP="008E3AC1">
      <w:pPr>
        <w:jc w:val="center"/>
        <w:rPr>
          <w:b/>
          <w:bCs/>
          <w:sz w:val="32"/>
          <w:szCs w:val="32"/>
        </w:rPr>
      </w:pPr>
      <w:r w:rsidRPr="008E3AC1">
        <w:rPr>
          <w:b/>
          <w:bCs/>
          <w:sz w:val="32"/>
          <w:szCs w:val="32"/>
        </w:rPr>
        <w:t>Supporting information:</w:t>
      </w:r>
    </w:p>
    <w:p w14:paraId="3D942D79" w14:textId="77777777" w:rsidR="008E3AC1" w:rsidRDefault="008E3AC1" w:rsidP="008E3AC1">
      <w:pPr>
        <w:jc w:val="center"/>
      </w:pPr>
    </w:p>
    <w:p w14:paraId="3D5A550D" w14:textId="1FADA873" w:rsidR="008E3AC1" w:rsidRDefault="008E3AC1" w:rsidP="008E3AC1">
      <w:pPr>
        <w:jc w:val="center"/>
      </w:pPr>
      <w:r w:rsidRPr="00F920E5">
        <w:t xml:space="preserve">Visualization of unstained DNA nanostructures with advanced in-focus </w:t>
      </w:r>
      <w:r w:rsidR="004E5CFE">
        <w:t>phase contrast TEM</w:t>
      </w:r>
      <w:r w:rsidRPr="00F920E5">
        <w:t xml:space="preserve"> techniques</w:t>
      </w:r>
    </w:p>
    <w:p w14:paraId="4D7DAB3D" w14:textId="77777777" w:rsidR="008E3AC1" w:rsidRDefault="008E3AC1" w:rsidP="008E3AC1"/>
    <w:p w14:paraId="691F22FE" w14:textId="028A47C8" w:rsidR="008E3AC1" w:rsidRPr="00224FA8" w:rsidRDefault="008E3AC1" w:rsidP="008E3AC1">
      <w:pPr>
        <w:rPr>
          <w:i/>
          <w:iCs/>
          <w:vertAlign w:val="superscript"/>
        </w:rPr>
      </w:pPr>
      <w:proofErr w:type="spellStart"/>
      <w:r w:rsidRPr="00636D06">
        <w:rPr>
          <w:i/>
          <w:iCs/>
        </w:rPr>
        <w:t>Yoones</w:t>
      </w:r>
      <w:proofErr w:type="spellEnd"/>
      <w:r w:rsidRPr="00636D06">
        <w:rPr>
          <w:i/>
          <w:iCs/>
        </w:rPr>
        <w:t xml:space="preserve"> </w:t>
      </w:r>
      <w:proofErr w:type="spellStart"/>
      <w:r w:rsidRPr="00636D06">
        <w:rPr>
          <w:i/>
          <w:iCs/>
        </w:rPr>
        <w:t>Kabiri</w:t>
      </w:r>
      <w:proofErr w:type="spellEnd"/>
      <w:r>
        <w:rPr>
          <w:i/>
          <w:iCs/>
        </w:rPr>
        <w:t xml:space="preserve"> </w:t>
      </w:r>
      <w:r>
        <w:rPr>
          <w:i/>
          <w:iCs/>
          <w:vertAlign w:val="superscript"/>
        </w:rPr>
        <w:t>1</w:t>
      </w:r>
      <w:r w:rsidRPr="00636D06">
        <w:rPr>
          <w:i/>
          <w:iCs/>
        </w:rPr>
        <w:t xml:space="preserve">, </w:t>
      </w:r>
      <w:proofErr w:type="spellStart"/>
      <w:r>
        <w:rPr>
          <w:i/>
          <w:iCs/>
        </w:rPr>
        <w:t>Raimond</w:t>
      </w:r>
      <w:proofErr w:type="spellEnd"/>
      <w:r>
        <w:rPr>
          <w:i/>
          <w:iCs/>
        </w:rPr>
        <w:t xml:space="preserve"> B. G. </w:t>
      </w:r>
      <w:proofErr w:type="spellStart"/>
      <w:r>
        <w:rPr>
          <w:i/>
          <w:iCs/>
        </w:rPr>
        <w:t>Ravelli</w:t>
      </w:r>
      <w:proofErr w:type="spellEnd"/>
      <w:r>
        <w:rPr>
          <w:i/>
          <w:iCs/>
        </w:rPr>
        <w:t xml:space="preserve"> </w:t>
      </w:r>
      <w:r>
        <w:rPr>
          <w:i/>
          <w:iCs/>
          <w:vertAlign w:val="superscript"/>
        </w:rPr>
        <w:t>2</w:t>
      </w:r>
      <w:r w:rsidRPr="00636D06">
        <w:rPr>
          <w:i/>
          <w:iCs/>
        </w:rPr>
        <w:t>, Tibor Lehnert</w:t>
      </w:r>
      <w:r>
        <w:rPr>
          <w:i/>
          <w:iCs/>
        </w:rPr>
        <w:t xml:space="preserve"> </w:t>
      </w:r>
      <w:r>
        <w:rPr>
          <w:i/>
          <w:iCs/>
          <w:vertAlign w:val="superscript"/>
        </w:rPr>
        <w:t>3</w:t>
      </w:r>
      <w:r w:rsidRPr="00636D06">
        <w:rPr>
          <w:i/>
          <w:iCs/>
        </w:rPr>
        <w:t xml:space="preserve">, </w:t>
      </w:r>
      <w:proofErr w:type="spellStart"/>
      <w:r w:rsidRPr="00636D06">
        <w:rPr>
          <w:i/>
          <w:iCs/>
        </w:rPr>
        <w:t>Haoyuan</w:t>
      </w:r>
      <w:proofErr w:type="spellEnd"/>
      <w:r w:rsidRPr="00636D06">
        <w:rPr>
          <w:i/>
          <w:iCs/>
        </w:rPr>
        <w:t xml:space="preserve"> Qi</w:t>
      </w:r>
      <w:r>
        <w:rPr>
          <w:i/>
          <w:iCs/>
        </w:rPr>
        <w:t xml:space="preserve"> </w:t>
      </w:r>
      <w:r>
        <w:rPr>
          <w:i/>
          <w:iCs/>
          <w:vertAlign w:val="superscript"/>
        </w:rPr>
        <w:t>3</w:t>
      </w:r>
      <w:r w:rsidRPr="00636D06">
        <w:rPr>
          <w:i/>
          <w:iCs/>
        </w:rPr>
        <w:t>,</w:t>
      </w:r>
      <w:r>
        <w:rPr>
          <w:i/>
          <w:iCs/>
        </w:rPr>
        <w:t xml:space="preserve"> Allard J. Katan </w:t>
      </w:r>
      <w:r>
        <w:rPr>
          <w:i/>
          <w:iCs/>
          <w:vertAlign w:val="superscript"/>
        </w:rPr>
        <w:t>1</w:t>
      </w:r>
      <w:r>
        <w:rPr>
          <w:i/>
          <w:iCs/>
        </w:rPr>
        <w:t xml:space="preserve">, Natascha </w:t>
      </w:r>
      <w:proofErr w:type="spellStart"/>
      <w:r>
        <w:rPr>
          <w:i/>
          <w:iCs/>
        </w:rPr>
        <w:t>Roest</w:t>
      </w:r>
      <w:proofErr w:type="spellEnd"/>
      <w:r>
        <w:rPr>
          <w:i/>
          <w:iCs/>
        </w:rPr>
        <w:t xml:space="preserve"> </w:t>
      </w:r>
      <w:r>
        <w:rPr>
          <w:i/>
          <w:iCs/>
          <w:vertAlign w:val="superscript"/>
        </w:rPr>
        <w:t>2</w:t>
      </w:r>
      <w:r w:rsidRPr="00636D06">
        <w:rPr>
          <w:i/>
          <w:iCs/>
        </w:rPr>
        <w:t>, Ute Kaiser</w:t>
      </w:r>
      <w:r>
        <w:rPr>
          <w:i/>
          <w:iCs/>
        </w:rPr>
        <w:t xml:space="preserve"> </w:t>
      </w:r>
      <w:r>
        <w:rPr>
          <w:i/>
          <w:iCs/>
          <w:vertAlign w:val="superscript"/>
        </w:rPr>
        <w:t>3</w:t>
      </w:r>
      <w:r w:rsidRPr="00636D06">
        <w:rPr>
          <w:i/>
          <w:iCs/>
        </w:rPr>
        <w:t xml:space="preserve">, </w:t>
      </w:r>
      <w:r>
        <w:rPr>
          <w:i/>
          <w:iCs/>
        </w:rPr>
        <w:t xml:space="preserve">Cees Dekker </w:t>
      </w:r>
      <w:r>
        <w:rPr>
          <w:i/>
          <w:iCs/>
          <w:vertAlign w:val="superscript"/>
        </w:rPr>
        <w:t>1</w:t>
      </w:r>
      <w:r>
        <w:rPr>
          <w:i/>
          <w:iCs/>
        </w:rPr>
        <w:t xml:space="preserve">, </w:t>
      </w:r>
      <w:r w:rsidRPr="00636D06">
        <w:rPr>
          <w:i/>
          <w:iCs/>
        </w:rPr>
        <w:t xml:space="preserve">Peter </w:t>
      </w:r>
      <w:r w:rsidR="008E36F6">
        <w:rPr>
          <w:i/>
          <w:iCs/>
        </w:rPr>
        <w:t xml:space="preserve">J. </w:t>
      </w:r>
      <w:r w:rsidRPr="00636D06">
        <w:rPr>
          <w:i/>
          <w:iCs/>
        </w:rPr>
        <w:t>Peters</w:t>
      </w:r>
      <w:r>
        <w:rPr>
          <w:i/>
          <w:iCs/>
        </w:rPr>
        <w:t xml:space="preserve"> </w:t>
      </w:r>
      <w:r>
        <w:rPr>
          <w:i/>
          <w:iCs/>
          <w:vertAlign w:val="superscript"/>
        </w:rPr>
        <w:t>2*</w:t>
      </w:r>
      <w:r>
        <w:rPr>
          <w:i/>
          <w:iCs/>
        </w:rPr>
        <w:t xml:space="preserve">, and Henny </w:t>
      </w:r>
      <w:proofErr w:type="spellStart"/>
      <w:r>
        <w:rPr>
          <w:i/>
          <w:iCs/>
        </w:rPr>
        <w:t>Zandbergen</w:t>
      </w:r>
      <w:proofErr w:type="spellEnd"/>
      <w:r>
        <w:rPr>
          <w:i/>
          <w:iCs/>
        </w:rPr>
        <w:t xml:space="preserve"> </w:t>
      </w:r>
      <w:r>
        <w:rPr>
          <w:i/>
          <w:iCs/>
          <w:vertAlign w:val="superscript"/>
        </w:rPr>
        <w:t>1*</w:t>
      </w:r>
    </w:p>
    <w:p w14:paraId="6A8E5053" w14:textId="77777777" w:rsidR="008E3AC1" w:rsidRDefault="008E3AC1" w:rsidP="008E3AC1"/>
    <w:p w14:paraId="70AC6920" w14:textId="77777777" w:rsidR="008E3AC1" w:rsidRDefault="008E3AC1" w:rsidP="008E3AC1">
      <w:pPr>
        <w:pStyle w:val="ListParagraph"/>
        <w:numPr>
          <w:ilvl w:val="0"/>
          <w:numId w:val="1"/>
        </w:numPr>
        <w:rPr>
          <w:i/>
          <w:iCs/>
        </w:rPr>
      </w:pPr>
      <w:proofErr w:type="spellStart"/>
      <w:r w:rsidRPr="00CC08A6">
        <w:rPr>
          <w:i/>
          <w:iCs/>
        </w:rPr>
        <w:t>Kavli</w:t>
      </w:r>
      <w:proofErr w:type="spellEnd"/>
      <w:r w:rsidRPr="00CC08A6">
        <w:rPr>
          <w:i/>
          <w:iCs/>
        </w:rPr>
        <w:t xml:space="preserve"> institute of nanoscience Delft, Delft 2629HZ, The Netherlands</w:t>
      </w:r>
    </w:p>
    <w:p w14:paraId="2149DCD3" w14:textId="77777777" w:rsidR="008E3AC1" w:rsidRPr="0088381A" w:rsidRDefault="008E3AC1" w:rsidP="008E3AC1">
      <w:pPr>
        <w:rPr>
          <w:i/>
          <w:iCs/>
        </w:rPr>
      </w:pPr>
    </w:p>
    <w:p w14:paraId="29A94938" w14:textId="77777777" w:rsidR="008E3AC1" w:rsidRPr="0088381A" w:rsidRDefault="008E3AC1" w:rsidP="008E3AC1">
      <w:pPr>
        <w:pStyle w:val="ListParagraph"/>
        <w:numPr>
          <w:ilvl w:val="0"/>
          <w:numId w:val="1"/>
        </w:numPr>
        <w:rPr>
          <w:i/>
          <w:iCs/>
        </w:rPr>
      </w:pPr>
      <w:r w:rsidRPr="00CC08A6">
        <w:rPr>
          <w:rFonts w:eastAsia="Times New Roman" w:cs="Arial"/>
          <w:i/>
          <w:iCs/>
          <w:color w:val="121313"/>
          <w:bdr w:val="none" w:sz="0" w:space="0" w:color="auto" w:frame="1"/>
          <w:shd w:val="clear" w:color="auto" w:fill="FFFFFF"/>
          <w:lang w:val="en-GB" w:eastAsia="en-GB"/>
        </w:rPr>
        <w:t>The Maastric</w:t>
      </w:r>
      <w:r>
        <w:rPr>
          <w:rFonts w:eastAsia="Times New Roman" w:cs="Arial"/>
          <w:i/>
          <w:iCs/>
          <w:color w:val="121313"/>
          <w:bdr w:val="none" w:sz="0" w:space="0" w:color="auto" w:frame="1"/>
          <w:shd w:val="clear" w:color="auto" w:fill="FFFFFF"/>
          <w:lang w:val="en-GB" w:eastAsia="en-GB"/>
        </w:rPr>
        <w:t xml:space="preserve">ht Multimodal Molecular Imaging </w:t>
      </w:r>
      <w:r w:rsidRPr="00CC08A6">
        <w:rPr>
          <w:rFonts w:eastAsia="Times New Roman" w:cs="Arial"/>
          <w:i/>
          <w:iCs/>
          <w:color w:val="121313"/>
          <w:bdr w:val="none" w:sz="0" w:space="0" w:color="auto" w:frame="1"/>
          <w:shd w:val="clear" w:color="auto" w:fill="FFFFFF"/>
          <w:lang w:val="en-GB" w:eastAsia="en-GB"/>
        </w:rPr>
        <w:t>Institute</w:t>
      </w:r>
      <w:r w:rsidRPr="00CC08A6">
        <w:rPr>
          <w:rFonts w:eastAsia="Times New Roman" w:cs="Arial"/>
          <w:i/>
          <w:iCs/>
          <w:color w:val="121313"/>
          <w:shd w:val="clear" w:color="auto" w:fill="FFFFFF"/>
          <w:lang w:val="en-GB" w:eastAsia="en-GB"/>
        </w:rPr>
        <w:t>, </w:t>
      </w:r>
      <w:proofErr w:type="spellStart"/>
      <w:r w:rsidRPr="00CC08A6">
        <w:rPr>
          <w:rFonts w:eastAsia="Times New Roman" w:cs="Arial"/>
          <w:i/>
          <w:iCs/>
          <w:color w:val="121313"/>
          <w:bdr w:val="none" w:sz="0" w:space="0" w:color="auto" w:frame="1"/>
          <w:shd w:val="clear" w:color="auto" w:fill="FFFFFF"/>
          <w:lang w:val="en-GB" w:eastAsia="en-GB"/>
        </w:rPr>
        <w:t>Universiteitssingel</w:t>
      </w:r>
      <w:proofErr w:type="spellEnd"/>
      <w:r w:rsidRPr="00CC08A6">
        <w:rPr>
          <w:rFonts w:eastAsia="Times New Roman" w:cs="Arial"/>
          <w:i/>
          <w:iCs/>
          <w:color w:val="121313"/>
          <w:bdr w:val="none" w:sz="0" w:space="0" w:color="auto" w:frame="1"/>
          <w:shd w:val="clear" w:color="auto" w:fill="FFFFFF"/>
          <w:lang w:val="en-GB" w:eastAsia="en-GB"/>
        </w:rPr>
        <w:t xml:space="preserve"> 50, Maastricht 6229 ER</w:t>
      </w:r>
      <w:r w:rsidRPr="00CC08A6">
        <w:rPr>
          <w:rFonts w:eastAsia="Times New Roman" w:cs="Arial"/>
          <w:i/>
          <w:iCs/>
          <w:color w:val="121313"/>
          <w:shd w:val="clear" w:color="auto" w:fill="FFFFFF"/>
          <w:lang w:val="en-GB" w:eastAsia="en-GB"/>
        </w:rPr>
        <w:t>, The Netherlands</w:t>
      </w:r>
    </w:p>
    <w:p w14:paraId="5E6AB685" w14:textId="77777777" w:rsidR="008E3AC1" w:rsidRPr="0088381A" w:rsidRDefault="008E3AC1" w:rsidP="008E3AC1">
      <w:pPr>
        <w:rPr>
          <w:i/>
          <w:iCs/>
        </w:rPr>
      </w:pPr>
    </w:p>
    <w:p w14:paraId="3EE8E99A" w14:textId="77777777" w:rsidR="008E3AC1" w:rsidRPr="00F22EB6" w:rsidRDefault="008E3AC1" w:rsidP="008E3AC1">
      <w:pPr>
        <w:pStyle w:val="ListParagraph"/>
        <w:numPr>
          <w:ilvl w:val="0"/>
          <w:numId w:val="1"/>
        </w:numPr>
        <w:rPr>
          <w:rFonts w:eastAsia="Times New Roman" w:cs="Times New Roman"/>
          <w:i/>
          <w:iCs/>
          <w:lang w:val="de-DE" w:eastAsia="en-GB"/>
        </w:rPr>
      </w:pPr>
      <w:r w:rsidRPr="00F22EB6">
        <w:rPr>
          <w:rFonts w:eastAsia="Times New Roman" w:cs="Times New Roman"/>
          <w:i/>
          <w:iCs/>
          <w:lang w:val="de-DE" w:eastAsia="en-GB"/>
        </w:rPr>
        <w:t>Materialwissenschaftliche Elektronenmikroskopie, Universität Ulm, Albert-Einstein-Allee 11, 89081 Ulm, Germany</w:t>
      </w:r>
    </w:p>
    <w:p w14:paraId="08569842" w14:textId="77777777" w:rsidR="008E3AC1" w:rsidRDefault="008E3AC1" w:rsidP="008E3AC1">
      <w:pPr>
        <w:rPr>
          <w:i/>
          <w:iCs/>
        </w:rPr>
      </w:pPr>
    </w:p>
    <w:p w14:paraId="7D1BD13F" w14:textId="77777777" w:rsidR="008E3AC1" w:rsidRDefault="008E3AC1" w:rsidP="008E3AC1">
      <w:pPr>
        <w:rPr>
          <w:i/>
          <w:iCs/>
        </w:rPr>
      </w:pPr>
      <w:r>
        <w:rPr>
          <w:i/>
          <w:iCs/>
          <w:vertAlign w:val="superscript"/>
        </w:rPr>
        <w:t xml:space="preserve">* </w:t>
      </w:r>
      <w:r>
        <w:rPr>
          <w:i/>
          <w:iCs/>
        </w:rPr>
        <w:t xml:space="preserve">Corresponding authors: </w:t>
      </w:r>
      <w:hyperlink r:id="rId6" w:history="1">
        <w:r w:rsidRPr="000725B8">
          <w:rPr>
            <w:rStyle w:val="Hyperlink"/>
            <w:i/>
            <w:iCs/>
          </w:rPr>
          <w:t>peter.peters@maastrichtuniversity.nl</w:t>
        </w:r>
      </w:hyperlink>
      <w:r>
        <w:rPr>
          <w:i/>
          <w:iCs/>
        </w:rPr>
        <w:t xml:space="preserve">, </w:t>
      </w:r>
      <w:hyperlink r:id="rId7" w:history="1">
        <w:r w:rsidRPr="000C1B7C">
          <w:rPr>
            <w:rStyle w:val="Hyperlink"/>
            <w:i/>
            <w:iCs/>
          </w:rPr>
          <w:t>h.w.zandbergen@tudelft.nl</w:t>
        </w:r>
      </w:hyperlink>
    </w:p>
    <w:p w14:paraId="2F3763B6" w14:textId="77777777" w:rsidR="008E3AC1" w:rsidRDefault="008E3AC1" w:rsidP="008E3AC1"/>
    <w:p w14:paraId="3ABFADBD" w14:textId="77777777" w:rsidR="00891EAB" w:rsidRDefault="00891EAB" w:rsidP="00891EAB"/>
    <w:p w14:paraId="672DADDD" w14:textId="77777777" w:rsidR="000F5081" w:rsidRDefault="000F5081" w:rsidP="00891EAB"/>
    <w:p w14:paraId="5E73F0AB" w14:textId="77777777" w:rsidR="000F5081" w:rsidRDefault="000F5081" w:rsidP="00891EAB"/>
    <w:p w14:paraId="20E4B3DA" w14:textId="77777777" w:rsidR="000F5081" w:rsidRDefault="000F5081" w:rsidP="00891EAB"/>
    <w:p w14:paraId="427A79ED" w14:textId="77777777" w:rsidR="00984DAA" w:rsidRDefault="00984DAA" w:rsidP="00891EAB"/>
    <w:p w14:paraId="1233696C" w14:textId="7F01E007" w:rsidR="00891EAB" w:rsidRPr="00EE153C" w:rsidRDefault="00891EAB" w:rsidP="00D34C3D">
      <w:pPr>
        <w:rPr>
          <w:b/>
          <w:bCs/>
          <w:sz w:val="48"/>
          <w:szCs w:val="48"/>
        </w:rPr>
      </w:pPr>
    </w:p>
    <w:p w14:paraId="49CA1AE3" w14:textId="77777777" w:rsidR="001155D2" w:rsidRDefault="001155D2" w:rsidP="00A75921"/>
    <w:p w14:paraId="092E6E5B" w14:textId="77777777" w:rsidR="00137C00" w:rsidRDefault="00137C00" w:rsidP="00137C00"/>
    <w:p w14:paraId="554C61BD" w14:textId="5BC16F0A" w:rsidR="00137C00" w:rsidRDefault="00D34C3D" w:rsidP="00D34C3D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26CDB35E" wp14:editId="47A33CD5">
            <wp:extent cx="2413599" cy="68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59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AB99" w14:textId="77777777" w:rsidR="00D34C3D" w:rsidRDefault="00D34C3D" w:rsidP="00137C00"/>
    <w:p w14:paraId="7166DDA8" w14:textId="7346F149" w:rsidR="00A75921" w:rsidRDefault="001155D2" w:rsidP="00CE7F75">
      <w:pPr>
        <w:jc w:val="both"/>
      </w:pPr>
      <w:bookmarkStart w:id="0" w:name="OLE_LINK10"/>
      <w:r>
        <w:t>Figure S1</w:t>
      </w:r>
      <w:r w:rsidR="00137C00">
        <w:t xml:space="preserve">. </w:t>
      </w:r>
      <w:r w:rsidR="00C66430">
        <w:t>CTFs (blue curves)</w:t>
      </w:r>
      <w:r w:rsidR="00137C00">
        <w:t xml:space="preserve"> for (A) a Cs corrected Titan microscope operating at 300 kV (B) </w:t>
      </w:r>
      <w:r w:rsidR="00FE4264">
        <w:t>a non-corrected Arctica mi</w:t>
      </w:r>
      <w:r w:rsidR="00984CB0">
        <w:t>croscope operating at 200 kV (C) a non-corrected Titan microscope at 300 kV under strong defocus illumination.</w:t>
      </w:r>
      <w:r w:rsidR="003578F5">
        <w:t xml:space="preserve"> The red curve</w:t>
      </w:r>
      <w:r w:rsidR="0095381B">
        <w:t>s are</w:t>
      </w:r>
      <w:r w:rsidR="003578F5">
        <w:t xml:space="preserve"> the total envelope function (temporal and spatial).</w:t>
      </w:r>
    </w:p>
    <w:bookmarkEnd w:id="0"/>
    <w:p w14:paraId="7D046754" w14:textId="77777777" w:rsidR="00891EAB" w:rsidRDefault="00891EAB" w:rsidP="007C651D"/>
    <w:p w14:paraId="10F0D9AC" w14:textId="77777777" w:rsidR="007C651D" w:rsidRDefault="007C651D" w:rsidP="007C651D"/>
    <w:p w14:paraId="2BE58740" w14:textId="77777777" w:rsidR="004F22B5" w:rsidRDefault="004F22B5" w:rsidP="007C651D"/>
    <w:p w14:paraId="7519F845" w14:textId="77777777" w:rsidR="004F22B5" w:rsidRDefault="004F22B5" w:rsidP="007C651D"/>
    <w:p w14:paraId="01AE44B0" w14:textId="77777777" w:rsidR="001D4B02" w:rsidRDefault="001D4B02" w:rsidP="005B1CC3"/>
    <w:p w14:paraId="1861688D" w14:textId="77777777" w:rsidR="001D4B02" w:rsidRDefault="001D4B02" w:rsidP="005B1CC3"/>
    <w:p w14:paraId="730A1778" w14:textId="77777777" w:rsidR="001458E7" w:rsidRDefault="001458E7" w:rsidP="00156A35">
      <w:pPr>
        <w:jc w:val="center"/>
        <w:rPr>
          <w:b/>
          <w:bCs/>
          <w:sz w:val="32"/>
          <w:szCs w:val="32"/>
        </w:rPr>
      </w:pPr>
    </w:p>
    <w:p w14:paraId="3F8EC392" w14:textId="03EFAE05" w:rsidR="00420153" w:rsidRDefault="00A20895" w:rsidP="00156A35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en-GB" w:eastAsia="en-GB"/>
        </w:rPr>
        <w:drawing>
          <wp:inline distT="0" distB="0" distL="0" distR="0" wp14:anchorId="1CF39E0E" wp14:editId="124103B5">
            <wp:extent cx="5899977" cy="288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97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17D32" w14:textId="77777777" w:rsidR="00420153" w:rsidRDefault="00420153" w:rsidP="00156A35">
      <w:pPr>
        <w:jc w:val="center"/>
        <w:rPr>
          <w:b/>
          <w:bCs/>
          <w:sz w:val="32"/>
          <w:szCs w:val="32"/>
        </w:rPr>
      </w:pPr>
    </w:p>
    <w:p w14:paraId="4AB381EB" w14:textId="34806184" w:rsidR="00C66430" w:rsidRDefault="00C66430" w:rsidP="00AC1EA9">
      <w:pPr>
        <w:jc w:val="both"/>
      </w:pPr>
      <w:r>
        <w:t>Figure S</w:t>
      </w:r>
      <w:r w:rsidR="00AC1EA9">
        <w:t xml:space="preserve">2. DF </w:t>
      </w:r>
      <w:r w:rsidR="00C917B6">
        <w:t xml:space="preserve">imaging </w:t>
      </w:r>
      <w:r w:rsidR="00AC1EA9">
        <w:t>performance in conjugation with DE-16 camera. (A</w:t>
      </w:r>
      <w:r w:rsidR="00B73800">
        <w:t>) Bright-field and (B) DF image of a same area</w:t>
      </w:r>
      <w:r w:rsidR="00F532E5">
        <w:t xml:space="preserve"> on the sample</w:t>
      </w:r>
      <w:r w:rsidR="00B73800">
        <w:t>. Remarkable contrast enhancement is see</w:t>
      </w:r>
      <w:r w:rsidR="00BC1761">
        <w:t xml:space="preserve"> </w:t>
      </w:r>
      <w:r w:rsidR="00B73800">
        <w:t>after inserting DF aperture</w:t>
      </w:r>
      <w:r w:rsidR="00BC1761">
        <w:t>.</w:t>
      </w:r>
    </w:p>
    <w:p w14:paraId="655CDA1A" w14:textId="77777777" w:rsidR="00420153" w:rsidRDefault="00420153" w:rsidP="00156A35">
      <w:pPr>
        <w:jc w:val="center"/>
        <w:rPr>
          <w:b/>
          <w:bCs/>
          <w:sz w:val="32"/>
          <w:szCs w:val="32"/>
        </w:rPr>
      </w:pPr>
    </w:p>
    <w:p w14:paraId="65333D78" w14:textId="04E37C55" w:rsidR="001458E7" w:rsidRDefault="00EC12FA" w:rsidP="00156A35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26257C35" wp14:editId="47ACE96B">
            <wp:extent cx="4809870" cy="64800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87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809B6" w14:textId="77777777" w:rsidR="00420153" w:rsidRDefault="00420153" w:rsidP="00156A35">
      <w:pPr>
        <w:jc w:val="center"/>
        <w:rPr>
          <w:b/>
          <w:bCs/>
          <w:sz w:val="32"/>
          <w:szCs w:val="32"/>
        </w:rPr>
      </w:pPr>
    </w:p>
    <w:p w14:paraId="79CA0D91" w14:textId="4F837607" w:rsidR="001458E7" w:rsidRPr="00EC12FA" w:rsidRDefault="00420153" w:rsidP="00EC12FA">
      <w:pPr>
        <w:jc w:val="both"/>
      </w:pPr>
      <w:r>
        <w:t xml:space="preserve">Figure S3. Additional </w:t>
      </w:r>
      <w:r w:rsidR="00A20895">
        <w:t xml:space="preserve">exemplary </w:t>
      </w:r>
      <w:r>
        <w:t>micrographs</w:t>
      </w:r>
      <w:r w:rsidR="006F229B">
        <w:t>. More data will be</w:t>
      </w:r>
      <w:r w:rsidR="00CE7F75">
        <w:t xml:space="preserve"> deposited in the </w:t>
      </w:r>
      <w:r w:rsidR="00CE7F75" w:rsidRPr="00151029">
        <w:t>Electron Microscopy Public Image Archive</w:t>
      </w:r>
      <w:r w:rsidR="00CE7F75">
        <w:t xml:space="preserve"> </w:t>
      </w:r>
      <w:r w:rsidR="00DB4D59">
        <w:t>(</w:t>
      </w:r>
      <w:r w:rsidR="00CE7F75">
        <w:t>EMPIAR</w:t>
      </w:r>
      <w:r w:rsidR="00DB4D59">
        <w:t>)</w:t>
      </w:r>
      <w:r w:rsidR="00CE7F75">
        <w:t>.</w:t>
      </w:r>
      <w:bookmarkStart w:id="1" w:name="_GoBack"/>
      <w:bookmarkEnd w:id="1"/>
    </w:p>
    <w:sectPr w:rsidR="001458E7" w:rsidRPr="00EC12FA" w:rsidSect="001765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71568"/>
    <w:multiLevelType w:val="hybridMultilevel"/>
    <w:tmpl w:val="42EE0898"/>
    <w:lvl w:ilvl="0" w:tplc="446AFD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60"/>
    <w:rsid w:val="00043E37"/>
    <w:rsid w:val="000512FC"/>
    <w:rsid w:val="00090A88"/>
    <w:rsid w:val="000A111E"/>
    <w:rsid w:val="000C59DC"/>
    <w:rsid w:val="000D4631"/>
    <w:rsid w:val="000E1457"/>
    <w:rsid w:val="000E29B8"/>
    <w:rsid w:val="000F043E"/>
    <w:rsid w:val="000F2F98"/>
    <w:rsid w:val="000F5081"/>
    <w:rsid w:val="00111109"/>
    <w:rsid w:val="001155D2"/>
    <w:rsid w:val="00116414"/>
    <w:rsid w:val="00137C00"/>
    <w:rsid w:val="001458E7"/>
    <w:rsid w:val="001539AD"/>
    <w:rsid w:val="00156A35"/>
    <w:rsid w:val="00161F26"/>
    <w:rsid w:val="00164E17"/>
    <w:rsid w:val="00164EED"/>
    <w:rsid w:val="0017651F"/>
    <w:rsid w:val="00176D1E"/>
    <w:rsid w:val="001A2DBC"/>
    <w:rsid w:val="001B6261"/>
    <w:rsid w:val="001C2B65"/>
    <w:rsid w:val="001D4B02"/>
    <w:rsid w:val="002032CE"/>
    <w:rsid w:val="00207D02"/>
    <w:rsid w:val="00242A93"/>
    <w:rsid w:val="00244421"/>
    <w:rsid w:val="00265598"/>
    <w:rsid w:val="0026751F"/>
    <w:rsid w:val="002A6215"/>
    <w:rsid w:val="002A7EE9"/>
    <w:rsid w:val="002D6CD2"/>
    <w:rsid w:val="00350E31"/>
    <w:rsid w:val="003578F5"/>
    <w:rsid w:val="00396F8F"/>
    <w:rsid w:val="003A6695"/>
    <w:rsid w:val="003C14B5"/>
    <w:rsid w:val="003D15CA"/>
    <w:rsid w:val="003E3287"/>
    <w:rsid w:val="00420153"/>
    <w:rsid w:val="00461046"/>
    <w:rsid w:val="004A44F3"/>
    <w:rsid w:val="004B7166"/>
    <w:rsid w:val="004D7510"/>
    <w:rsid w:val="004E5CFE"/>
    <w:rsid w:val="004F22B5"/>
    <w:rsid w:val="004F2641"/>
    <w:rsid w:val="00502995"/>
    <w:rsid w:val="00525311"/>
    <w:rsid w:val="0059084A"/>
    <w:rsid w:val="005A2944"/>
    <w:rsid w:val="005B13AB"/>
    <w:rsid w:val="005B1CC3"/>
    <w:rsid w:val="005E2C54"/>
    <w:rsid w:val="005F5923"/>
    <w:rsid w:val="00607339"/>
    <w:rsid w:val="0062735E"/>
    <w:rsid w:val="00663E5C"/>
    <w:rsid w:val="0066480B"/>
    <w:rsid w:val="006807A0"/>
    <w:rsid w:val="006A4FC9"/>
    <w:rsid w:val="006A5CE4"/>
    <w:rsid w:val="006B71A4"/>
    <w:rsid w:val="006D4014"/>
    <w:rsid w:val="006E0030"/>
    <w:rsid w:val="006F229B"/>
    <w:rsid w:val="006F2F86"/>
    <w:rsid w:val="0074316B"/>
    <w:rsid w:val="0074544D"/>
    <w:rsid w:val="007A09A0"/>
    <w:rsid w:val="007A7CBC"/>
    <w:rsid w:val="007B5138"/>
    <w:rsid w:val="007C651D"/>
    <w:rsid w:val="007E0C9B"/>
    <w:rsid w:val="007E3A4B"/>
    <w:rsid w:val="0081518B"/>
    <w:rsid w:val="0083259D"/>
    <w:rsid w:val="00866BA8"/>
    <w:rsid w:val="008716E1"/>
    <w:rsid w:val="00891EAB"/>
    <w:rsid w:val="008B05CF"/>
    <w:rsid w:val="008E36F6"/>
    <w:rsid w:val="008E3AC1"/>
    <w:rsid w:val="008F65D4"/>
    <w:rsid w:val="00916085"/>
    <w:rsid w:val="00920E97"/>
    <w:rsid w:val="00944815"/>
    <w:rsid w:val="00944B60"/>
    <w:rsid w:val="0095381B"/>
    <w:rsid w:val="00956490"/>
    <w:rsid w:val="00964938"/>
    <w:rsid w:val="00984CB0"/>
    <w:rsid w:val="00984DAA"/>
    <w:rsid w:val="009E6ED6"/>
    <w:rsid w:val="009F2437"/>
    <w:rsid w:val="009F7AD2"/>
    <w:rsid w:val="00A20895"/>
    <w:rsid w:val="00A52642"/>
    <w:rsid w:val="00A53966"/>
    <w:rsid w:val="00A75921"/>
    <w:rsid w:val="00AA0A62"/>
    <w:rsid w:val="00AC1EA9"/>
    <w:rsid w:val="00AD2C70"/>
    <w:rsid w:val="00AE2CB2"/>
    <w:rsid w:val="00B0442D"/>
    <w:rsid w:val="00B2547A"/>
    <w:rsid w:val="00B73800"/>
    <w:rsid w:val="00B9683A"/>
    <w:rsid w:val="00BC08A0"/>
    <w:rsid w:val="00BC1761"/>
    <w:rsid w:val="00BE1F3C"/>
    <w:rsid w:val="00BE2E59"/>
    <w:rsid w:val="00BF3845"/>
    <w:rsid w:val="00C015FC"/>
    <w:rsid w:val="00C16DD3"/>
    <w:rsid w:val="00C66430"/>
    <w:rsid w:val="00C710A5"/>
    <w:rsid w:val="00C852C6"/>
    <w:rsid w:val="00C8601C"/>
    <w:rsid w:val="00C90238"/>
    <w:rsid w:val="00C917B6"/>
    <w:rsid w:val="00CA0AF3"/>
    <w:rsid w:val="00CE59CF"/>
    <w:rsid w:val="00CE7F75"/>
    <w:rsid w:val="00D12B00"/>
    <w:rsid w:val="00D21E85"/>
    <w:rsid w:val="00D233BB"/>
    <w:rsid w:val="00D30C04"/>
    <w:rsid w:val="00D34C3D"/>
    <w:rsid w:val="00DB01D0"/>
    <w:rsid w:val="00DB01E7"/>
    <w:rsid w:val="00DB082A"/>
    <w:rsid w:val="00DB11AD"/>
    <w:rsid w:val="00DB4D59"/>
    <w:rsid w:val="00DC4B4B"/>
    <w:rsid w:val="00E011D3"/>
    <w:rsid w:val="00E16D9F"/>
    <w:rsid w:val="00E433E8"/>
    <w:rsid w:val="00E51C7E"/>
    <w:rsid w:val="00E55D07"/>
    <w:rsid w:val="00E81E03"/>
    <w:rsid w:val="00EC12FA"/>
    <w:rsid w:val="00EE153C"/>
    <w:rsid w:val="00EE1936"/>
    <w:rsid w:val="00F04EF3"/>
    <w:rsid w:val="00F24E46"/>
    <w:rsid w:val="00F374BB"/>
    <w:rsid w:val="00F532E5"/>
    <w:rsid w:val="00F701A0"/>
    <w:rsid w:val="00FA1ACD"/>
    <w:rsid w:val="00FD7838"/>
    <w:rsid w:val="00FE4264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792A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643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AC1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E3A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h.w.zandbergen@tudelft.n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er.peters@maastrichtuniversity.n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8012CD-0C4F-844E-8B03-26660F20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84</cp:revision>
  <dcterms:created xsi:type="dcterms:W3CDTF">2018-04-10T11:49:00Z</dcterms:created>
  <dcterms:modified xsi:type="dcterms:W3CDTF">2019-04-06T08:45:00Z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http://www.zotero.org/styles/nature-communications</vt:lpwstr>
  </property>
  <property fmtid="{D5CDD505-2E9C-101B-9397-08002B2CF9AE}" pid="17" name="Mendeley Recent Style Name 7_1">
    <vt:lpwstr>Nature Communications</vt:lpwstr>
  </property>
  <property fmtid="{D5CDD505-2E9C-101B-9397-08002B2CF9AE}" pid="18" name="Mendeley Recent Style Id 8_1">
    <vt:lpwstr>http://www.zotero.org/styles/small</vt:lpwstr>
  </property>
  <property fmtid="{D5CDD505-2E9C-101B-9397-08002B2CF9AE}" pid="19" name="Mendeley Recent Style Name 8_1">
    <vt:lpwstr>Small</vt:lpwstr>
  </property>
  <property fmtid="{D5CDD505-2E9C-101B-9397-08002B2CF9AE}" pid="20" name="Mendeley Recent Style Id 9_1">
    <vt:lpwstr>http://www.zotero.org/styles/elife</vt:lpwstr>
  </property>
  <property fmtid="{D5CDD505-2E9C-101B-9397-08002B2CF9AE}" pid="21" name="Mendeley Recent Style Name 9_1">
    <vt:lpwstr>eLife</vt:lpwstr>
  </property>
</Properties>
</file>