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C2078" w14:textId="77777777" w:rsidR="00546394" w:rsidRPr="005F7871" w:rsidRDefault="00546394" w:rsidP="00546394">
      <w:pPr>
        <w:widowControl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5F7871">
        <w:rPr>
          <w:rFonts w:ascii="Times New Roman" w:hAnsi="Times New Roman"/>
          <w:b/>
          <w:color w:val="000000" w:themeColor="text1"/>
          <w:sz w:val="22"/>
        </w:rPr>
        <w:t xml:space="preserve">Quantitation of the neural silencing activity of anion channelrhodopsins in </w:t>
      </w:r>
      <w:r w:rsidRPr="005F7871">
        <w:rPr>
          <w:rFonts w:ascii="Times New Roman" w:hAnsi="Times New Roman"/>
          <w:b/>
          <w:i/>
          <w:color w:val="000000" w:themeColor="text1"/>
          <w:sz w:val="22"/>
        </w:rPr>
        <w:t xml:space="preserve">Caenorhabditis elegans </w:t>
      </w:r>
      <w:r w:rsidRPr="005F7871">
        <w:rPr>
          <w:rFonts w:ascii="Times New Roman" w:hAnsi="Times New Roman"/>
          <w:b/>
          <w:color w:val="000000" w:themeColor="text1"/>
          <w:sz w:val="22"/>
        </w:rPr>
        <w:t>and their applicability for long-term illumination</w:t>
      </w:r>
    </w:p>
    <w:p w14:paraId="2F6676EF" w14:textId="77777777" w:rsidR="00546394" w:rsidRPr="005F7871" w:rsidRDefault="00546394" w:rsidP="00546394">
      <w:pPr>
        <w:jc w:val="left"/>
        <w:rPr>
          <w:rFonts w:ascii="Times New Roman" w:hAnsi="Times New Roman" w:cs="Times New Roman"/>
          <w:sz w:val="22"/>
        </w:rPr>
      </w:pPr>
    </w:p>
    <w:p w14:paraId="08ED726A" w14:textId="77777777" w:rsidR="00546394" w:rsidRPr="005F7871" w:rsidRDefault="00546394" w:rsidP="00546394">
      <w:pPr>
        <w:jc w:val="center"/>
        <w:rPr>
          <w:rFonts w:ascii="Times New Roman" w:hAnsi="Times New Roman" w:cs="Times New Roman"/>
          <w:sz w:val="22"/>
        </w:rPr>
      </w:pPr>
      <w:r w:rsidRPr="005F7871">
        <w:rPr>
          <w:rFonts w:ascii="Times New Roman" w:hAnsi="Times New Roman" w:cs="Times New Roman"/>
          <w:sz w:val="22"/>
        </w:rPr>
        <w:t>Taro Yamanashi</w:t>
      </w:r>
      <w:r w:rsidRPr="005F7871">
        <w:rPr>
          <w:rFonts w:ascii="Times New Roman" w:hAnsi="Times New Roman" w:cs="Times New Roman"/>
          <w:sz w:val="22"/>
          <w:vertAlign w:val="superscript"/>
        </w:rPr>
        <w:t>1</w:t>
      </w:r>
      <w:r w:rsidRPr="005F787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5F7871">
        <w:rPr>
          <w:rFonts w:ascii="Times New Roman" w:hAnsi="Times New Roman" w:cs="Times New Roman"/>
          <w:sz w:val="22"/>
        </w:rPr>
        <w:t>Misayo</w:t>
      </w:r>
      <w:proofErr w:type="spellEnd"/>
      <w:r w:rsidRPr="005F7871">
        <w:rPr>
          <w:rFonts w:ascii="Times New Roman" w:hAnsi="Times New Roman" w:cs="Times New Roman"/>
          <w:sz w:val="22"/>
        </w:rPr>
        <w:t xml:space="preserve"> Maki</w:t>
      </w:r>
      <w:r w:rsidRPr="005F7871">
        <w:rPr>
          <w:rFonts w:ascii="Times New Roman" w:hAnsi="Times New Roman" w:cs="Times New Roman"/>
          <w:sz w:val="22"/>
          <w:vertAlign w:val="superscript"/>
        </w:rPr>
        <w:t>1</w:t>
      </w:r>
      <w:r w:rsidRPr="005F7871">
        <w:rPr>
          <w:rFonts w:ascii="Times New Roman" w:hAnsi="Times New Roman" w:cs="Times New Roman"/>
          <w:sz w:val="22"/>
        </w:rPr>
        <w:t>, Keiichi Kojima</w:t>
      </w:r>
      <w:r w:rsidRPr="005F7871">
        <w:rPr>
          <w:rFonts w:ascii="Times New Roman" w:hAnsi="Times New Roman" w:cs="Times New Roman"/>
          <w:sz w:val="22"/>
          <w:vertAlign w:val="superscript"/>
        </w:rPr>
        <w:t>1</w:t>
      </w:r>
      <w:r w:rsidRPr="005F7871">
        <w:rPr>
          <w:rFonts w:ascii="Times New Roman" w:hAnsi="Times New Roman" w:cs="Times New Roman"/>
          <w:sz w:val="22"/>
        </w:rPr>
        <w:t>, Atsushi Shibukawa</w:t>
      </w:r>
      <w:r w:rsidRPr="005F7871">
        <w:rPr>
          <w:rFonts w:ascii="Times New Roman" w:hAnsi="Times New Roman" w:cs="Times New Roman"/>
          <w:sz w:val="22"/>
          <w:vertAlign w:val="superscript"/>
        </w:rPr>
        <w:t>1</w:t>
      </w:r>
      <w:r w:rsidRPr="005F7871">
        <w:rPr>
          <w:rFonts w:ascii="Times New Roman" w:hAnsi="Times New Roman" w:cs="Times New Roman"/>
          <w:sz w:val="22"/>
        </w:rPr>
        <w:t>, Takashi Tsukamoto</w:t>
      </w:r>
      <w:proofErr w:type="gramStart"/>
      <w:r w:rsidRPr="005F7871">
        <w:rPr>
          <w:rFonts w:ascii="Times New Roman" w:hAnsi="Times New Roman" w:cs="Times New Roman"/>
          <w:sz w:val="22"/>
          <w:vertAlign w:val="superscript"/>
        </w:rPr>
        <w:t>1,#</w:t>
      </w:r>
      <w:proofErr w:type="gramEnd"/>
      <w:r w:rsidRPr="005F787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5F7871">
        <w:rPr>
          <w:rFonts w:ascii="Times New Roman" w:hAnsi="Times New Roman" w:cs="Times New Roman"/>
          <w:sz w:val="22"/>
        </w:rPr>
        <w:t>Srikanta</w:t>
      </w:r>
      <w:proofErr w:type="spellEnd"/>
      <w:r w:rsidRPr="005F7871">
        <w:rPr>
          <w:rFonts w:ascii="Times New Roman" w:hAnsi="Times New Roman" w:cs="Times New Roman"/>
          <w:sz w:val="22"/>
        </w:rPr>
        <w:t xml:space="preserve"> Chowdhury</w:t>
      </w:r>
      <w:r w:rsidRPr="005F7871">
        <w:rPr>
          <w:rFonts w:ascii="Times New Roman" w:hAnsi="Times New Roman" w:cs="Times New Roman"/>
          <w:sz w:val="22"/>
          <w:vertAlign w:val="superscript"/>
        </w:rPr>
        <w:t>2</w:t>
      </w:r>
      <w:r w:rsidRPr="005F7871">
        <w:rPr>
          <w:rFonts w:ascii="Times New Roman" w:hAnsi="Times New Roman" w:cs="Times New Roman"/>
          <w:sz w:val="22"/>
        </w:rPr>
        <w:t>, Akihiro Yamanaka</w:t>
      </w:r>
      <w:r w:rsidRPr="005F7871">
        <w:rPr>
          <w:rFonts w:ascii="Times New Roman" w:hAnsi="Times New Roman" w:cs="Times New Roman"/>
          <w:sz w:val="22"/>
          <w:vertAlign w:val="superscript"/>
        </w:rPr>
        <w:t>2</w:t>
      </w:r>
      <w:r w:rsidRPr="005F7871">
        <w:rPr>
          <w:rFonts w:ascii="Times New Roman" w:hAnsi="Times New Roman" w:cs="Times New Roman"/>
          <w:sz w:val="22"/>
        </w:rPr>
        <w:t>, Shin Takagi</w:t>
      </w:r>
      <w:r w:rsidRPr="005F7871">
        <w:rPr>
          <w:rFonts w:ascii="Times New Roman" w:hAnsi="Times New Roman" w:cs="Times New Roman"/>
          <w:sz w:val="22"/>
          <w:vertAlign w:val="superscript"/>
        </w:rPr>
        <w:t xml:space="preserve">3 </w:t>
      </w:r>
      <w:r w:rsidRPr="005F7871">
        <w:rPr>
          <w:rFonts w:ascii="Times New Roman" w:hAnsi="Times New Roman" w:cs="Times New Roman"/>
          <w:sz w:val="22"/>
        </w:rPr>
        <w:t>&amp; Yuki Sudo</w:t>
      </w:r>
      <w:r w:rsidRPr="005F7871">
        <w:rPr>
          <w:rFonts w:ascii="Times New Roman" w:hAnsi="Times New Roman" w:cs="Times New Roman"/>
          <w:sz w:val="22"/>
          <w:vertAlign w:val="superscript"/>
        </w:rPr>
        <w:t>1*</w:t>
      </w:r>
    </w:p>
    <w:p w14:paraId="184AF9D8" w14:textId="77777777" w:rsidR="00546394" w:rsidRPr="005F7871" w:rsidRDefault="00546394" w:rsidP="00546394">
      <w:pPr>
        <w:jc w:val="center"/>
        <w:rPr>
          <w:rFonts w:ascii="Times New Roman" w:hAnsi="Times New Roman" w:cs="Times New Roman"/>
          <w:sz w:val="22"/>
        </w:rPr>
      </w:pPr>
    </w:p>
    <w:p w14:paraId="0F5F82D4" w14:textId="77777777" w:rsidR="00546394" w:rsidRPr="005F7871" w:rsidRDefault="00546394" w:rsidP="00546394">
      <w:pPr>
        <w:rPr>
          <w:rFonts w:ascii="Times New Roman" w:hAnsi="Times New Roman" w:cs="Times New Roman"/>
          <w:sz w:val="22"/>
        </w:rPr>
      </w:pPr>
      <w:r w:rsidRPr="005F7871">
        <w:rPr>
          <w:rFonts w:ascii="Times New Roman" w:hAnsi="Times New Roman" w:cs="Times New Roman"/>
          <w:sz w:val="22"/>
        </w:rPr>
        <w:t xml:space="preserve">From the </w:t>
      </w:r>
      <w:r w:rsidRPr="005F7871">
        <w:rPr>
          <w:rFonts w:ascii="Times New Roman" w:hAnsi="Times New Roman" w:cs="Times New Roman"/>
          <w:sz w:val="22"/>
          <w:vertAlign w:val="superscript"/>
        </w:rPr>
        <w:t>1</w:t>
      </w:r>
      <w:r w:rsidRPr="005F7871">
        <w:rPr>
          <w:rFonts w:ascii="Times New Roman" w:eastAsia="Times New Roman" w:hAnsi="Times New Roman" w:cs="Times New Roman"/>
          <w:sz w:val="22"/>
        </w:rPr>
        <w:t xml:space="preserve">Graduate School of Medicine, Dentistry and Pharmaceutical Sciences, Okayama University, Okayama 700-8530, Japan; </w:t>
      </w:r>
      <w:r w:rsidRPr="005F7871">
        <w:rPr>
          <w:rFonts w:ascii="Times New Roman" w:hAnsi="Times New Roman" w:cs="Times New Roman"/>
          <w:sz w:val="22"/>
          <w:vertAlign w:val="superscript"/>
        </w:rPr>
        <w:t>2</w:t>
      </w:r>
      <w:r w:rsidRPr="005F7871">
        <w:rPr>
          <w:rFonts w:ascii="Times New Roman" w:hAnsi="Times New Roman" w:cs="Times New Roman"/>
          <w:sz w:val="22"/>
        </w:rPr>
        <w:t xml:space="preserve">Department of Neuroscience II, Research Institute of Environmental Medicine, Nagoya University, Nagoya 464-8601, Japan; </w:t>
      </w:r>
      <w:r w:rsidRPr="005F7871">
        <w:rPr>
          <w:rFonts w:ascii="Times New Roman" w:hAnsi="Times New Roman" w:cs="Times New Roman"/>
          <w:sz w:val="22"/>
          <w:vertAlign w:val="superscript"/>
        </w:rPr>
        <w:t>3</w:t>
      </w:r>
      <w:r w:rsidRPr="005F7871">
        <w:rPr>
          <w:rFonts w:ascii="Times New Roman" w:hAnsi="Times New Roman" w:cs="Times New Roman"/>
          <w:sz w:val="22"/>
        </w:rPr>
        <w:t>Division of Biological Science, Graduate School of Science, Nagoya University, Nagoya 464-8602, Japan.</w:t>
      </w:r>
    </w:p>
    <w:p w14:paraId="5E2AAAB3" w14:textId="77777777" w:rsidR="00546394" w:rsidRPr="005F7871" w:rsidRDefault="00546394" w:rsidP="00546394">
      <w:pPr>
        <w:jc w:val="left"/>
        <w:rPr>
          <w:rFonts w:ascii="Times New Roman" w:hAnsi="Times New Roman" w:cs="Times New Roman"/>
          <w:sz w:val="22"/>
        </w:rPr>
      </w:pPr>
    </w:p>
    <w:p w14:paraId="25E36AE6" w14:textId="77777777" w:rsidR="00546394" w:rsidRPr="005F7871" w:rsidRDefault="00546394" w:rsidP="00546394">
      <w:pPr>
        <w:rPr>
          <w:rFonts w:ascii="Times New Roman" w:hAnsi="Times New Roman" w:cs="Times New Roman"/>
          <w:sz w:val="22"/>
        </w:rPr>
      </w:pPr>
      <w:r w:rsidRPr="005F7871">
        <w:rPr>
          <w:rFonts w:ascii="Times New Roman" w:hAnsi="Times New Roman"/>
          <w:sz w:val="22"/>
          <w:vertAlign w:val="superscript"/>
          <w:lang w:val="fr-FR"/>
        </w:rPr>
        <w:t>#</w:t>
      </w:r>
      <w:r w:rsidRPr="005F7871">
        <w:rPr>
          <w:rFonts w:ascii="Times New Roman" w:hAnsi="Times New Roman"/>
          <w:sz w:val="22"/>
          <w:lang w:val="fr-FR"/>
        </w:rPr>
        <w:t xml:space="preserve">Present address: Faculty of Advanced Life Science and </w:t>
      </w:r>
      <w:r w:rsidRPr="005F7871">
        <w:rPr>
          <w:rFonts w:ascii="Times New Roman" w:hAnsi="Times New Roman"/>
          <w:sz w:val="22"/>
        </w:rPr>
        <w:t xml:space="preserve">Global Station for Soft Matter, </w:t>
      </w:r>
      <w:r w:rsidRPr="005F7871">
        <w:rPr>
          <w:rFonts w:ascii="Times New Roman" w:hAnsi="Times New Roman"/>
          <w:sz w:val="22"/>
          <w:lang w:val="fr-FR"/>
        </w:rPr>
        <w:t>Global Institution for Collaborative Research and Education, Hokkaido University, Kita-10 Nishi-8, Kita-ku, Sapporo 060-0810, Japan.</w:t>
      </w:r>
    </w:p>
    <w:p w14:paraId="2088B32D" w14:textId="77777777" w:rsidR="00546394" w:rsidRPr="005F7871" w:rsidRDefault="00546394" w:rsidP="00546394">
      <w:pPr>
        <w:rPr>
          <w:rFonts w:ascii="Times New Roman" w:hAnsi="Times New Roman" w:cs="Times New Roman"/>
          <w:sz w:val="22"/>
        </w:rPr>
      </w:pPr>
    </w:p>
    <w:p w14:paraId="374E92F9" w14:textId="77777777" w:rsidR="00546394" w:rsidRPr="005F7871" w:rsidRDefault="00546394" w:rsidP="00546394">
      <w:pPr>
        <w:jc w:val="left"/>
        <w:rPr>
          <w:rStyle w:val="a3"/>
          <w:rFonts w:ascii="Times New Roman" w:hAnsi="Times New Roman" w:cs="Times New Roman"/>
          <w:sz w:val="22"/>
          <w:lang w:val="en-GB"/>
        </w:rPr>
      </w:pPr>
      <w:r w:rsidRPr="005F7871">
        <w:rPr>
          <w:rFonts w:ascii="Times New Roman" w:hAnsi="Times New Roman" w:cs="Times New Roman"/>
          <w:sz w:val="22"/>
        </w:rPr>
        <w:t>*</w:t>
      </w:r>
      <w:r w:rsidRPr="005F7871">
        <w:rPr>
          <w:rFonts w:ascii="Times New Roman" w:hAnsi="Times New Roman" w:cs="Times New Roman"/>
          <w:sz w:val="22"/>
          <w:lang w:val="en-GB"/>
        </w:rPr>
        <w:t xml:space="preserve">To whom correspondence should be addressed: Yuki </w:t>
      </w:r>
      <w:proofErr w:type="spellStart"/>
      <w:r w:rsidRPr="005F7871">
        <w:rPr>
          <w:rFonts w:ascii="Times New Roman" w:hAnsi="Times New Roman" w:cs="Times New Roman"/>
          <w:sz w:val="22"/>
          <w:lang w:val="en-GB"/>
        </w:rPr>
        <w:t>Sudo</w:t>
      </w:r>
      <w:proofErr w:type="spellEnd"/>
      <w:r w:rsidRPr="005F7871">
        <w:rPr>
          <w:rFonts w:ascii="Times New Roman" w:hAnsi="Times New Roman" w:cs="Times New Roman"/>
          <w:sz w:val="22"/>
          <w:lang w:val="en-GB"/>
        </w:rPr>
        <w:t xml:space="preserve">: </w:t>
      </w:r>
      <w:r w:rsidRPr="005F7871">
        <w:rPr>
          <w:rFonts w:ascii="Times New Roman" w:eastAsia="Times New Roman" w:hAnsi="Times New Roman" w:cs="Times New Roman"/>
          <w:sz w:val="22"/>
        </w:rPr>
        <w:t xml:space="preserve">Graduate School of Medicine, Dentistry and Pharmaceutical Sciences, Okayama University, Okayama 700-8530, Japan; </w:t>
      </w:r>
      <w:hyperlink r:id="rId6" w:history="1">
        <w:r w:rsidRPr="005F7871">
          <w:rPr>
            <w:rStyle w:val="a3"/>
            <w:rFonts w:ascii="Times New Roman" w:hAnsi="Times New Roman" w:cs="Times New Roman"/>
            <w:sz w:val="22"/>
            <w:lang w:val="en-GB"/>
          </w:rPr>
          <w:t>sudo@okayama-u.ac.jp</w:t>
        </w:r>
      </w:hyperlink>
      <w:r w:rsidRPr="005F7871">
        <w:rPr>
          <w:rStyle w:val="a3"/>
          <w:rFonts w:ascii="Times New Roman" w:hAnsi="Times New Roman" w:cs="Times New Roman"/>
          <w:sz w:val="22"/>
          <w:lang w:val="en-GB"/>
        </w:rPr>
        <w:t xml:space="preserve">; </w:t>
      </w:r>
      <w:r w:rsidRPr="005F7871">
        <w:rPr>
          <w:rFonts w:ascii="Times New Roman" w:hAnsi="Times New Roman" w:cs="Times New Roman"/>
          <w:sz w:val="22"/>
          <w:lang w:val="en-GB"/>
        </w:rPr>
        <w:t>Tel:</w:t>
      </w:r>
      <w:r w:rsidRPr="005F7871">
        <w:rPr>
          <w:rFonts w:ascii="Times New Roman" w:hAnsi="Times New Roman" w:cs="Times New Roman"/>
          <w:color w:val="000000"/>
          <w:sz w:val="22"/>
          <w:shd w:val="clear" w:color="auto" w:fill="FFFFFF"/>
          <w:lang w:val="en-GB"/>
        </w:rPr>
        <w:t xml:space="preserve"> +81-86-251-79</w:t>
      </w:r>
      <w:r w:rsidRPr="005F7871">
        <w:rPr>
          <w:rFonts w:ascii="Times New Roman" w:hAnsi="Times New Roman" w:cs="Times New Roman"/>
          <w:sz w:val="22"/>
          <w:shd w:val="clear" w:color="auto" w:fill="FFFFFF"/>
          <w:lang w:val="en-GB"/>
        </w:rPr>
        <w:t>45.</w:t>
      </w:r>
      <w:r w:rsidRPr="005F7871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7C9B3C91" w14:textId="6A6F7677" w:rsidR="00546394" w:rsidRPr="00546394" w:rsidRDefault="00546394" w:rsidP="00546394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128F3695" w14:textId="77777777" w:rsidR="00546394" w:rsidRPr="00546394" w:rsidRDefault="00546394" w:rsidP="00546394">
      <w:pPr>
        <w:rPr>
          <w:rFonts w:ascii="Times New Roman" w:hAnsi="Times New Roman" w:cs="Times New Roman"/>
          <w:b/>
          <w:noProof/>
          <w:kern w:val="0"/>
          <w:sz w:val="22"/>
        </w:rPr>
      </w:pPr>
      <w:r w:rsidRPr="00546394">
        <w:rPr>
          <w:rFonts w:ascii="Times New Roman" w:hAnsi="Times New Roman" w:cs="Times New Roman"/>
          <w:b/>
          <w:noProof/>
          <w:kern w:val="0"/>
          <w:sz w:val="22"/>
        </w:rPr>
        <w:lastRenderedPageBreak/>
        <w:t>Su</w:t>
      </w:r>
      <w:r w:rsidRPr="00546394">
        <w:rPr>
          <w:rFonts w:ascii="Times New Roman" w:hAnsi="Times New Roman" w:cs="Times New Roman" w:hint="eastAsia"/>
          <w:b/>
          <w:noProof/>
          <w:kern w:val="0"/>
          <w:sz w:val="22"/>
        </w:rPr>
        <w:t>pplementary</w:t>
      </w:r>
      <w:r w:rsidRPr="00546394">
        <w:rPr>
          <w:rFonts w:ascii="Times New Roman" w:hAnsi="Times New Roman" w:cs="Times New Roman"/>
          <w:b/>
          <w:noProof/>
          <w:kern w:val="0"/>
          <w:sz w:val="22"/>
        </w:rPr>
        <w:t xml:space="preserve"> Information</w:t>
      </w:r>
    </w:p>
    <w:p w14:paraId="1B2DB44B" w14:textId="77777777" w:rsidR="00546394" w:rsidRPr="00DD5F07" w:rsidRDefault="00546394" w:rsidP="00546394">
      <w:pPr>
        <w:rPr>
          <w:rFonts w:ascii="Times New Roman" w:hAnsi="Times New Roman" w:cs="Times New Roman"/>
          <w:b/>
          <w:noProof/>
          <w:kern w:val="0"/>
          <w:sz w:val="22"/>
        </w:rPr>
      </w:pPr>
    </w:p>
    <w:p w14:paraId="436A63A2" w14:textId="77777777" w:rsidR="00546394" w:rsidRDefault="00546394" w:rsidP="00546394">
      <w:pPr>
        <w:jc w:val="center"/>
        <w:rPr>
          <w:rFonts w:ascii="Times New Roman" w:hAnsi="Times New Roman" w:cs="Times New Roman"/>
          <w:b/>
          <w:color w:val="FF0000"/>
          <w:kern w:val="0"/>
          <w:sz w:val="22"/>
        </w:rPr>
      </w:pPr>
      <w:r>
        <w:rPr>
          <w:rFonts w:ascii="Times New Roman" w:hAnsi="Times New Roman" w:cs="Times New Roman"/>
          <w:b/>
          <w:noProof/>
          <w:color w:val="FF0000"/>
          <w:kern w:val="0"/>
          <w:sz w:val="22"/>
        </w:rPr>
        <w:drawing>
          <wp:inline distT="0" distB="0" distL="0" distR="0" wp14:anchorId="55CDFBEF" wp14:editId="5A46DEE8">
            <wp:extent cx="5402580" cy="2327275"/>
            <wp:effectExtent l="0" t="0" r="762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S1_Sci. Rep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D1524" w14:textId="77777777" w:rsidR="00546394" w:rsidRPr="00157ECD" w:rsidRDefault="00546394" w:rsidP="00546394">
      <w:pPr>
        <w:rPr>
          <w:rFonts w:ascii="Times New Roman" w:hAnsi="Times New Roman" w:cs="Times New Roman"/>
          <w:b/>
          <w:kern w:val="0"/>
          <w:sz w:val="22"/>
        </w:rPr>
      </w:pPr>
    </w:p>
    <w:p w14:paraId="50A0F75E" w14:textId="3A5D1B65" w:rsidR="00546394" w:rsidRPr="00934F92" w:rsidRDefault="00370E23" w:rsidP="00546394">
      <w:pPr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t>Supplementary</w:t>
      </w:r>
      <w:r w:rsidRPr="00C57BEB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546394" w:rsidRPr="00C57BEB">
        <w:rPr>
          <w:rFonts w:ascii="Times New Roman" w:hAnsi="Times New Roman" w:cs="Times New Roman"/>
          <w:b/>
          <w:kern w:val="0"/>
          <w:sz w:val="22"/>
        </w:rPr>
        <w:t>Figure S1</w:t>
      </w:r>
      <w:r w:rsidR="00546394" w:rsidRPr="00C57BEB">
        <w:rPr>
          <w:rFonts w:ascii="Times New Roman" w:hAnsi="Times New Roman" w:cs="Times New Roman" w:hint="eastAsia"/>
          <w:b/>
          <w:kern w:val="0"/>
          <w:sz w:val="22"/>
        </w:rPr>
        <w:t>.</w:t>
      </w:r>
      <w:r w:rsidR="00546394" w:rsidRPr="00C57BEB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546394">
        <w:rPr>
          <w:rFonts w:ascii="Times New Roman" w:hAnsi="Times New Roman" w:cs="Times New Roman"/>
          <w:b/>
          <w:kern w:val="0"/>
          <w:sz w:val="22"/>
        </w:rPr>
        <w:t>S</w:t>
      </w:r>
      <w:r w:rsidR="00546394">
        <w:rPr>
          <w:rFonts w:ascii="Times New Roman" w:hAnsi="Times New Roman" w:cs="Times New Roman"/>
          <w:b/>
          <w:sz w:val="22"/>
        </w:rPr>
        <w:t>chematic of the genetic sequences of</w:t>
      </w:r>
      <w:r w:rsidR="00546394" w:rsidRPr="0064491D">
        <w:rPr>
          <w:rFonts w:ascii="Times New Roman" w:hAnsi="Times New Roman" w:cs="Times New Roman"/>
          <w:b/>
          <w:sz w:val="22"/>
        </w:rPr>
        <w:t xml:space="preserve"> ACR1-eGFP and ACR2-eGFP</w:t>
      </w:r>
      <w:r w:rsidR="00546394">
        <w:rPr>
          <w:rFonts w:ascii="Times New Roman" w:hAnsi="Times New Roman" w:cs="Times New Roman"/>
          <w:b/>
          <w:i/>
          <w:kern w:val="0"/>
          <w:sz w:val="22"/>
        </w:rPr>
        <w:t xml:space="preserve">.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A918A5">
        <w:rPr>
          <w:rFonts w:ascii="Times New Roman" w:hAnsi="Times New Roman" w:cs="Times New Roman"/>
          <w:kern w:val="0"/>
          <w:sz w:val="22"/>
        </w:rPr>
        <w:t>ACR1 (</w:t>
      </w:r>
      <w:proofErr w:type="spellStart"/>
      <w:r w:rsidR="00546394" w:rsidRPr="00A918A5">
        <w:rPr>
          <w:rFonts w:ascii="Times New Roman" w:hAnsi="Times New Roman" w:cs="Times New Roman"/>
          <w:kern w:val="0"/>
          <w:sz w:val="22"/>
        </w:rPr>
        <w:t>Genbank</w:t>
      </w:r>
      <w:proofErr w:type="spellEnd"/>
      <w:r w:rsidR="00546394" w:rsidRPr="00A918A5">
        <w:rPr>
          <w:rFonts w:ascii="Times New Roman" w:hAnsi="Times New Roman" w:cs="Times New Roman"/>
          <w:kern w:val="0"/>
          <w:sz w:val="22"/>
        </w:rPr>
        <w:t xml:space="preserve"> accession no. </w:t>
      </w:r>
      <w:r w:rsidR="00546394" w:rsidRPr="00A918A5">
        <w:rPr>
          <w:rFonts w:ascii="Times New Roman" w:hAnsi="Times New Roman" w:cs="Times New Roman"/>
          <w:sz w:val="22"/>
        </w:rPr>
        <w:t>KP171708, amino acid residues from the 1st to the 269th position</w:t>
      </w:r>
      <w:r w:rsidR="00546394" w:rsidRPr="00A918A5">
        <w:rPr>
          <w:rFonts w:ascii="Times New Roman" w:hAnsi="Times New Roman" w:cs="Times New Roman"/>
          <w:kern w:val="0"/>
          <w:sz w:val="22"/>
        </w:rPr>
        <w:t xml:space="preserve">) and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A918A5">
        <w:rPr>
          <w:rFonts w:ascii="Times New Roman" w:hAnsi="Times New Roman" w:cs="Times New Roman"/>
          <w:kern w:val="0"/>
          <w:sz w:val="22"/>
        </w:rPr>
        <w:t>ACR2 (</w:t>
      </w:r>
      <w:proofErr w:type="spellStart"/>
      <w:r w:rsidR="00546394" w:rsidRPr="00A918A5">
        <w:rPr>
          <w:rFonts w:ascii="Times New Roman" w:hAnsi="Times New Roman" w:cs="Times New Roman"/>
          <w:kern w:val="0"/>
          <w:sz w:val="22"/>
        </w:rPr>
        <w:t>Genbank</w:t>
      </w:r>
      <w:proofErr w:type="spellEnd"/>
      <w:r w:rsidR="00546394" w:rsidRPr="00A918A5">
        <w:rPr>
          <w:rFonts w:ascii="Times New Roman" w:hAnsi="Times New Roman" w:cs="Times New Roman"/>
          <w:kern w:val="0"/>
          <w:sz w:val="22"/>
        </w:rPr>
        <w:t xml:space="preserve"> accession no. </w:t>
      </w:r>
      <w:r w:rsidR="00546394" w:rsidRPr="00A918A5">
        <w:rPr>
          <w:rFonts w:ascii="Times New Roman" w:hAnsi="Times New Roman" w:cs="Times New Roman"/>
          <w:sz w:val="22"/>
        </w:rPr>
        <w:t>KP171709, amino acid residues from the 1st to the 266th position</w:t>
      </w:r>
      <w:r w:rsidR="00546394" w:rsidRPr="00A918A5">
        <w:rPr>
          <w:rFonts w:ascii="Times New Roman" w:hAnsi="Times New Roman" w:cs="Times New Roman"/>
          <w:kern w:val="0"/>
          <w:sz w:val="22"/>
        </w:rPr>
        <w:t xml:space="preserve">) were C-terminally fused with </w:t>
      </w:r>
      <w:r w:rsidR="00546394">
        <w:rPr>
          <w:rFonts w:ascii="Times New Roman" w:hAnsi="Times New Roman" w:cs="Times New Roman"/>
          <w:kern w:val="0"/>
          <w:sz w:val="22"/>
        </w:rPr>
        <w:t xml:space="preserve">the </w:t>
      </w:r>
      <w:proofErr w:type="spellStart"/>
      <w:r w:rsidR="00546394" w:rsidRPr="00A918A5">
        <w:rPr>
          <w:rFonts w:ascii="Times New Roman" w:hAnsi="Times New Roman" w:cs="Times New Roman"/>
          <w:kern w:val="0"/>
          <w:sz w:val="22"/>
        </w:rPr>
        <w:t>eGFP</w:t>
      </w:r>
      <w:proofErr w:type="spellEnd"/>
      <w:r w:rsidR="00546394" w:rsidRPr="00A918A5">
        <w:rPr>
          <w:rFonts w:ascii="Times New Roman" w:hAnsi="Times New Roman" w:cs="Times New Roman"/>
          <w:kern w:val="0"/>
          <w:sz w:val="22"/>
        </w:rPr>
        <w:t xml:space="preserve"> gene (</w:t>
      </w:r>
      <w:r w:rsidR="00546394" w:rsidRPr="00A918A5">
        <w:rPr>
          <w:rFonts w:ascii="Times New Roman" w:hAnsi="Times New Roman" w:cs="Times New Roman"/>
          <w:sz w:val="22"/>
        </w:rPr>
        <w:t>amino acid residues</w:t>
      </w:r>
      <w:r w:rsidR="00546394" w:rsidRPr="00A918A5">
        <w:rPr>
          <w:rFonts w:ascii="Times New Roman" w:hAnsi="Times New Roman" w:cs="Times New Roman"/>
          <w:kern w:val="0"/>
          <w:sz w:val="22"/>
        </w:rPr>
        <w:t>: 1-238) on the plasmid pDEST-</w:t>
      </w:r>
      <w:r w:rsidR="00546394" w:rsidRPr="00A918A5">
        <w:rPr>
          <w:rFonts w:ascii="Times New Roman" w:hAnsi="Times New Roman" w:cs="Times New Roman"/>
          <w:i/>
          <w:kern w:val="0"/>
          <w:sz w:val="22"/>
        </w:rPr>
        <w:t>F25B3.3p</w:t>
      </w:r>
      <w:r w:rsidR="00546394" w:rsidRPr="00934F92">
        <w:rPr>
          <w:rFonts w:ascii="Times New Roman" w:hAnsi="Times New Roman" w:cs="Times New Roman"/>
          <w:kern w:val="0"/>
          <w:sz w:val="22"/>
        </w:rPr>
        <w:t xml:space="preserve">. “7TM” indicates the seven-transmembrane domain. </w:t>
      </w:r>
      <w:r w:rsidR="00546394" w:rsidRPr="00934F92">
        <w:rPr>
          <w:rFonts w:ascii="Times New Roman" w:hAnsi="Times New Roman" w:cs="Times New Roman" w:hint="eastAsia"/>
          <w:kern w:val="0"/>
          <w:sz w:val="22"/>
          <w:u w:val="single"/>
        </w:rPr>
        <w:t>TS</w:t>
      </w:r>
      <w:r w:rsidR="00546394" w:rsidRPr="00934F92">
        <w:rPr>
          <w:rFonts w:ascii="Times New Roman" w:hAnsi="Times New Roman" w:cs="Times New Roman"/>
          <w:kern w:val="0"/>
          <w:sz w:val="22"/>
        </w:rPr>
        <w:t xml:space="preserve"> and </w:t>
      </w:r>
      <w:r w:rsidR="00546394" w:rsidRPr="00934F92">
        <w:rPr>
          <w:rFonts w:ascii="Times New Roman" w:hAnsi="Times New Roman" w:cs="Times New Roman"/>
          <w:kern w:val="0"/>
          <w:sz w:val="22"/>
          <w:u w:val="single"/>
        </w:rPr>
        <w:t>LE</w:t>
      </w:r>
      <w:r w:rsidR="00546394" w:rsidRPr="00934F92">
        <w:rPr>
          <w:rFonts w:ascii="Times New Roman" w:hAnsi="Times New Roman" w:cs="Times New Roman"/>
          <w:kern w:val="0"/>
          <w:sz w:val="22"/>
        </w:rPr>
        <w:t xml:space="preserve"> indicate additional restriction enzyme sites, </w:t>
      </w:r>
      <w:proofErr w:type="spellStart"/>
      <w:r w:rsidR="00546394" w:rsidRPr="00934F92">
        <w:rPr>
          <w:rFonts w:ascii="Times New Roman" w:hAnsi="Times New Roman" w:cs="Times New Roman"/>
          <w:kern w:val="0"/>
          <w:sz w:val="22"/>
        </w:rPr>
        <w:t>SpeI</w:t>
      </w:r>
      <w:proofErr w:type="spellEnd"/>
      <w:r w:rsidR="00546394" w:rsidRPr="00934F92">
        <w:rPr>
          <w:rFonts w:ascii="Times New Roman" w:hAnsi="Times New Roman" w:cs="Times New Roman"/>
          <w:kern w:val="0"/>
          <w:sz w:val="22"/>
        </w:rPr>
        <w:t xml:space="preserve"> and </w:t>
      </w:r>
      <w:proofErr w:type="spellStart"/>
      <w:r w:rsidR="00546394" w:rsidRPr="00934F92">
        <w:rPr>
          <w:rFonts w:ascii="Times New Roman" w:hAnsi="Times New Roman" w:cs="Times New Roman"/>
          <w:kern w:val="0"/>
          <w:sz w:val="22"/>
        </w:rPr>
        <w:t>XhoI</w:t>
      </w:r>
      <w:proofErr w:type="spellEnd"/>
      <w:r w:rsidR="00546394" w:rsidRPr="00934F92">
        <w:rPr>
          <w:rFonts w:ascii="Times New Roman" w:hAnsi="Times New Roman" w:cs="Times New Roman"/>
          <w:kern w:val="0"/>
          <w:sz w:val="22"/>
        </w:rPr>
        <w:t xml:space="preserve">, respectively. Asterisks </w:t>
      </w:r>
      <w:r w:rsidR="00546394">
        <w:rPr>
          <w:rFonts w:ascii="Times New Roman" w:hAnsi="Times New Roman" w:cs="Times New Roman"/>
          <w:kern w:val="0"/>
          <w:sz w:val="22"/>
        </w:rPr>
        <w:t xml:space="preserve">represent the three nucleotides encoding the </w:t>
      </w:r>
      <w:r w:rsidR="00546394" w:rsidRPr="00934F92">
        <w:rPr>
          <w:rFonts w:ascii="Times New Roman" w:hAnsi="Times New Roman" w:cs="Times New Roman"/>
          <w:kern w:val="0"/>
          <w:sz w:val="22"/>
        </w:rPr>
        <w:t>stop codon (TAA).</w:t>
      </w:r>
    </w:p>
    <w:p w14:paraId="4A3EC390" w14:textId="77777777" w:rsidR="00546394" w:rsidRPr="00BD3519" w:rsidRDefault="00546394" w:rsidP="00546394">
      <w:pPr>
        <w:widowControl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64E15329" w14:textId="77777777" w:rsidR="00546394" w:rsidRPr="00E279A6" w:rsidRDefault="00546394" w:rsidP="00546394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BE25760" wp14:editId="653EE9B2">
            <wp:extent cx="3767077" cy="3005593"/>
            <wp:effectExtent l="0" t="0" r="5080" b="444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S2_Sci. Rep.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645" cy="301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042A8" w14:textId="77777777" w:rsidR="00546394" w:rsidRDefault="00546394" w:rsidP="00546394">
      <w:pPr>
        <w:widowControl/>
        <w:jc w:val="left"/>
        <w:rPr>
          <w:rFonts w:ascii="Times New Roman" w:hAnsi="Times New Roman" w:cs="Times New Roman"/>
          <w:b/>
          <w:color w:val="000000" w:themeColor="text1"/>
          <w:kern w:val="0"/>
          <w:sz w:val="22"/>
        </w:rPr>
      </w:pPr>
    </w:p>
    <w:p w14:paraId="4349FD0D" w14:textId="6288D681" w:rsidR="00546394" w:rsidRPr="00534593" w:rsidRDefault="00BB345F" w:rsidP="00546394">
      <w:pPr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t>Supplementar</w:t>
      </w:r>
      <w:r w:rsidR="00370E23">
        <w:rPr>
          <w:rFonts w:ascii="Times New Roman" w:hAnsi="Times New Roman" w:cs="Times New Roman"/>
          <w:b/>
          <w:kern w:val="0"/>
          <w:sz w:val="22"/>
        </w:rPr>
        <w:t xml:space="preserve">y </w:t>
      </w:r>
      <w:r w:rsidR="00546394" w:rsidRPr="00CA0DCB">
        <w:rPr>
          <w:rFonts w:ascii="Times New Roman" w:hAnsi="Times New Roman" w:cs="Times New Roman"/>
          <w:b/>
          <w:kern w:val="0"/>
          <w:sz w:val="22"/>
        </w:rPr>
        <w:t>Figure S2</w:t>
      </w:r>
      <w:r w:rsidR="00546394" w:rsidRPr="00CA0DCB">
        <w:rPr>
          <w:rFonts w:ascii="Times New Roman" w:hAnsi="Times New Roman" w:cs="Times New Roman" w:hint="eastAsia"/>
          <w:b/>
          <w:kern w:val="0"/>
          <w:sz w:val="22"/>
        </w:rPr>
        <w:t>.</w:t>
      </w:r>
      <w:r w:rsidR="00546394" w:rsidRPr="00CA0DCB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546394" w:rsidRPr="0099104D">
        <w:rPr>
          <w:rFonts w:ascii="Times New Roman" w:hAnsi="Times New Roman" w:cs="Times New Roman" w:hint="eastAsia"/>
          <w:b/>
          <w:kern w:val="0"/>
          <w:sz w:val="22"/>
        </w:rPr>
        <w:t>Linearity</w:t>
      </w:r>
      <w:r w:rsidR="00546394" w:rsidRPr="0099104D">
        <w:rPr>
          <w:rFonts w:ascii="Times New Roman" w:hAnsi="Times New Roman" w:cs="Times New Roman"/>
          <w:b/>
          <w:kern w:val="0"/>
          <w:sz w:val="22"/>
        </w:rPr>
        <w:t xml:space="preserve"> between </w:t>
      </w:r>
      <w:r w:rsidR="00546394" w:rsidRPr="0099104D">
        <w:rPr>
          <w:rFonts w:ascii="Times New Roman" w:hAnsi="Times New Roman" w:cs="Times New Roman"/>
          <w:b/>
          <w:sz w:val="22"/>
        </w:rPr>
        <w:t>fluorescence intensity and camera exposure time for ACR1-eGFP, ACR2-eGFP and Arch-</w:t>
      </w:r>
      <w:proofErr w:type="spellStart"/>
      <w:r w:rsidR="00546394" w:rsidRPr="0099104D">
        <w:rPr>
          <w:rFonts w:ascii="Times New Roman" w:hAnsi="Times New Roman" w:cs="Times New Roman"/>
          <w:b/>
          <w:sz w:val="22"/>
        </w:rPr>
        <w:t>eGFP</w:t>
      </w:r>
      <w:proofErr w:type="spellEnd"/>
      <w:r w:rsidR="00546394" w:rsidRPr="0099104D">
        <w:rPr>
          <w:rFonts w:ascii="Times New Roman" w:hAnsi="Times New Roman" w:cs="Times New Roman"/>
          <w:b/>
          <w:sz w:val="22"/>
        </w:rPr>
        <w:t>.</w:t>
      </w:r>
      <w:r w:rsidR="00546394">
        <w:rPr>
          <w:rFonts w:ascii="Times New Roman" w:hAnsi="Times New Roman" w:cs="Times New Roman"/>
          <w:b/>
          <w:sz w:val="22"/>
        </w:rPr>
        <w:t xml:space="preserve"> </w:t>
      </w:r>
      <w:r w:rsidR="00546394" w:rsidRPr="00FB32B9">
        <w:rPr>
          <w:rFonts w:ascii="Times New Roman" w:hAnsi="Times New Roman" w:cs="Times New Roman"/>
          <w:sz w:val="22"/>
        </w:rPr>
        <w:t xml:space="preserve">To ensure that the expression levels </w:t>
      </w:r>
      <w:r w:rsidR="00546394">
        <w:rPr>
          <w:rFonts w:ascii="Times New Roman" w:hAnsi="Times New Roman" w:cs="Times New Roman"/>
          <w:sz w:val="22"/>
        </w:rPr>
        <w:t>o</w:t>
      </w:r>
      <w:r w:rsidR="00546394" w:rsidRPr="00FB32B9">
        <w:rPr>
          <w:rFonts w:ascii="Times New Roman" w:hAnsi="Times New Roman" w:cs="Times New Roman"/>
          <w:sz w:val="22"/>
        </w:rPr>
        <w:t xml:space="preserve">f </w:t>
      </w:r>
      <w:proofErr w:type="spellStart"/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FB32B9">
        <w:rPr>
          <w:rFonts w:ascii="Times New Roman" w:hAnsi="Times New Roman" w:cs="Times New Roman"/>
          <w:sz w:val="22"/>
        </w:rPr>
        <w:t>ACRs</w:t>
      </w:r>
      <w:proofErr w:type="spellEnd"/>
      <w:r w:rsidR="00546394" w:rsidRPr="00FB32B9">
        <w:rPr>
          <w:rFonts w:ascii="Times New Roman" w:hAnsi="Times New Roman" w:cs="Times New Roman"/>
          <w:sz w:val="22"/>
        </w:rPr>
        <w:t xml:space="preserve"> and Arch are correctly evaluated, </w:t>
      </w:r>
      <w:r w:rsidR="00546394">
        <w:rPr>
          <w:rFonts w:ascii="Times New Roman" w:hAnsi="Times New Roman" w:cs="Times New Roman"/>
          <w:sz w:val="22"/>
        </w:rPr>
        <w:t xml:space="preserve">the </w:t>
      </w:r>
      <w:r w:rsidR="00546394" w:rsidRPr="00FB32B9">
        <w:rPr>
          <w:rFonts w:ascii="Times New Roman" w:hAnsi="Times New Roman" w:cs="Times New Roman"/>
          <w:sz w:val="22"/>
        </w:rPr>
        <w:t xml:space="preserve">linearity between fluorescence intensity and camera exposure time was measured. </w:t>
      </w:r>
      <w:r w:rsidR="00546394" w:rsidRPr="00FB32B9">
        <w:rPr>
          <w:rFonts w:ascii="Times New Roman" w:hAnsi="Times New Roman" w:cs="Times New Roman"/>
          <w:kern w:val="0"/>
          <w:sz w:val="22"/>
        </w:rPr>
        <w:t>The plots were fitted by a linear equation (</w:t>
      </w:r>
      <w:r w:rsidR="00546394" w:rsidRPr="00534593">
        <w:rPr>
          <w:rFonts w:ascii="Times New Roman" w:hAnsi="Times New Roman" w:cs="Times New Roman"/>
          <w:kern w:val="0"/>
          <w:sz w:val="22"/>
        </w:rPr>
        <w:t>solid lines) within exposure time</w:t>
      </w:r>
      <w:r w:rsidR="00546394">
        <w:rPr>
          <w:rFonts w:ascii="Times New Roman" w:hAnsi="Times New Roman" w:cs="Times New Roman"/>
          <w:kern w:val="0"/>
          <w:sz w:val="22"/>
        </w:rPr>
        <w:t>s</w:t>
      </w:r>
      <w:r w:rsidR="00546394" w:rsidRPr="00534593">
        <w:rPr>
          <w:rFonts w:ascii="Times New Roman" w:hAnsi="Times New Roman" w:cs="Times New Roman"/>
          <w:kern w:val="0"/>
          <w:sz w:val="22"/>
        </w:rPr>
        <w:t xml:space="preserve"> up to 300 ms for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534593">
        <w:rPr>
          <w:rFonts w:ascii="Times New Roman" w:hAnsi="Times New Roman" w:cs="Times New Roman"/>
          <w:kern w:val="0"/>
          <w:sz w:val="22"/>
        </w:rPr>
        <w:t xml:space="preserve">ACR1, 200 ms for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534593">
        <w:rPr>
          <w:rFonts w:ascii="Times New Roman" w:hAnsi="Times New Roman" w:cs="Times New Roman"/>
          <w:kern w:val="0"/>
          <w:sz w:val="22"/>
        </w:rPr>
        <w:t>ACR2 and 50 ms for Arch.</w:t>
      </w:r>
      <w:r w:rsidR="00546394" w:rsidRPr="00534593">
        <w:rPr>
          <w:rFonts w:ascii="Times New Roman" w:hAnsi="Times New Roman" w:cs="Times New Roman" w:hint="eastAsia"/>
          <w:sz w:val="22"/>
        </w:rPr>
        <w:t xml:space="preserve"> </w:t>
      </w:r>
      <w:r w:rsidR="00546394" w:rsidRPr="00534593">
        <w:rPr>
          <w:rFonts w:ascii="Times New Roman" w:hAnsi="Times New Roman" w:cs="Times New Roman"/>
          <w:sz w:val="22"/>
        </w:rPr>
        <w:t xml:space="preserve">Error bars </w:t>
      </w:r>
      <w:r w:rsidR="00546394">
        <w:rPr>
          <w:rFonts w:ascii="Times New Roman" w:hAnsi="Times New Roman" w:cs="Times New Roman"/>
          <w:sz w:val="22"/>
        </w:rPr>
        <w:t xml:space="preserve">and </w:t>
      </w:r>
      <w:r w:rsidR="00546394" w:rsidRPr="00534593">
        <w:rPr>
          <w:rFonts w:ascii="Times New Roman" w:hAnsi="Times New Roman" w:cs="Times New Roman"/>
          <w:sz w:val="22"/>
        </w:rPr>
        <w:t>“R” indicate standard errors (SE)</w:t>
      </w:r>
      <w:r w:rsidR="00546394">
        <w:rPr>
          <w:rFonts w:ascii="Times New Roman" w:hAnsi="Times New Roman" w:cs="Times New Roman"/>
          <w:sz w:val="22"/>
        </w:rPr>
        <w:t xml:space="preserve"> and</w:t>
      </w:r>
      <w:r w:rsidR="00546394" w:rsidRPr="00534593">
        <w:rPr>
          <w:rFonts w:ascii="Times New Roman" w:hAnsi="Times New Roman" w:cs="Times New Roman"/>
          <w:sz w:val="22"/>
        </w:rPr>
        <w:t xml:space="preserve"> </w:t>
      </w:r>
      <w:r w:rsidR="00546394">
        <w:rPr>
          <w:rFonts w:ascii="Times New Roman" w:hAnsi="Times New Roman" w:cs="Times New Roman"/>
          <w:sz w:val="22"/>
        </w:rPr>
        <w:t>the linearity</w:t>
      </w:r>
      <w:r w:rsidR="00546394" w:rsidRPr="00534593">
        <w:rPr>
          <w:rFonts w:ascii="Times New Roman" w:hAnsi="Times New Roman" w:cs="Times New Roman"/>
          <w:sz w:val="22"/>
        </w:rPr>
        <w:t xml:space="preserve"> coefficient</w:t>
      </w:r>
      <w:r w:rsidR="00546394">
        <w:rPr>
          <w:rFonts w:ascii="Times New Roman" w:hAnsi="Times New Roman" w:cs="Times New Roman"/>
          <w:sz w:val="22"/>
        </w:rPr>
        <w:t>, respectively</w:t>
      </w:r>
      <w:r w:rsidR="00546394" w:rsidRPr="00534593">
        <w:rPr>
          <w:rFonts w:ascii="Times New Roman" w:hAnsi="Times New Roman" w:cs="Times New Roman"/>
          <w:sz w:val="22"/>
        </w:rPr>
        <w:t xml:space="preserve">. </w:t>
      </w:r>
      <w:r w:rsidR="00546394" w:rsidRPr="00534593">
        <w:rPr>
          <w:rFonts w:ascii="Times New Roman" w:hAnsi="Times New Roman" w:cs="Times New Roman"/>
          <w:kern w:val="0"/>
          <w:sz w:val="22"/>
        </w:rPr>
        <w:t xml:space="preserve"> </w:t>
      </w:r>
    </w:p>
    <w:p w14:paraId="087DA348" w14:textId="77777777" w:rsidR="00546394" w:rsidRPr="008F70DA" w:rsidRDefault="00546394" w:rsidP="00546394">
      <w:pPr>
        <w:widowControl/>
        <w:jc w:val="left"/>
        <w:rPr>
          <w:rFonts w:ascii="Times New Roman" w:hAnsi="Times New Roman" w:cs="Times New Roman"/>
          <w:b/>
          <w:color w:val="FF0000"/>
          <w:kern w:val="0"/>
          <w:sz w:val="22"/>
        </w:rPr>
      </w:pPr>
    </w:p>
    <w:p w14:paraId="56EDC68A" w14:textId="77777777" w:rsidR="00546394" w:rsidRPr="007679F6" w:rsidRDefault="00546394" w:rsidP="00546394">
      <w:pPr>
        <w:widowControl/>
        <w:jc w:val="left"/>
        <w:rPr>
          <w:rFonts w:ascii="Times New Roman" w:hAnsi="Times New Roman" w:cs="Times New Roman"/>
          <w:b/>
          <w:color w:val="FF0000"/>
          <w:kern w:val="0"/>
          <w:sz w:val="22"/>
        </w:rPr>
      </w:pPr>
    </w:p>
    <w:p w14:paraId="7AE67D9C" w14:textId="77777777" w:rsidR="00546394" w:rsidRDefault="00546394" w:rsidP="00546394">
      <w:pPr>
        <w:widowControl/>
        <w:jc w:val="left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br w:type="page"/>
      </w:r>
    </w:p>
    <w:p w14:paraId="776DD5EF" w14:textId="77777777" w:rsidR="00546394" w:rsidRDefault="00546394" w:rsidP="00546394">
      <w:pPr>
        <w:widowControl/>
        <w:jc w:val="left"/>
        <w:rPr>
          <w:rFonts w:ascii="Times New Roman" w:hAnsi="Times New Roman" w:cs="Times New Roman"/>
          <w:b/>
          <w:noProof/>
          <w:kern w:val="0"/>
          <w:sz w:val="22"/>
        </w:rPr>
      </w:pPr>
    </w:p>
    <w:p w14:paraId="4BB5333A" w14:textId="77777777" w:rsidR="00546394" w:rsidRDefault="00546394" w:rsidP="00546394">
      <w:pPr>
        <w:widowControl/>
        <w:jc w:val="center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noProof/>
          <w:kern w:val="0"/>
          <w:sz w:val="22"/>
        </w:rPr>
        <w:drawing>
          <wp:inline distT="0" distB="0" distL="0" distR="0" wp14:anchorId="39983A31" wp14:editId="1FFD2C31">
            <wp:extent cx="5402580" cy="2152015"/>
            <wp:effectExtent l="0" t="0" r="7620" b="63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S3_Sci. Rep.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063A" w14:textId="77777777" w:rsidR="00546394" w:rsidRDefault="00546394" w:rsidP="00546394">
      <w:pPr>
        <w:widowControl/>
        <w:jc w:val="left"/>
        <w:rPr>
          <w:rFonts w:ascii="Times New Roman" w:hAnsi="Times New Roman" w:cs="Times New Roman"/>
          <w:b/>
          <w:kern w:val="0"/>
          <w:sz w:val="22"/>
        </w:rPr>
      </w:pPr>
    </w:p>
    <w:p w14:paraId="01139788" w14:textId="2812671D" w:rsidR="00546394" w:rsidRPr="00227CB1" w:rsidRDefault="00370E23" w:rsidP="00546394">
      <w:pPr>
        <w:widowControl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t>Supplementary</w:t>
      </w:r>
      <w:r w:rsidRPr="00D02659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546394" w:rsidRPr="00D02659">
        <w:rPr>
          <w:rFonts w:ascii="Times New Roman" w:hAnsi="Times New Roman" w:cs="Times New Roman"/>
          <w:b/>
          <w:kern w:val="0"/>
          <w:sz w:val="22"/>
        </w:rPr>
        <w:t>Figure S3</w:t>
      </w:r>
      <w:r w:rsidR="00546394" w:rsidRPr="00D02659">
        <w:rPr>
          <w:rFonts w:ascii="Times New Roman" w:hAnsi="Times New Roman" w:cs="Times New Roman" w:hint="eastAsia"/>
          <w:b/>
          <w:kern w:val="0"/>
          <w:sz w:val="22"/>
        </w:rPr>
        <w:t>.</w:t>
      </w:r>
      <w:r w:rsidR="00546394" w:rsidRPr="00237211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546394" w:rsidRPr="00237211">
        <w:rPr>
          <w:rFonts w:ascii="Times New Roman" w:hAnsi="Times New Roman" w:cs="Times New Roman" w:hint="eastAsia"/>
          <w:b/>
          <w:kern w:val="0"/>
          <w:sz w:val="22"/>
        </w:rPr>
        <w:t>Li</w:t>
      </w:r>
      <w:r w:rsidR="00546394" w:rsidRPr="00237211">
        <w:rPr>
          <w:rFonts w:ascii="Times New Roman" w:hAnsi="Times New Roman" w:cs="Times New Roman"/>
          <w:b/>
          <w:kern w:val="0"/>
          <w:sz w:val="22"/>
        </w:rPr>
        <w:t xml:space="preserve">nearity between the fraction of paralyzed worms expressing </w:t>
      </w:r>
      <w:r w:rsidR="00474606" w:rsidRPr="00474606">
        <w:rPr>
          <w:rFonts w:ascii="Times New Roman" w:hAnsi="Times New Roman" w:cs="Times New Roman"/>
          <w:b/>
          <w:kern w:val="0"/>
          <w:sz w:val="22"/>
        </w:rPr>
        <w:t>Gt</w:t>
      </w:r>
      <w:r w:rsidR="00546394" w:rsidRPr="00474606">
        <w:rPr>
          <w:rFonts w:ascii="Times New Roman" w:hAnsi="Times New Roman" w:cs="Times New Roman"/>
          <w:b/>
          <w:kern w:val="0"/>
          <w:sz w:val="22"/>
        </w:rPr>
        <w:t xml:space="preserve">ACR1 or </w:t>
      </w:r>
      <w:r w:rsidR="00474606" w:rsidRPr="00474606">
        <w:rPr>
          <w:rFonts w:ascii="Times New Roman" w:hAnsi="Times New Roman" w:cs="Times New Roman"/>
          <w:b/>
          <w:kern w:val="0"/>
          <w:sz w:val="22"/>
        </w:rPr>
        <w:t>Gt</w:t>
      </w:r>
      <w:r w:rsidR="00546394" w:rsidRPr="00474606">
        <w:rPr>
          <w:rFonts w:ascii="Times New Roman" w:hAnsi="Times New Roman" w:cs="Times New Roman"/>
          <w:b/>
          <w:kern w:val="0"/>
          <w:sz w:val="22"/>
        </w:rPr>
        <w:t>ACR2</w:t>
      </w:r>
      <w:r w:rsidR="00546394" w:rsidRPr="00237211">
        <w:rPr>
          <w:rFonts w:ascii="Times New Roman" w:hAnsi="Times New Roman" w:cs="Times New Roman"/>
          <w:b/>
          <w:kern w:val="0"/>
          <w:sz w:val="22"/>
        </w:rPr>
        <w:t xml:space="preserve"> and</w:t>
      </w:r>
      <w:r w:rsidR="00546394" w:rsidRPr="00237211">
        <w:rPr>
          <w:rFonts w:ascii="Times New Roman" w:hAnsi="Times New Roman" w:cs="Times New Roman" w:hint="eastAsia"/>
          <w:b/>
          <w:kern w:val="0"/>
          <w:sz w:val="22"/>
        </w:rPr>
        <w:t xml:space="preserve"> </w:t>
      </w:r>
      <w:r w:rsidR="00546394" w:rsidRPr="00237211">
        <w:rPr>
          <w:rFonts w:ascii="Times New Roman" w:hAnsi="Times New Roman" w:cs="Times New Roman"/>
          <w:b/>
          <w:kern w:val="0"/>
          <w:sz w:val="22"/>
        </w:rPr>
        <w:t>light intensity</w:t>
      </w:r>
      <w:r w:rsidR="00546394">
        <w:rPr>
          <w:rFonts w:ascii="Times New Roman" w:hAnsi="Times New Roman" w:cs="Times New Roman"/>
          <w:b/>
          <w:kern w:val="0"/>
          <w:sz w:val="22"/>
        </w:rPr>
        <w:t xml:space="preserve">. </w:t>
      </w:r>
      <w:r w:rsidR="00546394" w:rsidRPr="00C6661C">
        <w:rPr>
          <w:rFonts w:ascii="Times New Roman" w:hAnsi="Times New Roman" w:cs="Times New Roman" w:hint="eastAsia"/>
          <w:sz w:val="22"/>
        </w:rPr>
        <w:t>Fractions</w:t>
      </w:r>
      <w:r w:rsidR="00546394" w:rsidRPr="00C6661C">
        <w:rPr>
          <w:rFonts w:ascii="Times New Roman" w:hAnsi="Times New Roman" w:cs="Times New Roman"/>
          <w:sz w:val="22"/>
        </w:rPr>
        <w:t xml:space="preserve"> of paralyzed worms expressing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C6661C">
        <w:rPr>
          <w:rFonts w:ascii="Times New Roman" w:hAnsi="Times New Roman" w:cs="Times New Roman"/>
          <w:sz w:val="22"/>
        </w:rPr>
        <w:t xml:space="preserve">ACR1 </w:t>
      </w:r>
      <w:r w:rsidR="00546394">
        <w:rPr>
          <w:rFonts w:ascii="Times New Roman" w:hAnsi="Times New Roman" w:cs="Times New Roman"/>
          <w:sz w:val="22"/>
        </w:rPr>
        <w:t>or</w:t>
      </w:r>
      <w:r w:rsidR="00546394" w:rsidRPr="00C6661C">
        <w:rPr>
          <w:rFonts w:ascii="Times New Roman" w:hAnsi="Times New Roman" w:cs="Times New Roman"/>
          <w:sz w:val="22"/>
        </w:rPr>
        <w:t xml:space="preserve">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C6661C">
        <w:rPr>
          <w:rFonts w:ascii="Times New Roman" w:hAnsi="Times New Roman" w:cs="Times New Roman"/>
          <w:sz w:val="22"/>
        </w:rPr>
        <w:t xml:space="preserve">ACR2 depending on light intensities were plotted. Linear fittings could be well performed with the plots when light intensities were </w:t>
      </w:r>
      <w:r w:rsidR="00546394" w:rsidRPr="00C6661C">
        <w:rPr>
          <w:rFonts w:ascii="Times New Roman" w:hAnsi="Times New Roman" w:cs="Times New Roman"/>
          <w:kern w:val="0"/>
          <w:sz w:val="22"/>
        </w:rPr>
        <w:t xml:space="preserve">below </w:t>
      </w:r>
      <w:r w:rsidR="00546394" w:rsidRPr="00C6661C">
        <w:rPr>
          <w:rFonts w:ascii="Times New Roman" w:hAnsi="Times New Roman" w:cs="Times New Roman"/>
          <w:sz w:val="22"/>
        </w:rPr>
        <w:t>12×10</w:t>
      </w:r>
      <w:r w:rsidR="00546394">
        <w:rPr>
          <w:rFonts w:ascii="Times" w:hAnsi="Times" w:cs="Times New Roman"/>
          <w:color w:val="000000" w:themeColor="text1"/>
          <w:sz w:val="22"/>
          <w:vertAlign w:val="superscript"/>
        </w:rPr>
        <w:t>-</w:t>
      </w:r>
      <w:r w:rsidR="00546394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4</w:t>
      </w:r>
      <w:r w:rsidR="00546394" w:rsidRPr="00C6661C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546394" w:rsidRPr="00C6661C">
        <w:rPr>
          <w:rFonts w:ascii="Times New Roman" w:hAnsi="Times New Roman" w:cs="Times New Roman"/>
          <w:sz w:val="22"/>
        </w:rPr>
        <w:t>mW/mm</w:t>
      </w:r>
      <w:r w:rsidR="00546394" w:rsidRPr="00C6661C">
        <w:rPr>
          <w:rFonts w:ascii="Times New Roman" w:hAnsi="Times New Roman" w:cs="Times New Roman"/>
          <w:sz w:val="22"/>
          <w:vertAlign w:val="superscript"/>
        </w:rPr>
        <w:t>2</w:t>
      </w:r>
      <w:r w:rsidR="00546394" w:rsidRPr="00C6661C">
        <w:rPr>
          <w:rFonts w:ascii="Times New Roman" w:hAnsi="Times New Roman" w:cs="Times New Roman"/>
          <w:kern w:val="0"/>
          <w:sz w:val="22"/>
        </w:rPr>
        <w:t xml:space="preserve"> for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C6661C">
        <w:rPr>
          <w:rFonts w:ascii="Times New Roman" w:hAnsi="Times New Roman" w:cs="Times New Roman"/>
          <w:kern w:val="0"/>
          <w:sz w:val="22"/>
        </w:rPr>
        <w:t>ACR1</w:t>
      </w:r>
      <w:r w:rsidR="00546394" w:rsidRPr="00C6661C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546394" w:rsidRPr="00C6661C">
        <w:rPr>
          <w:rFonts w:ascii="Times New Roman" w:hAnsi="Times New Roman" w:cs="Times New Roman"/>
          <w:kern w:val="0"/>
          <w:sz w:val="22"/>
        </w:rPr>
        <w:t xml:space="preserve">and below </w:t>
      </w:r>
      <w:r w:rsidR="00546394" w:rsidRPr="00C6661C">
        <w:rPr>
          <w:rFonts w:ascii="Times New Roman" w:hAnsi="Times New Roman" w:cs="Times New Roman"/>
          <w:sz w:val="22"/>
        </w:rPr>
        <w:t>16×10</w:t>
      </w:r>
      <w:r w:rsidR="00546394">
        <w:rPr>
          <w:rFonts w:ascii="Times" w:hAnsi="Times" w:cs="Times New Roman"/>
          <w:color w:val="000000" w:themeColor="text1"/>
          <w:sz w:val="22"/>
          <w:vertAlign w:val="superscript"/>
        </w:rPr>
        <w:t>-</w:t>
      </w:r>
      <w:r w:rsidR="00546394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4</w:t>
      </w:r>
      <w:r w:rsidR="00546394" w:rsidRPr="00C6661C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546394" w:rsidRPr="00C6661C">
        <w:rPr>
          <w:rFonts w:ascii="Times New Roman" w:hAnsi="Times New Roman" w:cs="Times New Roman"/>
          <w:sz w:val="22"/>
        </w:rPr>
        <w:t>m</w:t>
      </w:r>
      <w:r w:rsidR="00546394" w:rsidRPr="00B40450">
        <w:rPr>
          <w:rFonts w:ascii="Times New Roman" w:hAnsi="Times New Roman" w:cs="Times New Roman"/>
          <w:sz w:val="22"/>
        </w:rPr>
        <w:t>W/mm</w:t>
      </w:r>
      <w:r w:rsidR="00546394" w:rsidRPr="00B40450">
        <w:rPr>
          <w:rFonts w:ascii="Times New Roman" w:hAnsi="Times New Roman" w:cs="Times New Roman"/>
          <w:sz w:val="22"/>
          <w:vertAlign w:val="superscript"/>
        </w:rPr>
        <w:t>2</w:t>
      </w:r>
      <w:r w:rsidR="00546394" w:rsidRPr="00B40450">
        <w:rPr>
          <w:rFonts w:ascii="Times New Roman" w:hAnsi="Times New Roman" w:cs="Times New Roman"/>
          <w:kern w:val="0"/>
          <w:sz w:val="22"/>
        </w:rPr>
        <w:t xml:space="preserve"> for </w:t>
      </w:r>
      <w:r w:rsidR="00474606" w:rsidRPr="00474606">
        <w:rPr>
          <w:rFonts w:ascii="Times New Roman" w:hAnsi="Times New Roman" w:cs="Times New Roman"/>
          <w:kern w:val="0"/>
          <w:sz w:val="22"/>
        </w:rPr>
        <w:t>Gt</w:t>
      </w:r>
      <w:r w:rsidR="00546394" w:rsidRPr="00B40450">
        <w:rPr>
          <w:rFonts w:ascii="Times New Roman" w:hAnsi="Times New Roman" w:cs="Times New Roman"/>
          <w:kern w:val="0"/>
          <w:sz w:val="22"/>
        </w:rPr>
        <w:t xml:space="preserve">ACR2. The results for </w:t>
      </w:r>
      <w:r w:rsidR="00546394">
        <w:rPr>
          <w:rFonts w:ascii="Times New Roman" w:hAnsi="Times New Roman" w:cs="Times New Roman"/>
          <w:kern w:val="0"/>
          <w:sz w:val="22"/>
        </w:rPr>
        <w:t>15</w:t>
      </w:r>
      <w:r w:rsidR="00546394" w:rsidRPr="00B40450">
        <w:rPr>
          <w:rFonts w:ascii="Times New Roman" w:hAnsi="Times New Roman" w:cs="Times New Roman"/>
          <w:kern w:val="0"/>
          <w:sz w:val="22"/>
        </w:rPr>
        <w:t xml:space="preserve"> transgenic worms were averaged for each plot. </w:t>
      </w:r>
      <w:r w:rsidR="00546394" w:rsidRPr="00534593">
        <w:rPr>
          <w:rFonts w:ascii="Times New Roman" w:hAnsi="Times New Roman" w:cs="Times New Roman"/>
          <w:sz w:val="22"/>
        </w:rPr>
        <w:t xml:space="preserve">Error bars </w:t>
      </w:r>
      <w:r w:rsidR="00546394">
        <w:rPr>
          <w:rFonts w:ascii="Times New Roman" w:hAnsi="Times New Roman" w:cs="Times New Roman"/>
          <w:sz w:val="22"/>
        </w:rPr>
        <w:t xml:space="preserve">and </w:t>
      </w:r>
      <w:r w:rsidR="00546394" w:rsidRPr="00534593">
        <w:rPr>
          <w:rFonts w:ascii="Times New Roman" w:hAnsi="Times New Roman" w:cs="Times New Roman"/>
          <w:sz w:val="22"/>
        </w:rPr>
        <w:t>“R” indicate standard errors (SE)</w:t>
      </w:r>
      <w:r w:rsidR="00546394">
        <w:rPr>
          <w:rFonts w:ascii="Times New Roman" w:hAnsi="Times New Roman" w:cs="Times New Roman"/>
          <w:sz w:val="22"/>
        </w:rPr>
        <w:t xml:space="preserve"> and</w:t>
      </w:r>
      <w:r w:rsidR="00546394" w:rsidRPr="00534593">
        <w:rPr>
          <w:rFonts w:ascii="Times New Roman" w:hAnsi="Times New Roman" w:cs="Times New Roman"/>
          <w:sz w:val="22"/>
        </w:rPr>
        <w:t xml:space="preserve"> </w:t>
      </w:r>
      <w:r w:rsidR="00546394">
        <w:rPr>
          <w:rFonts w:ascii="Times New Roman" w:hAnsi="Times New Roman" w:cs="Times New Roman"/>
          <w:sz w:val="22"/>
        </w:rPr>
        <w:t>the linearity</w:t>
      </w:r>
      <w:r w:rsidR="00546394" w:rsidRPr="00534593">
        <w:rPr>
          <w:rFonts w:ascii="Times New Roman" w:hAnsi="Times New Roman" w:cs="Times New Roman"/>
          <w:sz w:val="22"/>
        </w:rPr>
        <w:t xml:space="preserve"> coefficient</w:t>
      </w:r>
      <w:r w:rsidR="00546394">
        <w:rPr>
          <w:rFonts w:ascii="Times New Roman" w:hAnsi="Times New Roman" w:cs="Times New Roman"/>
          <w:sz w:val="22"/>
        </w:rPr>
        <w:t>, respectively</w:t>
      </w:r>
      <w:r w:rsidR="00546394" w:rsidRPr="00534593">
        <w:rPr>
          <w:rFonts w:ascii="Times New Roman" w:hAnsi="Times New Roman" w:cs="Times New Roman"/>
          <w:sz w:val="22"/>
        </w:rPr>
        <w:t>.</w:t>
      </w:r>
    </w:p>
    <w:p w14:paraId="67A8F74C" w14:textId="77777777" w:rsidR="00546394" w:rsidRDefault="00546394" w:rsidP="00546394">
      <w:pPr>
        <w:widowControl/>
        <w:jc w:val="left"/>
        <w:rPr>
          <w:rFonts w:ascii="Times New Roman" w:hAnsi="Times New Roman" w:cs="Times New Roman"/>
          <w:b/>
          <w:color w:val="FF0000"/>
          <w:kern w:val="0"/>
          <w:sz w:val="22"/>
        </w:rPr>
      </w:pPr>
      <w:r>
        <w:rPr>
          <w:rFonts w:ascii="Times New Roman" w:hAnsi="Times New Roman" w:cs="Times New Roman"/>
          <w:b/>
          <w:color w:val="FF0000"/>
          <w:kern w:val="0"/>
          <w:sz w:val="22"/>
        </w:rPr>
        <w:br w:type="page"/>
      </w:r>
    </w:p>
    <w:p w14:paraId="582415F8" w14:textId="686C4C50" w:rsidR="00546394" w:rsidRPr="007F3D3A" w:rsidRDefault="00546394" w:rsidP="00546394">
      <w:pPr>
        <w:widowControl/>
        <w:rPr>
          <w:rFonts w:ascii="Times New Roman" w:hAnsi="Times New Roman" w:cs="Times New Roman"/>
          <w:b/>
          <w:kern w:val="0"/>
          <w:sz w:val="22"/>
        </w:rPr>
      </w:pPr>
      <w:r w:rsidRPr="008B4A45">
        <w:rPr>
          <w:rFonts w:ascii="Times New Roman" w:hAnsi="Times New Roman" w:cs="Times New Roman"/>
          <w:b/>
          <w:kern w:val="0"/>
          <w:sz w:val="22"/>
        </w:rPr>
        <w:lastRenderedPageBreak/>
        <w:t>Supplementa</w:t>
      </w:r>
      <w:r w:rsidR="00F655CA">
        <w:rPr>
          <w:rFonts w:ascii="Times New Roman" w:hAnsi="Times New Roman" w:cs="Times New Roman"/>
          <w:b/>
          <w:kern w:val="0"/>
          <w:sz w:val="22"/>
        </w:rPr>
        <w:t>ry</w:t>
      </w:r>
      <w:r w:rsidRPr="008B4A45">
        <w:rPr>
          <w:rFonts w:ascii="Times New Roman" w:hAnsi="Times New Roman" w:cs="Times New Roman"/>
          <w:b/>
          <w:kern w:val="0"/>
          <w:sz w:val="22"/>
        </w:rPr>
        <w:t xml:space="preserve"> Video S1.</w:t>
      </w:r>
      <w:r w:rsidRPr="007F3D3A">
        <w:rPr>
          <w:rFonts w:ascii="Times New Roman" w:hAnsi="Times New Roman" w:cs="Times New Roman"/>
          <w:b/>
          <w:kern w:val="0"/>
          <w:sz w:val="22"/>
        </w:rPr>
        <w:t xml:space="preserve"> Light-induced changes in locomotion of freely moving </w:t>
      </w:r>
      <w:r w:rsidRPr="007F3D3A">
        <w:rPr>
          <w:rFonts w:ascii="Times New Roman" w:hAnsi="Times New Roman" w:cs="Times New Roman"/>
          <w:b/>
          <w:i/>
          <w:kern w:val="0"/>
          <w:sz w:val="22"/>
        </w:rPr>
        <w:t xml:space="preserve">C. elegans </w:t>
      </w:r>
      <w:r w:rsidRPr="007F3D3A">
        <w:rPr>
          <w:rFonts w:ascii="Times New Roman" w:hAnsi="Times New Roman" w:cs="Times New Roman"/>
          <w:b/>
          <w:kern w:val="0"/>
          <w:sz w:val="22"/>
        </w:rPr>
        <w:t xml:space="preserve">expressing ACR1-eGFP </w:t>
      </w:r>
      <w:r>
        <w:rPr>
          <w:rFonts w:ascii="Times New Roman" w:hAnsi="Times New Roman" w:cs="Times New Roman"/>
          <w:b/>
          <w:kern w:val="0"/>
          <w:sz w:val="22"/>
        </w:rPr>
        <w:t>or</w:t>
      </w:r>
      <w:r w:rsidRPr="007F3D3A">
        <w:rPr>
          <w:rFonts w:ascii="Times New Roman" w:hAnsi="Times New Roman" w:cs="Times New Roman"/>
          <w:b/>
          <w:kern w:val="0"/>
          <w:sz w:val="22"/>
        </w:rPr>
        <w:t xml:space="preserve"> ACR2-eGFP with ATR</w:t>
      </w:r>
      <w:r w:rsidRPr="007F3D3A">
        <w:rPr>
          <w:rFonts w:ascii="Times New Roman" w:hAnsi="Times New Roman" w:cs="Times New Roman"/>
          <w:b/>
          <w:i/>
          <w:kern w:val="0"/>
          <w:sz w:val="22"/>
        </w:rPr>
        <w:t>.</w:t>
      </w:r>
    </w:p>
    <w:p w14:paraId="7B6BBDF5" w14:textId="77777777" w:rsidR="00546394" w:rsidRPr="00CB45BB" w:rsidRDefault="00546394" w:rsidP="00546394">
      <w:pPr>
        <w:rPr>
          <w:rFonts w:ascii="Times New Roman" w:hAnsi="Times New Roman"/>
          <w:sz w:val="22"/>
        </w:rPr>
      </w:pPr>
      <w:r w:rsidRPr="00CB45BB">
        <w:rPr>
          <w:rFonts w:ascii="Times New Roman" w:hAnsi="Times New Roman" w:cs="Times New Roman"/>
          <w:sz w:val="22"/>
        </w:rPr>
        <w:t xml:space="preserve">ACR1-eGFP </w:t>
      </w:r>
      <w:r>
        <w:rPr>
          <w:rFonts w:ascii="Times New Roman" w:hAnsi="Times New Roman" w:cs="Times New Roman"/>
          <w:sz w:val="22"/>
        </w:rPr>
        <w:t>or</w:t>
      </w:r>
      <w:r w:rsidRPr="00CB45BB">
        <w:rPr>
          <w:rFonts w:ascii="Times New Roman" w:hAnsi="Times New Roman" w:cs="Times New Roman"/>
          <w:sz w:val="22"/>
        </w:rPr>
        <w:t xml:space="preserve"> ACR2-eGFP were expressed in </w:t>
      </w:r>
      <w:r w:rsidRPr="00CB45BB">
        <w:rPr>
          <w:rFonts w:ascii="Times New Roman" w:hAnsi="Times New Roman" w:cs="Times New Roman"/>
          <w:i/>
          <w:sz w:val="22"/>
        </w:rPr>
        <w:t>C. elegans</w:t>
      </w:r>
      <w:r w:rsidRPr="00CB45BB">
        <w:rPr>
          <w:rFonts w:ascii="Times New Roman" w:hAnsi="Times New Roman" w:cs="Times New Roman"/>
          <w:sz w:val="22"/>
        </w:rPr>
        <w:t xml:space="preserve"> neurons with ATR (</w:t>
      </w:r>
      <w:proofErr w:type="gramStart"/>
      <w:r w:rsidRPr="00CB45BB">
        <w:rPr>
          <w:rFonts w:ascii="Times New Roman" w:hAnsi="Times New Roman"/>
          <w:i/>
          <w:sz w:val="22"/>
        </w:rPr>
        <w:t>F25B3.3p::</w:t>
      </w:r>
      <w:proofErr w:type="gramEnd"/>
      <w:r w:rsidRPr="00CB45BB">
        <w:rPr>
          <w:rFonts w:ascii="Times New Roman" w:hAnsi="Times New Roman"/>
          <w:i/>
          <w:sz w:val="22"/>
        </w:rPr>
        <w:t>ACR1::</w:t>
      </w:r>
      <w:proofErr w:type="spellStart"/>
      <w:r w:rsidRPr="00CB45BB">
        <w:rPr>
          <w:rFonts w:ascii="Times New Roman" w:hAnsi="Times New Roman"/>
          <w:i/>
          <w:sz w:val="22"/>
        </w:rPr>
        <w:t>egfp</w:t>
      </w:r>
      <w:proofErr w:type="spellEnd"/>
      <w:r w:rsidRPr="00CB45BB">
        <w:rPr>
          <w:rFonts w:ascii="Times New Roman" w:hAnsi="Times New Roman"/>
          <w:i/>
          <w:sz w:val="22"/>
        </w:rPr>
        <w:t>, pRF4</w:t>
      </w:r>
      <w:r w:rsidRPr="00CB45BB">
        <w:rPr>
          <w:rFonts w:ascii="Times New Roman" w:hAnsi="Times New Roman"/>
          <w:sz w:val="22"/>
        </w:rPr>
        <w:t xml:space="preserve"> (</w:t>
      </w:r>
      <w:r w:rsidRPr="00CB45BB">
        <w:rPr>
          <w:rFonts w:ascii="Times New Roman" w:hAnsi="Times New Roman"/>
          <w:i/>
          <w:sz w:val="22"/>
        </w:rPr>
        <w:t>rol-6d</w:t>
      </w:r>
      <w:r w:rsidRPr="00CB45BB">
        <w:rPr>
          <w:rFonts w:ascii="Times New Roman" w:hAnsi="Times New Roman"/>
          <w:sz w:val="22"/>
        </w:rPr>
        <w:t xml:space="preserve">) and </w:t>
      </w:r>
      <w:r w:rsidRPr="00CB45BB">
        <w:rPr>
          <w:rFonts w:ascii="Times New Roman" w:hAnsi="Times New Roman"/>
          <w:i/>
          <w:sz w:val="22"/>
        </w:rPr>
        <w:t>F25B3.3p::ACR2::</w:t>
      </w:r>
      <w:proofErr w:type="spellStart"/>
      <w:r w:rsidRPr="00CB45BB">
        <w:rPr>
          <w:rFonts w:ascii="Times New Roman" w:hAnsi="Times New Roman"/>
          <w:i/>
          <w:sz w:val="22"/>
        </w:rPr>
        <w:t>egfp</w:t>
      </w:r>
      <w:proofErr w:type="spellEnd"/>
      <w:r w:rsidRPr="00CB45BB">
        <w:rPr>
          <w:rFonts w:ascii="Times New Roman" w:hAnsi="Times New Roman"/>
          <w:i/>
          <w:sz w:val="22"/>
        </w:rPr>
        <w:t>, pRF4</w:t>
      </w:r>
      <w:r w:rsidRPr="00CB45BB">
        <w:rPr>
          <w:rFonts w:ascii="Times New Roman" w:hAnsi="Times New Roman"/>
          <w:sz w:val="22"/>
        </w:rPr>
        <w:t xml:space="preserve"> (</w:t>
      </w:r>
      <w:r w:rsidRPr="00CB45BB">
        <w:rPr>
          <w:rFonts w:ascii="Times New Roman" w:hAnsi="Times New Roman"/>
          <w:i/>
          <w:sz w:val="22"/>
        </w:rPr>
        <w:t>rol-6d</w:t>
      </w:r>
      <w:r w:rsidRPr="00CB45BB">
        <w:rPr>
          <w:rFonts w:ascii="Times New Roman" w:hAnsi="Times New Roman"/>
          <w:sz w:val="22"/>
        </w:rPr>
        <w:t>))</w:t>
      </w:r>
      <w:r w:rsidRPr="00CB45BB">
        <w:rPr>
          <w:rFonts w:ascii="Times New Roman" w:hAnsi="Times New Roman" w:cs="Times New Roman"/>
          <w:sz w:val="22"/>
        </w:rPr>
        <w:t>.</w:t>
      </w:r>
      <w:r w:rsidRPr="00CB45BB">
        <w:rPr>
          <w:rFonts w:ascii="Times New Roman" w:hAnsi="Times New Roman" w:cs="Times New Roman" w:hint="eastAsia"/>
          <w:sz w:val="22"/>
        </w:rPr>
        <w:t xml:space="preserve"> </w:t>
      </w:r>
      <w:r w:rsidRPr="00CB45BB">
        <w:rPr>
          <w:rFonts w:ascii="Times New Roman" w:hAnsi="Times New Roman"/>
          <w:sz w:val="22"/>
        </w:rPr>
        <w:t xml:space="preserve">Green (520 </w:t>
      </w:r>
      <w:r w:rsidRPr="00CB45BB">
        <w:rPr>
          <w:rFonts w:ascii="Times New Roman" w:hAnsi="Times New Roman" w:cs="Times New Roman"/>
          <w:sz w:val="22"/>
        </w:rPr>
        <w:t xml:space="preserve">± </w:t>
      </w:r>
      <w:r w:rsidRPr="00CB45BB">
        <w:rPr>
          <w:rFonts w:ascii="Times New Roman" w:hAnsi="Times New Roman"/>
          <w:sz w:val="22"/>
        </w:rPr>
        <w:t>10 nm</w:t>
      </w:r>
      <w:r>
        <w:rPr>
          <w:rFonts w:ascii="Times New Roman" w:hAnsi="Times New Roman"/>
          <w:sz w:val="22"/>
        </w:rPr>
        <w:t xml:space="preserve">, </w:t>
      </w:r>
      <w:r w:rsidRPr="00CB45BB">
        <w:rPr>
          <w:rFonts w:ascii="Times New Roman" w:hAnsi="Times New Roman" w:hint="eastAsia"/>
          <w:sz w:val="22"/>
        </w:rPr>
        <w:t>2</w:t>
      </w:r>
      <w:r w:rsidRPr="00CB45BB">
        <w:rPr>
          <w:rFonts w:ascii="Times New Roman" w:hAnsi="Times New Roman"/>
          <w:sz w:val="22"/>
        </w:rPr>
        <w:t>.6</w:t>
      </w:r>
      <w:r w:rsidRPr="00CB45BB">
        <w:rPr>
          <w:rFonts w:ascii="Times New Roman" w:hAnsi="Times New Roman" w:cs="Times New Roman"/>
          <w:sz w:val="22"/>
        </w:rPr>
        <w:t>×10</w:t>
      </w:r>
      <w:r>
        <w:rPr>
          <w:rFonts w:ascii="Times" w:hAnsi="Times" w:cs="Times New Roman"/>
          <w:color w:val="000000" w:themeColor="text1"/>
          <w:sz w:val="22"/>
          <w:vertAlign w:val="superscript"/>
        </w:rPr>
        <w:t>-</w:t>
      </w:r>
      <w:r>
        <w:rPr>
          <w:rFonts w:ascii="Times New Roman" w:hAnsi="Times New Roman" w:cs="Times New Roman"/>
          <w:color w:val="000000" w:themeColor="text1"/>
          <w:sz w:val="22"/>
          <w:vertAlign w:val="superscript"/>
        </w:rPr>
        <w:t>3</w:t>
      </w:r>
      <w:r w:rsidRPr="00CB45BB">
        <w:rPr>
          <w:rFonts w:ascii="Times New Roman" w:hAnsi="Times New Roman"/>
          <w:sz w:val="22"/>
        </w:rPr>
        <w:t xml:space="preserve"> </w:t>
      </w:r>
      <w:r w:rsidRPr="00CB45BB">
        <w:rPr>
          <w:rFonts w:ascii="Times New Roman" w:hAnsi="Times New Roman" w:cs="Times New Roman"/>
          <w:sz w:val="22"/>
        </w:rPr>
        <w:t>mW/mm</w:t>
      </w:r>
      <w:r w:rsidRPr="00CB45BB">
        <w:rPr>
          <w:rFonts w:ascii="Times New Roman" w:hAnsi="Times New Roman" w:cs="Times New Roman"/>
          <w:sz w:val="22"/>
          <w:vertAlign w:val="superscript"/>
        </w:rPr>
        <w:t>2</w:t>
      </w:r>
      <w:r w:rsidRPr="00CB45BB">
        <w:rPr>
          <w:rFonts w:ascii="Times New Roman" w:hAnsi="Times New Roman"/>
          <w:sz w:val="22"/>
        </w:rPr>
        <w:t xml:space="preserve">) </w:t>
      </w:r>
      <w:r>
        <w:rPr>
          <w:rFonts w:ascii="Times New Roman" w:hAnsi="Times New Roman"/>
          <w:sz w:val="22"/>
        </w:rPr>
        <w:t xml:space="preserve">and blue </w:t>
      </w:r>
      <w:r w:rsidRPr="00CB45BB">
        <w:rPr>
          <w:rFonts w:ascii="Times New Roman" w:hAnsi="Times New Roman"/>
          <w:sz w:val="22"/>
        </w:rPr>
        <w:t>(460</w:t>
      </w:r>
      <w:r w:rsidRPr="00CB45BB">
        <w:rPr>
          <w:rFonts w:ascii="Times New Roman" w:hAnsi="Times New Roman" w:cs="Times New Roman"/>
          <w:sz w:val="22"/>
        </w:rPr>
        <w:t xml:space="preserve"> ± </w:t>
      </w:r>
      <w:r w:rsidRPr="00CB45BB">
        <w:rPr>
          <w:rFonts w:ascii="Times New Roman" w:hAnsi="Times New Roman"/>
          <w:sz w:val="22"/>
        </w:rPr>
        <w:t>10 nm</w:t>
      </w:r>
      <w:r>
        <w:rPr>
          <w:rFonts w:ascii="Times New Roman" w:hAnsi="Times New Roman" w:hint="eastAsia"/>
          <w:sz w:val="22"/>
        </w:rPr>
        <w:t xml:space="preserve">, </w:t>
      </w:r>
      <w:r w:rsidRPr="00CB45BB">
        <w:rPr>
          <w:rFonts w:ascii="Times New Roman" w:hAnsi="Times New Roman" w:hint="eastAsia"/>
          <w:sz w:val="22"/>
        </w:rPr>
        <w:t>7</w:t>
      </w:r>
      <w:r w:rsidRPr="00CB45BB">
        <w:rPr>
          <w:rFonts w:ascii="Times New Roman" w:hAnsi="Times New Roman"/>
          <w:sz w:val="22"/>
        </w:rPr>
        <w:t>.1</w:t>
      </w:r>
      <w:r w:rsidRPr="00CB45BB">
        <w:rPr>
          <w:rFonts w:ascii="Times New Roman" w:hAnsi="Times New Roman" w:cs="Times New Roman"/>
          <w:sz w:val="22"/>
        </w:rPr>
        <w:t>×10</w:t>
      </w:r>
      <w:r>
        <w:rPr>
          <w:rFonts w:ascii="Times" w:hAnsi="Times" w:cs="Times New Roman"/>
          <w:color w:val="000000" w:themeColor="text1"/>
          <w:sz w:val="22"/>
          <w:vertAlign w:val="superscript"/>
        </w:rPr>
        <w:t>-</w:t>
      </w:r>
      <w:r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3</w:t>
      </w:r>
      <w:r w:rsidRPr="00CB45BB">
        <w:rPr>
          <w:rFonts w:ascii="Times New Roman" w:hAnsi="Times New Roman"/>
          <w:sz w:val="22"/>
        </w:rPr>
        <w:t xml:space="preserve"> </w:t>
      </w:r>
      <w:r w:rsidRPr="00CB45BB">
        <w:rPr>
          <w:rFonts w:ascii="Times New Roman" w:hAnsi="Times New Roman" w:cs="Times New Roman"/>
          <w:sz w:val="22"/>
        </w:rPr>
        <w:t>mW/mm</w:t>
      </w:r>
      <w:r w:rsidRPr="00CB45BB">
        <w:rPr>
          <w:rFonts w:ascii="Times New Roman" w:hAnsi="Times New Roman" w:cs="Times New Roman"/>
          <w:sz w:val="22"/>
          <w:vertAlign w:val="superscript"/>
        </w:rPr>
        <w:t>2</w:t>
      </w:r>
      <w:r w:rsidRPr="00CB45BB">
        <w:rPr>
          <w:rFonts w:ascii="Times New Roman" w:hAnsi="Times New Roman"/>
          <w:sz w:val="22"/>
        </w:rPr>
        <w:t xml:space="preserve">) </w:t>
      </w:r>
      <w:r>
        <w:rPr>
          <w:rFonts w:ascii="Times New Roman" w:hAnsi="Times New Roman"/>
          <w:sz w:val="22"/>
        </w:rPr>
        <w:t xml:space="preserve">light </w:t>
      </w:r>
      <w:r w:rsidRPr="00CB45BB">
        <w:rPr>
          <w:rFonts w:ascii="Times New Roman" w:hAnsi="Times New Roman"/>
          <w:sz w:val="22"/>
        </w:rPr>
        <w:t xml:space="preserve">pulses for 10 sec were used for the locomotion paralysis of the worm. </w:t>
      </w:r>
    </w:p>
    <w:p w14:paraId="6F634B4C" w14:textId="77777777" w:rsidR="00546394" w:rsidRPr="003E58AF" w:rsidRDefault="00546394" w:rsidP="00546394">
      <w:pPr>
        <w:pStyle w:val="Web"/>
        <w:spacing w:before="0" w:beforeAutospacing="0" w:after="0" w:afterAutospacing="0"/>
        <w:jc w:val="both"/>
        <w:rPr>
          <w:rFonts w:ascii="Times New Roman" w:hAnsi="Times New Roman"/>
          <w:b/>
          <w:color w:val="FF0000"/>
        </w:rPr>
      </w:pPr>
    </w:p>
    <w:p w14:paraId="4F4CA702" w14:textId="4A9DDCC0" w:rsidR="00546394" w:rsidRPr="007F3D3A" w:rsidRDefault="00F655CA" w:rsidP="00546394">
      <w:pPr>
        <w:widowControl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t>Supplementary</w:t>
      </w:r>
      <w:r w:rsidR="00546394" w:rsidRPr="008B4A45">
        <w:rPr>
          <w:rFonts w:ascii="Times New Roman" w:hAnsi="Times New Roman" w:cs="Times New Roman"/>
          <w:b/>
          <w:kern w:val="0"/>
          <w:sz w:val="22"/>
        </w:rPr>
        <w:t xml:space="preserve"> Video S2. L</w:t>
      </w:r>
      <w:r w:rsidR="00546394" w:rsidRPr="007F3D3A">
        <w:rPr>
          <w:rFonts w:ascii="Times New Roman" w:hAnsi="Times New Roman" w:cs="Times New Roman"/>
          <w:b/>
          <w:kern w:val="0"/>
          <w:sz w:val="22"/>
        </w:rPr>
        <w:t xml:space="preserve">ocomotion of freely moving </w:t>
      </w:r>
      <w:r w:rsidR="00546394" w:rsidRPr="007F3D3A">
        <w:rPr>
          <w:rFonts w:ascii="Times New Roman" w:hAnsi="Times New Roman" w:cs="Times New Roman"/>
          <w:b/>
          <w:i/>
          <w:kern w:val="0"/>
          <w:sz w:val="22"/>
        </w:rPr>
        <w:t xml:space="preserve">C. elegans </w:t>
      </w:r>
      <w:r w:rsidR="00546394" w:rsidRPr="007F3D3A">
        <w:rPr>
          <w:rFonts w:ascii="Times New Roman" w:hAnsi="Times New Roman" w:cs="Times New Roman"/>
          <w:b/>
          <w:kern w:val="0"/>
          <w:sz w:val="22"/>
        </w:rPr>
        <w:t xml:space="preserve">expressing ACR1-eGFP </w:t>
      </w:r>
      <w:r w:rsidR="00546394">
        <w:rPr>
          <w:rFonts w:ascii="Times New Roman" w:hAnsi="Times New Roman" w:cs="Times New Roman"/>
          <w:b/>
          <w:kern w:val="0"/>
          <w:sz w:val="22"/>
        </w:rPr>
        <w:t>or</w:t>
      </w:r>
      <w:r w:rsidR="00546394" w:rsidRPr="007F3D3A">
        <w:rPr>
          <w:rFonts w:ascii="Times New Roman" w:hAnsi="Times New Roman" w:cs="Times New Roman"/>
          <w:b/>
          <w:kern w:val="0"/>
          <w:sz w:val="22"/>
        </w:rPr>
        <w:t xml:space="preserve"> ACR2-eGFP without ATR.</w:t>
      </w:r>
    </w:p>
    <w:p w14:paraId="4AAFD011" w14:textId="77777777" w:rsidR="00546394" w:rsidRPr="008B4A45" w:rsidRDefault="00546394" w:rsidP="00546394">
      <w:pPr>
        <w:rPr>
          <w:rFonts w:ascii="Times New Roman" w:hAnsi="Times New Roman"/>
          <w:sz w:val="22"/>
        </w:rPr>
      </w:pPr>
      <w:r w:rsidRPr="00CB45BB">
        <w:rPr>
          <w:rFonts w:ascii="Times New Roman" w:hAnsi="Times New Roman" w:cs="Times New Roman"/>
          <w:sz w:val="22"/>
        </w:rPr>
        <w:t xml:space="preserve">ACR1-eGFP </w:t>
      </w:r>
      <w:r>
        <w:rPr>
          <w:rFonts w:ascii="Times New Roman" w:hAnsi="Times New Roman" w:cs="Times New Roman"/>
          <w:sz w:val="22"/>
        </w:rPr>
        <w:t>or</w:t>
      </w:r>
      <w:r w:rsidRPr="00CB45BB">
        <w:rPr>
          <w:rFonts w:ascii="Times New Roman" w:hAnsi="Times New Roman" w:cs="Times New Roman"/>
          <w:sz w:val="22"/>
        </w:rPr>
        <w:t xml:space="preserve"> ACR2-eGFP were expressed i</w:t>
      </w:r>
      <w:r w:rsidRPr="008B4A45">
        <w:rPr>
          <w:rFonts w:ascii="Times New Roman" w:hAnsi="Times New Roman" w:cs="Times New Roman"/>
          <w:sz w:val="22"/>
        </w:rPr>
        <w:t xml:space="preserve">n </w:t>
      </w:r>
      <w:r w:rsidRPr="008B4A45">
        <w:rPr>
          <w:rFonts w:ascii="Times New Roman" w:hAnsi="Times New Roman" w:cs="Times New Roman"/>
          <w:i/>
          <w:sz w:val="22"/>
        </w:rPr>
        <w:t>C. elegans</w:t>
      </w:r>
      <w:r w:rsidRPr="008B4A45">
        <w:rPr>
          <w:rFonts w:ascii="Times New Roman" w:hAnsi="Times New Roman" w:cs="Times New Roman"/>
          <w:sz w:val="22"/>
        </w:rPr>
        <w:t xml:space="preserve"> neurons without ATR (</w:t>
      </w:r>
      <w:proofErr w:type="gramStart"/>
      <w:r w:rsidRPr="008B4A45">
        <w:rPr>
          <w:rFonts w:ascii="Times New Roman" w:hAnsi="Times New Roman"/>
          <w:i/>
          <w:sz w:val="22"/>
        </w:rPr>
        <w:t>F25B3.3p::</w:t>
      </w:r>
      <w:proofErr w:type="gramEnd"/>
      <w:r w:rsidRPr="008B4A45">
        <w:rPr>
          <w:rFonts w:ascii="Times New Roman" w:hAnsi="Times New Roman"/>
          <w:i/>
          <w:sz w:val="22"/>
        </w:rPr>
        <w:t>ACR1::</w:t>
      </w:r>
      <w:proofErr w:type="spellStart"/>
      <w:r w:rsidRPr="008B4A45">
        <w:rPr>
          <w:rFonts w:ascii="Times New Roman" w:hAnsi="Times New Roman"/>
          <w:i/>
          <w:sz w:val="22"/>
        </w:rPr>
        <w:t>egfp</w:t>
      </w:r>
      <w:proofErr w:type="spellEnd"/>
      <w:r w:rsidRPr="008B4A45">
        <w:rPr>
          <w:rFonts w:ascii="Times New Roman" w:hAnsi="Times New Roman"/>
          <w:i/>
          <w:sz w:val="22"/>
        </w:rPr>
        <w:t>, pRF4</w:t>
      </w:r>
      <w:r w:rsidRPr="008B4A45">
        <w:rPr>
          <w:rFonts w:ascii="Times New Roman" w:hAnsi="Times New Roman"/>
          <w:sz w:val="22"/>
        </w:rPr>
        <w:t xml:space="preserve"> (</w:t>
      </w:r>
      <w:r w:rsidRPr="008B4A45">
        <w:rPr>
          <w:rFonts w:ascii="Times New Roman" w:hAnsi="Times New Roman"/>
          <w:i/>
          <w:sz w:val="22"/>
        </w:rPr>
        <w:t>rol-6d</w:t>
      </w:r>
      <w:r w:rsidRPr="008B4A45">
        <w:rPr>
          <w:rFonts w:ascii="Times New Roman" w:hAnsi="Times New Roman"/>
          <w:sz w:val="22"/>
        </w:rPr>
        <w:t xml:space="preserve">) and </w:t>
      </w:r>
      <w:r w:rsidRPr="008B4A45">
        <w:rPr>
          <w:rFonts w:ascii="Times New Roman" w:hAnsi="Times New Roman"/>
          <w:i/>
          <w:sz w:val="22"/>
        </w:rPr>
        <w:t>F25B3.3p::ACR2::</w:t>
      </w:r>
      <w:proofErr w:type="spellStart"/>
      <w:r w:rsidRPr="008B4A45">
        <w:rPr>
          <w:rFonts w:ascii="Times New Roman" w:hAnsi="Times New Roman"/>
          <w:i/>
          <w:sz w:val="22"/>
        </w:rPr>
        <w:t>egfp</w:t>
      </w:r>
      <w:proofErr w:type="spellEnd"/>
      <w:r w:rsidRPr="008B4A45">
        <w:rPr>
          <w:rFonts w:ascii="Times New Roman" w:hAnsi="Times New Roman"/>
          <w:i/>
          <w:sz w:val="22"/>
        </w:rPr>
        <w:t>, pRF4</w:t>
      </w:r>
      <w:r w:rsidRPr="008B4A45">
        <w:rPr>
          <w:rFonts w:ascii="Times New Roman" w:hAnsi="Times New Roman"/>
          <w:sz w:val="22"/>
        </w:rPr>
        <w:t xml:space="preserve"> (</w:t>
      </w:r>
      <w:r w:rsidRPr="008B4A45">
        <w:rPr>
          <w:rFonts w:ascii="Times New Roman" w:hAnsi="Times New Roman"/>
          <w:i/>
          <w:sz w:val="22"/>
        </w:rPr>
        <w:t>rol-6d</w:t>
      </w:r>
      <w:r w:rsidRPr="008B4A45">
        <w:rPr>
          <w:rFonts w:ascii="Times New Roman" w:hAnsi="Times New Roman"/>
          <w:sz w:val="22"/>
        </w:rPr>
        <w:t>))</w:t>
      </w:r>
      <w:r w:rsidRPr="008B4A45">
        <w:rPr>
          <w:rFonts w:ascii="Times New Roman" w:hAnsi="Times New Roman" w:cs="Times New Roman"/>
          <w:sz w:val="22"/>
        </w:rPr>
        <w:t>.</w:t>
      </w:r>
      <w:r w:rsidRPr="008B4A45">
        <w:rPr>
          <w:rFonts w:ascii="Times New Roman" w:hAnsi="Times New Roman" w:cs="Times New Roman" w:hint="eastAsia"/>
          <w:sz w:val="22"/>
        </w:rPr>
        <w:t xml:space="preserve"> </w:t>
      </w:r>
      <w:r w:rsidRPr="008B4A45">
        <w:rPr>
          <w:rFonts w:ascii="Times New Roman" w:hAnsi="Times New Roman"/>
          <w:sz w:val="22"/>
        </w:rPr>
        <w:t xml:space="preserve">Green (520 </w:t>
      </w:r>
      <w:r w:rsidRPr="008B4A45">
        <w:rPr>
          <w:rFonts w:ascii="Times New Roman" w:hAnsi="Times New Roman" w:cs="Times New Roman"/>
          <w:sz w:val="22"/>
        </w:rPr>
        <w:t xml:space="preserve">± </w:t>
      </w:r>
      <w:r w:rsidRPr="008B4A45">
        <w:rPr>
          <w:rFonts w:ascii="Times New Roman" w:hAnsi="Times New Roman"/>
          <w:sz w:val="22"/>
        </w:rPr>
        <w:t>10 nm</w:t>
      </w:r>
      <w:r w:rsidRPr="008B4A45">
        <w:rPr>
          <w:rFonts w:ascii="Times New Roman" w:hAnsi="Times New Roman" w:hint="eastAsia"/>
          <w:sz w:val="22"/>
        </w:rPr>
        <w:t>, 2</w:t>
      </w:r>
      <w:r w:rsidRPr="008B4A45">
        <w:rPr>
          <w:rFonts w:ascii="Times New Roman" w:hAnsi="Times New Roman"/>
          <w:sz w:val="22"/>
        </w:rPr>
        <w:t>.6</w:t>
      </w:r>
      <w:r w:rsidRPr="008B4A45">
        <w:rPr>
          <w:rFonts w:ascii="Times New Roman" w:hAnsi="Times New Roman" w:cs="Times New Roman"/>
          <w:sz w:val="22"/>
        </w:rPr>
        <w:t>×10</w:t>
      </w:r>
      <w:r w:rsidRPr="008B4A45">
        <w:rPr>
          <w:rFonts w:ascii="Times" w:hAnsi="Times" w:cs="Times New Roman"/>
          <w:sz w:val="22"/>
          <w:vertAlign w:val="superscript"/>
        </w:rPr>
        <w:t>-</w:t>
      </w:r>
      <w:r w:rsidRPr="008B4A45">
        <w:rPr>
          <w:rFonts w:ascii="Times New Roman" w:hAnsi="Times New Roman" w:cs="Times New Roman" w:hint="eastAsia"/>
          <w:sz w:val="22"/>
          <w:vertAlign w:val="superscript"/>
        </w:rPr>
        <w:t>3</w:t>
      </w:r>
      <w:r w:rsidRPr="008B4A45">
        <w:rPr>
          <w:rFonts w:ascii="Times New Roman" w:hAnsi="Times New Roman"/>
          <w:sz w:val="22"/>
        </w:rPr>
        <w:t xml:space="preserve"> </w:t>
      </w:r>
      <w:r w:rsidRPr="008B4A45">
        <w:rPr>
          <w:rFonts w:ascii="Times New Roman" w:hAnsi="Times New Roman" w:cs="Times New Roman"/>
          <w:sz w:val="22"/>
        </w:rPr>
        <w:t>mW/mm</w:t>
      </w:r>
      <w:r w:rsidRPr="008B4A45">
        <w:rPr>
          <w:rFonts w:ascii="Times New Roman" w:hAnsi="Times New Roman" w:cs="Times New Roman"/>
          <w:sz w:val="22"/>
          <w:vertAlign w:val="superscript"/>
        </w:rPr>
        <w:t>2</w:t>
      </w:r>
      <w:r w:rsidRPr="008B4A45">
        <w:rPr>
          <w:rFonts w:ascii="Times New Roman" w:hAnsi="Times New Roman"/>
          <w:sz w:val="22"/>
        </w:rPr>
        <w:t>) and blue (460</w:t>
      </w:r>
      <w:r w:rsidRPr="008B4A45">
        <w:rPr>
          <w:rFonts w:ascii="Times New Roman" w:hAnsi="Times New Roman" w:cs="Times New Roman"/>
          <w:sz w:val="22"/>
        </w:rPr>
        <w:t xml:space="preserve"> ± </w:t>
      </w:r>
      <w:r w:rsidRPr="008B4A45">
        <w:rPr>
          <w:rFonts w:ascii="Times New Roman" w:hAnsi="Times New Roman"/>
          <w:sz w:val="22"/>
        </w:rPr>
        <w:t xml:space="preserve">10 nm, </w:t>
      </w:r>
      <w:r w:rsidRPr="008B4A45">
        <w:rPr>
          <w:rFonts w:ascii="Times New Roman" w:hAnsi="Times New Roman" w:hint="eastAsia"/>
          <w:sz w:val="22"/>
        </w:rPr>
        <w:t>7</w:t>
      </w:r>
      <w:r w:rsidRPr="008B4A45">
        <w:rPr>
          <w:rFonts w:ascii="Times New Roman" w:hAnsi="Times New Roman"/>
          <w:sz w:val="22"/>
        </w:rPr>
        <w:t>.1</w:t>
      </w:r>
      <w:r w:rsidRPr="008B4A45">
        <w:rPr>
          <w:rFonts w:ascii="Times New Roman" w:hAnsi="Times New Roman" w:cs="Times New Roman"/>
          <w:sz w:val="22"/>
        </w:rPr>
        <w:t>×10</w:t>
      </w:r>
      <w:r w:rsidRPr="008B4A45">
        <w:rPr>
          <w:rFonts w:ascii="Times" w:hAnsi="Times" w:cs="Times New Roman"/>
          <w:sz w:val="22"/>
          <w:vertAlign w:val="superscript"/>
        </w:rPr>
        <w:t>-</w:t>
      </w:r>
      <w:r w:rsidRPr="008B4A45">
        <w:rPr>
          <w:rFonts w:ascii="Times New Roman" w:hAnsi="Times New Roman" w:cs="Times New Roman" w:hint="eastAsia"/>
          <w:sz w:val="22"/>
          <w:vertAlign w:val="superscript"/>
        </w:rPr>
        <w:t>3</w:t>
      </w:r>
      <w:r w:rsidRPr="008B4A45">
        <w:rPr>
          <w:rFonts w:ascii="Times New Roman" w:hAnsi="Times New Roman"/>
          <w:sz w:val="22"/>
        </w:rPr>
        <w:t xml:space="preserve"> </w:t>
      </w:r>
      <w:r w:rsidRPr="008B4A45">
        <w:rPr>
          <w:rFonts w:ascii="Times New Roman" w:hAnsi="Times New Roman" w:cs="Times New Roman"/>
          <w:sz w:val="22"/>
        </w:rPr>
        <w:t>mW/mm</w:t>
      </w:r>
      <w:r w:rsidRPr="008B4A45">
        <w:rPr>
          <w:rFonts w:ascii="Times New Roman" w:hAnsi="Times New Roman" w:cs="Times New Roman"/>
          <w:sz w:val="22"/>
          <w:vertAlign w:val="superscript"/>
        </w:rPr>
        <w:t>2</w:t>
      </w:r>
      <w:r w:rsidRPr="008B4A45">
        <w:rPr>
          <w:rFonts w:ascii="Times New Roman" w:hAnsi="Times New Roman"/>
          <w:sz w:val="22"/>
        </w:rPr>
        <w:t xml:space="preserve">) light pulses for 10 sec were </w:t>
      </w:r>
      <w:r w:rsidRPr="008B4A45">
        <w:rPr>
          <w:rFonts w:ascii="Times New Roman" w:hAnsi="Times New Roman" w:hint="eastAsia"/>
          <w:sz w:val="22"/>
        </w:rPr>
        <w:t>applied to the worm</w:t>
      </w:r>
      <w:r w:rsidRPr="008B4A45">
        <w:rPr>
          <w:rFonts w:ascii="Times New Roman" w:hAnsi="Times New Roman"/>
          <w:sz w:val="22"/>
        </w:rPr>
        <w:t xml:space="preserve">. </w:t>
      </w:r>
      <w:bookmarkStart w:id="0" w:name="_GoBack"/>
      <w:bookmarkEnd w:id="0"/>
    </w:p>
    <w:p w14:paraId="17E6F69A" w14:textId="77777777" w:rsidR="00546394" w:rsidRPr="00546394" w:rsidRDefault="00546394"/>
    <w:sectPr w:rsidR="00546394" w:rsidRPr="005463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AAD1B" w14:textId="77777777" w:rsidR="00BF6DE0" w:rsidRDefault="00BF6DE0" w:rsidP="00474606">
      <w:r>
        <w:separator/>
      </w:r>
    </w:p>
  </w:endnote>
  <w:endnote w:type="continuationSeparator" w:id="0">
    <w:p w14:paraId="5BE6E4A2" w14:textId="77777777" w:rsidR="00BF6DE0" w:rsidRDefault="00BF6DE0" w:rsidP="0047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BCE43" w14:textId="77777777" w:rsidR="00BF6DE0" w:rsidRDefault="00BF6DE0" w:rsidP="00474606">
      <w:r>
        <w:separator/>
      </w:r>
    </w:p>
  </w:footnote>
  <w:footnote w:type="continuationSeparator" w:id="0">
    <w:p w14:paraId="0E02A6D6" w14:textId="77777777" w:rsidR="00BF6DE0" w:rsidRDefault="00BF6DE0" w:rsidP="00474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BE9"/>
    <w:rsid w:val="0007128F"/>
    <w:rsid w:val="00227CB1"/>
    <w:rsid w:val="00341343"/>
    <w:rsid w:val="00370E23"/>
    <w:rsid w:val="00474606"/>
    <w:rsid w:val="00546394"/>
    <w:rsid w:val="00AC7BE9"/>
    <w:rsid w:val="00AD2C1E"/>
    <w:rsid w:val="00BB345F"/>
    <w:rsid w:val="00BF6DE0"/>
    <w:rsid w:val="00F6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26EC6E"/>
  <w15:chartTrackingRefBased/>
  <w15:docId w15:val="{9AA47B43-8868-445E-90FF-010F1EB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3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6394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54639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4606"/>
    <w:rPr>
      <w:rFonts w:ascii="Meiryo UI" w:eastAsia="Meiryo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4606"/>
    <w:rPr>
      <w:rFonts w:ascii="Meiryo UI" w:eastAsia="Meiryo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606"/>
    <w:pPr>
      <w:tabs>
        <w:tab w:val="center" w:pos="4419"/>
        <w:tab w:val="right" w:pos="8838"/>
      </w:tabs>
    </w:pPr>
  </w:style>
  <w:style w:type="character" w:customStyle="1" w:styleId="a7">
    <w:name w:val="ヘッダー (文字)"/>
    <w:basedOn w:val="a0"/>
    <w:link w:val="a6"/>
    <w:uiPriority w:val="99"/>
    <w:rsid w:val="00474606"/>
  </w:style>
  <w:style w:type="paragraph" w:styleId="a8">
    <w:name w:val="footer"/>
    <w:basedOn w:val="a"/>
    <w:link w:val="a9"/>
    <w:uiPriority w:val="99"/>
    <w:unhideWhenUsed/>
    <w:rsid w:val="00474606"/>
    <w:pPr>
      <w:tabs>
        <w:tab w:val="center" w:pos="4419"/>
        <w:tab w:val="right" w:pos="8838"/>
      </w:tabs>
    </w:pPr>
  </w:style>
  <w:style w:type="character" w:customStyle="1" w:styleId="a9">
    <w:name w:val="フッター (文字)"/>
    <w:basedOn w:val="a0"/>
    <w:link w:val="a8"/>
    <w:uiPriority w:val="99"/>
    <w:rsid w:val="00474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do@okayama-u.ac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渋川 敦史</dc:creator>
  <cp:keywords/>
  <dc:description/>
  <cp:lastModifiedBy>渋川 敦史</cp:lastModifiedBy>
  <cp:revision>8</cp:revision>
  <dcterms:created xsi:type="dcterms:W3CDTF">2019-02-01T11:01:00Z</dcterms:created>
  <dcterms:modified xsi:type="dcterms:W3CDTF">2019-04-26T01:56:00Z</dcterms:modified>
</cp:coreProperties>
</file>