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736D5" w14:textId="77777777" w:rsidR="005911DC" w:rsidRPr="005911DC" w:rsidRDefault="005911DC" w:rsidP="005911DC">
      <w:pPr>
        <w:jc w:val="center"/>
        <w:rPr>
          <w:b/>
          <w:color w:val="000000"/>
          <w:sz w:val="32"/>
          <w:lang w:val="en-US" w:eastAsia="ko-KR"/>
        </w:rPr>
      </w:pPr>
      <w:bookmarkStart w:id="0" w:name="_Hlk531180712"/>
      <w:bookmarkEnd w:id="0"/>
      <w:r w:rsidRPr="005911DC">
        <w:rPr>
          <w:b/>
          <w:color w:val="000000"/>
          <w:sz w:val="32"/>
          <w:lang w:val="en-US"/>
        </w:rPr>
        <w:t>Biomimetic Thermal-sensitive Multi</w:t>
      </w:r>
      <w:r w:rsidR="00580CA2">
        <w:rPr>
          <w:b/>
          <w:color w:val="000000"/>
          <w:sz w:val="32"/>
          <w:lang w:val="en-US"/>
        </w:rPr>
        <w:t>-</w:t>
      </w:r>
      <w:r w:rsidRPr="005911DC">
        <w:rPr>
          <w:b/>
          <w:color w:val="000000"/>
          <w:sz w:val="32"/>
          <w:lang w:val="en-US"/>
        </w:rPr>
        <w:t xml:space="preserve">transform </w:t>
      </w:r>
      <w:r w:rsidRPr="00017C45">
        <w:rPr>
          <w:b/>
          <w:color w:val="FF0000"/>
          <w:sz w:val="32"/>
          <w:lang w:val="en-US"/>
        </w:rPr>
        <w:t>A</w:t>
      </w:r>
      <w:r w:rsidR="00017C45" w:rsidRPr="00017C45">
        <w:rPr>
          <w:b/>
          <w:color w:val="FF0000"/>
          <w:sz w:val="32"/>
          <w:lang w:val="en-US"/>
        </w:rPr>
        <w:t>ctuator</w:t>
      </w:r>
    </w:p>
    <w:p w14:paraId="0D8F76DA" w14:textId="77777777" w:rsidR="005911DC" w:rsidRPr="005911DC" w:rsidRDefault="005911DC" w:rsidP="005911DC">
      <w:pPr>
        <w:pStyle w:val="Authors"/>
        <w:rPr>
          <w:rFonts w:ascii="Times New Roman" w:hAnsi="Times New Roman"/>
          <w:sz w:val="24"/>
        </w:rPr>
      </w:pPr>
      <w:r w:rsidRPr="005911DC">
        <w:rPr>
          <w:rFonts w:ascii="Times New Roman" w:hAnsi="Times New Roman"/>
          <w:sz w:val="24"/>
        </w:rPr>
        <w:t xml:space="preserve">Tae </w:t>
      </w:r>
      <w:proofErr w:type="spellStart"/>
      <w:r w:rsidRPr="005911DC">
        <w:rPr>
          <w:rFonts w:ascii="Times New Roman" w:hAnsi="Times New Roman"/>
          <w:sz w:val="24"/>
        </w:rPr>
        <w:t>Hyeob</w:t>
      </w:r>
      <w:proofErr w:type="spellEnd"/>
      <w:r w:rsidRPr="005911DC">
        <w:rPr>
          <w:rFonts w:ascii="Times New Roman" w:hAnsi="Times New Roman"/>
          <w:sz w:val="24"/>
        </w:rPr>
        <w:t xml:space="preserve"> </w:t>
      </w:r>
      <w:proofErr w:type="gramStart"/>
      <w:r w:rsidRPr="005911DC">
        <w:rPr>
          <w:rFonts w:ascii="Times New Roman" w:hAnsi="Times New Roman"/>
          <w:sz w:val="24"/>
        </w:rPr>
        <w:t>Kim,</w:t>
      </w:r>
      <w:r w:rsidRPr="005911DC">
        <w:rPr>
          <w:rFonts w:ascii="Times New Roman" w:hAnsi="Times New Roman"/>
          <w:b/>
          <w:color w:val="000000"/>
          <w:sz w:val="24"/>
          <w:vertAlign w:val="superscript"/>
        </w:rPr>
        <w:t>†</w:t>
      </w:r>
      <w:proofErr w:type="gramEnd"/>
      <w:r w:rsidRPr="005911DC">
        <w:rPr>
          <w:rFonts w:ascii="Times New Roman" w:hAnsi="Times New Roman"/>
          <w:sz w:val="24"/>
        </w:rPr>
        <w:t xml:space="preserve"> Jung Gi Choi,</w:t>
      </w:r>
      <w:r w:rsidRPr="005911DC">
        <w:rPr>
          <w:rFonts w:ascii="Times New Roman" w:hAnsi="Times New Roman"/>
          <w:b/>
          <w:color w:val="000000"/>
          <w:sz w:val="24"/>
          <w:vertAlign w:val="superscript"/>
        </w:rPr>
        <w:t>†</w:t>
      </w:r>
      <w:r w:rsidRPr="005911DC">
        <w:rPr>
          <w:rFonts w:ascii="Times New Roman" w:hAnsi="Times New Roman"/>
          <w:sz w:val="24"/>
        </w:rPr>
        <w:t xml:space="preserve"> Ju Hyeong Byun, </w:t>
      </w:r>
      <w:proofErr w:type="spellStart"/>
      <w:r w:rsidRPr="005911DC">
        <w:rPr>
          <w:rFonts w:ascii="Times New Roman" w:hAnsi="Times New Roman"/>
          <w:sz w:val="24"/>
        </w:rPr>
        <w:t>Yongwoo</w:t>
      </w:r>
      <w:proofErr w:type="spellEnd"/>
      <w:r w:rsidRPr="005911DC">
        <w:rPr>
          <w:rFonts w:ascii="Times New Roman" w:hAnsi="Times New Roman"/>
          <w:sz w:val="24"/>
        </w:rPr>
        <w:t xml:space="preserve"> Jang, Sung Min Kim, Geo</w:t>
      </w:r>
      <w:r w:rsidRPr="005911DC">
        <w:rPr>
          <w:rFonts w:ascii="Times New Roman" w:eastAsia="맑은 고딕" w:hAnsi="Times New Roman"/>
          <w:sz w:val="24"/>
          <w:lang w:eastAsia="ko-KR"/>
        </w:rPr>
        <w:t>ff</w:t>
      </w:r>
      <w:r w:rsidRPr="005911DC">
        <w:rPr>
          <w:rFonts w:ascii="Times New Roman" w:hAnsi="Times New Roman"/>
          <w:sz w:val="24"/>
        </w:rPr>
        <w:t xml:space="preserve">rey. M. </w:t>
      </w:r>
      <w:proofErr w:type="spellStart"/>
      <w:r w:rsidRPr="005911DC">
        <w:rPr>
          <w:rFonts w:ascii="Times New Roman" w:hAnsi="Times New Roman"/>
          <w:sz w:val="24"/>
        </w:rPr>
        <w:t>Spinks</w:t>
      </w:r>
      <w:proofErr w:type="spellEnd"/>
      <w:r w:rsidRPr="005911DC">
        <w:rPr>
          <w:rFonts w:ascii="Times New Roman" w:hAnsi="Times New Roman"/>
          <w:sz w:val="24"/>
        </w:rPr>
        <w:t xml:space="preserve"> and </w:t>
      </w:r>
      <w:proofErr w:type="spellStart"/>
      <w:r w:rsidRPr="005911DC">
        <w:rPr>
          <w:rFonts w:ascii="Times New Roman" w:hAnsi="Times New Roman"/>
          <w:sz w:val="24"/>
        </w:rPr>
        <w:t>Seon</w:t>
      </w:r>
      <w:proofErr w:type="spellEnd"/>
      <w:r w:rsidRPr="005911DC">
        <w:rPr>
          <w:rFonts w:ascii="Times New Roman" w:hAnsi="Times New Roman"/>
          <w:sz w:val="24"/>
        </w:rPr>
        <w:t xml:space="preserve"> </w:t>
      </w:r>
      <w:proofErr w:type="spellStart"/>
      <w:r w:rsidRPr="005911DC">
        <w:rPr>
          <w:rFonts w:ascii="Times New Roman" w:hAnsi="Times New Roman"/>
          <w:sz w:val="24"/>
        </w:rPr>
        <w:t>Jeong</w:t>
      </w:r>
      <w:proofErr w:type="spellEnd"/>
      <w:r w:rsidRPr="005911DC">
        <w:rPr>
          <w:rFonts w:ascii="Times New Roman" w:hAnsi="Times New Roman"/>
          <w:sz w:val="24"/>
        </w:rPr>
        <w:t xml:space="preserve"> Kim*</w:t>
      </w:r>
    </w:p>
    <w:p w14:paraId="53CF4B35" w14:textId="77777777" w:rsidR="005911DC" w:rsidRPr="005911DC" w:rsidRDefault="005911DC" w:rsidP="005911DC">
      <w:pPr>
        <w:pStyle w:val="Adress"/>
        <w:spacing w:line="276" w:lineRule="auto"/>
        <w:rPr>
          <w:rFonts w:ascii="Times New Roman" w:hAnsi="Times New Roman"/>
          <w:sz w:val="24"/>
          <w:szCs w:val="24"/>
          <w:lang w:val="en-GB"/>
        </w:rPr>
      </w:pPr>
      <w:r w:rsidRPr="005911DC">
        <w:rPr>
          <w:rFonts w:ascii="Times New Roman" w:hAnsi="Times New Roman"/>
          <w:sz w:val="24"/>
          <w:szCs w:val="24"/>
          <w:lang w:val="en-GB"/>
        </w:rPr>
        <w:t>[a]</w:t>
      </w:r>
      <w:r w:rsidRPr="005911DC">
        <w:rPr>
          <w:rFonts w:ascii="Times New Roman" w:hAnsi="Times New Roman"/>
          <w:sz w:val="24"/>
          <w:szCs w:val="24"/>
          <w:lang w:val="en-GB"/>
        </w:rPr>
        <w:tab/>
        <w:t>T. H. Kim</w:t>
      </w:r>
      <w:r w:rsidRPr="005911DC">
        <w:rPr>
          <w:rFonts w:ascii="Times New Roman" w:hAnsi="Times New Roman"/>
          <w:sz w:val="24"/>
          <w:szCs w:val="24"/>
        </w:rPr>
        <w:t>, J. G Choi, J. H Byun, Prof. Y. Jang, Prof. S. J Kim*</w:t>
      </w:r>
    </w:p>
    <w:p w14:paraId="52850B11" w14:textId="77777777" w:rsidR="005911DC" w:rsidRPr="005911DC" w:rsidRDefault="005911DC" w:rsidP="005911DC">
      <w:pPr>
        <w:pStyle w:val="Adress"/>
        <w:spacing w:line="276" w:lineRule="auto"/>
        <w:rPr>
          <w:rFonts w:ascii="Times New Roman" w:eastAsia="굴림" w:hAnsi="Times New Roman"/>
          <w:sz w:val="24"/>
          <w:szCs w:val="24"/>
        </w:rPr>
      </w:pPr>
      <w:r w:rsidRPr="005911DC">
        <w:rPr>
          <w:rFonts w:ascii="Times New Roman" w:eastAsia="굴림" w:hAnsi="Times New Roman"/>
          <w:sz w:val="24"/>
          <w:szCs w:val="24"/>
        </w:rPr>
        <w:t>Center for Bio-Artiﬁcial Muscle, Department of Biomedical Engineering, Hanyang University, Seoul 04763, South Korea</w:t>
      </w:r>
    </w:p>
    <w:p w14:paraId="55066AB5" w14:textId="77777777" w:rsidR="005911DC" w:rsidRPr="005911DC" w:rsidRDefault="005911DC" w:rsidP="005911DC">
      <w:pPr>
        <w:pStyle w:val="Adress"/>
        <w:spacing w:line="276" w:lineRule="auto"/>
        <w:rPr>
          <w:rStyle w:val="a3"/>
          <w:color w:val="000000"/>
          <w:sz w:val="24"/>
          <w:szCs w:val="24"/>
          <w:lang w:val="en-GB"/>
        </w:rPr>
      </w:pPr>
      <w:r w:rsidRPr="005911DC">
        <w:rPr>
          <w:rFonts w:ascii="Times New Roman" w:hAnsi="Times New Roman"/>
          <w:sz w:val="24"/>
          <w:szCs w:val="24"/>
          <w:lang w:val="en-GB"/>
        </w:rPr>
        <w:t>[b]</w:t>
      </w:r>
      <w:r w:rsidRPr="005911DC">
        <w:rPr>
          <w:rFonts w:ascii="Times New Roman" w:hAnsi="Times New Roman"/>
          <w:sz w:val="24"/>
          <w:szCs w:val="24"/>
          <w:lang w:val="en-GB"/>
        </w:rPr>
        <w:tab/>
        <w:t>Prof. S. M. Kim</w:t>
      </w:r>
    </w:p>
    <w:p w14:paraId="7238924B" w14:textId="77777777" w:rsidR="005911DC" w:rsidRPr="005911DC" w:rsidRDefault="005911DC" w:rsidP="005911DC">
      <w:pPr>
        <w:pStyle w:val="Adress"/>
        <w:spacing w:line="276" w:lineRule="auto"/>
        <w:rPr>
          <w:rFonts w:ascii="Times New Roman" w:eastAsia="굴림" w:hAnsi="Times New Roman"/>
          <w:sz w:val="24"/>
          <w:szCs w:val="24"/>
          <w:lang w:val="en-US" w:eastAsia="ko-KR"/>
        </w:rPr>
      </w:pPr>
      <w:r w:rsidRPr="005911DC">
        <w:rPr>
          <w:rFonts w:ascii="Times New Roman" w:eastAsia="굴림" w:hAnsi="Times New Roman"/>
          <w:sz w:val="24"/>
          <w:szCs w:val="24"/>
          <w:lang w:val="en-US" w:eastAsia="ko-KR"/>
        </w:rPr>
        <w:t xml:space="preserve">Department of Physical Education </w:t>
      </w:r>
    </w:p>
    <w:p w14:paraId="7F5140B4" w14:textId="77777777" w:rsidR="005911DC" w:rsidRPr="005911DC" w:rsidRDefault="005911DC" w:rsidP="005911DC">
      <w:pPr>
        <w:pStyle w:val="Adress"/>
        <w:spacing w:line="276" w:lineRule="auto"/>
        <w:rPr>
          <w:rFonts w:ascii="Times New Roman" w:eastAsia="굴림" w:hAnsi="Times New Roman"/>
          <w:sz w:val="24"/>
          <w:szCs w:val="24"/>
          <w:lang w:val="en-US" w:eastAsia="ko-KR"/>
        </w:rPr>
      </w:pPr>
      <w:proofErr w:type="spellStart"/>
      <w:r w:rsidRPr="005911DC">
        <w:rPr>
          <w:rFonts w:ascii="Times New Roman" w:eastAsia="굴림" w:hAnsi="Times New Roman"/>
          <w:sz w:val="24"/>
          <w:szCs w:val="24"/>
          <w:lang w:val="en-US" w:eastAsia="ko-KR"/>
        </w:rPr>
        <w:t>Hanyang</w:t>
      </w:r>
      <w:proofErr w:type="spellEnd"/>
      <w:r w:rsidRPr="005911DC">
        <w:rPr>
          <w:rFonts w:ascii="Times New Roman" w:eastAsia="굴림" w:hAnsi="Times New Roman"/>
          <w:sz w:val="24"/>
          <w:szCs w:val="24"/>
          <w:lang w:val="en-US" w:eastAsia="ko-KR"/>
        </w:rPr>
        <w:t xml:space="preserve"> University, Seoul 04763, </w:t>
      </w:r>
      <w:proofErr w:type="gramStart"/>
      <w:r w:rsidRPr="005911DC">
        <w:rPr>
          <w:rFonts w:ascii="Times New Roman" w:eastAsia="굴림" w:hAnsi="Times New Roman"/>
          <w:sz w:val="24"/>
          <w:szCs w:val="24"/>
          <w:lang w:val="en-US" w:eastAsia="ko-KR"/>
        </w:rPr>
        <w:t>South  Korea</w:t>
      </w:r>
      <w:proofErr w:type="gramEnd"/>
    </w:p>
    <w:p w14:paraId="6B2C2429" w14:textId="77777777" w:rsidR="005911DC" w:rsidRPr="005911DC" w:rsidRDefault="005911DC" w:rsidP="005911DC">
      <w:pPr>
        <w:pStyle w:val="Adress"/>
        <w:spacing w:line="276" w:lineRule="auto"/>
        <w:rPr>
          <w:rFonts w:ascii="Times New Roman" w:hAnsi="Times New Roman"/>
          <w:sz w:val="24"/>
          <w:szCs w:val="24"/>
          <w:lang w:val="en-GB"/>
        </w:rPr>
      </w:pPr>
      <w:r w:rsidRPr="005911DC">
        <w:rPr>
          <w:rFonts w:ascii="Times New Roman" w:hAnsi="Times New Roman"/>
          <w:sz w:val="24"/>
          <w:szCs w:val="24"/>
          <w:lang w:val="en-GB"/>
        </w:rPr>
        <w:t>[c]</w:t>
      </w:r>
      <w:r w:rsidRPr="005911DC">
        <w:rPr>
          <w:rFonts w:ascii="Times New Roman" w:hAnsi="Times New Roman"/>
          <w:sz w:val="24"/>
          <w:szCs w:val="24"/>
          <w:lang w:val="en-GB"/>
        </w:rPr>
        <w:tab/>
        <w:t xml:space="preserve">Prof. </w:t>
      </w:r>
      <w:r w:rsidRPr="005911DC">
        <w:rPr>
          <w:rFonts w:ascii="Times New Roman" w:hAnsi="Times New Roman"/>
          <w:sz w:val="24"/>
          <w:szCs w:val="24"/>
        </w:rPr>
        <w:t xml:space="preserve">G. M. Spinks </w:t>
      </w:r>
    </w:p>
    <w:p w14:paraId="177432F5" w14:textId="77777777" w:rsidR="005911DC" w:rsidRPr="005911DC" w:rsidRDefault="005911DC" w:rsidP="005911DC">
      <w:pPr>
        <w:pStyle w:val="Adress"/>
        <w:spacing w:line="276" w:lineRule="auto"/>
        <w:rPr>
          <w:rFonts w:ascii="Times New Roman" w:hAnsi="Times New Roman"/>
          <w:sz w:val="24"/>
          <w:szCs w:val="24"/>
        </w:rPr>
      </w:pPr>
      <w:r w:rsidRPr="005911DC">
        <w:rPr>
          <w:rFonts w:ascii="Times New Roman" w:hAnsi="Times New Roman"/>
          <w:sz w:val="24"/>
          <w:szCs w:val="24"/>
          <w:lang w:val="en-GB"/>
        </w:rPr>
        <w:t xml:space="preserve">ARC Centre of Excellence for </w:t>
      </w:r>
      <w:proofErr w:type="spellStart"/>
      <w:r w:rsidRPr="005911DC">
        <w:rPr>
          <w:rFonts w:ascii="Times New Roman" w:hAnsi="Times New Roman"/>
          <w:sz w:val="24"/>
          <w:szCs w:val="24"/>
          <w:lang w:val="en-GB"/>
        </w:rPr>
        <w:t>Electromaterials</w:t>
      </w:r>
      <w:proofErr w:type="spellEnd"/>
      <w:r w:rsidRPr="005911DC">
        <w:rPr>
          <w:rFonts w:ascii="Times New Roman" w:hAnsi="Times New Roman"/>
          <w:sz w:val="24"/>
          <w:szCs w:val="24"/>
          <w:lang w:val="en-GB"/>
        </w:rPr>
        <w:t xml:space="preserve"> Science, Intelligent Polymer Research Institute, University of Wollongong, Wollongong, New South Wales 2522, Australia.</w:t>
      </w:r>
      <w:r w:rsidRPr="005911DC">
        <w:rPr>
          <w:rFonts w:ascii="Times New Roman" w:hAnsi="Times New Roman"/>
          <w:sz w:val="24"/>
          <w:szCs w:val="24"/>
        </w:rPr>
        <w:tab/>
      </w:r>
    </w:p>
    <w:p w14:paraId="5FD3906F" w14:textId="77777777" w:rsidR="005911DC" w:rsidRPr="005911DC" w:rsidRDefault="005911DC" w:rsidP="005911DC">
      <w:pPr>
        <w:spacing w:line="276" w:lineRule="auto"/>
      </w:pPr>
      <w:r w:rsidRPr="005911DC">
        <w:rPr>
          <w:b/>
          <w:color w:val="000000"/>
        </w:rPr>
        <w:t>*</w:t>
      </w:r>
      <w:r w:rsidRPr="005911DC">
        <w:rPr>
          <w:color w:val="000000"/>
        </w:rPr>
        <w:t>To whom correspondence should be addressed:</w:t>
      </w:r>
      <w:r w:rsidRPr="005911DC">
        <w:rPr>
          <w:rFonts w:eastAsia="맑은 고딕"/>
          <w:color w:val="000000"/>
        </w:rPr>
        <w:t xml:space="preserve"> </w:t>
      </w:r>
      <w:hyperlink r:id="rId6" w:history="1">
        <w:r w:rsidRPr="005911DC">
          <w:rPr>
            <w:rStyle w:val="a3"/>
            <w:color w:val="000000"/>
          </w:rPr>
          <w:t>sjk@hanyang.ac.kr</w:t>
        </w:r>
      </w:hyperlink>
    </w:p>
    <w:p w14:paraId="5258CB57" w14:textId="77777777" w:rsidR="005911DC" w:rsidRPr="005911DC" w:rsidRDefault="005911DC" w:rsidP="005911DC">
      <w:pPr>
        <w:spacing w:line="276" w:lineRule="auto"/>
        <w:rPr>
          <w:rFonts w:eastAsia="Yu Mincho"/>
          <w:bCs/>
          <w:color w:val="000000"/>
        </w:rPr>
      </w:pPr>
      <w:r w:rsidRPr="005911DC">
        <w:rPr>
          <w:b/>
          <w:color w:val="000000"/>
          <w:vertAlign w:val="superscript"/>
        </w:rPr>
        <w:t xml:space="preserve">† </w:t>
      </w:r>
      <w:r w:rsidRPr="005911DC">
        <w:rPr>
          <w:bCs/>
          <w:color w:val="000000"/>
        </w:rPr>
        <w:t>These authors contributed equally to this work.</w:t>
      </w:r>
    </w:p>
    <w:p w14:paraId="337D9A5A" w14:textId="77777777" w:rsidR="005911DC" w:rsidRPr="005911DC" w:rsidRDefault="005911DC">
      <w:pPr>
        <w:spacing w:after="160" w:line="259" w:lineRule="auto"/>
        <w:jc w:val="both"/>
      </w:pPr>
      <w:r w:rsidRPr="005911DC">
        <w:br w:type="page"/>
      </w:r>
    </w:p>
    <w:p w14:paraId="74974F0D" w14:textId="77777777" w:rsidR="00A73345" w:rsidRDefault="004B7263" w:rsidP="004B7263">
      <w:pPr>
        <w:spacing w:after="160" w:line="259" w:lineRule="auto"/>
        <w:jc w:val="center"/>
        <w:rPr>
          <w:color w:val="000000"/>
          <w:lang w:val="en-US"/>
        </w:rPr>
      </w:pPr>
      <w:r>
        <w:rPr>
          <w:noProof/>
          <w:color w:val="000000"/>
          <w:lang w:val="en-US"/>
        </w:rPr>
        <w:lastRenderedPageBreak/>
        <w:drawing>
          <wp:inline distT="0" distB="0" distL="0" distR="0" wp14:anchorId="5C49F0AE" wp14:editId="1BA31ABB">
            <wp:extent cx="5726430" cy="2379980"/>
            <wp:effectExtent l="0" t="0" r="7620" b="127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237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09630" w14:textId="77777777" w:rsidR="00A73345" w:rsidRDefault="00A73345" w:rsidP="00A73345">
      <w:pPr>
        <w:spacing w:after="160" w:line="259" w:lineRule="auto"/>
        <w:jc w:val="both"/>
        <w:rPr>
          <w:rFonts w:eastAsia="Yu Mincho"/>
          <w:b/>
          <w:color w:val="000000"/>
          <w:lang w:val="en-US"/>
        </w:rPr>
      </w:pPr>
      <w:r w:rsidRPr="00C84A2B">
        <w:rPr>
          <w:b/>
          <w:color w:val="FF0000"/>
          <w:lang w:val="en-US"/>
        </w:rPr>
        <w:t>Figure S1</w:t>
      </w:r>
      <w:r w:rsidR="007A2242" w:rsidRPr="00C84A2B">
        <w:rPr>
          <w:b/>
          <w:color w:val="FF0000"/>
          <w:lang w:val="en-US"/>
        </w:rPr>
        <w:t xml:space="preserve"> </w:t>
      </w:r>
      <w:r w:rsidR="007A2242">
        <w:rPr>
          <w:lang w:val="en-US"/>
        </w:rPr>
        <w:t>LCST shifts with PNIPAM hydrogel containing (a)HEMA, and hydrogel containing (b)acrylamide.</w:t>
      </w:r>
      <w:r>
        <w:rPr>
          <w:rFonts w:eastAsia="Yu Mincho"/>
          <w:b/>
          <w:color w:val="000000"/>
          <w:lang w:val="en-US"/>
        </w:rPr>
        <w:br w:type="page"/>
      </w:r>
    </w:p>
    <w:p w14:paraId="564EA200" w14:textId="77777777" w:rsidR="003648E9" w:rsidRDefault="00FA161A">
      <w:pPr>
        <w:spacing w:after="160" w:line="259" w:lineRule="auto"/>
        <w:jc w:val="both"/>
        <w:rPr>
          <w:rFonts w:eastAsia="Yu Mincho"/>
          <w:b/>
          <w:color w:val="000000"/>
          <w:lang w:val="en-US"/>
        </w:rPr>
      </w:pPr>
      <w:r>
        <w:rPr>
          <w:rFonts w:eastAsia="Yu Mincho"/>
          <w:b/>
          <w:noProof/>
          <w:color w:val="000000"/>
          <w:lang w:val="en-US"/>
        </w:rPr>
        <w:lastRenderedPageBreak/>
        <w:drawing>
          <wp:inline distT="0" distB="0" distL="0" distR="0" wp14:anchorId="5B453167" wp14:editId="08852279">
            <wp:extent cx="5731510" cy="5350552"/>
            <wp:effectExtent l="0" t="0" r="2540" b="254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35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9CFDD" w14:textId="77777777" w:rsidR="00FA161A" w:rsidRDefault="008E2F4C">
      <w:pPr>
        <w:spacing w:after="160" w:line="259" w:lineRule="auto"/>
        <w:jc w:val="both"/>
        <w:rPr>
          <w:rFonts w:eastAsia="Yu Mincho"/>
          <w:b/>
          <w:noProof/>
          <w:color w:val="000000"/>
          <w:lang w:val="en-AU" w:eastAsia="en-AU"/>
        </w:rPr>
      </w:pPr>
      <w:r w:rsidRPr="00C84A2B">
        <w:rPr>
          <w:b/>
          <w:color w:val="FF0000"/>
          <w:lang w:val="en-US"/>
        </w:rPr>
        <w:t>Figure S</w:t>
      </w:r>
      <w:r w:rsidR="00A73345" w:rsidRPr="00C84A2B">
        <w:rPr>
          <w:b/>
          <w:color w:val="FF0000"/>
          <w:lang w:val="en-US"/>
        </w:rPr>
        <w:t>2</w:t>
      </w:r>
      <w:r>
        <w:rPr>
          <w:b/>
          <w:lang w:val="en-US"/>
        </w:rPr>
        <w:t xml:space="preserve">. </w:t>
      </w:r>
      <w:r>
        <w:rPr>
          <w:lang w:val="en-US"/>
        </w:rPr>
        <w:t>The FT-IR spectrum of four kind of f</w:t>
      </w:r>
      <w:r w:rsidR="00A26557">
        <w:rPr>
          <w:lang w:val="en-US"/>
        </w:rPr>
        <w:t>-</w:t>
      </w:r>
      <w:r>
        <w:rPr>
          <w:lang w:val="en-US"/>
        </w:rPr>
        <w:t>PNIAM</w:t>
      </w:r>
      <w:r w:rsidR="001F3EA1">
        <w:rPr>
          <w:lang w:val="en-US"/>
        </w:rPr>
        <w:t xml:space="preserve"> with different LCST. a) FT-IR spectrum of f</w:t>
      </w:r>
      <w:r w:rsidR="00A26557">
        <w:rPr>
          <w:lang w:val="en-US"/>
        </w:rPr>
        <w:t>-</w:t>
      </w:r>
      <w:proofErr w:type="gramStart"/>
      <w:r w:rsidR="001F3EA1">
        <w:rPr>
          <w:lang w:val="en-US"/>
        </w:rPr>
        <w:t>PNIPAM(</w:t>
      </w:r>
      <w:proofErr w:type="gramEnd"/>
      <w:r w:rsidR="001F3EA1">
        <w:rPr>
          <w:lang w:val="en-US"/>
        </w:rPr>
        <w:t xml:space="preserve">48℃). </w:t>
      </w:r>
      <w:r w:rsidR="0099077B">
        <w:rPr>
          <w:lang w:val="en-US"/>
        </w:rPr>
        <w:t xml:space="preserve">b) 53.8℃. c) 60.8℃. d) 68.2℃. </w:t>
      </w:r>
      <w:r w:rsidR="001F3EA1">
        <w:rPr>
          <w:lang w:val="en-US"/>
        </w:rPr>
        <w:t>The peak near 1640 shows carbonyl group</w:t>
      </w:r>
      <w:r w:rsidR="0099077B">
        <w:rPr>
          <w:lang w:val="en-US"/>
        </w:rPr>
        <w:t xml:space="preserve">s of </w:t>
      </w:r>
      <w:proofErr w:type="gramStart"/>
      <w:r w:rsidR="0099077B">
        <w:rPr>
          <w:lang w:val="en-US"/>
        </w:rPr>
        <w:t>acrylamide</w:t>
      </w:r>
      <w:proofErr w:type="gramEnd"/>
      <w:r w:rsidR="0099077B">
        <w:rPr>
          <w:lang w:val="en-US"/>
        </w:rPr>
        <w:t xml:space="preserve"> are in f</w:t>
      </w:r>
      <w:r w:rsidR="00A26557">
        <w:rPr>
          <w:lang w:val="en-US"/>
        </w:rPr>
        <w:t>-</w:t>
      </w:r>
      <w:r w:rsidR="0099077B">
        <w:rPr>
          <w:lang w:val="en-US"/>
        </w:rPr>
        <w:t xml:space="preserve">PNIPAM polymer. The spectrums show two peaks between 1350 and 1400 </w:t>
      </w:r>
      <w:r w:rsidR="00BE259A">
        <w:rPr>
          <w:lang w:val="en-US"/>
        </w:rPr>
        <w:t>of</w:t>
      </w:r>
      <w:r w:rsidR="0099077B">
        <w:rPr>
          <w:lang w:val="en-US"/>
        </w:rPr>
        <w:t xml:space="preserve"> NIPAM. They also show the peak </w:t>
      </w:r>
      <w:r w:rsidR="00BE259A">
        <w:rPr>
          <w:lang w:val="en-US"/>
        </w:rPr>
        <w:t xml:space="preserve">of </w:t>
      </w:r>
      <w:r w:rsidR="0099077B">
        <w:rPr>
          <w:lang w:val="en-US"/>
        </w:rPr>
        <w:t xml:space="preserve">HEMA near 1130. </w:t>
      </w:r>
      <w:r w:rsidR="00FA161A">
        <w:rPr>
          <w:rFonts w:eastAsia="Yu Mincho"/>
          <w:b/>
          <w:noProof/>
          <w:color w:val="000000"/>
          <w:lang w:val="en-AU" w:eastAsia="en-AU"/>
        </w:rPr>
        <w:br w:type="page"/>
      </w:r>
    </w:p>
    <w:p w14:paraId="0A98206A" w14:textId="77777777" w:rsidR="008155AC" w:rsidRDefault="008155AC" w:rsidP="008155AC">
      <w:pPr>
        <w:spacing w:after="160" w:line="259" w:lineRule="auto"/>
        <w:jc w:val="both"/>
        <w:rPr>
          <w:rFonts w:eastAsia="Yu Mincho"/>
          <w:b/>
          <w:color w:val="000000"/>
          <w:lang w:val="en-US"/>
        </w:rPr>
      </w:pPr>
    </w:p>
    <w:p w14:paraId="09202ECB" w14:textId="5A71F377" w:rsidR="005911DC" w:rsidRPr="006B20A8" w:rsidRDefault="006B20A8" w:rsidP="005911DC">
      <w:pPr>
        <w:tabs>
          <w:tab w:val="left" w:pos="5870"/>
        </w:tabs>
        <w:spacing w:line="276" w:lineRule="auto"/>
        <w:jc w:val="center"/>
        <w:rPr>
          <w:rFonts w:eastAsia="Yu Mincho"/>
          <w:b/>
          <w:color w:val="000000"/>
          <w:lang w:val="en-US"/>
        </w:rPr>
      </w:pPr>
      <w:r>
        <w:rPr>
          <w:rFonts w:eastAsia="Yu Mincho"/>
          <w:b/>
          <w:noProof/>
          <w:color w:val="000000"/>
          <w:lang w:val="en-US" w:eastAsia="en-AU"/>
        </w:rPr>
        <w:drawing>
          <wp:inline distT="0" distB="0" distL="0" distR="0" wp14:anchorId="1AC15554" wp14:editId="0C28C7C0">
            <wp:extent cx="4945380" cy="3536177"/>
            <wp:effectExtent l="0" t="0" r="7620" b="762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294" cy="3541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32AFE2A3" w14:textId="77777777" w:rsidR="005911DC" w:rsidRPr="005911DC" w:rsidRDefault="005911DC" w:rsidP="005911DC">
      <w:pPr>
        <w:spacing w:line="276" w:lineRule="auto"/>
        <w:rPr>
          <w:bCs/>
          <w:color w:val="000000"/>
          <w:lang w:val="en-US"/>
        </w:rPr>
      </w:pPr>
      <w:r w:rsidRPr="005911DC">
        <w:rPr>
          <w:b/>
          <w:lang w:val="en-US"/>
        </w:rPr>
        <w:t>Figure S</w:t>
      </w:r>
      <w:r w:rsidR="00A73345">
        <w:rPr>
          <w:b/>
          <w:lang w:val="en-US"/>
        </w:rPr>
        <w:t>3</w:t>
      </w:r>
      <w:r w:rsidRPr="005911DC">
        <w:rPr>
          <w:b/>
          <w:bCs/>
          <w:lang w:val="en-US"/>
        </w:rPr>
        <w:t>.</w:t>
      </w:r>
      <w:r w:rsidRPr="005911DC">
        <w:rPr>
          <w:lang w:val="en-US"/>
        </w:rPr>
        <w:t xml:space="preserve"> Equilibrium swelling ratio in</w:t>
      </w:r>
      <w:r w:rsidRPr="005911DC">
        <w:rPr>
          <w:color w:val="000000"/>
          <w:lang w:val="en-US"/>
        </w:rPr>
        <w:t xml:space="preserve"> water at</w:t>
      </w:r>
      <w:r w:rsidRPr="005911DC">
        <w:rPr>
          <w:lang w:val="en-US"/>
        </w:rPr>
        <w:t xml:space="preserve"> 25</w:t>
      </w:r>
      <w:r w:rsidRPr="005911DC">
        <w:rPr>
          <w:lang w:val="en-US"/>
        </w:rPr>
        <w:sym w:font="Symbol" w:char="F0B0"/>
      </w:r>
      <w:r w:rsidRPr="005911DC">
        <w:rPr>
          <w:color w:val="000000"/>
          <w:lang w:val="en-US"/>
        </w:rPr>
        <w:t>C and 60</w:t>
      </w:r>
      <w:r w:rsidRPr="005911DC">
        <w:rPr>
          <w:lang w:val="en-US"/>
        </w:rPr>
        <w:sym w:font="Symbol" w:char="F0B0"/>
      </w:r>
      <w:r w:rsidRPr="005911DC">
        <w:rPr>
          <w:color w:val="000000"/>
          <w:lang w:val="en-US"/>
        </w:rPr>
        <w:t>C</w:t>
      </w:r>
      <w:r w:rsidRPr="005911DC">
        <w:rPr>
          <w:lang w:val="en-US"/>
        </w:rPr>
        <w:t xml:space="preserve"> of sheets cured by exposing both sides to UV irradiation for different curing times</w:t>
      </w:r>
      <w:r w:rsidRPr="005911DC">
        <w:rPr>
          <w:rFonts w:eastAsia="맑은 고딕"/>
          <w:lang w:val="en-US" w:eastAsia="ko-KR"/>
        </w:rPr>
        <w:t>.</w:t>
      </w:r>
    </w:p>
    <w:p w14:paraId="2096463B" w14:textId="77777777" w:rsidR="005911DC" w:rsidRPr="005911DC" w:rsidRDefault="005911DC" w:rsidP="005911DC">
      <w:pPr>
        <w:tabs>
          <w:tab w:val="left" w:pos="5870"/>
        </w:tabs>
        <w:spacing w:line="276" w:lineRule="auto"/>
        <w:jc w:val="both"/>
        <w:rPr>
          <w:rFonts w:eastAsia="Yu Mincho"/>
          <w:b/>
          <w:color w:val="000000"/>
          <w:lang w:val="en-US"/>
        </w:rPr>
      </w:pPr>
    </w:p>
    <w:p w14:paraId="4011160F" w14:textId="77777777" w:rsidR="005911DC" w:rsidRPr="005911DC" w:rsidRDefault="005911DC" w:rsidP="005911DC">
      <w:pPr>
        <w:tabs>
          <w:tab w:val="left" w:pos="5870"/>
        </w:tabs>
        <w:spacing w:line="276" w:lineRule="auto"/>
        <w:jc w:val="center"/>
        <w:rPr>
          <w:rFonts w:eastAsia="맑은 고딕"/>
          <w:b/>
          <w:noProof/>
          <w:color w:val="000000"/>
          <w:lang w:val="en-AU" w:eastAsia="en-AU"/>
        </w:rPr>
      </w:pPr>
    </w:p>
    <w:p w14:paraId="6A880202" w14:textId="77777777" w:rsidR="005911DC" w:rsidRPr="005911DC" w:rsidRDefault="005911DC" w:rsidP="005911DC">
      <w:pPr>
        <w:tabs>
          <w:tab w:val="left" w:pos="5870"/>
        </w:tabs>
        <w:spacing w:line="276" w:lineRule="auto"/>
        <w:jc w:val="center"/>
        <w:rPr>
          <w:rFonts w:eastAsia="맑은 고딕"/>
          <w:b/>
          <w:noProof/>
          <w:color w:val="000000"/>
          <w:lang w:val="en-AU" w:eastAsia="en-AU"/>
        </w:rPr>
      </w:pPr>
    </w:p>
    <w:p w14:paraId="7EC1E848" w14:textId="77777777" w:rsidR="005911DC" w:rsidRPr="005911DC" w:rsidRDefault="005911DC" w:rsidP="005911DC">
      <w:pPr>
        <w:tabs>
          <w:tab w:val="left" w:pos="5870"/>
        </w:tabs>
        <w:spacing w:line="276" w:lineRule="auto"/>
        <w:jc w:val="center"/>
        <w:rPr>
          <w:rFonts w:eastAsia="맑은 고딕"/>
          <w:b/>
          <w:noProof/>
          <w:color w:val="000000"/>
          <w:lang w:val="en-AU" w:eastAsia="en-AU"/>
        </w:rPr>
      </w:pPr>
    </w:p>
    <w:p w14:paraId="6FF8FF06" w14:textId="77777777" w:rsidR="005911DC" w:rsidRPr="005911DC" w:rsidRDefault="005911DC">
      <w:pPr>
        <w:spacing w:after="160" w:line="259" w:lineRule="auto"/>
        <w:jc w:val="both"/>
        <w:rPr>
          <w:rFonts w:eastAsia="맑은 고딕"/>
          <w:b/>
          <w:noProof/>
          <w:color w:val="000000"/>
          <w:lang w:val="en-AU" w:eastAsia="en-AU"/>
        </w:rPr>
      </w:pPr>
      <w:r w:rsidRPr="005911DC">
        <w:rPr>
          <w:rFonts w:eastAsia="맑은 고딕"/>
          <w:b/>
          <w:noProof/>
          <w:color w:val="000000"/>
          <w:lang w:val="en-AU" w:eastAsia="en-AU"/>
        </w:rPr>
        <w:br w:type="page"/>
      </w:r>
    </w:p>
    <w:p w14:paraId="3E5C8689" w14:textId="77777777" w:rsidR="005911DC" w:rsidRPr="005911DC" w:rsidRDefault="005911DC" w:rsidP="005911DC">
      <w:pPr>
        <w:tabs>
          <w:tab w:val="left" w:pos="5870"/>
        </w:tabs>
        <w:spacing w:line="276" w:lineRule="auto"/>
        <w:jc w:val="center"/>
        <w:rPr>
          <w:rFonts w:eastAsia="맑은 고딕"/>
          <w:b/>
          <w:noProof/>
          <w:color w:val="000000"/>
          <w:lang w:val="en-AU" w:eastAsia="en-AU"/>
        </w:rPr>
      </w:pPr>
    </w:p>
    <w:p w14:paraId="7EA20B42" w14:textId="77777777" w:rsidR="005911DC" w:rsidRPr="005911DC" w:rsidRDefault="005911DC" w:rsidP="005911DC">
      <w:pPr>
        <w:tabs>
          <w:tab w:val="left" w:pos="5870"/>
        </w:tabs>
        <w:spacing w:line="276" w:lineRule="auto"/>
        <w:jc w:val="center"/>
        <w:rPr>
          <w:rFonts w:eastAsia="Yu Mincho"/>
          <w:b/>
          <w:color w:val="000000"/>
          <w:lang w:val="en-US"/>
        </w:rPr>
      </w:pPr>
      <w:r w:rsidRPr="005911DC">
        <w:rPr>
          <w:rFonts w:eastAsia="맑은 고딕"/>
          <w:b/>
          <w:noProof/>
          <w:color w:val="000000"/>
          <w:lang w:val="en-AU" w:eastAsia="en-AU"/>
        </w:rPr>
        <w:drawing>
          <wp:inline distT="0" distB="0" distL="0" distR="0" wp14:anchorId="04274BF2" wp14:editId="729929B9">
            <wp:extent cx="3695700" cy="191135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9" t="14253" r="28313" b="29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6ECD9" w14:textId="77777777" w:rsidR="00B50941" w:rsidRDefault="005911DC" w:rsidP="005911DC">
      <w:pPr>
        <w:spacing w:line="276" w:lineRule="auto"/>
        <w:rPr>
          <w:rFonts w:eastAsia="맑은 고딕"/>
          <w:lang w:val="en-US" w:eastAsia="ko-KR"/>
        </w:rPr>
      </w:pPr>
      <w:r w:rsidRPr="005911DC">
        <w:rPr>
          <w:b/>
          <w:lang w:val="en-US"/>
        </w:rPr>
        <w:t>Figure S</w:t>
      </w:r>
      <w:r w:rsidR="00A73345">
        <w:rPr>
          <w:b/>
          <w:lang w:val="en-US"/>
        </w:rPr>
        <w:t>4</w:t>
      </w:r>
      <w:r w:rsidRPr="005911DC">
        <w:rPr>
          <w:b/>
          <w:bCs/>
          <w:lang w:val="en-US"/>
        </w:rPr>
        <w:t>.</w:t>
      </w:r>
      <w:r w:rsidRPr="005911DC">
        <w:rPr>
          <w:lang w:val="en-US"/>
        </w:rPr>
        <w:t xml:space="preserve"> </w:t>
      </w:r>
      <w:r w:rsidRPr="005911DC">
        <w:rPr>
          <w:rFonts w:eastAsia="맑은 고딕"/>
          <w:lang w:val="en-US"/>
        </w:rPr>
        <w:t xml:space="preserve">Comparison of motion performance </w:t>
      </w:r>
      <w:r w:rsidRPr="005911DC">
        <w:rPr>
          <w:rFonts w:eastAsia="맑은 고딕"/>
          <w:lang w:val="en-US" w:eastAsia="ko-KR"/>
        </w:rPr>
        <w:t>between both sides cured sheet (b) and</w:t>
      </w:r>
      <w:r w:rsidRPr="005911DC">
        <w:rPr>
          <w:rFonts w:eastAsia="맑은 고딕"/>
          <w:lang w:val="en-US"/>
        </w:rPr>
        <w:t xml:space="preserve"> </w:t>
      </w:r>
      <w:r w:rsidRPr="005911DC">
        <w:rPr>
          <w:rFonts w:eastAsia="맑은 고딕"/>
          <w:lang w:val="en-US" w:eastAsia="ko-KR"/>
        </w:rPr>
        <w:t>one side cured sheet (a).</w:t>
      </w:r>
    </w:p>
    <w:p w14:paraId="1E08FCB4" w14:textId="77777777" w:rsidR="00B50941" w:rsidRDefault="00B50941">
      <w:pPr>
        <w:spacing w:after="160" w:line="259" w:lineRule="auto"/>
        <w:jc w:val="both"/>
        <w:rPr>
          <w:rFonts w:eastAsia="맑은 고딕"/>
          <w:lang w:val="en-US" w:eastAsia="ko-KR"/>
        </w:rPr>
      </w:pPr>
      <w:r>
        <w:rPr>
          <w:rFonts w:eastAsia="맑은 고딕"/>
          <w:lang w:val="en-US" w:eastAsia="ko-KR"/>
        </w:rPr>
        <w:br w:type="page"/>
      </w:r>
    </w:p>
    <w:p w14:paraId="59D33DE3" w14:textId="77777777" w:rsidR="00B50941" w:rsidRDefault="00B50941" w:rsidP="00B50941">
      <w:pPr>
        <w:tabs>
          <w:tab w:val="left" w:pos="2373"/>
        </w:tabs>
        <w:spacing w:after="160" w:line="259" w:lineRule="auto"/>
        <w:jc w:val="both"/>
        <w:rPr>
          <w:b/>
          <w:color w:val="000000"/>
          <w:lang w:val="en-US"/>
        </w:rPr>
      </w:pPr>
      <w:r>
        <w:rPr>
          <w:b/>
          <w:noProof/>
          <w:color w:val="000000"/>
          <w:lang w:val="en-US"/>
        </w:rPr>
        <w:lastRenderedPageBreak/>
        <w:drawing>
          <wp:inline distT="0" distB="0" distL="0" distR="0" wp14:anchorId="78E2A1DA" wp14:editId="29682DF2">
            <wp:extent cx="5731510" cy="4537842"/>
            <wp:effectExtent l="0" t="0" r="254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3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A05A9" w14:textId="77777777" w:rsidR="00B50941" w:rsidRDefault="00B50941" w:rsidP="00B50941">
      <w:pPr>
        <w:spacing w:after="160" w:line="259" w:lineRule="auto"/>
        <w:jc w:val="both"/>
        <w:rPr>
          <w:lang w:val="en-US"/>
        </w:rPr>
      </w:pPr>
      <w:r w:rsidRPr="00C84A2B">
        <w:rPr>
          <w:b/>
          <w:color w:val="FF0000"/>
          <w:lang w:val="en-US"/>
        </w:rPr>
        <w:t>Figure S</w:t>
      </w:r>
      <w:r w:rsidR="00A73345" w:rsidRPr="00C84A2B">
        <w:rPr>
          <w:b/>
          <w:color w:val="FF0000"/>
          <w:lang w:val="en-US"/>
        </w:rPr>
        <w:t>5</w:t>
      </w:r>
      <w:r w:rsidRPr="00C84A2B">
        <w:rPr>
          <w:b/>
          <w:color w:val="FF0000"/>
          <w:lang w:val="en-US"/>
        </w:rPr>
        <w:t xml:space="preserve"> </w:t>
      </w:r>
      <w:r w:rsidRPr="00A26557">
        <w:rPr>
          <w:lang w:val="en-US"/>
        </w:rPr>
        <w:t>Results of</w:t>
      </w:r>
      <w:r>
        <w:rPr>
          <w:b/>
          <w:lang w:val="en-US"/>
        </w:rPr>
        <w:t xml:space="preserve"> </w:t>
      </w:r>
      <w:r>
        <w:rPr>
          <w:lang w:val="en-US"/>
        </w:rPr>
        <w:t xml:space="preserve">FT-IR spectroscopy about </w:t>
      </w:r>
      <w:r w:rsidR="00EC43F8">
        <w:rPr>
          <w:lang w:val="en-US"/>
        </w:rPr>
        <w:t>top</w:t>
      </w:r>
      <w:r>
        <w:rPr>
          <w:lang w:val="en-US"/>
        </w:rPr>
        <w:t xml:space="preserve"> and </w:t>
      </w:r>
      <w:r w:rsidR="00EC43F8">
        <w:rPr>
          <w:lang w:val="en-US"/>
        </w:rPr>
        <w:t xml:space="preserve">bottom </w:t>
      </w:r>
      <w:r>
        <w:rPr>
          <w:lang w:val="en-US"/>
        </w:rPr>
        <w:t>side of f-PNIPAM with different LCST. a) Spectrum of f-</w:t>
      </w:r>
      <w:proofErr w:type="gramStart"/>
      <w:r>
        <w:rPr>
          <w:lang w:val="en-US"/>
        </w:rPr>
        <w:t>PNIPAM(</w:t>
      </w:r>
      <w:proofErr w:type="gramEnd"/>
      <w:r>
        <w:rPr>
          <w:lang w:val="en-US"/>
        </w:rPr>
        <w:t xml:space="preserve">48℃). b) 53.8℃. c) 60.8℃. d) 68.2℃. Peak near 1170 means the single bonds between carbon molecules which are made up during polymerization of f-PNIPAM. </w:t>
      </w:r>
    </w:p>
    <w:p w14:paraId="6DB7CFDA" w14:textId="77777777" w:rsidR="005911DC" w:rsidRPr="00B50941" w:rsidRDefault="005911DC" w:rsidP="005911DC">
      <w:pPr>
        <w:spacing w:line="276" w:lineRule="auto"/>
        <w:rPr>
          <w:bCs/>
          <w:color w:val="000000"/>
          <w:lang w:val="en-US"/>
        </w:rPr>
      </w:pPr>
    </w:p>
    <w:p w14:paraId="3FADC586" w14:textId="77777777" w:rsidR="005911DC" w:rsidRPr="005911DC" w:rsidRDefault="005911DC" w:rsidP="005911DC">
      <w:pPr>
        <w:tabs>
          <w:tab w:val="left" w:pos="5870"/>
        </w:tabs>
        <w:spacing w:line="276" w:lineRule="auto"/>
        <w:jc w:val="both"/>
        <w:rPr>
          <w:rFonts w:eastAsia="Yu Mincho"/>
          <w:b/>
          <w:color w:val="000000"/>
          <w:lang w:val="en-US"/>
        </w:rPr>
      </w:pPr>
    </w:p>
    <w:p w14:paraId="087F6BBE" w14:textId="77777777" w:rsidR="005911DC" w:rsidRPr="005911DC" w:rsidRDefault="005911DC" w:rsidP="005911DC">
      <w:pPr>
        <w:spacing w:after="160" w:line="276" w:lineRule="auto"/>
        <w:jc w:val="both"/>
        <w:rPr>
          <w:rFonts w:eastAsia="Yu Mincho"/>
          <w:b/>
          <w:color w:val="000000"/>
          <w:lang w:val="en-US"/>
        </w:rPr>
      </w:pPr>
    </w:p>
    <w:p w14:paraId="1B550522" w14:textId="77777777" w:rsidR="005911DC" w:rsidRPr="005911DC" w:rsidRDefault="005911DC">
      <w:pPr>
        <w:spacing w:after="160" w:line="259" w:lineRule="auto"/>
        <w:jc w:val="both"/>
        <w:rPr>
          <w:rFonts w:eastAsia="Yu Mincho"/>
          <w:b/>
          <w:color w:val="000000"/>
          <w:lang w:val="en-US"/>
        </w:rPr>
      </w:pPr>
      <w:r w:rsidRPr="005911DC">
        <w:rPr>
          <w:rFonts w:eastAsia="Yu Mincho"/>
          <w:b/>
          <w:color w:val="000000"/>
          <w:lang w:val="en-US"/>
        </w:rPr>
        <w:br w:type="page"/>
      </w:r>
    </w:p>
    <w:p w14:paraId="27B2AA2B" w14:textId="77777777" w:rsidR="00FA161A" w:rsidRDefault="00FA161A">
      <w:pPr>
        <w:spacing w:after="160" w:line="259" w:lineRule="auto"/>
        <w:jc w:val="both"/>
        <w:rPr>
          <w:b/>
          <w:color w:val="000000"/>
          <w:lang w:val="en-US"/>
        </w:rPr>
      </w:pPr>
    </w:p>
    <w:p w14:paraId="0C36EBAC" w14:textId="77777777" w:rsidR="005911DC" w:rsidRPr="005911DC" w:rsidRDefault="005911DC" w:rsidP="005911DC">
      <w:pPr>
        <w:spacing w:line="276" w:lineRule="auto"/>
        <w:jc w:val="center"/>
        <w:rPr>
          <w:b/>
          <w:color w:val="000000"/>
          <w:lang w:val="en-US"/>
        </w:rPr>
      </w:pPr>
      <w:r w:rsidRPr="005911DC">
        <w:rPr>
          <w:b/>
          <w:noProof/>
          <w:color w:val="000000"/>
        </w:rPr>
        <w:drawing>
          <wp:inline distT="0" distB="0" distL="0" distR="0" wp14:anchorId="1CB7593C" wp14:editId="40E70EBD">
            <wp:extent cx="3638550" cy="305435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45" t="22504" r="20844" b="32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0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BD3DE" w14:textId="77777777" w:rsidR="005911DC" w:rsidRPr="005911DC" w:rsidRDefault="005911DC" w:rsidP="005911DC">
      <w:pPr>
        <w:spacing w:line="276" w:lineRule="auto"/>
        <w:rPr>
          <w:rFonts w:eastAsia="맑은 고딕"/>
          <w:lang w:val="en-US"/>
        </w:rPr>
      </w:pPr>
      <w:r w:rsidRPr="005911DC">
        <w:rPr>
          <w:b/>
          <w:lang w:val="en-US"/>
        </w:rPr>
        <w:t>Figure S</w:t>
      </w:r>
      <w:r w:rsidR="00A73345">
        <w:rPr>
          <w:b/>
          <w:lang w:val="en-US"/>
        </w:rPr>
        <w:t>6</w:t>
      </w:r>
      <w:r w:rsidRPr="005911DC">
        <w:rPr>
          <w:b/>
          <w:bCs/>
          <w:lang w:val="en-US"/>
        </w:rPr>
        <w:t>.</w:t>
      </w:r>
      <w:r w:rsidRPr="005911DC">
        <w:rPr>
          <w:lang w:val="en-US"/>
        </w:rPr>
        <w:t xml:space="preserve"> </w:t>
      </w:r>
      <w:r w:rsidRPr="005911DC">
        <w:rPr>
          <w:rFonts w:eastAsia="맑은 고딕"/>
          <w:lang w:val="en-US"/>
        </w:rPr>
        <w:t>Comparison of final curvature above LCST for samples prepared with different UV-curing times.</w:t>
      </w:r>
    </w:p>
    <w:p w14:paraId="24FBAFD6" w14:textId="77777777" w:rsidR="005911DC" w:rsidRPr="005911DC" w:rsidRDefault="005911DC" w:rsidP="005911DC">
      <w:pPr>
        <w:spacing w:line="276" w:lineRule="auto"/>
        <w:rPr>
          <w:rFonts w:eastAsia="Yu Mincho"/>
          <w:lang w:val="en-US"/>
        </w:rPr>
      </w:pPr>
    </w:p>
    <w:p w14:paraId="66956375" w14:textId="77777777" w:rsidR="005911DC" w:rsidRPr="005911DC" w:rsidRDefault="005911DC" w:rsidP="005911DC">
      <w:pPr>
        <w:spacing w:line="276" w:lineRule="auto"/>
        <w:rPr>
          <w:rFonts w:eastAsia="Yu Mincho"/>
          <w:lang w:val="en-US"/>
        </w:rPr>
      </w:pPr>
    </w:p>
    <w:p w14:paraId="0C155A9F" w14:textId="77777777" w:rsidR="005911DC" w:rsidRPr="005911DC" w:rsidRDefault="005911DC" w:rsidP="005911DC">
      <w:pPr>
        <w:spacing w:line="276" w:lineRule="auto"/>
        <w:rPr>
          <w:rFonts w:eastAsia="Yu Mincho"/>
          <w:lang w:val="en-US"/>
        </w:rPr>
      </w:pPr>
    </w:p>
    <w:p w14:paraId="2A423472" w14:textId="77777777" w:rsidR="005911DC" w:rsidRPr="005911DC" w:rsidRDefault="005911DC">
      <w:pPr>
        <w:spacing w:after="160" w:line="259" w:lineRule="auto"/>
        <w:jc w:val="both"/>
        <w:rPr>
          <w:rFonts w:eastAsia="Yu Mincho"/>
          <w:lang w:val="en-US"/>
        </w:rPr>
      </w:pPr>
      <w:r w:rsidRPr="005911DC">
        <w:rPr>
          <w:rFonts w:eastAsia="Yu Mincho"/>
          <w:lang w:val="en-US"/>
        </w:rPr>
        <w:br w:type="page"/>
      </w:r>
    </w:p>
    <w:p w14:paraId="48E2B31C" w14:textId="77777777" w:rsidR="005911DC" w:rsidRPr="005911DC" w:rsidRDefault="005911DC" w:rsidP="005911DC">
      <w:pPr>
        <w:spacing w:line="276" w:lineRule="auto"/>
        <w:jc w:val="center"/>
        <w:rPr>
          <w:b/>
          <w:lang w:val="en-US"/>
        </w:rPr>
      </w:pPr>
      <w:r w:rsidRPr="005911DC">
        <w:rPr>
          <w:noProof/>
        </w:rPr>
        <w:lastRenderedPageBreak/>
        <w:drawing>
          <wp:inline distT="0" distB="0" distL="0" distR="0" wp14:anchorId="7B2D4E7C" wp14:editId="1428E57C">
            <wp:extent cx="3663950" cy="314960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3" t="7372" r="12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E0DC4" w14:textId="77777777" w:rsidR="005911DC" w:rsidRPr="005911DC" w:rsidRDefault="005911DC" w:rsidP="005911DC">
      <w:pPr>
        <w:spacing w:line="276" w:lineRule="auto"/>
        <w:jc w:val="both"/>
        <w:rPr>
          <w:lang w:val="en-US"/>
        </w:rPr>
      </w:pPr>
      <w:r w:rsidRPr="005911DC">
        <w:rPr>
          <w:b/>
          <w:lang w:val="en-US"/>
        </w:rPr>
        <w:t>Figure S</w:t>
      </w:r>
      <w:r w:rsidR="00A73345">
        <w:rPr>
          <w:b/>
          <w:lang w:val="en-US"/>
        </w:rPr>
        <w:t>7</w:t>
      </w:r>
      <w:r w:rsidRPr="005911DC">
        <w:rPr>
          <w:rFonts w:eastAsia="맑은 고딕"/>
          <w:b/>
          <w:lang w:val="en-US"/>
        </w:rPr>
        <w:t>.</w:t>
      </w:r>
      <w:r w:rsidRPr="005911DC">
        <w:rPr>
          <w:rFonts w:eastAsia="맑은 고딕"/>
          <w:lang w:val="en-US"/>
        </w:rPr>
        <w:t xml:space="preserve"> </w:t>
      </w:r>
      <w:r w:rsidRPr="005911DC">
        <w:rPr>
          <w:rFonts w:eastAsia="맑은 고딕" w:hint="eastAsia"/>
          <w:lang w:val="en-US" w:eastAsia="ko-KR"/>
        </w:rPr>
        <w:t>C</w:t>
      </w:r>
      <w:r w:rsidRPr="005911DC">
        <w:rPr>
          <w:rFonts w:eastAsia="맑은 고딕"/>
          <w:lang w:val="en-US" w:eastAsia="ko-KR"/>
        </w:rPr>
        <w:t>urvature change with time</w:t>
      </w:r>
      <w:r w:rsidRPr="005911DC">
        <w:rPr>
          <w:lang w:val="en-US"/>
        </w:rPr>
        <w:t>. PNIPAM sheet which has 48</w:t>
      </w:r>
      <w:r w:rsidRPr="005911DC">
        <w:rPr>
          <w:rFonts w:eastAsia="맑은 고딕"/>
          <w:vertAlign w:val="superscript"/>
          <w:lang w:val="en-US" w:eastAsia="ko-KR"/>
        </w:rPr>
        <w:t xml:space="preserve"> </w:t>
      </w:r>
      <w:proofErr w:type="spellStart"/>
      <w:r w:rsidRPr="005911DC">
        <w:rPr>
          <w:rFonts w:eastAsia="맑은 고딕"/>
          <w:vertAlign w:val="superscript"/>
          <w:lang w:val="en-US" w:eastAsia="ko-KR"/>
        </w:rPr>
        <w:t>o</w:t>
      </w:r>
      <w:r w:rsidRPr="005911DC">
        <w:rPr>
          <w:rFonts w:eastAsia="맑은 고딕"/>
          <w:lang w:val="en-US" w:eastAsia="ko-KR"/>
        </w:rPr>
        <w:t>C</w:t>
      </w:r>
      <w:proofErr w:type="spellEnd"/>
      <w:r w:rsidRPr="005911DC">
        <w:rPr>
          <w:lang w:val="en-US"/>
        </w:rPr>
        <w:t xml:space="preserve"> of LCST is observed its curvature in water </w:t>
      </w:r>
      <w:r w:rsidRPr="005911DC">
        <w:rPr>
          <w:rFonts w:eastAsia="맑은 고딕"/>
          <w:lang w:val="en-US" w:eastAsia="ko-KR"/>
        </w:rPr>
        <w:t>heated from 54</w:t>
      </w:r>
      <w:r w:rsidRPr="005911DC">
        <w:rPr>
          <w:rFonts w:eastAsia="맑은 고딕"/>
          <w:vertAlign w:val="superscript"/>
          <w:lang w:val="en-US" w:eastAsia="ko-KR"/>
        </w:rPr>
        <w:t xml:space="preserve"> </w:t>
      </w:r>
      <w:proofErr w:type="spellStart"/>
      <w:r w:rsidRPr="005911DC">
        <w:rPr>
          <w:rFonts w:eastAsia="맑은 고딕"/>
          <w:vertAlign w:val="superscript"/>
          <w:lang w:val="en-US" w:eastAsia="ko-KR"/>
        </w:rPr>
        <w:t>o</w:t>
      </w:r>
      <w:r w:rsidRPr="005911DC">
        <w:rPr>
          <w:rFonts w:eastAsia="맑은 고딕"/>
          <w:lang w:val="en-US" w:eastAsia="ko-KR"/>
        </w:rPr>
        <w:t>C</w:t>
      </w:r>
      <w:proofErr w:type="spellEnd"/>
      <w:r w:rsidRPr="005911DC">
        <w:rPr>
          <w:lang w:val="en-US"/>
        </w:rPr>
        <w:t xml:space="preserve"> to 67</w:t>
      </w:r>
      <w:r w:rsidRPr="005911DC">
        <w:rPr>
          <w:rFonts w:eastAsia="맑은 고딕"/>
          <w:vertAlign w:val="superscript"/>
          <w:lang w:val="en-US" w:eastAsia="ko-KR"/>
        </w:rPr>
        <w:t xml:space="preserve"> </w:t>
      </w:r>
      <w:proofErr w:type="spellStart"/>
      <w:r w:rsidRPr="005911DC">
        <w:rPr>
          <w:rFonts w:eastAsia="맑은 고딕"/>
          <w:vertAlign w:val="superscript"/>
          <w:lang w:val="en-US" w:eastAsia="ko-KR"/>
        </w:rPr>
        <w:t>o</w:t>
      </w:r>
      <w:r w:rsidRPr="005911DC">
        <w:rPr>
          <w:rFonts w:eastAsia="맑은 고딕"/>
          <w:lang w:val="en-US" w:eastAsia="ko-KR"/>
        </w:rPr>
        <w:t>C</w:t>
      </w:r>
      <w:proofErr w:type="spellEnd"/>
      <w:r w:rsidRPr="005911DC">
        <w:rPr>
          <w:lang w:val="en-US"/>
        </w:rPr>
        <w:t xml:space="preserve"> for 55 minutes.</w:t>
      </w:r>
    </w:p>
    <w:p w14:paraId="1C62F4D1" w14:textId="77777777" w:rsidR="005911DC" w:rsidRPr="005911DC" w:rsidRDefault="005911DC" w:rsidP="005911DC">
      <w:pPr>
        <w:spacing w:line="276" w:lineRule="auto"/>
        <w:jc w:val="both"/>
        <w:rPr>
          <w:bCs/>
          <w:color w:val="000000"/>
          <w:lang w:val="en-US"/>
        </w:rPr>
      </w:pPr>
    </w:p>
    <w:p w14:paraId="1B56BCE3" w14:textId="77777777" w:rsidR="005911DC" w:rsidRPr="005911DC" w:rsidRDefault="005911DC" w:rsidP="005911DC">
      <w:pPr>
        <w:spacing w:line="276" w:lineRule="auto"/>
        <w:jc w:val="both"/>
        <w:rPr>
          <w:bCs/>
          <w:color w:val="000000"/>
          <w:lang w:val="en-US"/>
        </w:rPr>
      </w:pPr>
    </w:p>
    <w:p w14:paraId="69990476" w14:textId="77777777" w:rsidR="005911DC" w:rsidRPr="005911DC" w:rsidRDefault="005911DC" w:rsidP="005911DC">
      <w:pPr>
        <w:spacing w:line="276" w:lineRule="auto"/>
        <w:jc w:val="both"/>
        <w:rPr>
          <w:bCs/>
          <w:color w:val="000000"/>
          <w:lang w:val="en-US"/>
        </w:rPr>
      </w:pPr>
    </w:p>
    <w:p w14:paraId="2E4D2552" w14:textId="77777777" w:rsidR="005911DC" w:rsidRPr="005911DC" w:rsidRDefault="005911DC" w:rsidP="005911DC">
      <w:pPr>
        <w:spacing w:line="276" w:lineRule="auto"/>
        <w:jc w:val="center"/>
        <w:rPr>
          <w:b/>
          <w:color w:val="000000"/>
          <w:lang w:val="en-US"/>
        </w:rPr>
      </w:pPr>
    </w:p>
    <w:p w14:paraId="609D7754" w14:textId="77777777" w:rsidR="005911DC" w:rsidRPr="005911DC" w:rsidRDefault="005911DC" w:rsidP="005911DC">
      <w:pPr>
        <w:spacing w:line="276" w:lineRule="auto"/>
        <w:jc w:val="center"/>
        <w:rPr>
          <w:b/>
          <w:color w:val="000000"/>
          <w:lang w:val="en-US"/>
        </w:rPr>
      </w:pPr>
    </w:p>
    <w:p w14:paraId="13F7C8BB" w14:textId="77777777" w:rsidR="005911DC" w:rsidRPr="005911DC" w:rsidRDefault="005911DC" w:rsidP="005911DC">
      <w:pPr>
        <w:spacing w:line="276" w:lineRule="auto"/>
        <w:jc w:val="center"/>
        <w:rPr>
          <w:b/>
          <w:color w:val="000000"/>
          <w:lang w:val="en-US"/>
        </w:rPr>
      </w:pPr>
    </w:p>
    <w:p w14:paraId="23DC6109" w14:textId="77777777" w:rsidR="005911DC" w:rsidRPr="005911DC" w:rsidRDefault="005911DC">
      <w:pPr>
        <w:spacing w:after="160" w:line="259" w:lineRule="auto"/>
        <w:jc w:val="both"/>
        <w:rPr>
          <w:b/>
          <w:color w:val="000000"/>
          <w:lang w:val="en-US"/>
        </w:rPr>
      </w:pPr>
      <w:r w:rsidRPr="005911DC">
        <w:rPr>
          <w:b/>
          <w:color w:val="000000"/>
          <w:lang w:val="en-US"/>
        </w:rPr>
        <w:br w:type="page"/>
      </w:r>
    </w:p>
    <w:p w14:paraId="58836B76" w14:textId="77777777" w:rsidR="005911DC" w:rsidRPr="005911DC" w:rsidRDefault="005911DC" w:rsidP="00A73345">
      <w:pPr>
        <w:spacing w:after="160" w:line="259" w:lineRule="auto"/>
        <w:jc w:val="center"/>
        <w:rPr>
          <w:color w:val="000000"/>
          <w:lang w:val="en-US"/>
        </w:rPr>
      </w:pPr>
      <w:r w:rsidRPr="005911DC">
        <w:rPr>
          <w:noProof/>
        </w:rPr>
        <w:lastRenderedPageBreak/>
        <w:drawing>
          <wp:inline distT="0" distB="0" distL="0" distR="0" wp14:anchorId="7FF87207" wp14:editId="793B6848">
            <wp:extent cx="3746500" cy="3003550"/>
            <wp:effectExtent l="0" t="0" r="6350" b="635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E7BDD" w14:textId="77777777" w:rsidR="005911DC" w:rsidRPr="005911DC" w:rsidRDefault="005911DC" w:rsidP="005911DC">
      <w:pPr>
        <w:spacing w:line="276" w:lineRule="auto"/>
        <w:jc w:val="both"/>
        <w:rPr>
          <w:lang w:val="en-US"/>
        </w:rPr>
      </w:pPr>
      <w:r w:rsidRPr="005911DC">
        <w:rPr>
          <w:b/>
          <w:lang w:val="en-US"/>
        </w:rPr>
        <w:t>Figure S</w:t>
      </w:r>
      <w:r w:rsidR="008E2F4C">
        <w:rPr>
          <w:b/>
          <w:lang w:val="en-US"/>
        </w:rPr>
        <w:t>8</w:t>
      </w:r>
      <w:r w:rsidRPr="005911DC">
        <w:rPr>
          <w:rFonts w:eastAsia="맑은 고딕"/>
          <w:b/>
          <w:lang w:val="en-US"/>
        </w:rPr>
        <w:t>.</w:t>
      </w:r>
      <w:r w:rsidRPr="005911DC">
        <w:rPr>
          <w:rFonts w:eastAsia="맑은 고딕"/>
          <w:lang w:val="en-US"/>
        </w:rPr>
        <w:t xml:space="preserve"> </w:t>
      </w:r>
      <w:r w:rsidRPr="005911DC">
        <w:rPr>
          <w:lang w:val="en-US"/>
        </w:rPr>
        <w:t>Actuation performance of each f</w:t>
      </w:r>
      <w:r w:rsidR="00A26557">
        <w:rPr>
          <w:lang w:val="en-US"/>
        </w:rPr>
        <w:t>-</w:t>
      </w:r>
      <w:r w:rsidRPr="005911DC">
        <w:rPr>
          <w:lang w:val="en-US"/>
        </w:rPr>
        <w:t xml:space="preserve">PNIPAM by water swelling time. </w:t>
      </w:r>
    </w:p>
    <w:p w14:paraId="5AA299A3" w14:textId="77777777" w:rsidR="005911DC" w:rsidRPr="005911DC" w:rsidRDefault="005911DC" w:rsidP="005911DC">
      <w:pPr>
        <w:spacing w:line="276" w:lineRule="auto"/>
        <w:jc w:val="both"/>
        <w:rPr>
          <w:rFonts w:eastAsia="맑은 고딕"/>
          <w:lang w:eastAsia="ko-KR"/>
        </w:rPr>
      </w:pPr>
    </w:p>
    <w:p w14:paraId="2AECDF94" w14:textId="77777777" w:rsidR="00393E37" w:rsidRPr="005911DC" w:rsidRDefault="00393E37"/>
    <w:sectPr w:rsidR="00393E37" w:rsidRPr="005911D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5C731" w14:textId="77777777" w:rsidR="008260AF" w:rsidRDefault="008260AF" w:rsidP="00017C45">
      <w:r>
        <w:separator/>
      </w:r>
    </w:p>
  </w:endnote>
  <w:endnote w:type="continuationSeparator" w:id="0">
    <w:p w14:paraId="07830DC3" w14:textId="77777777" w:rsidR="008260AF" w:rsidRDefault="008260AF" w:rsidP="00017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D4DBC" w14:textId="77777777" w:rsidR="008260AF" w:rsidRDefault="008260AF" w:rsidP="00017C45">
      <w:r>
        <w:separator/>
      </w:r>
    </w:p>
  </w:footnote>
  <w:footnote w:type="continuationSeparator" w:id="0">
    <w:p w14:paraId="5207CE58" w14:textId="77777777" w:rsidR="008260AF" w:rsidRDefault="008260AF" w:rsidP="00017C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1DC"/>
    <w:rsid w:val="00017C45"/>
    <w:rsid w:val="00116352"/>
    <w:rsid w:val="001A1F08"/>
    <w:rsid w:val="001F3EA1"/>
    <w:rsid w:val="003648E9"/>
    <w:rsid w:val="00393E37"/>
    <w:rsid w:val="004B165E"/>
    <w:rsid w:val="004B7263"/>
    <w:rsid w:val="00580CA2"/>
    <w:rsid w:val="005911DC"/>
    <w:rsid w:val="0061249A"/>
    <w:rsid w:val="00694A26"/>
    <w:rsid w:val="006B20A8"/>
    <w:rsid w:val="006D5DF2"/>
    <w:rsid w:val="007A2242"/>
    <w:rsid w:val="00812963"/>
    <w:rsid w:val="008155AC"/>
    <w:rsid w:val="008260AF"/>
    <w:rsid w:val="008E2F4C"/>
    <w:rsid w:val="0099077B"/>
    <w:rsid w:val="009D326F"/>
    <w:rsid w:val="00A26557"/>
    <w:rsid w:val="00A73345"/>
    <w:rsid w:val="00B50941"/>
    <w:rsid w:val="00BE259A"/>
    <w:rsid w:val="00C80590"/>
    <w:rsid w:val="00C84A2B"/>
    <w:rsid w:val="00EC43F8"/>
    <w:rsid w:val="00FA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DA1002"/>
  <w15:chartTrackingRefBased/>
  <w15:docId w15:val="{FD77F49A-4CFA-43B8-862F-53CD5AE6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1DC"/>
    <w:pPr>
      <w:spacing w:after="0" w:line="24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s">
    <w:name w:val="Authors"/>
    <w:basedOn w:val="a"/>
    <w:qFormat/>
    <w:rsid w:val="005911DC"/>
    <w:pPr>
      <w:spacing w:before="120" w:after="360" w:line="320" w:lineRule="exact"/>
    </w:pPr>
    <w:rPr>
      <w:rFonts w:ascii="Arial" w:hAnsi="Arial"/>
      <w:sz w:val="22"/>
      <w:lang w:val="en-GB"/>
    </w:rPr>
  </w:style>
  <w:style w:type="paragraph" w:customStyle="1" w:styleId="Adress">
    <w:name w:val="Adress"/>
    <w:basedOn w:val="a"/>
    <w:qFormat/>
    <w:rsid w:val="005911DC"/>
    <w:pPr>
      <w:spacing w:line="180" w:lineRule="exact"/>
      <w:ind w:left="425" w:hanging="425"/>
    </w:pPr>
    <w:rPr>
      <w:rFonts w:ascii="Arial" w:hAnsi="Arial"/>
      <w:sz w:val="14"/>
      <w:szCs w:val="20"/>
    </w:rPr>
  </w:style>
  <w:style w:type="character" w:styleId="a3">
    <w:name w:val="Hyperlink"/>
    <w:uiPriority w:val="99"/>
    <w:semiHidden/>
    <w:unhideWhenUsed/>
    <w:rsid w:val="005911DC"/>
    <w:rPr>
      <w:rFonts w:ascii="Times New Roman" w:hAnsi="Times New Roman" w:cs="Times New Roman" w:hint="default"/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017C4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17C45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paragraph" w:styleId="a5">
    <w:name w:val="footer"/>
    <w:basedOn w:val="a"/>
    <w:link w:val="Char0"/>
    <w:uiPriority w:val="99"/>
    <w:unhideWhenUsed/>
    <w:rsid w:val="00017C4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17C45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character" w:styleId="a6">
    <w:name w:val="Placeholder Text"/>
    <w:basedOn w:val="a0"/>
    <w:uiPriority w:val="99"/>
    <w:semiHidden/>
    <w:rsid w:val="001F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jk@hanyang.ac.kr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9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정기 최</dc:creator>
  <cp:keywords/>
  <dc:description/>
  <cp:lastModifiedBy>정기 최</cp:lastModifiedBy>
  <cp:revision>8</cp:revision>
  <dcterms:created xsi:type="dcterms:W3CDTF">2018-12-19T06:51:00Z</dcterms:created>
  <dcterms:modified xsi:type="dcterms:W3CDTF">2019-05-20T02:25:00Z</dcterms:modified>
</cp:coreProperties>
</file>