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217A2" w14:textId="1943D0ED" w:rsidR="008D05D7" w:rsidRPr="00BF5572" w:rsidRDefault="00346D0D" w:rsidP="0041367D">
      <w:pPr>
        <w:spacing w:line="240" w:lineRule="auto"/>
        <w:jc w:val="center"/>
        <w:rPr>
          <w:rFonts w:asciiTheme="majorBidi" w:hAnsiTheme="majorBidi" w:cstheme="majorBidi"/>
          <w:b/>
          <w:bCs/>
          <w:color w:val="000000" w:themeColor="text1"/>
          <w:sz w:val="36"/>
          <w:szCs w:val="36"/>
        </w:rPr>
      </w:pPr>
      <w:r>
        <w:rPr>
          <w:rFonts w:asciiTheme="majorBidi" w:hAnsiTheme="majorBidi" w:cstheme="majorBidi"/>
          <w:b/>
          <w:bCs/>
          <w:color w:val="000000" w:themeColor="text1"/>
          <w:sz w:val="36"/>
          <w:szCs w:val="36"/>
        </w:rPr>
        <w:t>Supplementary</w:t>
      </w:r>
      <w:r w:rsidR="002C45BC">
        <w:rPr>
          <w:rFonts w:asciiTheme="majorBidi" w:hAnsiTheme="majorBidi" w:cstheme="majorBidi"/>
          <w:b/>
          <w:bCs/>
          <w:color w:val="000000" w:themeColor="text1"/>
          <w:sz w:val="36"/>
          <w:szCs w:val="36"/>
        </w:rPr>
        <w:t xml:space="preserve"> Information</w:t>
      </w:r>
    </w:p>
    <w:p w14:paraId="3AF18C1A" w14:textId="77777777" w:rsidR="00040E23" w:rsidRPr="00BF5572" w:rsidRDefault="00040E23" w:rsidP="004930B6">
      <w:pPr>
        <w:spacing w:line="240" w:lineRule="auto"/>
        <w:jc w:val="center"/>
        <w:rPr>
          <w:rFonts w:asciiTheme="majorBidi" w:hAnsiTheme="majorBidi" w:cstheme="majorBidi"/>
          <w:b/>
          <w:bCs/>
          <w:color w:val="000000" w:themeColor="text1"/>
          <w:sz w:val="36"/>
          <w:szCs w:val="36"/>
        </w:rPr>
      </w:pPr>
      <w:bookmarkStart w:id="0" w:name="_GoBack"/>
      <w:bookmarkEnd w:id="0"/>
    </w:p>
    <w:p w14:paraId="5F988AA6" w14:textId="7018FAE3" w:rsidR="00040E23" w:rsidRPr="00BF5572" w:rsidRDefault="00040E23" w:rsidP="00E47795">
      <w:pPr>
        <w:spacing w:line="240" w:lineRule="auto"/>
        <w:rPr>
          <w:rFonts w:asciiTheme="majorBidi" w:hAnsiTheme="majorBidi" w:cstheme="majorBidi"/>
          <w:b/>
          <w:bCs/>
          <w:color w:val="000000" w:themeColor="text1"/>
          <w:sz w:val="36"/>
          <w:szCs w:val="36"/>
          <w:shd w:val="clear" w:color="auto" w:fill="FFFFFF"/>
        </w:rPr>
      </w:pPr>
      <w:r w:rsidRPr="00BF5572">
        <w:rPr>
          <w:rFonts w:asciiTheme="majorBidi" w:hAnsiTheme="majorBidi" w:cstheme="majorBidi"/>
          <w:b/>
          <w:bCs/>
          <w:color w:val="000000" w:themeColor="text1"/>
          <w:sz w:val="36"/>
          <w:szCs w:val="36"/>
          <w:shd w:val="clear" w:color="auto" w:fill="FFFFFF"/>
        </w:rPr>
        <w:t>The association between physical activity and low back pain: a systematic review and meta-analysis</w:t>
      </w:r>
      <w:r w:rsidR="00E47795" w:rsidRPr="00BF5572">
        <w:rPr>
          <w:rFonts w:asciiTheme="majorBidi" w:hAnsiTheme="majorBidi" w:cstheme="majorBidi"/>
          <w:b/>
          <w:bCs/>
          <w:color w:val="000000" w:themeColor="text1"/>
          <w:sz w:val="36"/>
          <w:szCs w:val="36"/>
          <w:shd w:val="clear" w:color="auto" w:fill="FFFFFF"/>
        </w:rPr>
        <w:t xml:space="preserve"> </w:t>
      </w:r>
      <w:r w:rsidR="00E47795" w:rsidRPr="00BF5572">
        <w:rPr>
          <w:rFonts w:asciiTheme="majorBidi" w:hAnsiTheme="majorBidi" w:cstheme="majorBidi"/>
          <w:b/>
          <w:bCs/>
          <w:color w:val="000000" w:themeColor="text1"/>
          <w:sz w:val="36"/>
          <w:szCs w:val="36"/>
          <w:shd w:val="clear" w:color="auto" w:fill="FFFFFF"/>
          <w:lang w:val="en-US"/>
        </w:rPr>
        <w:t>of observational studies</w:t>
      </w:r>
    </w:p>
    <w:p w14:paraId="7A0BEDE6" w14:textId="77777777" w:rsidR="00040E23" w:rsidRPr="00BF5572" w:rsidRDefault="00040E23" w:rsidP="004930B6">
      <w:pPr>
        <w:spacing w:line="240" w:lineRule="auto"/>
        <w:jc w:val="center"/>
        <w:rPr>
          <w:rFonts w:asciiTheme="majorBidi" w:hAnsiTheme="majorBidi" w:cstheme="majorBidi"/>
          <w:b/>
          <w:bCs/>
          <w:color w:val="000000" w:themeColor="text1"/>
          <w:sz w:val="24"/>
          <w:szCs w:val="24"/>
          <w:shd w:val="clear" w:color="auto" w:fill="FFFFFF"/>
        </w:rPr>
      </w:pPr>
    </w:p>
    <w:p w14:paraId="2514BE72" w14:textId="4E148C75" w:rsidR="00095756" w:rsidRPr="00BF5572" w:rsidRDefault="00095756" w:rsidP="00095756">
      <w:pPr>
        <w:rPr>
          <w:rFonts w:asciiTheme="majorBidi" w:hAnsiTheme="majorBidi" w:cstheme="majorBidi"/>
          <w:color w:val="000000" w:themeColor="text1"/>
          <w:sz w:val="24"/>
          <w:szCs w:val="24"/>
          <w:lang w:val="en-US"/>
        </w:rPr>
      </w:pPr>
      <w:r w:rsidRPr="00BF5572">
        <w:rPr>
          <w:rFonts w:asciiTheme="majorBidi" w:hAnsiTheme="majorBidi" w:cstheme="majorBidi"/>
          <w:color w:val="000000" w:themeColor="text1"/>
          <w:sz w:val="24"/>
          <w:szCs w:val="24"/>
          <w:lang w:val="en-US"/>
        </w:rPr>
        <w:t>1. Hosam Alzahrani, MPT, Discipline of Physiotherapy, Faculty of Health Sciences, The University of Sydney, Sydney, Australia</w:t>
      </w:r>
      <w:r w:rsidR="00212D00">
        <w:rPr>
          <w:rFonts w:asciiTheme="majorBidi" w:hAnsiTheme="majorBidi" w:cstheme="majorBidi"/>
          <w:color w:val="000000" w:themeColor="text1"/>
          <w:sz w:val="24"/>
          <w:szCs w:val="24"/>
          <w:lang w:val="en-US"/>
        </w:rPr>
        <w:t xml:space="preserve">; </w:t>
      </w:r>
      <w:r w:rsidR="00212D00" w:rsidRPr="00212D00">
        <w:rPr>
          <w:rFonts w:asciiTheme="majorBidi" w:hAnsiTheme="majorBidi" w:cstheme="majorBidi"/>
          <w:color w:val="000000" w:themeColor="text1"/>
          <w:sz w:val="24"/>
          <w:szCs w:val="24"/>
          <w:lang w:val="en-US"/>
        </w:rPr>
        <w:t>Department of Physiotherapy, College of Applied Medical Science</w:t>
      </w:r>
      <w:r w:rsidR="00212D00">
        <w:rPr>
          <w:rFonts w:asciiTheme="majorBidi" w:hAnsiTheme="majorBidi" w:cstheme="majorBidi"/>
          <w:color w:val="000000" w:themeColor="text1"/>
          <w:sz w:val="24"/>
          <w:szCs w:val="24"/>
          <w:lang w:val="en-US"/>
        </w:rPr>
        <w:t>s</w:t>
      </w:r>
      <w:r w:rsidR="00212D00" w:rsidRPr="00212D00">
        <w:rPr>
          <w:rFonts w:asciiTheme="majorBidi" w:hAnsiTheme="majorBidi" w:cstheme="majorBidi"/>
          <w:color w:val="000000" w:themeColor="text1"/>
          <w:sz w:val="24"/>
          <w:szCs w:val="24"/>
          <w:lang w:val="en-US"/>
        </w:rPr>
        <w:t>, Taif University, Taif, Saudi Arabia</w:t>
      </w:r>
      <w:r w:rsidR="00212D00">
        <w:rPr>
          <w:rFonts w:asciiTheme="majorBidi" w:hAnsiTheme="majorBidi" w:cstheme="majorBidi"/>
          <w:color w:val="000000" w:themeColor="text1"/>
          <w:sz w:val="24"/>
          <w:szCs w:val="24"/>
          <w:lang w:val="en-US"/>
        </w:rPr>
        <w:t>.</w:t>
      </w:r>
      <w:r w:rsidRPr="00BF5572">
        <w:rPr>
          <w:rFonts w:asciiTheme="majorBidi" w:hAnsiTheme="majorBidi" w:cstheme="majorBidi"/>
          <w:color w:val="000000" w:themeColor="text1"/>
          <w:sz w:val="24"/>
          <w:szCs w:val="24"/>
          <w:lang w:val="en-US"/>
        </w:rPr>
        <w:t xml:space="preserve"> </w:t>
      </w:r>
      <w:hyperlink r:id="rId8" w:history="1">
        <w:r w:rsidRPr="00BF5572">
          <w:rPr>
            <w:rStyle w:val="Hyperlink"/>
            <w:rFonts w:asciiTheme="majorBidi" w:hAnsiTheme="majorBidi" w:cstheme="majorBidi"/>
            <w:sz w:val="24"/>
            <w:szCs w:val="24"/>
            <w:lang w:val="en-US"/>
          </w:rPr>
          <w:t>halz2656@uni.sydney.edu.au</w:t>
        </w:r>
      </w:hyperlink>
    </w:p>
    <w:p w14:paraId="27DAF46E" w14:textId="77777777" w:rsidR="00095756" w:rsidRPr="00BF5572" w:rsidRDefault="00095756" w:rsidP="00095756">
      <w:pPr>
        <w:rPr>
          <w:rFonts w:asciiTheme="majorBidi" w:hAnsiTheme="majorBidi" w:cstheme="majorBidi"/>
          <w:color w:val="000000" w:themeColor="text1"/>
          <w:sz w:val="24"/>
          <w:szCs w:val="24"/>
          <w:lang w:val="en-US"/>
        </w:rPr>
      </w:pPr>
      <w:r w:rsidRPr="00BF5572">
        <w:rPr>
          <w:rFonts w:asciiTheme="majorBidi" w:hAnsiTheme="majorBidi" w:cstheme="majorBidi"/>
          <w:color w:val="000000" w:themeColor="text1"/>
          <w:sz w:val="24"/>
          <w:szCs w:val="24"/>
          <w:lang w:val="en-US"/>
        </w:rPr>
        <w:t xml:space="preserve">2. Martin Mackey, PhD, Discipline of Physiotherapy, Faculty of Health Sciences, The University of Sydney, Sydney, Australia. </w:t>
      </w:r>
      <w:hyperlink r:id="rId9" w:history="1">
        <w:r w:rsidRPr="00BF5572">
          <w:rPr>
            <w:rStyle w:val="Hyperlink"/>
            <w:rFonts w:asciiTheme="majorBidi" w:hAnsiTheme="majorBidi" w:cstheme="majorBidi"/>
            <w:sz w:val="24"/>
            <w:szCs w:val="24"/>
            <w:lang w:val="en-US"/>
          </w:rPr>
          <w:t>martin.mackey@sydney.edu.au</w:t>
        </w:r>
      </w:hyperlink>
    </w:p>
    <w:p w14:paraId="15DFF1B6" w14:textId="32849F49" w:rsidR="00095756" w:rsidRPr="00BF5572" w:rsidRDefault="00095756" w:rsidP="00C5762F">
      <w:pPr>
        <w:rPr>
          <w:rFonts w:asciiTheme="majorBidi" w:hAnsiTheme="majorBidi" w:cstheme="majorBidi"/>
          <w:color w:val="000000" w:themeColor="text1"/>
          <w:sz w:val="24"/>
          <w:szCs w:val="24"/>
          <w:lang w:val="en-US"/>
        </w:rPr>
      </w:pPr>
      <w:r w:rsidRPr="00BF5572">
        <w:rPr>
          <w:rFonts w:asciiTheme="majorBidi" w:hAnsiTheme="majorBidi" w:cstheme="majorBidi"/>
          <w:color w:val="000000" w:themeColor="text1"/>
          <w:sz w:val="24"/>
          <w:szCs w:val="24"/>
          <w:lang w:val="en-US"/>
        </w:rPr>
        <w:t xml:space="preserve">3. Emmanuel Stamatakis, PhD, Charles Perkins Centre, Prevention Research Collaboration, </w:t>
      </w:r>
      <w:r w:rsidR="00C5762F" w:rsidRPr="00BF5572">
        <w:rPr>
          <w:rFonts w:asciiTheme="majorBidi" w:hAnsiTheme="majorBidi" w:cstheme="majorBidi"/>
          <w:color w:val="000000" w:themeColor="text1"/>
          <w:sz w:val="24"/>
          <w:szCs w:val="24"/>
          <w:lang w:val="en-US"/>
        </w:rPr>
        <w:t xml:space="preserve">Sydney </w:t>
      </w:r>
      <w:r w:rsidRPr="00BF5572">
        <w:rPr>
          <w:rFonts w:asciiTheme="majorBidi" w:hAnsiTheme="majorBidi" w:cstheme="majorBidi"/>
          <w:color w:val="000000" w:themeColor="text1"/>
          <w:sz w:val="24"/>
          <w:szCs w:val="24"/>
          <w:lang w:val="en-US"/>
        </w:rPr>
        <w:t xml:space="preserve">School of Public Health, The University of Sydney, Sydney, Australia. </w:t>
      </w:r>
      <w:hyperlink r:id="rId10" w:history="1">
        <w:r w:rsidRPr="00BF5572">
          <w:rPr>
            <w:rStyle w:val="Hyperlink"/>
            <w:rFonts w:asciiTheme="majorBidi" w:hAnsiTheme="majorBidi" w:cstheme="majorBidi"/>
            <w:sz w:val="24"/>
            <w:szCs w:val="24"/>
            <w:lang w:val="en-US"/>
          </w:rPr>
          <w:t>emmanuel.stamatakis@sydney.edu.au</w:t>
        </w:r>
      </w:hyperlink>
    </w:p>
    <w:p w14:paraId="4B488D1C" w14:textId="77777777" w:rsidR="00095756" w:rsidRPr="00BF5572" w:rsidRDefault="00095756" w:rsidP="00095756">
      <w:pPr>
        <w:rPr>
          <w:rFonts w:asciiTheme="majorBidi" w:hAnsiTheme="majorBidi" w:cstheme="majorBidi"/>
          <w:color w:val="000000" w:themeColor="text1"/>
          <w:sz w:val="24"/>
          <w:szCs w:val="24"/>
          <w:lang w:val="en-US"/>
        </w:rPr>
      </w:pPr>
      <w:r w:rsidRPr="00BF5572">
        <w:rPr>
          <w:rFonts w:asciiTheme="majorBidi" w:hAnsiTheme="majorBidi" w:cstheme="majorBidi"/>
          <w:color w:val="000000" w:themeColor="text1"/>
          <w:sz w:val="24"/>
          <w:szCs w:val="24"/>
          <w:lang w:val="en-US"/>
        </w:rPr>
        <w:t xml:space="preserve">4. Joshua Robert Zadro, BAppSc (Phty) (Hons1), Sydney School of Public Health, Sydney Medical School, The University of Sydney, Sydney, Australia. </w:t>
      </w:r>
      <w:hyperlink r:id="rId11" w:history="1">
        <w:r w:rsidRPr="00BF5572">
          <w:rPr>
            <w:rStyle w:val="Hyperlink"/>
            <w:rFonts w:asciiTheme="majorBidi" w:hAnsiTheme="majorBidi" w:cstheme="majorBidi"/>
            <w:sz w:val="24"/>
            <w:szCs w:val="24"/>
            <w:lang w:val="en-US"/>
          </w:rPr>
          <w:t>jzad3326@uni.sydney.edu.au</w:t>
        </w:r>
      </w:hyperlink>
    </w:p>
    <w:p w14:paraId="395A5BA4" w14:textId="77777777" w:rsidR="00095756" w:rsidRPr="00BF5572" w:rsidRDefault="00095756" w:rsidP="00095756">
      <w:pPr>
        <w:rPr>
          <w:rFonts w:asciiTheme="majorBidi" w:hAnsiTheme="majorBidi" w:cstheme="majorBidi"/>
          <w:color w:val="000000" w:themeColor="text1"/>
          <w:sz w:val="24"/>
          <w:szCs w:val="24"/>
          <w:lang w:val="en-US"/>
        </w:rPr>
      </w:pPr>
      <w:r w:rsidRPr="00BF5572">
        <w:rPr>
          <w:rFonts w:asciiTheme="majorBidi" w:hAnsiTheme="majorBidi" w:cstheme="majorBidi"/>
          <w:color w:val="000000" w:themeColor="text1"/>
          <w:sz w:val="24"/>
          <w:szCs w:val="24"/>
          <w:lang w:val="en-US"/>
        </w:rPr>
        <w:t xml:space="preserve">5. Debra Shirley, PhD, Discipline of Physiotherapy, Faculty of Health Sciences, The University of Sydney, Sydney, Australia. </w:t>
      </w:r>
      <w:hyperlink r:id="rId12" w:history="1">
        <w:r w:rsidRPr="00BF5572">
          <w:rPr>
            <w:rStyle w:val="Hyperlink"/>
            <w:rFonts w:asciiTheme="majorBidi" w:hAnsiTheme="majorBidi" w:cstheme="majorBidi"/>
            <w:sz w:val="24"/>
            <w:szCs w:val="24"/>
            <w:lang w:val="en-US"/>
          </w:rPr>
          <w:t>debra.shirley@sydney.edu.a</w:t>
        </w:r>
      </w:hyperlink>
    </w:p>
    <w:p w14:paraId="6A76279D" w14:textId="77777777" w:rsidR="00FD3364" w:rsidRPr="00BF5572" w:rsidRDefault="00FD3364" w:rsidP="00FD3364">
      <w:pPr>
        <w:rPr>
          <w:rFonts w:asciiTheme="majorBidi" w:hAnsiTheme="majorBidi" w:cstheme="majorBidi"/>
          <w:color w:val="000000" w:themeColor="text1"/>
          <w:sz w:val="24"/>
          <w:szCs w:val="24"/>
          <w:lang w:val="en-US"/>
        </w:rPr>
      </w:pPr>
    </w:p>
    <w:p w14:paraId="4722800D" w14:textId="734C33ED" w:rsidR="00963CF2" w:rsidRPr="00BF5572" w:rsidRDefault="00963CF2" w:rsidP="00963CF2">
      <w:pPr>
        <w:rPr>
          <w:rFonts w:asciiTheme="majorBidi" w:hAnsiTheme="majorBidi" w:cstheme="majorBidi"/>
          <w:b/>
          <w:color w:val="000000" w:themeColor="text1"/>
          <w:sz w:val="24"/>
          <w:szCs w:val="24"/>
          <w:lang w:val="en-US"/>
        </w:rPr>
      </w:pPr>
      <w:r w:rsidRPr="00BF5572">
        <w:rPr>
          <w:rFonts w:asciiTheme="majorBidi" w:hAnsiTheme="majorBidi" w:cstheme="majorBidi"/>
          <w:b/>
          <w:color w:val="000000" w:themeColor="text1"/>
          <w:sz w:val="24"/>
          <w:szCs w:val="24"/>
          <w:lang w:val="en-US"/>
        </w:rPr>
        <w:t>Corresponding author: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8293"/>
      </w:tblGrid>
      <w:tr w:rsidR="00963CF2" w:rsidRPr="00BF5572" w14:paraId="197B3B20" w14:textId="77777777" w:rsidTr="00501611">
        <w:trPr>
          <w:trHeight w:val="327"/>
        </w:trPr>
        <w:tc>
          <w:tcPr>
            <w:tcW w:w="2109" w:type="dxa"/>
            <w:shd w:val="clear" w:color="auto" w:fill="auto"/>
          </w:tcPr>
          <w:p w14:paraId="11974645"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Name</w:t>
            </w:r>
          </w:p>
        </w:tc>
        <w:tc>
          <w:tcPr>
            <w:tcW w:w="8293" w:type="dxa"/>
            <w:shd w:val="clear" w:color="auto" w:fill="auto"/>
          </w:tcPr>
          <w:p w14:paraId="736F8CD8"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Hosam Alzahrani</w:t>
            </w:r>
          </w:p>
        </w:tc>
      </w:tr>
      <w:tr w:rsidR="00963CF2" w:rsidRPr="00BF5572" w14:paraId="09400C12" w14:textId="77777777" w:rsidTr="00501611">
        <w:trPr>
          <w:trHeight w:val="327"/>
        </w:trPr>
        <w:tc>
          <w:tcPr>
            <w:tcW w:w="2109" w:type="dxa"/>
            <w:shd w:val="clear" w:color="auto" w:fill="auto"/>
          </w:tcPr>
          <w:p w14:paraId="2797E975"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ORCID</w:t>
            </w:r>
          </w:p>
        </w:tc>
        <w:tc>
          <w:tcPr>
            <w:tcW w:w="8293" w:type="dxa"/>
            <w:shd w:val="clear" w:color="auto" w:fill="auto"/>
          </w:tcPr>
          <w:p w14:paraId="09E3F524" w14:textId="77777777" w:rsidR="00963CF2" w:rsidRPr="00BF5572" w:rsidRDefault="00AC19C5" w:rsidP="00963CF2">
            <w:pPr>
              <w:rPr>
                <w:rFonts w:asciiTheme="majorBidi" w:hAnsiTheme="majorBidi" w:cstheme="majorBidi"/>
                <w:color w:val="000000" w:themeColor="text1"/>
                <w:sz w:val="24"/>
                <w:szCs w:val="24"/>
              </w:rPr>
            </w:pPr>
            <w:hyperlink r:id="rId13" w:history="1">
              <w:r w:rsidR="00963CF2" w:rsidRPr="00BF5572">
                <w:rPr>
                  <w:rStyle w:val="Hyperlink"/>
                  <w:rFonts w:asciiTheme="majorBidi" w:hAnsiTheme="majorBidi" w:cstheme="majorBidi"/>
                  <w:sz w:val="24"/>
                  <w:szCs w:val="24"/>
                  <w:lang w:val="en-US"/>
                </w:rPr>
                <w:t>https://orcid.org/0000-0002-4383-115X</w:t>
              </w:r>
            </w:hyperlink>
            <w:r w:rsidR="00963CF2" w:rsidRPr="00BF5572">
              <w:rPr>
                <w:rFonts w:asciiTheme="majorBidi" w:hAnsiTheme="majorBidi" w:cstheme="majorBidi"/>
                <w:color w:val="000000" w:themeColor="text1"/>
                <w:sz w:val="24"/>
                <w:szCs w:val="24"/>
                <w:lang w:val="en-US"/>
              </w:rPr>
              <w:t xml:space="preserve"> </w:t>
            </w:r>
          </w:p>
        </w:tc>
      </w:tr>
      <w:tr w:rsidR="00963CF2" w:rsidRPr="00BF5572" w14:paraId="7EC646F2" w14:textId="77777777" w:rsidTr="00501611">
        <w:trPr>
          <w:trHeight w:val="339"/>
        </w:trPr>
        <w:tc>
          <w:tcPr>
            <w:tcW w:w="2109" w:type="dxa"/>
            <w:shd w:val="clear" w:color="auto" w:fill="auto"/>
          </w:tcPr>
          <w:p w14:paraId="791BC589"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Department</w:t>
            </w:r>
          </w:p>
        </w:tc>
        <w:tc>
          <w:tcPr>
            <w:tcW w:w="8293" w:type="dxa"/>
            <w:shd w:val="clear" w:color="auto" w:fill="auto"/>
          </w:tcPr>
          <w:p w14:paraId="3975FF0C"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Discipline of Physiotherapy</w:t>
            </w:r>
          </w:p>
        </w:tc>
      </w:tr>
      <w:tr w:rsidR="00963CF2" w:rsidRPr="00BF5572" w14:paraId="0F541B84" w14:textId="77777777" w:rsidTr="00501611">
        <w:trPr>
          <w:trHeight w:val="339"/>
        </w:trPr>
        <w:tc>
          <w:tcPr>
            <w:tcW w:w="2109" w:type="dxa"/>
            <w:shd w:val="clear" w:color="auto" w:fill="auto"/>
          </w:tcPr>
          <w:p w14:paraId="179CBF15"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Institution</w:t>
            </w:r>
          </w:p>
        </w:tc>
        <w:tc>
          <w:tcPr>
            <w:tcW w:w="8293" w:type="dxa"/>
            <w:shd w:val="clear" w:color="auto" w:fill="auto"/>
          </w:tcPr>
          <w:p w14:paraId="735B4432"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Faculty of Health Sciences</w:t>
            </w:r>
          </w:p>
        </w:tc>
      </w:tr>
      <w:tr w:rsidR="00963CF2" w:rsidRPr="00BF5572" w14:paraId="4446ED60" w14:textId="77777777" w:rsidTr="00501611">
        <w:trPr>
          <w:trHeight w:val="339"/>
        </w:trPr>
        <w:tc>
          <w:tcPr>
            <w:tcW w:w="2109" w:type="dxa"/>
            <w:shd w:val="clear" w:color="auto" w:fill="auto"/>
          </w:tcPr>
          <w:p w14:paraId="28B0596B"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Country</w:t>
            </w:r>
          </w:p>
        </w:tc>
        <w:tc>
          <w:tcPr>
            <w:tcW w:w="8293" w:type="dxa"/>
            <w:shd w:val="clear" w:color="auto" w:fill="auto"/>
          </w:tcPr>
          <w:p w14:paraId="106315C5"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Australia</w:t>
            </w:r>
          </w:p>
        </w:tc>
      </w:tr>
      <w:tr w:rsidR="00963CF2" w:rsidRPr="00BF5572" w14:paraId="13E1EA35" w14:textId="77777777" w:rsidTr="00501611">
        <w:trPr>
          <w:trHeight w:val="339"/>
        </w:trPr>
        <w:tc>
          <w:tcPr>
            <w:tcW w:w="2109" w:type="dxa"/>
            <w:shd w:val="clear" w:color="auto" w:fill="auto"/>
          </w:tcPr>
          <w:p w14:paraId="700D484D"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Tel</w:t>
            </w:r>
          </w:p>
        </w:tc>
        <w:tc>
          <w:tcPr>
            <w:tcW w:w="8293" w:type="dxa"/>
            <w:shd w:val="clear" w:color="auto" w:fill="auto"/>
          </w:tcPr>
          <w:p w14:paraId="489B964D"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+61 2 9351 9546</w:t>
            </w:r>
          </w:p>
        </w:tc>
      </w:tr>
      <w:tr w:rsidR="00963CF2" w:rsidRPr="00BF5572" w14:paraId="01D43B60" w14:textId="77777777" w:rsidTr="00501611">
        <w:trPr>
          <w:trHeight w:val="327"/>
        </w:trPr>
        <w:tc>
          <w:tcPr>
            <w:tcW w:w="2109" w:type="dxa"/>
            <w:shd w:val="clear" w:color="auto" w:fill="auto"/>
          </w:tcPr>
          <w:p w14:paraId="5CE2ABC0"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Mob</w:t>
            </w:r>
          </w:p>
        </w:tc>
        <w:tc>
          <w:tcPr>
            <w:tcW w:w="8293" w:type="dxa"/>
            <w:shd w:val="clear" w:color="auto" w:fill="auto"/>
          </w:tcPr>
          <w:p w14:paraId="7EE3BCF0"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+61 450101435</w:t>
            </w:r>
          </w:p>
        </w:tc>
      </w:tr>
      <w:tr w:rsidR="00963CF2" w:rsidRPr="00BF5572" w14:paraId="0E7F3DDD" w14:textId="77777777" w:rsidTr="00501611">
        <w:trPr>
          <w:trHeight w:val="339"/>
        </w:trPr>
        <w:tc>
          <w:tcPr>
            <w:tcW w:w="2109" w:type="dxa"/>
            <w:shd w:val="clear" w:color="auto" w:fill="auto"/>
          </w:tcPr>
          <w:p w14:paraId="45F692D6"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Email</w:t>
            </w:r>
          </w:p>
        </w:tc>
        <w:tc>
          <w:tcPr>
            <w:tcW w:w="8293" w:type="dxa"/>
            <w:shd w:val="clear" w:color="auto" w:fill="auto"/>
          </w:tcPr>
          <w:p w14:paraId="1F6C0818" w14:textId="24A1C65D" w:rsidR="00963CF2" w:rsidRPr="00BF5572" w:rsidRDefault="00AC19C5" w:rsidP="00963CF2">
            <w:pPr>
              <w:rPr>
                <w:rFonts w:asciiTheme="majorBidi" w:hAnsiTheme="majorBidi" w:cstheme="majorBidi"/>
                <w:color w:val="000000" w:themeColor="text1"/>
                <w:sz w:val="24"/>
                <w:szCs w:val="24"/>
              </w:rPr>
            </w:pPr>
            <w:hyperlink r:id="rId14" w:history="1">
              <w:r w:rsidR="00095756" w:rsidRPr="00BF5572">
                <w:rPr>
                  <w:rStyle w:val="Hyperlink"/>
                  <w:rFonts w:asciiTheme="majorBidi" w:hAnsiTheme="majorBidi" w:cstheme="majorBidi"/>
                  <w:sz w:val="24"/>
                  <w:szCs w:val="24"/>
                </w:rPr>
                <w:t>halz2656@uni.sydney.edu.au</w:t>
              </w:r>
            </w:hyperlink>
            <w:r w:rsidR="00095756" w:rsidRPr="00BF5572">
              <w:rPr>
                <w:rFonts w:asciiTheme="majorBidi" w:hAnsiTheme="majorBidi" w:cstheme="majorBidi"/>
                <w:color w:val="000000" w:themeColor="text1"/>
                <w:sz w:val="24"/>
                <w:szCs w:val="24"/>
              </w:rPr>
              <w:t xml:space="preserve"> </w:t>
            </w:r>
          </w:p>
        </w:tc>
      </w:tr>
      <w:tr w:rsidR="00963CF2" w:rsidRPr="00BF5572" w14:paraId="4A7A901E" w14:textId="77777777" w:rsidTr="00501611">
        <w:trPr>
          <w:trHeight w:val="690"/>
        </w:trPr>
        <w:tc>
          <w:tcPr>
            <w:tcW w:w="2109" w:type="dxa"/>
            <w:shd w:val="clear" w:color="auto" w:fill="auto"/>
          </w:tcPr>
          <w:p w14:paraId="42750327"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Postal address</w:t>
            </w:r>
          </w:p>
        </w:tc>
        <w:tc>
          <w:tcPr>
            <w:tcW w:w="8293" w:type="dxa"/>
            <w:shd w:val="clear" w:color="auto" w:fill="auto"/>
          </w:tcPr>
          <w:p w14:paraId="1E06CE08"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The University of Sydney</w:t>
            </w:r>
          </w:p>
          <w:p w14:paraId="061ABABD" w14:textId="77777777" w:rsidR="00963CF2" w:rsidRPr="00BF5572" w:rsidRDefault="00963CF2" w:rsidP="00963CF2">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Room S223, Building S | 75 East St, Lidcombe, NSW 2141</w:t>
            </w:r>
          </w:p>
        </w:tc>
      </w:tr>
    </w:tbl>
    <w:p w14:paraId="51DAA187" w14:textId="77777777" w:rsidR="00FD3364" w:rsidRPr="00BF5572" w:rsidRDefault="00FD3364" w:rsidP="00FD3364">
      <w:pPr>
        <w:rPr>
          <w:rFonts w:asciiTheme="majorBidi" w:hAnsiTheme="majorBidi" w:cstheme="majorBidi"/>
          <w:color w:val="000000" w:themeColor="text1"/>
          <w:sz w:val="24"/>
          <w:szCs w:val="24"/>
          <w:lang w:val="en-US"/>
        </w:rPr>
      </w:pPr>
    </w:p>
    <w:p w14:paraId="4B739CAC" w14:textId="77777777" w:rsidR="00FD3364" w:rsidRPr="00BF5572" w:rsidRDefault="00FD3364" w:rsidP="00FD3364">
      <w:pPr>
        <w:rPr>
          <w:rFonts w:asciiTheme="majorBidi" w:hAnsiTheme="majorBidi" w:cstheme="majorBidi"/>
          <w:color w:val="000000" w:themeColor="text1"/>
          <w:sz w:val="24"/>
          <w:szCs w:val="24"/>
          <w:lang w:val="en-US"/>
        </w:rPr>
      </w:pPr>
    </w:p>
    <w:p w14:paraId="2D4E4A27" w14:textId="345694F6" w:rsidR="00FD3364" w:rsidRPr="00BF5572" w:rsidRDefault="00963CF2" w:rsidP="00963CF2">
      <w:pPr>
        <w:tabs>
          <w:tab w:val="left" w:pos="3390"/>
        </w:tabs>
        <w:rPr>
          <w:rFonts w:asciiTheme="majorBidi" w:hAnsiTheme="majorBidi" w:cstheme="majorBidi"/>
          <w:color w:val="000000" w:themeColor="text1"/>
          <w:sz w:val="24"/>
          <w:szCs w:val="24"/>
          <w:lang w:val="en-US"/>
        </w:rPr>
      </w:pPr>
      <w:r w:rsidRPr="00BF5572">
        <w:rPr>
          <w:rFonts w:asciiTheme="majorBidi" w:hAnsiTheme="majorBidi" w:cstheme="majorBidi"/>
          <w:color w:val="000000" w:themeColor="text1"/>
          <w:sz w:val="24"/>
          <w:szCs w:val="24"/>
          <w:lang w:val="en-US"/>
        </w:rPr>
        <w:tab/>
      </w:r>
    </w:p>
    <w:p w14:paraId="2F7F8193" w14:textId="77777777" w:rsidR="00FD3364" w:rsidRPr="00BF5572" w:rsidRDefault="00FD3364" w:rsidP="00FD3364">
      <w:pPr>
        <w:rPr>
          <w:rFonts w:asciiTheme="majorBidi" w:hAnsiTheme="majorBidi" w:cstheme="majorBidi"/>
          <w:color w:val="000000" w:themeColor="text1"/>
          <w:sz w:val="24"/>
          <w:szCs w:val="24"/>
          <w:lang w:val="en-US"/>
        </w:rPr>
      </w:pPr>
    </w:p>
    <w:p w14:paraId="499AC236" w14:textId="77777777" w:rsidR="00FD3364" w:rsidRPr="00BF5572" w:rsidRDefault="00FD3364" w:rsidP="00FD3364">
      <w:pPr>
        <w:rPr>
          <w:rFonts w:asciiTheme="majorBidi" w:hAnsiTheme="majorBidi" w:cstheme="majorBidi"/>
          <w:color w:val="000000" w:themeColor="text1"/>
          <w:sz w:val="24"/>
          <w:szCs w:val="24"/>
          <w:lang w:val="en-US"/>
        </w:rPr>
      </w:pPr>
    </w:p>
    <w:p w14:paraId="51197B57" w14:textId="77777777" w:rsidR="00FD3364" w:rsidRPr="00BF5572" w:rsidRDefault="00FD3364" w:rsidP="00FD3364">
      <w:pPr>
        <w:rPr>
          <w:rFonts w:asciiTheme="majorBidi" w:hAnsiTheme="majorBidi" w:cstheme="majorBidi"/>
          <w:color w:val="000000" w:themeColor="text1"/>
          <w:sz w:val="24"/>
          <w:szCs w:val="24"/>
          <w:lang w:val="en-US"/>
        </w:rPr>
      </w:pPr>
    </w:p>
    <w:p w14:paraId="48982A50" w14:textId="3585FE8F" w:rsidR="0041367D" w:rsidRPr="00BF5572" w:rsidRDefault="00425D0C" w:rsidP="0041367D">
      <w:pPr>
        <w:spacing w:after="0" w:line="360" w:lineRule="auto"/>
        <w:rPr>
          <w:rFonts w:asciiTheme="majorBidi" w:eastAsia="MS Mincho" w:hAnsiTheme="majorBidi" w:cstheme="majorBidi"/>
          <w:b/>
          <w:bCs/>
          <w:sz w:val="28"/>
          <w:szCs w:val="28"/>
          <w:lang w:val="en-US"/>
        </w:rPr>
      </w:pPr>
      <w:r w:rsidRPr="00BF5572">
        <w:rPr>
          <w:rFonts w:asciiTheme="majorBidi" w:eastAsia="MS Mincho" w:hAnsiTheme="majorBidi" w:cstheme="majorBidi"/>
          <w:b/>
          <w:bCs/>
          <w:sz w:val="28"/>
          <w:szCs w:val="28"/>
          <w:lang w:val="en-US"/>
        </w:rPr>
        <w:lastRenderedPageBreak/>
        <w:t>Supplementary</w:t>
      </w:r>
      <w:r w:rsidR="0041367D" w:rsidRPr="00BF5572">
        <w:rPr>
          <w:rFonts w:asciiTheme="majorBidi" w:eastAsia="MS Mincho" w:hAnsiTheme="majorBidi" w:cstheme="majorBidi"/>
          <w:b/>
          <w:bCs/>
          <w:sz w:val="28"/>
          <w:szCs w:val="28"/>
          <w:lang w:val="en-US"/>
        </w:rPr>
        <w:t xml:space="preserve"> </w:t>
      </w:r>
      <w:r w:rsidR="007C5287" w:rsidRPr="00BF5572">
        <w:rPr>
          <w:rFonts w:asciiTheme="majorBidi" w:eastAsia="MS Mincho" w:hAnsiTheme="majorBidi" w:cstheme="majorBidi"/>
          <w:b/>
          <w:bCs/>
          <w:sz w:val="28"/>
          <w:szCs w:val="28"/>
          <w:lang w:val="en-US"/>
        </w:rPr>
        <w:t>Information</w:t>
      </w:r>
    </w:p>
    <w:p w14:paraId="0CFF3D94" w14:textId="77777777" w:rsidR="00425D0C" w:rsidRPr="00BF5572" w:rsidRDefault="00425D0C" w:rsidP="00425D0C">
      <w:pPr>
        <w:spacing w:line="240" w:lineRule="auto"/>
        <w:rPr>
          <w:rFonts w:asciiTheme="majorBidi" w:eastAsia="MS Mincho" w:hAnsiTheme="majorBidi" w:cstheme="majorBidi"/>
          <w:b/>
          <w:bCs/>
          <w:sz w:val="24"/>
          <w:szCs w:val="24"/>
        </w:rPr>
      </w:pPr>
      <w:r w:rsidRPr="00BF5572">
        <w:rPr>
          <w:rFonts w:asciiTheme="majorBidi" w:eastAsia="MS Mincho" w:hAnsiTheme="majorBidi" w:cstheme="majorBidi"/>
          <w:b/>
          <w:bCs/>
          <w:sz w:val="24"/>
          <w:szCs w:val="24"/>
        </w:rPr>
        <w:t>Supplementary List (In order of appearance in manuscript text):</w:t>
      </w:r>
    </w:p>
    <w:p w14:paraId="36EA0B37" w14:textId="77777777" w:rsidR="00425D0C" w:rsidRPr="00BF5572" w:rsidRDefault="00425D0C" w:rsidP="00425D0C">
      <w:pPr>
        <w:spacing w:line="240" w:lineRule="auto"/>
        <w:rPr>
          <w:rFonts w:asciiTheme="majorBidi" w:eastAsia="MS Mincho" w:hAnsiTheme="majorBidi" w:cstheme="majorBidi"/>
          <w:b/>
          <w:bCs/>
          <w:sz w:val="24"/>
          <w:szCs w:val="24"/>
        </w:rPr>
      </w:pPr>
      <w:r w:rsidRPr="00BF5572">
        <w:rPr>
          <w:rFonts w:asciiTheme="majorBidi" w:eastAsia="MS Mincho" w:hAnsiTheme="majorBidi" w:cstheme="majorBidi"/>
          <w:b/>
          <w:bCs/>
          <w:sz w:val="24"/>
          <w:szCs w:val="24"/>
        </w:rPr>
        <w:t xml:space="preserve">Supplementary Table 1. </w:t>
      </w:r>
      <w:r w:rsidRPr="00BF5572">
        <w:rPr>
          <w:rFonts w:asciiTheme="majorBidi" w:eastAsia="MS Mincho" w:hAnsiTheme="majorBidi" w:cstheme="majorBidi"/>
          <w:sz w:val="24"/>
          <w:szCs w:val="24"/>
        </w:rPr>
        <w:t>Search strategy (Pubmed).</w:t>
      </w:r>
    </w:p>
    <w:p w14:paraId="4BBD1C83" w14:textId="77777777" w:rsidR="00425D0C" w:rsidRPr="00BF5572" w:rsidRDefault="00425D0C" w:rsidP="00425D0C">
      <w:pPr>
        <w:spacing w:line="240" w:lineRule="auto"/>
        <w:rPr>
          <w:rFonts w:asciiTheme="majorBidi" w:eastAsia="MS Mincho" w:hAnsiTheme="majorBidi" w:cstheme="majorBidi"/>
          <w:b/>
          <w:bCs/>
          <w:sz w:val="24"/>
          <w:szCs w:val="24"/>
        </w:rPr>
      </w:pPr>
      <w:r w:rsidRPr="00BF5572">
        <w:rPr>
          <w:rFonts w:asciiTheme="majorBidi" w:eastAsia="MS Mincho" w:hAnsiTheme="majorBidi" w:cstheme="majorBidi"/>
          <w:b/>
          <w:bCs/>
          <w:sz w:val="24"/>
          <w:szCs w:val="24"/>
        </w:rPr>
        <w:t xml:space="preserve">Supplementary Table 2. </w:t>
      </w:r>
      <w:r w:rsidRPr="00BF5572">
        <w:rPr>
          <w:rFonts w:asciiTheme="majorBidi" w:eastAsia="MS Mincho" w:hAnsiTheme="majorBidi" w:cstheme="majorBidi"/>
          <w:sz w:val="24"/>
          <w:szCs w:val="24"/>
        </w:rPr>
        <w:t>Standard rules for converting physical activity measures to standardized metric of MET-hours/week.</w:t>
      </w:r>
    </w:p>
    <w:p w14:paraId="30FBBE22" w14:textId="77777777" w:rsidR="00425D0C" w:rsidRPr="00BF5572" w:rsidRDefault="00425D0C" w:rsidP="00425D0C">
      <w:pPr>
        <w:spacing w:line="240" w:lineRule="auto"/>
        <w:rPr>
          <w:rFonts w:asciiTheme="majorBidi" w:eastAsia="MS Mincho" w:hAnsiTheme="majorBidi" w:cstheme="majorBidi"/>
          <w:b/>
          <w:bCs/>
          <w:sz w:val="24"/>
          <w:szCs w:val="24"/>
        </w:rPr>
      </w:pPr>
      <w:r w:rsidRPr="00BF5572">
        <w:rPr>
          <w:rFonts w:asciiTheme="majorBidi" w:eastAsia="MS Mincho" w:hAnsiTheme="majorBidi" w:cstheme="majorBidi"/>
          <w:b/>
          <w:bCs/>
          <w:sz w:val="24"/>
          <w:szCs w:val="24"/>
        </w:rPr>
        <w:t xml:space="preserve">Supplementary Table 3. </w:t>
      </w:r>
      <w:r w:rsidRPr="00BF5572">
        <w:rPr>
          <w:rFonts w:asciiTheme="majorBidi" w:eastAsia="MS Mincho" w:hAnsiTheme="majorBidi" w:cstheme="majorBidi"/>
          <w:sz w:val="24"/>
          <w:szCs w:val="24"/>
        </w:rPr>
        <w:t>Modified Downs and Black quality checklist to assess measurement of physical activity in low back pain populations.</w:t>
      </w:r>
    </w:p>
    <w:p w14:paraId="44B9F172" w14:textId="77777777" w:rsidR="00425D0C" w:rsidRPr="00BF5572" w:rsidRDefault="00425D0C" w:rsidP="00425D0C">
      <w:pPr>
        <w:spacing w:line="240" w:lineRule="auto"/>
        <w:rPr>
          <w:rFonts w:asciiTheme="majorBidi" w:eastAsia="MS Mincho" w:hAnsiTheme="majorBidi" w:cstheme="majorBidi"/>
          <w:b/>
          <w:bCs/>
          <w:sz w:val="24"/>
          <w:szCs w:val="24"/>
        </w:rPr>
      </w:pPr>
      <w:r w:rsidRPr="00BF5572">
        <w:rPr>
          <w:rFonts w:asciiTheme="majorBidi" w:eastAsia="MS Mincho" w:hAnsiTheme="majorBidi" w:cstheme="majorBidi"/>
          <w:b/>
          <w:bCs/>
          <w:sz w:val="24"/>
          <w:szCs w:val="24"/>
        </w:rPr>
        <w:t xml:space="preserve">Supplementary Table 4. </w:t>
      </w:r>
      <w:r w:rsidRPr="00BF5572">
        <w:rPr>
          <w:rFonts w:asciiTheme="majorBidi" w:eastAsia="MS Mincho" w:hAnsiTheme="majorBidi" w:cstheme="majorBidi"/>
          <w:sz w:val="24"/>
          <w:szCs w:val="24"/>
        </w:rPr>
        <w:t>Characteristics of included studies.</w:t>
      </w:r>
    </w:p>
    <w:p w14:paraId="2C708D1D" w14:textId="77777777" w:rsidR="00425D0C" w:rsidRPr="00BF5572" w:rsidRDefault="00425D0C" w:rsidP="00425D0C">
      <w:pPr>
        <w:spacing w:line="240" w:lineRule="auto"/>
        <w:rPr>
          <w:rFonts w:asciiTheme="majorBidi" w:eastAsia="MS Mincho" w:hAnsiTheme="majorBidi" w:cstheme="majorBidi"/>
          <w:b/>
          <w:bCs/>
          <w:sz w:val="24"/>
          <w:szCs w:val="24"/>
        </w:rPr>
      </w:pPr>
      <w:r w:rsidRPr="00BF5572">
        <w:rPr>
          <w:rFonts w:asciiTheme="majorBidi" w:eastAsia="MS Mincho" w:hAnsiTheme="majorBidi" w:cstheme="majorBidi"/>
          <w:b/>
          <w:bCs/>
          <w:sz w:val="24"/>
          <w:szCs w:val="24"/>
        </w:rPr>
        <w:t xml:space="preserve">Supplementary Table 5. </w:t>
      </w:r>
      <w:r w:rsidRPr="00BF5572">
        <w:rPr>
          <w:rFonts w:asciiTheme="majorBidi" w:eastAsia="MS Mincho" w:hAnsiTheme="majorBidi" w:cstheme="majorBidi"/>
          <w:sz w:val="24"/>
          <w:szCs w:val="24"/>
        </w:rPr>
        <w:t>Studies included in the meta-analyses.</w:t>
      </w:r>
    </w:p>
    <w:p w14:paraId="74E25E2F" w14:textId="77777777" w:rsidR="00425D0C" w:rsidRPr="00BF5572" w:rsidRDefault="00425D0C" w:rsidP="00425D0C">
      <w:pPr>
        <w:spacing w:line="240" w:lineRule="auto"/>
        <w:rPr>
          <w:rFonts w:asciiTheme="majorBidi" w:eastAsia="MS Mincho" w:hAnsiTheme="majorBidi" w:cstheme="majorBidi"/>
          <w:b/>
          <w:bCs/>
          <w:sz w:val="24"/>
          <w:szCs w:val="24"/>
        </w:rPr>
      </w:pPr>
      <w:r w:rsidRPr="00BF5572">
        <w:rPr>
          <w:rFonts w:asciiTheme="majorBidi" w:eastAsia="MS Mincho" w:hAnsiTheme="majorBidi" w:cstheme="majorBidi"/>
          <w:b/>
          <w:bCs/>
          <w:sz w:val="24"/>
          <w:szCs w:val="24"/>
        </w:rPr>
        <w:t xml:space="preserve">Supplementary Table 6. </w:t>
      </w:r>
      <w:r w:rsidRPr="00BF5572">
        <w:rPr>
          <w:rFonts w:asciiTheme="majorBidi" w:eastAsia="MS Mincho" w:hAnsiTheme="majorBidi" w:cstheme="majorBidi"/>
          <w:sz w:val="24"/>
          <w:szCs w:val="24"/>
        </w:rPr>
        <w:t>Methodological quality assessment of included studies.</w:t>
      </w:r>
    </w:p>
    <w:p w14:paraId="34D64641" w14:textId="2B442A4F" w:rsidR="00E87734" w:rsidRPr="00BF5572" w:rsidRDefault="00425D0C" w:rsidP="00425D0C">
      <w:pPr>
        <w:spacing w:line="240" w:lineRule="auto"/>
        <w:rPr>
          <w:rFonts w:asciiTheme="majorBidi" w:hAnsiTheme="majorBidi" w:cstheme="majorBidi"/>
          <w:color w:val="000000" w:themeColor="text1"/>
          <w:sz w:val="24"/>
          <w:szCs w:val="24"/>
        </w:rPr>
        <w:sectPr w:rsidR="00E87734" w:rsidRPr="00BF5572" w:rsidSect="000C1161">
          <w:footerReference w:type="default" r:id="rId15"/>
          <w:pgSz w:w="11906" w:h="16838"/>
          <w:pgMar w:top="720" w:right="720" w:bottom="720" w:left="720" w:header="708" w:footer="708" w:gutter="0"/>
          <w:cols w:space="708"/>
          <w:docGrid w:linePitch="360"/>
        </w:sectPr>
      </w:pPr>
      <w:r w:rsidRPr="00BF5572">
        <w:rPr>
          <w:rFonts w:asciiTheme="majorBidi" w:eastAsia="MS Mincho" w:hAnsiTheme="majorBidi" w:cstheme="majorBidi"/>
          <w:b/>
          <w:bCs/>
          <w:sz w:val="24"/>
          <w:szCs w:val="24"/>
        </w:rPr>
        <w:t xml:space="preserve">Supplementary Table 7. </w:t>
      </w:r>
      <w:r w:rsidRPr="00BF5572">
        <w:rPr>
          <w:rFonts w:asciiTheme="majorBidi" w:eastAsia="MS Mincho" w:hAnsiTheme="majorBidi" w:cstheme="majorBidi"/>
          <w:sz w:val="24"/>
          <w:szCs w:val="24"/>
        </w:rPr>
        <w:t>Comparison groups included in the meta-analyses.</w:t>
      </w:r>
      <w:r w:rsidR="003346CF" w:rsidRPr="00BF5572">
        <w:rPr>
          <w:rFonts w:asciiTheme="majorBidi" w:hAnsiTheme="majorBidi" w:cstheme="majorBidi"/>
          <w:color w:val="000000" w:themeColor="text1"/>
          <w:sz w:val="24"/>
          <w:szCs w:val="24"/>
        </w:rPr>
        <w:br w:type="page"/>
      </w:r>
    </w:p>
    <w:p w14:paraId="1B51F199" w14:textId="2F2E65A4" w:rsidR="00040E23" w:rsidRPr="00BF5572" w:rsidRDefault="00F46D8A" w:rsidP="004930B6">
      <w:pPr>
        <w:spacing w:line="240" w:lineRule="auto"/>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lastRenderedPageBreak/>
        <w:t>Supplementary Table 1</w:t>
      </w:r>
      <w:r w:rsidR="002B7461" w:rsidRPr="00BF5572">
        <w:rPr>
          <w:rFonts w:asciiTheme="majorBidi" w:hAnsiTheme="majorBidi" w:cstheme="majorBidi"/>
          <w:b/>
          <w:bCs/>
          <w:color w:val="000000" w:themeColor="text1"/>
          <w:sz w:val="24"/>
          <w:szCs w:val="24"/>
        </w:rPr>
        <w:t>.</w:t>
      </w:r>
      <w:r w:rsidR="00040E23" w:rsidRPr="00BF5572">
        <w:rPr>
          <w:rFonts w:asciiTheme="majorBidi" w:hAnsiTheme="majorBidi" w:cstheme="majorBidi"/>
          <w:b/>
          <w:bCs/>
          <w:color w:val="000000" w:themeColor="text1"/>
          <w:sz w:val="24"/>
          <w:szCs w:val="24"/>
        </w:rPr>
        <w:t xml:space="preserve"> Search strategy (Pubmed)</w:t>
      </w:r>
    </w:p>
    <w:tbl>
      <w:tblPr>
        <w:tblW w:w="16055" w:type="dxa"/>
        <w:tblInd w:w="-28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28"/>
        <w:gridCol w:w="13232"/>
        <w:gridCol w:w="1595"/>
      </w:tblGrid>
      <w:tr w:rsidR="00ED3108" w:rsidRPr="00BF5572" w14:paraId="5812A762" w14:textId="77777777" w:rsidTr="000A7812">
        <w:trPr>
          <w:trHeight w:val="747"/>
        </w:trPr>
        <w:tc>
          <w:tcPr>
            <w:tcW w:w="1228" w:type="dxa"/>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77A6F121" w14:textId="77777777" w:rsidR="00ED3108" w:rsidRPr="00BF5572" w:rsidRDefault="00ED3108" w:rsidP="00BE7187">
            <w:pPr>
              <w:tabs>
                <w:tab w:val="left" w:pos="2520"/>
              </w:tabs>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t>Search</w:t>
            </w:r>
          </w:p>
        </w:tc>
        <w:tc>
          <w:tcPr>
            <w:tcW w:w="13232" w:type="dxa"/>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5A7D7D9E" w14:textId="77777777" w:rsidR="00ED3108" w:rsidRPr="00BF5572" w:rsidRDefault="00ED3108" w:rsidP="00BE7187">
            <w:pPr>
              <w:tabs>
                <w:tab w:val="left" w:pos="2520"/>
              </w:tabs>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t>Query</w:t>
            </w:r>
          </w:p>
        </w:tc>
        <w:tc>
          <w:tcPr>
            <w:tcW w:w="1595" w:type="dxa"/>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1B48EF57" w14:textId="77777777" w:rsidR="00ED3108" w:rsidRPr="00BF5572" w:rsidRDefault="00ED3108" w:rsidP="00BE7187">
            <w:pPr>
              <w:tabs>
                <w:tab w:val="left" w:pos="2520"/>
              </w:tabs>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t>Items found</w:t>
            </w:r>
          </w:p>
        </w:tc>
      </w:tr>
      <w:tr w:rsidR="00ED3108" w:rsidRPr="00BF5572" w14:paraId="11FA069A" w14:textId="77777777" w:rsidTr="000A7812">
        <w:trPr>
          <w:trHeight w:val="747"/>
        </w:trPr>
        <w:tc>
          <w:tcPr>
            <w:tcW w:w="1228"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EAC3F14" w14:textId="77777777" w:rsidR="00ED3108" w:rsidRPr="00BF5572" w:rsidRDefault="00AC19C5" w:rsidP="00BE7187">
            <w:pPr>
              <w:tabs>
                <w:tab w:val="left" w:pos="2520"/>
              </w:tabs>
              <w:rPr>
                <w:rFonts w:asciiTheme="majorBidi" w:hAnsiTheme="majorBidi" w:cstheme="majorBidi"/>
                <w:b/>
                <w:bCs/>
                <w:color w:val="000000" w:themeColor="text1"/>
                <w:sz w:val="24"/>
                <w:szCs w:val="24"/>
              </w:rPr>
            </w:pPr>
            <w:hyperlink r:id="rId16" w:tooltip="Perform actions on search" w:history="1">
              <w:r w:rsidR="00ED3108" w:rsidRPr="00BF5572">
                <w:rPr>
                  <w:rStyle w:val="Hyperlink"/>
                  <w:rFonts w:asciiTheme="majorBidi" w:hAnsiTheme="majorBidi" w:cstheme="majorBidi"/>
                  <w:b/>
                  <w:bCs/>
                  <w:color w:val="000000" w:themeColor="text1"/>
                  <w:sz w:val="24"/>
                  <w:szCs w:val="24"/>
                  <w:u w:val="none"/>
                </w:rPr>
                <w:t>#1</w:t>
              </w:r>
            </w:hyperlink>
          </w:p>
        </w:tc>
        <w:tc>
          <w:tcPr>
            <w:tcW w:w="13232"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0FCD25D" w14:textId="77777777" w:rsidR="00ED3108" w:rsidRPr="00BF5572" w:rsidRDefault="00ED3108" w:rsidP="00BE7187">
            <w:pPr>
              <w:tabs>
                <w:tab w:val="left" w:pos="2520"/>
              </w:tabs>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t>Search (((((("back pain"[Title/Abstract] OR "low back pain"[Title/Abstract]) OR "lower back pain"[Title/Abstract]) OR "lumbar pain"[Title/Abstract]) OR "spinal pain"[Title/Abstract]))</w:t>
            </w:r>
          </w:p>
        </w:tc>
        <w:tc>
          <w:tcPr>
            <w:tcW w:w="1595"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E1EE312" w14:textId="77777777" w:rsidR="00ED3108" w:rsidRPr="00BF5572" w:rsidRDefault="00AC19C5" w:rsidP="00BE7187">
            <w:pPr>
              <w:tabs>
                <w:tab w:val="left" w:pos="2520"/>
              </w:tabs>
              <w:rPr>
                <w:rFonts w:asciiTheme="majorBidi" w:hAnsiTheme="majorBidi" w:cstheme="majorBidi"/>
                <w:b/>
                <w:bCs/>
                <w:color w:val="000000" w:themeColor="text1"/>
                <w:sz w:val="24"/>
                <w:szCs w:val="24"/>
              </w:rPr>
            </w:pPr>
            <w:hyperlink r:id="rId17" w:tooltip="Show search results" w:history="1">
              <w:r w:rsidR="00ED3108" w:rsidRPr="00BF5572">
                <w:rPr>
                  <w:rStyle w:val="Hyperlink"/>
                  <w:rFonts w:asciiTheme="majorBidi" w:hAnsiTheme="majorBidi" w:cstheme="majorBidi"/>
                  <w:b/>
                  <w:bCs/>
                  <w:color w:val="000000" w:themeColor="text1"/>
                  <w:sz w:val="24"/>
                  <w:szCs w:val="24"/>
                  <w:u w:val="none"/>
                </w:rPr>
                <w:t>40904</w:t>
              </w:r>
            </w:hyperlink>
          </w:p>
        </w:tc>
      </w:tr>
      <w:tr w:rsidR="00ED3108" w:rsidRPr="00BF5572" w14:paraId="367144D5" w14:textId="77777777" w:rsidTr="000A7812">
        <w:trPr>
          <w:trHeight w:val="138"/>
        </w:trPr>
        <w:tc>
          <w:tcPr>
            <w:tcW w:w="1228"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FDC0C59" w14:textId="77777777" w:rsidR="00ED3108" w:rsidRPr="00BF5572" w:rsidRDefault="00AC19C5" w:rsidP="00BE7187">
            <w:pPr>
              <w:tabs>
                <w:tab w:val="left" w:pos="2520"/>
              </w:tabs>
              <w:rPr>
                <w:rFonts w:asciiTheme="majorBidi" w:hAnsiTheme="majorBidi" w:cstheme="majorBidi"/>
                <w:b/>
                <w:bCs/>
                <w:color w:val="000000" w:themeColor="text1"/>
                <w:sz w:val="24"/>
                <w:szCs w:val="24"/>
              </w:rPr>
            </w:pPr>
            <w:hyperlink r:id="rId18" w:tooltip="Perform actions on search" w:history="1">
              <w:r w:rsidR="00ED3108" w:rsidRPr="00BF5572">
                <w:rPr>
                  <w:rStyle w:val="Hyperlink"/>
                  <w:rFonts w:asciiTheme="majorBidi" w:hAnsiTheme="majorBidi" w:cstheme="majorBidi"/>
                  <w:b/>
                  <w:bCs/>
                  <w:color w:val="000000" w:themeColor="text1"/>
                  <w:sz w:val="24"/>
                  <w:szCs w:val="24"/>
                  <w:u w:val="none"/>
                </w:rPr>
                <w:t>#2</w:t>
              </w:r>
            </w:hyperlink>
          </w:p>
        </w:tc>
        <w:tc>
          <w:tcPr>
            <w:tcW w:w="13232"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7D29A54" w14:textId="77777777" w:rsidR="00ED3108" w:rsidRPr="00BF5572" w:rsidRDefault="00ED3108" w:rsidP="00BE7187">
            <w:pPr>
              <w:tabs>
                <w:tab w:val="left" w:pos="2520"/>
              </w:tabs>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t xml:space="preserve">Search (((((((("physical activity"[All Fields] OR "physical activities"[All Fields]) OR sedentary[All Fields]) OR ("leisure activities"[MeSH Terms] OR ("leisure"[All Fields] AND "activities"[All Fields]) OR "leisure activities"[All Fields] OR "leisure"[All Fields])) OR (("recreation"[MeSH Terms] OR "recreation"[All Fields]) OR recreation'[All Fields] OR recreation's[All Fields] OR recreationa[All Fields] OR recreational[All Fields] OR recreational'[All Fields] OR recreationale[All Fields] OR recreationalists[All Fields] OR recreationally[All Fields] OR recreationand[All Fields] OR recreationers[All Fields] OR recreationism[All Fields] OR recreationist[All Fields] OR recreationist's[All Fields] OR recreationists[All Fields] OR recreationists'[All Fields] OR ("recreation"[MeSH Terms] OR "recreation"[All Fields] OR "recreations"[All Fields]) OR recreationsal[All Fields] OR recreationsouthwest[All Fields] OR recreationtourism[All Fields] OR recreationuniversity[All Fields])) OR (("walking"[MeSH Terms] OR "walking"[All Fields] OR "walk"[All Fields]) OR walk'[All Fields] OR walk''[All Fields] OR walk'n[All Fields] OR walk's[All Fields] OR walk0060[All Fields] OR walk11[All Fields] OR walk2[All Fields] OR walk2bactive[All Fields] OR walk2iron[All Fields] OR walk3m[All Fields] OR walk4life[All Fields] OR walka[All Fields] OR walkabilit[All Fields] OR walkability[All Fields] OR walkability'[All Fields] OR walkability's[All Fields] OR walkable[All Fields] OR walkable'[All Fields] OR walkablilty[All Fields] OR walkabout[All Fields] OR walkabout'[All Fields] OR walkabouts[All Fields] OR walkadoo[All Fields] OR walkaide[All Fields] OR walkaide2[All Fields] OR walkaloner200[All Fields] OR walkanis[All Fields] OR walkar[All Fields] OR walkarcinosarcoma[All Fields] OR walkaround[All Fields] OR walkaround'[All Fields] OR walkarounds[All Fields] OR walkate[All Fields] OR walkathon[All Fields] OR walkathons[All Fields] OR walkato[All Fields] OR walkaway[All Fields] OR walkaway'[All Fields] OR walkaway40[All Fields] OR walkaway40plus[All Fields] OR walkawaytrade[All Fields] OR walkay[All Fields] OR walkaz[All Fields] OR walkback[All Fields] OR walkbility[All Fields] OR walkbot[All Fields] OR walkbristol[All Fields] OR walkden[All Fields] OR walkdenandrew[All Fields] OR walkdist[All Fields] OR walkdown[All Fields] OR walkdr4[All Fields] OR walke[All Fields] OR walke009[All Fields] OR walke01[All Fields] OR walke082[All Fields] OR walke284[All Fields] OR walked[All Fields] OR walked'[All Fields] OR walkeded[All Fields] OR walkeden[All Fields] OR walkefield[All Fields] OR walkefii[All Fields] OR walkei[All Fields] OR walkejb[All Fields] OR walkem[All Fields] OR walkembach[All Fields] OR walkemei[All Fields] OR walkemeier[All Fields] OR walkemeyer[All Fields] OR walken[All Fields] OR walkenaer[All Fields] OR walkenbach[All Fields] OR walkenfeld[All Fields] OR walkenfort[All Fields] OR walkenhorst[All Fields] OR walkenshaw[All </w:t>
            </w:r>
            <w:r w:rsidRPr="00BF5572">
              <w:rPr>
                <w:rFonts w:asciiTheme="majorBidi" w:hAnsiTheme="majorBidi" w:cstheme="majorBidi"/>
                <w:b/>
                <w:bCs/>
                <w:color w:val="000000" w:themeColor="text1"/>
                <w:sz w:val="24"/>
                <w:szCs w:val="24"/>
              </w:rPr>
              <w:lastRenderedPageBreak/>
              <w:t xml:space="preserve">Fields] OR walkenstein[All Fields] OR walkenstrom[All Fields] OR ("walkers"[MeSH Terms] OR "walkers"[All Fields] OR "walker"[All Fields]) OR walker'[All Fields] OR walker's[All Fields] OR walker00[All Fields] OR walker03[All Fields] OR walker06[All Fields] OR walker09[All Fields] OR walker1[All Fields] OR walker11[All Fields] OR walker2[All Fields] OR walker2004[All Fields] OR walker256[All Fields] OR walker3[All Fields] OR walker36[All Fields] OR walker4[All Fields] OR walker45[All Fields] OR walker456[All Fields] OR walker55[All Fields] OR walker6[All Fields] OR walker7[All Fields] OR walker80[All Fields] OR walker88[All Fields] OR walker9[All Fields] OR walkera[All Fields] OR walkera1[All Fields] OR walkerae[All Fields] OR walkeraj[All Fields] OR walkeram[All Fields] OR walkerana[All Fields] OR walkerana'[All Fields] OR walkerassisted[All Fields] OR walkerb[All Fields] OR walkerbj[All Fields] OR walkerbr[All Fields] OR walkerc[All Fields] OR walkerc1[All Fields] OR walkercarcinom[All Fields] OR walkerch[All Fields] OR walkercompany[All Fields] OR walkerd[All Fields] OR walkerd4[All Fields] OR walkerdeena[All Fields] OR walkerdf[All Fields] OR walkerdr1986[All Fields] OR walkere[All Fields] OR walkere1[All Fields] OR walkereconomics[All Fields] OR walkerella[All Fields] OR walkerella'[All Fields] OR walkeres[All Fields] OR walkerette[All Fields] OR walkerfield[All Fields] OR walkerg[All Fields] OR walkerg1[All Fields] OR walkergate[All Fields] OR walkergatepark[All Fields] OR walkergi68[All Fields] OR walkergky[All Fields] OR walkergp[All Fields] OR walkerh[All Fields] OR walkerhao[All Fields] OR walkeri[All Fields] OR walkeri'[All Fields] OR walkeriana[All Fields] OR walkerianus[All Fields] OR walkerii[All Fields] OR walkerina[All Fields] OR walkerit[All Fields] OR walkerj[All Fields] OR walkerj3[All Fields] OR walkerja[All Fields] OR walkerjf[All Fields] OR walkerjk[All Fields] OR walkerjm[All Fields] OR walkerjr[All Fields] OR walkerk1[All Fields] OR walkerka[All Fields] OR walkerkarzinom[All Fields] OR walkerkarzinoms[All Fields] OR walkerkd[All Fields] OR walkerkr[All Fields] OR walkerkw[All Fields] OR walkerl[All Fields] OR walkerley[All Fields] OR walkerlin[All Fields] OR walkerlr[All Fields] OR walkerls[All Fields] OR walkerm[All Fields] OR walkerma[All Fields] OR walkermd[All Fields] OR walkermp[All Fields] OR walkern[All Fields] OR walkerov[All Fields] OR walkerov'ym[All Fields] OR walkerova[All Fields] OR walkerovho[All Fields] OR walkerp[All Fields] OR walkerparking[All Fields] OR walkerpd[All Fields] OR walkerpeach[All Fields] OR walkerr[All Fields] OR walkerri[All Fields] OR walkerrj[All Fields] OR walkerrl[All Fields] OR walkerro[All Fields] OR walkerronald[All Fields] OR ("walkers"[MeSH Terms] OR "walkers"[All Fields]) OR walkers'[All Fields] OR walkersamuel[All Fields] OR walkersh[All Fields] OR walkershields[All Fields] OR walkersuse[All Fields] OR walkersville[All Fields] OR walkert[All Fields] OR walkerton[All Fields] OR walkertrade[All Fields] OR walkertumor[All Fields] OR walkerul[All Fields] OR walkeruv[All Fields] OR walkerville[All Fields] OR walkervk[All Fields] OR walkerw[All Fields] OR walkerworld[All Fields] OR walkerzhouhl[All Fields] OR walkes[All Fields] OR walkesar[All Fields] OR walkeshwar[All Fields] OR walkette[All Fields] OR walkey[All Fields] OR walkf[All Fields] OR walkfr[All Fields] OR walkfree[All Fields] OR walkg[All Fields] OR walkgyk[All Fields] OR walkhatib[All Fields] OR walkhoff[All Fields] OR walkhoff's[All Fields] OR walkhoffs[All Fields] OR walkhoffschen[All Fields] OR walkhom[All Fields] OR walkhueb[All Fields] OR walki[All Fields] OR walkie[All Fields] OR walkies[All Fields] OR walkiewi[All Fields] OR walkiewicz[All Fields] OR walkimar[All Fields] OR walkin[All Fields] OR walkin'[All Fields] OR </w:t>
            </w:r>
            <w:r w:rsidRPr="00BF5572">
              <w:rPr>
                <w:rFonts w:asciiTheme="majorBidi" w:hAnsiTheme="majorBidi" w:cstheme="majorBidi"/>
                <w:b/>
                <w:bCs/>
                <w:color w:val="000000" w:themeColor="text1"/>
                <w:sz w:val="24"/>
                <w:szCs w:val="24"/>
              </w:rPr>
              <w:lastRenderedPageBreak/>
              <w:t xml:space="preserve">walkinehaw[All Fields] OR walkinf[All Fields] OR ("walking"[MeSH Terms] OR "walking"[All Fields]) OR walking'[All Fields] OR walking's[All Fields] OR walkingcondition[All Fields] OR walkinghrt[All Fields] OR walkingmay[All Fields] OR walkingon[All Fields] OR walkings[All Fields] OR walkingshaw[All Fields] OR walkingspeed[All Fields] OR walkingspree[All Fields] OR walkingstick[All Fields] OR walkingstick's[All Fields] OR walkingsticks[All Fields] OR walkingtime[All Fields] OR walkington[All Fields] OR walkins[All Fields] OR walkinsahaw[All Fields] OR walkinsense[All Fields] OR walkinshaw[All Fields] OR walkinsl[All Fields] OR walkinstown[All Fields] OR walkinton[All Fields] OR walkiria[All Fields] OR walkiria589[All Fields] OR walkit[All Fields] OR walkiw[All Fields] OR walkjimi[All Fields] OR walklab[All Fields] OR walkland[All Fields] OR walklate[All Fields] OR walklederhulse[All Fields] OR walklength[All Fields] OR walkler[All Fields] OR walklet[All Fields] OR walklett[All Fields] OR walkley[All Fields] OR walklike[All Fields] OR walklin[All Fields] OR walklin's[All Fields] OR walkling[All Fields] OR walklink[All Fields] OR walkly[All Fields] OR walkman[All Fields] OR walkman'[All Fields] OR walkmann[All Fields] OR walkmans[All Fields] OR walkmat[All Fields] OR walkmate[All Fields] OR walkmech[All Fields] OR walkmed[All Fields] OR walkmen[All Fields] OR walkmore[All Fields] OR walkmr[All Fields] OR walkmuhlenstrasse[All Fields] OR walkmycin[All Fields] OR walkner[All Fields] OR walknet[All Fields] OR walknowska[All Fields] OR walknt[All Fields] OR walko[All Fields] OR walkoff[All Fields] OR ("Walkolime"[Supplementary Concept] OR "Walkolime"[All Fields] OR "walkolime"[All Fields]) OR walkom[All Fields] OR walkonowska[All Fields] OR walkony[All Fields] OR walkosz[All Fields] OR walkoththamalli[All Fields] OR walkotte[All Fields] OR walkotten[All Fields] OR walkout[All Fields] OR walkouts[All Fields] OR walkov[All Fields] OR walkova[All Fields] OR walkover[All Fields] OR walkovers[All Fields] OR walkovich[All Fields] OR walkow[All Fields] OR walkowa[All Fields] OR walkowiac[All Fields] OR walkowiak[All Fields] OR walkowicz[All Fields] OR walkowitch[All Fields] OR walkowitz[All Fields] OR walkowska[All Fields] OR walkowski[All Fields] OR walkowsky[All Fields] OR walkpath[All Fields] OR walkpp[All Fields] OR walkq[All Fields] OR walkr[All Fields] OR walkrankenhaus[All Fields] OR walkre[All Fields] OR walkria[All Fields] OR walkringen[All Fields] OR walkrk[All Fields] OR walkround[All Fields] OR walkrounds[All Fields] OR walkrounds'[All Fields] OR walkroundstrade[All Fields] OR walkroundtm[All Fields] OR walks[All Fields] OR walks'[All Fields] OR walks4work[All Fields] OR walksacramento[All Fields] OR walksafe[All Fields] OR walksat[All Fields] OR walkscape[All Fields] OR walkscore[All Fields] OR walkshan[All Fields] OR walkshed[All Fields] OR walkshed'[All Fields] OR walksheds[All Fields] OR walkshop[All Fields] OR walkshop'[All Fields] OR walkshops[All Fields] OR walksman[All Fields] OR walkspn[All Fields] OR walkstation[All Fields] OR walkstations[All Fields] OR walksun[All Fields] OR walksweet[All Fields] OR walkt[All Fields] OR walktest[All Fields] OR walkthough[All Fields] OR walkthrough[All Fields] OR walkthrough'[All Fields] OR walkthroughs[All Fields] OR walktime[All Fields] OR walktrainer[All Fields] OR walktrap[All Fields] OR walkty[All Fields] OR walkuba[All Fields] OR walkup[All Fields] OR walkup's[All Fields] OR walkush[All Fields] OR walkuska[All Fields] OR walkuski[All Fields] OR walkusz[All Fields] OR walkvo2[All Fields] OR walkway[All Fields] OR walkway'[All Fields] OR walkway's[All Fields] OR walkways[All Fields] OR walkwell[All Fields] OR walkwithfes[All Fields] OR walkwithmeerkats[All Fields] OR </w:t>
            </w:r>
            <w:r w:rsidRPr="00BF5572">
              <w:rPr>
                <w:rFonts w:asciiTheme="majorBidi" w:hAnsiTheme="majorBidi" w:cstheme="majorBidi"/>
                <w:b/>
                <w:bCs/>
                <w:color w:val="000000" w:themeColor="text1"/>
                <w:sz w:val="24"/>
                <w:szCs w:val="24"/>
              </w:rPr>
              <w:lastRenderedPageBreak/>
              <w:t>walkwitz[All Fields] OR walkx001[All Fields] OR walkyoto[All Fields] OR walkyria[All Fields] OR walkyrie[All Fields] OR walkzak[All Fields])) OR ("exercise"[MeSH Terms] OR "exercise"[All Fields])) OR "active transportation"[All Fields])))</w:t>
            </w:r>
          </w:p>
        </w:tc>
        <w:tc>
          <w:tcPr>
            <w:tcW w:w="1595"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5778D36" w14:textId="77777777" w:rsidR="00ED3108" w:rsidRPr="00BF5572" w:rsidRDefault="00AC19C5" w:rsidP="00BE7187">
            <w:pPr>
              <w:tabs>
                <w:tab w:val="left" w:pos="2520"/>
              </w:tabs>
              <w:rPr>
                <w:rFonts w:asciiTheme="majorBidi" w:hAnsiTheme="majorBidi" w:cstheme="majorBidi"/>
                <w:b/>
                <w:bCs/>
                <w:color w:val="000000" w:themeColor="text1"/>
                <w:sz w:val="24"/>
                <w:szCs w:val="24"/>
              </w:rPr>
            </w:pPr>
            <w:hyperlink r:id="rId19" w:tooltip="Show search results" w:history="1">
              <w:r w:rsidR="00ED3108" w:rsidRPr="00BF5572">
                <w:rPr>
                  <w:rStyle w:val="Hyperlink"/>
                  <w:rFonts w:asciiTheme="majorBidi" w:hAnsiTheme="majorBidi" w:cstheme="majorBidi"/>
                  <w:b/>
                  <w:bCs/>
                  <w:color w:val="000000" w:themeColor="text1"/>
                  <w:sz w:val="24"/>
                  <w:szCs w:val="24"/>
                  <w:u w:val="none"/>
                </w:rPr>
                <w:t>651524</w:t>
              </w:r>
            </w:hyperlink>
          </w:p>
        </w:tc>
      </w:tr>
      <w:tr w:rsidR="00ED3108" w:rsidRPr="00BF5572" w14:paraId="39152D1B" w14:textId="77777777" w:rsidTr="000A7812">
        <w:trPr>
          <w:trHeight w:val="1783"/>
        </w:trPr>
        <w:tc>
          <w:tcPr>
            <w:tcW w:w="1228"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26A6EA7" w14:textId="77777777" w:rsidR="00ED3108" w:rsidRPr="00BF5572" w:rsidRDefault="00AC19C5" w:rsidP="00BE7187">
            <w:pPr>
              <w:tabs>
                <w:tab w:val="left" w:pos="2520"/>
              </w:tabs>
              <w:rPr>
                <w:rFonts w:asciiTheme="majorBidi" w:hAnsiTheme="majorBidi" w:cstheme="majorBidi"/>
                <w:b/>
                <w:bCs/>
                <w:color w:val="000000" w:themeColor="text1"/>
                <w:sz w:val="24"/>
                <w:szCs w:val="24"/>
              </w:rPr>
            </w:pPr>
            <w:hyperlink r:id="rId20" w:tooltip="Perform actions on search" w:history="1">
              <w:r w:rsidR="00ED3108" w:rsidRPr="00BF5572">
                <w:rPr>
                  <w:rStyle w:val="Hyperlink"/>
                  <w:rFonts w:asciiTheme="majorBidi" w:hAnsiTheme="majorBidi" w:cstheme="majorBidi"/>
                  <w:b/>
                  <w:bCs/>
                  <w:color w:val="000000" w:themeColor="text1"/>
                  <w:sz w:val="24"/>
                  <w:szCs w:val="24"/>
                  <w:u w:val="none"/>
                </w:rPr>
                <w:t>#3</w:t>
              </w:r>
            </w:hyperlink>
          </w:p>
        </w:tc>
        <w:tc>
          <w:tcPr>
            <w:tcW w:w="13232"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823DD40" w14:textId="77777777" w:rsidR="00ED3108" w:rsidRPr="00BF5572" w:rsidRDefault="00ED3108" w:rsidP="00BE7187">
            <w:pPr>
              <w:tabs>
                <w:tab w:val="left" w:pos="2520"/>
              </w:tabs>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t xml:space="preserve">Search (((associat[All Fields] OR associata[All Fields] OR associata'[All Fields] OR associatat[All Fields] OR associatation[All Fields] OR associatd[All Fields] OR associatdd[All Fields] OR associate[All Fields] OR associate'[All Fields] OR associate'd[All Fields] OR associate'healthy'[All Fields] OR associate's[All Fields] OR associateaarhus[All Fields] OR associateacd[All Fields] OR associated[All Fields] OR associated'[All Fields] OR associated'with[All Fields] OR associated1[All Fields] OR associated101[All Fields] OR associated1a[All Fields] OR associated3[All Fields] OR associated9[All Fields] OR associatedantigen[All Fields] OR associatedassociated[All Fields] OR associatedboth[All Fields] OR associatedbreast[All Fields] OR associatedc[All Fields] OR associatedcarcinogenesis[All Fields] OR associatedcomorbidities[All Fields] OR associatedcompeting[All Fields] OR associatedcomplications[All Fields] OR associateddrosophila[All Fields] OR associatedepartment[All Fields] OR associatedeyecare[All Fields] OR associatedfactors[All Fields] OR associatedfindings[All Fields] OR associatedgastrointestinal[All Fields] OR associatedgenes[All Fields] OR associatedi[All Fields] OR associatedinfections[All Fields] OR associatedinflammation[All Fields] OR associatedivision[All Fields] OR associatedly[All Fields] OR associatedmalformations[All Fields] OR associatedmetabolic[All Fields] OR associatedmutations[All Fields] OR associatedneurodegeneration[All Fields] OR associatedpathologies[All Fields] OR associatedphospholipase[All Fields] OR associatedpollutants[All Fields] OR associatedprotein[All Fields] OR associatedproteins[All Fields] OR associatedretinalconsultants[All Fields] OR associateds[All Fields] OR associatedsymptoms[All Fields] OR associatedvirus[All Fields] OR associatedw[All Fields] OR associatedwith[All Fields] OR associatedwitha[All Fields] OR associatedwithlack[All Fields] OR associatedwithworse[All Fields] OR associatee[All Fields] OR associateed[All Fields] OR associatees[All Fields] OR associateexoneura[All Fields] OR associatefamily[All Fields] OR associateguttmacher[All Fields] OR associateion[All Fields] OR associately[All Fields] OR associatent[All Fields] OR associateon[All Fields] OR associatepityogenes[All Fields] OR associateprofessor[All Fields] OR associaterd[All Fields] OR associates[All Fields] OR associates'[All Fields] OR associates19[All Fields] OR associates1915[All Fields] OR associates195[All Fields] OR associates77[All Fields] OR associatesbaltimore[All Fields] OR associatesboardman[All Fields] OR associatesboston[All Fields] OR associatesbrookline[All Fields] OR associatescorner[All Fields] OR associatesdarien[All Fields] OR associatesdouble[All Fields] OR associateselk[All Fields] OR associatesgreenbelt[All Fields] OR associateship[All Fields] OR associateships[All Fields] OR associateshouston[All Fields] OR associatesinc[All Fields] OR associatesjohnson[All Fields] OR associateskelowna[All Fields] OR associatesllc[All Fields] OR associatesmurfreesboro[All Fields] OR associatesnew[All Fields] OR associatess[All Fields] OR associatesto[All Fields] OR associatesunder[All Fields] OR associateswinter[All Fields] OR associatet[All Fields] OR associatetd[All Fields] OR associateted[All Fields] OR associateuniversity[All Fields] OR associatevicechancellor[All Fields] OR associatexs[All Fields] OR associathed[All Fields] OR associathfed[All Fields] OR associati[All Fields] OR associatian[All Fields] OR associatiated[All Fields] OR associatiates[All Fields] OR associatical[All Fields] OR associatie[All Fields] OR associatied[All Fields] OR </w:t>
            </w:r>
            <w:r w:rsidRPr="00BF5572">
              <w:rPr>
                <w:rFonts w:asciiTheme="majorBidi" w:hAnsiTheme="majorBidi" w:cstheme="majorBidi"/>
                <w:b/>
                <w:bCs/>
                <w:color w:val="000000" w:themeColor="text1"/>
                <w:sz w:val="24"/>
                <w:szCs w:val="24"/>
              </w:rPr>
              <w:lastRenderedPageBreak/>
              <w:t xml:space="preserve">associaties[All Fields] OR associatiestudies[All Fields] OR associatietest[All Fields] OR associatieve[All Fields] OR associatif[All Fields] OR associatifs[All Fields] OR associatin[All Fields] OR associating[All Fields] OR associating'[All Fields] OR associatinge[All Fields] OR associatio[All Fields] OR associatioa[All Fields] OR associatiociation[All Fields] OR associatioin[All Fields] OR ("association"[MeSH Terms] OR "association"[All Fields]) OR association'[All Fields] OR association's[All Fields] OR association'with[All Fields] OR association10[All Fields] OR association1970[All Fields] OR association299[All Fields] OR association34[All Fields] OR association5[All Fields] OR association600[All Fields] OR association92[All Fields] OR association93[All Fields] OR association99[All Fields] OR associationachieved[All Fields] OR associational[All Fields] OR associational'[All Fields] OR associationalism[All Fields] OR associationaly[All Fields] OR associationand[All Fields] OR associationb[All Fields] OR associationberlin[All Fields] OR associationberlingermany[All Fields] OR associationbetween[All Fields] OR associationcantanhede[All Fields] OR associationchieri[All Fields] OR associationcolumbiamaryland[All Fields] OR associationcolumbiamarylandusa[All Fields] OR associationcta[All Fields] OR associationdagger[All Fields] OR associationdb[All Fields] OR associatione[All Fields] OR associationeducationand[All Fields] OR associationer[All Fields] OR associationes[All Fields] OR associationeuropean[All Fields] OR associationfactorsfor[All Fields] OR associationfor[All Fields] OR associationfukuoka[All Fields] OR associationg[All Fields] OR associationgranada[All Fields] OR associationhouston[All Fields] OR associationhyogojapan[All Fields] OR associationi[All Fields] OR associationin[All Fields] OR associationis[All Fields] OR associationism[All Fields] OR associationist[All Fields] OR associationistic[All Fields] OR associationists[All Fields] OR associationkibray[All Fields] OR associationlansing[All Fields] OR associationmap[All Fields] OR associationnasushiobara[All Fields] OR associationndi[All Fields] OR associationnfl[All Fields] OR associationnice[All Fields] OR associationo[All Fields] OR associationof[All Fields] OR associationopll[All Fields] OR associationpetitsprinces[All Fields] OR associationpublication[All Fields] OR associationrecams[All Fields] OR ("association"[MeSH Terms] OR "association"[All Fields] OR "associations"[All Fields]) OR associations'[All Fields] OR associations's[All Fields] OR associationsbismuth[All Fields] OR associationship[All Fields] OR associationsin[All Fields] OR associationsleffects[All Fields] OR associationsls[All Fields] OR associationsmuster[All Fields] OR associationsplay[All Fields] OR associationsstudier[All Fields] OR associationsto[All Fields] OR associationswere[All Fields] OR associationtype[All Fields] OR associationutrechtthe[All Fields] OR associationviewer[All Fields] OR associationwith[All Fields] OR associationwoods[All Fields] OR associationzurichswitzerland[All Fields] OR associatioon[All Fields] OR associatioons[All Fields] OR associatios[All Fields] OR associatiotn[All Fields] OR associatition[All Fields] OR associativa[All Fields] OR associativas[All Fields] OR associative[All Fields] OR associative'[All Fields] OR associatively[All Fields] OR associatives[All Fields] OR associativi[All Fields] OR associativiale[All Fields] OR associativism[All Fields] OR associativismo[All Fields] OR associativities[All Fields] OR associativity[All Fields] OR associativity'[All Fields] OR associativly[All Fields] OR associativo[All Fields] OR associatkd[All Fields] OR associato[All Fields] OR associaton[All Fields] OR associatonal[All Fields] OR associatons[All Fields] OR associator[All Fields] OR associator'[All Fields] OR associators[All Fields] OR associators'[All Fields] OR associatred[All </w:t>
            </w:r>
            <w:r w:rsidRPr="00BF5572">
              <w:rPr>
                <w:rFonts w:asciiTheme="majorBidi" w:hAnsiTheme="majorBidi" w:cstheme="majorBidi"/>
                <w:b/>
                <w:bCs/>
                <w:color w:val="000000" w:themeColor="text1"/>
                <w:sz w:val="24"/>
                <w:szCs w:val="24"/>
              </w:rPr>
              <w:lastRenderedPageBreak/>
              <w:t xml:space="preserve">Fields] OR associatrion[All Fields] OR associatron[All Fields] OR associats[All Fields] OR associatted[All Fields] OR associattion[All Fields]) OR (("family"[MeSH Terms] OR "family"[All Fields] OR "relation"[All Fields]) OR relation'[All Fields] OR relation's[All Fields] OR relationahip[All Fields] OR relational[All Fields] OR relational'[All Fields] OR relationala[All Fields] OR relationalabcom[All Fields] OR relationale[All Fields] OR relationalen[All Fields] OR relationaler[All Fields] OR relationales[All Fields] OR relationalism[All Fields] OR relationalists[All Fields] OR relationalities[All Fields] OR relationality[All Fields] OR relationally[All Fields] OR relationary[All Fields] OR relationaship[All Fields] OR relationaships[All Fields] OR relationated[All Fields] OR relationavec[All Fields] OR relationbetween[All Fields] OR relationbship[All Fields] OR relationchip[All Fields] OR relatione[All Fields] OR relationed[All Fields] OR relationeel[All Fields] OR relationele[All Fields] OR relationelle[All Fields] OR relationem[All Fields] OR relationen[All Fields] OR relationer[All Fields] OR relationerna[All Fields] OR relationerne[All Fields] OR relationes[All Fields] OR relationg[All Fields] OR relationhip[All Fields] OR relationhips[All Fields] OR relationhsip[All Fields] OR relationin[All Fields] OR relationing[All Fields] OR relationism[All Fields] OR relationismus[All Fields] OR relationist[All Fields] OR relationist'[All Fields] OR relationists[All Fields] OR relationmaking[All Fields] OR relationn[All Fields] OR relationnal[All Fields] OR relationnel[All Fields] OR relationnelle[All Fields] OR relationnelles[All Fields] OR relationnels[All Fields] OR relationnisme[All Fields] OR relationnship[All Fields] OR relationof[All Fields] OR relations[All Fields] OR relations'[All Fields] OR relations1[All Fields] OR relationsbestimmung[All Fields] OR relationschip[All Fields] OR relationserfassung[All Fields] OR relationsforstyrrelse[All Fields] OR relationsh[All Fields] OR relationshhip[All Fields] OR relationshi[All Fields] OR relationshiip[All Fields] OR relationshin[All Fields] OR relationshio[All Fields] OR relationshion[All Fields] OR relationshionship[All Fields] OR relationshiop[All Fields] OR relationshiops[All Fields] OR relationship[All Fields] OR relationship'[All Fields] OR relationship''[All Fields] OR relationship','the[All Fields] OR relationship's[All Fields] OR relationship01[All Fields] OR relationshipa[All Fields] OR relationshipa1[All Fields] OR relationshipantioxidative[All Fields] OR relationshipbetween[All Fields] OR relationshipcentred[All Fields] OR relationshipd[All Fields] OR relationshiphs[All Fields] OR relationshipjulich[All Fields] OR relationshipl[All Fields] OR relationshipls[All Fields] OR relationshipp[All Fields] OR relationshippuparia[All Fields] OR relationshipre[All Fields] OR relationships[All Fields] OR relationships'[All Fields] OR relationships1[All Fields] OR relationshipsamong[All Fields] OR relationshipsand[All Fields] OR relationshipsbetween[All Fields] OR relationshipsby[All Fields] OR relationshipslondon[All Fields] OR relationshipsmagnetic[All Fields] OR relationshipsthe[All Fields] OR relationshipswere[All Fields] OR relationshipt[All Fields] OR relationshipthe[All Fields] OR relationshipthis[All Fields] OR relationshipto[All Fields] OR relationshipwith[All Fields] OR relationshis[All Fields] OR relationshisp[All Fields] OR relationshkps[All Fields] OR relationshop[All Fields] OR relationshp[All Fields] OR relationshps[All Fields] OR relationsiip[All Fields] OR relationsinriktad[All Fields] OR relationsip[All Fields] OR relationsips[All Fields] OR relationsjhip[All Fields] OR relationsof[All Fields] OR relationspathologie[All Fields] OR relationspathologische[All Fields] OR relationspathologischen[All Fields] OR relationspathologischer[All Fields] OR </w:t>
            </w:r>
            <w:r w:rsidRPr="00BF5572">
              <w:rPr>
                <w:rFonts w:asciiTheme="majorBidi" w:hAnsiTheme="majorBidi" w:cstheme="majorBidi"/>
                <w:b/>
                <w:bCs/>
                <w:color w:val="000000" w:themeColor="text1"/>
                <w:sz w:val="24"/>
                <w:szCs w:val="24"/>
              </w:rPr>
              <w:lastRenderedPageBreak/>
              <w:t>relationspathologisches[All Fields] OR relationsphps[All Fields] OR relationssenkungsgeschwindigkeit[All Fields] OR relationsship[All Fields] OR relationsships[All Fields] OR relationsstructure[All Fields] OR relationssystem[All Fields] OR relationst[All Fields] OR relationstest[All Fields] OR relationstests[All Fields] OR relationsthe[All Fields] OR relationsthips[All Fields] OR relationstraning[All Fields] OR relationswhip[All Fields] OR relationthip[All Fields] OR relationto[All Fields] OR relationtships[All Fields] OR relationwith[All Fields] OR relationz[All Fields])) AND ("0001/01/01"[PDAT] : "2016/03/31"[PDAT]))</w:t>
            </w:r>
          </w:p>
        </w:tc>
        <w:tc>
          <w:tcPr>
            <w:tcW w:w="1595"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2EBBF42" w14:textId="77777777" w:rsidR="00ED3108" w:rsidRPr="00BF5572" w:rsidRDefault="00AC19C5" w:rsidP="00BE7187">
            <w:pPr>
              <w:tabs>
                <w:tab w:val="left" w:pos="2520"/>
              </w:tabs>
              <w:rPr>
                <w:rFonts w:asciiTheme="majorBidi" w:hAnsiTheme="majorBidi" w:cstheme="majorBidi"/>
                <w:b/>
                <w:bCs/>
                <w:color w:val="000000" w:themeColor="text1"/>
                <w:sz w:val="24"/>
                <w:szCs w:val="24"/>
              </w:rPr>
            </w:pPr>
            <w:hyperlink r:id="rId21" w:tooltip="Show search results" w:history="1">
              <w:r w:rsidR="00ED3108" w:rsidRPr="00BF5572">
                <w:rPr>
                  <w:rStyle w:val="Hyperlink"/>
                  <w:rFonts w:asciiTheme="majorBidi" w:hAnsiTheme="majorBidi" w:cstheme="majorBidi"/>
                  <w:b/>
                  <w:bCs/>
                  <w:color w:val="000000" w:themeColor="text1"/>
                  <w:sz w:val="24"/>
                  <w:szCs w:val="24"/>
                  <w:u w:val="none"/>
                </w:rPr>
                <w:t>5761574</w:t>
              </w:r>
            </w:hyperlink>
          </w:p>
        </w:tc>
      </w:tr>
      <w:tr w:rsidR="00ED3108" w:rsidRPr="00BF5572" w14:paraId="147508CA" w14:textId="77777777" w:rsidTr="000A7812">
        <w:trPr>
          <w:trHeight w:val="399"/>
        </w:trPr>
        <w:tc>
          <w:tcPr>
            <w:tcW w:w="1228"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7C702E63" w14:textId="77777777" w:rsidR="00ED3108" w:rsidRPr="00BF5572" w:rsidRDefault="00ED3108" w:rsidP="00BE7187">
            <w:pPr>
              <w:tabs>
                <w:tab w:val="left" w:pos="2520"/>
              </w:tabs>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lastRenderedPageBreak/>
              <w:t>Final</w:t>
            </w:r>
          </w:p>
        </w:tc>
        <w:tc>
          <w:tcPr>
            <w:tcW w:w="13232"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76B0740A" w14:textId="77777777" w:rsidR="00ED3108" w:rsidRPr="00BF5572" w:rsidRDefault="00ED3108" w:rsidP="00BE7187">
            <w:pPr>
              <w:tabs>
                <w:tab w:val="left" w:pos="2520"/>
              </w:tabs>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t>#1 AND #2 AND #3</w:t>
            </w:r>
          </w:p>
        </w:tc>
        <w:tc>
          <w:tcPr>
            <w:tcW w:w="1595"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6A608902" w14:textId="77777777" w:rsidR="00ED3108" w:rsidRPr="00BF5572" w:rsidRDefault="00AC19C5" w:rsidP="00BE7187">
            <w:pPr>
              <w:tabs>
                <w:tab w:val="left" w:pos="2520"/>
              </w:tabs>
              <w:rPr>
                <w:rFonts w:asciiTheme="majorBidi" w:hAnsiTheme="majorBidi" w:cstheme="majorBidi"/>
                <w:b/>
                <w:bCs/>
                <w:color w:val="000000" w:themeColor="text1"/>
                <w:sz w:val="24"/>
                <w:szCs w:val="24"/>
              </w:rPr>
            </w:pPr>
            <w:hyperlink r:id="rId22" w:tooltip="Show search results" w:history="1">
              <w:r w:rsidR="00ED3108" w:rsidRPr="00BF5572">
                <w:rPr>
                  <w:rStyle w:val="Hyperlink"/>
                  <w:rFonts w:asciiTheme="majorBidi" w:hAnsiTheme="majorBidi" w:cstheme="majorBidi"/>
                  <w:color w:val="000000" w:themeColor="text1"/>
                  <w:sz w:val="24"/>
                  <w:szCs w:val="24"/>
                  <w:u w:val="none"/>
                  <w:shd w:val="clear" w:color="auto" w:fill="FFFFFF"/>
                </w:rPr>
                <w:t>1883</w:t>
              </w:r>
            </w:hyperlink>
          </w:p>
        </w:tc>
      </w:tr>
    </w:tbl>
    <w:p w14:paraId="68DEF8E9" w14:textId="77777777" w:rsidR="00ED3108" w:rsidRPr="00BF5572" w:rsidRDefault="00ED3108" w:rsidP="004930B6">
      <w:pPr>
        <w:spacing w:line="240" w:lineRule="auto"/>
        <w:rPr>
          <w:rFonts w:asciiTheme="majorBidi" w:hAnsiTheme="majorBidi" w:cstheme="majorBidi"/>
          <w:b/>
          <w:bCs/>
          <w:color w:val="000000" w:themeColor="text1"/>
          <w:sz w:val="24"/>
          <w:szCs w:val="24"/>
        </w:rPr>
      </w:pPr>
    </w:p>
    <w:p w14:paraId="0F444C84" w14:textId="3225F31D" w:rsidR="00AA236B" w:rsidRPr="00BF5572" w:rsidRDefault="001A6F14" w:rsidP="001A6F14">
      <w:pPr>
        <w:spacing w:line="240" w:lineRule="auto"/>
        <w:rPr>
          <w:rFonts w:asciiTheme="majorBidi" w:hAnsiTheme="majorBidi" w:cstheme="majorBidi"/>
          <w:color w:val="000000" w:themeColor="text1"/>
          <w:sz w:val="24"/>
          <w:szCs w:val="24"/>
        </w:rPr>
        <w:sectPr w:rsidR="00AA236B" w:rsidRPr="00BF5572" w:rsidSect="00E87734">
          <w:pgSz w:w="16838" w:h="11906" w:orient="landscape"/>
          <w:pgMar w:top="720" w:right="720" w:bottom="720" w:left="720" w:header="708" w:footer="708" w:gutter="0"/>
          <w:cols w:space="708"/>
          <w:docGrid w:linePitch="360"/>
        </w:sectPr>
      </w:pPr>
      <w:r w:rsidRPr="00BF5572">
        <w:rPr>
          <w:rFonts w:asciiTheme="majorBidi" w:hAnsiTheme="majorBidi" w:cstheme="majorBidi"/>
          <w:color w:val="000000" w:themeColor="text1"/>
          <w:sz w:val="24"/>
          <w:szCs w:val="24"/>
        </w:rPr>
        <w:br w:type="page"/>
      </w:r>
    </w:p>
    <w:p w14:paraId="739538AF" w14:textId="6A1289AD" w:rsidR="00FC6B95" w:rsidRPr="00BF5572" w:rsidRDefault="00F46D8A" w:rsidP="00370FE8">
      <w:pPr>
        <w:rPr>
          <w:rFonts w:asciiTheme="majorBidi" w:hAnsiTheme="majorBidi" w:cstheme="majorBidi"/>
          <w:b/>
          <w:bCs/>
          <w:sz w:val="24"/>
          <w:szCs w:val="24"/>
        </w:rPr>
      </w:pPr>
      <w:r w:rsidRPr="00BF5572">
        <w:rPr>
          <w:rFonts w:asciiTheme="majorBidi" w:hAnsiTheme="majorBidi" w:cstheme="majorBidi"/>
          <w:b/>
          <w:bCs/>
          <w:color w:val="000000" w:themeColor="text1"/>
          <w:sz w:val="24"/>
          <w:szCs w:val="24"/>
        </w:rPr>
        <w:lastRenderedPageBreak/>
        <w:t>Supplementary Table 2</w:t>
      </w:r>
      <w:r w:rsidR="001A6F14" w:rsidRPr="00BF5572">
        <w:rPr>
          <w:rFonts w:asciiTheme="majorBidi" w:hAnsiTheme="majorBidi" w:cstheme="majorBidi"/>
          <w:b/>
          <w:bCs/>
          <w:sz w:val="24"/>
          <w:szCs w:val="24"/>
        </w:rPr>
        <w:t xml:space="preserve">. </w:t>
      </w:r>
      <w:r w:rsidR="00370FE8" w:rsidRPr="00BF5572">
        <w:rPr>
          <w:rFonts w:asciiTheme="majorBidi" w:hAnsiTheme="majorBidi" w:cstheme="majorBidi"/>
          <w:b/>
          <w:bCs/>
          <w:sz w:val="24"/>
          <w:szCs w:val="24"/>
        </w:rPr>
        <w:t>Standard rules for converting physical activity measures to standa</w:t>
      </w:r>
      <w:r w:rsidR="00ED653F" w:rsidRPr="00BF5572">
        <w:rPr>
          <w:rFonts w:asciiTheme="majorBidi" w:hAnsiTheme="majorBidi" w:cstheme="majorBidi"/>
          <w:b/>
          <w:bCs/>
          <w:sz w:val="24"/>
          <w:szCs w:val="24"/>
        </w:rPr>
        <w:t>rdized metric of MET-hours/week:</w:t>
      </w:r>
    </w:p>
    <w:tbl>
      <w:tblPr>
        <w:tblW w:w="108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82"/>
      </w:tblGrid>
      <w:tr w:rsidR="00EA0AAB" w:rsidRPr="00BF5572" w14:paraId="47B227ED" w14:textId="77777777" w:rsidTr="006F7021">
        <w:trPr>
          <w:trHeight w:val="12000"/>
        </w:trPr>
        <w:tc>
          <w:tcPr>
            <w:tcW w:w="10882" w:type="dxa"/>
          </w:tcPr>
          <w:p w14:paraId="6B1C9F9B" w14:textId="52EF5CFB" w:rsidR="00EA0AAB" w:rsidRPr="00BF5572" w:rsidRDefault="00EA0AAB" w:rsidP="00EA0AAB">
            <w:pPr>
              <w:pStyle w:val="ListParagraph"/>
              <w:numPr>
                <w:ilvl w:val="0"/>
                <w:numId w:val="15"/>
              </w:numPr>
              <w:ind w:left="460" w:hanging="437"/>
              <w:rPr>
                <w:rFonts w:asciiTheme="majorBidi" w:hAnsiTheme="majorBidi" w:cstheme="majorBidi"/>
                <w:sz w:val="24"/>
                <w:szCs w:val="24"/>
              </w:rPr>
            </w:pPr>
            <w:r w:rsidRPr="00BF5572">
              <w:rPr>
                <w:rFonts w:asciiTheme="majorBidi" w:hAnsiTheme="majorBidi" w:cstheme="majorBidi"/>
                <w:sz w:val="24"/>
                <w:szCs w:val="24"/>
              </w:rPr>
              <w:t>When a study expressed physical activity as a specific activity (e.g., walking, cycling, gardening, etc.) and its duration, we defined the intensity of the activity according to the Compendium of Physical Activities Google Site defined by Ainsworth, et al. gardening, 5.5 METs; cycling, 7.5 METs; lifting, 6 METs; swimming, 6 METs; aerobics, 5.5 METs; jogging, 7.3 METs; golf, 4.8 METs; basketball, 6.5 METs; tennis, 5.5 METs; and brisk walking, 4.3 METs.</w:t>
            </w:r>
          </w:p>
          <w:p w14:paraId="515274F9" w14:textId="77777777" w:rsidR="00822C6C" w:rsidRPr="00BF5572" w:rsidRDefault="00822C6C" w:rsidP="00822C6C">
            <w:pPr>
              <w:pStyle w:val="ListParagraph"/>
              <w:numPr>
                <w:ilvl w:val="0"/>
                <w:numId w:val="15"/>
              </w:numPr>
              <w:ind w:left="460" w:hanging="437"/>
              <w:rPr>
                <w:rFonts w:asciiTheme="majorBidi" w:hAnsiTheme="majorBidi" w:cstheme="majorBidi"/>
                <w:sz w:val="24"/>
                <w:szCs w:val="24"/>
              </w:rPr>
            </w:pPr>
            <w:r w:rsidRPr="00BF5572">
              <w:rPr>
                <w:rFonts w:asciiTheme="majorBidi" w:hAnsiTheme="majorBidi" w:cstheme="majorBidi"/>
                <w:sz w:val="24"/>
                <w:szCs w:val="24"/>
              </w:rPr>
              <w:t xml:space="preserve">When a paper described physical activity in terms of intensity (rather than describing the actual activity that was performed) then we assume the following MET values: light intensity: 3 METs; moderate intensity: 4 METs; moderate to vigorous: 4.5; vigorous intensity: 8 METs. </w:t>
            </w:r>
          </w:p>
          <w:p w14:paraId="4423DCB1" w14:textId="709D9414" w:rsidR="00EA0AAB" w:rsidRPr="00BF5572" w:rsidRDefault="00EA0AAB" w:rsidP="00EA0AAB">
            <w:pPr>
              <w:pStyle w:val="ListParagraph"/>
              <w:numPr>
                <w:ilvl w:val="0"/>
                <w:numId w:val="15"/>
              </w:numPr>
              <w:ind w:left="460" w:hanging="437"/>
              <w:rPr>
                <w:rFonts w:asciiTheme="majorBidi" w:hAnsiTheme="majorBidi" w:cstheme="majorBidi"/>
                <w:sz w:val="24"/>
                <w:szCs w:val="24"/>
              </w:rPr>
            </w:pPr>
            <w:r w:rsidRPr="00BF5572">
              <w:rPr>
                <w:rFonts w:asciiTheme="majorBidi" w:hAnsiTheme="majorBidi" w:cstheme="majorBidi"/>
                <w:sz w:val="24"/>
                <w:szCs w:val="24"/>
              </w:rPr>
              <w:t>When a paper used a range to describe an exposure (e.g. 0-2 h/week walking) we used a point estimate which was the mid-point of the range.</w:t>
            </w:r>
          </w:p>
          <w:p w14:paraId="2ED654FC" w14:textId="56B6AA63" w:rsidR="00EA0AAB" w:rsidRPr="00BF5572" w:rsidRDefault="00EA0AAB" w:rsidP="00EA0AAB">
            <w:pPr>
              <w:pStyle w:val="ListParagraph"/>
              <w:numPr>
                <w:ilvl w:val="0"/>
                <w:numId w:val="15"/>
              </w:numPr>
              <w:ind w:left="460" w:hanging="437"/>
              <w:rPr>
                <w:rFonts w:asciiTheme="majorBidi" w:hAnsiTheme="majorBidi" w:cstheme="majorBidi"/>
                <w:sz w:val="24"/>
                <w:szCs w:val="24"/>
              </w:rPr>
            </w:pPr>
            <w:r w:rsidRPr="00BF5572">
              <w:rPr>
                <w:rFonts w:asciiTheme="majorBidi" w:hAnsiTheme="majorBidi" w:cstheme="majorBidi"/>
                <w:sz w:val="24"/>
                <w:szCs w:val="24"/>
              </w:rPr>
              <w:t>When a paper used an open category to describe an exposure we assume that the size of this category is the same as the closest equivalent exposure category and then calculate the median. For example, if a paper categorised walking as 0-2h/week; 2-4h/week; &gt;4h/week, then we assume that the last exposure group is 4-6h/week and use the median value of 5h/week.</w:t>
            </w:r>
          </w:p>
          <w:p w14:paraId="6F87037D" w14:textId="70104EF2" w:rsidR="00EA0AAB" w:rsidRPr="00BF5572" w:rsidRDefault="00EA0AAB" w:rsidP="00EA0AAB">
            <w:pPr>
              <w:pStyle w:val="ListParagraph"/>
              <w:numPr>
                <w:ilvl w:val="0"/>
                <w:numId w:val="15"/>
              </w:numPr>
              <w:ind w:left="460" w:hanging="437"/>
              <w:rPr>
                <w:rFonts w:asciiTheme="majorBidi" w:hAnsiTheme="majorBidi" w:cstheme="majorBidi"/>
                <w:sz w:val="24"/>
                <w:szCs w:val="24"/>
              </w:rPr>
            </w:pPr>
            <w:r w:rsidRPr="00BF5572">
              <w:rPr>
                <w:rFonts w:asciiTheme="majorBidi" w:hAnsiTheme="majorBidi" w:cstheme="majorBidi"/>
                <w:sz w:val="24"/>
                <w:szCs w:val="24"/>
              </w:rPr>
              <w:t xml:space="preserve">If a paper used only one open category versus the reference (e.g. &gt; or &lt; 3h/week versus none), we assume the size of that category is 3 + or - (half of 3) 1.5=4.5 or 1.5 h/week.  </w:t>
            </w:r>
          </w:p>
          <w:p w14:paraId="299DB83D" w14:textId="201940D7" w:rsidR="00EA0AAB" w:rsidRPr="00BF5572" w:rsidRDefault="00EA0AAB" w:rsidP="00EA0AAB">
            <w:pPr>
              <w:pStyle w:val="ListParagraph"/>
              <w:numPr>
                <w:ilvl w:val="0"/>
                <w:numId w:val="15"/>
              </w:numPr>
              <w:ind w:left="460" w:hanging="437"/>
              <w:rPr>
                <w:rFonts w:asciiTheme="majorBidi" w:hAnsiTheme="majorBidi" w:cstheme="majorBidi"/>
                <w:sz w:val="24"/>
                <w:szCs w:val="24"/>
              </w:rPr>
            </w:pPr>
            <w:r w:rsidRPr="00BF5572">
              <w:rPr>
                <w:rFonts w:asciiTheme="majorBidi" w:hAnsiTheme="majorBidi" w:cstheme="majorBidi"/>
                <w:sz w:val="24"/>
                <w:szCs w:val="24"/>
              </w:rPr>
              <w:t xml:space="preserve">When a study reported only frequency of ‘sessions’ or ‘times’ or ‘occasions’ per week, we converted the frequency of physical activity per week to times/week by assigning a dose of 45 minutes per session. </w:t>
            </w:r>
          </w:p>
          <w:p w14:paraId="22B1D04F" w14:textId="733D4B26" w:rsidR="00EA0AAB" w:rsidRPr="00BF5572" w:rsidRDefault="00EA0AAB" w:rsidP="00EA0AAB">
            <w:pPr>
              <w:pStyle w:val="ListParagraph"/>
              <w:numPr>
                <w:ilvl w:val="0"/>
                <w:numId w:val="15"/>
              </w:numPr>
              <w:ind w:left="460" w:hanging="437"/>
              <w:rPr>
                <w:rFonts w:asciiTheme="majorBidi" w:hAnsiTheme="majorBidi" w:cstheme="majorBidi"/>
                <w:sz w:val="24"/>
                <w:szCs w:val="24"/>
              </w:rPr>
            </w:pPr>
            <w:r w:rsidRPr="00BF5572">
              <w:rPr>
                <w:rFonts w:asciiTheme="majorBidi" w:hAnsiTheme="majorBidi" w:cstheme="majorBidi"/>
                <w:sz w:val="24"/>
                <w:szCs w:val="24"/>
              </w:rPr>
              <w:t xml:space="preserve">When a study did not report the frequency of sessions per week, we assumed the following: ‘weekly’: 3 times/week; ‘several’ or ‘regular’ or ‘routinely’: 5 times/week; ‘occasionally’ or ‘sometimes’: 2 times/week.  </w:t>
            </w:r>
          </w:p>
          <w:p w14:paraId="4B8C232F" w14:textId="66467F1E" w:rsidR="00EA0AAB" w:rsidRPr="00BF5572" w:rsidRDefault="00EA0AAB" w:rsidP="00EA0AAB">
            <w:pPr>
              <w:pStyle w:val="ListParagraph"/>
              <w:numPr>
                <w:ilvl w:val="0"/>
                <w:numId w:val="15"/>
              </w:numPr>
              <w:ind w:left="460" w:hanging="437"/>
              <w:rPr>
                <w:rFonts w:asciiTheme="majorBidi" w:hAnsiTheme="majorBidi" w:cstheme="majorBidi"/>
                <w:sz w:val="24"/>
                <w:szCs w:val="24"/>
              </w:rPr>
            </w:pPr>
            <w:r w:rsidRPr="00BF5572">
              <w:rPr>
                <w:rFonts w:asciiTheme="majorBidi" w:hAnsiTheme="majorBidi" w:cstheme="majorBidi"/>
                <w:sz w:val="24"/>
                <w:szCs w:val="24"/>
              </w:rPr>
              <w:t>Some ambiguous activities such as “exercise”, “sports” and “leisure-time physical activity” were categorised as moderate to vigorous.</w:t>
            </w:r>
          </w:p>
          <w:p w14:paraId="5A2E9A30" w14:textId="78B2C7E5" w:rsidR="00EA0AAB" w:rsidRPr="00BF5572" w:rsidRDefault="00EA0AAB" w:rsidP="00EA0AAB">
            <w:pPr>
              <w:pStyle w:val="ListParagraph"/>
              <w:numPr>
                <w:ilvl w:val="0"/>
                <w:numId w:val="15"/>
              </w:numPr>
              <w:ind w:left="460" w:hanging="437"/>
              <w:rPr>
                <w:rFonts w:asciiTheme="majorBidi" w:hAnsiTheme="majorBidi" w:cstheme="majorBidi"/>
                <w:sz w:val="24"/>
                <w:szCs w:val="24"/>
              </w:rPr>
            </w:pPr>
            <w:r w:rsidRPr="00BF5572">
              <w:rPr>
                <w:rFonts w:asciiTheme="majorBidi" w:hAnsiTheme="majorBidi" w:cstheme="majorBidi"/>
                <w:sz w:val="24"/>
                <w:szCs w:val="24"/>
              </w:rPr>
              <w:t>Where a paper tried to measure amount of time spent in ‘moderate or vigorous’ physical activity but gave no information about the type of activity, we assume a MET value of 4.5.</w:t>
            </w:r>
          </w:p>
          <w:p w14:paraId="48DE14A7" w14:textId="787B23B5" w:rsidR="00EA0AAB" w:rsidRPr="00BF5572" w:rsidRDefault="00EA0AAB" w:rsidP="00EA0AAB">
            <w:pPr>
              <w:pStyle w:val="ListParagraph"/>
              <w:numPr>
                <w:ilvl w:val="0"/>
                <w:numId w:val="15"/>
              </w:numPr>
              <w:ind w:left="460" w:hanging="437"/>
              <w:rPr>
                <w:rFonts w:asciiTheme="majorBidi" w:hAnsiTheme="majorBidi" w:cstheme="majorBidi"/>
                <w:sz w:val="24"/>
                <w:szCs w:val="24"/>
              </w:rPr>
            </w:pPr>
            <w:r w:rsidRPr="00BF5572">
              <w:rPr>
                <w:rFonts w:asciiTheme="majorBidi" w:hAnsiTheme="majorBidi" w:cstheme="majorBidi"/>
                <w:sz w:val="24"/>
                <w:szCs w:val="24"/>
              </w:rPr>
              <w:t xml:space="preserve">Often papers categorised groups using an ‘or’ function. For example, an exposure group may consist of individuals who walk for at least 5 hours per week or exercise for at least two hours per week. In these instances, we assumed that any combination of these two activities is equally likely. </w:t>
            </w:r>
            <w:proofErr w:type="gramStart"/>
            <w:r w:rsidRPr="00BF5572">
              <w:rPr>
                <w:rFonts w:asciiTheme="majorBidi" w:hAnsiTheme="majorBidi" w:cstheme="majorBidi"/>
                <w:sz w:val="24"/>
                <w:szCs w:val="24"/>
              </w:rPr>
              <w:t>So</w:t>
            </w:r>
            <w:proofErr w:type="gramEnd"/>
            <w:r w:rsidRPr="00BF5572">
              <w:rPr>
                <w:rFonts w:asciiTheme="majorBidi" w:hAnsiTheme="majorBidi" w:cstheme="majorBidi"/>
                <w:sz w:val="24"/>
                <w:szCs w:val="24"/>
              </w:rPr>
              <w:t xml:space="preserve"> we calculated the METh/week for someone who only walks 5 hours per week, for someone who only exercises for two hours a week, and for someone who both walks for five hours a week AND exercises for two hours a week. We then calculated the average of the three </w:t>
            </w:r>
            <w:proofErr w:type="gramStart"/>
            <w:r w:rsidRPr="00BF5572">
              <w:rPr>
                <w:rFonts w:asciiTheme="majorBidi" w:hAnsiTheme="majorBidi" w:cstheme="majorBidi"/>
                <w:sz w:val="24"/>
                <w:szCs w:val="24"/>
              </w:rPr>
              <w:t>measures, and</w:t>
            </w:r>
            <w:proofErr w:type="gramEnd"/>
            <w:r w:rsidRPr="00BF5572">
              <w:rPr>
                <w:rFonts w:asciiTheme="majorBidi" w:hAnsiTheme="majorBidi" w:cstheme="majorBidi"/>
                <w:sz w:val="24"/>
                <w:szCs w:val="24"/>
              </w:rPr>
              <w:t xml:space="preserve"> assigned that value to the exposure group.</w:t>
            </w:r>
          </w:p>
          <w:p w14:paraId="0ACB361E" w14:textId="74A1EABF" w:rsidR="00EA0AAB" w:rsidRPr="00BF5572" w:rsidRDefault="00EA0AAB" w:rsidP="00EA0AAB">
            <w:pPr>
              <w:pStyle w:val="ListParagraph"/>
              <w:numPr>
                <w:ilvl w:val="0"/>
                <w:numId w:val="15"/>
              </w:numPr>
              <w:ind w:left="460" w:hanging="437"/>
              <w:rPr>
                <w:rFonts w:asciiTheme="majorBidi" w:hAnsiTheme="majorBidi" w:cstheme="majorBidi"/>
                <w:sz w:val="24"/>
                <w:szCs w:val="24"/>
              </w:rPr>
            </w:pPr>
            <w:r w:rsidRPr="00BF5572">
              <w:rPr>
                <w:rFonts w:asciiTheme="majorBidi" w:hAnsiTheme="majorBidi" w:cstheme="majorBidi"/>
                <w:sz w:val="24"/>
                <w:szCs w:val="24"/>
              </w:rPr>
              <w:t>When a paper split groups into x-tiles of an exposure variable and provided estimates of mean and standard deviation of the exposure variable in the whole sample, we assumed that the exposure variable was log-normally distributed (unless otherwise stated in the paper) and then calculate the exposure variable for each of the x-tile variables from this assumed distribution.</w:t>
            </w:r>
          </w:p>
          <w:p w14:paraId="7C864FD9" w14:textId="78144B90" w:rsidR="00EA0AAB" w:rsidRPr="00BF5572" w:rsidRDefault="00EA0AAB" w:rsidP="00EA0AAB">
            <w:pPr>
              <w:pStyle w:val="ListParagraph"/>
              <w:numPr>
                <w:ilvl w:val="0"/>
                <w:numId w:val="15"/>
              </w:numPr>
              <w:ind w:left="460" w:hanging="437"/>
              <w:rPr>
                <w:rFonts w:asciiTheme="majorBidi" w:hAnsiTheme="majorBidi" w:cstheme="majorBidi"/>
                <w:sz w:val="24"/>
                <w:szCs w:val="24"/>
              </w:rPr>
            </w:pPr>
            <w:r w:rsidRPr="00BF5572">
              <w:rPr>
                <w:rFonts w:asciiTheme="majorBidi" w:hAnsiTheme="majorBidi" w:cstheme="majorBidi"/>
                <w:sz w:val="24"/>
                <w:szCs w:val="24"/>
              </w:rPr>
              <w:t>When a physical activity level (e.g. total physical activity level) was categorized into x-tiles or groups (e.g. athletic, active, sedentary), we assume the following: highest group: vigorous intensity, 2nd highest: moderate to vigorous, 3rd highest group: moderate…</w:t>
            </w:r>
            <w:proofErr w:type="gramStart"/>
            <w:r w:rsidRPr="00BF5572">
              <w:rPr>
                <w:rFonts w:asciiTheme="majorBidi" w:hAnsiTheme="majorBidi" w:cstheme="majorBidi"/>
                <w:sz w:val="24"/>
                <w:szCs w:val="24"/>
              </w:rPr>
              <w:t>. .</w:t>
            </w:r>
            <w:proofErr w:type="gramEnd"/>
            <w:r w:rsidRPr="00BF5572">
              <w:rPr>
                <w:rFonts w:asciiTheme="majorBidi" w:hAnsiTheme="majorBidi" w:cstheme="majorBidi"/>
                <w:sz w:val="24"/>
                <w:szCs w:val="24"/>
              </w:rPr>
              <w:t xml:space="preserve"> To be converted to MET-h/week, we assumed 5 times/week for each group, and 45 minutes for each session.   </w:t>
            </w:r>
          </w:p>
        </w:tc>
      </w:tr>
    </w:tbl>
    <w:p w14:paraId="38F046A2" w14:textId="77777777" w:rsidR="00FC6B95" w:rsidRPr="00BF5572" w:rsidRDefault="00FC6B95" w:rsidP="001A6F14">
      <w:pPr>
        <w:rPr>
          <w:rFonts w:asciiTheme="majorBidi" w:hAnsiTheme="majorBidi" w:cstheme="majorBidi"/>
          <w:b/>
          <w:bCs/>
          <w:sz w:val="24"/>
          <w:szCs w:val="24"/>
        </w:rPr>
      </w:pPr>
    </w:p>
    <w:p w14:paraId="74D2913C" w14:textId="77777777" w:rsidR="00FC6B95" w:rsidRPr="00BF5572" w:rsidRDefault="00FC6B95" w:rsidP="001A6F14">
      <w:pPr>
        <w:rPr>
          <w:rFonts w:asciiTheme="majorBidi" w:hAnsiTheme="majorBidi" w:cstheme="majorBidi"/>
          <w:b/>
          <w:bCs/>
          <w:sz w:val="24"/>
          <w:szCs w:val="24"/>
        </w:rPr>
        <w:sectPr w:rsidR="00FC6B95" w:rsidRPr="00BF5572" w:rsidSect="001A6F14">
          <w:pgSz w:w="11906" w:h="16838"/>
          <w:pgMar w:top="720" w:right="720" w:bottom="720" w:left="720" w:header="708" w:footer="708" w:gutter="0"/>
          <w:cols w:space="708"/>
          <w:docGrid w:linePitch="360"/>
        </w:sectPr>
      </w:pPr>
    </w:p>
    <w:p w14:paraId="4A3810FC" w14:textId="37EFD4A1" w:rsidR="00AA236B" w:rsidRPr="00BF5572" w:rsidRDefault="00F46D8A" w:rsidP="00AA236B">
      <w:pPr>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lastRenderedPageBreak/>
        <w:t>Supplementary Table 3</w:t>
      </w:r>
      <w:r w:rsidR="002B7461" w:rsidRPr="00BF5572">
        <w:rPr>
          <w:rFonts w:asciiTheme="majorBidi" w:hAnsiTheme="majorBidi" w:cstheme="majorBidi"/>
          <w:b/>
          <w:bCs/>
          <w:color w:val="000000" w:themeColor="text1"/>
          <w:sz w:val="24"/>
          <w:szCs w:val="24"/>
        </w:rPr>
        <w:t xml:space="preserve">. </w:t>
      </w:r>
      <w:r w:rsidR="00AA236B" w:rsidRPr="00BF5572">
        <w:rPr>
          <w:rFonts w:asciiTheme="majorBidi" w:hAnsiTheme="majorBidi" w:cstheme="majorBidi"/>
          <w:b/>
          <w:bCs/>
          <w:color w:val="000000" w:themeColor="text1"/>
          <w:sz w:val="24"/>
          <w:szCs w:val="24"/>
        </w:rPr>
        <w:t>Modified Downs and Black quality check</w:t>
      </w:r>
      <w:r w:rsidR="009366E5" w:rsidRPr="00BF5572">
        <w:rPr>
          <w:rFonts w:asciiTheme="majorBidi" w:hAnsiTheme="majorBidi" w:cstheme="majorBidi"/>
          <w:b/>
          <w:bCs/>
          <w:color w:val="000000" w:themeColor="text1"/>
          <w:sz w:val="24"/>
          <w:szCs w:val="24"/>
        </w:rPr>
        <w:t>list to assess measurement of physical activity in low back pain</w:t>
      </w:r>
      <w:r w:rsidR="00AA236B" w:rsidRPr="00BF5572">
        <w:rPr>
          <w:rFonts w:asciiTheme="majorBidi" w:hAnsiTheme="majorBidi" w:cstheme="majorBidi"/>
          <w:b/>
          <w:bCs/>
          <w:color w:val="000000" w:themeColor="text1"/>
          <w:sz w:val="24"/>
          <w:szCs w:val="24"/>
        </w:rPr>
        <w:t xml:space="preserve"> populations</w:t>
      </w:r>
    </w:p>
    <w:tbl>
      <w:tblPr>
        <w:tblStyle w:val="TableGrid"/>
        <w:tblW w:w="15810" w:type="dxa"/>
        <w:tblInd w:w="-289" w:type="dxa"/>
        <w:tblLook w:val="04A0" w:firstRow="1" w:lastRow="0" w:firstColumn="1" w:lastColumn="0" w:noHBand="0" w:noVBand="1"/>
      </w:tblPr>
      <w:tblGrid>
        <w:gridCol w:w="14537"/>
        <w:gridCol w:w="1273"/>
      </w:tblGrid>
      <w:tr w:rsidR="00AA236B" w:rsidRPr="00BF5572" w14:paraId="779AAF4F" w14:textId="77777777" w:rsidTr="000A7812">
        <w:trPr>
          <w:trHeight w:val="19"/>
        </w:trPr>
        <w:tc>
          <w:tcPr>
            <w:tcW w:w="14537" w:type="dxa"/>
            <w:shd w:val="clear" w:color="auto" w:fill="E7E6E6" w:themeFill="background2"/>
          </w:tcPr>
          <w:p w14:paraId="63F073C1"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Reporting</w:t>
            </w:r>
          </w:p>
        </w:tc>
        <w:tc>
          <w:tcPr>
            <w:tcW w:w="1273" w:type="dxa"/>
          </w:tcPr>
          <w:p w14:paraId="1A9595A6" w14:textId="77777777" w:rsidR="00AA236B" w:rsidRPr="00BF5572" w:rsidRDefault="00AA236B" w:rsidP="00F773BE">
            <w:pPr>
              <w:rPr>
                <w:rFonts w:asciiTheme="majorBidi" w:hAnsiTheme="majorBidi" w:cstheme="majorBidi"/>
                <w:color w:val="000000" w:themeColor="text1"/>
              </w:rPr>
            </w:pPr>
          </w:p>
        </w:tc>
      </w:tr>
      <w:tr w:rsidR="00AA236B" w:rsidRPr="00BF5572" w14:paraId="79870492" w14:textId="77777777" w:rsidTr="000A7812">
        <w:trPr>
          <w:trHeight w:val="19"/>
        </w:trPr>
        <w:tc>
          <w:tcPr>
            <w:tcW w:w="14537" w:type="dxa"/>
          </w:tcPr>
          <w:p w14:paraId="044457C6"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Is the hypothesis/aim/objective of the study clearly described?</w:t>
            </w:r>
          </w:p>
        </w:tc>
        <w:tc>
          <w:tcPr>
            <w:tcW w:w="1273" w:type="dxa"/>
          </w:tcPr>
          <w:p w14:paraId="4CE7F3F6"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C/CS</w:t>
            </w:r>
          </w:p>
        </w:tc>
      </w:tr>
      <w:tr w:rsidR="00AA236B" w:rsidRPr="00BF5572" w14:paraId="46721BBE" w14:textId="77777777" w:rsidTr="000A7812">
        <w:trPr>
          <w:trHeight w:val="19"/>
        </w:trPr>
        <w:tc>
          <w:tcPr>
            <w:tcW w:w="14537" w:type="dxa"/>
          </w:tcPr>
          <w:p w14:paraId="4BC75DEF"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Are the main physical activity outcomes to be measured clearly described in the ‘‘Introduction’’ or ‘‘Methods’’ section?</w:t>
            </w:r>
          </w:p>
        </w:tc>
        <w:tc>
          <w:tcPr>
            <w:tcW w:w="1273" w:type="dxa"/>
          </w:tcPr>
          <w:p w14:paraId="3A6B6E45"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C/CS</w:t>
            </w:r>
          </w:p>
        </w:tc>
      </w:tr>
      <w:tr w:rsidR="00AA236B" w:rsidRPr="00BF5572" w14:paraId="6A9A8FEB" w14:textId="77777777" w:rsidTr="000A7812">
        <w:trPr>
          <w:trHeight w:val="19"/>
        </w:trPr>
        <w:tc>
          <w:tcPr>
            <w:tcW w:w="14537" w:type="dxa"/>
          </w:tcPr>
          <w:p w14:paraId="229F173A"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Are the characteristics of the patients included in the study clearly described?</w:t>
            </w:r>
          </w:p>
        </w:tc>
        <w:tc>
          <w:tcPr>
            <w:tcW w:w="1273" w:type="dxa"/>
          </w:tcPr>
          <w:p w14:paraId="4C4ABF52"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C/CS</w:t>
            </w:r>
          </w:p>
        </w:tc>
      </w:tr>
      <w:tr w:rsidR="00AA236B" w:rsidRPr="00BF5572" w14:paraId="40097DE3" w14:textId="77777777" w:rsidTr="000A7812">
        <w:trPr>
          <w:trHeight w:val="19"/>
        </w:trPr>
        <w:tc>
          <w:tcPr>
            <w:tcW w:w="14537" w:type="dxa"/>
          </w:tcPr>
          <w:p w14:paraId="46901020"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Are the physical activity measurements of interest clearly described?</w:t>
            </w:r>
          </w:p>
        </w:tc>
        <w:tc>
          <w:tcPr>
            <w:tcW w:w="1273" w:type="dxa"/>
          </w:tcPr>
          <w:p w14:paraId="1FC768BA"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C/CS</w:t>
            </w:r>
          </w:p>
        </w:tc>
      </w:tr>
      <w:tr w:rsidR="00AA236B" w:rsidRPr="00BF5572" w14:paraId="7DFF111E" w14:textId="77777777" w:rsidTr="000A7812">
        <w:trPr>
          <w:trHeight w:val="19"/>
        </w:trPr>
        <w:tc>
          <w:tcPr>
            <w:tcW w:w="14537" w:type="dxa"/>
          </w:tcPr>
          <w:p w14:paraId="472F50E5"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Are the distributions of principal confounders in each group of subjects to be compared clearly described?</w:t>
            </w:r>
          </w:p>
        </w:tc>
        <w:tc>
          <w:tcPr>
            <w:tcW w:w="1273" w:type="dxa"/>
          </w:tcPr>
          <w:p w14:paraId="7D3F3C73"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C/CS</w:t>
            </w:r>
          </w:p>
        </w:tc>
      </w:tr>
      <w:tr w:rsidR="00AA236B" w:rsidRPr="00BF5572" w14:paraId="62ECFE00" w14:textId="77777777" w:rsidTr="000A7812">
        <w:trPr>
          <w:trHeight w:val="275"/>
        </w:trPr>
        <w:tc>
          <w:tcPr>
            <w:tcW w:w="14537" w:type="dxa"/>
          </w:tcPr>
          <w:p w14:paraId="3D40AA27"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Are the main physical activity findings of the study clearly described?</w:t>
            </w:r>
          </w:p>
        </w:tc>
        <w:tc>
          <w:tcPr>
            <w:tcW w:w="1273" w:type="dxa"/>
          </w:tcPr>
          <w:p w14:paraId="74CC768D"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C/CS</w:t>
            </w:r>
          </w:p>
        </w:tc>
      </w:tr>
      <w:tr w:rsidR="00AA236B" w:rsidRPr="00BF5572" w14:paraId="50886CE0" w14:textId="77777777" w:rsidTr="000A7812">
        <w:trPr>
          <w:trHeight w:val="19"/>
        </w:trPr>
        <w:tc>
          <w:tcPr>
            <w:tcW w:w="14537" w:type="dxa"/>
          </w:tcPr>
          <w:p w14:paraId="38D92CBA"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Does the study provide estimates of the random variability in the physical activity data for the main LBP outcomes?</w:t>
            </w:r>
          </w:p>
        </w:tc>
        <w:tc>
          <w:tcPr>
            <w:tcW w:w="1273" w:type="dxa"/>
          </w:tcPr>
          <w:p w14:paraId="7E95B688"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w:t>
            </w:r>
            <w:r w:rsidR="009E759C" w:rsidRPr="00BF5572">
              <w:rPr>
                <w:rFonts w:asciiTheme="majorBidi" w:hAnsiTheme="majorBidi" w:cstheme="majorBidi"/>
                <w:color w:val="000000" w:themeColor="text1"/>
              </w:rPr>
              <w:t>/CS</w:t>
            </w:r>
          </w:p>
        </w:tc>
      </w:tr>
      <w:tr w:rsidR="00AA236B" w:rsidRPr="00BF5572" w14:paraId="3FDDB0D9" w14:textId="77777777" w:rsidTr="000A7812">
        <w:trPr>
          <w:trHeight w:val="19"/>
        </w:trPr>
        <w:tc>
          <w:tcPr>
            <w:tcW w:w="14537" w:type="dxa"/>
          </w:tcPr>
          <w:p w14:paraId="1CC5B5C1"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Have the characteristics of patients lost to follow-up been described?</w:t>
            </w:r>
          </w:p>
        </w:tc>
        <w:tc>
          <w:tcPr>
            <w:tcW w:w="1273" w:type="dxa"/>
          </w:tcPr>
          <w:p w14:paraId="67DA6190"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w:t>
            </w:r>
          </w:p>
        </w:tc>
      </w:tr>
      <w:tr w:rsidR="00AA236B" w:rsidRPr="00BF5572" w14:paraId="2304DAC6" w14:textId="77777777" w:rsidTr="000A7812">
        <w:trPr>
          <w:trHeight w:val="19"/>
        </w:trPr>
        <w:tc>
          <w:tcPr>
            <w:tcW w:w="14537" w:type="dxa"/>
          </w:tcPr>
          <w:p w14:paraId="36D63F03"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Have actual probability values been reported (e.g. 0.035 rather than\0.05) for the main outcomes except where the probability value is less than 0.001?</w:t>
            </w:r>
          </w:p>
        </w:tc>
        <w:tc>
          <w:tcPr>
            <w:tcW w:w="1273" w:type="dxa"/>
          </w:tcPr>
          <w:p w14:paraId="543C292F"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C/CS</w:t>
            </w:r>
          </w:p>
        </w:tc>
      </w:tr>
      <w:tr w:rsidR="00AA236B" w:rsidRPr="00BF5572" w14:paraId="0CF47ACC" w14:textId="77777777" w:rsidTr="000A7812">
        <w:trPr>
          <w:trHeight w:val="19"/>
        </w:trPr>
        <w:tc>
          <w:tcPr>
            <w:tcW w:w="14537" w:type="dxa"/>
            <w:shd w:val="clear" w:color="auto" w:fill="E7E6E6" w:themeFill="background2"/>
          </w:tcPr>
          <w:p w14:paraId="0C49AA96"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External validity</w:t>
            </w:r>
          </w:p>
        </w:tc>
        <w:tc>
          <w:tcPr>
            <w:tcW w:w="1273" w:type="dxa"/>
          </w:tcPr>
          <w:p w14:paraId="0121E901" w14:textId="77777777" w:rsidR="00AA236B" w:rsidRPr="00BF5572" w:rsidRDefault="00AA236B" w:rsidP="00F773BE">
            <w:pPr>
              <w:rPr>
                <w:rFonts w:asciiTheme="majorBidi" w:hAnsiTheme="majorBidi" w:cstheme="majorBidi"/>
                <w:color w:val="000000" w:themeColor="text1"/>
              </w:rPr>
            </w:pPr>
          </w:p>
        </w:tc>
      </w:tr>
      <w:tr w:rsidR="00AA236B" w:rsidRPr="00BF5572" w14:paraId="08E0FF01" w14:textId="77777777" w:rsidTr="000A7812">
        <w:trPr>
          <w:trHeight w:val="19"/>
        </w:trPr>
        <w:tc>
          <w:tcPr>
            <w:tcW w:w="14537" w:type="dxa"/>
          </w:tcPr>
          <w:p w14:paraId="1A1796C4"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Were the subjects asked to participate in the study representative of the entire population from which they were recruited?</w:t>
            </w:r>
          </w:p>
        </w:tc>
        <w:tc>
          <w:tcPr>
            <w:tcW w:w="1273" w:type="dxa"/>
          </w:tcPr>
          <w:p w14:paraId="15FF9417"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C/CS</w:t>
            </w:r>
          </w:p>
        </w:tc>
      </w:tr>
      <w:tr w:rsidR="00AA236B" w:rsidRPr="00BF5572" w14:paraId="5385B601" w14:textId="77777777" w:rsidTr="000A7812">
        <w:trPr>
          <w:trHeight w:val="19"/>
        </w:trPr>
        <w:tc>
          <w:tcPr>
            <w:tcW w:w="14537" w:type="dxa"/>
          </w:tcPr>
          <w:p w14:paraId="3AA36D84"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Were those subjects who were prepared to participate representative of the entire population from which they were recruited?</w:t>
            </w:r>
          </w:p>
        </w:tc>
        <w:tc>
          <w:tcPr>
            <w:tcW w:w="1273" w:type="dxa"/>
          </w:tcPr>
          <w:p w14:paraId="2AAD403A"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C/CS</w:t>
            </w:r>
          </w:p>
        </w:tc>
      </w:tr>
      <w:tr w:rsidR="00AA236B" w:rsidRPr="00BF5572" w14:paraId="102FD195" w14:textId="77777777" w:rsidTr="000A7812">
        <w:trPr>
          <w:trHeight w:val="19"/>
        </w:trPr>
        <w:tc>
          <w:tcPr>
            <w:tcW w:w="14537" w:type="dxa"/>
            <w:shd w:val="clear" w:color="auto" w:fill="E7E6E6" w:themeFill="background2"/>
          </w:tcPr>
          <w:p w14:paraId="4BA42266"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Internal validity</w:t>
            </w:r>
          </w:p>
        </w:tc>
        <w:tc>
          <w:tcPr>
            <w:tcW w:w="1273" w:type="dxa"/>
          </w:tcPr>
          <w:p w14:paraId="72C87B51" w14:textId="77777777" w:rsidR="00AA236B" w:rsidRPr="00BF5572" w:rsidRDefault="00AA236B" w:rsidP="00F773BE">
            <w:pPr>
              <w:rPr>
                <w:rFonts w:asciiTheme="majorBidi" w:hAnsiTheme="majorBidi" w:cstheme="majorBidi"/>
                <w:color w:val="000000" w:themeColor="text1"/>
              </w:rPr>
            </w:pPr>
          </w:p>
        </w:tc>
      </w:tr>
      <w:tr w:rsidR="00AA236B" w:rsidRPr="00BF5572" w14:paraId="6A7727CB" w14:textId="77777777" w:rsidTr="000A7812">
        <w:trPr>
          <w:trHeight w:val="19"/>
        </w:trPr>
        <w:tc>
          <w:tcPr>
            <w:tcW w:w="14537" w:type="dxa"/>
          </w:tcPr>
          <w:p w14:paraId="1587FE0C"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If any of the results of the study were based on ‘‘data dredging’’, was this made clear?</w:t>
            </w:r>
          </w:p>
        </w:tc>
        <w:tc>
          <w:tcPr>
            <w:tcW w:w="1273" w:type="dxa"/>
          </w:tcPr>
          <w:p w14:paraId="1D29DFB0"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C/CS</w:t>
            </w:r>
          </w:p>
        </w:tc>
      </w:tr>
      <w:tr w:rsidR="00AA236B" w:rsidRPr="00BF5572" w14:paraId="628A2AC9" w14:textId="77777777" w:rsidTr="000A7812">
        <w:trPr>
          <w:trHeight w:val="19"/>
        </w:trPr>
        <w:tc>
          <w:tcPr>
            <w:tcW w:w="14537" w:type="dxa"/>
          </w:tcPr>
          <w:p w14:paraId="783E942C"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In trials and cohort studies, do the analyses adjust for different lengths of follow-up of patients, or in case–control studies, is the time period between the physical activity measurement and outcome the same for cases and controls?</w:t>
            </w:r>
          </w:p>
        </w:tc>
        <w:tc>
          <w:tcPr>
            <w:tcW w:w="1273" w:type="dxa"/>
          </w:tcPr>
          <w:p w14:paraId="13C75EBD"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w:t>
            </w:r>
          </w:p>
        </w:tc>
      </w:tr>
      <w:tr w:rsidR="00AA236B" w:rsidRPr="00BF5572" w14:paraId="7ED6CCA1" w14:textId="77777777" w:rsidTr="000A7812">
        <w:trPr>
          <w:trHeight w:val="19"/>
        </w:trPr>
        <w:tc>
          <w:tcPr>
            <w:tcW w:w="14537" w:type="dxa"/>
          </w:tcPr>
          <w:p w14:paraId="69984EB6"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Were the statistical tests used to assess the relationship between the LBP outcome measure and physical activity outcomes appropriate?</w:t>
            </w:r>
          </w:p>
        </w:tc>
        <w:tc>
          <w:tcPr>
            <w:tcW w:w="1273" w:type="dxa"/>
          </w:tcPr>
          <w:p w14:paraId="13109953"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C/CS</w:t>
            </w:r>
          </w:p>
        </w:tc>
      </w:tr>
      <w:tr w:rsidR="00AA236B" w:rsidRPr="00BF5572" w14:paraId="39EA24C1" w14:textId="77777777" w:rsidTr="000A7812">
        <w:trPr>
          <w:trHeight w:val="19"/>
        </w:trPr>
        <w:tc>
          <w:tcPr>
            <w:tcW w:w="14537" w:type="dxa"/>
          </w:tcPr>
          <w:p w14:paraId="117547A2"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Were the main physical activity outcome measures used accurate (valid and reliable)?</w:t>
            </w:r>
          </w:p>
        </w:tc>
        <w:tc>
          <w:tcPr>
            <w:tcW w:w="1273" w:type="dxa"/>
          </w:tcPr>
          <w:p w14:paraId="5B49D12A"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C/CS</w:t>
            </w:r>
          </w:p>
        </w:tc>
      </w:tr>
      <w:tr w:rsidR="00AA236B" w:rsidRPr="00BF5572" w14:paraId="21B82094" w14:textId="77777777" w:rsidTr="000A7812">
        <w:trPr>
          <w:trHeight w:val="332"/>
        </w:trPr>
        <w:tc>
          <w:tcPr>
            <w:tcW w:w="14537" w:type="dxa"/>
            <w:shd w:val="clear" w:color="auto" w:fill="E7E6E6" w:themeFill="background2"/>
          </w:tcPr>
          <w:p w14:paraId="6690DA8D"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Confounding (selection bias)</w:t>
            </w:r>
          </w:p>
        </w:tc>
        <w:tc>
          <w:tcPr>
            <w:tcW w:w="1273" w:type="dxa"/>
          </w:tcPr>
          <w:p w14:paraId="5E1D3647" w14:textId="77777777" w:rsidR="00AA236B" w:rsidRPr="00BF5572" w:rsidRDefault="00AA236B" w:rsidP="00F773BE">
            <w:pPr>
              <w:rPr>
                <w:rFonts w:asciiTheme="majorBidi" w:hAnsiTheme="majorBidi" w:cstheme="majorBidi"/>
                <w:color w:val="000000" w:themeColor="text1"/>
              </w:rPr>
            </w:pPr>
          </w:p>
        </w:tc>
      </w:tr>
      <w:tr w:rsidR="00AA236B" w:rsidRPr="00BF5572" w14:paraId="0C8F0326" w14:textId="77777777" w:rsidTr="000A7812">
        <w:trPr>
          <w:trHeight w:val="19"/>
        </w:trPr>
        <w:tc>
          <w:tcPr>
            <w:tcW w:w="14537" w:type="dxa"/>
          </w:tcPr>
          <w:p w14:paraId="2FC69EFD"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Were the patients in different physical activity intervention groups (trials and cohort studies) or were the cases and controls (case–control studies) recruited from the same population?</w:t>
            </w:r>
          </w:p>
        </w:tc>
        <w:tc>
          <w:tcPr>
            <w:tcW w:w="1273" w:type="dxa"/>
          </w:tcPr>
          <w:p w14:paraId="71CE25DA"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w:t>
            </w:r>
          </w:p>
        </w:tc>
      </w:tr>
      <w:tr w:rsidR="00AA236B" w:rsidRPr="00BF5572" w14:paraId="1851B90B" w14:textId="77777777" w:rsidTr="000A7812">
        <w:trPr>
          <w:trHeight w:val="19"/>
        </w:trPr>
        <w:tc>
          <w:tcPr>
            <w:tcW w:w="14537" w:type="dxa"/>
          </w:tcPr>
          <w:p w14:paraId="65789275"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 xml:space="preserve">Were study subjects in different physical activity intervention groups (trials and cohort studies) or were the cases and controls (case–control studies) recruited over the same </w:t>
            </w:r>
            <w:proofErr w:type="gramStart"/>
            <w:r w:rsidRPr="00BF5572">
              <w:rPr>
                <w:rFonts w:asciiTheme="majorBidi" w:hAnsiTheme="majorBidi" w:cstheme="majorBidi"/>
                <w:color w:val="000000" w:themeColor="text1"/>
              </w:rPr>
              <w:t>period of time</w:t>
            </w:r>
            <w:proofErr w:type="gramEnd"/>
            <w:r w:rsidRPr="00BF5572">
              <w:rPr>
                <w:rFonts w:asciiTheme="majorBidi" w:hAnsiTheme="majorBidi" w:cstheme="majorBidi"/>
                <w:color w:val="000000" w:themeColor="text1"/>
              </w:rPr>
              <w:t>?</w:t>
            </w:r>
          </w:p>
        </w:tc>
        <w:tc>
          <w:tcPr>
            <w:tcW w:w="1273" w:type="dxa"/>
          </w:tcPr>
          <w:p w14:paraId="5D97818C"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w:t>
            </w:r>
          </w:p>
        </w:tc>
      </w:tr>
      <w:tr w:rsidR="00AA236B" w:rsidRPr="00BF5572" w14:paraId="40593FF8" w14:textId="77777777" w:rsidTr="000A7812">
        <w:trPr>
          <w:trHeight w:val="19"/>
        </w:trPr>
        <w:tc>
          <w:tcPr>
            <w:tcW w:w="14537" w:type="dxa"/>
            <w:tcBorders>
              <w:bottom w:val="single" w:sz="4" w:space="0" w:color="auto"/>
            </w:tcBorders>
          </w:tcPr>
          <w:p w14:paraId="1234A507"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Was there adequate adjustment for confounding factors between physical activity and LBP in the analyses from which the main findings were drawn?</w:t>
            </w:r>
          </w:p>
        </w:tc>
        <w:tc>
          <w:tcPr>
            <w:tcW w:w="1273" w:type="dxa"/>
            <w:tcBorders>
              <w:bottom w:val="single" w:sz="4" w:space="0" w:color="auto"/>
            </w:tcBorders>
          </w:tcPr>
          <w:p w14:paraId="08ABC2B5"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C/CS</w:t>
            </w:r>
          </w:p>
        </w:tc>
      </w:tr>
      <w:tr w:rsidR="00AA236B" w:rsidRPr="00BF5572" w14:paraId="001F61DE" w14:textId="77777777" w:rsidTr="000A7812">
        <w:trPr>
          <w:trHeight w:val="19"/>
        </w:trPr>
        <w:tc>
          <w:tcPr>
            <w:tcW w:w="14537" w:type="dxa"/>
            <w:tcBorders>
              <w:bottom w:val="single" w:sz="4" w:space="0" w:color="auto"/>
            </w:tcBorders>
          </w:tcPr>
          <w:p w14:paraId="3AF7D8FF" w14:textId="77777777" w:rsidR="00AA236B" w:rsidRPr="00BF5572" w:rsidRDefault="00AA236B" w:rsidP="00F773BE">
            <w:pPr>
              <w:numPr>
                <w:ilvl w:val="0"/>
                <w:numId w:val="2"/>
              </w:numPr>
              <w:rPr>
                <w:rFonts w:asciiTheme="majorBidi" w:hAnsiTheme="majorBidi" w:cstheme="majorBidi"/>
                <w:color w:val="000000" w:themeColor="text1"/>
              </w:rPr>
            </w:pPr>
            <w:r w:rsidRPr="00BF5572">
              <w:rPr>
                <w:rFonts w:asciiTheme="majorBidi" w:hAnsiTheme="majorBidi" w:cstheme="majorBidi"/>
                <w:color w:val="000000" w:themeColor="text1"/>
              </w:rPr>
              <w:t xml:space="preserve">Were losses of patients to follow-up </w:t>
            </w:r>
            <w:proofErr w:type="gramStart"/>
            <w:r w:rsidRPr="00BF5572">
              <w:rPr>
                <w:rFonts w:asciiTheme="majorBidi" w:hAnsiTheme="majorBidi" w:cstheme="majorBidi"/>
                <w:color w:val="000000" w:themeColor="text1"/>
              </w:rPr>
              <w:t>taken into account</w:t>
            </w:r>
            <w:proofErr w:type="gramEnd"/>
            <w:r w:rsidRPr="00BF5572">
              <w:rPr>
                <w:rFonts w:asciiTheme="majorBidi" w:hAnsiTheme="majorBidi" w:cstheme="majorBidi"/>
                <w:color w:val="000000" w:themeColor="text1"/>
              </w:rPr>
              <w:t>?</w:t>
            </w:r>
          </w:p>
        </w:tc>
        <w:tc>
          <w:tcPr>
            <w:tcW w:w="1273" w:type="dxa"/>
            <w:tcBorders>
              <w:bottom w:val="single" w:sz="4" w:space="0" w:color="auto"/>
            </w:tcBorders>
          </w:tcPr>
          <w:p w14:paraId="514C888D" w14:textId="77777777" w:rsidR="00AA236B" w:rsidRPr="00BF5572" w:rsidRDefault="00AA236B" w:rsidP="00F773BE">
            <w:pPr>
              <w:rPr>
                <w:rFonts w:asciiTheme="majorBidi" w:hAnsiTheme="majorBidi" w:cstheme="majorBidi"/>
                <w:color w:val="000000" w:themeColor="text1"/>
              </w:rPr>
            </w:pPr>
            <w:r w:rsidRPr="00BF5572">
              <w:rPr>
                <w:rFonts w:asciiTheme="majorBidi" w:hAnsiTheme="majorBidi" w:cstheme="majorBidi"/>
                <w:color w:val="000000" w:themeColor="text1"/>
              </w:rPr>
              <w:t>C</w:t>
            </w:r>
          </w:p>
        </w:tc>
      </w:tr>
      <w:tr w:rsidR="00F773BE" w:rsidRPr="00BF5572" w14:paraId="0D99B60F" w14:textId="77777777" w:rsidTr="000A7812">
        <w:trPr>
          <w:trHeight w:val="19"/>
        </w:trPr>
        <w:tc>
          <w:tcPr>
            <w:tcW w:w="15810" w:type="dxa"/>
            <w:gridSpan w:val="2"/>
            <w:tcBorders>
              <w:top w:val="nil"/>
              <w:left w:val="nil"/>
              <w:bottom w:val="nil"/>
              <w:right w:val="nil"/>
            </w:tcBorders>
          </w:tcPr>
          <w:p w14:paraId="6F25862F" w14:textId="77777777" w:rsidR="00F773BE" w:rsidRPr="00BF5572" w:rsidRDefault="00F773BE" w:rsidP="00F773BE">
            <w:pPr>
              <w:rPr>
                <w:rFonts w:asciiTheme="majorBidi" w:hAnsiTheme="majorBidi" w:cstheme="majorBidi"/>
                <w:color w:val="000000" w:themeColor="text1"/>
              </w:rPr>
            </w:pPr>
            <w:r w:rsidRPr="00BF5572">
              <w:rPr>
                <w:rFonts w:asciiTheme="majorBidi" w:hAnsiTheme="majorBidi" w:cstheme="majorBidi"/>
                <w:b/>
                <w:bCs/>
                <w:color w:val="000000" w:themeColor="text1"/>
              </w:rPr>
              <w:t>Abbreviations:</w:t>
            </w:r>
            <w:r w:rsidRPr="00BF5572">
              <w:rPr>
                <w:rFonts w:asciiTheme="majorBidi" w:hAnsiTheme="majorBidi" w:cstheme="majorBidi"/>
                <w:color w:val="000000" w:themeColor="text1"/>
              </w:rPr>
              <w:t xml:space="preserve"> </w:t>
            </w:r>
            <w:r w:rsidR="0021379C" w:rsidRPr="00BF5572">
              <w:rPr>
                <w:rFonts w:asciiTheme="majorBidi" w:hAnsiTheme="majorBidi" w:cstheme="majorBidi"/>
                <w:color w:val="000000" w:themeColor="text1"/>
              </w:rPr>
              <w:t>C,</w:t>
            </w:r>
            <w:r w:rsidR="00AF7DF1" w:rsidRPr="00BF5572">
              <w:rPr>
                <w:rFonts w:asciiTheme="majorBidi" w:hAnsiTheme="majorBidi" w:cstheme="majorBidi"/>
                <w:color w:val="000000" w:themeColor="text1"/>
              </w:rPr>
              <w:t xml:space="preserve"> </w:t>
            </w:r>
            <w:r w:rsidRPr="00BF5572">
              <w:rPr>
                <w:rFonts w:asciiTheme="majorBidi" w:hAnsiTheme="majorBidi" w:cstheme="majorBidi"/>
                <w:color w:val="000000" w:themeColor="text1"/>
              </w:rPr>
              <w:t>cohort</w:t>
            </w:r>
            <w:r w:rsidR="0021379C" w:rsidRPr="00BF5572">
              <w:rPr>
                <w:rFonts w:asciiTheme="majorBidi" w:hAnsiTheme="majorBidi" w:cstheme="majorBidi"/>
                <w:color w:val="000000" w:themeColor="text1"/>
              </w:rPr>
              <w:t xml:space="preserve">; CS, </w:t>
            </w:r>
            <w:r w:rsidRPr="00BF5572">
              <w:rPr>
                <w:rFonts w:asciiTheme="majorBidi" w:hAnsiTheme="majorBidi" w:cstheme="majorBidi"/>
                <w:color w:val="000000" w:themeColor="text1"/>
              </w:rPr>
              <w:t>cross-sectional</w:t>
            </w:r>
            <w:r w:rsidR="0021379C" w:rsidRPr="00BF5572">
              <w:rPr>
                <w:rFonts w:asciiTheme="majorBidi" w:hAnsiTheme="majorBidi" w:cstheme="majorBidi"/>
                <w:color w:val="000000" w:themeColor="text1"/>
              </w:rPr>
              <w:t>; LBP, low back pain.</w:t>
            </w:r>
          </w:p>
        </w:tc>
      </w:tr>
    </w:tbl>
    <w:p w14:paraId="5CEA1006" w14:textId="77777777" w:rsidR="00AA236B" w:rsidRPr="00BF5572" w:rsidRDefault="007158CB" w:rsidP="007158CB">
      <w:pPr>
        <w:rPr>
          <w:rFonts w:asciiTheme="majorBidi" w:hAnsiTheme="majorBidi" w:cstheme="majorBidi"/>
          <w:color w:val="000000" w:themeColor="text1"/>
          <w:sz w:val="24"/>
          <w:szCs w:val="24"/>
        </w:rPr>
        <w:sectPr w:rsidR="00AA236B" w:rsidRPr="00BF5572" w:rsidSect="001A6F14">
          <w:pgSz w:w="16838" w:h="11906" w:orient="landscape"/>
          <w:pgMar w:top="720" w:right="720" w:bottom="720" w:left="720" w:header="708" w:footer="708" w:gutter="0"/>
          <w:cols w:space="708"/>
          <w:docGrid w:linePitch="360"/>
        </w:sectPr>
      </w:pPr>
      <w:r w:rsidRPr="00BF5572">
        <w:rPr>
          <w:rFonts w:asciiTheme="majorBidi" w:hAnsiTheme="majorBidi" w:cstheme="majorBidi"/>
          <w:color w:val="000000" w:themeColor="text1"/>
          <w:sz w:val="24"/>
          <w:szCs w:val="24"/>
        </w:rPr>
        <w:br w:type="page"/>
      </w:r>
    </w:p>
    <w:p w14:paraId="1A75A753" w14:textId="51E21A90" w:rsidR="000B34F9" w:rsidRPr="00BF5572" w:rsidRDefault="00F46D8A" w:rsidP="000B34F9">
      <w:pPr>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lastRenderedPageBreak/>
        <w:t>Supplementary Table 4</w:t>
      </w:r>
      <w:r w:rsidR="002B7461" w:rsidRPr="00BF5572">
        <w:rPr>
          <w:rFonts w:asciiTheme="majorBidi" w:hAnsiTheme="majorBidi" w:cstheme="majorBidi"/>
          <w:b/>
          <w:bCs/>
          <w:color w:val="000000" w:themeColor="text1"/>
          <w:sz w:val="24"/>
          <w:szCs w:val="24"/>
        </w:rPr>
        <w:t>.</w:t>
      </w:r>
      <w:r w:rsidR="00CA10EF" w:rsidRPr="00BF5572">
        <w:rPr>
          <w:rFonts w:asciiTheme="majorBidi" w:hAnsiTheme="majorBidi" w:cstheme="majorBidi"/>
          <w:b/>
          <w:bCs/>
          <w:color w:val="000000" w:themeColor="text1"/>
          <w:sz w:val="24"/>
          <w:szCs w:val="24"/>
        </w:rPr>
        <w:t xml:space="preserve"> Characteristics of included studies</w:t>
      </w:r>
    </w:p>
    <w:tbl>
      <w:tblPr>
        <w:tblStyle w:val="TableGrid"/>
        <w:tblW w:w="16149" w:type="dxa"/>
        <w:tblInd w:w="-294" w:type="dxa"/>
        <w:tblLayout w:type="fixed"/>
        <w:tblLook w:val="04A0" w:firstRow="1" w:lastRow="0" w:firstColumn="1" w:lastColumn="0" w:noHBand="0" w:noVBand="1"/>
      </w:tblPr>
      <w:tblGrid>
        <w:gridCol w:w="2197"/>
        <w:gridCol w:w="1048"/>
        <w:gridCol w:w="1386"/>
        <w:gridCol w:w="1249"/>
        <w:gridCol w:w="805"/>
        <w:gridCol w:w="1258"/>
        <w:gridCol w:w="1258"/>
        <w:gridCol w:w="1258"/>
        <w:gridCol w:w="959"/>
        <w:gridCol w:w="1202"/>
        <w:gridCol w:w="1908"/>
        <w:gridCol w:w="1621"/>
      </w:tblGrid>
      <w:tr w:rsidR="000B34F9" w:rsidRPr="00BF5572" w14:paraId="76D02737" w14:textId="77777777" w:rsidTr="00EC3D2D">
        <w:trPr>
          <w:trHeight w:val="1068"/>
        </w:trPr>
        <w:tc>
          <w:tcPr>
            <w:tcW w:w="2197" w:type="dxa"/>
            <w:hideMark/>
          </w:tcPr>
          <w:p w14:paraId="2EA0D945" w14:textId="77777777" w:rsidR="000B34F9" w:rsidRPr="00BF5572" w:rsidRDefault="002B0085" w:rsidP="000B34F9">
            <w:pPr>
              <w:rPr>
                <w:rFonts w:asciiTheme="majorBidi" w:hAnsiTheme="majorBidi" w:cstheme="majorBidi"/>
                <w:b/>
                <w:bCs/>
                <w:color w:val="000000" w:themeColor="text1"/>
              </w:rPr>
            </w:pPr>
            <w:bookmarkStart w:id="1" w:name="RANGE!A1:N37"/>
            <w:r w:rsidRPr="00BF5572">
              <w:rPr>
                <w:rFonts w:asciiTheme="majorBidi" w:hAnsiTheme="majorBidi" w:cstheme="majorBidi"/>
                <w:b/>
                <w:bCs/>
                <w:color w:val="000000" w:themeColor="text1"/>
              </w:rPr>
              <w:t>First a</w:t>
            </w:r>
            <w:r w:rsidR="001C4062" w:rsidRPr="00BF5572">
              <w:rPr>
                <w:rFonts w:asciiTheme="majorBidi" w:hAnsiTheme="majorBidi" w:cstheme="majorBidi"/>
                <w:b/>
                <w:bCs/>
                <w:color w:val="000000" w:themeColor="text1"/>
              </w:rPr>
              <w:t>uthor (</w:t>
            </w:r>
            <w:r w:rsidR="000B34F9" w:rsidRPr="00BF5572">
              <w:rPr>
                <w:rFonts w:asciiTheme="majorBidi" w:hAnsiTheme="majorBidi" w:cstheme="majorBidi"/>
                <w:b/>
                <w:bCs/>
                <w:color w:val="000000" w:themeColor="text1"/>
              </w:rPr>
              <w:t>year</w:t>
            </w:r>
            <w:bookmarkEnd w:id="1"/>
            <w:r w:rsidR="001C4062" w:rsidRPr="00BF5572">
              <w:rPr>
                <w:rFonts w:asciiTheme="majorBidi" w:hAnsiTheme="majorBidi" w:cstheme="majorBidi"/>
                <w:b/>
                <w:bCs/>
                <w:color w:val="000000" w:themeColor="text1"/>
              </w:rPr>
              <w:t>)</w:t>
            </w:r>
          </w:p>
        </w:tc>
        <w:tc>
          <w:tcPr>
            <w:tcW w:w="1048" w:type="dxa"/>
            <w:hideMark/>
          </w:tcPr>
          <w:p w14:paraId="6BBBF5CB" w14:textId="77777777" w:rsidR="000B34F9" w:rsidRPr="00BF5572" w:rsidRDefault="000B34F9" w:rsidP="000B34F9">
            <w:pPr>
              <w:rPr>
                <w:rFonts w:asciiTheme="majorBidi" w:hAnsiTheme="majorBidi" w:cstheme="majorBidi"/>
                <w:b/>
                <w:bCs/>
                <w:color w:val="000000" w:themeColor="text1"/>
              </w:rPr>
            </w:pPr>
            <w:r w:rsidRPr="00BF5572">
              <w:rPr>
                <w:rFonts w:asciiTheme="majorBidi" w:hAnsiTheme="majorBidi" w:cstheme="majorBidi"/>
                <w:b/>
                <w:bCs/>
                <w:color w:val="000000" w:themeColor="text1"/>
              </w:rPr>
              <w:t>Design</w:t>
            </w:r>
          </w:p>
        </w:tc>
        <w:tc>
          <w:tcPr>
            <w:tcW w:w="1386" w:type="dxa"/>
            <w:hideMark/>
          </w:tcPr>
          <w:p w14:paraId="24D162C3" w14:textId="77777777" w:rsidR="000B34F9" w:rsidRPr="00BF5572" w:rsidRDefault="000B34F9" w:rsidP="000B34F9">
            <w:pPr>
              <w:rPr>
                <w:rFonts w:asciiTheme="majorBidi" w:hAnsiTheme="majorBidi" w:cstheme="majorBidi"/>
                <w:b/>
                <w:bCs/>
                <w:color w:val="000000" w:themeColor="text1"/>
              </w:rPr>
            </w:pPr>
            <w:r w:rsidRPr="00BF5572">
              <w:rPr>
                <w:rFonts w:asciiTheme="majorBidi" w:hAnsiTheme="majorBidi" w:cstheme="majorBidi"/>
                <w:b/>
                <w:bCs/>
                <w:color w:val="000000" w:themeColor="text1"/>
              </w:rPr>
              <w:t>Study population</w:t>
            </w:r>
          </w:p>
        </w:tc>
        <w:tc>
          <w:tcPr>
            <w:tcW w:w="1249" w:type="dxa"/>
            <w:hideMark/>
          </w:tcPr>
          <w:p w14:paraId="0FC6899E" w14:textId="77777777" w:rsidR="000B34F9" w:rsidRPr="00BF5572" w:rsidRDefault="000B34F9" w:rsidP="000B34F9">
            <w:pPr>
              <w:rPr>
                <w:rFonts w:asciiTheme="majorBidi" w:hAnsiTheme="majorBidi" w:cstheme="majorBidi"/>
                <w:b/>
                <w:bCs/>
                <w:color w:val="000000" w:themeColor="text1"/>
              </w:rPr>
            </w:pPr>
            <w:r w:rsidRPr="00BF5572">
              <w:rPr>
                <w:rFonts w:asciiTheme="majorBidi" w:hAnsiTheme="majorBidi" w:cstheme="majorBidi"/>
                <w:b/>
                <w:bCs/>
                <w:color w:val="000000" w:themeColor="text1"/>
              </w:rPr>
              <w:t>Total sample</w:t>
            </w:r>
            <w:r w:rsidRPr="00BF5572">
              <w:rPr>
                <w:rFonts w:asciiTheme="majorBidi" w:hAnsiTheme="majorBidi" w:cstheme="majorBidi"/>
                <w:b/>
                <w:bCs/>
                <w:color w:val="000000" w:themeColor="text1"/>
              </w:rPr>
              <w:br/>
              <w:t xml:space="preserve"> size included in analysis</w:t>
            </w:r>
          </w:p>
        </w:tc>
        <w:tc>
          <w:tcPr>
            <w:tcW w:w="805" w:type="dxa"/>
            <w:hideMark/>
          </w:tcPr>
          <w:p w14:paraId="4E9A1D68" w14:textId="77777777" w:rsidR="000B34F9" w:rsidRPr="00BF5572" w:rsidRDefault="000B34F9" w:rsidP="000B34F9">
            <w:pPr>
              <w:rPr>
                <w:rFonts w:asciiTheme="majorBidi" w:hAnsiTheme="majorBidi" w:cstheme="majorBidi"/>
                <w:b/>
                <w:bCs/>
                <w:color w:val="000000" w:themeColor="text1"/>
              </w:rPr>
            </w:pPr>
            <w:r w:rsidRPr="00BF5572">
              <w:rPr>
                <w:rFonts w:asciiTheme="majorBidi" w:hAnsiTheme="majorBidi" w:cstheme="majorBidi"/>
                <w:b/>
                <w:bCs/>
                <w:color w:val="000000" w:themeColor="text1"/>
              </w:rPr>
              <w:t>Age range</w:t>
            </w:r>
          </w:p>
        </w:tc>
        <w:tc>
          <w:tcPr>
            <w:tcW w:w="1258" w:type="dxa"/>
            <w:hideMark/>
          </w:tcPr>
          <w:p w14:paraId="096702AA" w14:textId="77777777" w:rsidR="000B34F9" w:rsidRPr="00BF5572" w:rsidRDefault="000B34F9" w:rsidP="000B34F9">
            <w:pPr>
              <w:rPr>
                <w:rFonts w:asciiTheme="majorBidi" w:hAnsiTheme="majorBidi" w:cstheme="majorBidi"/>
                <w:b/>
                <w:bCs/>
                <w:color w:val="000000" w:themeColor="text1"/>
              </w:rPr>
            </w:pPr>
            <w:r w:rsidRPr="00BF5572">
              <w:rPr>
                <w:rFonts w:asciiTheme="majorBidi" w:hAnsiTheme="majorBidi" w:cstheme="majorBidi"/>
                <w:b/>
                <w:bCs/>
                <w:color w:val="000000" w:themeColor="text1"/>
              </w:rPr>
              <w:t>Gender</w:t>
            </w:r>
            <w:r w:rsidRPr="00BF5572">
              <w:rPr>
                <w:rFonts w:asciiTheme="majorBidi" w:hAnsiTheme="majorBidi" w:cstheme="majorBidi"/>
                <w:b/>
                <w:bCs/>
                <w:color w:val="000000" w:themeColor="text1"/>
              </w:rPr>
              <w:br/>
              <w:t>(%Female)</w:t>
            </w:r>
          </w:p>
        </w:tc>
        <w:tc>
          <w:tcPr>
            <w:tcW w:w="1258" w:type="dxa"/>
            <w:hideMark/>
          </w:tcPr>
          <w:p w14:paraId="4FDDEC1A" w14:textId="77777777" w:rsidR="000B34F9" w:rsidRPr="00BF5572" w:rsidRDefault="000B34F9" w:rsidP="000B34F9">
            <w:pPr>
              <w:rPr>
                <w:rFonts w:asciiTheme="majorBidi" w:hAnsiTheme="majorBidi" w:cstheme="majorBidi"/>
                <w:b/>
                <w:bCs/>
                <w:color w:val="000000" w:themeColor="text1"/>
              </w:rPr>
            </w:pPr>
            <w:r w:rsidRPr="00BF5572">
              <w:rPr>
                <w:rFonts w:asciiTheme="majorBidi" w:hAnsiTheme="majorBidi" w:cstheme="majorBidi"/>
                <w:b/>
                <w:bCs/>
                <w:color w:val="000000" w:themeColor="text1"/>
              </w:rPr>
              <w:t>LBP at baseline</w:t>
            </w:r>
          </w:p>
        </w:tc>
        <w:tc>
          <w:tcPr>
            <w:tcW w:w="1258" w:type="dxa"/>
            <w:hideMark/>
          </w:tcPr>
          <w:p w14:paraId="0FB79211" w14:textId="77777777" w:rsidR="000B34F9" w:rsidRPr="00BF5572" w:rsidRDefault="000B34F9" w:rsidP="000B34F9">
            <w:pPr>
              <w:rPr>
                <w:rFonts w:asciiTheme="majorBidi" w:hAnsiTheme="majorBidi" w:cstheme="majorBidi"/>
                <w:b/>
                <w:bCs/>
                <w:color w:val="000000" w:themeColor="text1"/>
              </w:rPr>
            </w:pPr>
            <w:r w:rsidRPr="00BF5572">
              <w:rPr>
                <w:rFonts w:asciiTheme="majorBidi" w:hAnsiTheme="majorBidi" w:cstheme="majorBidi"/>
                <w:b/>
                <w:bCs/>
                <w:color w:val="000000" w:themeColor="text1"/>
              </w:rPr>
              <w:t>LBP at follow-up</w:t>
            </w:r>
          </w:p>
        </w:tc>
        <w:tc>
          <w:tcPr>
            <w:tcW w:w="959" w:type="dxa"/>
            <w:hideMark/>
          </w:tcPr>
          <w:p w14:paraId="106B49E1" w14:textId="77777777" w:rsidR="000B34F9" w:rsidRPr="00BF5572" w:rsidRDefault="000B34F9" w:rsidP="000B34F9">
            <w:pPr>
              <w:rPr>
                <w:rFonts w:asciiTheme="majorBidi" w:hAnsiTheme="majorBidi" w:cstheme="majorBidi"/>
                <w:b/>
                <w:bCs/>
                <w:color w:val="000000" w:themeColor="text1"/>
              </w:rPr>
            </w:pPr>
            <w:r w:rsidRPr="00BF5572">
              <w:rPr>
                <w:rFonts w:asciiTheme="majorBidi" w:hAnsiTheme="majorBidi" w:cstheme="majorBidi"/>
                <w:b/>
                <w:bCs/>
                <w:color w:val="000000" w:themeColor="text1"/>
              </w:rPr>
              <w:t>Follow-up time</w:t>
            </w:r>
          </w:p>
        </w:tc>
        <w:tc>
          <w:tcPr>
            <w:tcW w:w="1202" w:type="dxa"/>
            <w:hideMark/>
          </w:tcPr>
          <w:p w14:paraId="7EFDFCF3" w14:textId="77777777" w:rsidR="000B34F9" w:rsidRPr="00BF5572" w:rsidRDefault="000B34F9" w:rsidP="000B34F9">
            <w:pPr>
              <w:rPr>
                <w:rFonts w:asciiTheme="majorBidi" w:hAnsiTheme="majorBidi" w:cstheme="majorBidi"/>
                <w:b/>
                <w:bCs/>
                <w:color w:val="000000" w:themeColor="text1"/>
              </w:rPr>
            </w:pPr>
            <w:r w:rsidRPr="00BF5572">
              <w:rPr>
                <w:rFonts w:asciiTheme="majorBidi" w:hAnsiTheme="majorBidi" w:cstheme="majorBidi"/>
                <w:b/>
                <w:bCs/>
                <w:color w:val="000000" w:themeColor="text1"/>
              </w:rPr>
              <w:t>Cases</w:t>
            </w:r>
          </w:p>
        </w:tc>
        <w:tc>
          <w:tcPr>
            <w:tcW w:w="1908" w:type="dxa"/>
            <w:hideMark/>
          </w:tcPr>
          <w:p w14:paraId="70DDE9AA" w14:textId="77777777" w:rsidR="000B34F9" w:rsidRPr="00BF5572" w:rsidRDefault="000B34F9" w:rsidP="000B34F9">
            <w:pPr>
              <w:rPr>
                <w:rFonts w:asciiTheme="majorBidi" w:hAnsiTheme="majorBidi" w:cstheme="majorBidi"/>
                <w:b/>
                <w:bCs/>
                <w:color w:val="000000" w:themeColor="text1"/>
              </w:rPr>
            </w:pPr>
            <w:r w:rsidRPr="00BF5572">
              <w:rPr>
                <w:rFonts w:asciiTheme="majorBidi" w:hAnsiTheme="majorBidi" w:cstheme="majorBidi"/>
                <w:b/>
                <w:bCs/>
                <w:color w:val="000000" w:themeColor="text1"/>
              </w:rPr>
              <w:t xml:space="preserve">Types of extracted PA </w:t>
            </w:r>
          </w:p>
        </w:tc>
        <w:tc>
          <w:tcPr>
            <w:tcW w:w="1621" w:type="dxa"/>
            <w:hideMark/>
          </w:tcPr>
          <w:p w14:paraId="0C5A1479" w14:textId="77777777" w:rsidR="000B34F9" w:rsidRPr="00BF5572" w:rsidRDefault="000B34F9" w:rsidP="000B34F9">
            <w:pPr>
              <w:rPr>
                <w:rFonts w:asciiTheme="majorBidi" w:hAnsiTheme="majorBidi" w:cstheme="majorBidi"/>
                <w:b/>
                <w:bCs/>
                <w:color w:val="000000" w:themeColor="text1"/>
              </w:rPr>
            </w:pPr>
            <w:r w:rsidRPr="00BF5572">
              <w:rPr>
                <w:rFonts w:asciiTheme="majorBidi" w:hAnsiTheme="majorBidi" w:cstheme="majorBidi"/>
                <w:b/>
                <w:bCs/>
                <w:color w:val="000000" w:themeColor="text1"/>
              </w:rPr>
              <w:t>PA measure</w:t>
            </w:r>
          </w:p>
        </w:tc>
      </w:tr>
      <w:tr w:rsidR="00FD5209" w:rsidRPr="00BF5572" w14:paraId="4462F6FB" w14:textId="77777777" w:rsidTr="00EC3D2D">
        <w:trPr>
          <w:trHeight w:val="841"/>
        </w:trPr>
        <w:tc>
          <w:tcPr>
            <w:tcW w:w="2197" w:type="dxa"/>
            <w:hideMark/>
          </w:tcPr>
          <w:p w14:paraId="2A7D7134" w14:textId="32AB4FC0" w:rsidR="00FD5209" w:rsidRPr="00BF5572" w:rsidRDefault="00FD5209" w:rsidP="00501611">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501611" w:rsidRPr="00BF5572">
              <w:rPr>
                <w:rFonts w:asciiTheme="majorBidi" w:hAnsiTheme="majorBidi" w:cstheme="majorBidi"/>
                <w:b/>
                <w:bCs/>
                <w:color w:val="000000" w:themeColor="text1"/>
              </w:rPr>
              <w:instrText xml:space="preserve"> ADDIN EN.CITE &lt;EndNote&gt;&lt;Cite AuthorYear="1"&gt;&lt;Author&gt;Abolfotouh&lt;/Author&gt;&lt;Year&gt;2015&lt;/Year&gt;&lt;RecNum&gt;42932&lt;/RecNum&gt;&lt;DisplayText&gt;Abolfotouh, et al. [1]&lt;/DisplayText&gt;&lt;record&gt;&lt;rec-number&gt;42932&lt;/rec-number&gt;&lt;foreign-keys&gt;&lt;key app="EN" db-id="9x9rtrpx4dxavle0vempfa0ds9t9rrsd02zf" timestamp="1444986807"&gt;42932&lt;/key&gt;&lt;/foreign-keys&gt;&lt;ref-type name="Journal Article"&gt;17&lt;/ref-type&gt;&lt;contributors&gt;&lt;authors&gt;&lt;author&gt;Abolfotouh, S. M.&lt;/author&gt;&lt;author&gt;Mahmoud, K.&lt;/author&gt;&lt;author&gt;Faraj, K.&lt;/author&gt;&lt;author&gt;Moammer, G.&lt;/author&gt;&lt;author&gt;ElSayed, A.&lt;/author&gt;&lt;author&gt;Abolfotouh, M. A.&lt;/author&gt;&lt;/authors&gt;&lt;/contributors&gt;&lt;auth-address&gt;Orthopaedics Department, Hamad Medical Corporation, Doha, Qatar, sabolfotouh86@gmail.com.&lt;/auth-address&gt;&lt;titles&gt;&lt;title&gt;Prevalence, consequences and predictors of low back pain among nurses in a tertiary care setting&lt;/title&gt;&lt;secondary-title&gt;Int Orthop&lt;/secondary-title&gt;&lt;alt-title&gt;International orthopaedics&lt;/alt-title&gt;&lt;/titles&gt;&lt;periodical&gt;&lt;full-title&gt;Int Orthop&lt;/full-title&gt;&lt;abbr-1&gt;International orthopaedics&lt;/abbr-1&gt;&lt;/periodical&gt;&lt;alt-periodical&gt;&lt;full-title&gt;Int Orthop&lt;/full-title&gt;&lt;abbr-1&gt;International orthopaedics&lt;/abbr-1&gt;&lt;/alt-periodical&gt;&lt;edition&gt;2015/07/21&lt;/edition&gt;&lt;dates&gt;&lt;year&gt;2015&lt;/year&gt;&lt;pub-dates&gt;&lt;date&gt;Jul 19&lt;/date&gt;&lt;/pub-dates&gt;&lt;/dates&gt;&lt;isbn&gt;0341-2695&lt;/isbn&gt;&lt;accession-num&gt;26189128&lt;/accession-num&gt;&lt;urls&gt;&lt;related-urls&gt;&lt;url&gt;http://download.springer.com/static/pdf/284/art%253A10.1007%252Fs00264-015-2900-x.pdf?originUrl=http%3A%2F%2Flink.springer.com%2Farticle%2F10.1007%2Fs00264-015-2900-x&amp;amp;token2=exp=1443563389~acl=%2Fstatic%2Fpdf%2F284%2Fart%25253A10.1007%25252Fs00264-015-2900-x.pdf%3ForiginUrl%3Dhttp%253A%252F%252Flink.springer.com%252Farticle%252F10.1007%252Fs00264-015-2900-x*~hmac=e8ec597cea8fcff32517afc5e232bb123dbfadc820f9df1bd50b6df0cad35c87&lt;/url&gt;&lt;/related-urls&gt;&lt;/urls&gt;&lt;electronic-resource-num&gt;10.1007/s00264-015-2900-x&lt;/electronic-resource-num&gt;&lt;remote-database-provider&gt;NLM&lt;/remote-database-provider&gt;&lt;language&gt;Eng&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Abolfotouh, et al. [1]</w:t>
            </w:r>
            <w:r w:rsidRPr="00BF5572">
              <w:rPr>
                <w:rFonts w:asciiTheme="majorBidi" w:hAnsiTheme="majorBidi" w:cstheme="majorBidi"/>
                <w:b/>
                <w:bCs/>
                <w:color w:val="000000" w:themeColor="text1"/>
              </w:rPr>
              <w:fldChar w:fldCharType="end"/>
            </w:r>
          </w:p>
          <w:p w14:paraId="296C940F" w14:textId="77777777" w:rsidR="00FD5209" w:rsidRPr="00BF5572" w:rsidRDefault="00FD5209" w:rsidP="00FC72CB">
            <w:pPr>
              <w:rPr>
                <w:rFonts w:asciiTheme="majorBidi" w:hAnsiTheme="majorBidi" w:cstheme="majorBidi"/>
                <w:b/>
                <w:bCs/>
                <w:color w:val="000000" w:themeColor="text1"/>
              </w:rPr>
            </w:pPr>
          </w:p>
        </w:tc>
        <w:tc>
          <w:tcPr>
            <w:tcW w:w="1048" w:type="dxa"/>
            <w:hideMark/>
          </w:tcPr>
          <w:p w14:paraId="4578D7D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47FC5AF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Nurses</w:t>
            </w:r>
          </w:p>
        </w:tc>
        <w:tc>
          <w:tcPr>
            <w:tcW w:w="1249" w:type="dxa"/>
            <w:hideMark/>
          </w:tcPr>
          <w:p w14:paraId="373BBBF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254</w:t>
            </w:r>
          </w:p>
        </w:tc>
        <w:tc>
          <w:tcPr>
            <w:tcW w:w="805" w:type="dxa"/>
            <w:hideMark/>
          </w:tcPr>
          <w:p w14:paraId="09A67F3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25-60</w:t>
            </w:r>
          </w:p>
        </w:tc>
        <w:tc>
          <w:tcPr>
            <w:tcW w:w="1258" w:type="dxa"/>
            <w:hideMark/>
          </w:tcPr>
          <w:p w14:paraId="536C542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74.8</w:t>
            </w:r>
          </w:p>
        </w:tc>
        <w:tc>
          <w:tcPr>
            <w:tcW w:w="1258" w:type="dxa"/>
            <w:hideMark/>
          </w:tcPr>
          <w:p w14:paraId="7DE61657" w14:textId="77777777" w:rsidR="00FD5209" w:rsidRPr="00BF5572" w:rsidRDefault="00AF4CE5"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last</w:t>
            </w:r>
            <w:r w:rsidR="00FD5209" w:rsidRPr="00BF5572">
              <w:rPr>
                <w:rFonts w:asciiTheme="majorBidi" w:hAnsiTheme="majorBidi" w:cstheme="majorBidi"/>
                <w:color w:val="000000" w:themeColor="text1"/>
              </w:rPr>
              <w:t xml:space="preserve"> 12 months</w:t>
            </w:r>
          </w:p>
        </w:tc>
        <w:tc>
          <w:tcPr>
            <w:tcW w:w="1258" w:type="dxa"/>
            <w:hideMark/>
          </w:tcPr>
          <w:p w14:paraId="7EF3F93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hideMark/>
          </w:tcPr>
          <w:p w14:paraId="70ABDB1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w:t>
            </w:r>
            <w:r w:rsidR="00887B7C" w:rsidRPr="00BF5572">
              <w:rPr>
                <w:rFonts w:asciiTheme="majorBidi" w:hAnsiTheme="majorBidi" w:cstheme="majorBidi"/>
                <w:color w:val="000000" w:themeColor="text1"/>
              </w:rPr>
              <w:t>N/A</w:t>
            </w:r>
          </w:p>
        </w:tc>
        <w:tc>
          <w:tcPr>
            <w:tcW w:w="1202" w:type="dxa"/>
            <w:hideMark/>
          </w:tcPr>
          <w:p w14:paraId="0C00D8C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138</w:t>
            </w:r>
          </w:p>
        </w:tc>
        <w:tc>
          <w:tcPr>
            <w:tcW w:w="1908" w:type="dxa"/>
            <w:hideMark/>
          </w:tcPr>
          <w:p w14:paraId="1789E30D" w14:textId="6DC9A22F"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Walking</w:t>
            </w:r>
            <w:r w:rsidR="00F45B75" w:rsidRPr="00BF5572">
              <w:rPr>
                <w:rFonts w:asciiTheme="majorBidi" w:hAnsiTheme="majorBidi" w:cstheme="majorBidi"/>
                <w:color w:val="000000" w:themeColor="text1"/>
              </w:rPr>
              <w:t>, running and other sports</w:t>
            </w:r>
          </w:p>
        </w:tc>
        <w:tc>
          <w:tcPr>
            <w:tcW w:w="1621" w:type="dxa"/>
            <w:hideMark/>
          </w:tcPr>
          <w:p w14:paraId="1FD8348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0A930A76" w14:textId="77777777" w:rsidTr="00EC3D2D">
        <w:trPr>
          <w:trHeight w:val="980"/>
        </w:trPr>
        <w:tc>
          <w:tcPr>
            <w:tcW w:w="2197" w:type="dxa"/>
            <w:noWrap/>
            <w:hideMark/>
          </w:tcPr>
          <w:p w14:paraId="23A9C4EA" w14:textId="6B230B0B" w:rsidR="00FD5209" w:rsidRPr="00BF5572" w:rsidRDefault="00FD5209" w:rsidP="00501611">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PEVuZE5vdGU+PENpdGUgQXV0aG9yWWVhcj0iMSI+PEF1dGhvcj5BbmRlcnNlbjwvQXV0aG9yPjxZ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</w:fldData>
              </w:fldChar>
            </w:r>
            <w:r w:rsidR="00501611" w:rsidRPr="00BF5572">
              <w:rPr>
                <w:rFonts w:asciiTheme="majorBidi" w:hAnsiTheme="majorBidi" w:cstheme="majorBidi"/>
                <w:b/>
                <w:bCs/>
                <w:color w:val="000000" w:themeColor="text1"/>
              </w:rPr>
              <w:instrText xml:space="preserve"> ADDIN EN.CITE </w:instrText>
            </w:r>
            <w:r w:rsidR="00501611" w:rsidRPr="00BF5572">
              <w:rPr>
                <w:rFonts w:asciiTheme="majorBidi" w:hAnsiTheme="majorBidi" w:cstheme="majorBidi"/>
                <w:b/>
                <w:bCs/>
                <w:color w:val="000000" w:themeColor="text1"/>
              </w:rPr>
              <w:fldChar w:fldCharType="begin">
                <w:fldData xml:space="preserve">PEVuZE5vdGU+PENpdGUgQXV0aG9yWWVhcj0iMSI+PEF1dGhvcj5BbmRlcnNlbjwvQXV0aG9yPjxZ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</w:fldData>
              </w:fldChar>
            </w:r>
            <w:r w:rsidR="00501611" w:rsidRPr="00BF5572">
              <w:rPr>
                <w:rFonts w:asciiTheme="majorBidi" w:hAnsiTheme="majorBidi" w:cstheme="majorBidi"/>
                <w:b/>
                <w:bCs/>
                <w:color w:val="000000" w:themeColor="text1"/>
              </w:rPr>
              <w:instrText xml:space="preserve"> ADDIN EN.CITE.DATA </w:instrText>
            </w:r>
            <w:r w:rsidR="00501611" w:rsidRPr="00BF5572">
              <w:rPr>
                <w:rFonts w:asciiTheme="majorBidi" w:hAnsiTheme="majorBidi" w:cstheme="majorBidi"/>
                <w:b/>
                <w:bCs/>
                <w:color w:val="000000" w:themeColor="text1"/>
              </w:rPr>
            </w:r>
            <w:r w:rsidR="00501611"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Andersen, et al. [2]</w:t>
            </w:r>
            <w:r w:rsidRPr="00BF5572">
              <w:rPr>
                <w:rFonts w:asciiTheme="majorBidi" w:hAnsiTheme="majorBidi" w:cstheme="majorBidi"/>
                <w:b/>
                <w:bCs/>
                <w:color w:val="000000" w:themeColor="text1"/>
              </w:rPr>
              <w:fldChar w:fldCharType="end"/>
            </w:r>
          </w:p>
        </w:tc>
        <w:tc>
          <w:tcPr>
            <w:tcW w:w="1048" w:type="dxa"/>
            <w:noWrap/>
            <w:hideMark/>
          </w:tcPr>
          <w:p w14:paraId="42F414A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hideMark/>
          </w:tcPr>
          <w:p w14:paraId="28C94E1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Occupational population</w:t>
            </w:r>
          </w:p>
        </w:tc>
        <w:tc>
          <w:tcPr>
            <w:tcW w:w="1249" w:type="dxa"/>
            <w:noWrap/>
            <w:hideMark/>
          </w:tcPr>
          <w:p w14:paraId="4DC5B91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1513</w:t>
            </w:r>
          </w:p>
        </w:tc>
        <w:tc>
          <w:tcPr>
            <w:tcW w:w="805" w:type="dxa"/>
            <w:noWrap/>
            <w:hideMark/>
          </w:tcPr>
          <w:p w14:paraId="355BC24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18-67</w:t>
            </w:r>
          </w:p>
        </w:tc>
        <w:tc>
          <w:tcPr>
            <w:tcW w:w="1258" w:type="dxa"/>
            <w:noWrap/>
            <w:hideMark/>
          </w:tcPr>
          <w:p w14:paraId="1C3862A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258" w:type="dxa"/>
            <w:noWrap/>
            <w:hideMark/>
          </w:tcPr>
          <w:p w14:paraId="3A2E54A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No LBP at baseline</w:t>
            </w:r>
          </w:p>
        </w:tc>
        <w:tc>
          <w:tcPr>
            <w:tcW w:w="1258" w:type="dxa"/>
            <w:hideMark/>
          </w:tcPr>
          <w:p w14:paraId="1E71466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last 12 months</w:t>
            </w:r>
          </w:p>
        </w:tc>
        <w:tc>
          <w:tcPr>
            <w:tcW w:w="959" w:type="dxa"/>
            <w:noWrap/>
            <w:hideMark/>
          </w:tcPr>
          <w:p w14:paraId="7AA7CEA9"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 years</w:t>
            </w:r>
          </w:p>
        </w:tc>
        <w:tc>
          <w:tcPr>
            <w:tcW w:w="1202" w:type="dxa"/>
            <w:noWrap/>
            <w:hideMark/>
          </w:tcPr>
          <w:p w14:paraId="12B02E6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160</w:t>
            </w:r>
          </w:p>
        </w:tc>
        <w:tc>
          <w:tcPr>
            <w:tcW w:w="1908" w:type="dxa"/>
            <w:noWrap/>
            <w:hideMark/>
          </w:tcPr>
          <w:p w14:paraId="0BF09C0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1621" w:type="dxa"/>
            <w:hideMark/>
          </w:tcPr>
          <w:p w14:paraId="289F83E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2F53BD76" w14:textId="77777777" w:rsidTr="00EC3D2D">
        <w:trPr>
          <w:trHeight w:val="1548"/>
        </w:trPr>
        <w:tc>
          <w:tcPr>
            <w:tcW w:w="2197" w:type="dxa"/>
            <w:hideMark/>
          </w:tcPr>
          <w:p w14:paraId="4604FB6D" w14:textId="058DFCA8"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AuthorYear="1"&gt;&lt;Author&gt;Björck-van Dijken&lt;/Author&gt;&lt;Year&gt;2008&lt;/Year&gt;&lt;RecNum&gt;144&lt;/RecNum&gt;&lt;DisplayText&gt;Bjorck-van Dijken, et al. [3]&lt;/DisplayText&gt;&lt;record&gt;&lt;rec-number&gt;144&lt;/rec-number&gt;&lt;foreign-keys&gt;&lt;key app="EN" db-id="2ra2trrpo02sz5eeerqv9prppz0ra5xxspvv" timestamp="1524654789"&gt;144&lt;/key&gt;&lt;/foreign-keys&gt;&lt;ref-type name="Journal Article"&gt;17&lt;/ref-type&gt;&lt;contributors&gt;&lt;authors&gt;&lt;author&gt;Bjorck-van Dijken, C.&lt;/author&gt;&lt;author&gt;Fjellman-Wiklund, A.&lt;/author&gt;&lt;author&gt;Hildingsson, C.&lt;/author&gt;&lt;/authors&gt;&lt;/contributors&gt;&lt;auth-address&gt;Departments of Orthopaedics, Umea University Hospital, Umea, Sweden. christina.bjorck@vll.se&lt;/auth-address&gt;&lt;titles&gt;&lt;title&gt;Low back pain, lifestyle factors and physical activity: a population based-study&lt;/title&gt;&lt;secondary-title&gt;J Rehabil Med&lt;/secondary-title&gt;&lt;alt-title&gt;J. Rehabil. Med.&lt;/alt-title&gt;&lt;/titles&gt;&lt;periodical&gt;&lt;full-title&gt;J Rehabil Med&lt;/full-title&gt;&lt;abbr-1&gt;Journal of rehabilitation medicine&lt;/abbr-1&gt;&lt;/periodical&gt;&lt;pages&gt;864-9&lt;/pages&gt;&lt;volume&gt;40&lt;/volume&gt;&lt;number&gt;10&lt;/number&gt;&lt;edition&gt;2009/02/27&lt;/edition&gt;&lt;keywords&gt;&lt;keyword&gt;Adult&lt;/keyword&gt;&lt;keyword&gt;Aged&lt;/keyword&gt;&lt;keyword&gt;Chronic Disease&lt;/keyword&gt;&lt;keyword&gt;Exercise&lt;/keyword&gt;&lt;keyword&gt;Female&lt;/keyword&gt;&lt;keyword&gt;Humans&lt;/keyword&gt;&lt;keyword&gt;Life Style&lt;/keyword&gt;&lt;keyword&gt;Low Back Pain/*epidemiology/etiology&lt;/keyword&gt;&lt;keyword&gt;Male&lt;/keyword&gt;&lt;keyword&gt;Middle Aged&lt;/keyword&gt;&lt;keyword&gt;Prevalence&lt;/keyword&gt;&lt;keyword&gt;Smoking/adverse effects&lt;/keyword&gt;&lt;keyword&gt;Socioeconomic Factors&lt;/keyword&gt;&lt;keyword&gt;Surveys and Questionnaires&lt;/keyword&gt;&lt;keyword&gt;Sweden/epidemiology&lt;/keyword&gt;&lt;keyword&gt;Workload&lt;/keyword&gt;&lt;/keywords&gt;&lt;dates&gt;&lt;year&gt;2008&lt;/year&gt;&lt;pub-dates&gt;&lt;date&gt;Nov&lt;/date&gt;&lt;/pub-dates&gt;&lt;/dates&gt;&lt;isbn&gt;1651-2081 (Electronic)&amp;#xD;1650-1977 (Linking)&lt;/isbn&gt;&lt;accession-num&gt;19242625&lt;/accession-num&gt;&lt;urls&gt;&lt;related-urls&gt;&lt;url&gt;https://www.ncbi.nlm.nih.gov/pubmed/19242625&lt;/url&gt;&lt;/related-urls&gt;&lt;/urls&gt;&lt;electronic-resource-num&gt;10.2340/16501977-0273&lt;/electronic-resource-num&gt;&lt;remote-database-name&gt;Scopus&lt;/remote-database-name&gt;&lt;language&gt;English&lt;/language&gt;&lt;/record&gt;&lt;/Cite&gt;&lt;/EndNote&gt;</w:instrText>
            </w:r>
            <w:r w:rsidRPr="00BF5572">
              <w:rPr>
                <w:rFonts w:asciiTheme="majorBidi" w:hAnsiTheme="majorBidi" w:cstheme="majorBidi"/>
                <w:b/>
                <w:bCs/>
                <w:color w:val="000000" w:themeColor="text1"/>
              </w:rPr>
              <w:fldChar w:fldCharType="separate"/>
            </w:r>
            <w:r w:rsidR="003A1698" w:rsidRPr="00BF5572">
              <w:rPr>
                <w:rFonts w:asciiTheme="majorBidi" w:hAnsiTheme="majorBidi" w:cstheme="majorBidi"/>
                <w:b/>
                <w:bCs/>
                <w:noProof/>
                <w:color w:val="000000" w:themeColor="text1"/>
              </w:rPr>
              <w:t>Bjorck-van Dijken, et al. [3]</w:t>
            </w:r>
            <w:r w:rsidRPr="00BF5572">
              <w:rPr>
                <w:rFonts w:asciiTheme="majorBidi" w:hAnsiTheme="majorBidi" w:cstheme="majorBidi"/>
                <w:b/>
                <w:bCs/>
                <w:color w:val="000000" w:themeColor="text1"/>
              </w:rPr>
              <w:fldChar w:fldCharType="end"/>
            </w:r>
          </w:p>
        </w:tc>
        <w:tc>
          <w:tcPr>
            <w:tcW w:w="1048" w:type="dxa"/>
            <w:hideMark/>
          </w:tcPr>
          <w:p w14:paraId="482E650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36E6B4F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249" w:type="dxa"/>
            <w:hideMark/>
          </w:tcPr>
          <w:p w14:paraId="4BB9C93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5798</w:t>
            </w:r>
          </w:p>
        </w:tc>
        <w:tc>
          <w:tcPr>
            <w:tcW w:w="805" w:type="dxa"/>
            <w:hideMark/>
          </w:tcPr>
          <w:p w14:paraId="316825A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25-79</w:t>
            </w:r>
          </w:p>
        </w:tc>
        <w:tc>
          <w:tcPr>
            <w:tcW w:w="1258" w:type="dxa"/>
            <w:hideMark/>
          </w:tcPr>
          <w:p w14:paraId="0378809C"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50.8</w:t>
            </w:r>
          </w:p>
        </w:tc>
        <w:tc>
          <w:tcPr>
            <w:tcW w:w="1258" w:type="dxa"/>
            <w:hideMark/>
          </w:tcPr>
          <w:p w14:paraId="40EAA27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last week, last 6 months, and more than 6 months</w:t>
            </w:r>
          </w:p>
        </w:tc>
        <w:tc>
          <w:tcPr>
            <w:tcW w:w="1258" w:type="dxa"/>
            <w:hideMark/>
          </w:tcPr>
          <w:p w14:paraId="04674EC7"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hideMark/>
          </w:tcPr>
          <w:p w14:paraId="0A45EDD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w:t>
            </w:r>
            <w:r w:rsidR="00A22C07" w:rsidRPr="00BF5572">
              <w:rPr>
                <w:rFonts w:asciiTheme="majorBidi" w:hAnsiTheme="majorBidi" w:cstheme="majorBidi"/>
                <w:color w:val="000000" w:themeColor="text1"/>
              </w:rPr>
              <w:t>N/A</w:t>
            </w:r>
          </w:p>
        </w:tc>
        <w:tc>
          <w:tcPr>
            <w:tcW w:w="1202" w:type="dxa"/>
            <w:hideMark/>
          </w:tcPr>
          <w:p w14:paraId="37C1A71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2377</w:t>
            </w:r>
          </w:p>
        </w:tc>
        <w:tc>
          <w:tcPr>
            <w:tcW w:w="1908" w:type="dxa"/>
            <w:hideMark/>
          </w:tcPr>
          <w:p w14:paraId="1B333B3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1621" w:type="dxa"/>
            <w:hideMark/>
          </w:tcPr>
          <w:p w14:paraId="1772EF5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MONICA survey</w:t>
            </w:r>
          </w:p>
        </w:tc>
      </w:tr>
      <w:tr w:rsidR="00FD5209" w:rsidRPr="00BF5572" w14:paraId="1C589679" w14:textId="77777777" w:rsidTr="00EC3D2D">
        <w:trPr>
          <w:trHeight w:val="1273"/>
        </w:trPr>
        <w:tc>
          <w:tcPr>
            <w:tcW w:w="2197" w:type="dxa"/>
            <w:hideMark/>
          </w:tcPr>
          <w:p w14:paraId="3A9812D6" w14:textId="3FBD986E"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AuthorYear="1"&gt;&lt;Author&gt;Croft&lt;/Author&gt;&lt;Year&gt;1999&lt;/Year&gt;&lt;RecNum&gt;88&lt;/RecNum&gt;&lt;DisplayText&gt;Croft, et al. [4]&lt;/DisplayText&gt;&lt;record&gt;&lt;rec-number&gt;88&lt;/rec-number&gt;&lt;foreign-keys&gt;&lt;key app="EN" db-id="2ra2trrpo02sz5eeerqv9prppz0ra5xxspvv" timestamp="1510204599"&gt;88&lt;/key&gt;&lt;/foreign-keys&gt;&lt;ref-type name="Journal Article"&gt;17&lt;/ref-type&gt;&lt;contributors&gt;&lt;authors&gt;&lt;author&gt;Croft, P. R.&lt;/author&gt;&lt;author&gt;Papageorgiou, A. C.&lt;/author&gt;&lt;author&gt;Thomas, E.&lt;/author&gt;&lt;author&gt;Macfarlane, G. J.&lt;/author&gt;&lt;author&gt;Silman, A. J.&lt;/author&gt;&lt;/authors&gt;&lt;/contributors&gt;&lt;auth-address&gt;University of Keele, School of Postgraduate Medicine, Industrial and Community Health Research Centre, Stoke-on-Trent, United Kingdom.&lt;/auth-address&gt;&lt;titles&gt;&lt;title&gt;Short-term physical risk factors for new episodes of low back pain. Prospective evidence from the South Manchester Back Pain Study&lt;/title&gt;&lt;secondary-title&gt;Spine (Phila Pa 1976)&lt;/secondary-title&gt;&lt;alt-title&gt;Spine&lt;/alt-title&gt;&lt;/titles&gt;&lt;alt-periodical&gt;&lt;full-title&gt;Spine&lt;/full-title&gt;&lt;/alt-periodical&gt;&lt;pages&gt;1556-61&lt;/pages&gt;&lt;volume&gt;24&lt;/volume&gt;&lt;number&gt;15&lt;/number&gt;&lt;edition&gt;1999/08/24&lt;/edition&gt;&lt;keywords&gt;&lt;keyword&gt;Adult&lt;/keyword&gt;&lt;keyword&gt;Aged&lt;/keyword&gt;&lt;keyword&gt;Cohort Studies&lt;/keyword&gt;&lt;keyword&gt;England/epidemiology&lt;/keyword&gt;&lt;keyword&gt;Exercise&lt;/keyword&gt;&lt;keyword&gt;Female&lt;/keyword&gt;&lt;keyword&gt;Health Status&lt;/keyword&gt;&lt;keyword&gt;Humans&lt;/keyword&gt;&lt;keyword&gt;Leisure Activities&lt;/keyword&gt;&lt;keyword&gt;Low Back Pain/*epidemiology&lt;/keyword&gt;&lt;keyword&gt;Male&lt;/keyword&gt;&lt;keyword&gt;Middle Aged&lt;/keyword&gt;&lt;keyword&gt;Prospective Studies&lt;/keyword&gt;&lt;keyword&gt;Risk Factors&lt;/keyword&gt;&lt;keyword&gt;Time Factors&lt;/keyword&gt;&lt;/keywords&gt;&lt;dates&gt;&lt;year&gt;1999&lt;/year&gt;&lt;pub-dates&gt;&lt;date&gt;Aug 1&lt;/date&gt;&lt;/pub-dates&gt;&lt;/dates&gt;&lt;isbn&gt;0362-2436 (Print)&amp;#xD;0362-2436 (Linking)&lt;/isbn&gt;&lt;accession-num&gt;10457575&lt;/accession-num&gt;&lt;urls&gt;&lt;related-urls&gt;&lt;url&gt;https://www.ncbi.nlm.nih.gov/pubmed/10457575&lt;/url&gt;&lt;/related-urls&gt;&lt;/urls&gt;&lt;remote-database-provider&gt;NLM&lt;/remote-database-provider&gt;&lt;language&gt;eng&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Croft, et al. [4]</w:t>
            </w:r>
            <w:r w:rsidRPr="00BF5572">
              <w:rPr>
                <w:rFonts w:asciiTheme="majorBidi" w:hAnsiTheme="majorBidi" w:cstheme="majorBidi"/>
                <w:b/>
                <w:bCs/>
                <w:color w:val="000000" w:themeColor="text1"/>
              </w:rPr>
              <w:fldChar w:fldCharType="end"/>
            </w:r>
          </w:p>
        </w:tc>
        <w:tc>
          <w:tcPr>
            <w:tcW w:w="1048" w:type="dxa"/>
            <w:hideMark/>
          </w:tcPr>
          <w:p w14:paraId="771773B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hideMark/>
          </w:tcPr>
          <w:p w14:paraId="59BECA0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Patients registered with two general practices</w:t>
            </w:r>
          </w:p>
        </w:tc>
        <w:tc>
          <w:tcPr>
            <w:tcW w:w="1249" w:type="dxa"/>
            <w:hideMark/>
          </w:tcPr>
          <w:p w14:paraId="075988A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1649</w:t>
            </w:r>
          </w:p>
        </w:tc>
        <w:tc>
          <w:tcPr>
            <w:tcW w:w="805" w:type="dxa"/>
            <w:hideMark/>
          </w:tcPr>
          <w:p w14:paraId="10DCFA5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18-75</w:t>
            </w:r>
          </w:p>
        </w:tc>
        <w:tc>
          <w:tcPr>
            <w:tcW w:w="1258" w:type="dxa"/>
            <w:hideMark/>
          </w:tcPr>
          <w:p w14:paraId="087BA20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258" w:type="dxa"/>
            <w:hideMark/>
          </w:tcPr>
          <w:p w14:paraId="0A03037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No LBP in the previous month</w:t>
            </w:r>
          </w:p>
        </w:tc>
        <w:tc>
          <w:tcPr>
            <w:tcW w:w="1258" w:type="dxa"/>
            <w:hideMark/>
          </w:tcPr>
          <w:p w14:paraId="30A9A74E" w14:textId="77777777" w:rsidR="00FD5209" w:rsidRPr="00BF5572" w:rsidRDefault="00AF4CE5"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n</w:t>
            </w:r>
            <w:r w:rsidR="00FD5209" w:rsidRPr="00BF5572">
              <w:rPr>
                <w:rFonts w:asciiTheme="majorBidi" w:hAnsiTheme="majorBidi" w:cstheme="majorBidi"/>
                <w:color w:val="000000" w:themeColor="text1"/>
              </w:rPr>
              <w:t>ew episodes of LBP in the past 12 months after baseline survey</w:t>
            </w:r>
          </w:p>
        </w:tc>
        <w:tc>
          <w:tcPr>
            <w:tcW w:w="959" w:type="dxa"/>
            <w:hideMark/>
          </w:tcPr>
          <w:p w14:paraId="77842D7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 year</w:t>
            </w:r>
          </w:p>
        </w:tc>
        <w:tc>
          <w:tcPr>
            <w:tcW w:w="1202" w:type="dxa"/>
            <w:hideMark/>
          </w:tcPr>
          <w:p w14:paraId="24D0BE5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594</w:t>
            </w:r>
          </w:p>
        </w:tc>
        <w:tc>
          <w:tcPr>
            <w:tcW w:w="1908" w:type="dxa"/>
            <w:hideMark/>
          </w:tcPr>
          <w:p w14:paraId="7722EB8A" w14:textId="34E5E11E" w:rsidR="00FD5209" w:rsidRPr="00BF5572" w:rsidRDefault="00F45B75" w:rsidP="00F45B75">
            <w:pPr>
              <w:rPr>
                <w:rFonts w:asciiTheme="majorBidi" w:hAnsiTheme="majorBidi" w:cstheme="majorBidi"/>
                <w:color w:val="000000" w:themeColor="text1"/>
              </w:rPr>
            </w:pPr>
            <w:r w:rsidRPr="00BF5572">
              <w:rPr>
                <w:rFonts w:asciiTheme="majorBidi" w:hAnsiTheme="majorBidi" w:cstheme="majorBidi"/>
                <w:color w:val="000000" w:themeColor="text1"/>
              </w:rPr>
              <w:t>Walking, gardening and sports activities</w:t>
            </w:r>
          </w:p>
        </w:tc>
        <w:tc>
          <w:tcPr>
            <w:tcW w:w="1621" w:type="dxa"/>
            <w:hideMark/>
          </w:tcPr>
          <w:p w14:paraId="11B3087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34EF47B6" w14:textId="77777777" w:rsidTr="00EC3D2D">
        <w:trPr>
          <w:trHeight w:val="706"/>
        </w:trPr>
        <w:tc>
          <w:tcPr>
            <w:tcW w:w="2197" w:type="dxa"/>
            <w:hideMark/>
          </w:tcPr>
          <w:p w14:paraId="0D916040" w14:textId="755A7317"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PEVuZE5vdGU+PENpdGUgQXV0aG9yWWVhcj0iMSI+PEF1dGhvcj5Fcmlrc2VuPC9BdXRob3I+PFll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PEVuZE5vdGU+PENpdGUgQXV0aG9yWWVhcj0iMSI+PEF1dGhvcj5Fcmlrc2VuPC9BdXRob3I+PFll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Eriksen, et al. [5]</w:t>
            </w:r>
            <w:r w:rsidRPr="00BF5572">
              <w:rPr>
                <w:rFonts w:asciiTheme="majorBidi" w:hAnsiTheme="majorBidi" w:cstheme="majorBidi"/>
                <w:b/>
                <w:bCs/>
                <w:color w:val="000000" w:themeColor="text1"/>
              </w:rPr>
              <w:fldChar w:fldCharType="end"/>
            </w:r>
          </w:p>
        </w:tc>
        <w:tc>
          <w:tcPr>
            <w:tcW w:w="1048" w:type="dxa"/>
            <w:hideMark/>
          </w:tcPr>
          <w:p w14:paraId="1D2624E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hideMark/>
          </w:tcPr>
          <w:p w14:paraId="5B61BD5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249" w:type="dxa"/>
            <w:hideMark/>
          </w:tcPr>
          <w:p w14:paraId="4FA9277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535</w:t>
            </w:r>
          </w:p>
        </w:tc>
        <w:tc>
          <w:tcPr>
            <w:tcW w:w="805" w:type="dxa"/>
            <w:hideMark/>
          </w:tcPr>
          <w:p w14:paraId="275AF16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20-72</w:t>
            </w:r>
          </w:p>
        </w:tc>
        <w:tc>
          <w:tcPr>
            <w:tcW w:w="1258" w:type="dxa"/>
            <w:hideMark/>
          </w:tcPr>
          <w:p w14:paraId="66EC67C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38</w:t>
            </w:r>
          </w:p>
        </w:tc>
        <w:tc>
          <w:tcPr>
            <w:tcW w:w="1258" w:type="dxa"/>
            <w:hideMark/>
          </w:tcPr>
          <w:p w14:paraId="1655B880" w14:textId="77777777" w:rsidR="00FD5209" w:rsidRPr="00BF5572" w:rsidRDefault="00FD5209" w:rsidP="00D479D2">
            <w:pPr>
              <w:rPr>
                <w:rFonts w:asciiTheme="majorBidi" w:hAnsiTheme="majorBidi" w:cstheme="majorBidi"/>
                <w:color w:val="000000" w:themeColor="text1"/>
              </w:rPr>
            </w:pPr>
            <w:r w:rsidRPr="00BF5572">
              <w:rPr>
                <w:rFonts w:asciiTheme="majorBidi" w:hAnsiTheme="majorBidi" w:cstheme="majorBidi"/>
                <w:color w:val="000000" w:themeColor="text1"/>
              </w:rPr>
              <w:t xml:space="preserve">No LBP in the </w:t>
            </w:r>
            <w:r w:rsidR="00AF4CE5" w:rsidRPr="00BF5572">
              <w:rPr>
                <w:rFonts w:asciiTheme="majorBidi" w:hAnsiTheme="majorBidi" w:cstheme="majorBidi"/>
                <w:color w:val="000000" w:themeColor="text1"/>
              </w:rPr>
              <w:t xml:space="preserve">last </w:t>
            </w:r>
            <w:r w:rsidRPr="00BF5572">
              <w:rPr>
                <w:rFonts w:asciiTheme="majorBidi" w:hAnsiTheme="majorBidi" w:cstheme="majorBidi"/>
                <w:color w:val="000000" w:themeColor="text1"/>
              </w:rPr>
              <w:t>12 months</w:t>
            </w:r>
          </w:p>
        </w:tc>
        <w:tc>
          <w:tcPr>
            <w:tcW w:w="1258" w:type="dxa"/>
            <w:hideMark/>
          </w:tcPr>
          <w:p w14:paraId="7193C85C" w14:textId="77777777" w:rsidR="00FD5209" w:rsidRPr="00BF5572" w:rsidRDefault="00AF4CE5"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Prevalence of </w:t>
            </w:r>
            <w:r w:rsidR="00FD5209" w:rsidRPr="00BF5572">
              <w:rPr>
                <w:rFonts w:asciiTheme="majorBidi" w:hAnsiTheme="majorBidi" w:cstheme="majorBidi"/>
                <w:color w:val="000000" w:themeColor="text1"/>
              </w:rPr>
              <w:t xml:space="preserve">LBP </w:t>
            </w:r>
            <w:r w:rsidR="00FD5209" w:rsidRPr="00BF5572">
              <w:rPr>
                <w:rFonts w:asciiTheme="majorBidi" w:hAnsiTheme="majorBidi" w:cstheme="majorBidi"/>
                <w:color w:val="000000" w:themeColor="text1"/>
              </w:rPr>
              <w:lastRenderedPageBreak/>
              <w:t>in the past 12 months</w:t>
            </w:r>
          </w:p>
        </w:tc>
        <w:tc>
          <w:tcPr>
            <w:tcW w:w="959" w:type="dxa"/>
            <w:hideMark/>
          </w:tcPr>
          <w:p w14:paraId="4D7A64A9"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lastRenderedPageBreak/>
              <w:t>4 years</w:t>
            </w:r>
          </w:p>
        </w:tc>
        <w:tc>
          <w:tcPr>
            <w:tcW w:w="1202" w:type="dxa"/>
            <w:hideMark/>
          </w:tcPr>
          <w:p w14:paraId="6B748F5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195</w:t>
            </w:r>
          </w:p>
        </w:tc>
        <w:tc>
          <w:tcPr>
            <w:tcW w:w="1908" w:type="dxa"/>
            <w:hideMark/>
          </w:tcPr>
          <w:p w14:paraId="71AB1427"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Leisure-time physical exercise</w:t>
            </w:r>
          </w:p>
        </w:tc>
        <w:tc>
          <w:tcPr>
            <w:tcW w:w="1621" w:type="dxa"/>
            <w:hideMark/>
          </w:tcPr>
          <w:p w14:paraId="4B31149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3430E765" w14:textId="77777777" w:rsidTr="00EC3D2D">
        <w:trPr>
          <w:trHeight w:val="820"/>
        </w:trPr>
        <w:tc>
          <w:tcPr>
            <w:tcW w:w="2197" w:type="dxa"/>
            <w:hideMark/>
          </w:tcPr>
          <w:p w14:paraId="5A9ED1B4" w14:textId="13E88E5F"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PEVuZE5vdGU+PENpdGUgQXV0aG9yWWVhcj0iMSI+PEF1dGhvcj5GYWlsZGU8L0F1dGhvcj48WWVh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PEVuZE5vdGU+PENpdGUgQXV0aG9yWWVhcj0iMSI+PEF1dGhvcj5GYWlsZGU8L0F1dGhvcj48WWVh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Failde, et al. [6]</w:t>
            </w:r>
            <w:r w:rsidRPr="00BF5572">
              <w:rPr>
                <w:rFonts w:asciiTheme="majorBidi" w:hAnsiTheme="majorBidi" w:cstheme="majorBidi"/>
                <w:b/>
                <w:bCs/>
                <w:color w:val="000000" w:themeColor="text1"/>
              </w:rPr>
              <w:fldChar w:fldCharType="end"/>
            </w:r>
          </w:p>
        </w:tc>
        <w:tc>
          <w:tcPr>
            <w:tcW w:w="1048" w:type="dxa"/>
            <w:hideMark/>
          </w:tcPr>
          <w:p w14:paraId="19DFD64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3B2B831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University hospital employees</w:t>
            </w:r>
          </w:p>
        </w:tc>
        <w:tc>
          <w:tcPr>
            <w:tcW w:w="1249" w:type="dxa"/>
            <w:hideMark/>
          </w:tcPr>
          <w:p w14:paraId="0F50A60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890</w:t>
            </w:r>
          </w:p>
        </w:tc>
        <w:tc>
          <w:tcPr>
            <w:tcW w:w="805" w:type="dxa"/>
            <w:hideMark/>
          </w:tcPr>
          <w:p w14:paraId="23FF305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258" w:type="dxa"/>
            <w:hideMark/>
          </w:tcPr>
          <w:p w14:paraId="0FEF525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65.1</w:t>
            </w:r>
          </w:p>
        </w:tc>
        <w:tc>
          <w:tcPr>
            <w:tcW w:w="1258" w:type="dxa"/>
            <w:hideMark/>
          </w:tcPr>
          <w:p w14:paraId="6B37161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w:t>
            </w:r>
          </w:p>
        </w:tc>
        <w:tc>
          <w:tcPr>
            <w:tcW w:w="1258" w:type="dxa"/>
            <w:hideMark/>
          </w:tcPr>
          <w:p w14:paraId="3B586B6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hideMark/>
          </w:tcPr>
          <w:p w14:paraId="4A1DBEB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w:t>
            </w:r>
            <w:r w:rsidR="00AF4CE5" w:rsidRPr="00BF5572">
              <w:rPr>
                <w:rFonts w:asciiTheme="majorBidi" w:hAnsiTheme="majorBidi" w:cstheme="majorBidi"/>
                <w:color w:val="000000" w:themeColor="text1"/>
              </w:rPr>
              <w:t>N/A</w:t>
            </w:r>
          </w:p>
        </w:tc>
        <w:tc>
          <w:tcPr>
            <w:tcW w:w="1202" w:type="dxa"/>
            <w:hideMark/>
          </w:tcPr>
          <w:p w14:paraId="722A39F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795</w:t>
            </w:r>
          </w:p>
        </w:tc>
        <w:tc>
          <w:tcPr>
            <w:tcW w:w="1908" w:type="dxa"/>
            <w:hideMark/>
          </w:tcPr>
          <w:p w14:paraId="58FE772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Physical exercises</w:t>
            </w:r>
          </w:p>
        </w:tc>
        <w:tc>
          <w:tcPr>
            <w:tcW w:w="1621" w:type="dxa"/>
            <w:hideMark/>
          </w:tcPr>
          <w:p w14:paraId="352DAC1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7DC94D0D" w14:textId="77777777" w:rsidTr="00EC3D2D">
        <w:trPr>
          <w:trHeight w:val="423"/>
        </w:trPr>
        <w:tc>
          <w:tcPr>
            <w:tcW w:w="2197" w:type="dxa"/>
            <w:noWrap/>
            <w:hideMark/>
          </w:tcPr>
          <w:p w14:paraId="5329E821" w14:textId="002C201C" w:rsidR="00FD5209" w:rsidRPr="00BF5572" w:rsidRDefault="00FD5209" w:rsidP="00501611">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501611" w:rsidRPr="00BF5572">
              <w:rPr>
                <w:rFonts w:asciiTheme="majorBidi" w:hAnsiTheme="majorBidi" w:cstheme="majorBidi"/>
                <w:b/>
                <w:bCs/>
                <w:color w:val="000000" w:themeColor="text1"/>
              </w:rPr>
              <w:instrText xml:space="preserve"> ADDIN EN.CITE &lt;EndNote&gt;&lt;Cite AuthorYear="1"&gt;&lt;Author&gt;George&lt;/Author&gt;&lt;Year&gt;2012&lt;/Year&gt;&lt;RecNum&gt;43061&lt;/RecNum&gt;&lt;DisplayText&gt;George, et al. [7]&lt;/DisplayText&gt;&lt;record&gt;&lt;rec-number&gt;43061&lt;/rec-number&gt;&lt;foreign-keys&gt;&lt;key app="EN" db-id="9x9rtrpx4dxavle0vempfa0ds9t9rrsd02zf" timestamp="1507550104"&gt;43061&lt;/key&gt;&lt;/foreign-keys&gt;&lt;ref-type name="Journal Article"&gt;17&lt;/ref-type&gt;&lt;contributors&gt;&lt;authors&gt;&lt;author&gt;George, Steven Z.&lt;/author&gt;&lt;author&gt;Childs, John D.&lt;/author&gt;&lt;author&gt;Teyhen, Deydre S.&lt;/author&gt;&lt;author&gt;Wu, Samuel S.&lt;/author&gt;&lt;author&gt;Wright, Alison C.&lt;/author&gt;&lt;author&gt;Dugan, Jessica L.&lt;/author&gt;&lt;author&gt;Robinson, Michael E.&lt;/author&gt;&lt;/authors&gt;&lt;/contributors&gt;&lt;titles&gt;&lt;title&gt;Predictors of Occurrence and Severity of First Time Low Back Pain Episodes: Findings from a Military Inception Cohort&lt;/title&gt;&lt;secondary-title&gt;PLoS ONE&lt;/secondary-title&gt;&lt;/titles&gt;&lt;periodical&gt;&lt;full-title&gt;PLoS One&lt;/full-title&gt;&lt;abbr-1&gt;PloS one&lt;/abbr-1&gt;&lt;/periodical&gt;&lt;pages&gt;e30597&lt;/pages&gt;&lt;volume&gt;7&lt;/volume&gt;&lt;number&gt;2&lt;/number&gt;&lt;dates&gt;&lt;year&gt;2012&lt;/year&gt;&lt;pub-dates&gt;&lt;date&gt;02/15&amp;#xD;08/24/received&amp;#xD;12/23/accepted&lt;/date&gt;&lt;/pub-dates&gt;&lt;/dates&gt;&lt;pub-location&gt;San Francisco, USA&lt;/pub-location&gt;&lt;publisher&gt;Public Library of Science&lt;/publisher&gt;&lt;isbn&gt;1932-6203&lt;/isbn&gt;&lt;accession-num&gt;PMC3280257&lt;/accession-num&gt;&lt;urls&gt;&lt;related-urls&gt;&lt;url&gt;http://www.ncbi.nlm.nih.gov/pmc/articles/PMC3280257/&lt;/url&gt;&lt;url&gt;https://www.ncbi.nlm.nih.gov/pmc/articles/PMC3280257/pdf/pone.0030597.pdf&lt;/url&gt;&lt;/related-urls&gt;&lt;/urls&gt;&lt;electronic-resource-num&gt;10.1371/journal.pone.0030597&lt;/electronic-resource-num&gt;&lt;remote-database-name&gt;PMC&lt;/remote-database-nam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George, et al. [7]</w:t>
            </w:r>
            <w:r w:rsidRPr="00BF5572">
              <w:rPr>
                <w:rFonts w:asciiTheme="majorBidi" w:hAnsiTheme="majorBidi" w:cstheme="majorBidi"/>
                <w:b/>
                <w:bCs/>
                <w:color w:val="000000" w:themeColor="text1"/>
              </w:rPr>
              <w:fldChar w:fldCharType="end"/>
            </w:r>
          </w:p>
        </w:tc>
        <w:tc>
          <w:tcPr>
            <w:tcW w:w="1048" w:type="dxa"/>
            <w:noWrap/>
            <w:hideMark/>
          </w:tcPr>
          <w:p w14:paraId="09BB1D0C"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noWrap/>
            <w:hideMark/>
          </w:tcPr>
          <w:p w14:paraId="6A560DC7"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Soldiers</w:t>
            </w:r>
          </w:p>
        </w:tc>
        <w:tc>
          <w:tcPr>
            <w:tcW w:w="1249" w:type="dxa"/>
            <w:noWrap/>
            <w:hideMark/>
          </w:tcPr>
          <w:p w14:paraId="025B82E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1230</w:t>
            </w:r>
          </w:p>
        </w:tc>
        <w:tc>
          <w:tcPr>
            <w:tcW w:w="805" w:type="dxa"/>
            <w:noWrap/>
            <w:hideMark/>
          </w:tcPr>
          <w:p w14:paraId="0BB8C7A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18-35</w:t>
            </w:r>
          </w:p>
        </w:tc>
        <w:tc>
          <w:tcPr>
            <w:tcW w:w="1258" w:type="dxa"/>
            <w:noWrap/>
            <w:hideMark/>
          </w:tcPr>
          <w:p w14:paraId="4AD1452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30</w:t>
            </w:r>
          </w:p>
        </w:tc>
        <w:tc>
          <w:tcPr>
            <w:tcW w:w="1258" w:type="dxa"/>
            <w:hideMark/>
          </w:tcPr>
          <w:p w14:paraId="59573CC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No previous episode of LBP lasting longer than 48 hours</w:t>
            </w:r>
          </w:p>
        </w:tc>
        <w:tc>
          <w:tcPr>
            <w:tcW w:w="1258" w:type="dxa"/>
            <w:hideMark/>
          </w:tcPr>
          <w:p w14:paraId="02C2A73C"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last month</w:t>
            </w:r>
          </w:p>
        </w:tc>
        <w:tc>
          <w:tcPr>
            <w:tcW w:w="959" w:type="dxa"/>
            <w:noWrap/>
            <w:hideMark/>
          </w:tcPr>
          <w:p w14:paraId="00966A97"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 years</w:t>
            </w:r>
          </w:p>
        </w:tc>
        <w:tc>
          <w:tcPr>
            <w:tcW w:w="1202" w:type="dxa"/>
            <w:noWrap/>
            <w:hideMark/>
          </w:tcPr>
          <w:p w14:paraId="2583C26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518</w:t>
            </w:r>
          </w:p>
        </w:tc>
        <w:tc>
          <w:tcPr>
            <w:tcW w:w="1908" w:type="dxa"/>
            <w:noWrap/>
            <w:hideMark/>
          </w:tcPr>
          <w:p w14:paraId="4AC5C5F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Exercise</w:t>
            </w:r>
          </w:p>
        </w:tc>
        <w:tc>
          <w:tcPr>
            <w:tcW w:w="1621" w:type="dxa"/>
            <w:hideMark/>
          </w:tcPr>
          <w:p w14:paraId="2047CE7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7876A289" w14:textId="77777777" w:rsidTr="00EC3D2D">
        <w:trPr>
          <w:trHeight w:val="1674"/>
        </w:trPr>
        <w:tc>
          <w:tcPr>
            <w:tcW w:w="2197" w:type="dxa"/>
            <w:hideMark/>
          </w:tcPr>
          <w:p w14:paraId="2E9DDC0B" w14:textId="4DA7992E"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AuthorYear="1"&gt;&lt;Author&gt;Hartvigsen&lt;/Author&gt;&lt;Year&gt;2007&lt;/Year&gt;&lt;RecNum&gt;92&lt;/RecNum&gt;&lt;DisplayText&gt;Hartvigsen and Christensen [8]&lt;/DisplayText&gt;&lt;record&gt;&lt;rec-number&gt;92&lt;/rec-number&gt;&lt;foreign-keys&gt;&lt;key app="EN" db-id="2ra2trrpo02sz5eeerqv9prppz0ra5xxspvv" timestamp="1510204604"&gt;92&lt;/key&gt;&lt;/foreign-keys&gt;&lt;ref-type name="Journal Article"&gt;17&lt;/ref-type&gt;&lt;contributors&gt;&lt;authors&gt;&lt;author&gt;Hartvigsen, J.&lt;/author&gt;&lt;author&gt;Christensen, K.&lt;/author&gt;&lt;/authors&gt;&lt;/contributors&gt;&lt;auth-address&gt;Nordic Institute of Chiropractic and Clinical Biomechanics, part of Clinical Locomotion Science, Klosterbakken, Denmark. j.hartvigsen@nikkb.dk&lt;/auth-address&gt;&lt;titles&gt;&lt;title&gt;Active lifestyle protects against incident low back pain in seniors: a population-based 2-year prospective study of 1387 Danish twins aged 70-100 years&lt;/title&gt;&lt;secondary-title&gt;Spine (Phila Pa 1976)&lt;/secondary-title&gt;&lt;alt-title&gt;Spine&lt;/alt-title&gt;&lt;/titles&gt;&lt;alt-periodical&gt;&lt;full-title&gt;Spine&lt;/full-title&gt;&lt;/alt-periodical&gt;&lt;pages&gt;76-81&lt;/pages&gt;&lt;volume&gt;32&lt;/volume&gt;&lt;number&gt;1&lt;/number&gt;&lt;edition&gt;2007/01/05&lt;/edition&gt;&lt;keywords&gt;&lt;keyword&gt;Aged&lt;/keyword&gt;&lt;keyword&gt;Aged, 80 and over&lt;/keyword&gt;&lt;keyword&gt;Cohort Studies&lt;/keyword&gt;&lt;keyword&gt;Female&lt;/keyword&gt;&lt;keyword&gt;Humans&lt;/keyword&gt;&lt;keyword&gt;Incidence&lt;/keyword&gt;&lt;keyword&gt;*Life Style&lt;/keyword&gt;&lt;keyword&gt;Longitudinal Studies&lt;/keyword&gt;&lt;keyword&gt;Low Back Pain/physiopathology/*prevention &amp;amp; control&lt;/keyword&gt;&lt;keyword&gt;Male&lt;/keyword&gt;&lt;keyword&gt;Motor Activity/*physiology&lt;/keyword&gt;&lt;keyword&gt;Population&lt;/keyword&gt;&lt;keyword&gt;Prospective Studies&lt;/keyword&gt;&lt;keyword&gt;Risk Factors&lt;/keyword&gt;&lt;keyword&gt;Twins/*physiology&lt;/keyword&gt;&lt;/keywords&gt;&lt;dates&gt;&lt;year&gt;2007&lt;/year&gt;&lt;pub-dates&gt;&lt;date&gt;Jan 1&lt;/date&gt;&lt;/pub-dates&gt;&lt;/dates&gt;&lt;isbn&gt;1528-1159 (Electronic)&amp;#xD;0362-2436 (Linking)&lt;/isbn&gt;&lt;accession-num&gt;17202896&lt;/accession-num&gt;&lt;urls&gt;&lt;related-urls&gt;&lt;url&gt;https://www.ncbi.nlm.nih.gov/pubmed/17202896&lt;/url&gt;&lt;/related-urls&gt;&lt;/urls&gt;&lt;electronic-resource-num&gt;10.1097/01.brs.0000250292.18121.ce&lt;/electronic-resource-num&gt;&lt;remote-database-provider&gt;NLM&lt;/remote-database-provider&gt;&lt;language&gt;eng&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Hartvigsen and Christensen [8]</w:t>
            </w:r>
            <w:r w:rsidRPr="00BF5572">
              <w:rPr>
                <w:rFonts w:asciiTheme="majorBidi" w:hAnsiTheme="majorBidi" w:cstheme="majorBidi"/>
                <w:b/>
                <w:bCs/>
                <w:color w:val="000000" w:themeColor="text1"/>
              </w:rPr>
              <w:fldChar w:fldCharType="end"/>
            </w:r>
          </w:p>
        </w:tc>
        <w:tc>
          <w:tcPr>
            <w:tcW w:w="1048" w:type="dxa"/>
            <w:hideMark/>
          </w:tcPr>
          <w:p w14:paraId="790F504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hideMark/>
          </w:tcPr>
          <w:p w14:paraId="5B86F20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Aging Danish twins</w:t>
            </w:r>
          </w:p>
        </w:tc>
        <w:tc>
          <w:tcPr>
            <w:tcW w:w="1249" w:type="dxa"/>
            <w:hideMark/>
          </w:tcPr>
          <w:p w14:paraId="62FEFE4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1387</w:t>
            </w:r>
          </w:p>
        </w:tc>
        <w:tc>
          <w:tcPr>
            <w:tcW w:w="805" w:type="dxa"/>
            <w:hideMark/>
          </w:tcPr>
          <w:p w14:paraId="6B6DFBE7" w14:textId="38D2FB4E" w:rsidR="00FD5209" w:rsidRPr="00BF5572" w:rsidRDefault="009E20F1" w:rsidP="000B34F9">
            <w:pPr>
              <w:rPr>
                <w:rFonts w:asciiTheme="majorBidi" w:hAnsiTheme="majorBidi" w:cstheme="majorBidi"/>
                <w:color w:val="000000" w:themeColor="text1"/>
              </w:rPr>
            </w:pPr>
            <w:r w:rsidRPr="00BF5572">
              <w:rPr>
                <w:rFonts w:asciiTheme="majorBidi" w:hAnsiTheme="majorBidi" w:cstheme="majorBidi"/>
                <w:color w:val="000000" w:themeColor="text1"/>
              </w:rPr>
              <w:t>70-100</w:t>
            </w:r>
          </w:p>
        </w:tc>
        <w:tc>
          <w:tcPr>
            <w:tcW w:w="1258" w:type="dxa"/>
            <w:hideMark/>
          </w:tcPr>
          <w:p w14:paraId="7565AE6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52</w:t>
            </w:r>
          </w:p>
        </w:tc>
        <w:tc>
          <w:tcPr>
            <w:tcW w:w="1258" w:type="dxa"/>
            <w:hideMark/>
          </w:tcPr>
          <w:p w14:paraId="58E0650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No LBP during the month before the baseline survey</w:t>
            </w:r>
          </w:p>
        </w:tc>
        <w:tc>
          <w:tcPr>
            <w:tcW w:w="1258" w:type="dxa"/>
            <w:hideMark/>
          </w:tcPr>
          <w:p w14:paraId="3390C5FD" w14:textId="77777777" w:rsidR="00FD5209" w:rsidRPr="00BF5572" w:rsidRDefault="00FD5209" w:rsidP="00D479D2">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past 12 months, any LBP in the past 12 months and LBP&gt;30 days in the past 12 months</w:t>
            </w:r>
          </w:p>
        </w:tc>
        <w:tc>
          <w:tcPr>
            <w:tcW w:w="959" w:type="dxa"/>
            <w:hideMark/>
          </w:tcPr>
          <w:p w14:paraId="54084BD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 years</w:t>
            </w:r>
          </w:p>
        </w:tc>
        <w:tc>
          <w:tcPr>
            <w:tcW w:w="1202" w:type="dxa"/>
            <w:hideMark/>
          </w:tcPr>
          <w:p w14:paraId="5D520AC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197</w:t>
            </w:r>
          </w:p>
        </w:tc>
        <w:tc>
          <w:tcPr>
            <w:tcW w:w="1908" w:type="dxa"/>
            <w:hideMark/>
          </w:tcPr>
          <w:p w14:paraId="2F759EA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Total PA</w:t>
            </w:r>
          </w:p>
        </w:tc>
        <w:tc>
          <w:tcPr>
            <w:tcW w:w="1621" w:type="dxa"/>
            <w:hideMark/>
          </w:tcPr>
          <w:p w14:paraId="4E539B3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28FD5106" w14:textId="77777777" w:rsidTr="00EC3D2D">
        <w:trPr>
          <w:trHeight w:val="1414"/>
        </w:trPr>
        <w:tc>
          <w:tcPr>
            <w:tcW w:w="2197" w:type="dxa"/>
            <w:hideMark/>
          </w:tcPr>
          <w:p w14:paraId="7A4650E3" w14:textId="584E2B0D" w:rsidR="00FD5209" w:rsidRPr="00BF5572" w:rsidRDefault="00FD5209" w:rsidP="00501611">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b/>
                <w:bCs/>
                <w:color w:val="000000" w:themeColor="text1"/>
              </w:rPr>
              <w:instrText xml:space="preserve"> ADDIN EN.CITE </w:instrText>
            </w:r>
            <w:r w:rsidR="00501611" w:rsidRPr="00BF5572">
              <w:rPr>
                <w:rFonts w:asciiTheme="majorBidi" w:hAnsiTheme="majorBidi" w:cstheme="majorBidi"/>
                <w:b/>
                <w:bCs/>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b/>
                <w:bCs/>
                <w:color w:val="000000" w:themeColor="text1"/>
              </w:rPr>
              <w:instrText xml:space="preserve"> ADDIN EN.CITE.DATA </w:instrText>
            </w:r>
            <w:r w:rsidR="00501611" w:rsidRPr="00BF5572">
              <w:rPr>
                <w:rFonts w:asciiTheme="majorBidi" w:hAnsiTheme="majorBidi" w:cstheme="majorBidi"/>
                <w:b/>
                <w:bCs/>
                <w:color w:val="000000" w:themeColor="text1"/>
              </w:rPr>
            </w:r>
            <w:r w:rsidR="00501611"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Heneweer, et al. [9]</w:t>
            </w:r>
            <w:r w:rsidRPr="00BF5572">
              <w:rPr>
                <w:rFonts w:asciiTheme="majorBidi" w:hAnsiTheme="majorBidi" w:cstheme="majorBidi"/>
                <w:b/>
                <w:bCs/>
                <w:color w:val="000000" w:themeColor="text1"/>
              </w:rPr>
              <w:fldChar w:fldCharType="end"/>
            </w:r>
          </w:p>
        </w:tc>
        <w:tc>
          <w:tcPr>
            <w:tcW w:w="1048" w:type="dxa"/>
            <w:hideMark/>
          </w:tcPr>
          <w:p w14:paraId="7699FCB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0C7FDF4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249" w:type="dxa"/>
            <w:hideMark/>
          </w:tcPr>
          <w:p w14:paraId="20A4891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3664</w:t>
            </w:r>
          </w:p>
        </w:tc>
        <w:tc>
          <w:tcPr>
            <w:tcW w:w="805" w:type="dxa"/>
            <w:hideMark/>
          </w:tcPr>
          <w:p w14:paraId="632B43D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≥25</w:t>
            </w:r>
          </w:p>
        </w:tc>
        <w:tc>
          <w:tcPr>
            <w:tcW w:w="1258" w:type="dxa"/>
            <w:hideMark/>
          </w:tcPr>
          <w:p w14:paraId="0DD57F5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55.2</w:t>
            </w:r>
          </w:p>
        </w:tc>
        <w:tc>
          <w:tcPr>
            <w:tcW w:w="1258" w:type="dxa"/>
            <w:hideMark/>
          </w:tcPr>
          <w:p w14:paraId="528230D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chronic LBP (&gt; 3 months) in the past 12 months</w:t>
            </w:r>
          </w:p>
        </w:tc>
        <w:tc>
          <w:tcPr>
            <w:tcW w:w="1258" w:type="dxa"/>
            <w:hideMark/>
          </w:tcPr>
          <w:p w14:paraId="6797E5C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hideMark/>
          </w:tcPr>
          <w:p w14:paraId="4957801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202" w:type="dxa"/>
            <w:hideMark/>
          </w:tcPr>
          <w:p w14:paraId="3CDA39B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1558</w:t>
            </w:r>
          </w:p>
        </w:tc>
        <w:tc>
          <w:tcPr>
            <w:tcW w:w="1908" w:type="dxa"/>
            <w:hideMark/>
          </w:tcPr>
          <w:p w14:paraId="1AE5EEC4" w14:textId="00DD4775" w:rsidR="00FD5209" w:rsidRPr="00BF5572" w:rsidRDefault="004B121F" w:rsidP="004B121F">
            <w:pPr>
              <w:rPr>
                <w:rFonts w:asciiTheme="majorBidi" w:hAnsiTheme="majorBidi" w:cstheme="majorBidi"/>
                <w:color w:val="000000" w:themeColor="text1"/>
              </w:rPr>
            </w:pPr>
            <w:r w:rsidRPr="00BF5572">
              <w:rPr>
                <w:rFonts w:asciiTheme="majorBidi" w:hAnsiTheme="majorBidi" w:cstheme="majorBidi"/>
                <w:color w:val="000000" w:themeColor="text1"/>
              </w:rPr>
              <w:t>Total PA, LTPA and sport participation</w:t>
            </w:r>
          </w:p>
        </w:tc>
        <w:tc>
          <w:tcPr>
            <w:tcW w:w="1621" w:type="dxa"/>
            <w:hideMark/>
          </w:tcPr>
          <w:p w14:paraId="02058649"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SQUASH</w:t>
            </w:r>
          </w:p>
        </w:tc>
      </w:tr>
      <w:tr w:rsidR="00FD5209" w:rsidRPr="00BF5572" w14:paraId="590554B5" w14:textId="77777777" w:rsidTr="00EC3D2D">
        <w:trPr>
          <w:trHeight w:val="1275"/>
        </w:trPr>
        <w:tc>
          <w:tcPr>
            <w:tcW w:w="2197" w:type="dxa"/>
            <w:hideMark/>
          </w:tcPr>
          <w:p w14:paraId="191A16FF" w14:textId="6333485E"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lastRenderedPageBreak/>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Heuch, et al. [10]</w:t>
            </w:r>
            <w:r w:rsidRPr="00BF5572">
              <w:rPr>
                <w:rFonts w:asciiTheme="majorBidi" w:hAnsiTheme="majorBidi" w:cstheme="majorBidi"/>
                <w:b/>
                <w:bCs/>
                <w:color w:val="000000" w:themeColor="text1"/>
              </w:rPr>
              <w:fldChar w:fldCharType="end"/>
            </w:r>
          </w:p>
        </w:tc>
        <w:tc>
          <w:tcPr>
            <w:tcW w:w="1048" w:type="dxa"/>
            <w:hideMark/>
          </w:tcPr>
          <w:p w14:paraId="18F0E78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hideMark/>
          </w:tcPr>
          <w:p w14:paraId="6CEE733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249" w:type="dxa"/>
            <w:hideMark/>
          </w:tcPr>
          <w:p w14:paraId="12C7E58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18,068</w:t>
            </w:r>
          </w:p>
        </w:tc>
        <w:tc>
          <w:tcPr>
            <w:tcW w:w="805" w:type="dxa"/>
            <w:hideMark/>
          </w:tcPr>
          <w:p w14:paraId="19BCEA9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30-69</w:t>
            </w:r>
          </w:p>
        </w:tc>
        <w:tc>
          <w:tcPr>
            <w:tcW w:w="1258" w:type="dxa"/>
            <w:hideMark/>
          </w:tcPr>
          <w:p w14:paraId="7F819E4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53</w:t>
            </w:r>
          </w:p>
        </w:tc>
        <w:tc>
          <w:tcPr>
            <w:tcW w:w="1258" w:type="dxa"/>
            <w:hideMark/>
          </w:tcPr>
          <w:p w14:paraId="2AA2767E" w14:textId="77777777" w:rsidR="00FD5209" w:rsidRPr="00BF5572" w:rsidRDefault="00FD5209" w:rsidP="00D479D2">
            <w:pPr>
              <w:rPr>
                <w:rFonts w:asciiTheme="majorBidi" w:hAnsiTheme="majorBidi" w:cstheme="majorBidi"/>
                <w:color w:val="000000" w:themeColor="text1"/>
              </w:rPr>
            </w:pPr>
            <w:r w:rsidRPr="00BF5572">
              <w:rPr>
                <w:rFonts w:asciiTheme="majorBidi" w:hAnsiTheme="majorBidi" w:cstheme="majorBidi"/>
                <w:color w:val="000000" w:themeColor="text1"/>
              </w:rPr>
              <w:t>No chronic LBP (≥3 months) in the past 12 months</w:t>
            </w:r>
          </w:p>
        </w:tc>
        <w:tc>
          <w:tcPr>
            <w:tcW w:w="1258" w:type="dxa"/>
            <w:hideMark/>
          </w:tcPr>
          <w:p w14:paraId="35A8921F" w14:textId="77777777" w:rsidR="00FD5209" w:rsidRPr="00BF5572" w:rsidRDefault="00FD5209" w:rsidP="00D479D2">
            <w:pPr>
              <w:rPr>
                <w:rFonts w:asciiTheme="majorBidi" w:hAnsiTheme="majorBidi" w:cstheme="majorBidi"/>
                <w:color w:val="000000" w:themeColor="text1"/>
              </w:rPr>
            </w:pPr>
            <w:r w:rsidRPr="00BF5572">
              <w:rPr>
                <w:rFonts w:asciiTheme="majorBidi" w:hAnsiTheme="majorBidi" w:cstheme="majorBidi"/>
                <w:color w:val="000000" w:themeColor="text1"/>
              </w:rPr>
              <w:t>Prevalence of chronic LBP (≥3 months) in the past 12 months</w:t>
            </w:r>
          </w:p>
        </w:tc>
        <w:tc>
          <w:tcPr>
            <w:tcW w:w="959" w:type="dxa"/>
            <w:hideMark/>
          </w:tcPr>
          <w:p w14:paraId="1EFA7AA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11 years</w:t>
            </w:r>
          </w:p>
        </w:tc>
        <w:tc>
          <w:tcPr>
            <w:tcW w:w="1202" w:type="dxa"/>
            <w:hideMark/>
          </w:tcPr>
          <w:p w14:paraId="0A3FB51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3104</w:t>
            </w:r>
          </w:p>
        </w:tc>
        <w:tc>
          <w:tcPr>
            <w:tcW w:w="1908" w:type="dxa"/>
            <w:hideMark/>
          </w:tcPr>
          <w:p w14:paraId="49128F6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1621" w:type="dxa"/>
            <w:hideMark/>
          </w:tcPr>
          <w:p w14:paraId="6813C1F9"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6F737C99" w14:textId="77777777" w:rsidTr="00EC3D2D">
        <w:trPr>
          <w:trHeight w:val="975"/>
        </w:trPr>
        <w:tc>
          <w:tcPr>
            <w:tcW w:w="2197" w:type="dxa"/>
            <w:hideMark/>
          </w:tcPr>
          <w:p w14:paraId="6F40078F" w14:textId="37FBD042"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PEVuZE5vdGU+PENpdGUgQXV0aG9yWWVhcj0iMSI+PEF1dGhvcj5IdWJzY2hlcjwvQXV0aG9yPjxZ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PEVuZE5vdGU+PENpdGUgQXV0aG9yWWVhcj0iMSI+PEF1dGhvcj5IdWJzY2hlcjwvQXV0aG9yPjxZ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D79F8" w:rsidRPr="00BF5572">
              <w:rPr>
                <w:rFonts w:asciiTheme="majorBidi" w:hAnsiTheme="majorBidi" w:cstheme="majorBidi"/>
                <w:b/>
                <w:bCs/>
                <w:noProof/>
                <w:color w:val="000000" w:themeColor="text1"/>
              </w:rPr>
              <w:t>Hubscher, et al. [11]</w:t>
            </w:r>
            <w:r w:rsidRPr="00BF5572">
              <w:rPr>
                <w:rFonts w:asciiTheme="majorBidi" w:hAnsiTheme="majorBidi" w:cstheme="majorBidi"/>
                <w:b/>
                <w:bCs/>
                <w:color w:val="000000" w:themeColor="text1"/>
              </w:rPr>
              <w:fldChar w:fldCharType="end"/>
            </w:r>
          </w:p>
        </w:tc>
        <w:tc>
          <w:tcPr>
            <w:tcW w:w="1048" w:type="dxa"/>
            <w:hideMark/>
          </w:tcPr>
          <w:p w14:paraId="066EFD2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6AF177FC"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Twins living in Australia</w:t>
            </w:r>
          </w:p>
        </w:tc>
        <w:tc>
          <w:tcPr>
            <w:tcW w:w="1249" w:type="dxa"/>
            <w:hideMark/>
          </w:tcPr>
          <w:p w14:paraId="4C94E3B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486</w:t>
            </w:r>
          </w:p>
        </w:tc>
        <w:tc>
          <w:tcPr>
            <w:tcW w:w="805" w:type="dxa"/>
            <w:hideMark/>
          </w:tcPr>
          <w:p w14:paraId="06F02C4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18-65</w:t>
            </w:r>
          </w:p>
        </w:tc>
        <w:tc>
          <w:tcPr>
            <w:tcW w:w="1258" w:type="dxa"/>
            <w:hideMark/>
          </w:tcPr>
          <w:p w14:paraId="46DEBED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57</w:t>
            </w:r>
          </w:p>
        </w:tc>
        <w:tc>
          <w:tcPr>
            <w:tcW w:w="1258" w:type="dxa"/>
            <w:hideMark/>
          </w:tcPr>
          <w:p w14:paraId="6A4BEFEE" w14:textId="77777777" w:rsidR="00FD5209" w:rsidRPr="00BF5572" w:rsidRDefault="00AF4CE5"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Prevalence of LBP in the past 4 </w:t>
            </w:r>
            <w:r w:rsidR="00FD5209" w:rsidRPr="00BF5572">
              <w:rPr>
                <w:rFonts w:asciiTheme="majorBidi" w:hAnsiTheme="majorBidi" w:cstheme="majorBidi"/>
                <w:color w:val="000000" w:themeColor="text1"/>
              </w:rPr>
              <w:t>weeks</w:t>
            </w:r>
          </w:p>
        </w:tc>
        <w:tc>
          <w:tcPr>
            <w:tcW w:w="1258" w:type="dxa"/>
            <w:hideMark/>
          </w:tcPr>
          <w:p w14:paraId="7E4075A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hideMark/>
          </w:tcPr>
          <w:p w14:paraId="09EE224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202" w:type="dxa"/>
            <w:hideMark/>
          </w:tcPr>
          <w:p w14:paraId="0FA5772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267</w:t>
            </w:r>
          </w:p>
        </w:tc>
        <w:tc>
          <w:tcPr>
            <w:tcW w:w="1908" w:type="dxa"/>
            <w:hideMark/>
          </w:tcPr>
          <w:p w14:paraId="59D7DA18" w14:textId="4F09542A" w:rsidR="00FD5209" w:rsidRPr="00BF5572" w:rsidRDefault="004B121F" w:rsidP="004B121F">
            <w:pPr>
              <w:rPr>
                <w:rFonts w:asciiTheme="majorBidi" w:hAnsiTheme="majorBidi" w:cstheme="majorBidi"/>
                <w:color w:val="000000" w:themeColor="text1"/>
              </w:rPr>
            </w:pPr>
            <w:r w:rsidRPr="00BF5572">
              <w:rPr>
                <w:rFonts w:asciiTheme="majorBidi" w:hAnsiTheme="majorBidi" w:cstheme="majorBidi"/>
                <w:color w:val="000000" w:themeColor="text1"/>
              </w:rPr>
              <w:t xml:space="preserve">Domestic, </w:t>
            </w:r>
            <w:r w:rsidR="00FD5209" w:rsidRPr="00BF5572">
              <w:rPr>
                <w:rFonts w:asciiTheme="majorBidi" w:hAnsiTheme="majorBidi" w:cstheme="majorBidi"/>
                <w:color w:val="000000" w:themeColor="text1"/>
              </w:rPr>
              <w:t>recreational PA</w:t>
            </w:r>
            <w:r w:rsidRPr="00BF5572">
              <w:rPr>
                <w:rFonts w:asciiTheme="majorBidi" w:hAnsiTheme="majorBidi" w:cstheme="majorBidi"/>
                <w:color w:val="000000" w:themeColor="text1"/>
              </w:rPr>
              <w:t>, and recreational walking</w:t>
            </w:r>
            <w:r w:rsidR="00FD5209" w:rsidRPr="00BF5572">
              <w:rPr>
                <w:rFonts w:asciiTheme="majorBidi" w:hAnsiTheme="majorBidi" w:cstheme="majorBidi"/>
                <w:color w:val="000000" w:themeColor="text1"/>
              </w:rPr>
              <w:t xml:space="preserve"> </w:t>
            </w:r>
          </w:p>
        </w:tc>
        <w:tc>
          <w:tcPr>
            <w:tcW w:w="1621" w:type="dxa"/>
            <w:hideMark/>
          </w:tcPr>
          <w:p w14:paraId="48D6B1E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Active Australia Survey</w:t>
            </w:r>
          </w:p>
        </w:tc>
      </w:tr>
      <w:tr w:rsidR="00FD5209" w:rsidRPr="00BF5572" w14:paraId="34A1CD29" w14:textId="77777777" w:rsidTr="00EC3D2D">
        <w:trPr>
          <w:trHeight w:val="1681"/>
        </w:trPr>
        <w:tc>
          <w:tcPr>
            <w:tcW w:w="2197" w:type="dxa"/>
            <w:hideMark/>
          </w:tcPr>
          <w:p w14:paraId="3C7FF4B1" w14:textId="1BF53C3A" w:rsidR="00FD5209" w:rsidRPr="00BF5572" w:rsidRDefault="00FD5209" w:rsidP="00501611">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501611" w:rsidRPr="00BF5572">
              <w:rPr>
                <w:rFonts w:asciiTheme="majorBidi" w:hAnsiTheme="majorBidi" w:cstheme="majorBidi"/>
                <w:b/>
                <w:bCs/>
                <w:color w:val="000000" w:themeColor="text1"/>
              </w:rPr>
              <w:instrText xml:space="preserve"> ADDIN EN.CITE &lt;EndNote&gt;&lt;Cite AuthorYear="1"&gt;&lt;Author&gt;Jacob&lt;/Author&gt;&lt;Year&gt;2006&lt;/Year&gt;&lt;RecNum&gt;43066&lt;/RecNum&gt;&lt;DisplayText&gt;Jacob [12]&lt;/DisplayText&gt;&lt;record&gt;&lt;rec-number&gt;43066&lt;/rec-number&gt;&lt;foreign-keys&gt;&lt;key app="EN" db-id="9x9rtrpx4dxavle0vempfa0ds9t9rrsd02zf" timestamp="1507555368"&gt;43066&lt;/key&gt;&lt;/foreign-keys&gt;&lt;ref-type name="Journal Article"&gt;17&lt;/ref-type&gt;&lt;contributors&gt;&lt;authors&gt;&lt;author&gt;Jacob, Tamar&lt;/author&gt;&lt;/authors&gt;&lt;/contributors&gt;&lt;titles&gt;&lt;title&gt;Low back pain incident episodes: a community-based study&lt;/title&gt;&lt;secondary-title&gt;The Spine Journal&lt;/secondary-title&gt;&lt;/titles&gt;&lt;periodical&gt;&lt;full-title&gt;The Spine Journal&lt;/full-title&gt;&lt;/periodical&gt;&lt;pages&gt;306-310&lt;/pages&gt;&lt;volume&gt;6&lt;/volume&gt;&lt;number&gt;3&lt;/number&gt;&lt;keywords&gt;&lt;keyword&gt;General population&lt;/keyword&gt;&lt;keyword&gt;Low back pain&lt;/keyword&gt;&lt;keyword&gt;Preventive program&lt;/keyword&gt;&lt;keyword&gt;Incident episodes&lt;/keyword&gt;&lt;keyword&gt;Low Back Pain - epidemiology&lt;/keyword&gt;&lt;keyword&gt;Backache&lt;/keyword&gt;&lt;/keywords&gt;&lt;dates&gt;&lt;year&gt;2006&lt;/year&gt;&lt;/dates&gt;&lt;pub-location&gt;United States&lt;/pub-location&gt;&lt;publisher&gt;Elsevier Inc&lt;/publisher&gt;&lt;isbn&gt;1529-9430&lt;/isbn&gt;&lt;urls&gt;&lt;related-urls&gt;&lt;url&gt;http://usyd.summon.serialssolutions.com/2.0.0/link/0/eLvHCXMwnV3JTsMwELUQJy6UnbJI_oG0ceJ44cZWceCARDlbjhcpIKWhLUL8PXbsEIpASL0mtpJ44nnj8bxnAPJslCY_fAI1OfWH4hDqFbVMRoyDMaT8goRT02r8fMtsB2pMLLKMSBA8fOu745VxHNtxU1XjR4dD3EuJp0VATc9nz7H_5yc3V1--2S0P2v1P1zjxrTsyXVvxtWi8AGDMs5BRitBfYBW990og2gLSZABeO1pPrERB_f50z6D_pVR7_U_dAdsxeoWXod0u2DD1Hhg8RFvDaZAo2AfsfvYOS6leYCOrGvp8vicEQ9NUi5k2iwsooQrUlOVH4pFUw1bo9gA8TW6n13dJPKMhUYhwnGREuZiBY0tyTLXKaKqtpBRZQ6UL30rJOHURaJlyaZnOtLUyxyqnbrJLjN0q-BBs1rPaHANoVYGUlpIxpLB03ZxrkKVmmFnCcquHIOmMIZogxSG6GrVnEYznT9UshC_VQ2gIaGcxsTKywqHFPz2PvIGFn-PLuVQCcZa5yI1xdyfYvH8DQlzMlBUnaz_tFGz1eZ0zsLmcv5nzoAr5CRvW9y8&lt;/url&gt;&lt;/related-urls&gt;&lt;/urls&gt;&lt;electronic-resource-num&gt;10.1016/j.spinee.2005.06.011&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Jacob [12]</w:t>
            </w:r>
            <w:r w:rsidRPr="00BF5572">
              <w:rPr>
                <w:rFonts w:asciiTheme="majorBidi" w:hAnsiTheme="majorBidi" w:cstheme="majorBidi"/>
                <w:b/>
                <w:bCs/>
                <w:color w:val="000000" w:themeColor="text1"/>
              </w:rPr>
              <w:fldChar w:fldCharType="end"/>
            </w:r>
          </w:p>
        </w:tc>
        <w:tc>
          <w:tcPr>
            <w:tcW w:w="1048" w:type="dxa"/>
            <w:hideMark/>
          </w:tcPr>
          <w:p w14:paraId="13DAEE9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hideMark/>
          </w:tcPr>
          <w:p w14:paraId="50FECFF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Community-</w:t>
            </w:r>
            <w:r w:rsidRPr="00BF5572">
              <w:rPr>
                <w:rFonts w:asciiTheme="majorBidi" w:hAnsiTheme="majorBidi" w:cstheme="majorBidi"/>
                <w:color w:val="000000" w:themeColor="text1"/>
              </w:rPr>
              <w:br/>
              <w:t>based random</w:t>
            </w:r>
            <w:r w:rsidRPr="00BF5572">
              <w:rPr>
                <w:rFonts w:asciiTheme="majorBidi" w:hAnsiTheme="majorBidi" w:cstheme="majorBidi"/>
                <w:color w:val="000000" w:themeColor="text1"/>
              </w:rPr>
              <w:br/>
              <w:t>sample</w:t>
            </w:r>
          </w:p>
        </w:tc>
        <w:tc>
          <w:tcPr>
            <w:tcW w:w="1249" w:type="dxa"/>
            <w:hideMark/>
          </w:tcPr>
          <w:p w14:paraId="5A7E40A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212</w:t>
            </w:r>
          </w:p>
        </w:tc>
        <w:tc>
          <w:tcPr>
            <w:tcW w:w="805" w:type="dxa"/>
            <w:hideMark/>
          </w:tcPr>
          <w:p w14:paraId="388235E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22-70</w:t>
            </w:r>
          </w:p>
        </w:tc>
        <w:tc>
          <w:tcPr>
            <w:tcW w:w="1258" w:type="dxa"/>
            <w:hideMark/>
          </w:tcPr>
          <w:p w14:paraId="765AE1D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54.5</w:t>
            </w:r>
          </w:p>
        </w:tc>
        <w:tc>
          <w:tcPr>
            <w:tcW w:w="1258" w:type="dxa"/>
            <w:hideMark/>
          </w:tcPr>
          <w:p w14:paraId="1795F54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No LBP in the past month</w:t>
            </w:r>
          </w:p>
        </w:tc>
        <w:tc>
          <w:tcPr>
            <w:tcW w:w="1258" w:type="dxa"/>
            <w:hideMark/>
          </w:tcPr>
          <w:p w14:paraId="6EEF836D" w14:textId="77777777" w:rsidR="00FD5209" w:rsidRPr="00BF5572" w:rsidRDefault="00FD5209" w:rsidP="000A6043">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previous 12 months</w:t>
            </w:r>
          </w:p>
        </w:tc>
        <w:tc>
          <w:tcPr>
            <w:tcW w:w="959" w:type="dxa"/>
            <w:hideMark/>
          </w:tcPr>
          <w:p w14:paraId="7591D63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 year</w:t>
            </w:r>
          </w:p>
        </w:tc>
        <w:tc>
          <w:tcPr>
            <w:tcW w:w="1202" w:type="dxa"/>
            <w:hideMark/>
          </w:tcPr>
          <w:p w14:paraId="76D50D3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39</w:t>
            </w:r>
          </w:p>
        </w:tc>
        <w:tc>
          <w:tcPr>
            <w:tcW w:w="1908" w:type="dxa"/>
            <w:hideMark/>
          </w:tcPr>
          <w:p w14:paraId="6669118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LTPA and sports activities</w:t>
            </w:r>
          </w:p>
        </w:tc>
        <w:tc>
          <w:tcPr>
            <w:tcW w:w="1621" w:type="dxa"/>
            <w:hideMark/>
          </w:tcPr>
          <w:p w14:paraId="67D36A4C" w14:textId="77777777" w:rsidR="00FD5209" w:rsidRPr="00BF5572" w:rsidRDefault="00FD5209" w:rsidP="00D479D2">
            <w:pPr>
              <w:rPr>
                <w:rFonts w:asciiTheme="majorBidi" w:hAnsiTheme="majorBidi" w:cstheme="majorBidi"/>
                <w:color w:val="000000" w:themeColor="text1"/>
              </w:rPr>
            </w:pPr>
            <w:r w:rsidRPr="00BF5572">
              <w:rPr>
                <w:rFonts w:asciiTheme="majorBidi" w:hAnsiTheme="majorBidi" w:cstheme="majorBidi"/>
                <w:color w:val="000000" w:themeColor="text1"/>
              </w:rPr>
              <w:t>BPAQ</w:t>
            </w:r>
          </w:p>
        </w:tc>
      </w:tr>
      <w:tr w:rsidR="00FD5209" w:rsidRPr="00BF5572" w14:paraId="1DDF8029" w14:textId="77777777" w:rsidTr="00EC3D2D">
        <w:trPr>
          <w:trHeight w:val="1681"/>
        </w:trPr>
        <w:tc>
          <w:tcPr>
            <w:tcW w:w="2197" w:type="dxa"/>
            <w:hideMark/>
          </w:tcPr>
          <w:p w14:paraId="3E4878C8" w14:textId="0D2E58D1"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PEVuZE5vdGU+PENpdGUgQXV0aG9yWWVhcj0iMSI+PEF1dGhvcj5KdW5xdWVpcmE8L0F1dGhvcj48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==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PEVuZE5vdGU+PENpdGUgQXV0aG9yWWVhcj0iMSI+PEF1dGhvcj5KdW5xdWVpcmE8L0F1dGhvcj48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==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Junqueira, et al. [13]</w:t>
            </w:r>
            <w:r w:rsidRPr="00BF5572">
              <w:rPr>
                <w:rFonts w:asciiTheme="majorBidi" w:hAnsiTheme="majorBidi" w:cstheme="majorBidi"/>
                <w:b/>
                <w:bCs/>
                <w:color w:val="000000" w:themeColor="text1"/>
              </w:rPr>
              <w:fldChar w:fldCharType="end"/>
            </w:r>
          </w:p>
        </w:tc>
        <w:tc>
          <w:tcPr>
            <w:tcW w:w="1048" w:type="dxa"/>
            <w:hideMark/>
          </w:tcPr>
          <w:p w14:paraId="7D4E772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463E25F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Twins living in Australia</w:t>
            </w:r>
          </w:p>
        </w:tc>
        <w:tc>
          <w:tcPr>
            <w:tcW w:w="1249" w:type="dxa"/>
            <w:hideMark/>
          </w:tcPr>
          <w:p w14:paraId="5942D52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486</w:t>
            </w:r>
          </w:p>
        </w:tc>
        <w:tc>
          <w:tcPr>
            <w:tcW w:w="805" w:type="dxa"/>
            <w:hideMark/>
          </w:tcPr>
          <w:p w14:paraId="73F95A37"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18-65</w:t>
            </w:r>
          </w:p>
        </w:tc>
        <w:tc>
          <w:tcPr>
            <w:tcW w:w="1258" w:type="dxa"/>
            <w:hideMark/>
          </w:tcPr>
          <w:p w14:paraId="4006F0A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56</w:t>
            </w:r>
          </w:p>
        </w:tc>
        <w:tc>
          <w:tcPr>
            <w:tcW w:w="1258" w:type="dxa"/>
            <w:hideMark/>
          </w:tcPr>
          <w:p w14:paraId="654A4C0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chronic LBP in the past 4 weeks</w:t>
            </w:r>
          </w:p>
        </w:tc>
        <w:tc>
          <w:tcPr>
            <w:tcW w:w="1258" w:type="dxa"/>
            <w:hideMark/>
          </w:tcPr>
          <w:p w14:paraId="6E542FF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hideMark/>
          </w:tcPr>
          <w:p w14:paraId="2EC1EFA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202" w:type="dxa"/>
            <w:hideMark/>
          </w:tcPr>
          <w:p w14:paraId="6112AA8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150</w:t>
            </w:r>
          </w:p>
        </w:tc>
        <w:tc>
          <w:tcPr>
            <w:tcW w:w="1908" w:type="dxa"/>
            <w:hideMark/>
          </w:tcPr>
          <w:p w14:paraId="24261D3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Domestic, light walking and recreational PA </w:t>
            </w:r>
          </w:p>
        </w:tc>
        <w:tc>
          <w:tcPr>
            <w:tcW w:w="1621" w:type="dxa"/>
            <w:hideMark/>
          </w:tcPr>
          <w:p w14:paraId="653ADA8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Active Australia Survey</w:t>
            </w:r>
          </w:p>
        </w:tc>
      </w:tr>
      <w:tr w:rsidR="00FD5209" w:rsidRPr="00BF5572" w14:paraId="2EF13C46" w14:textId="77777777" w:rsidTr="00EC3D2D">
        <w:trPr>
          <w:trHeight w:val="1273"/>
        </w:trPr>
        <w:tc>
          <w:tcPr>
            <w:tcW w:w="2197" w:type="dxa"/>
            <w:hideMark/>
          </w:tcPr>
          <w:p w14:paraId="22446110" w14:textId="3E880732"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PEVuZE5vdGU+PENpdGUgQXV0aG9yWWVhcj0iMSI+PEF1dGhvcj5LYW1hZGE8L0F1dGhvcj48WWVh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PEVuZE5vdGU+PENpdGUgQXV0aG9yWWVhcj0iMSI+PEF1dGhvcj5LYW1hZGE8L0F1dGhvcj48WWVh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Kamada, et al. [14]</w:t>
            </w:r>
            <w:r w:rsidRPr="00BF5572">
              <w:rPr>
                <w:rFonts w:asciiTheme="majorBidi" w:hAnsiTheme="majorBidi" w:cstheme="majorBidi"/>
                <w:b/>
                <w:bCs/>
                <w:color w:val="000000" w:themeColor="text1"/>
              </w:rPr>
              <w:fldChar w:fldCharType="end"/>
            </w:r>
          </w:p>
        </w:tc>
        <w:tc>
          <w:tcPr>
            <w:tcW w:w="1048" w:type="dxa"/>
            <w:hideMark/>
          </w:tcPr>
          <w:p w14:paraId="344C772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74850DC7"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249" w:type="dxa"/>
            <w:hideMark/>
          </w:tcPr>
          <w:p w14:paraId="2F6E84F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4559</w:t>
            </w:r>
          </w:p>
        </w:tc>
        <w:tc>
          <w:tcPr>
            <w:tcW w:w="805" w:type="dxa"/>
            <w:hideMark/>
          </w:tcPr>
          <w:p w14:paraId="3DF0440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40-79</w:t>
            </w:r>
          </w:p>
        </w:tc>
        <w:tc>
          <w:tcPr>
            <w:tcW w:w="1258" w:type="dxa"/>
            <w:hideMark/>
          </w:tcPr>
          <w:p w14:paraId="456FDA1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53.7</w:t>
            </w:r>
          </w:p>
        </w:tc>
        <w:tc>
          <w:tcPr>
            <w:tcW w:w="1258" w:type="dxa"/>
            <w:hideMark/>
          </w:tcPr>
          <w:p w14:paraId="6F0EEB7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chronic LBP (&gt; 3 months) in the past 12 months</w:t>
            </w:r>
          </w:p>
        </w:tc>
        <w:tc>
          <w:tcPr>
            <w:tcW w:w="1258" w:type="dxa"/>
            <w:hideMark/>
          </w:tcPr>
          <w:p w14:paraId="2A6B194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N/A </w:t>
            </w:r>
          </w:p>
        </w:tc>
        <w:tc>
          <w:tcPr>
            <w:tcW w:w="959" w:type="dxa"/>
            <w:hideMark/>
          </w:tcPr>
          <w:p w14:paraId="69B5A0B7"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202" w:type="dxa"/>
            <w:hideMark/>
          </w:tcPr>
          <w:p w14:paraId="77E38A3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605</w:t>
            </w:r>
          </w:p>
        </w:tc>
        <w:tc>
          <w:tcPr>
            <w:tcW w:w="1908" w:type="dxa"/>
            <w:hideMark/>
          </w:tcPr>
          <w:p w14:paraId="6F3A0B8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Total PA </w:t>
            </w:r>
          </w:p>
        </w:tc>
        <w:tc>
          <w:tcPr>
            <w:tcW w:w="1621" w:type="dxa"/>
            <w:hideMark/>
          </w:tcPr>
          <w:p w14:paraId="20D88EF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IPAQ-SF</w:t>
            </w:r>
          </w:p>
        </w:tc>
      </w:tr>
      <w:tr w:rsidR="00FD5209" w:rsidRPr="00BF5572" w14:paraId="0AD374B4" w14:textId="77777777" w:rsidTr="00EC3D2D">
        <w:trPr>
          <w:trHeight w:val="808"/>
        </w:trPr>
        <w:tc>
          <w:tcPr>
            <w:tcW w:w="2197" w:type="dxa"/>
            <w:hideMark/>
          </w:tcPr>
          <w:p w14:paraId="77A21926" w14:textId="1FF4B29D"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PEVuZE5vdGU+PENpdGUgQXV0aG9yWWVhcj0iMSI+PEF1dGhvcj5LaHJ1YWtob3JuPC9BdXRob3I+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PEVuZE5vdGU+PENpdGUgQXV0aG9yWWVhcj0iMSI+PEF1dGhvcj5LaHJ1YWtob3JuPC9BdXRob3I+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Khruakhorn, et al. [15]</w:t>
            </w:r>
            <w:r w:rsidRPr="00BF5572">
              <w:rPr>
                <w:rFonts w:asciiTheme="majorBidi" w:hAnsiTheme="majorBidi" w:cstheme="majorBidi"/>
                <w:b/>
                <w:bCs/>
                <w:color w:val="000000" w:themeColor="text1"/>
              </w:rPr>
              <w:fldChar w:fldCharType="end"/>
            </w:r>
          </w:p>
        </w:tc>
        <w:tc>
          <w:tcPr>
            <w:tcW w:w="1048" w:type="dxa"/>
            <w:hideMark/>
          </w:tcPr>
          <w:p w14:paraId="20ABD13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7A8557E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University staff</w:t>
            </w:r>
          </w:p>
        </w:tc>
        <w:tc>
          <w:tcPr>
            <w:tcW w:w="1249" w:type="dxa"/>
            <w:hideMark/>
          </w:tcPr>
          <w:p w14:paraId="6889687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783</w:t>
            </w:r>
          </w:p>
        </w:tc>
        <w:tc>
          <w:tcPr>
            <w:tcW w:w="805" w:type="dxa"/>
            <w:hideMark/>
          </w:tcPr>
          <w:p w14:paraId="7A78B44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258" w:type="dxa"/>
            <w:hideMark/>
          </w:tcPr>
          <w:p w14:paraId="03A80F7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70.7</w:t>
            </w:r>
          </w:p>
        </w:tc>
        <w:tc>
          <w:tcPr>
            <w:tcW w:w="1258" w:type="dxa"/>
            <w:hideMark/>
          </w:tcPr>
          <w:p w14:paraId="6165E06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past 6 months</w:t>
            </w:r>
          </w:p>
        </w:tc>
        <w:tc>
          <w:tcPr>
            <w:tcW w:w="1258" w:type="dxa"/>
            <w:hideMark/>
          </w:tcPr>
          <w:p w14:paraId="1C5FCF8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hideMark/>
          </w:tcPr>
          <w:p w14:paraId="22A83EC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202" w:type="dxa"/>
            <w:hideMark/>
          </w:tcPr>
          <w:p w14:paraId="2B7D845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177</w:t>
            </w:r>
          </w:p>
        </w:tc>
        <w:tc>
          <w:tcPr>
            <w:tcW w:w="1908" w:type="dxa"/>
            <w:hideMark/>
          </w:tcPr>
          <w:p w14:paraId="094A6628" w14:textId="769454D8" w:rsidR="00FD5209" w:rsidRPr="00BF5572" w:rsidRDefault="00C80A3F"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Habitual </w:t>
            </w:r>
            <w:r w:rsidR="00FD5209" w:rsidRPr="00BF5572">
              <w:rPr>
                <w:rFonts w:asciiTheme="majorBidi" w:hAnsiTheme="majorBidi" w:cstheme="majorBidi"/>
                <w:color w:val="000000" w:themeColor="text1"/>
              </w:rPr>
              <w:t>PA</w:t>
            </w:r>
          </w:p>
        </w:tc>
        <w:tc>
          <w:tcPr>
            <w:tcW w:w="1621" w:type="dxa"/>
            <w:hideMark/>
          </w:tcPr>
          <w:p w14:paraId="063DC5A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694B348A" w14:textId="77777777" w:rsidTr="00EC3D2D">
        <w:trPr>
          <w:trHeight w:val="1550"/>
        </w:trPr>
        <w:tc>
          <w:tcPr>
            <w:tcW w:w="2197" w:type="dxa"/>
            <w:hideMark/>
          </w:tcPr>
          <w:p w14:paraId="6D30CE3E" w14:textId="155673CB"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lastRenderedPageBreak/>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Kim, et al. [16]</w:t>
            </w:r>
            <w:r w:rsidRPr="00BF5572">
              <w:rPr>
                <w:rFonts w:asciiTheme="majorBidi" w:hAnsiTheme="majorBidi" w:cstheme="majorBidi"/>
                <w:b/>
                <w:bCs/>
                <w:color w:val="000000" w:themeColor="text1"/>
              </w:rPr>
              <w:fldChar w:fldCharType="end"/>
            </w:r>
          </w:p>
        </w:tc>
        <w:tc>
          <w:tcPr>
            <w:tcW w:w="1048" w:type="dxa"/>
            <w:hideMark/>
          </w:tcPr>
          <w:p w14:paraId="04650AD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335DF71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249" w:type="dxa"/>
            <w:hideMark/>
          </w:tcPr>
          <w:p w14:paraId="36DCA8B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3994</w:t>
            </w:r>
          </w:p>
        </w:tc>
        <w:tc>
          <w:tcPr>
            <w:tcW w:w="805" w:type="dxa"/>
            <w:hideMark/>
          </w:tcPr>
          <w:p w14:paraId="4A411DE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≥50</w:t>
            </w:r>
          </w:p>
        </w:tc>
        <w:tc>
          <w:tcPr>
            <w:tcW w:w="1258" w:type="dxa"/>
            <w:hideMark/>
          </w:tcPr>
          <w:p w14:paraId="3F25850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55</w:t>
            </w:r>
          </w:p>
        </w:tc>
        <w:tc>
          <w:tcPr>
            <w:tcW w:w="1258" w:type="dxa"/>
            <w:hideMark/>
          </w:tcPr>
          <w:p w14:paraId="1D6C5FE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 (&gt;1 month) in the past 3 months</w:t>
            </w:r>
          </w:p>
        </w:tc>
        <w:tc>
          <w:tcPr>
            <w:tcW w:w="1258" w:type="dxa"/>
            <w:hideMark/>
          </w:tcPr>
          <w:p w14:paraId="61A7703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hideMark/>
          </w:tcPr>
          <w:p w14:paraId="6F88C54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202" w:type="dxa"/>
            <w:hideMark/>
          </w:tcPr>
          <w:p w14:paraId="6D04D95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1100</w:t>
            </w:r>
          </w:p>
        </w:tc>
        <w:tc>
          <w:tcPr>
            <w:tcW w:w="1908" w:type="dxa"/>
            <w:hideMark/>
          </w:tcPr>
          <w:p w14:paraId="6E136A79" w14:textId="4BDBFB8C" w:rsidR="00FD5209" w:rsidRPr="00BF5572" w:rsidRDefault="00C80A3F" w:rsidP="00C80A3F">
            <w:pPr>
              <w:rPr>
                <w:rFonts w:asciiTheme="majorBidi" w:hAnsiTheme="majorBidi" w:cstheme="majorBidi"/>
                <w:color w:val="000000" w:themeColor="text1"/>
              </w:rPr>
            </w:pPr>
            <w:r w:rsidRPr="00BF5572">
              <w:rPr>
                <w:rFonts w:asciiTheme="majorBidi" w:hAnsiTheme="majorBidi" w:cstheme="majorBidi"/>
                <w:color w:val="000000" w:themeColor="text1"/>
              </w:rPr>
              <w:t xml:space="preserve">Moderate and vigorous activities, </w:t>
            </w:r>
            <w:r w:rsidR="00FD5209" w:rsidRPr="00BF5572">
              <w:rPr>
                <w:rFonts w:asciiTheme="majorBidi" w:hAnsiTheme="majorBidi" w:cstheme="majorBidi"/>
                <w:color w:val="000000" w:themeColor="text1"/>
              </w:rPr>
              <w:t xml:space="preserve">strength and flexibility exercises, </w:t>
            </w:r>
            <w:r w:rsidR="0021379C" w:rsidRPr="00BF5572">
              <w:rPr>
                <w:rFonts w:asciiTheme="majorBidi" w:hAnsiTheme="majorBidi" w:cstheme="majorBidi"/>
                <w:color w:val="000000" w:themeColor="text1"/>
              </w:rPr>
              <w:t>and walking</w:t>
            </w:r>
          </w:p>
        </w:tc>
        <w:tc>
          <w:tcPr>
            <w:tcW w:w="1621" w:type="dxa"/>
            <w:hideMark/>
          </w:tcPr>
          <w:p w14:paraId="79E88BE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IPAQ-SF</w:t>
            </w:r>
          </w:p>
        </w:tc>
      </w:tr>
      <w:tr w:rsidR="00FD5209" w:rsidRPr="00BF5572" w14:paraId="76372060" w14:textId="77777777" w:rsidTr="00EC3D2D">
        <w:trPr>
          <w:trHeight w:val="1219"/>
        </w:trPr>
        <w:tc>
          <w:tcPr>
            <w:tcW w:w="2197" w:type="dxa"/>
            <w:hideMark/>
          </w:tcPr>
          <w:p w14:paraId="052B9171" w14:textId="2E3F3353"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PEVuZE5vdGU+PENpdGUgQXV0aG9yWWVhcj0iMSI+PEF1dGhvcj5Ld29uPC9BdXRob3I+PFllYXI+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PEVuZE5vdGU+PENpdGUgQXV0aG9yWWVhcj0iMSI+PEF1dGhvcj5Ld29uPC9BdXRob3I+PFllYXI+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Kwon, et al. [17]</w:t>
            </w:r>
            <w:r w:rsidRPr="00BF5572">
              <w:rPr>
                <w:rFonts w:asciiTheme="majorBidi" w:hAnsiTheme="majorBidi" w:cstheme="majorBidi"/>
                <w:b/>
                <w:bCs/>
                <w:color w:val="000000" w:themeColor="text1"/>
              </w:rPr>
              <w:fldChar w:fldCharType="end"/>
            </w:r>
          </w:p>
        </w:tc>
        <w:tc>
          <w:tcPr>
            <w:tcW w:w="1048" w:type="dxa"/>
            <w:hideMark/>
          </w:tcPr>
          <w:p w14:paraId="73774077"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40F0F9B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Patients undergoing medical examination in the center</w:t>
            </w:r>
          </w:p>
        </w:tc>
        <w:tc>
          <w:tcPr>
            <w:tcW w:w="1249" w:type="dxa"/>
            <w:hideMark/>
          </w:tcPr>
          <w:p w14:paraId="77A884E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772</w:t>
            </w:r>
          </w:p>
        </w:tc>
        <w:tc>
          <w:tcPr>
            <w:tcW w:w="805" w:type="dxa"/>
            <w:hideMark/>
          </w:tcPr>
          <w:p w14:paraId="1700285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≥20 </w:t>
            </w:r>
          </w:p>
        </w:tc>
        <w:tc>
          <w:tcPr>
            <w:tcW w:w="1258" w:type="dxa"/>
            <w:hideMark/>
          </w:tcPr>
          <w:p w14:paraId="7C18DDA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1258" w:type="dxa"/>
            <w:hideMark/>
          </w:tcPr>
          <w:p w14:paraId="60FB80F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w:t>
            </w:r>
          </w:p>
        </w:tc>
        <w:tc>
          <w:tcPr>
            <w:tcW w:w="1258" w:type="dxa"/>
            <w:hideMark/>
          </w:tcPr>
          <w:p w14:paraId="2B9074E7"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hideMark/>
          </w:tcPr>
          <w:p w14:paraId="5FE1999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202" w:type="dxa"/>
            <w:hideMark/>
          </w:tcPr>
          <w:p w14:paraId="6CCDD6E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80</w:t>
            </w:r>
          </w:p>
        </w:tc>
        <w:tc>
          <w:tcPr>
            <w:tcW w:w="1908" w:type="dxa"/>
            <w:hideMark/>
          </w:tcPr>
          <w:p w14:paraId="2FBA135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Exercise</w:t>
            </w:r>
          </w:p>
        </w:tc>
        <w:tc>
          <w:tcPr>
            <w:tcW w:w="1621" w:type="dxa"/>
            <w:hideMark/>
          </w:tcPr>
          <w:p w14:paraId="1085C08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Precision medical questionnaire</w:t>
            </w:r>
          </w:p>
        </w:tc>
      </w:tr>
      <w:tr w:rsidR="00FD5209" w:rsidRPr="00BF5572" w14:paraId="49AE7397" w14:textId="77777777" w:rsidTr="00EC3D2D">
        <w:trPr>
          <w:trHeight w:val="1273"/>
        </w:trPr>
        <w:tc>
          <w:tcPr>
            <w:tcW w:w="2197" w:type="dxa"/>
            <w:noWrap/>
            <w:hideMark/>
          </w:tcPr>
          <w:p w14:paraId="3BE20B52" w14:textId="450D3CCA" w:rsidR="00FD5209" w:rsidRPr="00BF5572" w:rsidRDefault="00FD5209" w:rsidP="001E4A7C">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b/>
                <w:bCs/>
                <w:color w:val="000000" w:themeColor="text1"/>
              </w:rPr>
              <w:instrText xml:space="preserve"> ADDIN EN.CITE </w:instrText>
            </w:r>
            <w:r w:rsidR="001E4A7C" w:rsidRPr="00BF5572">
              <w:rPr>
                <w:rFonts w:asciiTheme="majorBidi" w:hAnsiTheme="majorBidi" w:cstheme="majorBidi"/>
                <w:b/>
                <w:bCs/>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b/>
                <w:bCs/>
                <w:color w:val="000000" w:themeColor="text1"/>
              </w:rPr>
              <w:instrText xml:space="preserve"> ADDIN EN.CITE.DATA </w:instrText>
            </w:r>
            <w:r w:rsidR="001E4A7C" w:rsidRPr="00BF5572">
              <w:rPr>
                <w:rFonts w:asciiTheme="majorBidi" w:hAnsiTheme="majorBidi" w:cstheme="majorBidi"/>
                <w:b/>
                <w:bCs/>
                <w:color w:val="000000" w:themeColor="text1"/>
              </w:rPr>
            </w:r>
            <w:r w:rsidR="001E4A7C"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Leino-Arjas, et al. [18]</w:t>
            </w:r>
            <w:r w:rsidRPr="00BF5572">
              <w:rPr>
                <w:rFonts w:asciiTheme="majorBidi" w:hAnsiTheme="majorBidi" w:cstheme="majorBidi"/>
                <w:b/>
                <w:bCs/>
                <w:color w:val="000000" w:themeColor="text1"/>
              </w:rPr>
              <w:fldChar w:fldCharType="end"/>
            </w:r>
          </w:p>
        </w:tc>
        <w:tc>
          <w:tcPr>
            <w:tcW w:w="1048" w:type="dxa"/>
            <w:noWrap/>
            <w:hideMark/>
          </w:tcPr>
          <w:p w14:paraId="69D919C9"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hideMark/>
          </w:tcPr>
          <w:p w14:paraId="48BF1B6C"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Metal industry employees</w:t>
            </w:r>
          </w:p>
        </w:tc>
        <w:tc>
          <w:tcPr>
            <w:tcW w:w="1249" w:type="dxa"/>
            <w:noWrap/>
            <w:hideMark/>
          </w:tcPr>
          <w:p w14:paraId="668BCB2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546</w:t>
            </w:r>
          </w:p>
        </w:tc>
        <w:tc>
          <w:tcPr>
            <w:tcW w:w="805" w:type="dxa"/>
            <w:noWrap/>
            <w:hideMark/>
          </w:tcPr>
          <w:p w14:paraId="1BFEB8D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18-64</w:t>
            </w:r>
          </w:p>
        </w:tc>
        <w:tc>
          <w:tcPr>
            <w:tcW w:w="1258" w:type="dxa"/>
            <w:noWrap/>
            <w:hideMark/>
          </w:tcPr>
          <w:p w14:paraId="1605159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35</w:t>
            </w:r>
          </w:p>
        </w:tc>
        <w:tc>
          <w:tcPr>
            <w:tcW w:w="1258" w:type="dxa"/>
            <w:hideMark/>
          </w:tcPr>
          <w:p w14:paraId="5C1A691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With or without LBP</w:t>
            </w:r>
          </w:p>
        </w:tc>
        <w:tc>
          <w:tcPr>
            <w:tcW w:w="1258" w:type="dxa"/>
            <w:hideMark/>
          </w:tcPr>
          <w:p w14:paraId="7C3EA7B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often or frequent local LBP in the past 12 months</w:t>
            </w:r>
          </w:p>
        </w:tc>
        <w:tc>
          <w:tcPr>
            <w:tcW w:w="959" w:type="dxa"/>
            <w:noWrap/>
            <w:hideMark/>
          </w:tcPr>
          <w:p w14:paraId="0AB5FEB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28 years</w:t>
            </w:r>
          </w:p>
        </w:tc>
        <w:tc>
          <w:tcPr>
            <w:tcW w:w="1202" w:type="dxa"/>
            <w:noWrap/>
            <w:hideMark/>
          </w:tcPr>
          <w:p w14:paraId="02F877B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544</w:t>
            </w:r>
          </w:p>
        </w:tc>
        <w:tc>
          <w:tcPr>
            <w:tcW w:w="1908" w:type="dxa"/>
            <w:noWrap/>
            <w:hideMark/>
          </w:tcPr>
          <w:p w14:paraId="111454E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1621" w:type="dxa"/>
            <w:hideMark/>
          </w:tcPr>
          <w:p w14:paraId="540B1EE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39A26998" w14:textId="77777777" w:rsidTr="00EC3D2D">
        <w:trPr>
          <w:trHeight w:val="1254"/>
        </w:trPr>
        <w:tc>
          <w:tcPr>
            <w:tcW w:w="2197" w:type="dxa"/>
            <w:noWrap/>
            <w:hideMark/>
          </w:tcPr>
          <w:p w14:paraId="44954D9C" w14:textId="25F645A6"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AuthorYear="1"&gt;&lt;Author&gt;Levangie&lt;/Author&gt;&lt;Year&gt;1999&lt;/Year&gt;&lt;RecNum&gt;102&lt;/RecNum&gt;&lt;DisplayText&gt;Levangie [19]&lt;/DisplayText&gt;&lt;record&gt;&lt;rec-number&gt;102&lt;/rec-number&gt;&lt;foreign-keys&gt;&lt;key app="EN" db-id="2ra2trrpo02sz5eeerqv9prppz0ra5xxspvv" timestamp="1510204618"&gt;102&lt;/key&gt;&lt;/foreign-keys&gt;&lt;ref-type name="Journal Article"&gt;17&lt;/ref-type&gt;&lt;contributors&gt;&lt;authors&gt;&lt;author&gt;Levangie, P. K.&lt;/author&gt;&lt;/authors&gt;&lt;/contributors&gt;&lt;auth-address&gt;Boston Univ, Sch Publ Hlth, Phys Therapy Program, Boston, MA 02215 USA&lt;/auth-address&gt;&lt;titles&gt;&lt;title&gt;Association of low back pain with self-reported risk factors among patients seeking physical therapy services&lt;/title&gt;&lt;secondary-title&gt;Physical Therapy&lt;/secondary-title&gt;&lt;alt-title&gt;Phys Ther&lt;/alt-title&gt;&lt;/titles&gt;&lt;periodical&gt;&lt;full-title&gt;Phys Ther&lt;/full-title&gt;&lt;abbr-1&gt;Physical therapy&lt;/abbr-1&gt;&lt;/periodical&gt;&lt;alt-periodical&gt;&lt;full-title&gt;Phys Ther&lt;/full-title&gt;&lt;abbr-1&gt;Physical therapy&lt;/abbr-1&gt;&lt;/alt-periodical&gt;&lt;pages&gt;757-766&lt;/pages&gt;&lt;volume&gt;79&lt;/volume&gt;&lt;number&gt;8&lt;/number&gt;&lt;keywords&gt;&lt;keyword&gt;case-control study&lt;/keyword&gt;&lt;keyword&gt;cross-sectional study&lt;/keyword&gt;&lt;keyword&gt;low back pain&lt;/keyword&gt;&lt;keyword&gt;odds ratio&lt;/keyword&gt;&lt;keyword&gt;risk factors&lt;/keyword&gt;&lt;keyword&gt;musculoskeletal disorders&lt;/keyword&gt;&lt;keyword&gt;epidemiology&lt;/keyword&gt;&lt;keyword&gt;industry&lt;/keyword&gt;&lt;keyword&gt;women&lt;/keyword&gt;&lt;/keywords&gt;&lt;dates&gt;&lt;year&gt;1999&lt;/year&gt;&lt;pub-dates&gt;&lt;date&gt;Aug&lt;/date&gt;&lt;/pub-dates&gt;&lt;/dates&gt;&lt;isbn&gt;0031-9023&lt;/isbn&gt;&lt;accession-num&gt;WOS:000081815500004&lt;/accession-num&gt;&lt;urls&gt;&lt;related-urls&gt;&lt;url&gt;&amp;lt;Go to ISI&amp;gt;://WOS:000081815500004&lt;/url&gt;&lt;/related-urls&gt;&lt;/urls&gt;&lt;remote-database-name&gt;Scopus&lt;/remote-database-name&gt;&lt;language&gt;English&lt;/language&gt;&lt;/record&gt;&lt;/Cite&gt;&lt;/EndNote&gt;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Levangie [19]</w:t>
            </w:r>
            <w:r w:rsidRPr="00BF5572">
              <w:rPr>
                <w:rFonts w:asciiTheme="majorBidi" w:hAnsiTheme="majorBidi" w:cstheme="majorBidi"/>
                <w:b/>
                <w:bCs/>
                <w:color w:val="000000" w:themeColor="text1"/>
              </w:rPr>
              <w:fldChar w:fldCharType="end"/>
            </w:r>
          </w:p>
        </w:tc>
        <w:tc>
          <w:tcPr>
            <w:tcW w:w="1048" w:type="dxa"/>
            <w:hideMark/>
          </w:tcPr>
          <w:p w14:paraId="2ECF26C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5C0F503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Patients seeking physical therapy services </w:t>
            </w:r>
          </w:p>
        </w:tc>
        <w:tc>
          <w:tcPr>
            <w:tcW w:w="1249" w:type="dxa"/>
            <w:noWrap/>
            <w:hideMark/>
          </w:tcPr>
          <w:p w14:paraId="5286645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288</w:t>
            </w:r>
          </w:p>
        </w:tc>
        <w:tc>
          <w:tcPr>
            <w:tcW w:w="805" w:type="dxa"/>
            <w:noWrap/>
            <w:hideMark/>
          </w:tcPr>
          <w:p w14:paraId="08C352B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21-50</w:t>
            </w:r>
          </w:p>
        </w:tc>
        <w:tc>
          <w:tcPr>
            <w:tcW w:w="1258" w:type="dxa"/>
            <w:noWrap/>
            <w:hideMark/>
          </w:tcPr>
          <w:p w14:paraId="48480CE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60.4</w:t>
            </w:r>
          </w:p>
        </w:tc>
        <w:tc>
          <w:tcPr>
            <w:tcW w:w="1258" w:type="dxa"/>
            <w:hideMark/>
          </w:tcPr>
          <w:p w14:paraId="0F246B3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past 12 months</w:t>
            </w:r>
          </w:p>
        </w:tc>
        <w:tc>
          <w:tcPr>
            <w:tcW w:w="1258" w:type="dxa"/>
            <w:noWrap/>
            <w:hideMark/>
          </w:tcPr>
          <w:p w14:paraId="0330E5C9"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noWrap/>
            <w:hideMark/>
          </w:tcPr>
          <w:p w14:paraId="05EBFF3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202" w:type="dxa"/>
            <w:noWrap/>
            <w:hideMark/>
          </w:tcPr>
          <w:p w14:paraId="49AB182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150</w:t>
            </w:r>
          </w:p>
        </w:tc>
        <w:tc>
          <w:tcPr>
            <w:tcW w:w="1908" w:type="dxa"/>
            <w:hideMark/>
          </w:tcPr>
          <w:p w14:paraId="43CB91D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Activity level compared with peers</w:t>
            </w:r>
          </w:p>
        </w:tc>
        <w:tc>
          <w:tcPr>
            <w:tcW w:w="1621" w:type="dxa"/>
            <w:hideMark/>
          </w:tcPr>
          <w:p w14:paraId="73A5C5C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32101578" w14:textId="77777777" w:rsidTr="00EC3D2D">
        <w:trPr>
          <w:trHeight w:val="1196"/>
        </w:trPr>
        <w:tc>
          <w:tcPr>
            <w:tcW w:w="2197" w:type="dxa"/>
            <w:hideMark/>
          </w:tcPr>
          <w:p w14:paraId="26B9CC81" w14:textId="4797EE63"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AuthorYear="1"&gt;&lt;Author&gt;Mandel&lt;/Author&gt;&lt;Year&gt;1987&lt;/Year&gt;&lt;RecNum&gt;103&lt;/RecNum&gt;&lt;DisplayText&gt;Mandel and Lohman [20]&lt;/DisplayText&gt;&lt;record&gt;&lt;rec-number&gt;103&lt;/rec-number&gt;&lt;foreign-keys&gt;&lt;key app="EN" db-id="2ra2trrpo02sz5eeerqv9prppz0ra5xxspvv" timestamp="1510204619"&gt;103&lt;/key&gt;&lt;/foreign-keys&gt;&lt;ref-type name="Journal Article"&gt;17&lt;/ref-type&gt;&lt;contributors&gt;&lt;authors&gt;&lt;author&gt;Mandel, J. H.&lt;/author&gt;&lt;author&gt;Lohman, W.&lt;/author&gt;&lt;/authors&gt;&lt;/contributors&gt;&lt;titles&gt;&lt;title&gt;Low back pain in nurses: the relative importance of medical history, work factors, exercise, and demographics&lt;/title&gt;&lt;secondary-title&gt;Res Nurs Health&lt;/secondary-title&gt;&lt;alt-title&gt;Research in nursing &amp;amp; health&lt;/alt-title&gt;&lt;/titles&gt;&lt;periodical&gt;&lt;full-title&gt;Res Nurs Health&lt;/full-title&gt;&lt;abbr-1&gt;Research in nursing &amp;amp; health&lt;/abbr-1&gt;&lt;/periodical&gt;&lt;alt-periodical&gt;&lt;full-title&gt;Res Nurs Health&lt;/full-title&gt;&lt;abbr-1&gt;Research in nursing &amp;amp; health&lt;/abbr-1&gt;&lt;/alt-periodical&gt;&lt;pages&gt;165-70&lt;/pages&gt;&lt;volume&gt;10&lt;/volume&gt;&lt;number&gt;3&lt;/number&gt;&lt;edition&gt;1987/06/01&lt;/edition&gt;&lt;keywords&gt;&lt;keyword&gt;Adult&lt;/keyword&gt;&lt;keyword&gt;Back Pain/*etiology&lt;/keyword&gt;&lt;keyword&gt;Dancing&lt;/keyword&gt;&lt;keyword&gt;Demography&lt;/keyword&gt;&lt;keyword&gt;Female&lt;/keyword&gt;&lt;keyword&gt;Humans&lt;/keyword&gt;&lt;keyword&gt;*Nurses&lt;/keyword&gt;&lt;keyword&gt;Occupational Diseases/*etiology&lt;/keyword&gt;&lt;keyword&gt;*Physical Exertion&lt;/keyword&gt;&lt;keyword&gt;Spine&lt;/keyword&gt;&lt;keyword&gt;Work&lt;/keyword&gt;&lt;/keywords&gt;&lt;dates&gt;&lt;year&gt;1987&lt;/year&gt;&lt;pub-dates&gt;&lt;date&gt;Jun&lt;/date&gt;&lt;/pub-dates&gt;&lt;/dates&gt;&lt;isbn&gt;0160-6891 (Print)&amp;#xD;0160-6891 (Linking)&lt;/isbn&gt;&lt;accession-num&gt;2954190&lt;/accession-num&gt;&lt;urls&gt;&lt;related-urls&gt;&lt;url&gt;https://www.ncbi.nlm.nih.gov/pubmed/2954190&lt;/url&gt;&lt;/related-urls&gt;&lt;/urls&gt;&lt;remote-database-provider&gt;NLM&lt;/remote-database-provider&gt;&lt;language&gt;eng&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Mandel and Lohman [20]</w:t>
            </w:r>
            <w:r w:rsidRPr="00BF5572">
              <w:rPr>
                <w:rFonts w:asciiTheme="majorBidi" w:hAnsiTheme="majorBidi" w:cstheme="majorBidi"/>
                <w:b/>
                <w:bCs/>
                <w:color w:val="000000" w:themeColor="text1"/>
              </w:rPr>
              <w:fldChar w:fldCharType="end"/>
            </w:r>
          </w:p>
        </w:tc>
        <w:tc>
          <w:tcPr>
            <w:tcW w:w="1048" w:type="dxa"/>
            <w:hideMark/>
          </w:tcPr>
          <w:p w14:paraId="40E7340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00C2B44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Nurses</w:t>
            </w:r>
          </w:p>
        </w:tc>
        <w:tc>
          <w:tcPr>
            <w:tcW w:w="1249" w:type="dxa"/>
            <w:hideMark/>
          </w:tcPr>
          <w:p w14:paraId="4889C35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421</w:t>
            </w:r>
          </w:p>
        </w:tc>
        <w:tc>
          <w:tcPr>
            <w:tcW w:w="805" w:type="dxa"/>
            <w:hideMark/>
          </w:tcPr>
          <w:p w14:paraId="681763A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258" w:type="dxa"/>
            <w:hideMark/>
          </w:tcPr>
          <w:p w14:paraId="6457DA4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258" w:type="dxa"/>
            <w:hideMark/>
          </w:tcPr>
          <w:p w14:paraId="195EE93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 &gt; 48 hours in the past 12 months</w:t>
            </w:r>
          </w:p>
        </w:tc>
        <w:tc>
          <w:tcPr>
            <w:tcW w:w="1258" w:type="dxa"/>
            <w:hideMark/>
          </w:tcPr>
          <w:p w14:paraId="69256E4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hideMark/>
          </w:tcPr>
          <w:p w14:paraId="5C051D7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202" w:type="dxa"/>
            <w:hideMark/>
          </w:tcPr>
          <w:p w14:paraId="4B495A57"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419</w:t>
            </w:r>
          </w:p>
        </w:tc>
        <w:tc>
          <w:tcPr>
            <w:tcW w:w="1908" w:type="dxa"/>
            <w:hideMark/>
          </w:tcPr>
          <w:p w14:paraId="581BA73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Aerobic exercises</w:t>
            </w:r>
          </w:p>
        </w:tc>
        <w:tc>
          <w:tcPr>
            <w:tcW w:w="1621" w:type="dxa"/>
            <w:hideMark/>
          </w:tcPr>
          <w:p w14:paraId="37EA497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10854CA0" w14:textId="77777777" w:rsidTr="00EC3D2D">
        <w:trPr>
          <w:trHeight w:val="1840"/>
        </w:trPr>
        <w:tc>
          <w:tcPr>
            <w:tcW w:w="2197" w:type="dxa"/>
            <w:noWrap/>
            <w:hideMark/>
          </w:tcPr>
          <w:p w14:paraId="2E1476E2" w14:textId="1D621DAD" w:rsidR="003669EA" w:rsidRPr="00BF5572" w:rsidRDefault="00FD5209" w:rsidP="001E4A7C">
            <w:pPr>
              <w:rPr>
                <w:rFonts w:asciiTheme="majorBidi" w:hAnsiTheme="majorBidi" w:cstheme="majorBidi"/>
                <w:b/>
                <w:bCs/>
                <w:color w:val="000000" w:themeColor="text1"/>
              </w:rPr>
            </w:pPr>
            <w:r w:rsidRPr="00BF5572">
              <w:rPr>
                <w:rFonts w:asciiTheme="majorBidi" w:hAnsiTheme="majorBidi" w:cstheme="majorBidi"/>
                <w:b/>
                <w:bCs/>
                <w:color w:val="000000" w:themeColor="text1"/>
              </w:rPr>
              <w:lastRenderedPageBreak/>
              <w:fldChar w:fldCharType="begin">
                <w:fldData xml:space="preserve">PEVuZE5vdGU+PENpdGUgQXV0aG9yWWVhcj0iMSI+PEF1dGhvcj5NaXJhbmRhPC9BdXRob3I+PFll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</w:fldData>
              </w:fldChar>
            </w:r>
            <w:r w:rsidR="001E4A7C" w:rsidRPr="00BF5572">
              <w:rPr>
                <w:rFonts w:asciiTheme="majorBidi" w:hAnsiTheme="majorBidi" w:cstheme="majorBidi"/>
                <w:b/>
                <w:bCs/>
                <w:color w:val="000000" w:themeColor="text1"/>
              </w:rPr>
              <w:instrText xml:space="preserve"> ADDIN EN.CITE </w:instrText>
            </w:r>
            <w:r w:rsidR="001E4A7C" w:rsidRPr="00BF5572">
              <w:rPr>
                <w:rFonts w:asciiTheme="majorBidi" w:hAnsiTheme="majorBidi" w:cstheme="majorBidi"/>
                <w:b/>
                <w:bCs/>
                <w:color w:val="000000" w:themeColor="text1"/>
              </w:rPr>
              <w:fldChar w:fldCharType="begin">
                <w:fldData xml:space="preserve">PEVuZE5vdGU+PENpdGUgQXV0aG9yWWVhcj0iMSI+PEF1dGhvcj5NaXJhbmRhPC9BdXRob3I+PFll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</w:fldData>
              </w:fldChar>
            </w:r>
            <w:r w:rsidR="001E4A7C" w:rsidRPr="00BF5572">
              <w:rPr>
                <w:rFonts w:asciiTheme="majorBidi" w:hAnsiTheme="majorBidi" w:cstheme="majorBidi"/>
                <w:b/>
                <w:bCs/>
                <w:color w:val="000000" w:themeColor="text1"/>
              </w:rPr>
              <w:instrText xml:space="preserve"> ADDIN EN.CITE.DATA </w:instrText>
            </w:r>
            <w:r w:rsidR="001E4A7C" w:rsidRPr="00BF5572">
              <w:rPr>
                <w:rFonts w:asciiTheme="majorBidi" w:hAnsiTheme="majorBidi" w:cstheme="majorBidi"/>
                <w:b/>
                <w:bCs/>
                <w:color w:val="000000" w:themeColor="text1"/>
              </w:rPr>
            </w:r>
            <w:r w:rsidR="001E4A7C"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Miranda, et al. [21]</w:t>
            </w:r>
            <w:r w:rsidRPr="00BF5572">
              <w:rPr>
                <w:rFonts w:asciiTheme="majorBidi" w:hAnsiTheme="majorBidi" w:cstheme="majorBidi"/>
                <w:b/>
                <w:bCs/>
                <w:color w:val="000000" w:themeColor="text1"/>
              </w:rPr>
              <w:fldChar w:fldCharType="end"/>
            </w:r>
          </w:p>
          <w:p w14:paraId="62219138" w14:textId="77777777" w:rsidR="003669EA" w:rsidRPr="00BF5572" w:rsidRDefault="003669EA" w:rsidP="003669EA">
            <w:pPr>
              <w:rPr>
                <w:rFonts w:asciiTheme="majorBidi" w:hAnsiTheme="majorBidi" w:cstheme="majorBidi"/>
                <w:color w:val="000000" w:themeColor="text1"/>
              </w:rPr>
            </w:pPr>
          </w:p>
          <w:p w14:paraId="3CCCF85F" w14:textId="77777777" w:rsidR="00FD5209" w:rsidRPr="00BF5572" w:rsidRDefault="00FD5209" w:rsidP="003669EA">
            <w:pPr>
              <w:jc w:val="center"/>
              <w:rPr>
                <w:rFonts w:asciiTheme="majorBidi" w:hAnsiTheme="majorBidi" w:cstheme="majorBidi"/>
                <w:color w:val="000000" w:themeColor="text1"/>
              </w:rPr>
            </w:pPr>
          </w:p>
        </w:tc>
        <w:tc>
          <w:tcPr>
            <w:tcW w:w="1048" w:type="dxa"/>
            <w:noWrap/>
            <w:hideMark/>
          </w:tcPr>
          <w:p w14:paraId="1E6124F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hideMark/>
          </w:tcPr>
          <w:p w14:paraId="0FD4B489"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Workers of forest industry</w:t>
            </w:r>
          </w:p>
        </w:tc>
        <w:tc>
          <w:tcPr>
            <w:tcW w:w="1249" w:type="dxa"/>
            <w:noWrap/>
            <w:hideMark/>
          </w:tcPr>
          <w:p w14:paraId="6E1EAF3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2256</w:t>
            </w:r>
          </w:p>
        </w:tc>
        <w:tc>
          <w:tcPr>
            <w:tcW w:w="805" w:type="dxa"/>
            <w:noWrap/>
            <w:hideMark/>
          </w:tcPr>
          <w:p w14:paraId="2A344A0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19-67</w:t>
            </w:r>
          </w:p>
        </w:tc>
        <w:tc>
          <w:tcPr>
            <w:tcW w:w="1258" w:type="dxa"/>
            <w:noWrap/>
            <w:hideMark/>
          </w:tcPr>
          <w:p w14:paraId="3308332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26</w:t>
            </w:r>
          </w:p>
        </w:tc>
        <w:tc>
          <w:tcPr>
            <w:tcW w:w="1258" w:type="dxa"/>
            <w:hideMark/>
          </w:tcPr>
          <w:p w14:paraId="5C9E2AE4" w14:textId="77777777" w:rsidR="00FD5209" w:rsidRPr="00BF5572" w:rsidRDefault="00AF4CE5"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Without LBP in the </w:t>
            </w:r>
            <w:r w:rsidR="00FD5209" w:rsidRPr="00BF5572">
              <w:rPr>
                <w:rFonts w:asciiTheme="majorBidi" w:hAnsiTheme="majorBidi" w:cstheme="majorBidi"/>
                <w:color w:val="000000" w:themeColor="text1"/>
              </w:rPr>
              <w:t>previous 12 months</w:t>
            </w:r>
          </w:p>
        </w:tc>
        <w:tc>
          <w:tcPr>
            <w:tcW w:w="1258" w:type="dxa"/>
            <w:hideMark/>
          </w:tcPr>
          <w:p w14:paraId="3AE0459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 longer than 7 days in the previous 12 months</w:t>
            </w:r>
          </w:p>
        </w:tc>
        <w:tc>
          <w:tcPr>
            <w:tcW w:w="959" w:type="dxa"/>
            <w:noWrap/>
            <w:hideMark/>
          </w:tcPr>
          <w:p w14:paraId="48DBA19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 year</w:t>
            </w:r>
          </w:p>
        </w:tc>
        <w:tc>
          <w:tcPr>
            <w:tcW w:w="1202" w:type="dxa"/>
            <w:noWrap/>
            <w:hideMark/>
          </w:tcPr>
          <w:p w14:paraId="2CD37DA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474</w:t>
            </w:r>
          </w:p>
        </w:tc>
        <w:tc>
          <w:tcPr>
            <w:tcW w:w="1908" w:type="dxa"/>
            <w:noWrap/>
            <w:hideMark/>
          </w:tcPr>
          <w:p w14:paraId="4888D21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Physical exercise</w:t>
            </w:r>
          </w:p>
        </w:tc>
        <w:tc>
          <w:tcPr>
            <w:tcW w:w="1621" w:type="dxa"/>
            <w:hideMark/>
          </w:tcPr>
          <w:p w14:paraId="43F1062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31511E6F" w14:textId="77777777" w:rsidTr="00EC3D2D">
        <w:trPr>
          <w:trHeight w:val="70"/>
        </w:trPr>
        <w:tc>
          <w:tcPr>
            <w:tcW w:w="2197" w:type="dxa"/>
            <w:hideMark/>
          </w:tcPr>
          <w:p w14:paraId="64D95CC8" w14:textId="32766E5A"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Nilsen, et al. [22]</w:t>
            </w:r>
            <w:r w:rsidRPr="00BF5572">
              <w:rPr>
                <w:rFonts w:asciiTheme="majorBidi" w:hAnsiTheme="majorBidi" w:cstheme="majorBidi"/>
                <w:b/>
                <w:bCs/>
                <w:color w:val="000000" w:themeColor="text1"/>
              </w:rPr>
              <w:fldChar w:fldCharType="end"/>
            </w:r>
          </w:p>
        </w:tc>
        <w:tc>
          <w:tcPr>
            <w:tcW w:w="1048" w:type="dxa"/>
            <w:hideMark/>
          </w:tcPr>
          <w:p w14:paraId="01C9498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hideMark/>
          </w:tcPr>
          <w:p w14:paraId="2215ECC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249" w:type="dxa"/>
            <w:hideMark/>
          </w:tcPr>
          <w:p w14:paraId="3E2A2F8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32417</w:t>
            </w:r>
          </w:p>
        </w:tc>
        <w:tc>
          <w:tcPr>
            <w:tcW w:w="805" w:type="dxa"/>
            <w:hideMark/>
          </w:tcPr>
          <w:p w14:paraId="736DD0E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≥20 </w:t>
            </w:r>
          </w:p>
        </w:tc>
        <w:tc>
          <w:tcPr>
            <w:tcW w:w="1258" w:type="dxa"/>
            <w:hideMark/>
          </w:tcPr>
          <w:p w14:paraId="56F390E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52.7</w:t>
            </w:r>
          </w:p>
        </w:tc>
        <w:tc>
          <w:tcPr>
            <w:tcW w:w="1258" w:type="dxa"/>
            <w:hideMark/>
          </w:tcPr>
          <w:p w14:paraId="590B7C5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No chronic LBP (≥3 months) in the previous year</w:t>
            </w:r>
          </w:p>
        </w:tc>
        <w:tc>
          <w:tcPr>
            <w:tcW w:w="1258" w:type="dxa"/>
            <w:hideMark/>
          </w:tcPr>
          <w:p w14:paraId="28ADB77A" w14:textId="77777777" w:rsidR="00FD5209" w:rsidRPr="00BF5572" w:rsidRDefault="00FD5209" w:rsidP="000A6043">
            <w:pPr>
              <w:rPr>
                <w:rFonts w:asciiTheme="majorBidi" w:hAnsiTheme="majorBidi" w:cstheme="majorBidi"/>
                <w:color w:val="000000" w:themeColor="text1"/>
              </w:rPr>
            </w:pPr>
            <w:r w:rsidRPr="00BF5572">
              <w:rPr>
                <w:rFonts w:asciiTheme="majorBidi" w:hAnsiTheme="majorBidi" w:cstheme="majorBidi"/>
                <w:color w:val="000000" w:themeColor="text1"/>
              </w:rPr>
              <w:t>Prevalence of chronic LBP (≥3 months) in the past 12 months</w:t>
            </w:r>
          </w:p>
        </w:tc>
        <w:tc>
          <w:tcPr>
            <w:tcW w:w="959" w:type="dxa"/>
            <w:hideMark/>
          </w:tcPr>
          <w:p w14:paraId="2B647AB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11 years</w:t>
            </w:r>
          </w:p>
        </w:tc>
        <w:tc>
          <w:tcPr>
            <w:tcW w:w="1202" w:type="dxa"/>
            <w:hideMark/>
          </w:tcPr>
          <w:p w14:paraId="48C3BB0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3268</w:t>
            </w:r>
          </w:p>
        </w:tc>
        <w:tc>
          <w:tcPr>
            <w:tcW w:w="1908" w:type="dxa"/>
            <w:hideMark/>
          </w:tcPr>
          <w:p w14:paraId="17EBF15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Leisure-time physical exercise</w:t>
            </w:r>
          </w:p>
        </w:tc>
        <w:tc>
          <w:tcPr>
            <w:tcW w:w="1621" w:type="dxa"/>
            <w:hideMark/>
          </w:tcPr>
          <w:p w14:paraId="5197382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49DF9A52" w14:textId="77777777" w:rsidTr="00EC3D2D">
        <w:trPr>
          <w:trHeight w:val="784"/>
        </w:trPr>
        <w:tc>
          <w:tcPr>
            <w:tcW w:w="2197" w:type="dxa"/>
            <w:hideMark/>
          </w:tcPr>
          <w:p w14:paraId="10095701" w14:textId="73A41048" w:rsidR="00FD5209" w:rsidRPr="00BF5572" w:rsidRDefault="00FD5209" w:rsidP="00501611">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501611" w:rsidRPr="00BF5572">
              <w:rPr>
                <w:rFonts w:asciiTheme="majorBidi" w:hAnsiTheme="majorBidi" w:cstheme="majorBidi"/>
                <w:b/>
                <w:bCs/>
                <w:color w:val="000000" w:themeColor="text1"/>
              </w:rPr>
              <w:instrText xml:space="preserve"> ADDIN EN.CITE &lt;EndNote&gt;&lt;Cite AuthorYear="1"&gt;&lt;Author&gt;Nordin&lt;/Author&gt;&lt;Year&gt;2014&lt;/Year&gt;&lt;RecNum&gt;42971&lt;/RecNum&gt;&lt;DisplayText&gt;Nordin, et al. [23]&lt;/DisplayText&gt;&lt;record&gt;&lt;rec-number&gt;42971&lt;/rec-number&gt;&lt;foreign-keys&gt;&lt;key app="EN" db-id="9x9rtrpx4dxavle0vempfa0ds9t9rrsd02zf" timestamp="1444987019"&gt;42971&lt;/key&gt;&lt;/foreign-keys&gt;&lt;ref-type name="Journal Article"&gt;17&lt;/ref-type&gt;&lt;contributors&gt;&lt;authors&gt;&lt;author&gt;Nordin, Nor Azlin Mohd&lt;/author&gt;&lt;author&gt;Singh, Devinder Kaur Ajit&lt;/author&gt;&lt;author&gt;Kanglun, Lim&lt;/author&gt;&lt;/authors&gt;&lt;/contributors&gt;&lt;titles&gt;&lt;title&gt;Low Back Pain and Associated Risk Factors among Health Science Undergraduates&lt;/title&gt;&lt;secondary-title&gt;Sains Malaysiana&lt;/secondary-title&gt;&lt;/titles&gt;&lt;periodical&gt;&lt;full-title&gt;Sains Malaysiana&lt;/full-title&gt;&lt;/periodical&gt;&lt;pages&gt;423-428&lt;/pages&gt;&lt;volume&gt;43&lt;/volume&gt;&lt;number&gt;3&lt;/number&gt;&lt;dates&gt;&lt;year&gt;2014&lt;/year&gt;&lt;pub-dates&gt;&lt;date&gt;Mar&lt;/date&gt;&lt;/pub-dates&gt;&lt;/dates&gt;&lt;isbn&gt;0126-6039&lt;/isbn&gt;&lt;accession-num&gt;WOS:000332288600012&lt;/accession-num&gt;&lt;reviewed-item&gt;has chi squared not regression&lt;/reviewed-item&gt;&lt;urls&gt;&lt;related-urls&gt;&lt;url&gt;&amp;lt;Go to ISI&amp;gt;://WOS:000332288600012&lt;/url&gt;&lt;/related-urls&gt;&lt;/urls&gt;&lt;/record&gt;&lt;/Cite&gt;&lt;/EndNote&gt;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Nordin, et al. [23]</w:t>
            </w:r>
            <w:r w:rsidRPr="00BF5572">
              <w:rPr>
                <w:rFonts w:asciiTheme="majorBidi" w:hAnsiTheme="majorBidi" w:cstheme="majorBidi"/>
                <w:b/>
                <w:bCs/>
                <w:color w:val="000000" w:themeColor="text1"/>
              </w:rPr>
              <w:fldChar w:fldCharType="end"/>
            </w:r>
          </w:p>
        </w:tc>
        <w:tc>
          <w:tcPr>
            <w:tcW w:w="1048" w:type="dxa"/>
            <w:hideMark/>
          </w:tcPr>
          <w:p w14:paraId="515B6A3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3B06002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Health science undergraduate students</w:t>
            </w:r>
          </w:p>
        </w:tc>
        <w:tc>
          <w:tcPr>
            <w:tcW w:w="1249" w:type="dxa"/>
            <w:hideMark/>
          </w:tcPr>
          <w:p w14:paraId="7040483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144</w:t>
            </w:r>
          </w:p>
        </w:tc>
        <w:tc>
          <w:tcPr>
            <w:tcW w:w="805" w:type="dxa"/>
            <w:hideMark/>
          </w:tcPr>
          <w:p w14:paraId="6D1EFF0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258" w:type="dxa"/>
            <w:hideMark/>
          </w:tcPr>
          <w:p w14:paraId="5929BCF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70.1</w:t>
            </w:r>
          </w:p>
        </w:tc>
        <w:tc>
          <w:tcPr>
            <w:tcW w:w="1258" w:type="dxa"/>
            <w:hideMark/>
          </w:tcPr>
          <w:p w14:paraId="3143A727"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w:t>
            </w:r>
          </w:p>
        </w:tc>
        <w:tc>
          <w:tcPr>
            <w:tcW w:w="1258" w:type="dxa"/>
            <w:hideMark/>
          </w:tcPr>
          <w:p w14:paraId="0B703EF7"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hideMark/>
          </w:tcPr>
          <w:p w14:paraId="6C2C3B4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202" w:type="dxa"/>
            <w:hideMark/>
          </w:tcPr>
          <w:p w14:paraId="77EA2F49"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58</w:t>
            </w:r>
          </w:p>
        </w:tc>
        <w:tc>
          <w:tcPr>
            <w:tcW w:w="1908" w:type="dxa"/>
            <w:hideMark/>
          </w:tcPr>
          <w:p w14:paraId="6E24FB5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Total PA</w:t>
            </w:r>
          </w:p>
        </w:tc>
        <w:tc>
          <w:tcPr>
            <w:tcW w:w="1621" w:type="dxa"/>
            <w:hideMark/>
          </w:tcPr>
          <w:p w14:paraId="1BCAB07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7B1F979D" w14:textId="77777777" w:rsidTr="00EC3D2D">
        <w:trPr>
          <w:trHeight w:val="993"/>
        </w:trPr>
        <w:tc>
          <w:tcPr>
            <w:tcW w:w="2197" w:type="dxa"/>
            <w:hideMark/>
          </w:tcPr>
          <w:p w14:paraId="22300944" w14:textId="3704C615"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AuthorYear="1"&gt;&lt;Author&gt;Nourbakhsh&lt;/Author&gt;&lt;Year&gt;2001&lt;/Year&gt;&lt;RecNum&gt;107&lt;/RecNum&gt;&lt;DisplayText&gt;Nourbakhsh, et al. [24]&lt;/DisplayText&gt;&lt;record&gt;&lt;rec-number&gt;107&lt;/rec-number&gt;&lt;foreign-keys&gt;&lt;key app="EN" db-id="2ra2trrpo02sz5eeerqv9prppz0ra5xxspvv" timestamp="1510204625"&gt;107&lt;/key&gt;&lt;/foreign-keys&gt;&lt;ref-type name="Journal Article"&gt;17&lt;/ref-type&gt;&lt;contributors&gt;&lt;authors&gt;&lt;author&gt;Nourbakhsh, M. R.&lt;/author&gt;&lt;author&gt;Moussavi, S. J.&lt;/author&gt;&lt;author&gt;Salavati, M.&lt;/author&gt;&lt;/authors&gt;&lt;/contributors&gt;&lt;auth-address&gt;University of Social Welfare and Rehabilitation Sciences, Tehran, Iran. mrezanourbakhsh@yahoo.com&lt;/auth-address&gt;&lt;titles&gt;&lt;title&gt;Effects of lifestyle and work-related physical activity on the degree of lumbar lordosis and chronic low back pain in a Middle East population&lt;/title&gt;&lt;secondary-title&gt;J Spinal Disord&lt;/secondary-title&gt;&lt;alt-title&gt;Journal of spinal disorders&lt;/alt-title&gt;&lt;/titles&gt;&lt;alt-periodical&gt;&lt;full-title&gt;Journal of Spinal Disorders&lt;/full-title&gt;&lt;/alt-periodical&gt;&lt;pages&gt;283-92&lt;/pages&gt;&lt;volume&gt;14&lt;/volume&gt;&lt;number&gt;4&lt;/number&gt;&lt;edition&gt;2001/08/02&lt;/edition&gt;&lt;keywords&gt;&lt;keyword&gt;Adult&lt;/keyword&gt;&lt;keyword&gt;Female&lt;/keyword&gt;&lt;keyword&gt;Humans&lt;/keyword&gt;&lt;keyword&gt;*Life Style&lt;/keyword&gt;&lt;keyword&gt;Likelihood Functions&lt;/keyword&gt;&lt;keyword&gt;Lordosis/*pathology&lt;/keyword&gt;&lt;keyword&gt;Low Back Pain/*etiology&lt;/keyword&gt;&lt;keyword&gt;Lumbosacral Region&lt;/keyword&gt;&lt;keyword&gt;Male&lt;/keyword&gt;&lt;keyword&gt;Middle Aged&lt;/keyword&gt;&lt;keyword&gt;Middle East&lt;/keyword&gt;&lt;keyword&gt;*Physical Exertion&lt;/keyword&gt;&lt;keyword&gt;*Work&lt;/keyword&gt;&lt;/keywords&gt;&lt;dates&gt;&lt;year&gt;2001&lt;/year&gt;&lt;pub-dates&gt;&lt;date&gt;Aug&lt;/date&gt;&lt;/pub-dates&gt;&lt;/dates&gt;&lt;isbn&gt;0895-0385 (Print)&amp;#xD;0895-0385 (Linking)&lt;/isbn&gt;&lt;accession-num&gt;11481549&lt;/accession-num&gt;&lt;urls&gt;&lt;related-urls&gt;&lt;url&gt;https://www.ncbi.nlm.nih.gov/pubmed/11481549&lt;/url&gt;&lt;/related-urls&gt;&lt;/urls&gt;&lt;remote-database-provider&gt;NLM&lt;/remote-database-provider&gt;&lt;language&gt;eng&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Nourbakhsh, et al. [24]</w:t>
            </w:r>
            <w:r w:rsidRPr="00BF5572">
              <w:rPr>
                <w:rFonts w:asciiTheme="majorBidi" w:hAnsiTheme="majorBidi" w:cstheme="majorBidi"/>
                <w:b/>
                <w:bCs/>
                <w:color w:val="000000" w:themeColor="text1"/>
              </w:rPr>
              <w:fldChar w:fldCharType="end"/>
            </w:r>
          </w:p>
        </w:tc>
        <w:tc>
          <w:tcPr>
            <w:tcW w:w="1048" w:type="dxa"/>
            <w:hideMark/>
          </w:tcPr>
          <w:p w14:paraId="27E0488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hideMark/>
          </w:tcPr>
          <w:p w14:paraId="624A255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Subjects selected randomly from hospitals</w:t>
            </w:r>
          </w:p>
        </w:tc>
        <w:tc>
          <w:tcPr>
            <w:tcW w:w="1249" w:type="dxa"/>
            <w:hideMark/>
          </w:tcPr>
          <w:p w14:paraId="5186BE4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840</w:t>
            </w:r>
          </w:p>
        </w:tc>
        <w:tc>
          <w:tcPr>
            <w:tcW w:w="805" w:type="dxa"/>
            <w:hideMark/>
          </w:tcPr>
          <w:p w14:paraId="393EEE4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20-65</w:t>
            </w:r>
          </w:p>
        </w:tc>
        <w:tc>
          <w:tcPr>
            <w:tcW w:w="1258" w:type="dxa"/>
            <w:hideMark/>
          </w:tcPr>
          <w:p w14:paraId="3E47177E"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50</w:t>
            </w:r>
          </w:p>
        </w:tc>
        <w:tc>
          <w:tcPr>
            <w:tcW w:w="1258" w:type="dxa"/>
            <w:hideMark/>
          </w:tcPr>
          <w:p w14:paraId="485D1B7C"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w:t>
            </w:r>
          </w:p>
        </w:tc>
        <w:tc>
          <w:tcPr>
            <w:tcW w:w="1258" w:type="dxa"/>
            <w:hideMark/>
          </w:tcPr>
          <w:p w14:paraId="36F42E4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hideMark/>
          </w:tcPr>
          <w:p w14:paraId="50A11A09"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202" w:type="dxa"/>
            <w:hideMark/>
          </w:tcPr>
          <w:p w14:paraId="4F70B1D9"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420</w:t>
            </w:r>
          </w:p>
        </w:tc>
        <w:tc>
          <w:tcPr>
            <w:tcW w:w="1908" w:type="dxa"/>
            <w:hideMark/>
          </w:tcPr>
          <w:p w14:paraId="31639EDC"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Level of daily exercises</w:t>
            </w:r>
          </w:p>
        </w:tc>
        <w:tc>
          <w:tcPr>
            <w:tcW w:w="1621" w:type="dxa"/>
            <w:hideMark/>
          </w:tcPr>
          <w:p w14:paraId="55D22D4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67F27395" w14:textId="77777777" w:rsidTr="00EC3D2D">
        <w:trPr>
          <w:trHeight w:val="979"/>
        </w:trPr>
        <w:tc>
          <w:tcPr>
            <w:tcW w:w="2197" w:type="dxa"/>
            <w:hideMark/>
          </w:tcPr>
          <w:p w14:paraId="0608634A" w14:textId="404CC5F8"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AuthorYear="1"&gt;&lt;Author&gt;Picavet&lt;/Author&gt;&lt;Year&gt;2003&lt;/Year&gt;&lt;RecNum&gt;148&lt;/RecNum&gt;&lt;DisplayText&gt;Picavet and Schuit [25]&lt;/DisplayText&gt;&lt;record&gt;&lt;rec-number&gt;148&lt;/rec-number&gt;&lt;foreign-keys&gt;&lt;key app="EN" db-id="2ra2trrpo02sz5eeerqv9prppz0ra5xxspvv" timestamp="1524654790"&gt;148&lt;/key&gt;&lt;/foreign-keys&gt;&lt;ref-type name="Journal Article"&gt;17&lt;/ref-type&gt;&lt;contributors&gt;&lt;authors&gt;&lt;author&gt;Picavet, H. S.&lt;/author&gt;&lt;author&gt;Schuit, A. J.&lt;/author&gt;&lt;/authors&gt;&lt;/contributors&gt;&lt;auth-address&gt;National Institute of Public Health and the Environment, Netherlands. susan.picavet@rivm.nl&lt;/auth-address&gt;&lt;titles&gt;&lt;title&gt;Physical inactivity: a risk factor for low back pain in the general population?&lt;/title&gt;&lt;secondary-title&gt;J Epidemiol Community Health&lt;/secondary-title&gt;&lt;/titles&gt;&lt;pages&gt;517-8&lt;/pages&gt;&lt;volume&gt;57&lt;/volume&gt;&lt;number&gt;7&lt;/number&gt;&lt;edition&gt;2003/06/25&lt;/edition&gt;&lt;keywords&gt;&lt;keyword&gt;Adult&lt;/keyword&gt;&lt;keyword&gt;Cohort Studies&lt;/keyword&gt;&lt;keyword&gt;*Exercise&lt;/keyword&gt;&lt;keyword&gt;Female&lt;/keyword&gt;&lt;keyword&gt;Follow-Up Studies&lt;/keyword&gt;&lt;keyword&gt;Humans&lt;/keyword&gt;&lt;keyword&gt;Life Style&lt;/keyword&gt;&lt;keyword&gt;Low Back Pain/*etiology&lt;/keyword&gt;&lt;keyword&gt;Male&lt;/keyword&gt;&lt;keyword&gt;Middle Aged&lt;/keyword&gt;&lt;keyword&gt;Risk Factors&lt;/keyword&gt;&lt;/keywords&gt;&lt;dates&gt;&lt;year&gt;2003&lt;/year&gt;&lt;pub-dates&gt;&lt;date&gt;Jul&lt;/date&gt;&lt;/pub-dates&gt;&lt;/dates&gt;&lt;pub-location&gt;England&lt;/pub-location&gt;&lt;publisher&gt;BMJ Publishing Group&lt;/publisher&gt;&lt;isbn&gt;0143-005X (Print)&amp;#xD;0143-005X (Linking)&lt;/isbn&gt;&lt;accession-num&gt;12821698&lt;/accession-num&gt;&lt;urls&gt;&lt;related-urls&gt;&lt;url&gt;https://www.ncbi.nlm.nih.gov/pubmed/12821698&lt;/url&gt;&lt;/related-urls&gt;&lt;/urls&gt;&lt;custom2&gt;PMC1732525&lt;/custom2&gt;&lt;electronic-resource-num&gt;10.1136/jech.57.7.517&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Picavet and Schuit [25]</w:t>
            </w:r>
            <w:r w:rsidRPr="00BF5572">
              <w:rPr>
                <w:rFonts w:asciiTheme="majorBidi" w:hAnsiTheme="majorBidi" w:cstheme="majorBidi"/>
                <w:b/>
                <w:bCs/>
                <w:color w:val="000000" w:themeColor="text1"/>
              </w:rPr>
              <w:fldChar w:fldCharType="end"/>
            </w:r>
          </w:p>
        </w:tc>
        <w:tc>
          <w:tcPr>
            <w:tcW w:w="1048" w:type="dxa"/>
            <w:hideMark/>
          </w:tcPr>
          <w:p w14:paraId="0AD5CE1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hideMark/>
          </w:tcPr>
          <w:p w14:paraId="4750621C"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Population based study</w:t>
            </w:r>
          </w:p>
        </w:tc>
        <w:tc>
          <w:tcPr>
            <w:tcW w:w="1249" w:type="dxa"/>
            <w:hideMark/>
          </w:tcPr>
          <w:p w14:paraId="71D09B8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3759</w:t>
            </w:r>
          </w:p>
        </w:tc>
        <w:tc>
          <w:tcPr>
            <w:tcW w:w="805" w:type="dxa"/>
            <w:hideMark/>
          </w:tcPr>
          <w:p w14:paraId="6AEB24D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20-59</w:t>
            </w:r>
          </w:p>
        </w:tc>
        <w:tc>
          <w:tcPr>
            <w:tcW w:w="1258" w:type="dxa"/>
            <w:hideMark/>
          </w:tcPr>
          <w:p w14:paraId="59F233AF"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55</w:t>
            </w:r>
          </w:p>
        </w:tc>
        <w:tc>
          <w:tcPr>
            <w:tcW w:w="1258" w:type="dxa"/>
            <w:hideMark/>
          </w:tcPr>
          <w:p w14:paraId="3BB5B517"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With or without LBP</w:t>
            </w:r>
          </w:p>
        </w:tc>
        <w:tc>
          <w:tcPr>
            <w:tcW w:w="1258" w:type="dxa"/>
            <w:hideMark/>
          </w:tcPr>
          <w:p w14:paraId="44F0F82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past 12 months</w:t>
            </w:r>
          </w:p>
        </w:tc>
        <w:tc>
          <w:tcPr>
            <w:tcW w:w="959" w:type="dxa"/>
            <w:hideMark/>
          </w:tcPr>
          <w:p w14:paraId="6B6C4D2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 to 4 years</w:t>
            </w:r>
          </w:p>
        </w:tc>
        <w:tc>
          <w:tcPr>
            <w:tcW w:w="1202" w:type="dxa"/>
            <w:hideMark/>
          </w:tcPr>
          <w:p w14:paraId="34D997D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2018</w:t>
            </w:r>
          </w:p>
        </w:tc>
        <w:tc>
          <w:tcPr>
            <w:tcW w:w="1908" w:type="dxa"/>
            <w:hideMark/>
          </w:tcPr>
          <w:p w14:paraId="1AA3849A"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1621" w:type="dxa"/>
            <w:hideMark/>
          </w:tcPr>
          <w:p w14:paraId="0E22CBD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EF1FBB" w:rsidRPr="00BF5572" w14:paraId="3F5AD4F0" w14:textId="77777777" w:rsidTr="00EC3D2D">
        <w:trPr>
          <w:trHeight w:val="979"/>
        </w:trPr>
        <w:tc>
          <w:tcPr>
            <w:tcW w:w="2197" w:type="dxa"/>
          </w:tcPr>
          <w:p w14:paraId="5B4906B9" w14:textId="1E2AE052" w:rsidR="00EF1FBB" w:rsidRPr="00BF5572" w:rsidRDefault="00EF1FBB" w:rsidP="00501611">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501611" w:rsidRPr="00BF5572">
              <w:rPr>
                <w:rFonts w:asciiTheme="majorBidi" w:hAnsiTheme="majorBidi" w:cstheme="majorBidi"/>
                <w:b/>
                <w:bCs/>
                <w:color w:val="000000" w:themeColor="text1"/>
              </w:rPr>
              <w:instrText xml:space="preserve"> ADDIN EN.CITE &lt;EndNote&gt;&lt;Cite AuthorYear="1"&gt;&lt;Author&gt;Power&lt;/Author&gt;&lt;Year&gt;2001&lt;/Year&gt;&lt;RecNum&gt;43070&lt;/RecNum&gt;&lt;DisplayText&gt;Power, et al. [26]&lt;/DisplayText&gt;&lt;record&gt;&lt;rec-number&gt;43070&lt;/rec-number&gt;&lt;foreign-keys&gt;&lt;key app="EN" db-id="9x9rtrpx4dxavle0vempfa0ds9t9rrsd02zf" timestamp="1507595502"&gt;43070&lt;/key&gt;&lt;/foreign-keys&gt;&lt;ref-type name="Journal Article"&gt;17&lt;/ref-type&gt;&lt;contributors&gt;&lt;authors&gt;&lt;author&gt;Power, Chris&lt;/author&gt;&lt;author&gt;Frank, John&lt;/author&gt;&lt;author&gt;Hertzman, Clyde&lt;/author&gt;&lt;author&gt;Schierhout, Gill&lt;/author&gt;&lt;author&gt;Li, Leah&lt;/author&gt;&lt;/authors&gt;&lt;/contributors&gt;&lt;titles&gt;&lt;title&gt;Predictors of Low Back Pain Onset in a Prospective British Study&lt;/title&gt;&lt;secondary-title&gt;American Journal of Public Health&lt;/secondary-title&gt;&lt;/titles&gt;&lt;periodical&gt;&lt;full-title&gt;Am J Public Health&lt;/full-title&gt;&lt;abbr-1&gt;American journal of public health&lt;/abbr-1&gt;&lt;/periodical&gt;&lt;pages&gt;1671-1678&lt;/pages&gt;&lt;volume&gt;91&lt;/volume&gt;&lt;number&gt;10&lt;/number&gt;&lt;dates&gt;&lt;year&gt;2001&lt;/year&gt;&lt;pub-dates&gt;&lt;date&gt;12/05/accepted&lt;/date&gt;&lt;/pub-dates&gt;&lt;/dates&gt;&lt;publisher&gt;© American Journal of Public Health 2001&lt;/publisher&gt;&lt;isbn&gt;0090-0036&amp;#xD;1541-0048&lt;/isbn&gt;&lt;accession-num&gt;PMC1446853&lt;/accession-num&gt;&lt;urls&gt;&lt;related-urls&gt;&lt;url&gt;http://www.ncbi.nlm.nih.gov/pmc/articles/PMC1446853/&lt;/url&gt;&lt;url&gt;https://www.ncbi.nlm.nih.gov/pmc/articles/PMC1446853/pdf/0911671.pdf&lt;/url&gt;&lt;/related-urls&gt;&lt;/urls&gt;&lt;remote-database-name&gt;PMC&lt;/remote-database-nam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Power, et al. [26]</w:t>
            </w:r>
            <w:r w:rsidRPr="00BF5572">
              <w:rPr>
                <w:rFonts w:asciiTheme="majorBidi" w:hAnsiTheme="majorBidi" w:cstheme="majorBidi"/>
                <w:b/>
                <w:bCs/>
                <w:color w:val="000000" w:themeColor="text1"/>
              </w:rPr>
              <w:fldChar w:fldCharType="end"/>
            </w:r>
          </w:p>
        </w:tc>
        <w:tc>
          <w:tcPr>
            <w:tcW w:w="1048" w:type="dxa"/>
          </w:tcPr>
          <w:p w14:paraId="1B93E11E"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tcPr>
          <w:p w14:paraId="133003AF"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1958 British birth cohort</w:t>
            </w:r>
          </w:p>
        </w:tc>
        <w:tc>
          <w:tcPr>
            <w:tcW w:w="1249" w:type="dxa"/>
          </w:tcPr>
          <w:p w14:paraId="340A0480"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5781</w:t>
            </w:r>
          </w:p>
        </w:tc>
        <w:tc>
          <w:tcPr>
            <w:tcW w:w="805" w:type="dxa"/>
          </w:tcPr>
          <w:p w14:paraId="7F5B779D"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23</w:t>
            </w:r>
          </w:p>
        </w:tc>
        <w:tc>
          <w:tcPr>
            <w:tcW w:w="1258" w:type="dxa"/>
          </w:tcPr>
          <w:p w14:paraId="7308CF6C"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51</w:t>
            </w:r>
          </w:p>
        </w:tc>
        <w:tc>
          <w:tcPr>
            <w:tcW w:w="1258" w:type="dxa"/>
          </w:tcPr>
          <w:p w14:paraId="340A5926"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Excluded from the</w:t>
            </w:r>
            <w:r w:rsidRPr="00BF5572">
              <w:rPr>
                <w:rFonts w:asciiTheme="majorBidi" w:hAnsiTheme="majorBidi" w:cstheme="majorBidi"/>
                <w:color w:val="000000" w:themeColor="text1"/>
              </w:rPr>
              <w:br/>
              <w:t>analyses were those with persistent LBP at</w:t>
            </w:r>
            <w:r w:rsidRPr="00BF5572">
              <w:rPr>
                <w:rFonts w:asciiTheme="majorBidi" w:hAnsiTheme="majorBidi" w:cstheme="majorBidi"/>
                <w:color w:val="000000" w:themeColor="text1"/>
              </w:rPr>
              <w:br/>
              <w:t xml:space="preserve">23 and 33 </w:t>
            </w:r>
            <w:r w:rsidRPr="00BF5572">
              <w:rPr>
                <w:rFonts w:asciiTheme="majorBidi" w:hAnsiTheme="majorBidi" w:cstheme="majorBidi"/>
                <w:color w:val="000000" w:themeColor="text1"/>
              </w:rPr>
              <w:lastRenderedPageBreak/>
              <w:t>years, those with incident LBP between 23 and 32 years, those with LBP at 23 years who recovered</w:t>
            </w:r>
          </w:p>
        </w:tc>
        <w:tc>
          <w:tcPr>
            <w:tcW w:w="1258" w:type="dxa"/>
          </w:tcPr>
          <w:p w14:paraId="0C0AC479"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lastRenderedPageBreak/>
              <w:t xml:space="preserve">Prevalence of LBP lasting more than one day in the past 12 months (at 32 to 33 </w:t>
            </w:r>
            <w:r w:rsidRPr="00BF5572">
              <w:rPr>
                <w:rFonts w:asciiTheme="majorBidi" w:hAnsiTheme="majorBidi" w:cstheme="majorBidi"/>
                <w:color w:val="000000" w:themeColor="text1"/>
              </w:rPr>
              <w:lastRenderedPageBreak/>
              <w:t>years of age)</w:t>
            </w:r>
          </w:p>
        </w:tc>
        <w:tc>
          <w:tcPr>
            <w:tcW w:w="959" w:type="dxa"/>
          </w:tcPr>
          <w:p w14:paraId="14201C3E"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lastRenderedPageBreak/>
              <w:t>10 years</w:t>
            </w:r>
          </w:p>
        </w:tc>
        <w:tc>
          <w:tcPr>
            <w:tcW w:w="1202" w:type="dxa"/>
          </w:tcPr>
          <w:p w14:paraId="2EE83889"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571</w:t>
            </w:r>
          </w:p>
        </w:tc>
        <w:tc>
          <w:tcPr>
            <w:tcW w:w="1908" w:type="dxa"/>
          </w:tcPr>
          <w:p w14:paraId="1DCDBA96"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Total PA (active or inactive)</w:t>
            </w:r>
          </w:p>
        </w:tc>
        <w:tc>
          <w:tcPr>
            <w:tcW w:w="1621" w:type="dxa"/>
          </w:tcPr>
          <w:p w14:paraId="787BC5A9"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EF1FBB" w:rsidRPr="00BF5572" w14:paraId="650E3EBA" w14:textId="77777777" w:rsidTr="00EC3D2D">
        <w:trPr>
          <w:trHeight w:val="979"/>
        </w:trPr>
        <w:tc>
          <w:tcPr>
            <w:tcW w:w="2197" w:type="dxa"/>
          </w:tcPr>
          <w:p w14:paraId="1AA7CE6F" w14:textId="77777777" w:rsidR="00EF1FBB" w:rsidRPr="00BF5572" w:rsidRDefault="00EF1FBB" w:rsidP="00EF1FBB">
            <w:pPr>
              <w:rPr>
                <w:rFonts w:asciiTheme="majorBidi" w:hAnsiTheme="majorBidi" w:cstheme="majorBidi"/>
                <w:b/>
                <w:bCs/>
                <w:color w:val="000000" w:themeColor="text1"/>
              </w:rPr>
            </w:pPr>
          </w:p>
          <w:p w14:paraId="56E593FE" w14:textId="1DB348C4" w:rsidR="00EF1FBB" w:rsidRPr="00BF5572" w:rsidRDefault="00EF1FBB"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Sandler, et al. [27]</w:t>
            </w:r>
            <w:r w:rsidRPr="00BF5572">
              <w:rPr>
                <w:rFonts w:asciiTheme="majorBidi" w:hAnsiTheme="majorBidi" w:cstheme="majorBidi"/>
                <w:b/>
                <w:bCs/>
                <w:color w:val="000000" w:themeColor="text1"/>
              </w:rPr>
              <w:fldChar w:fldCharType="end"/>
            </w:r>
          </w:p>
        </w:tc>
        <w:tc>
          <w:tcPr>
            <w:tcW w:w="1048" w:type="dxa"/>
          </w:tcPr>
          <w:p w14:paraId="406B4AE5"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tcPr>
          <w:p w14:paraId="6F2501F0"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 xml:space="preserve">Participants from previous </w:t>
            </w:r>
            <w:r w:rsidRPr="00BF5572">
              <w:rPr>
                <w:rFonts w:asciiTheme="majorBidi" w:hAnsiTheme="majorBidi" w:cstheme="majorBidi"/>
                <w:color w:val="000000" w:themeColor="text1"/>
              </w:rPr>
              <w:br/>
              <w:t>observational study</w:t>
            </w:r>
          </w:p>
        </w:tc>
        <w:tc>
          <w:tcPr>
            <w:tcW w:w="1249" w:type="dxa"/>
          </w:tcPr>
          <w:p w14:paraId="79C850B7"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4610</w:t>
            </w:r>
          </w:p>
        </w:tc>
        <w:tc>
          <w:tcPr>
            <w:tcW w:w="805" w:type="dxa"/>
          </w:tcPr>
          <w:p w14:paraId="14CD787D"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20-81</w:t>
            </w:r>
          </w:p>
        </w:tc>
        <w:tc>
          <w:tcPr>
            <w:tcW w:w="1258" w:type="dxa"/>
          </w:tcPr>
          <w:p w14:paraId="29941E91"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17</w:t>
            </w:r>
          </w:p>
        </w:tc>
        <w:tc>
          <w:tcPr>
            <w:tcW w:w="1258" w:type="dxa"/>
          </w:tcPr>
          <w:p w14:paraId="32655B45"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No LBP at baseline</w:t>
            </w:r>
          </w:p>
        </w:tc>
        <w:tc>
          <w:tcPr>
            <w:tcW w:w="1258" w:type="dxa"/>
          </w:tcPr>
          <w:p w14:paraId="756B418D"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Prevalence of LBP</w:t>
            </w:r>
          </w:p>
        </w:tc>
        <w:tc>
          <w:tcPr>
            <w:tcW w:w="959" w:type="dxa"/>
          </w:tcPr>
          <w:p w14:paraId="2EBEB61C"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Mean of 5 years</w:t>
            </w:r>
          </w:p>
        </w:tc>
        <w:tc>
          <w:tcPr>
            <w:tcW w:w="1202" w:type="dxa"/>
          </w:tcPr>
          <w:p w14:paraId="655D1B9F"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590</w:t>
            </w:r>
          </w:p>
        </w:tc>
        <w:tc>
          <w:tcPr>
            <w:tcW w:w="1908" w:type="dxa"/>
          </w:tcPr>
          <w:p w14:paraId="3FF99F98"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Flexibility and muscle strengthening activities</w:t>
            </w:r>
          </w:p>
        </w:tc>
        <w:tc>
          <w:tcPr>
            <w:tcW w:w="1621" w:type="dxa"/>
          </w:tcPr>
          <w:p w14:paraId="666C5538"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Self-administered questionnaire</w:t>
            </w:r>
          </w:p>
        </w:tc>
      </w:tr>
      <w:tr w:rsidR="00EF1FBB" w:rsidRPr="00BF5572" w14:paraId="2F1FF747" w14:textId="77777777" w:rsidTr="00EC3D2D">
        <w:trPr>
          <w:trHeight w:val="979"/>
        </w:trPr>
        <w:tc>
          <w:tcPr>
            <w:tcW w:w="2197" w:type="dxa"/>
          </w:tcPr>
          <w:p w14:paraId="6E89494C" w14:textId="77777777" w:rsidR="00EF1FBB" w:rsidRPr="00BF5572" w:rsidRDefault="00EF1FBB" w:rsidP="00EF1FBB">
            <w:pPr>
              <w:rPr>
                <w:rFonts w:asciiTheme="majorBidi" w:hAnsiTheme="majorBidi" w:cstheme="majorBidi"/>
                <w:b/>
                <w:bCs/>
                <w:color w:val="000000" w:themeColor="text1"/>
              </w:rPr>
            </w:pPr>
          </w:p>
          <w:p w14:paraId="23CDDFBF" w14:textId="7FBAA504" w:rsidR="00EF1FBB" w:rsidRPr="00BF5572" w:rsidRDefault="00EF1FBB"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PEVuZE5vdGU+PENpdGUgQXV0aG9yWWVhcj0iMSI+PEF1dGhvcj5TaGlyaTwvQXV0aG9yPjxZZWFy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==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PEVuZE5vdGU+PENpdGUgQXV0aG9yWWVhcj0iMSI+PEF1dGhvcj5TaGlyaTwvQXV0aG9yPjxZZWFy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==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Shiri, et al. [28]</w:t>
            </w:r>
            <w:r w:rsidRPr="00BF5572">
              <w:rPr>
                <w:rFonts w:asciiTheme="majorBidi" w:hAnsiTheme="majorBidi" w:cstheme="majorBidi"/>
                <w:b/>
                <w:bCs/>
                <w:color w:val="000000" w:themeColor="text1"/>
              </w:rPr>
              <w:fldChar w:fldCharType="end"/>
            </w:r>
          </w:p>
        </w:tc>
        <w:tc>
          <w:tcPr>
            <w:tcW w:w="1048" w:type="dxa"/>
          </w:tcPr>
          <w:p w14:paraId="2C0D7509"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tcPr>
          <w:p w14:paraId="1B4F9B29" w14:textId="6E951A8A"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 xml:space="preserve">Young </w:t>
            </w:r>
            <w:r w:rsidR="00681E28" w:rsidRPr="00BF5572">
              <w:rPr>
                <w:rFonts w:asciiTheme="majorBidi" w:hAnsiTheme="majorBidi" w:cstheme="majorBidi"/>
                <w:color w:val="000000" w:themeColor="text1"/>
              </w:rPr>
              <w:t>Finns</w:t>
            </w:r>
          </w:p>
        </w:tc>
        <w:tc>
          <w:tcPr>
            <w:tcW w:w="1249" w:type="dxa"/>
          </w:tcPr>
          <w:p w14:paraId="580032E8"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1224</w:t>
            </w:r>
          </w:p>
        </w:tc>
        <w:tc>
          <w:tcPr>
            <w:tcW w:w="805" w:type="dxa"/>
          </w:tcPr>
          <w:p w14:paraId="1AADE545"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24-39</w:t>
            </w:r>
          </w:p>
        </w:tc>
        <w:tc>
          <w:tcPr>
            <w:tcW w:w="1258" w:type="dxa"/>
          </w:tcPr>
          <w:p w14:paraId="1C414CA1"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52.5</w:t>
            </w:r>
          </w:p>
        </w:tc>
        <w:tc>
          <w:tcPr>
            <w:tcW w:w="1258" w:type="dxa"/>
          </w:tcPr>
          <w:p w14:paraId="102577AF"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No LBP longer than 7 days in the previous 12 months</w:t>
            </w:r>
          </w:p>
        </w:tc>
        <w:tc>
          <w:tcPr>
            <w:tcW w:w="1258" w:type="dxa"/>
          </w:tcPr>
          <w:p w14:paraId="086D3B16"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Prevalence of LBP longer than 7 days in the previous 12 months</w:t>
            </w:r>
          </w:p>
        </w:tc>
        <w:tc>
          <w:tcPr>
            <w:tcW w:w="959" w:type="dxa"/>
          </w:tcPr>
          <w:p w14:paraId="61806B8B"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6 years</w:t>
            </w:r>
          </w:p>
        </w:tc>
        <w:tc>
          <w:tcPr>
            <w:tcW w:w="1202" w:type="dxa"/>
          </w:tcPr>
          <w:p w14:paraId="16AAA850"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908" w:type="dxa"/>
          </w:tcPr>
          <w:p w14:paraId="2C07BF5C"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LTPA, commuting to work by walking or cycling, participation in organised activity</w:t>
            </w:r>
          </w:p>
        </w:tc>
        <w:tc>
          <w:tcPr>
            <w:tcW w:w="1621" w:type="dxa"/>
          </w:tcPr>
          <w:p w14:paraId="4044EC09"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EF1FBB" w:rsidRPr="00BF5572" w14:paraId="7435D6E9" w14:textId="77777777" w:rsidTr="00EC3D2D">
        <w:trPr>
          <w:trHeight w:val="979"/>
        </w:trPr>
        <w:tc>
          <w:tcPr>
            <w:tcW w:w="2197" w:type="dxa"/>
          </w:tcPr>
          <w:p w14:paraId="785E28BE" w14:textId="77777777" w:rsidR="00EF1FBB" w:rsidRPr="00BF5572" w:rsidRDefault="00EF1FBB" w:rsidP="00EF1FBB">
            <w:pPr>
              <w:rPr>
                <w:rFonts w:asciiTheme="majorBidi" w:hAnsiTheme="majorBidi" w:cstheme="majorBidi"/>
                <w:b/>
                <w:bCs/>
                <w:color w:val="000000" w:themeColor="text1"/>
              </w:rPr>
            </w:pPr>
          </w:p>
          <w:p w14:paraId="4F4E0BF1" w14:textId="7EBC394F" w:rsidR="00EF1FBB" w:rsidRPr="00BF5572" w:rsidRDefault="00EF1FBB"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PEVuZE5vdGU+PENpdGUgQXV0aG9yWWVhcj0iMSI+PEF1dGhvcj5TaXR0aGlwb3Judm9yYWt1bDwv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PEVuZE5vdGU+PENpdGUgQXV0aG9yWWVhcj0iMSI+PEF1dGhvcj5TaXR0aGlwb3Judm9yYWt1bDwv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Sitthipornvorakul, et al. [29]</w:t>
            </w:r>
            <w:r w:rsidRPr="00BF5572">
              <w:rPr>
                <w:rFonts w:asciiTheme="majorBidi" w:hAnsiTheme="majorBidi" w:cstheme="majorBidi"/>
                <w:b/>
                <w:bCs/>
                <w:color w:val="000000" w:themeColor="text1"/>
              </w:rPr>
              <w:fldChar w:fldCharType="end"/>
            </w:r>
          </w:p>
        </w:tc>
        <w:tc>
          <w:tcPr>
            <w:tcW w:w="1048" w:type="dxa"/>
          </w:tcPr>
          <w:p w14:paraId="002CED67"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tcPr>
          <w:p w14:paraId="569C3B85"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Office workers</w:t>
            </w:r>
          </w:p>
        </w:tc>
        <w:tc>
          <w:tcPr>
            <w:tcW w:w="1249" w:type="dxa"/>
          </w:tcPr>
          <w:p w14:paraId="42A43283"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387</w:t>
            </w:r>
          </w:p>
        </w:tc>
        <w:tc>
          <w:tcPr>
            <w:tcW w:w="805" w:type="dxa"/>
          </w:tcPr>
          <w:p w14:paraId="3032A19C"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20-45</w:t>
            </w:r>
          </w:p>
        </w:tc>
        <w:tc>
          <w:tcPr>
            <w:tcW w:w="1258" w:type="dxa"/>
          </w:tcPr>
          <w:p w14:paraId="216EA53B"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76.2</w:t>
            </w:r>
          </w:p>
        </w:tc>
        <w:tc>
          <w:tcPr>
            <w:tcW w:w="1258" w:type="dxa"/>
          </w:tcPr>
          <w:p w14:paraId="2CC58DD2"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 xml:space="preserve">No LBP with pain intensity greater than 30/100 mm on Visual Analog Scale in the </w:t>
            </w:r>
            <w:r w:rsidRPr="00BF5572">
              <w:rPr>
                <w:rFonts w:asciiTheme="majorBidi" w:hAnsiTheme="majorBidi" w:cstheme="majorBidi"/>
                <w:color w:val="000000" w:themeColor="text1"/>
              </w:rPr>
              <w:lastRenderedPageBreak/>
              <w:t>previous 3 months</w:t>
            </w:r>
          </w:p>
        </w:tc>
        <w:tc>
          <w:tcPr>
            <w:tcW w:w="1258" w:type="dxa"/>
          </w:tcPr>
          <w:p w14:paraId="31DE6C69"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lastRenderedPageBreak/>
              <w:t>Prevalence of LBP lasting &gt;24 hours with pain intensity greater than 30/100 in the past month</w:t>
            </w:r>
          </w:p>
        </w:tc>
        <w:tc>
          <w:tcPr>
            <w:tcW w:w="959" w:type="dxa"/>
          </w:tcPr>
          <w:p w14:paraId="3CF1B7AF"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1 year</w:t>
            </w:r>
          </w:p>
        </w:tc>
        <w:tc>
          <w:tcPr>
            <w:tcW w:w="1202" w:type="dxa"/>
          </w:tcPr>
          <w:p w14:paraId="20208F9D"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244</w:t>
            </w:r>
          </w:p>
        </w:tc>
        <w:tc>
          <w:tcPr>
            <w:tcW w:w="1908" w:type="dxa"/>
          </w:tcPr>
          <w:p w14:paraId="1C32481D"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Walk</w:t>
            </w:r>
          </w:p>
        </w:tc>
        <w:tc>
          <w:tcPr>
            <w:tcW w:w="1621" w:type="dxa"/>
          </w:tcPr>
          <w:p w14:paraId="50053E5A"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Digi-walker Pedometer CW700s</w:t>
            </w:r>
          </w:p>
        </w:tc>
      </w:tr>
      <w:tr w:rsidR="00EF1FBB" w:rsidRPr="00BF5572" w14:paraId="33E36AA4" w14:textId="77777777" w:rsidTr="00EC3D2D">
        <w:trPr>
          <w:trHeight w:val="979"/>
        </w:trPr>
        <w:tc>
          <w:tcPr>
            <w:tcW w:w="2197" w:type="dxa"/>
          </w:tcPr>
          <w:p w14:paraId="5082AF24" w14:textId="77777777" w:rsidR="00EF1FBB" w:rsidRPr="00BF5572" w:rsidRDefault="00EF1FBB" w:rsidP="00EF1FBB">
            <w:pPr>
              <w:rPr>
                <w:rFonts w:asciiTheme="majorBidi" w:hAnsiTheme="majorBidi" w:cstheme="majorBidi"/>
                <w:b/>
                <w:bCs/>
                <w:color w:val="000000" w:themeColor="text1"/>
              </w:rPr>
            </w:pPr>
          </w:p>
          <w:p w14:paraId="4085D3B7" w14:textId="7DD97C44" w:rsidR="00EF1FBB" w:rsidRPr="00BF5572" w:rsidRDefault="00EF1FBB"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AuthorYear="1"&gt;&lt;Author&gt;Taanila&lt;/Author&gt;&lt;Year&gt;2012&lt;/Year&gt;&lt;RecNum&gt;149&lt;/RecNum&gt;&lt;DisplayText&gt;Taanila, et al. [30]&lt;/DisplayText&gt;&lt;record&gt;&lt;rec-number&gt;149&lt;/rec-number&gt;&lt;foreign-keys&gt;&lt;key app="EN" db-id="2ra2trrpo02sz5eeerqv9prppz0ra5xxspvv" timestamp="1524654790"&gt;149&lt;/key&gt;&lt;/foreign-keys&gt;&lt;ref-type name="Journal Article"&gt;17&lt;/ref-type&gt;&lt;contributors&gt;&lt;authors&gt;&lt;author&gt;Taanila, H. P.&lt;/author&gt;&lt;author&gt;Suni, J. H.&lt;/author&gt;&lt;author&gt;Pihlajamaki, H. K.&lt;/author&gt;&lt;author&gt;Mattila, V. M.&lt;/author&gt;&lt;author&gt;Ohrankammen, O.&lt;/author&gt;&lt;author&gt;Vuorinen, P.&lt;/author&gt;&lt;author&gt;Parkkari, J. P.&lt;/author&gt;&lt;/authors&gt;&lt;/contributors&gt;&lt;auth-address&gt;Tampere Research Centre of Sports Medicine, The UKK Institute, PO Box 30, 33501 Tampere, Finland. henri.taanila@uta.fi&lt;/auth-address&gt;&lt;titles&gt;&lt;title&gt;Predictors of low back pain in physically active conscripts with special emphasis on muscular fitness&lt;/title&gt;&lt;secondary-title&gt;Spine J&lt;/secondary-title&gt;&lt;/titles&gt;&lt;pages&gt;737-48&lt;/pages&gt;&lt;volume&gt;12&lt;/volume&gt;&lt;number&gt;9&lt;/number&gt;&lt;edition&gt;2012/02/03&lt;/edition&gt;&lt;keywords&gt;&lt;keyword&gt;Adolescent&lt;/keyword&gt;&lt;keyword&gt;Adult&lt;/keyword&gt;&lt;keyword&gt;Cohort Studies&lt;/keyword&gt;&lt;keyword&gt;Finland/epidemiology&lt;/keyword&gt;&lt;keyword&gt;Humans&lt;/keyword&gt;&lt;keyword&gt;Incidence&lt;/keyword&gt;&lt;keyword&gt;Low Back Pain/*epidemiology&lt;/keyword&gt;&lt;keyword&gt;Male&lt;/keyword&gt;&lt;keyword&gt;Military Personnel/statistics &amp;amp; numerical data&lt;/keyword&gt;&lt;keyword&gt;Muscle, Skeletal/*physiology&lt;/keyword&gt;&lt;keyword&gt;Physical Fitness/*physiology&lt;/keyword&gt;&lt;keyword&gt;Proportional Hazards Models&lt;/keyword&gt;&lt;keyword&gt;Risk Factors&lt;/keyword&gt;&lt;keyword&gt;Young Adult&lt;/keyword&gt;&lt;/keywords&gt;&lt;dates&gt;&lt;year&gt;2012&lt;/year&gt;&lt;pub-dates&gt;&lt;date&gt;Sep&lt;/date&gt;&lt;/pub-dates&gt;&lt;/dates&gt;&lt;pub-location&gt;United States&lt;/pub-location&gt;&lt;publisher&gt;Elsevier B.V&lt;/publisher&gt;&lt;isbn&gt;1878-1632 (Electronic)&amp;#xD;1529-9430 (Linking)&lt;/isbn&gt;&lt;accession-num&gt;22297262&lt;/accession-num&gt;&lt;urls&gt;&lt;related-urls&gt;&lt;url&gt;https://www.ncbi.nlm.nih.gov/pubmed/22297262&lt;/url&gt;&lt;/related-urls&gt;&lt;/urls&gt;&lt;electronic-resource-num&gt;10.1016/j.spinee.2012.01.006&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Taanila, et al. [30]</w:t>
            </w:r>
            <w:r w:rsidRPr="00BF5572">
              <w:rPr>
                <w:rFonts w:asciiTheme="majorBidi" w:hAnsiTheme="majorBidi" w:cstheme="majorBidi"/>
                <w:b/>
                <w:bCs/>
                <w:color w:val="000000" w:themeColor="text1"/>
              </w:rPr>
              <w:fldChar w:fldCharType="end"/>
            </w:r>
          </w:p>
        </w:tc>
        <w:tc>
          <w:tcPr>
            <w:tcW w:w="1048" w:type="dxa"/>
          </w:tcPr>
          <w:p w14:paraId="6917F2F0"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tcPr>
          <w:p w14:paraId="56CFCAC3"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Finnish male conscripts</w:t>
            </w:r>
          </w:p>
        </w:tc>
        <w:tc>
          <w:tcPr>
            <w:tcW w:w="1249" w:type="dxa"/>
          </w:tcPr>
          <w:p w14:paraId="7CA2720E"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982</w:t>
            </w:r>
          </w:p>
        </w:tc>
        <w:tc>
          <w:tcPr>
            <w:tcW w:w="805" w:type="dxa"/>
          </w:tcPr>
          <w:p w14:paraId="7EFE6D68"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18-28</w:t>
            </w:r>
          </w:p>
        </w:tc>
        <w:tc>
          <w:tcPr>
            <w:tcW w:w="1258" w:type="dxa"/>
          </w:tcPr>
          <w:p w14:paraId="01B82566"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1258" w:type="dxa"/>
          </w:tcPr>
          <w:p w14:paraId="107F5BDA"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Without LBP lasting longer than 1 day during the past month</w:t>
            </w:r>
          </w:p>
        </w:tc>
        <w:tc>
          <w:tcPr>
            <w:tcW w:w="1258" w:type="dxa"/>
          </w:tcPr>
          <w:p w14:paraId="00F36A9B"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past 6 months</w:t>
            </w:r>
          </w:p>
        </w:tc>
        <w:tc>
          <w:tcPr>
            <w:tcW w:w="959" w:type="dxa"/>
          </w:tcPr>
          <w:p w14:paraId="154D6D77"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6 months</w:t>
            </w:r>
          </w:p>
        </w:tc>
        <w:tc>
          <w:tcPr>
            <w:tcW w:w="1202" w:type="dxa"/>
          </w:tcPr>
          <w:p w14:paraId="566D27B3"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155</w:t>
            </w:r>
          </w:p>
        </w:tc>
        <w:tc>
          <w:tcPr>
            <w:tcW w:w="1908" w:type="dxa"/>
          </w:tcPr>
          <w:p w14:paraId="3498EF95" w14:textId="7F8A6296" w:rsidR="00EF1FBB" w:rsidRPr="00BF5572" w:rsidRDefault="00627443" w:rsidP="00EF1FBB">
            <w:pPr>
              <w:rPr>
                <w:rFonts w:asciiTheme="majorBidi" w:hAnsiTheme="majorBidi" w:cstheme="majorBidi"/>
                <w:color w:val="000000" w:themeColor="text1"/>
              </w:rPr>
            </w:pPr>
            <w:r w:rsidRPr="00BF5572">
              <w:rPr>
                <w:rFonts w:asciiTheme="majorBidi" w:hAnsiTheme="majorBidi" w:cstheme="majorBidi"/>
                <w:color w:val="000000" w:themeColor="text1"/>
              </w:rPr>
              <w:t>Brisk leisure-time sport, and participation in individual aerobic sports and competitive sports</w:t>
            </w:r>
          </w:p>
        </w:tc>
        <w:tc>
          <w:tcPr>
            <w:tcW w:w="1621" w:type="dxa"/>
          </w:tcPr>
          <w:p w14:paraId="6A2BF859"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EF1FBB" w:rsidRPr="00BF5572" w14:paraId="0D406B88" w14:textId="77777777" w:rsidTr="00EC3D2D">
        <w:trPr>
          <w:trHeight w:val="979"/>
        </w:trPr>
        <w:tc>
          <w:tcPr>
            <w:tcW w:w="2197" w:type="dxa"/>
          </w:tcPr>
          <w:p w14:paraId="367ED62B" w14:textId="77777777" w:rsidR="00EF1FBB" w:rsidRPr="00BF5572" w:rsidRDefault="00EF1FBB" w:rsidP="00EF1FBB">
            <w:pPr>
              <w:rPr>
                <w:rFonts w:asciiTheme="majorBidi" w:hAnsiTheme="majorBidi" w:cstheme="majorBidi"/>
                <w:b/>
                <w:bCs/>
                <w:color w:val="000000" w:themeColor="text1"/>
              </w:rPr>
            </w:pPr>
          </w:p>
          <w:p w14:paraId="3AEAF920" w14:textId="22EFCD0D" w:rsidR="00EF1FBB" w:rsidRPr="00BF5572" w:rsidRDefault="00EF1FBB"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AuthorYear="1"&gt;&lt;Author&gt;Thiese&lt;/Author&gt;&lt;Year&gt;2011&lt;/Year&gt;&lt;RecNum&gt;15&lt;/RecNum&gt;&lt;DisplayText&gt;Thiese, et al. [31]&lt;/DisplayText&gt;&lt;record&gt;&lt;rec-number&gt;15&lt;/rec-number&gt;&lt;foreign-keys&gt;&lt;key app="EN" db-id="2ra2trrpo02sz5eeerqv9prppz0ra5xxspvv" timestamp="1441709670"&gt;15&lt;/key&gt;&lt;/foreign-keys&gt;&lt;ref-type name="Journal Article"&gt;17&lt;/ref-type&gt;&lt;contributors&gt;&lt;authors&gt;&lt;author&gt;Thiese, M. S.&lt;/author&gt;&lt;author&gt;Hegmann, K. T.&lt;/author&gt;&lt;author&gt;Garg, A.&lt;/author&gt;&lt;author&gt;Porucznik, C.&lt;/author&gt;&lt;author&gt;Behrens, T.&lt;/author&gt;&lt;/authors&gt;&lt;/contributors&gt;&lt;auth-address&gt;Department of Family and Preventive Medicine, University of Utah, Salt Lake City, Utah 84108, USA. matt.thiese@hsc.utah.edu&lt;/auth-address&gt;&lt;titles&gt;&lt;title&gt;The predictive relationship of physical activity on the incidence of low back pain in an occupational cohort&lt;/title&gt;&lt;secondary-title&gt;J Occup Environ Med&lt;/secondary-title&gt;&lt;/titles&gt;&lt;pages&gt;364-71&lt;/pages&gt;&lt;volume&gt;53&lt;/volume&gt;&lt;number&gt;4&lt;/number&gt;&lt;edition&gt;2011/03/17&lt;/edition&gt;&lt;keywords&gt;&lt;keyword&gt;Adult&lt;/keyword&gt;&lt;keyword&gt;Cohort Studies&lt;/keyword&gt;&lt;keyword&gt;Female&lt;/keyword&gt;&lt;keyword&gt;Forecasting&lt;/keyword&gt;&lt;keyword&gt;Humans&lt;/keyword&gt;&lt;keyword&gt;Incidence&lt;/keyword&gt;&lt;keyword&gt;Low Back Pain/*epidemiology&lt;/keyword&gt;&lt;keyword&gt;Male&lt;/keyword&gt;&lt;keyword&gt;Middle Aged&lt;/keyword&gt;&lt;keyword&gt;*Motor Activity&lt;/keyword&gt;&lt;keyword&gt;Occupational Diseases/*epidemiology&lt;/keyword&gt;&lt;keyword&gt;Prospective Studies&lt;/keyword&gt;&lt;keyword&gt;Risk Factors&lt;/keyword&gt;&lt;keyword&gt;Surveys and Questionnaires&lt;/keyword&gt;&lt;/keywords&gt;&lt;dates&gt;&lt;year&gt;2011&lt;/year&gt;&lt;pub-dates&gt;&lt;date&gt;Apr&lt;/date&gt;&lt;/pub-dates&gt;&lt;/dates&gt;&lt;isbn&gt;1536-5948 (Electronic)&amp;#xD;1076-2752 (Linking)&lt;/isbn&gt;&lt;accession-num&gt;21407102&lt;/accession-num&gt;&lt;urls&gt;&lt;related-urls&gt;&lt;url&gt;https://www.ncbi.nlm.nih.gov/pubmed/21407102&lt;/url&gt;&lt;/related-urls&gt;&lt;/urls&gt;&lt;electronic-resource-num&gt;10.1097/JOM.0b013e31820d1633&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Thiese, et al. [31]</w:t>
            </w:r>
            <w:r w:rsidRPr="00BF5572">
              <w:rPr>
                <w:rFonts w:asciiTheme="majorBidi" w:hAnsiTheme="majorBidi" w:cstheme="majorBidi"/>
                <w:b/>
                <w:bCs/>
                <w:color w:val="000000" w:themeColor="text1"/>
              </w:rPr>
              <w:fldChar w:fldCharType="end"/>
            </w:r>
          </w:p>
        </w:tc>
        <w:tc>
          <w:tcPr>
            <w:tcW w:w="1048" w:type="dxa"/>
          </w:tcPr>
          <w:p w14:paraId="636421BB"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tcPr>
          <w:p w14:paraId="136EEC5C"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Occupational population</w:t>
            </w:r>
          </w:p>
        </w:tc>
        <w:tc>
          <w:tcPr>
            <w:tcW w:w="1249" w:type="dxa"/>
          </w:tcPr>
          <w:p w14:paraId="216E4EB4"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68</w:t>
            </w:r>
          </w:p>
        </w:tc>
        <w:tc>
          <w:tcPr>
            <w:tcW w:w="805" w:type="dxa"/>
          </w:tcPr>
          <w:p w14:paraId="1FCE1B98"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258" w:type="dxa"/>
          </w:tcPr>
          <w:p w14:paraId="410565A5"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26.5</w:t>
            </w:r>
          </w:p>
        </w:tc>
        <w:tc>
          <w:tcPr>
            <w:tcW w:w="1258" w:type="dxa"/>
          </w:tcPr>
          <w:p w14:paraId="0719331A"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No chronic LBP (&gt;3 months)</w:t>
            </w:r>
          </w:p>
        </w:tc>
        <w:tc>
          <w:tcPr>
            <w:tcW w:w="1258" w:type="dxa"/>
          </w:tcPr>
          <w:p w14:paraId="6CCA1CD9"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Prevalence of LBP</w:t>
            </w:r>
          </w:p>
        </w:tc>
        <w:tc>
          <w:tcPr>
            <w:tcW w:w="959" w:type="dxa"/>
          </w:tcPr>
          <w:p w14:paraId="20C197B6"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1 year</w:t>
            </w:r>
          </w:p>
        </w:tc>
        <w:tc>
          <w:tcPr>
            <w:tcW w:w="1202" w:type="dxa"/>
          </w:tcPr>
          <w:p w14:paraId="3DE5E3BB"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30</w:t>
            </w:r>
          </w:p>
        </w:tc>
        <w:tc>
          <w:tcPr>
            <w:tcW w:w="1908" w:type="dxa"/>
          </w:tcPr>
          <w:p w14:paraId="375E42C5"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Total PA</w:t>
            </w:r>
          </w:p>
        </w:tc>
        <w:tc>
          <w:tcPr>
            <w:tcW w:w="1621" w:type="dxa"/>
          </w:tcPr>
          <w:p w14:paraId="36343E22"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 xml:space="preserve">Actigraph accelerometers model GT1M </w:t>
            </w:r>
          </w:p>
        </w:tc>
      </w:tr>
      <w:tr w:rsidR="00EF1FBB" w:rsidRPr="00BF5572" w14:paraId="7F053342" w14:textId="77777777" w:rsidTr="00EC3D2D">
        <w:trPr>
          <w:trHeight w:val="979"/>
        </w:trPr>
        <w:tc>
          <w:tcPr>
            <w:tcW w:w="2197" w:type="dxa"/>
          </w:tcPr>
          <w:p w14:paraId="7B69F753" w14:textId="77777777" w:rsidR="00EF1FBB" w:rsidRPr="00BF5572" w:rsidRDefault="00EF1FBB" w:rsidP="00EF1FBB">
            <w:pPr>
              <w:rPr>
                <w:rFonts w:asciiTheme="majorBidi" w:hAnsiTheme="majorBidi" w:cstheme="majorBidi"/>
                <w:b/>
                <w:bCs/>
                <w:color w:val="000000" w:themeColor="text1"/>
              </w:rPr>
            </w:pPr>
          </w:p>
          <w:p w14:paraId="2B4230D3" w14:textId="34F7945D" w:rsidR="00EF1FBB" w:rsidRPr="00BF5572" w:rsidRDefault="00EF1FBB"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PEVuZE5vdGU+PENpdGUgQXV0aG9yWWVhcj0iMSI+PEF1dGhvcj5UaG9tYXM8L0F1dGhvcj48WWVh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==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PEVuZE5vdGU+PENpdGUgQXV0aG9yWWVhcj0iMSI+PEF1dGhvcj5UaG9tYXM8L0F1dGhvcj48WWVh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==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Thomas, et al. [32]</w:t>
            </w:r>
            <w:r w:rsidRPr="00BF5572">
              <w:rPr>
                <w:rFonts w:asciiTheme="majorBidi" w:hAnsiTheme="majorBidi" w:cstheme="majorBidi"/>
                <w:b/>
                <w:bCs/>
                <w:color w:val="000000" w:themeColor="text1"/>
              </w:rPr>
              <w:fldChar w:fldCharType="end"/>
            </w:r>
          </w:p>
        </w:tc>
        <w:tc>
          <w:tcPr>
            <w:tcW w:w="1048" w:type="dxa"/>
          </w:tcPr>
          <w:p w14:paraId="2557EA4B"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tcPr>
          <w:p w14:paraId="38C3F858"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Patients registered with two general practices</w:t>
            </w:r>
          </w:p>
        </w:tc>
        <w:tc>
          <w:tcPr>
            <w:tcW w:w="1249" w:type="dxa"/>
          </w:tcPr>
          <w:p w14:paraId="511B0B2E"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180</w:t>
            </w:r>
          </w:p>
        </w:tc>
        <w:tc>
          <w:tcPr>
            <w:tcW w:w="805" w:type="dxa"/>
          </w:tcPr>
          <w:p w14:paraId="1588BAEE"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18-75</w:t>
            </w:r>
          </w:p>
        </w:tc>
        <w:tc>
          <w:tcPr>
            <w:tcW w:w="1258" w:type="dxa"/>
          </w:tcPr>
          <w:p w14:paraId="3978006C"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58.9</w:t>
            </w:r>
          </w:p>
        </w:tc>
        <w:tc>
          <w:tcPr>
            <w:tcW w:w="1258" w:type="dxa"/>
          </w:tcPr>
          <w:p w14:paraId="4BB4FF68"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With LBP</w:t>
            </w:r>
          </w:p>
        </w:tc>
        <w:tc>
          <w:tcPr>
            <w:tcW w:w="1258" w:type="dxa"/>
          </w:tcPr>
          <w:p w14:paraId="79B72041"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Prevalence of chronic (disabling) LBP</w:t>
            </w:r>
          </w:p>
        </w:tc>
        <w:tc>
          <w:tcPr>
            <w:tcW w:w="959" w:type="dxa"/>
          </w:tcPr>
          <w:p w14:paraId="015D57E7"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1 year</w:t>
            </w:r>
          </w:p>
        </w:tc>
        <w:tc>
          <w:tcPr>
            <w:tcW w:w="1202" w:type="dxa"/>
          </w:tcPr>
          <w:p w14:paraId="7501D6D0"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61</w:t>
            </w:r>
          </w:p>
        </w:tc>
        <w:tc>
          <w:tcPr>
            <w:tcW w:w="1908" w:type="dxa"/>
          </w:tcPr>
          <w:p w14:paraId="629AD59C"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Activity level compared with peers</w:t>
            </w:r>
          </w:p>
        </w:tc>
        <w:tc>
          <w:tcPr>
            <w:tcW w:w="1621" w:type="dxa"/>
          </w:tcPr>
          <w:p w14:paraId="6901A433"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Self-administered questionnaire</w:t>
            </w:r>
          </w:p>
        </w:tc>
      </w:tr>
      <w:tr w:rsidR="00EF1FBB" w:rsidRPr="00BF5572" w14:paraId="25F38C3C" w14:textId="77777777" w:rsidTr="00EC3D2D">
        <w:trPr>
          <w:trHeight w:val="979"/>
        </w:trPr>
        <w:tc>
          <w:tcPr>
            <w:tcW w:w="2197" w:type="dxa"/>
          </w:tcPr>
          <w:p w14:paraId="058C590D" w14:textId="77777777" w:rsidR="00EF1FBB" w:rsidRPr="00BF5572" w:rsidRDefault="00EF1FBB" w:rsidP="00EF1FBB">
            <w:pPr>
              <w:rPr>
                <w:rFonts w:asciiTheme="majorBidi" w:hAnsiTheme="majorBidi" w:cstheme="majorBidi"/>
                <w:b/>
                <w:bCs/>
                <w:color w:val="000000" w:themeColor="text1"/>
              </w:rPr>
            </w:pPr>
          </w:p>
          <w:p w14:paraId="7440F4C0" w14:textId="1D153E25" w:rsidR="00EF1FBB" w:rsidRPr="00BF5572" w:rsidRDefault="00EF1FBB"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AuthorYear="1"&gt;&lt;Author&gt;van Oostrom&lt;/Author&gt;&lt;Year&gt;2011&lt;/Year&gt;&lt;RecNum&gt;150&lt;/RecNum&gt;&lt;DisplayText&gt;van Oostrom, et al. [33]&lt;/DisplayText&gt;&lt;record&gt;&lt;rec-number&gt;150&lt;/rec-number&gt;&lt;foreign-keys&gt;&lt;key app="EN" db-id="2ra2trrpo02sz5eeerqv9prppz0ra5xxspvv" timestamp="1524654790"&gt;150&lt;/key&gt;&lt;/foreign-keys&gt;&lt;ref-type name="Journal Article"&gt;17&lt;/ref-type&gt;&lt;contributors&gt;&lt;authors&gt;&lt;author&gt;van Oostrom, S. H.&lt;/author&gt;&lt;author&gt;Monique Verschuren, W. M.&lt;/author&gt;&lt;author&gt;de Vet, H. C.&lt;/author&gt;&lt;author&gt;Picavet, H. S.&lt;/author&gt;&lt;/authors&gt;&lt;/contributors&gt;&lt;auth-address&gt;National Institute of Public Health and the Environment, Bilthoven, The Netherlands. sandra.van.oostrom@rivm.nl&lt;/auth-address&gt;&lt;titles&gt;&lt;title&gt;Ten year course of low back pain in an adult population-based cohort--the Doetinchem cohort study&lt;/title&gt;&lt;secondary-title&gt;Eur J Pain&lt;/secondary-title&gt;&lt;/titles&gt;&lt;pages&gt;993-8&lt;/pages&gt;&lt;volume&gt;15&lt;/volume&gt;&lt;number&gt;9&lt;/number&gt;&lt;edition&gt;2011/03/25&lt;/edition&gt;&lt;keywords&gt;&lt;keyword&gt;Adult&lt;/keyword&gt;&lt;keyword&gt;Aged&lt;/keyword&gt;&lt;keyword&gt;Body Mass Index&lt;/keyword&gt;&lt;keyword&gt;Cohort Studies&lt;/keyword&gt;&lt;keyword&gt;Educational Status&lt;/keyword&gt;&lt;keyword&gt;Female&lt;/keyword&gt;&lt;keyword&gt;Health Surveys&lt;/keyword&gt;&lt;keyword&gt;Humans&lt;/keyword&gt;&lt;keyword&gt;*Life Style&lt;/keyword&gt;&lt;keyword&gt;Low Back Pain/*etiology&lt;/keyword&gt;&lt;keyword&gt;Male&lt;/keyword&gt;&lt;keyword&gt;Middle Aged&lt;/keyword&gt;&lt;keyword&gt;Netherlands/epidemiology&lt;/keyword&gt;&lt;keyword&gt;Prevalence&lt;/keyword&gt;&lt;keyword&gt;Sex Factors&lt;/keyword&gt;&lt;keyword&gt;Smoking&lt;/keyword&gt;&lt;keyword&gt;Work&lt;/keyword&gt;&lt;/keywords&gt;&lt;dates&gt;&lt;year&gt;2011&lt;/year&gt;&lt;pub-dates&gt;&lt;date&gt;Oct&lt;/date&gt;&lt;/pub-dates&gt;&lt;/dates&gt;&lt;pub-location&gt;Oxford, UK&lt;/pub-location&gt;&lt;publisher&gt;Elsevier Ltd&lt;/publisher&gt;&lt;isbn&gt;1532-2149 (Electronic)&amp;#xD;1090-3801 (Linking)&lt;/isbn&gt;&lt;accession-num&gt;21429779&lt;/accession-num&gt;&lt;urls&gt;&lt;related-urls&gt;&lt;url&gt;https://www.ncbi.nlm.nih.gov/pubmed/21429779&lt;/url&gt;&lt;/related-urls&gt;&lt;/urls&gt;&lt;electronic-resource-num&gt;10.1016/j.ejpain.2011.02.007&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van Oostrom, et al. [33]</w:t>
            </w:r>
            <w:r w:rsidRPr="00BF5572">
              <w:rPr>
                <w:rFonts w:asciiTheme="majorBidi" w:hAnsiTheme="majorBidi" w:cstheme="majorBidi"/>
                <w:b/>
                <w:bCs/>
                <w:color w:val="000000" w:themeColor="text1"/>
              </w:rPr>
              <w:fldChar w:fldCharType="end"/>
            </w:r>
          </w:p>
        </w:tc>
        <w:tc>
          <w:tcPr>
            <w:tcW w:w="1048" w:type="dxa"/>
          </w:tcPr>
          <w:p w14:paraId="7AFA7051"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tcPr>
          <w:p w14:paraId="74B3DC51"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249" w:type="dxa"/>
          </w:tcPr>
          <w:p w14:paraId="33180A3C"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5706</w:t>
            </w:r>
          </w:p>
        </w:tc>
        <w:tc>
          <w:tcPr>
            <w:tcW w:w="805" w:type="dxa"/>
          </w:tcPr>
          <w:p w14:paraId="3C4D6E8C"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26-65</w:t>
            </w:r>
          </w:p>
        </w:tc>
        <w:tc>
          <w:tcPr>
            <w:tcW w:w="1258" w:type="dxa"/>
          </w:tcPr>
          <w:p w14:paraId="0196C708"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53</w:t>
            </w:r>
          </w:p>
        </w:tc>
        <w:tc>
          <w:tcPr>
            <w:tcW w:w="1258" w:type="dxa"/>
          </w:tcPr>
          <w:p w14:paraId="105E2D0A"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Without persistent LBP (&gt;3 months) in the previous 12 months</w:t>
            </w:r>
          </w:p>
        </w:tc>
        <w:tc>
          <w:tcPr>
            <w:tcW w:w="1258" w:type="dxa"/>
          </w:tcPr>
          <w:p w14:paraId="07F295C7"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Prevalence of new episodes of long-standing LBP (&gt; 3 months) during the past 12 months</w:t>
            </w:r>
          </w:p>
        </w:tc>
        <w:tc>
          <w:tcPr>
            <w:tcW w:w="959" w:type="dxa"/>
          </w:tcPr>
          <w:p w14:paraId="0068BAAB"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10 years</w:t>
            </w:r>
          </w:p>
        </w:tc>
        <w:tc>
          <w:tcPr>
            <w:tcW w:w="1202" w:type="dxa"/>
          </w:tcPr>
          <w:p w14:paraId="4CCDD2E7"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3826-3834</w:t>
            </w:r>
          </w:p>
        </w:tc>
        <w:tc>
          <w:tcPr>
            <w:tcW w:w="1908" w:type="dxa"/>
          </w:tcPr>
          <w:p w14:paraId="0F20C087" w14:textId="217B624F" w:rsidR="00EF1FBB" w:rsidRPr="00BF5572" w:rsidRDefault="00EF1FBB" w:rsidP="00A534F4">
            <w:pPr>
              <w:rPr>
                <w:rFonts w:asciiTheme="majorBidi" w:hAnsiTheme="majorBidi" w:cstheme="majorBidi"/>
                <w:color w:val="000000" w:themeColor="text1"/>
              </w:rPr>
            </w:pPr>
            <w:r w:rsidRPr="00BF5572">
              <w:rPr>
                <w:rFonts w:asciiTheme="majorBidi" w:hAnsiTheme="majorBidi" w:cstheme="majorBidi"/>
                <w:color w:val="000000" w:themeColor="text1"/>
              </w:rPr>
              <w:t xml:space="preserve">Total PA </w:t>
            </w:r>
          </w:p>
        </w:tc>
        <w:tc>
          <w:tcPr>
            <w:tcW w:w="1621" w:type="dxa"/>
          </w:tcPr>
          <w:p w14:paraId="7686A1A1" w14:textId="77777777" w:rsidR="00EF1FBB" w:rsidRPr="00BF5572" w:rsidRDefault="00EF1FBB" w:rsidP="00EF1FBB">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0340D2DC" w14:textId="77777777" w:rsidTr="00EC3D2D">
        <w:trPr>
          <w:trHeight w:val="1122"/>
        </w:trPr>
        <w:tc>
          <w:tcPr>
            <w:tcW w:w="2197" w:type="dxa"/>
            <w:tcBorders>
              <w:bottom w:val="single" w:sz="4" w:space="0" w:color="auto"/>
            </w:tcBorders>
            <w:noWrap/>
            <w:hideMark/>
          </w:tcPr>
          <w:p w14:paraId="0B579F42" w14:textId="394A51F2" w:rsidR="00FD5209" w:rsidRPr="00BF5572" w:rsidRDefault="00FD5209"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AuthorYear="1"&gt;&lt;Author&gt;Yip&lt;/Author&gt;&lt;Year&gt;2004&lt;/Year&gt;&lt;RecNum&gt;151&lt;/RecNum&gt;&lt;DisplayText&gt;Yip [34]&lt;/DisplayText&gt;&lt;record&gt;&lt;rec-number&gt;151&lt;/rec-number&gt;&lt;foreign-keys&gt;&lt;key app="EN" db-id="2ra2trrpo02sz5eeerqv9prppz0ra5xxspvv" timestamp="1524654790"&gt;151&lt;/key&gt;&lt;/foreign-keys&gt;&lt;ref-type name="Journal Article"&gt;17&lt;/ref-type&gt;&lt;contributors&gt;&lt;authors&gt;&lt;author&gt;Yip, V. Y.&lt;/author&gt;&lt;/authors&gt;&lt;/contributors&gt;&lt;auth-address&gt;School of Nursing, Faculty of Health and Social Sciences, The Hong Kong Polytechnic University, Hung Hom, Kowloon, Hong Kong, China. hsvyip@inet.polyu.edu.hk&lt;/auth-address&gt;&lt;titles&gt;&lt;title&gt;New low back pain in nurses: work activities, work stress and sedentary lifestyle&lt;/title&gt;&lt;secondary-title&gt;J Adv Nurs&lt;/secondary-title&gt;&lt;/titles&gt;&lt;pages&gt;430-40&lt;/pages&gt;&lt;volume&gt;46&lt;/volume&gt;&lt;number&gt;4&lt;/number&gt;&lt;edition&gt;2004/05/01&lt;/edition&gt;&lt;keywords&gt;&lt;keyword&gt;Adult&lt;/keyword&gt;&lt;keyword&gt;Female&lt;/keyword&gt;&lt;keyword&gt;Hong Kong/epidemiology&lt;/keyword&gt;&lt;keyword&gt;Humans&lt;/keyword&gt;&lt;keyword&gt;Leisure Activities&lt;/keyword&gt;&lt;keyword&gt;Life Style&lt;/keyword&gt;&lt;keyword&gt;Lifting/*adverse effects&lt;/keyword&gt;&lt;keyword&gt;Low Back Pain/epidemiology/*etiology&lt;/keyword&gt;&lt;keyword&gt;Male&lt;/keyword&gt;&lt;keyword&gt;Nursing Staff, Hospital&lt;/keyword&gt;&lt;keyword&gt;Occupational Diseases/epidemiology/*etiology&lt;/keyword&gt;&lt;keyword&gt;Posture&lt;/keyword&gt;&lt;keyword&gt;Prospective Studies&lt;/keyword&gt;&lt;keyword&gt;Socioeconomic Factors&lt;/keyword&gt;&lt;keyword&gt;Stress, Psychological/*complications&lt;/keyword&gt;&lt;/keywords&gt;&lt;dates&gt;&lt;year&gt;2004&lt;/year&gt;&lt;pub-dates&gt;&lt;date&gt;May&lt;/date&gt;&lt;/pub-dates&gt;&lt;/dates&gt;&lt;pub-location&gt;Oxford, UK&lt;/pub-location&gt;&lt;publisher&gt;Blackwell Science Ltd&lt;/publisher&gt;&lt;isbn&gt;0309-2402 (Print)&amp;#xD;0309-2402 (Linking)&lt;/isbn&gt;&lt;accession-num&gt;15117354&lt;/accession-num&gt;&lt;urls&gt;&lt;related-urls&gt;&lt;url&gt;https://www.ncbi.nlm.nih.gov/pubmed/15117354&lt;/url&gt;&lt;/related-urls&gt;&lt;/urls&gt;&lt;electronic-resource-num&gt;10.1111/j.1365-2648.2004.03009.x&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Yip [34]</w:t>
            </w:r>
            <w:r w:rsidRPr="00BF5572">
              <w:rPr>
                <w:rFonts w:asciiTheme="majorBidi" w:hAnsiTheme="majorBidi" w:cstheme="majorBidi"/>
                <w:b/>
                <w:bCs/>
                <w:color w:val="000000" w:themeColor="text1"/>
              </w:rPr>
              <w:fldChar w:fldCharType="end"/>
            </w:r>
          </w:p>
        </w:tc>
        <w:tc>
          <w:tcPr>
            <w:tcW w:w="1048" w:type="dxa"/>
            <w:tcBorders>
              <w:bottom w:val="single" w:sz="4" w:space="0" w:color="auto"/>
            </w:tcBorders>
            <w:noWrap/>
            <w:hideMark/>
          </w:tcPr>
          <w:p w14:paraId="3B85691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386" w:type="dxa"/>
            <w:tcBorders>
              <w:bottom w:val="single" w:sz="4" w:space="0" w:color="auto"/>
            </w:tcBorders>
            <w:noWrap/>
            <w:hideMark/>
          </w:tcPr>
          <w:p w14:paraId="081C6C99"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Nurses</w:t>
            </w:r>
          </w:p>
        </w:tc>
        <w:tc>
          <w:tcPr>
            <w:tcW w:w="1249" w:type="dxa"/>
            <w:tcBorders>
              <w:bottom w:val="single" w:sz="4" w:space="0" w:color="auto"/>
            </w:tcBorders>
            <w:noWrap/>
            <w:hideMark/>
          </w:tcPr>
          <w:p w14:paraId="457EDEA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144</w:t>
            </w:r>
          </w:p>
        </w:tc>
        <w:tc>
          <w:tcPr>
            <w:tcW w:w="805" w:type="dxa"/>
            <w:tcBorders>
              <w:bottom w:val="single" w:sz="4" w:space="0" w:color="auto"/>
            </w:tcBorders>
            <w:noWrap/>
            <w:hideMark/>
          </w:tcPr>
          <w:p w14:paraId="2F2FB768"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w:t>
            </w:r>
          </w:p>
        </w:tc>
        <w:tc>
          <w:tcPr>
            <w:tcW w:w="1258" w:type="dxa"/>
            <w:tcBorders>
              <w:bottom w:val="single" w:sz="4" w:space="0" w:color="auto"/>
            </w:tcBorders>
            <w:noWrap/>
            <w:hideMark/>
          </w:tcPr>
          <w:p w14:paraId="549BE05B"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85</w:t>
            </w:r>
          </w:p>
        </w:tc>
        <w:tc>
          <w:tcPr>
            <w:tcW w:w="1258" w:type="dxa"/>
            <w:tcBorders>
              <w:bottom w:val="single" w:sz="4" w:space="0" w:color="auto"/>
            </w:tcBorders>
            <w:hideMark/>
          </w:tcPr>
          <w:p w14:paraId="7AFAD92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Without LBP in the previous 12 months</w:t>
            </w:r>
          </w:p>
        </w:tc>
        <w:tc>
          <w:tcPr>
            <w:tcW w:w="1258" w:type="dxa"/>
            <w:tcBorders>
              <w:bottom w:val="single" w:sz="4" w:space="0" w:color="auto"/>
            </w:tcBorders>
            <w:hideMark/>
          </w:tcPr>
          <w:p w14:paraId="04697BB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past 12 months</w:t>
            </w:r>
          </w:p>
        </w:tc>
        <w:tc>
          <w:tcPr>
            <w:tcW w:w="959" w:type="dxa"/>
            <w:tcBorders>
              <w:bottom w:val="single" w:sz="4" w:space="0" w:color="auto"/>
            </w:tcBorders>
            <w:noWrap/>
            <w:hideMark/>
          </w:tcPr>
          <w:p w14:paraId="5DBB1CE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 year</w:t>
            </w:r>
          </w:p>
        </w:tc>
        <w:tc>
          <w:tcPr>
            <w:tcW w:w="1202" w:type="dxa"/>
            <w:tcBorders>
              <w:bottom w:val="single" w:sz="4" w:space="0" w:color="auto"/>
            </w:tcBorders>
            <w:noWrap/>
            <w:hideMark/>
          </w:tcPr>
          <w:p w14:paraId="6E5191F4"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56</w:t>
            </w:r>
          </w:p>
        </w:tc>
        <w:tc>
          <w:tcPr>
            <w:tcW w:w="1908" w:type="dxa"/>
            <w:tcBorders>
              <w:bottom w:val="single" w:sz="4" w:space="0" w:color="auto"/>
            </w:tcBorders>
            <w:noWrap/>
            <w:hideMark/>
          </w:tcPr>
          <w:p w14:paraId="4A592005"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1621" w:type="dxa"/>
            <w:tcBorders>
              <w:bottom w:val="single" w:sz="4" w:space="0" w:color="auto"/>
            </w:tcBorders>
            <w:hideMark/>
          </w:tcPr>
          <w:p w14:paraId="582E4CB0"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FD5209" w:rsidRPr="00BF5572" w14:paraId="0B8DC811" w14:textId="77777777" w:rsidTr="00EC3D2D">
        <w:trPr>
          <w:trHeight w:val="1132"/>
        </w:trPr>
        <w:tc>
          <w:tcPr>
            <w:tcW w:w="2197" w:type="dxa"/>
            <w:tcBorders>
              <w:bottom w:val="single" w:sz="4" w:space="0" w:color="auto"/>
            </w:tcBorders>
            <w:hideMark/>
          </w:tcPr>
          <w:p w14:paraId="68E5EA02" w14:textId="72B04ADE" w:rsidR="00FD5209" w:rsidRPr="00BF5572" w:rsidRDefault="00FD5209" w:rsidP="00501611">
            <w:pPr>
              <w:rPr>
                <w:rFonts w:asciiTheme="majorBidi" w:hAnsiTheme="majorBidi" w:cstheme="majorBidi"/>
                <w:b/>
                <w:bCs/>
                <w:color w:val="000000" w:themeColor="text1"/>
              </w:rPr>
            </w:pPr>
            <w:r w:rsidRPr="00BF5572">
              <w:rPr>
                <w:rFonts w:asciiTheme="majorBidi" w:hAnsiTheme="majorBidi" w:cstheme="majorBidi"/>
                <w:b/>
                <w:bCs/>
                <w:color w:val="000000" w:themeColor="text1"/>
              </w:rPr>
              <w:lastRenderedPageBreak/>
              <w:fldChar w:fldCharType="begin">
                <w:fldData xml:space="preserve">PEVuZE5vdGU+PENpdGUgQXV0aG9yWWVhcj0iMSI+PEF1dGhvcj5aYW51dG88L0F1dGhvcj48WWVh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==
</w:fldData>
              </w:fldChar>
            </w:r>
            <w:r w:rsidR="00501611" w:rsidRPr="00BF5572">
              <w:rPr>
                <w:rFonts w:asciiTheme="majorBidi" w:hAnsiTheme="majorBidi" w:cstheme="majorBidi"/>
                <w:b/>
                <w:bCs/>
                <w:color w:val="000000" w:themeColor="text1"/>
              </w:rPr>
              <w:instrText xml:space="preserve"> ADDIN EN.CITE </w:instrText>
            </w:r>
            <w:r w:rsidR="00501611" w:rsidRPr="00BF5572">
              <w:rPr>
                <w:rFonts w:asciiTheme="majorBidi" w:hAnsiTheme="majorBidi" w:cstheme="majorBidi"/>
                <w:b/>
                <w:bCs/>
                <w:color w:val="000000" w:themeColor="text1"/>
              </w:rPr>
              <w:fldChar w:fldCharType="begin">
                <w:fldData xml:space="preserve">PEVuZE5vdGU+PENpdGUgQXV0aG9yWWVhcj0iMSI+PEF1dGhvcj5aYW51dG88L0F1dGhvcj48WWVh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==
</w:fldData>
              </w:fldChar>
            </w:r>
            <w:r w:rsidR="00501611" w:rsidRPr="00BF5572">
              <w:rPr>
                <w:rFonts w:asciiTheme="majorBidi" w:hAnsiTheme="majorBidi" w:cstheme="majorBidi"/>
                <w:b/>
                <w:bCs/>
                <w:color w:val="000000" w:themeColor="text1"/>
              </w:rPr>
              <w:instrText xml:space="preserve"> ADDIN EN.CITE.DATA </w:instrText>
            </w:r>
            <w:r w:rsidR="00501611" w:rsidRPr="00BF5572">
              <w:rPr>
                <w:rFonts w:asciiTheme="majorBidi" w:hAnsiTheme="majorBidi" w:cstheme="majorBidi"/>
                <w:b/>
                <w:bCs/>
                <w:color w:val="000000" w:themeColor="text1"/>
              </w:rPr>
            </w:r>
            <w:r w:rsidR="00501611"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Zanuto, et al. [35]</w:t>
            </w:r>
            <w:r w:rsidRPr="00BF5572">
              <w:rPr>
                <w:rFonts w:asciiTheme="majorBidi" w:hAnsiTheme="majorBidi" w:cstheme="majorBidi"/>
                <w:b/>
                <w:bCs/>
                <w:color w:val="000000" w:themeColor="text1"/>
              </w:rPr>
              <w:fldChar w:fldCharType="end"/>
            </w:r>
          </w:p>
        </w:tc>
        <w:tc>
          <w:tcPr>
            <w:tcW w:w="1048" w:type="dxa"/>
            <w:tcBorders>
              <w:bottom w:val="single" w:sz="4" w:space="0" w:color="auto"/>
            </w:tcBorders>
            <w:hideMark/>
          </w:tcPr>
          <w:p w14:paraId="574F2F63"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386" w:type="dxa"/>
            <w:tcBorders>
              <w:bottom w:val="single" w:sz="4" w:space="0" w:color="auto"/>
            </w:tcBorders>
            <w:hideMark/>
          </w:tcPr>
          <w:p w14:paraId="13D9BF96"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249" w:type="dxa"/>
            <w:tcBorders>
              <w:bottom w:val="single" w:sz="4" w:space="0" w:color="auto"/>
            </w:tcBorders>
            <w:hideMark/>
          </w:tcPr>
          <w:p w14:paraId="2397901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743</w:t>
            </w:r>
          </w:p>
        </w:tc>
        <w:tc>
          <w:tcPr>
            <w:tcW w:w="805" w:type="dxa"/>
            <w:tcBorders>
              <w:bottom w:val="single" w:sz="4" w:space="0" w:color="auto"/>
            </w:tcBorders>
            <w:hideMark/>
          </w:tcPr>
          <w:p w14:paraId="087ECD5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≥18</w:t>
            </w:r>
          </w:p>
        </w:tc>
        <w:tc>
          <w:tcPr>
            <w:tcW w:w="1258" w:type="dxa"/>
            <w:tcBorders>
              <w:bottom w:val="single" w:sz="4" w:space="0" w:color="auto"/>
            </w:tcBorders>
            <w:hideMark/>
          </w:tcPr>
          <w:p w14:paraId="039780E9"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60.9</w:t>
            </w:r>
          </w:p>
        </w:tc>
        <w:tc>
          <w:tcPr>
            <w:tcW w:w="1258" w:type="dxa"/>
            <w:tcBorders>
              <w:bottom w:val="single" w:sz="4" w:space="0" w:color="auto"/>
            </w:tcBorders>
            <w:hideMark/>
          </w:tcPr>
          <w:p w14:paraId="66390E02"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past 12 months</w:t>
            </w:r>
          </w:p>
        </w:tc>
        <w:tc>
          <w:tcPr>
            <w:tcW w:w="1258" w:type="dxa"/>
            <w:tcBorders>
              <w:bottom w:val="single" w:sz="4" w:space="0" w:color="auto"/>
            </w:tcBorders>
            <w:hideMark/>
          </w:tcPr>
          <w:p w14:paraId="35DB58BD"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959" w:type="dxa"/>
            <w:tcBorders>
              <w:bottom w:val="single" w:sz="4" w:space="0" w:color="auto"/>
            </w:tcBorders>
            <w:hideMark/>
          </w:tcPr>
          <w:p w14:paraId="3AE827B9"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202" w:type="dxa"/>
            <w:tcBorders>
              <w:bottom w:val="single" w:sz="4" w:space="0" w:color="auto"/>
            </w:tcBorders>
            <w:hideMark/>
          </w:tcPr>
          <w:p w14:paraId="7748AE9C"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84</w:t>
            </w:r>
          </w:p>
        </w:tc>
        <w:tc>
          <w:tcPr>
            <w:tcW w:w="1908" w:type="dxa"/>
            <w:tcBorders>
              <w:bottom w:val="single" w:sz="4" w:space="0" w:color="auto"/>
            </w:tcBorders>
            <w:hideMark/>
          </w:tcPr>
          <w:p w14:paraId="3A5F7EAC"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1621" w:type="dxa"/>
            <w:tcBorders>
              <w:bottom w:val="single" w:sz="4" w:space="0" w:color="auto"/>
            </w:tcBorders>
            <w:hideMark/>
          </w:tcPr>
          <w:p w14:paraId="7C8B6AD1" w14:textId="77777777" w:rsidR="00FD5209" w:rsidRPr="00BF5572" w:rsidRDefault="00FD5209" w:rsidP="000B34F9">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r>
      <w:tr w:rsidR="004A68FA" w:rsidRPr="00BF5572" w14:paraId="0A6D8B62" w14:textId="77777777" w:rsidTr="00EC3D2D">
        <w:trPr>
          <w:trHeight w:val="848"/>
        </w:trPr>
        <w:tc>
          <w:tcPr>
            <w:tcW w:w="16149" w:type="dxa"/>
            <w:gridSpan w:val="12"/>
            <w:tcBorders>
              <w:top w:val="single" w:sz="4" w:space="0" w:color="auto"/>
              <w:left w:val="nil"/>
              <w:bottom w:val="nil"/>
              <w:right w:val="nil"/>
            </w:tcBorders>
          </w:tcPr>
          <w:p w14:paraId="2D289F21" w14:textId="77777777" w:rsidR="004A68FA" w:rsidRPr="00BF5572" w:rsidRDefault="004A68FA" w:rsidP="006B0635">
            <w:pPr>
              <w:rPr>
                <w:rFonts w:asciiTheme="majorBidi" w:hAnsiTheme="majorBidi" w:cstheme="majorBidi"/>
                <w:color w:val="000000" w:themeColor="text1"/>
              </w:rPr>
            </w:pPr>
            <w:r w:rsidRPr="00BF5572">
              <w:rPr>
                <w:rFonts w:asciiTheme="majorBidi" w:hAnsiTheme="majorBidi" w:cstheme="majorBidi"/>
                <w:b/>
                <w:bCs/>
                <w:color w:val="000000" w:themeColor="text1"/>
              </w:rPr>
              <w:t>Abbreviations:</w:t>
            </w:r>
            <w:r w:rsidR="008F3499" w:rsidRPr="00BF5572">
              <w:rPr>
                <w:rFonts w:asciiTheme="majorBidi" w:hAnsiTheme="majorBidi" w:cstheme="majorBidi"/>
                <w:color w:val="000000" w:themeColor="text1"/>
              </w:rPr>
              <w:t xml:space="preserve"> </w:t>
            </w:r>
            <w:r w:rsidRPr="00BF5572">
              <w:rPr>
                <w:rFonts w:asciiTheme="majorBidi" w:hAnsiTheme="majorBidi" w:cstheme="majorBidi"/>
                <w:color w:val="000000" w:themeColor="text1"/>
              </w:rPr>
              <w:t>BPAQ, Baecke Physica</w:t>
            </w:r>
            <w:r w:rsidR="008F3499" w:rsidRPr="00BF5572">
              <w:rPr>
                <w:rFonts w:asciiTheme="majorBidi" w:hAnsiTheme="majorBidi" w:cstheme="majorBidi"/>
                <w:color w:val="000000" w:themeColor="text1"/>
              </w:rPr>
              <w:t xml:space="preserve">l Activity Questionnaire; </w:t>
            </w:r>
            <w:r w:rsidRPr="00BF5572">
              <w:rPr>
                <w:rFonts w:asciiTheme="majorBidi" w:hAnsiTheme="majorBidi" w:cstheme="majorBidi"/>
                <w:color w:val="000000" w:themeColor="text1"/>
              </w:rPr>
              <w:t xml:space="preserve">IPAQ-SF, International </w:t>
            </w:r>
            <w:r w:rsidR="0021379C" w:rsidRPr="00BF5572">
              <w:rPr>
                <w:rFonts w:asciiTheme="majorBidi" w:hAnsiTheme="majorBidi" w:cstheme="majorBidi"/>
                <w:color w:val="000000" w:themeColor="text1"/>
              </w:rPr>
              <w:t>Physical Activity Questionnaire-</w:t>
            </w:r>
            <w:r w:rsidRPr="00BF5572">
              <w:rPr>
                <w:rFonts w:asciiTheme="majorBidi" w:hAnsiTheme="majorBidi" w:cstheme="majorBidi"/>
                <w:color w:val="000000" w:themeColor="text1"/>
              </w:rPr>
              <w:t>Short Form; LBP, Low Back Pain; LTPA,</w:t>
            </w:r>
            <w:r w:rsidR="008F3499" w:rsidRPr="00BF5572">
              <w:rPr>
                <w:rFonts w:asciiTheme="majorBidi" w:hAnsiTheme="majorBidi" w:cstheme="majorBidi"/>
                <w:color w:val="000000" w:themeColor="text1"/>
              </w:rPr>
              <w:t xml:space="preserve"> Leisure-</w:t>
            </w:r>
            <w:r w:rsidRPr="00BF5572">
              <w:rPr>
                <w:rFonts w:asciiTheme="majorBidi" w:hAnsiTheme="majorBidi" w:cstheme="majorBidi"/>
                <w:color w:val="000000" w:themeColor="text1"/>
              </w:rPr>
              <w:t xml:space="preserve">Time Physical Activity; </w:t>
            </w:r>
            <w:r w:rsidR="00EC44A7" w:rsidRPr="00BF5572">
              <w:rPr>
                <w:rFonts w:asciiTheme="majorBidi" w:hAnsiTheme="majorBidi" w:cstheme="majorBidi"/>
                <w:color w:val="000000" w:themeColor="text1"/>
              </w:rPr>
              <w:t>N/A, Not Applicable;</w:t>
            </w:r>
            <w:r w:rsidR="0021379C" w:rsidRPr="00BF5572">
              <w:rPr>
                <w:rFonts w:asciiTheme="majorBidi" w:hAnsiTheme="majorBidi" w:cstheme="majorBidi"/>
                <w:color w:val="000000" w:themeColor="text1"/>
              </w:rPr>
              <w:t xml:space="preserve"> </w:t>
            </w:r>
            <w:r w:rsidRPr="00BF5572">
              <w:rPr>
                <w:rFonts w:asciiTheme="majorBidi" w:hAnsiTheme="majorBidi" w:cstheme="majorBidi"/>
                <w:color w:val="000000" w:themeColor="text1"/>
              </w:rPr>
              <w:t>NR, Not R</w:t>
            </w:r>
            <w:r w:rsidR="00315318" w:rsidRPr="00BF5572">
              <w:rPr>
                <w:rFonts w:asciiTheme="majorBidi" w:hAnsiTheme="majorBidi" w:cstheme="majorBidi"/>
                <w:color w:val="000000" w:themeColor="text1"/>
              </w:rPr>
              <w:t>eported; PA, Physical Activity; SQUASH, Short Questionnaire to Assess Health enhancing physical activity.</w:t>
            </w:r>
          </w:p>
        </w:tc>
      </w:tr>
    </w:tbl>
    <w:p w14:paraId="32EC3C6A" w14:textId="77777777" w:rsidR="006B3B62" w:rsidRPr="00BF5572" w:rsidRDefault="006B3B62" w:rsidP="004930B6">
      <w:pPr>
        <w:spacing w:line="240" w:lineRule="auto"/>
        <w:rPr>
          <w:rFonts w:asciiTheme="majorBidi" w:hAnsiTheme="majorBidi" w:cstheme="majorBidi"/>
          <w:b/>
          <w:bCs/>
          <w:color w:val="000000" w:themeColor="text1"/>
          <w:sz w:val="24"/>
          <w:szCs w:val="24"/>
        </w:rPr>
        <w:sectPr w:rsidR="006B3B62" w:rsidRPr="00BF5572" w:rsidSect="006B3B62">
          <w:type w:val="continuous"/>
          <w:pgSz w:w="16838" w:h="11906" w:orient="landscape"/>
          <w:pgMar w:top="720" w:right="720" w:bottom="720" w:left="720" w:header="708" w:footer="708" w:gutter="0"/>
          <w:cols w:space="708"/>
          <w:docGrid w:linePitch="360"/>
        </w:sectPr>
      </w:pPr>
    </w:p>
    <w:p w14:paraId="2BD682CE" w14:textId="69FDF1F3" w:rsidR="006B3B62" w:rsidRPr="00BF5572" w:rsidRDefault="00F46D8A">
      <w:pPr>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lastRenderedPageBreak/>
        <w:t xml:space="preserve">Supplementary Table </w:t>
      </w:r>
      <w:r w:rsidR="001A6F14" w:rsidRPr="00BF5572">
        <w:rPr>
          <w:rFonts w:asciiTheme="majorBidi" w:hAnsiTheme="majorBidi" w:cstheme="majorBidi"/>
          <w:b/>
          <w:bCs/>
          <w:color w:val="000000" w:themeColor="text1"/>
          <w:sz w:val="24"/>
          <w:szCs w:val="24"/>
        </w:rPr>
        <w:t>5</w:t>
      </w:r>
      <w:r w:rsidR="006B3B62" w:rsidRPr="00BF5572">
        <w:rPr>
          <w:rFonts w:asciiTheme="majorBidi" w:hAnsiTheme="majorBidi" w:cstheme="majorBidi"/>
          <w:b/>
          <w:bCs/>
          <w:color w:val="000000" w:themeColor="text1"/>
          <w:sz w:val="24"/>
          <w:szCs w:val="24"/>
        </w:rPr>
        <w:t>. Studies included in the meta-analyses</w:t>
      </w:r>
    </w:p>
    <w:tbl>
      <w:tblPr>
        <w:tblStyle w:val="TableGrid"/>
        <w:tblW w:w="16123" w:type="dxa"/>
        <w:tblInd w:w="-309" w:type="dxa"/>
        <w:tblLayout w:type="fixed"/>
        <w:tblLook w:val="04A0" w:firstRow="1" w:lastRow="0" w:firstColumn="1" w:lastColumn="0" w:noHBand="0" w:noVBand="1"/>
      </w:tblPr>
      <w:tblGrid>
        <w:gridCol w:w="1844"/>
        <w:gridCol w:w="1099"/>
        <w:gridCol w:w="1257"/>
        <w:gridCol w:w="1133"/>
        <w:gridCol w:w="730"/>
        <w:gridCol w:w="1141"/>
        <w:gridCol w:w="1141"/>
        <w:gridCol w:w="1141"/>
        <w:gridCol w:w="869"/>
        <w:gridCol w:w="1090"/>
        <w:gridCol w:w="1730"/>
        <w:gridCol w:w="1474"/>
        <w:gridCol w:w="1474"/>
      </w:tblGrid>
      <w:tr w:rsidR="006B052C" w:rsidRPr="00BF5572" w14:paraId="6AE405F3" w14:textId="77777777" w:rsidTr="007923E2">
        <w:trPr>
          <w:trHeight w:val="1070"/>
        </w:trPr>
        <w:tc>
          <w:tcPr>
            <w:tcW w:w="1844" w:type="dxa"/>
            <w:hideMark/>
          </w:tcPr>
          <w:p w14:paraId="5F64D993" w14:textId="77777777" w:rsidR="006B052C" w:rsidRPr="00BF5572" w:rsidRDefault="002B0085" w:rsidP="006B3B62">
            <w:pPr>
              <w:rPr>
                <w:rFonts w:asciiTheme="majorBidi" w:hAnsiTheme="majorBidi" w:cstheme="majorBidi"/>
                <w:b/>
                <w:bCs/>
                <w:color w:val="000000" w:themeColor="text1"/>
              </w:rPr>
            </w:pPr>
            <w:r w:rsidRPr="00BF5572">
              <w:rPr>
                <w:rFonts w:asciiTheme="majorBidi" w:hAnsiTheme="majorBidi" w:cstheme="majorBidi"/>
                <w:b/>
                <w:bCs/>
                <w:color w:val="000000" w:themeColor="text1"/>
              </w:rPr>
              <w:t>First author (</w:t>
            </w:r>
            <w:r w:rsidR="006B052C" w:rsidRPr="00BF5572">
              <w:rPr>
                <w:rFonts w:asciiTheme="majorBidi" w:hAnsiTheme="majorBidi" w:cstheme="majorBidi"/>
                <w:b/>
                <w:bCs/>
                <w:color w:val="000000" w:themeColor="text1"/>
              </w:rPr>
              <w:t>year</w:t>
            </w:r>
            <w:r w:rsidRPr="00BF5572">
              <w:rPr>
                <w:rFonts w:asciiTheme="majorBidi" w:hAnsiTheme="majorBidi" w:cstheme="majorBidi"/>
                <w:b/>
                <w:bCs/>
                <w:color w:val="000000" w:themeColor="text1"/>
              </w:rPr>
              <w:t>)</w:t>
            </w:r>
          </w:p>
        </w:tc>
        <w:tc>
          <w:tcPr>
            <w:tcW w:w="1099" w:type="dxa"/>
            <w:hideMark/>
          </w:tcPr>
          <w:p w14:paraId="3AFBB3D8" w14:textId="77777777" w:rsidR="006B052C" w:rsidRPr="00BF5572" w:rsidRDefault="006B052C" w:rsidP="006B3B62">
            <w:pPr>
              <w:rPr>
                <w:rFonts w:asciiTheme="majorBidi" w:hAnsiTheme="majorBidi" w:cstheme="majorBidi"/>
                <w:b/>
                <w:bCs/>
                <w:color w:val="000000" w:themeColor="text1"/>
              </w:rPr>
            </w:pPr>
            <w:r w:rsidRPr="00BF5572">
              <w:rPr>
                <w:rFonts w:asciiTheme="majorBidi" w:hAnsiTheme="majorBidi" w:cstheme="majorBidi"/>
                <w:b/>
                <w:bCs/>
                <w:color w:val="000000" w:themeColor="text1"/>
              </w:rPr>
              <w:t>Design</w:t>
            </w:r>
          </w:p>
        </w:tc>
        <w:tc>
          <w:tcPr>
            <w:tcW w:w="1257" w:type="dxa"/>
            <w:hideMark/>
          </w:tcPr>
          <w:p w14:paraId="652F3E55" w14:textId="77777777" w:rsidR="006B052C" w:rsidRPr="00BF5572" w:rsidRDefault="006B052C" w:rsidP="006B3B62">
            <w:pPr>
              <w:rPr>
                <w:rFonts w:asciiTheme="majorBidi" w:hAnsiTheme="majorBidi" w:cstheme="majorBidi"/>
                <w:b/>
                <w:bCs/>
                <w:color w:val="000000" w:themeColor="text1"/>
              </w:rPr>
            </w:pPr>
            <w:r w:rsidRPr="00BF5572">
              <w:rPr>
                <w:rFonts w:asciiTheme="majorBidi" w:hAnsiTheme="majorBidi" w:cstheme="majorBidi"/>
                <w:b/>
                <w:bCs/>
                <w:color w:val="000000" w:themeColor="text1"/>
              </w:rPr>
              <w:t>Study population</w:t>
            </w:r>
          </w:p>
        </w:tc>
        <w:tc>
          <w:tcPr>
            <w:tcW w:w="1133" w:type="dxa"/>
            <w:hideMark/>
          </w:tcPr>
          <w:p w14:paraId="60772D0D" w14:textId="77777777" w:rsidR="006B052C" w:rsidRPr="00BF5572" w:rsidRDefault="006B052C" w:rsidP="006B3B62">
            <w:pPr>
              <w:rPr>
                <w:rFonts w:asciiTheme="majorBidi" w:hAnsiTheme="majorBidi" w:cstheme="majorBidi"/>
                <w:b/>
                <w:bCs/>
                <w:color w:val="000000" w:themeColor="text1"/>
              </w:rPr>
            </w:pPr>
            <w:r w:rsidRPr="00BF5572">
              <w:rPr>
                <w:rFonts w:asciiTheme="majorBidi" w:hAnsiTheme="majorBidi" w:cstheme="majorBidi"/>
                <w:b/>
                <w:bCs/>
                <w:color w:val="000000" w:themeColor="text1"/>
              </w:rPr>
              <w:t>Total sample</w:t>
            </w:r>
            <w:r w:rsidRPr="00BF5572">
              <w:rPr>
                <w:rFonts w:asciiTheme="majorBidi" w:hAnsiTheme="majorBidi" w:cstheme="majorBidi"/>
                <w:b/>
                <w:bCs/>
                <w:color w:val="000000" w:themeColor="text1"/>
              </w:rPr>
              <w:br/>
              <w:t xml:space="preserve"> size included in analysis</w:t>
            </w:r>
          </w:p>
        </w:tc>
        <w:tc>
          <w:tcPr>
            <w:tcW w:w="730" w:type="dxa"/>
            <w:hideMark/>
          </w:tcPr>
          <w:p w14:paraId="57083452" w14:textId="77777777" w:rsidR="006B052C" w:rsidRPr="00BF5572" w:rsidRDefault="006B052C" w:rsidP="006B3B62">
            <w:pPr>
              <w:rPr>
                <w:rFonts w:asciiTheme="majorBidi" w:hAnsiTheme="majorBidi" w:cstheme="majorBidi"/>
                <w:b/>
                <w:bCs/>
                <w:color w:val="000000" w:themeColor="text1"/>
              </w:rPr>
            </w:pPr>
            <w:r w:rsidRPr="00BF5572">
              <w:rPr>
                <w:rFonts w:asciiTheme="majorBidi" w:hAnsiTheme="majorBidi" w:cstheme="majorBidi"/>
                <w:b/>
                <w:bCs/>
                <w:color w:val="000000" w:themeColor="text1"/>
              </w:rPr>
              <w:t>Age range</w:t>
            </w:r>
          </w:p>
        </w:tc>
        <w:tc>
          <w:tcPr>
            <w:tcW w:w="1141" w:type="dxa"/>
            <w:hideMark/>
          </w:tcPr>
          <w:p w14:paraId="70CC1D81" w14:textId="77777777" w:rsidR="006B052C" w:rsidRPr="00BF5572" w:rsidRDefault="006B052C" w:rsidP="006B3B62">
            <w:pPr>
              <w:rPr>
                <w:rFonts w:asciiTheme="majorBidi" w:hAnsiTheme="majorBidi" w:cstheme="majorBidi"/>
                <w:b/>
                <w:bCs/>
                <w:color w:val="000000" w:themeColor="text1"/>
              </w:rPr>
            </w:pPr>
            <w:r w:rsidRPr="00BF5572">
              <w:rPr>
                <w:rFonts w:asciiTheme="majorBidi" w:hAnsiTheme="majorBidi" w:cstheme="majorBidi"/>
                <w:b/>
                <w:bCs/>
                <w:color w:val="000000" w:themeColor="text1"/>
              </w:rPr>
              <w:t>Gender</w:t>
            </w:r>
            <w:r w:rsidRPr="00BF5572">
              <w:rPr>
                <w:rFonts w:asciiTheme="majorBidi" w:hAnsiTheme="majorBidi" w:cstheme="majorBidi"/>
                <w:b/>
                <w:bCs/>
                <w:color w:val="000000" w:themeColor="text1"/>
              </w:rPr>
              <w:br/>
              <w:t>(%Female)</w:t>
            </w:r>
          </w:p>
        </w:tc>
        <w:tc>
          <w:tcPr>
            <w:tcW w:w="1141" w:type="dxa"/>
            <w:hideMark/>
          </w:tcPr>
          <w:p w14:paraId="6194D765" w14:textId="77777777" w:rsidR="006B052C" w:rsidRPr="00BF5572" w:rsidRDefault="006B052C" w:rsidP="006B3B62">
            <w:pPr>
              <w:rPr>
                <w:rFonts w:asciiTheme="majorBidi" w:hAnsiTheme="majorBidi" w:cstheme="majorBidi"/>
                <w:b/>
                <w:bCs/>
                <w:color w:val="000000" w:themeColor="text1"/>
              </w:rPr>
            </w:pPr>
            <w:r w:rsidRPr="00BF5572">
              <w:rPr>
                <w:rFonts w:asciiTheme="majorBidi" w:hAnsiTheme="majorBidi" w:cstheme="majorBidi"/>
                <w:b/>
                <w:bCs/>
                <w:color w:val="000000" w:themeColor="text1"/>
              </w:rPr>
              <w:t>LBP at baseline</w:t>
            </w:r>
          </w:p>
        </w:tc>
        <w:tc>
          <w:tcPr>
            <w:tcW w:w="1141" w:type="dxa"/>
            <w:hideMark/>
          </w:tcPr>
          <w:p w14:paraId="26182F82" w14:textId="77777777" w:rsidR="006B052C" w:rsidRPr="00BF5572" w:rsidRDefault="006B052C" w:rsidP="006B3B62">
            <w:pPr>
              <w:rPr>
                <w:rFonts w:asciiTheme="majorBidi" w:hAnsiTheme="majorBidi" w:cstheme="majorBidi"/>
                <w:b/>
                <w:bCs/>
                <w:color w:val="000000" w:themeColor="text1"/>
              </w:rPr>
            </w:pPr>
            <w:r w:rsidRPr="00BF5572">
              <w:rPr>
                <w:rFonts w:asciiTheme="majorBidi" w:hAnsiTheme="majorBidi" w:cstheme="majorBidi"/>
                <w:b/>
                <w:bCs/>
                <w:color w:val="000000" w:themeColor="text1"/>
              </w:rPr>
              <w:t>LBP at follow-up</w:t>
            </w:r>
          </w:p>
        </w:tc>
        <w:tc>
          <w:tcPr>
            <w:tcW w:w="869" w:type="dxa"/>
            <w:hideMark/>
          </w:tcPr>
          <w:p w14:paraId="08E364B3" w14:textId="77777777" w:rsidR="006B052C" w:rsidRPr="00BF5572" w:rsidRDefault="006B052C" w:rsidP="006B3B62">
            <w:pPr>
              <w:rPr>
                <w:rFonts w:asciiTheme="majorBidi" w:hAnsiTheme="majorBidi" w:cstheme="majorBidi"/>
                <w:b/>
                <w:bCs/>
                <w:color w:val="000000" w:themeColor="text1"/>
              </w:rPr>
            </w:pPr>
            <w:r w:rsidRPr="00BF5572">
              <w:rPr>
                <w:rFonts w:asciiTheme="majorBidi" w:hAnsiTheme="majorBidi" w:cstheme="majorBidi"/>
                <w:b/>
                <w:bCs/>
                <w:color w:val="000000" w:themeColor="text1"/>
              </w:rPr>
              <w:t>Follow-up time</w:t>
            </w:r>
          </w:p>
        </w:tc>
        <w:tc>
          <w:tcPr>
            <w:tcW w:w="1090" w:type="dxa"/>
            <w:hideMark/>
          </w:tcPr>
          <w:p w14:paraId="169ACBAC" w14:textId="77777777" w:rsidR="006B052C" w:rsidRPr="00BF5572" w:rsidRDefault="006B052C" w:rsidP="006B3B62">
            <w:pPr>
              <w:rPr>
                <w:rFonts w:asciiTheme="majorBidi" w:hAnsiTheme="majorBidi" w:cstheme="majorBidi"/>
                <w:b/>
                <w:bCs/>
                <w:color w:val="000000" w:themeColor="text1"/>
              </w:rPr>
            </w:pPr>
            <w:r w:rsidRPr="00BF5572">
              <w:rPr>
                <w:rFonts w:asciiTheme="majorBidi" w:hAnsiTheme="majorBidi" w:cstheme="majorBidi"/>
                <w:b/>
                <w:bCs/>
                <w:color w:val="000000" w:themeColor="text1"/>
              </w:rPr>
              <w:t>Cases</w:t>
            </w:r>
          </w:p>
        </w:tc>
        <w:tc>
          <w:tcPr>
            <w:tcW w:w="1730" w:type="dxa"/>
            <w:hideMark/>
          </w:tcPr>
          <w:p w14:paraId="4B843224" w14:textId="77777777" w:rsidR="006B052C" w:rsidRPr="00BF5572" w:rsidRDefault="006B052C" w:rsidP="006B3B62">
            <w:pPr>
              <w:rPr>
                <w:rFonts w:asciiTheme="majorBidi" w:hAnsiTheme="majorBidi" w:cstheme="majorBidi"/>
                <w:b/>
                <w:bCs/>
                <w:color w:val="000000" w:themeColor="text1"/>
              </w:rPr>
            </w:pPr>
            <w:r w:rsidRPr="00BF5572">
              <w:rPr>
                <w:rFonts w:asciiTheme="majorBidi" w:hAnsiTheme="majorBidi" w:cstheme="majorBidi"/>
                <w:b/>
                <w:bCs/>
                <w:color w:val="000000" w:themeColor="text1"/>
              </w:rPr>
              <w:t xml:space="preserve">Types of extracted PA </w:t>
            </w:r>
          </w:p>
        </w:tc>
        <w:tc>
          <w:tcPr>
            <w:tcW w:w="1474" w:type="dxa"/>
            <w:hideMark/>
          </w:tcPr>
          <w:p w14:paraId="298472CF" w14:textId="77777777" w:rsidR="006B052C" w:rsidRPr="00BF5572" w:rsidRDefault="006B052C" w:rsidP="006B3B62">
            <w:pPr>
              <w:rPr>
                <w:rFonts w:asciiTheme="majorBidi" w:hAnsiTheme="majorBidi" w:cstheme="majorBidi"/>
                <w:b/>
                <w:bCs/>
                <w:color w:val="000000" w:themeColor="text1"/>
              </w:rPr>
            </w:pPr>
            <w:r w:rsidRPr="00BF5572">
              <w:rPr>
                <w:rFonts w:asciiTheme="majorBidi" w:hAnsiTheme="majorBidi" w:cstheme="majorBidi"/>
                <w:b/>
                <w:bCs/>
                <w:color w:val="000000" w:themeColor="text1"/>
              </w:rPr>
              <w:t>PA measure</w:t>
            </w:r>
          </w:p>
        </w:tc>
        <w:tc>
          <w:tcPr>
            <w:tcW w:w="1474" w:type="dxa"/>
          </w:tcPr>
          <w:p w14:paraId="59353FF9" w14:textId="77777777" w:rsidR="006B052C" w:rsidRPr="00BF5572" w:rsidRDefault="006B052C" w:rsidP="006B3B62">
            <w:pPr>
              <w:rPr>
                <w:rFonts w:asciiTheme="majorBidi" w:hAnsiTheme="majorBidi" w:cstheme="majorBidi"/>
                <w:b/>
                <w:bCs/>
                <w:color w:val="000000" w:themeColor="text1"/>
              </w:rPr>
            </w:pPr>
            <w:r w:rsidRPr="00BF5572">
              <w:rPr>
                <w:rFonts w:asciiTheme="majorBidi" w:hAnsiTheme="majorBidi" w:cstheme="majorBidi"/>
                <w:b/>
                <w:bCs/>
                <w:color w:val="000000" w:themeColor="text1"/>
              </w:rPr>
              <w:t>Adjusted confounding factors</w:t>
            </w:r>
          </w:p>
        </w:tc>
      </w:tr>
      <w:tr w:rsidR="006629EC" w:rsidRPr="00BF5572" w14:paraId="46596A7F" w14:textId="77777777" w:rsidTr="007923E2">
        <w:trPr>
          <w:trHeight w:val="843"/>
        </w:trPr>
        <w:tc>
          <w:tcPr>
            <w:tcW w:w="1844" w:type="dxa"/>
            <w:hideMark/>
          </w:tcPr>
          <w:p w14:paraId="48C53AF4" w14:textId="4B5405BB" w:rsidR="006629EC" w:rsidRPr="00BF5572" w:rsidRDefault="006629EC" w:rsidP="00501611">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501611" w:rsidRPr="00BF5572">
              <w:rPr>
                <w:rFonts w:asciiTheme="majorBidi" w:hAnsiTheme="majorBidi" w:cstheme="majorBidi"/>
                <w:b/>
                <w:bCs/>
                <w:color w:val="000000" w:themeColor="text1"/>
              </w:rPr>
              <w:instrText xml:space="preserve"> ADDIN EN.CITE &lt;EndNote&gt;&lt;Cite AuthorYear="1"&gt;&lt;Author&gt;Abolfotouh&lt;/Author&gt;&lt;Year&gt;2015&lt;/Year&gt;&lt;RecNum&gt;42932&lt;/RecNum&gt;&lt;DisplayText&gt;Abolfotouh, et al. [1]&lt;/DisplayText&gt;&lt;record&gt;&lt;rec-number&gt;42932&lt;/rec-number&gt;&lt;foreign-keys&gt;&lt;key app="EN" db-id="9x9rtrpx4dxavle0vempfa0ds9t9rrsd02zf" timestamp="1444986807"&gt;42932&lt;/key&gt;&lt;/foreign-keys&gt;&lt;ref-type name="Journal Article"&gt;17&lt;/ref-type&gt;&lt;contributors&gt;&lt;authors&gt;&lt;author&gt;Abolfotouh, S. M.&lt;/author&gt;&lt;author&gt;Mahmoud, K.&lt;/author&gt;&lt;author&gt;Faraj, K.&lt;/author&gt;&lt;author&gt;Moammer, G.&lt;/author&gt;&lt;author&gt;ElSayed, A.&lt;/author&gt;&lt;author&gt;Abolfotouh, M. A.&lt;/author&gt;&lt;/authors&gt;&lt;/contributors&gt;&lt;auth-address&gt;Orthopaedics Department, Hamad Medical Corporation, Doha, Qatar, sabolfotouh86@gmail.com.&lt;/auth-address&gt;&lt;titles&gt;&lt;title&gt;Prevalence, consequences and predictors of low back pain among nurses in a tertiary care setting&lt;/title&gt;&lt;secondary-title&gt;Int Orthop&lt;/secondary-title&gt;&lt;alt-title&gt;International orthopaedics&lt;/alt-title&gt;&lt;/titles&gt;&lt;periodical&gt;&lt;full-title&gt;Int Orthop&lt;/full-title&gt;&lt;abbr-1&gt;International orthopaedics&lt;/abbr-1&gt;&lt;/periodical&gt;&lt;alt-periodical&gt;&lt;full-title&gt;Int Orthop&lt;/full-title&gt;&lt;abbr-1&gt;International orthopaedics&lt;/abbr-1&gt;&lt;/alt-periodical&gt;&lt;edition&gt;2015/07/21&lt;/edition&gt;&lt;dates&gt;&lt;year&gt;2015&lt;/year&gt;&lt;pub-dates&gt;&lt;date&gt;Jul 19&lt;/date&gt;&lt;/pub-dates&gt;&lt;/dates&gt;&lt;isbn&gt;0341-2695&lt;/isbn&gt;&lt;accession-num&gt;26189128&lt;/accession-num&gt;&lt;urls&gt;&lt;related-urls&gt;&lt;url&gt;http://download.springer.com/static/pdf/284/art%253A10.1007%252Fs00264-015-2900-x.pdf?originUrl=http%3A%2F%2Flink.springer.com%2Farticle%2F10.1007%2Fs00264-015-2900-x&amp;amp;token2=exp=1443563389~acl=%2Fstatic%2Fpdf%2F284%2Fart%25253A10.1007%25252Fs00264-015-2900-x.pdf%3ForiginUrl%3Dhttp%253A%252F%252Flink.springer.com%252Farticle%252F10.1007%252Fs00264-015-2900-x*~hmac=e8ec597cea8fcff32517afc5e232bb123dbfadc820f9df1bd50b6df0cad35c87&lt;/url&gt;&lt;/related-urls&gt;&lt;/urls&gt;&lt;electronic-resource-num&gt;10.1007/s00264-015-2900-x&lt;/electronic-resource-num&gt;&lt;remote-database-provider&gt;NLM&lt;/remote-database-provider&gt;&lt;language&gt;Eng&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Abolfotouh, et al. [1]</w:t>
            </w:r>
            <w:r w:rsidRPr="00BF5572">
              <w:rPr>
                <w:rFonts w:asciiTheme="majorBidi" w:hAnsiTheme="majorBidi" w:cstheme="majorBidi"/>
                <w:b/>
                <w:bCs/>
                <w:color w:val="000000" w:themeColor="text1"/>
              </w:rPr>
              <w:fldChar w:fldCharType="end"/>
            </w:r>
          </w:p>
          <w:p w14:paraId="51739043" w14:textId="77777777" w:rsidR="006629EC" w:rsidRPr="00BF5572" w:rsidRDefault="006629EC" w:rsidP="006629EC">
            <w:pPr>
              <w:rPr>
                <w:rFonts w:asciiTheme="majorBidi" w:hAnsiTheme="majorBidi" w:cstheme="majorBidi"/>
                <w:b/>
                <w:bCs/>
                <w:color w:val="000000" w:themeColor="text1"/>
              </w:rPr>
            </w:pPr>
          </w:p>
        </w:tc>
        <w:tc>
          <w:tcPr>
            <w:tcW w:w="1099" w:type="dxa"/>
            <w:hideMark/>
          </w:tcPr>
          <w:p w14:paraId="59722A3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257" w:type="dxa"/>
            <w:hideMark/>
          </w:tcPr>
          <w:p w14:paraId="0BCA4B9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Nurses</w:t>
            </w:r>
          </w:p>
        </w:tc>
        <w:tc>
          <w:tcPr>
            <w:tcW w:w="1133" w:type="dxa"/>
            <w:hideMark/>
          </w:tcPr>
          <w:p w14:paraId="6AC2778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254</w:t>
            </w:r>
          </w:p>
        </w:tc>
        <w:tc>
          <w:tcPr>
            <w:tcW w:w="730" w:type="dxa"/>
            <w:hideMark/>
          </w:tcPr>
          <w:p w14:paraId="4170858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25-60</w:t>
            </w:r>
          </w:p>
        </w:tc>
        <w:tc>
          <w:tcPr>
            <w:tcW w:w="1141" w:type="dxa"/>
            <w:hideMark/>
          </w:tcPr>
          <w:p w14:paraId="14BF862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74.8</w:t>
            </w:r>
          </w:p>
        </w:tc>
        <w:tc>
          <w:tcPr>
            <w:tcW w:w="1141" w:type="dxa"/>
            <w:hideMark/>
          </w:tcPr>
          <w:p w14:paraId="128B490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last 12 months</w:t>
            </w:r>
          </w:p>
        </w:tc>
        <w:tc>
          <w:tcPr>
            <w:tcW w:w="1141" w:type="dxa"/>
            <w:hideMark/>
          </w:tcPr>
          <w:p w14:paraId="047DAC3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869" w:type="dxa"/>
            <w:hideMark/>
          </w:tcPr>
          <w:p w14:paraId="6443D06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090" w:type="dxa"/>
            <w:hideMark/>
          </w:tcPr>
          <w:p w14:paraId="189F023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138</w:t>
            </w:r>
          </w:p>
        </w:tc>
        <w:tc>
          <w:tcPr>
            <w:tcW w:w="1730" w:type="dxa"/>
            <w:hideMark/>
          </w:tcPr>
          <w:p w14:paraId="2725E3E9" w14:textId="0BA8937D" w:rsidR="006629EC" w:rsidRPr="00BF5572" w:rsidRDefault="00B11228" w:rsidP="006629EC">
            <w:pPr>
              <w:rPr>
                <w:rFonts w:asciiTheme="majorBidi" w:hAnsiTheme="majorBidi" w:cstheme="majorBidi"/>
                <w:color w:val="000000" w:themeColor="text1"/>
              </w:rPr>
            </w:pPr>
            <w:r w:rsidRPr="00BF5572">
              <w:rPr>
                <w:rFonts w:asciiTheme="majorBidi" w:hAnsiTheme="majorBidi" w:cstheme="majorBidi"/>
                <w:color w:val="000000" w:themeColor="text1"/>
              </w:rPr>
              <w:t>Walking, running and other sports</w:t>
            </w:r>
          </w:p>
        </w:tc>
        <w:tc>
          <w:tcPr>
            <w:tcW w:w="1474" w:type="dxa"/>
            <w:hideMark/>
          </w:tcPr>
          <w:p w14:paraId="73A51DE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Pr>
          <w:p w14:paraId="207868C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arthritis, obesity and diabetes</w:t>
            </w:r>
          </w:p>
        </w:tc>
      </w:tr>
      <w:tr w:rsidR="006629EC" w:rsidRPr="00BF5572" w14:paraId="1B2074A6" w14:textId="77777777" w:rsidTr="007923E2">
        <w:trPr>
          <w:trHeight w:val="982"/>
        </w:trPr>
        <w:tc>
          <w:tcPr>
            <w:tcW w:w="1844" w:type="dxa"/>
            <w:noWrap/>
            <w:hideMark/>
          </w:tcPr>
          <w:p w14:paraId="6F5764CC" w14:textId="22F970F7" w:rsidR="006629EC" w:rsidRPr="00BF5572" w:rsidRDefault="006629EC" w:rsidP="00501611">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PEVuZE5vdGU+PENpdGUgQXV0aG9yWWVhcj0iMSI+PEF1dGhvcj5BbmRlcnNlbjwvQXV0aG9yPjxZ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</w:fldData>
              </w:fldChar>
            </w:r>
            <w:r w:rsidR="00501611" w:rsidRPr="00BF5572">
              <w:rPr>
                <w:rFonts w:asciiTheme="majorBidi" w:hAnsiTheme="majorBidi" w:cstheme="majorBidi"/>
                <w:b/>
                <w:bCs/>
                <w:color w:val="000000" w:themeColor="text1"/>
              </w:rPr>
              <w:instrText xml:space="preserve"> ADDIN EN.CITE </w:instrText>
            </w:r>
            <w:r w:rsidR="00501611" w:rsidRPr="00BF5572">
              <w:rPr>
                <w:rFonts w:asciiTheme="majorBidi" w:hAnsiTheme="majorBidi" w:cstheme="majorBidi"/>
                <w:b/>
                <w:bCs/>
                <w:color w:val="000000" w:themeColor="text1"/>
              </w:rPr>
              <w:fldChar w:fldCharType="begin">
                <w:fldData xml:space="preserve">PEVuZE5vdGU+PENpdGUgQXV0aG9yWWVhcj0iMSI+PEF1dGhvcj5BbmRlcnNlbjwvQXV0aG9yPjxZ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</w:fldData>
              </w:fldChar>
            </w:r>
            <w:r w:rsidR="00501611" w:rsidRPr="00BF5572">
              <w:rPr>
                <w:rFonts w:asciiTheme="majorBidi" w:hAnsiTheme="majorBidi" w:cstheme="majorBidi"/>
                <w:b/>
                <w:bCs/>
                <w:color w:val="000000" w:themeColor="text1"/>
              </w:rPr>
              <w:instrText xml:space="preserve"> ADDIN EN.CITE.DATA </w:instrText>
            </w:r>
            <w:r w:rsidR="00501611" w:rsidRPr="00BF5572">
              <w:rPr>
                <w:rFonts w:asciiTheme="majorBidi" w:hAnsiTheme="majorBidi" w:cstheme="majorBidi"/>
                <w:b/>
                <w:bCs/>
                <w:color w:val="000000" w:themeColor="text1"/>
              </w:rPr>
            </w:r>
            <w:r w:rsidR="00501611"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Andersen, et al. [2]</w:t>
            </w:r>
            <w:r w:rsidRPr="00BF5572">
              <w:rPr>
                <w:rFonts w:asciiTheme="majorBidi" w:hAnsiTheme="majorBidi" w:cstheme="majorBidi"/>
                <w:b/>
                <w:bCs/>
                <w:color w:val="000000" w:themeColor="text1"/>
              </w:rPr>
              <w:fldChar w:fldCharType="end"/>
            </w:r>
          </w:p>
        </w:tc>
        <w:tc>
          <w:tcPr>
            <w:tcW w:w="1099" w:type="dxa"/>
            <w:noWrap/>
            <w:hideMark/>
          </w:tcPr>
          <w:p w14:paraId="06C2DE1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hideMark/>
          </w:tcPr>
          <w:p w14:paraId="7CCE2B0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Occupational population</w:t>
            </w:r>
          </w:p>
        </w:tc>
        <w:tc>
          <w:tcPr>
            <w:tcW w:w="1133" w:type="dxa"/>
            <w:noWrap/>
            <w:hideMark/>
          </w:tcPr>
          <w:p w14:paraId="0C55D19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1513</w:t>
            </w:r>
          </w:p>
        </w:tc>
        <w:tc>
          <w:tcPr>
            <w:tcW w:w="730" w:type="dxa"/>
            <w:noWrap/>
            <w:hideMark/>
          </w:tcPr>
          <w:p w14:paraId="53562EC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18-67</w:t>
            </w:r>
          </w:p>
        </w:tc>
        <w:tc>
          <w:tcPr>
            <w:tcW w:w="1141" w:type="dxa"/>
            <w:noWrap/>
            <w:hideMark/>
          </w:tcPr>
          <w:p w14:paraId="2C4C4BA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141" w:type="dxa"/>
            <w:noWrap/>
            <w:hideMark/>
          </w:tcPr>
          <w:p w14:paraId="05FE04B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No LBP at baseline</w:t>
            </w:r>
          </w:p>
        </w:tc>
        <w:tc>
          <w:tcPr>
            <w:tcW w:w="1141" w:type="dxa"/>
            <w:hideMark/>
          </w:tcPr>
          <w:p w14:paraId="7D0837F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last 12 months</w:t>
            </w:r>
          </w:p>
        </w:tc>
        <w:tc>
          <w:tcPr>
            <w:tcW w:w="869" w:type="dxa"/>
            <w:noWrap/>
            <w:hideMark/>
          </w:tcPr>
          <w:p w14:paraId="3F58349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 years</w:t>
            </w:r>
          </w:p>
        </w:tc>
        <w:tc>
          <w:tcPr>
            <w:tcW w:w="1090" w:type="dxa"/>
            <w:noWrap/>
            <w:hideMark/>
          </w:tcPr>
          <w:p w14:paraId="35E60BF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160</w:t>
            </w:r>
          </w:p>
        </w:tc>
        <w:tc>
          <w:tcPr>
            <w:tcW w:w="1730" w:type="dxa"/>
            <w:noWrap/>
            <w:hideMark/>
          </w:tcPr>
          <w:p w14:paraId="5566331C"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1474" w:type="dxa"/>
            <w:hideMark/>
          </w:tcPr>
          <w:p w14:paraId="4CC3A95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Pr>
          <w:p w14:paraId="0944453A"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gender, occupational group, and intervention group</w:t>
            </w:r>
          </w:p>
        </w:tc>
      </w:tr>
      <w:tr w:rsidR="006629EC" w:rsidRPr="00BF5572" w14:paraId="140E5A72" w14:textId="77777777" w:rsidTr="007923E2">
        <w:trPr>
          <w:trHeight w:val="1551"/>
        </w:trPr>
        <w:tc>
          <w:tcPr>
            <w:tcW w:w="1844" w:type="dxa"/>
            <w:hideMark/>
          </w:tcPr>
          <w:p w14:paraId="4727CF15" w14:textId="6876D0C0"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AuthorYear="1"&gt;&lt;Author&gt;Björck-van Dijken&lt;/Author&gt;&lt;Year&gt;2008&lt;/Year&gt;&lt;RecNum&gt;144&lt;/RecNum&gt;&lt;DisplayText&gt;Bjorck-van Dijken, et al. [3]&lt;/DisplayText&gt;&lt;record&gt;&lt;rec-number&gt;144&lt;/rec-number&gt;&lt;foreign-keys&gt;&lt;key app="EN" db-id="2ra2trrpo02sz5eeerqv9prppz0ra5xxspvv" timestamp="1524654789"&gt;144&lt;/key&gt;&lt;/foreign-keys&gt;&lt;ref-type name="Journal Article"&gt;17&lt;/ref-type&gt;&lt;contributors&gt;&lt;authors&gt;&lt;author&gt;Bjorck-van Dijken, C.&lt;/author&gt;&lt;author&gt;Fjellman-Wiklund, A.&lt;/author&gt;&lt;author&gt;Hildingsson, C.&lt;/author&gt;&lt;/authors&gt;&lt;/contributors&gt;&lt;auth-address&gt;Departments of Orthopaedics, Umea University Hospital, Umea, Sweden. christina.bjorck@vll.se&lt;/auth-address&gt;&lt;titles&gt;&lt;title&gt;Low back pain, lifestyle factors and physical activity: a population based-study&lt;/title&gt;&lt;secondary-title&gt;J Rehabil Med&lt;/secondary-title&gt;&lt;alt-title&gt;J. Rehabil. Med.&lt;/alt-title&gt;&lt;/titles&gt;&lt;periodical&gt;&lt;full-title&gt;J Rehabil Med&lt;/full-title&gt;&lt;abbr-1&gt;Journal of rehabilitation medicine&lt;/abbr-1&gt;&lt;/periodical&gt;&lt;pages&gt;864-9&lt;/pages&gt;&lt;volume&gt;40&lt;/volume&gt;&lt;number&gt;10&lt;/number&gt;&lt;edition&gt;2009/02/27&lt;/edition&gt;&lt;keywords&gt;&lt;keyword&gt;Adult&lt;/keyword&gt;&lt;keyword&gt;Aged&lt;/keyword&gt;&lt;keyword&gt;Chronic Disease&lt;/keyword&gt;&lt;keyword&gt;Exercise&lt;/keyword&gt;&lt;keyword&gt;Female&lt;/keyword&gt;&lt;keyword&gt;Humans&lt;/keyword&gt;&lt;keyword&gt;Life Style&lt;/keyword&gt;&lt;keyword&gt;Low Back Pain/*epidemiology/etiology&lt;/keyword&gt;&lt;keyword&gt;Male&lt;/keyword&gt;&lt;keyword&gt;Middle Aged&lt;/keyword&gt;&lt;keyword&gt;Prevalence&lt;/keyword&gt;&lt;keyword&gt;Smoking/adverse effects&lt;/keyword&gt;&lt;keyword&gt;Socioeconomic Factors&lt;/keyword&gt;&lt;keyword&gt;Surveys and Questionnaires&lt;/keyword&gt;&lt;keyword&gt;Sweden/epidemiology&lt;/keyword&gt;&lt;keyword&gt;Workload&lt;/keyword&gt;&lt;/keywords&gt;&lt;dates&gt;&lt;year&gt;2008&lt;/year&gt;&lt;pub-dates&gt;&lt;date&gt;Nov&lt;/date&gt;&lt;/pub-dates&gt;&lt;/dates&gt;&lt;isbn&gt;1651-2081 (Electronic)&amp;#xD;1650-1977 (Linking)&lt;/isbn&gt;&lt;accession-num&gt;19242625&lt;/accession-num&gt;&lt;urls&gt;&lt;related-urls&gt;&lt;url&gt;https://www.ncbi.nlm.nih.gov/pubmed/19242625&lt;/url&gt;&lt;/related-urls&gt;&lt;/urls&gt;&lt;electronic-resource-num&gt;10.2340/16501977-0273&lt;/electronic-resource-num&gt;&lt;remote-database-name&gt;Scopus&lt;/remote-database-name&gt;&lt;language&gt;English&lt;/language&gt;&lt;/record&gt;&lt;/Cite&gt;&lt;/EndNote&gt;</w:instrText>
            </w:r>
            <w:r w:rsidRPr="00BF5572">
              <w:rPr>
                <w:rFonts w:asciiTheme="majorBidi" w:hAnsiTheme="majorBidi" w:cstheme="majorBidi"/>
                <w:b/>
                <w:bCs/>
                <w:color w:val="000000" w:themeColor="text1"/>
              </w:rPr>
              <w:fldChar w:fldCharType="separate"/>
            </w:r>
            <w:r w:rsidR="003A1698" w:rsidRPr="00BF5572">
              <w:rPr>
                <w:rFonts w:asciiTheme="majorBidi" w:hAnsiTheme="majorBidi" w:cstheme="majorBidi"/>
                <w:b/>
                <w:bCs/>
                <w:noProof/>
                <w:color w:val="000000" w:themeColor="text1"/>
              </w:rPr>
              <w:t>Bjorck-van Dijken, et al. [3]</w:t>
            </w:r>
            <w:r w:rsidRPr="00BF5572">
              <w:rPr>
                <w:rFonts w:asciiTheme="majorBidi" w:hAnsiTheme="majorBidi" w:cstheme="majorBidi"/>
                <w:b/>
                <w:bCs/>
                <w:color w:val="000000" w:themeColor="text1"/>
              </w:rPr>
              <w:fldChar w:fldCharType="end"/>
            </w:r>
          </w:p>
        </w:tc>
        <w:tc>
          <w:tcPr>
            <w:tcW w:w="1099" w:type="dxa"/>
            <w:hideMark/>
          </w:tcPr>
          <w:p w14:paraId="5D403D1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257" w:type="dxa"/>
            <w:hideMark/>
          </w:tcPr>
          <w:p w14:paraId="047524E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133" w:type="dxa"/>
            <w:hideMark/>
          </w:tcPr>
          <w:p w14:paraId="1D15819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5798</w:t>
            </w:r>
          </w:p>
        </w:tc>
        <w:tc>
          <w:tcPr>
            <w:tcW w:w="730" w:type="dxa"/>
            <w:hideMark/>
          </w:tcPr>
          <w:p w14:paraId="5D1874BC"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25-79</w:t>
            </w:r>
          </w:p>
        </w:tc>
        <w:tc>
          <w:tcPr>
            <w:tcW w:w="1141" w:type="dxa"/>
            <w:hideMark/>
          </w:tcPr>
          <w:p w14:paraId="0E43411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50.8</w:t>
            </w:r>
          </w:p>
        </w:tc>
        <w:tc>
          <w:tcPr>
            <w:tcW w:w="1141" w:type="dxa"/>
            <w:hideMark/>
          </w:tcPr>
          <w:p w14:paraId="4523EAD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last week, last 6 months, and more than 6 months</w:t>
            </w:r>
          </w:p>
        </w:tc>
        <w:tc>
          <w:tcPr>
            <w:tcW w:w="1141" w:type="dxa"/>
            <w:hideMark/>
          </w:tcPr>
          <w:p w14:paraId="0DF40BE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869" w:type="dxa"/>
            <w:hideMark/>
          </w:tcPr>
          <w:p w14:paraId="6679445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090" w:type="dxa"/>
            <w:hideMark/>
          </w:tcPr>
          <w:p w14:paraId="553F392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2377</w:t>
            </w:r>
          </w:p>
        </w:tc>
        <w:tc>
          <w:tcPr>
            <w:tcW w:w="1730" w:type="dxa"/>
            <w:hideMark/>
          </w:tcPr>
          <w:p w14:paraId="7581A4C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1474" w:type="dxa"/>
            <w:hideMark/>
          </w:tcPr>
          <w:p w14:paraId="099B44E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MONICA survey</w:t>
            </w:r>
          </w:p>
        </w:tc>
        <w:tc>
          <w:tcPr>
            <w:tcW w:w="1474" w:type="dxa"/>
          </w:tcPr>
          <w:p w14:paraId="24B021D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gender BMI, education, regular smoking, and community size</w:t>
            </w:r>
          </w:p>
        </w:tc>
      </w:tr>
      <w:tr w:rsidR="006629EC" w:rsidRPr="00BF5572" w14:paraId="7CD0A19A" w14:textId="77777777" w:rsidTr="007923E2">
        <w:trPr>
          <w:trHeight w:val="1276"/>
        </w:trPr>
        <w:tc>
          <w:tcPr>
            <w:tcW w:w="1844" w:type="dxa"/>
            <w:hideMark/>
          </w:tcPr>
          <w:p w14:paraId="05B08323" w14:textId="6926A1EE"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AuthorYear="1"&gt;&lt;Author&gt;Croft&lt;/Author&gt;&lt;Year&gt;1999&lt;/Year&gt;&lt;RecNum&gt;88&lt;/RecNum&gt;&lt;DisplayText&gt;Croft, et al. [4]&lt;/DisplayText&gt;&lt;record&gt;&lt;rec-number&gt;88&lt;/rec-number&gt;&lt;foreign-keys&gt;&lt;key app="EN" db-id="2ra2trrpo02sz5eeerqv9prppz0ra5xxspvv" timestamp="1510204599"&gt;88&lt;/key&gt;&lt;/foreign-keys&gt;&lt;ref-type name="Journal Article"&gt;17&lt;/ref-type&gt;&lt;contributors&gt;&lt;authors&gt;&lt;author&gt;Croft, P. R.&lt;/author&gt;&lt;author&gt;Papageorgiou, A. C.&lt;/author&gt;&lt;author&gt;Thomas, E.&lt;/author&gt;&lt;author&gt;Macfarlane, G. J.&lt;/author&gt;&lt;author&gt;Silman, A. J.&lt;/author&gt;&lt;/authors&gt;&lt;/contributors&gt;&lt;auth-address&gt;University of Keele, School of Postgraduate Medicine, Industrial and Community Health Research Centre, Stoke-on-Trent, United Kingdom.&lt;/auth-address&gt;&lt;titles&gt;&lt;title&gt;Short-term physical risk factors for new episodes of low back pain. Prospective evidence from the South Manchester Back Pain Study&lt;/title&gt;&lt;secondary-title&gt;Spine (Phila Pa 1976)&lt;/secondary-title&gt;&lt;alt-title&gt;Spine&lt;/alt-title&gt;&lt;/titles&gt;&lt;alt-periodical&gt;&lt;full-title&gt;Spine&lt;/full-title&gt;&lt;/alt-periodical&gt;&lt;pages&gt;1556-61&lt;/pages&gt;&lt;volume&gt;24&lt;/volume&gt;&lt;number&gt;15&lt;/number&gt;&lt;edition&gt;1999/08/24&lt;/edition&gt;&lt;keywords&gt;&lt;keyword&gt;Adult&lt;/keyword&gt;&lt;keyword&gt;Aged&lt;/keyword&gt;&lt;keyword&gt;Cohort Studies&lt;/keyword&gt;&lt;keyword&gt;England/epidemiology&lt;/keyword&gt;&lt;keyword&gt;Exercise&lt;/keyword&gt;&lt;keyword&gt;Female&lt;/keyword&gt;&lt;keyword&gt;Health Status&lt;/keyword&gt;&lt;keyword&gt;Humans&lt;/keyword&gt;&lt;keyword&gt;Leisure Activities&lt;/keyword&gt;&lt;keyword&gt;Low Back Pain/*epidemiology&lt;/keyword&gt;&lt;keyword&gt;Male&lt;/keyword&gt;&lt;keyword&gt;Middle Aged&lt;/keyword&gt;&lt;keyword&gt;Prospective Studies&lt;/keyword&gt;&lt;keyword&gt;Risk Factors&lt;/keyword&gt;&lt;keyword&gt;Time Factors&lt;/keyword&gt;&lt;/keywords&gt;&lt;dates&gt;&lt;year&gt;1999&lt;/year&gt;&lt;pub-dates&gt;&lt;date&gt;Aug 1&lt;/date&gt;&lt;/pub-dates&gt;&lt;/dates&gt;&lt;isbn&gt;0362-2436 (Print)&amp;#xD;0362-2436 (Linking)&lt;/isbn&gt;&lt;accession-num&gt;10457575&lt;/accession-num&gt;&lt;urls&gt;&lt;related-urls&gt;&lt;url&gt;https://www.ncbi.nlm.nih.gov/pubmed/10457575&lt;/url&gt;&lt;/related-urls&gt;&lt;/urls&gt;&lt;remote-database-provider&gt;NLM&lt;/remote-database-provider&gt;&lt;language&gt;eng&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Croft, et al. [4]</w:t>
            </w:r>
            <w:r w:rsidRPr="00BF5572">
              <w:rPr>
                <w:rFonts w:asciiTheme="majorBidi" w:hAnsiTheme="majorBidi" w:cstheme="majorBidi"/>
                <w:b/>
                <w:bCs/>
                <w:color w:val="000000" w:themeColor="text1"/>
              </w:rPr>
              <w:fldChar w:fldCharType="end"/>
            </w:r>
          </w:p>
        </w:tc>
        <w:tc>
          <w:tcPr>
            <w:tcW w:w="1099" w:type="dxa"/>
            <w:hideMark/>
          </w:tcPr>
          <w:p w14:paraId="5FA3804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hideMark/>
          </w:tcPr>
          <w:p w14:paraId="1E7CDDD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Patients registered with two general practices</w:t>
            </w:r>
          </w:p>
        </w:tc>
        <w:tc>
          <w:tcPr>
            <w:tcW w:w="1133" w:type="dxa"/>
            <w:hideMark/>
          </w:tcPr>
          <w:p w14:paraId="3758385C"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1649</w:t>
            </w:r>
          </w:p>
        </w:tc>
        <w:tc>
          <w:tcPr>
            <w:tcW w:w="730" w:type="dxa"/>
            <w:hideMark/>
          </w:tcPr>
          <w:p w14:paraId="4E76E96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18-75</w:t>
            </w:r>
          </w:p>
        </w:tc>
        <w:tc>
          <w:tcPr>
            <w:tcW w:w="1141" w:type="dxa"/>
            <w:hideMark/>
          </w:tcPr>
          <w:p w14:paraId="42E5E9C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141" w:type="dxa"/>
            <w:hideMark/>
          </w:tcPr>
          <w:p w14:paraId="0946D98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No LBP in the previous month</w:t>
            </w:r>
          </w:p>
        </w:tc>
        <w:tc>
          <w:tcPr>
            <w:tcW w:w="1141" w:type="dxa"/>
            <w:hideMark/>
          </w:tcPr>
          <w:p w14:paraId="7E12EBA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Prevalence of new episodes of LBP in the </w:t>
            </w:r>
            <w:r w:rsidRPr="00BF5572">
              <w:rPr>
                <w:rFonts w:asciiTheme="majorBidi" w:hAnsiTheme="majorBidi" w:cstheme="majorBidi"/>
                <w:color w:val="000000" w:themeColor="text1"/>
              </w:rPr>
              <w:lastRenderedPageBreak/>
              <w:t>past 12 months after baseline survey</w:t>
            </w:r>
          </w:p>
        </w:tc>
        <w:tc>
          <w:tcPr>
            <w:tcW w:w="869" w:type="dxa"/>
            <w:hideMark/>
          </w:tcPr>
          <w:p w14:paraId="36E72B9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lastRenderedPageBreak/>
              <w:t>1 year</w:t>
            </w:r>
          </w:p>
        </w:tc>
        <w:tc>
          <w:tcPr>
            <w:tcW w:w="1090" w:type="dxa"/>
            <w:hideMark/>
          </w:tcPr>
          <w:p w14:paraId="5D7F925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594</w:t>
            </w:r>
          </w:p>
        </w:tc>
        <w:tc>
          <w:tcPr>
            <w:tcW w:w="1730" w:type="dxa"/>
            <w:hideMark/>
          </w:tcPr>
          <w:p w14:paraId="021F3CE7" w14:textId="431F82A3" w:rsidR="006629EC" w:rsidRPr="00BF5572" w:rsidRDefault="00B11228" w:rsidP="006629EC">
            <w:pPr>
              <w:rPr>
                <w:rFonts w:asciiTheme="majorBidi" w:hAnsiTheme="majorBidi" w:cstheme="majorBidi"/>
                <w:color w:val="000000" w:themeColor="text1"/>
              </w:rPr>
            </w:pPr>
            <w:r w:rsidRPr="00BF5572">
              <w:rPr>
                <w:rFonts w:asciiTheme="majorBidi" w:hAnsiTheme="majorBidi" w:cstheme="majorBidi"/>
                <w:color w:val="000000" w:themeColor="text1"/>
              </w:rPr>
              <w:t>Walking, gardening and sports activities</w:t>
            </w:r>
          </w:p>
        </w:tc>
        <w:tc>
          <w:tcPr>
            <w:tcW w:w="1474" w:type="dxa"/>
            <w:hideMark/>
          </w:tcPr>
          <w:p w14:paraId="03701D1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Pr>
          <w:p w14:paraId="7F18FDE1" w14:textId="744D65AD"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w:t>
            </w:r>
            <w:r w:rsidR="00DE62F6" w:rsidRPr="00BF5572">
              <w:rPr>
                <w:rFonts w:asciiTheme="majorBidi" w:hAnsiTheme="majorBidi" w:cstheme="majorBidi"/>
                <w:color w:val="000000" w:themeColor="text1"/>
              </w:rPr>
              <w:t xml:space="preserve"> and gender</w:t>
            </w:r>
          </w:p>
        </w:tc>
      </w:tr>
      <w:tr w:rsidR="006629EC" w:rsidRPr="00BF5572" w14:paraId="3EBF9583" w14:textId="77777777" w:rsidTr="007923E2">
        <w:trPr>
          <w:trHeight w:val="707"/>
        </w:trPr>
        <w:tc>
          <w:tcPr>
            <w:tcW w:w="1844" w:type="dxa"/>
            <w:hideMark/>
          </w:tcPr>
          <w:p w14:paraId="6AD49232" w14:textId="7AD5F94A"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PEVuZE5vdGU+PENpdGUgQXV0aG9yWWVhcj0iMSI+PEF1dGhvcj5Fcmlrc2VuPC9BdXRob3I+PFll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PEVuZE5vdGU+PENpdGUgQXV0aG9yWWVhcj0iMSI+PEF1dGhvcj5Fcmlrc2VuPC9BdXRob3I+PFll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Eriksen, et al. [5]</w:t>
            </w:r>
            <w:r w:rsidRPr="00BF5572">
              <w:rPr>
                <w:rFonts w:asciiTheme="majorBidi" w:hAnsiTheme="majorBidi" w:cstheme="majorBidi"/>
                <w:b/>
                <w:bCs/>
                <w:color w:val="000000" w:themeColor="text1"/>
              </w:rPr>
              <w:fldChar w:fldCharType="end"/>
            </w:r>
          </w:p>
        </w:tc>
        <w:tc>
          <w:tcPr>
            <w:tcW w:w="1099" w:type="dxa"/>
            <w:hideMark/>
          </w:tcPr>
          <w:p w14:paraId="77F96EB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hideMark/>
          </w:tcPr>
          <w:p w14:paraId="371A3C2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133" w:type="dxa"/>
            <w:hideMark/>
          </w:tcPr>
          <w:p w14:paraId="04816E0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535</w:t>
            </w:r>
          </w:p>
        </w:tc>
        <w:tc>
          <w:tcPr>
            <w:tcW w:w="730" w:type="dxa"/>
            <w:hideMark/>
          </w:tcPr>
          <w:p w14:paraId="746679D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20-72</w:t>
            </w:r>
          </w:p>
        </w:tc>
        <w:tc>
          <w:tcPr>
            <w:tcW w:w="1141" w:type="dxa"/>
            <w:hideMark/>
          </w:tcPr>
          <w:p w14:paraId="1A5D775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38</w:t>
            </w:r>
          </w:p>
        </w:tc>
        <w:tc>
          <w:tcPr>
            <w:tcW w:w="1141" w:type="dxa"/>
            <w:hideMark/>
          </w:tcPr>
          <w:p w14:paraId="0EB801A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No LBP in the last 12 months</w:t>
            </w:r>
          </w:p>
        </w:tc>
        <w:tc>
          <w:tcPr>
            <w:tcW w:w="1141" w:type="dxa"/>
            <w:hideMark/>
          </w:tcPr>
          <w:p w14:paraId="4424FEB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past 12 months</w:t>
            </w:r>
          </w:p>
        </w:tc>
        <w:tc>
          <w:tcPr>
            <w:tcW w:w="869" w:type="dxa"/>
            <w:hideMark/>
          </w:tcPr>
          <w:p w14:paraId="5A4DC85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4 years</w:t>
            </w:r>
          </w:p>
        </w:tc>
        <w:tc>
          <w:tcPr>
            <w:tcW w:w="1090" w:type="dxa"/>
            <w:hideMark/>
          </w:tcPr>
          <w:p w14:paraId="750C95F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195</w:t>
            </w:r>
          </w:p>
        </w:tc>
        <w:tc>
          <w:tcPr>
            <w:tcW w:w="1730" w:type="dxa"/>
            <w:hideMark/>
          </w:tcPr>
          <w:p w14:paraId="7EE1FA1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Leisure-time physical exercise</w:t>
            </w:r>
          </w:p>
        </w:tc>
        <w:tc>
          <w:tcPr>
            <w:tcW w:w="1474" w:type="dxa"/>
            <w:hideMark/>
          </w:tcPr>
          <w:p w14:paraId="3E43808C"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Pr>
          <w:p w14:paraId="3EA7460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gender, marital status,</w:t>
            </w:r>
          </w:p>
          <w:p w14:paraId="3235C20C"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smoking, heavy physical work, emotional symptoms,</w:t>
            </w:r>
          </w:p>
          <w:p w14:paraId="536221D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musculoskeletal pain other than low back pain, and monotonous movements in</w:t>
            </w:r>
          </w:p>
          <w:p w14:paraId="76B9535A"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the job</w:t>
            </w:r>
          </w:p>
        </w:tc>
      </w:tr>
      <w:tr w:rsidR="006629EC" w:rsidRPr="00BF5572" w14:paraId="6B3F0A46" w14:textId="77777777" w:rsidTr="007923E2">
        <w:trPr>
          <w:trHeight w:val="424"/>
        </w:trPr>
        <w:tc>
          <w:tcPr>
            <w:tcW w:w="1844" w:type="dxa"/>
            <w:noWrap/>
            <w:hideMark/>
          </w:tcPr>
          <w:p w14:paraId="56D79922" w14:textId="6B54B8EB" w:rsidR="006629EC" w:rsidRPr="00BF5572" w:rsidRDefault="006629EC" w:rsidP="00501611">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501611" w:rsidRPr="00BF5572">
              <w:rPr>
                <w:rFonts w:asciiTheme="majorBidi" w:hAnsiTheme="majorBidi" w:cstheme="majorBidi"/>
                <w:b/>
                <w:bCs/>
                <w:color w:val="000000" w:themeColor="text1"/>
              </w:rPr>
              <w:instrText xml:space="preserve"> ADDIN EN.CITE &lt;EndNote&gt;&lt;Cite AuthorYear="1"&gt;&lt;Author&gt;George&lt;/Author&gt;&lt;Year&gt;2012&lt;/Year&gt;&lt;RecNum&gt;43061&lt;/RecNum&gt;&lt;DisplayText&gt;George, et al. [7]&lt;/DisplayText&gt;&lt;record&gt;&lt;rec-number&gt;43061&lt;/rec-number&gt;&lt;foreign-keys&gt;&lt;key app="EN" db-id="9x9rtrpx4dxavle0vempfa0ds9t9rrsd02zf" timestamp="1507550104"&gt;43061&lt;/key&gt;&lt;/foreign-keys&gt;&lt;ref-type name="Journal Article"&gt;17&lt;/ref-type&gt;&lt;contributors&gt;&lt;authors&gt;&lt;author&gt;George, Steven Z.&lt;/author&gt;&lt;author&gt;Childs, John D.&lt;/author&gt;&lt;author&gt;Teyhen, Deydre S.&lt;/author&gt;&lt;author&gt;Wu, Samuel S.&lt;/author&gt;&lt;author&gt;Wright, Alison C.&lt;/author&gt;&lt;author&gt;Dugan, Jessica L.&lt;/author&gt;&lt;author&gt;Robinson, Michael E.&lt;/author&gt;&lt;/authors&gt;&lt;/contributors&gt;&lt;titles&gt;&lt;title&gt;Predictors of Occurrence and Severity of First Time Low Back Pain Episodes: Findings from a Military Inception Cohort&lt;/title&gt;&lt;secondary-title&gt;PLoS ONE&lt;/secondary-title&gt;&lt;/titles&gt;&lt;periodical&gt;&lt;full-title&gt;PLoS One&lt;/full-title&gt;&lt;abbr-1&gt;PloS one&lt;/abbr-1&gt;&lt;/periodical&gt;&lt;pages&gt;e30597&lt;/pages&gt;&lt;volume&gt;7&lt;/volume&gt;&lt;number&gt;2&lt;/number&gt;&lt;dates&gt;&lt;year&gt;2012&lt;/year&gt;&lt;pub-dates&gt;&lt;date&gt;02/15&amp;#xD;08/24/received&amp;#xD;12/23/accepted&lt;/date&gt;&lt;/pub-dates&gt;&lt;/dates&gt;&lt;pub-location&gt;San Francisco, USA&lt;/pub-location&gt;&lt;publisher&gt;Public Library of Science&lt;/publisher&gt;&lt;isbn&gt;1932-6203&lt;/isbn&gt;&lt;accession-num&gt;PMC3280257&lt;/accession-num&gt;&lt;urls&gt;&lt;related-urls&gt;&lt;url&gt;http://www.ncbi.nlm.nih.gov/pmc/articles/PMC3280257/&lt;/url&gt;&lt;url&gt;https://www.ncbi.nlm.nih.gov/pmc/articles/PMC3280257/pdf/pone.0030597.pdf&lt;/url&gt;&lt;/related-urls&gt;&lt;/urls&gt;&lt;electronic-resource-num&gt;10.1371/journal.pone.0030597&lt;/electronic-resource-num&gt;&lt;remote-database-name&gt;PMC&lt;/remote-database-nam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George, et al. [7]</w:t>
            </w:r>
            <w:r w:rsidRPr="00BF5572">
              <w:rPr>
                <w:rFonts w:asciiTheme="majorBidi" w:hAnsiTheme="majorBidi" w:cstheme="majorBidi"/>
                <w:b/>
                <w:bCs/>
                <w:color w:val="000000" w:themeColor="text1"/>
              </w:rPr>
              <w:fldChar w:fldCharType="end"/>
            </w:r>
          </w:p>
        </w:tc>
        <w:tc>
          <w:tcPr>
            <w:tcW w:w="1099" w:type="dxa"/>
            <w:noWrap/>
            <w:hideMark/>
          </w:tcPr>
          <w:p w14:paraId="281A7F5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noWrap/>
            <w:hideMark/>
          </w:tcPr>
          <w:p w14:paraId="1B93620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Soldiers</w:t>
            </w:r>
          </w:p>
        </w:tc>
        <w:tc>
          <w:tcPr>
            <w:tcW w:w="1133" w:type="dxa"/>
            <w:noWrap/>
            <w:hideMark/>
          </w:tcPr>
          <w:p w14:paraId="002570D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1230</w:t>
            </w:r>
          </w:p>
        </w:tc>
        <w:tc>
          <w:tcPr>
            <w:tcW w:w="730" w:type="dxa"/>
            <w:noWrap/>
            <w:hideMark/>
          </w:tcPr>
          <w:p w14:paraId="3766424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18-35</w:t>
            </w:r>
          </w:p>
        </w:tc>
        <w:tc>
          <w:tcPr>
            <w:tcW w:w="1141" w:type="dxa"/>
            <w:noWrap/>
            <w:hideMark/>
          </w:tcPr>
          <w:p w14:paraId="69090EF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30</w:t>
            </w:r>
          </w:p>
        </w:tc>
        <w:tc>
          <w:tcPr>
            <w:tcW w:w="1141" w:type="dxa"/>
            <w:hideMark/>
          </w:tcPr>
          <w:p w14:paraId="1B8FB69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No previous episode of LBP lasting longer than 48 hours</w:t>
            </w:r>
          </w:p>
        </w:tc>
        <w:tc>
          <w:tcPr>
            <w:tcW w:w="1141" w:type="dxa"/>
            <w:hideMark/>
          </w:tcPr>
          <w:p w14:paraId="735C22F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last month</w:t>
            </w:r>
          </w:p>
        </w:tc>
        <w:tc>
          <w:tcPr>
            <w:tcW w:w="869" w:type="dxa"/>
            <w:noWrap/>
            <w:hideMark/>
          </w:tcPr>
          <w:p w14:paraId="30B6E18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 years</w:t>
            </w:r>
          </w:p>
        </w:tc>
        <w:tc>
          <w:tcPr>
            <w:tcW w:w="1090" w:type="dxa"/>
            <w:noWrap/>
            <w:hideMark/>
          </w:tcPr>
          <w:p w14:paraId="72F6087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518</w:t>
            </w:r>
          </w:p>
        </w:tc>
        <w:tc>
          <w:tcPr>
            <w:tcW w:w="1730" w:type="dxa"/>
            <w:noWrap/>
            <w:hideMark/>
          </w:tcPr>
          <w:p w14:paraId="63AFF86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Exercise</w:t>
            </w:r>
          </w:p>
        </w:tc>
        <w:tc>
          <w:tcPr>
            <w:tcW w:w="1474" w:type="dxa"/>
            <w:hideMark/>
          </w:tcPr>
          <w:p w14:paraId="70D9575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Pr>
          <w:p w14:paraId="5CF983B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Age, gender, BMI, race, education, income, active duty status, smoking, time in army, previous injury, depression, </w:t>
            </w:r>
            <w:r w:rsidRPr="00BF5572">
              <w:rPr>
                <w:rFonts w:asciiTheme="majorBidi" w:hAnsiTheme="majorBidi" w:cstheme="majorBidi"/>
                <w:color w:val="000000" w:themeColor="text1"/>
              </w:rPr>
              <w:lastRenderedPageBreak/>
              <w:t>anxiety, fear of pain questionnaire, exercise and education groups</w:t>
            </w:r>
          </w:p>
        </w:tc>
      </w:tr>
      <w:tr w:rsidR="006629EC" w:rsidRPr="00BF5572" w14:paraId="120640AB" w14:textId="77777777" w:rsidTr="007923E2">
        <w:trPr>
          <w:trHeight w:val="1417"/>
        </w:trPr>
        <w:tc>
          <w:tcPr>
            <w:tcW w:w="1844" w:type="dxa"/>
            <w:hideMark/>
          </w:tcPr>
          <w:p w14:paraId="6C7A16DD" w14:textId="77BBF9F1" w:rsidR="006629EC" w:rsidRPr="00BF5572" w:rsidRDefault="006629EC" w:rsidP="00501611">
            <w:pPr>
              <w:rPr>
                <w:rFonts w:asciiTheme="majorBidi" w:hAnsiTheme="majorBidi" w:cstheme="majorBidi"/>
                <w:b/>
                <w:bCs/>
                <w:color w:val="000000" w:themeColor="text1"/>
              </w:rPr>
            </w:pPr>
            <w:r w:rsidRPr="00BF5572">
              <w:rPr>
                <w:rFonts w:asciiTheme="majorBidi" w:hAnsiTheme="majorBidi" w:cstheme="majorBidi"/>
                <w:b/>
                <w:bCs/>
                <w:color w:val="000000" w:themeColor="text1"/>
              </w:rPr>
              <w:lastRenderedPageBreak/>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b/>
                <w:bCs/>
                <w:color w:val="000000" w:themeColor="text1"/>
              </w:rPr>
              <w:instrText xml:space="preserve"> ADDIN EN.CITE </w:instrText>
            </w:r>
            <w:r w:rsidR="00501611" w:rsidRPr="00BF5572">
              <w:rPr>
                <w:rFonts w:asciiTheme="majorBidi" w:hAnsiTheme="majorBidi" w:cstheme="majorBidi"/>
                <w:b/>
                <w:bCs/>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b/>
                <w:bCs/>
                <w:color w:val="000000" w:themeColor="text1"/>
              </w:rPr>
              <w:instrText xml:space="preserve"> ADDIN EN.CITE.DATA </w:instrText>
            </w:r>
            <w:r w:rsidR="00501611" w:rsidRPr="00BF5572">
              <w:rPr>
                <w:rFonts w:asciiTheme="majorBidi" w:hAnsiTheme="majorBidi" w:cstheme="majorBidi"/>
                <w:b/>
                <w:bCs/>
                <w:color w:val="000000" w:themeColor="text1"/>
              </w:rPr>
            </w:r>
            <w:r w:rsidR="00501611"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Heneweer, et al. [9]</w:t>
            </w:r>
            <w:r w:rsidRPr="00BF5572">
              <w:rPr>
                <w:rFonts w:asciiTheme="majorBidi" w:hAnsiTheme="majorBidi" w:cstheme="majorBidi"/>
                <w:b/>
                <w:bCs/>
                <w:color w:val="000000" w:themeColor="text1"/>
              </w:rPr>
              <w:fldChar w:fldCharType="end"/>
            </w:r>
          </w:p>
        </w:tc>
        <w:tc>
          <w:tcPr>
            <w:tcW w:w="1099" w:type="dxa"/>
            <w:hideMark/>
          </w:tcPr>
          <w:p w14:paraId="22CC0AC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257" w:type="dxa"/>
            <w:hideMark/>
          </w:tcPr>
          <w:p w14:paraId="08C757A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133" w:type="dxa"/>
            <w:hideMark/>
          </w:tcPr>
          <w:p w14:paraId="627B75B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3664</w:t>
            </w:r>
          </w:p>
        </w:tc>
        <w:tc>
          <w:tcPr>
            <w:tcW w:w="730" w:type="dxa"/>
            <w:hideMark/>
          </w:tcPr>
          <w:p w14:paraId="355EEC1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≥25</w:t>
            </w:r>
          </w:p>
        </w:tc>
        <w:tc>
          <w:tcPr>
            <w:tcW w:w="1141" w:type="dxa"/>
            <w:hideMark/>
          </w:tcPr>
          <w:p w14:paraId="1593A0D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55.2</w:t>
            </w:r>
          </w:p>
        </w:tc>
        <w:tc>
          <w:tcPr>
            <w:tcW w:w="1141" w:type="dxa"/>
            <w:hideMark/>
          </w:tcPr>
          <w:p w14:paraId="5B8F4A2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chronic LBP (&gt; 3 months) in the past 12 months</w:t>
            </w:r>
          </w:p>
        </w:tc>
        <w:tc>
          <w:tcPr>
            <w:tcW w:w="1141" w:type="dxa"/>
            <w:hideMark/>
          </w:tcPr>
          <w:p w14:paraId="231D7EE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869" w:type="dxa"/>
            <w:hideMark/>
          </w:tcPr>
          <w:p w14:paraId="3D9A6CF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090" w:type="dxa"/>
            <w:hideMark/>
          </w:tcPr>
          <w:p w14:paraId="6852FBAC"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1558</w:t>
            </w:r>
          </w:p>
        </w:tc>
        <w:tc>
          <w:tcPr>
            <w:tcW w:w="1730" w:type="dxa"/>
            <w:hideMark/>
          </w:tcPr>
          <w:p w14:paraId="528DDB50" w14:textId="560519D5" w:rsidR="006629EC" w:rsidRPr="00BF5572" w:rsidRDefault="00B11228" w:rsidP="006629EC">
            <w:pPr>
              <w:rPr>
                <w:rFonts w:asciiTheme="majorBidi" w:hAnsiTheme="majorBidi" w:cstheme="majorBidi"/>
                <w:color w:val="000000" w:themeColor="text1"/>
              </w:rPr>
            </w:pPr>
            <w:r w:rsidRPr="00BF5572">
              <w:rPr>
                <w:rFonts w:asciiTheme="majorBidi" w:hAnsiTheme="majorBidi" w:cstheme="majorBidi"/>
                <w:color w:val="000000" w:themeColor="text1"/>
              </w:rPr>
              <w:t>Total PA, LTPA and sport participation</w:t>
            </w:r>
          </w:p>
        </w:tc>
        <w:tc>
          <w:tcPr>
            <w:tcW w:w="1474" w:type="dxa"/>
            <w:hideMark/>
          </w:tcPr>
          <w:p w14:paraId="2723602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SQUASH</w:t>
            </w:r>
          </w:p>
        </w:tc>
        <w:tc>
          <w:tcPr>
            <w:tcW w:w="1474" w:type="dxa"/>
          </w:tcPr>
          <w:p w14:paraId="132BCA8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and gender</w:t>
            </w:r>
          </w:p>
        </w:tc>
      </w:tr>
      <w:tr w:rsidR="006629EC" w:rsidRPr="00BF5572" w14:paraId="246F2DD2" w14:textId="77777777" w:rsidTr="007923E2">
        <w:trPr>
          <w:trHeight w:val="1278"/>
        </w:trPr>
        <w:tc>
          <w:tcPr>
            <w:tcW w:w="1844" w:type="dxa"/>
            <w:hideMark/>
          </w:tcPr>
          <w:p w14:paraId="14EB9180" w14:textId="36C2017A"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Heuch, et al. [10]</w:t>
            </w:r>
            <w:r w:rsidRPr="00BF5572">
              <w:rPr>
                <w:rFonts w:asciiTheme="majorBidi" w:hAnsiTheme="majorBidi" w:cstheme="majorBidi"/>
                <w:b/>
                <w:bCs/>
                <w:color w:val="000000" w:themeColor="text1"/>
              </w:rPr>
              <w:fldChar w:fldCharType="end"/>
            </w:r>
          </w:p>
        </w:tc>
        <w:tc>
          <w:tcPr>
            <w:tcW w:w="1099" w:type="dxa"/>
            <w:hideMark/>
          </w:tcPr>
          <w:p w14:paraId="2C39A9E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hideMark/>
          </w:tcPr>
          <w:p w14:paraId="3B36D01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133" w:type="dxa"/>
            <w:hideMark/>
          </w:tcPr>
          <w:p w14:paraId="40D8DFE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18,068</w:t>
            </w:r>
          </w:p>
        </w:tc>
        <w:tc>
          <w:tcPr>
            <w:tcW w:w="730" w:type="dxa"/>
            <w:hideMark/>
          </w:tcPr>
          <w:p w14:paraId="5B12CF4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30-69</w:t>
            </w:r>
          </w:p>
        </w:tc>
        <w:tc>
          <w:tcPr>
            <w:tcW w:w="1141" w:type="dxa"/>
            <w:hideMark/>
          </w:tcPr>
          <w:p w14:paraId="7BA6A44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53</w:t>
            </w:r>
          </w:p>
        </w:tc>
        <w:tc>
          <w:tcPr>
            <w:tcW w:w="1141" w:type="dxa"/>
            <w:hideMark/>
          </w:tcPr>
          <w:p w14:paraId="42F8BDD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No chronic LBP (≥3 months) in the past 12 months</w:t>
            </w:r>
          </w:p>
        </w:tc>
        <w:tc>
          <w:tcPr>
            <w:tcW w:w="1141" w:type="dxa"/>
            <w:hideMark/>
          </w:tcPr>
          <w:p w14:paraId="5B98962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chronic LBP (≥3 months) in the past 12 months</w:t>
            </w:r>
          </w:p>
        </w:tc>
        <w:tc>
          <w:tcPr>
            <w:tcW w:w="869" w:type="dxa"/>
            <w:hideMark/>
          </w:tcPr>
          <w:p w14:paraId="07C66D2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11 years</w:t>
            </w:r>
          </w:p>
        </w:tc>
        <w:tc>
          <w:tcPr>
            <w:tcW w:w="1090" w:type="dxa"/>
            <w:hideMark/>
          </w:tcPr>
          <w:p w14:paraId="62574AF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3104</w:t>
            </w:r>
          </w:p>
        </w:tc>
        <w:tc>
          <w:tcPr>
            <w:tcW w:w="1730" w:type="dxa"/>
            <w:hideMark/>
          </w:tcPr>
          <w:p w14:paraId="49E3A39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1474" w:type="dxa"/>
            <w:hideMark/>
          </w:tcPr>
          <w:p w14:paraId="3D08E5F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Pr>
          <w:p w14:paraId="196A774B" w14:textId="40D9049C" w:rsidR="006629EC" w:rsidRPr="00BF5572" w:rsidRDefault="00DE62F6"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Gender, </w:t>
            </w:r>
            <w:r w:rsidR="006629EC" w:rsidRPr="00BF5572">
              <w:rPr>
                <w:rFonts w:asciiTheme="majorBidi" w:hAnsiTheme="majorBidi" w:cstheme="majorBidi"/>
                <w:color w:val="000000" w:themeColor="text1"/>
              </w:rPr>
              <w:t>BMI, education, employment, occupational activity and smoking</w:t>
            </w:r>
          </w:p>
        </w:tc>
      </w:tr>
      <w:tr w:rsidR="006629EC" w:rsidRPr="00BF5572" w14:paraId="0406A772" w14:textId="77777777" w:rsidTr="007923E2">
        <w:trPr>
          <w:trHeight w:val="977"/>
        </w:trPr>
        <w:tc>
          <w:tcPr>
            <w:tcW w:w="1844" w:type="dxa"/>
            <w:hideMark/>
          </w:tcPr>
          <w:p w14:paraId="583DA642" w14:textId="2DE74DD0"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PEVuZE5vdGU+PENpdGUgQXV0aG9yWWVhcj0iMSI+PEF1dGhvcj5IdWJzY2hlcjwvQXV0aG9yPjxZ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PEVuZE5vdGU+PENpdGUgQXV0aG9yWWVhcj0iMSI+PEF1dGhvcj5IdWJzY2hlcjwvQXV0aG9yPjxZ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D79F8" w:rsidRPr="00BF5572">
              <w:rPr>
                <w:rFonts w:asciiTheme="majorBidi" w:hAnsiTheme="majorBidi" w:cstheme="majorBidi"/>
                <w:b/>
                <w:bCs/>
                <w:noProof/>
                <w:color w:val="000000" w:themeColor="text1"/>
              </w:rPr>
              <w:t>Hubscher, et al. [11]</w:t>
            </w:r>
            <w:r w:rsidRPr="00BF5572">
              <w:rPr>
                <w:rFonts w:asciiTheme="majorBidi" w:hAnsiTheme="majorBidi" w:cstheme="majorBidi"/>
                <w:b/>
                <w:bCs/>
                <w:color w:val="000000" w:themeColor="text1"/>
              </w:rPr>
              <w:fldChar w:fldCharType="end"/>
            </w:r>
          </w:p>
        </w:tc>
        <w:tc>
          <w:tcPr>
            <w:tcW w:w="1099" w:type="dxa"/>
            <w:hideMark/>
          </w:tcPr>
          <w:p w14:paraId="50200B1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257" w:type="dxa"/>
            <w:hideMark/>
          </w:tcPr>
          <w:p w14:paraId="785563E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Twins living in Australia</w:t>
            </w:r>
          </w:p>
        </w:tc>
        <w:tc>
          <w:tcPr>
            <w:tcW w:w="1133" w:type="dxa"/>
            <w:hideMark/>
          </w:tcPr>
          <w:p w14:paraId="7EE5FE1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486</w:t>
            </w:r>
          </w:p>
        </w:tc>
        <w:tc>
          <w:tcPr>
            <w:tcW w:w="730" w:type="dxa"/>
            <w:hideMark/>
          </w:tcPr>
          <w:p w14:paraId="58509CBA"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18-65</w:t>
            </w:r>
          </w:p>
        </w:tc>
        <w:tc>
          <w:tcPr>
            <w:tcW w:w="1141" w:type="dxa"/>
            <w:hideMark/>
          </w:tcPr>
          <w:p w14:paraId="2799819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57</w:t>
            </w:r>
          </w:p>
        </w:tc>
        <w:tc>
          <w:tcPr>
            <w:tcW w:w="1141" w:type="dxa"/>
            <w:hideMark/>
          </w:tcPr>
          <w:p w14:paraId="470D0E3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past 4 weeks</w:t>
            </w:r>
          </w:p>
        </w:tc>
        <w:tc>
          <w:tcPr>
            <w:tcW w:w="1141" w:type="dxa"/>
            <w:hideMark/>
          </w:tcPr>
          <w:p w14:paraId="5AE6383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869" w:type="dxa"/>
            <w:hideMark/>
          </w:tcPr>
          <w:p w14:paraId="4D070AE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090" w:type="dxa"/>
            <w:hideMark/>
          </w:tcPr>
          <w:p w14:paraId="2239AB2A"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267</w:t>
            </w:r>
          </w:p>
        </w:tc>
        <w:tc>
          <w:tcPr>
            <w:tcW w:w="1730" w:type="dxa"/>
            <w:hideMark/>
          </w:tcPr>
          <w:p w14:paraId="19683809" w14:textId="022BC7A3" w:rsidR="006629EC" w:rsidRPr="00BF5572" w:rsidRDefault="00B11228" w:rsidP="006629EC">
            <w:pPr>
              <w:rPr>
                <w:rFonts w:asciiTheme="majorBidi" w:hAnsiTheme="majorBidi" w:cstheme="majorBidi"/>
                <w:color w:val="000000" w:themeColor="text1"/>
              </w:rPr>
            </w:pPr>
            <w:r w:rsidRPr="00BF5572">
              <w:rPr>
                <w:rFonts w:asciiTheme="majorBidi" w:hAnsiTheme="majorBidi" w:cstheme="majorBidi"/>
                <w:color w:val="000000" w:themeColor="text1"/>
              </w:rPr>
              <w:t>Domestic, recreational PA, and recreational walking</w:t>
            </w:r>
          </w:p>
        </w:tc>
        <w:tc>
          <w:tcPr>
            <w:tcW w:w="1474" w:type="dxa"/>
            <w:hideMark/>
          </w:tcPr>
          <w:p w14:paraId="4E3A799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Active Australia Survey</w:t>
            </w:r>
          </w:p>
        </w:tc>
        <w:tc>
          <w:tcPr>
            <w:tcW w:w="1474" w:type="dxa"/>
          </w:tcPr>
          <w:p w14:paraId="3456E11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gender and smoking</w:t>
            </w:r>
          </w:p>
        </w:tc>
      </w:tr>
      <w:tr w:rsidR="006629EC" w:rsidRPr="00BF5572" w14:paraId="78DE8DEA" w14:textId="77777777" w:rsidTr="007923E2">
        <w:trPr>
          <w:trHeight w:val="1276"/>
        </w:trPr>
        <w:tc>
          <w:tcPr>
            <w:tcW w:w="1844" w:type="dxa"/>
            <w:hideMark/>
          </w:tcPr>
          <w:p w14:paraId="0E5283B4" w14:textId="6CDC683E"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PEVuZE5vdGU+PENpdGUgQXV0aG9yWWVhcj0iMSI+PEF1dGhvcj5LYW1hZGE8L0F1dGhvcj48WWVh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PEVuZE5vdGU+PENpdGUgQXV0aG9yWWVhcj0iMSI+PEF1dGhvcj5LYW1hZGE8L0F1dGhvcj48WWVh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Kamada, et al. [14]</w:t>
            </w:r>
            <w:r w:rsidRPr="00BF5572">
              <w:rPr>
                <w:rFonts w:asciiTheme="majorBidi" w:hAnsiTheme="majorBidi" w:cstheme="majorBidi"/>
                <w:b/>
                <w:bCs/>
                <w:color w:val="000000" w:themeColor="text1"/>
              </w:rPr>
              <w:fldChar w:fldCharType="end"/>
            </w:r>
          </w:p>
        </w:tc>
        <w:tc>
          <w:tcPr>
            <w:tcW w:w="1099" w:type="dxa"/>
            <w:hideMark/>
          </w:tcPr>
          <w:p w14:paraId="0E93483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257" w:type="dxa"/>
            <w:hideMark/>
          </w:tcPr>
          <w:p w14:paraId="434625D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133" w:type="dxa"/>
            <w:hideMark/>
          </w:tcPr>
          <w:p w14:paraId="7525B9D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4559</w:t>
            </w:r>
          </w:p>
        </w:tc>
        <w:tc>
          <w:tcPr>
            <w:tcW w:w="730" w:type="dxa"/>
            <w:hideMark/>
          </w:tcPr>
          <w:p w14:paraId="43572AB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40-79</w:t>
            </w:r>
          </w:p>
        </w:tc>
        <w:tc>
          <w:tcPr>
            <w:tcW w:w="1141" w:type="dxa"/>
            <w:hideMark/>
          </w:tcPr>
          <w:p w14:paraId="020DD47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53.7</w:t>
            </w:r>
          </w:p>
        </w:tc>
        <w:tc>
          <w:tcPr>
            <w:tcW w:w="1141" w:type="dxa"/>
            <w:hideMark/>
          </w:tcPr>
          <w:p w14:paraId="679DB9D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Prevalence of chronic LBP (&gt; 3 months) in the </w:t>
            </w:r>
            <w:r w:rsidRPr="00BF5572">
              <w:rPr>
                <w:rFonts w:asciiTheme="majorBidi" w:hAnsiTheme="majorBidi" w:cstheme="majorBidi"/>
                <w:color w:val="000000" w:themeColor="text1"/>
              </w:rPr>
              <w:lastRenderedPageBreak/>
              <w:t>past 12 months</w:t>
            </w:r>
          </w:p>
        </w:tc>
        <w:tc>
          <w:tcPr>
            <w:tcW w:w="1141" w:type="dxa"/>
            <w:hideMark/>
          </w:tcPr>
          <w:p w14:paraId="28EF65A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lastRenderedPageBreak/>
              <w:t>N/A </w:t>
            </w:r>
          </w:p>
        </w:tc>
        <w:tc>
          <w:tcPr>
            <w:tcW w:w="869" w:type="dxa"/>
            <w:hideMark/>
          </w:tcPr>
          <w:p w14:paraId="031C259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090" w:type="dxa"/>
            <w:hideMark/>
          </w:tcPr>
          <w:p w14:paraId="69D9FA5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605</w:t>
            </w:r>
          </w:p>
        </w:tc>
        <w:tc>
          <w:tcPr>
            <w:tcW w:w="1730" w:type="dxa"/>
            <w:hideMark/>
          </w:tcPr>
          <w:p w14:paraId="6A661DE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Total PA </w:t>
            </w:r>
          </w:p>
        </w:tc>
        <w:tc>
          <w:tcPr>
            <w:tcW w:w="1474" w:type="dxa"/>
            <w:hideMark/>
          </w:tcPr>
          <w:p w14:paraId="6A95CAC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IPAQ-SF</w:t>
            </w:r>
          </w:p>
        </w:tc>
        <w:tc>
          <w:tcPr>
            <w:tcW w:w="1474" w:type="dxa"/>
          </w:tcPr>
          <w:p w14:paraId="0F92414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Age, gender, BMI, education years, self-rated health, chronic disease </w:t>
            </w:r>
            <w:r w:rsidRPr="00BF5572">
              <w:rPr>
                <w:rFonts w:asciiTheme="majorBidi" w:hAnsiTheme="majorBidi" w:cstheme="majorBidi"/>
                <w:color w:val="000000" w:themeColor="text1"/>
              </w:rPr>
              <w:lastRenderedPageBreak/>
              <w:t>history, depressive symptom, smoking, history of joint injuries and pain management</w:t>
            </w:r>
          </w:p>
        </w:tc>
      </w:tr>
      <w:tr w:rsidR="006629EC" w:rsidRPr="00BF5572" w14:paraId="40BDC1F3" w14:textId="77777777" w:rsidTr="007923E2">
        <w:trPr>
          <w:trHeight w:val="809"/>
        </w:trPr>
        <w:tc>
          <w:tcPr>
            <w:tcW w:w="1844" w:type="dxa"/>
            <w:hideMark/>
          </w:tcPr>
          <w:p w14:paraId="0CF73D67" w14:textId="794CADA3"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lastRenderedPageBreak/>
              <w:fldChar w:fldCharType="begin">
                <w:fldData xml:space="preserve">PEVuZE5vdGU+PENpdGUgQXV0aG9yWWVhcj0iMSI+PEF1dGhvcj5LaHJ1YWtob3JuPC9BdXRob3I+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PEVuZE5vdGU+PENpdGUgQXV0aG9yWWVhcj0iMSI+PEF1dGhvcj5LaHJ1YWtob3JuPC9BdXRob3I+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Khruakhorn, et al. [15]</w:t>
            </w:r>
            <w:r w:rsidRPr="00BF5572">
              <w:rPr>
                <w:rFonts w:asciiTheme="majorBidi" w:hAnsiTheme="majorBidi" w:cstheme="majorBidi"/>
                <w:b/>
                <w:bCs/>
                <w:color w:val="000000" w:themeColor="text1"/>
              </w:rPr>
              <w:fldChar w:fldCharType="end"/>
            </w:r>
          </w:p>
        </w:tc>
        <w:tc>
          <w:tcPr>
            <w:tcW w:w="1099" w:type="dxa"/>
            <w:hideMark/>
          </w:tcPr>
          <w:p w14:paraId="03FB416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257" w:type="dxa"/>
            <w:hideMark/>
          </w:tcPr>
          <w:p w14:paraId="5908F3F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University staff</w:t>
            </w:r>
          </w:p>
        </w:tc>
        <w:tc>
          <w:tcPr>
            <w:tcW w:w="1133" w:type="dxa"/>
            <w:hideMark/>
          </w:tcPr>
          <w:p w14:paraId="47844BF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783</w:t>
            </w:r>
          </w:p>
        </w:tc>
        <w:tc>
          <w:tcPr>
            <w:tcW w:w="730" w:type="dxa"/>
            <w:hideMark/>
          </w:tcPr>
          <w:p w14:paraId="3963C2B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141" w:type="dxa"/>
            <w:hideMark/>
          </w:tcPr>
          <w:p w14:paraId="43309FF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70.7</w:t>
            </w:r>
          </w:p>
        </w:tc>
        <w:tc>
          <w:tcPr>
            <w:tcW w:w="1141" w:type="dxa"/>
            <w:hideMark/>
          </w:tcPr>
          <w:p w14:paraId="3B76CD1C"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past 6 months</w:t>
            </w:r>
          </w:p>
        </w:tc>
        <w:tc>
          <w:tcPr>
            <w:tcW w:w="1141" w:type="dxa"/>
            <w:hideMark/>
          </w:tcPr>
          <w:p w14:paraId="57A76BFC"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869" w:type="dxa"/>
            <w:hideMark/>
          </w:tcPr>
          <w:p w14:paraId="4CE680F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090" w:type="dxa"/>
            <w:hideMark/>
          </w:tcPr>
          <w:p w14:paraId="41EE0BB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177</w:t>
            </w:r>
          </w:p>
        </w:tc>
        <w:tc>
          <w:tcPr>
            <w:tcW w:w="1730" w:type="dxa"/>
            <w:hideMark/>
          </w:tcPr>
          <w:p w14:paraId="644588EF" w14:textId="24BFE9EA" w:rsidR="006629EC" w:rsidRPr="00BF5572" w:rsidRDefault="00B11228" w:rsidP="006629EC">
            <w:pPr>
              <w:rPr>
                <w:rFonts w:asciiTheme="majorBidi" w:hAnsiTheme="majorBidi" w:cstheme="majorBidi"/>
                <w:color w:val="000000" w:themeColor="text1"/>
              </w:rPr>
            </w:pPr>
            <w:r w:rsidRPr="00BF5572">
              <w:rPr>
                <w:rFonts w:asciiTheme="majorBidi" w:hAnsiTheme="majorBidi" w:cstheme="majorBidi"/>
                <w:color w:val="000000" w:themeColor="text1"/>
              </w:rPr>
              <w:t>Habitual PA</w:t>
            </w:r>
          </w:p>
        </w:tc>
        <w:tc>
          <w:tcPr>
            <w:tcW w:w="1474" w:type="dxa"/>
            <w:hideMark/>
          </w:tcPr>
          <w:p w14:paraId="5AA31DE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Pr>
          <w:p w14:paraId="3EBF020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Gender, nutritional level, and activity at work</w:t>
            </w:r>
          </w:p>
        </w:tc>
      </w:tr>
      <w:tr w:rsidR="006629EC" w:rsidRPr="00BF5572" w14:paraId="27DBE488" w14:textId="77777777" w:rsidTr="007923E2">
        <w:trPr>
          <w:trHeight w:val="1063"/>
        </w:trPr>
        <w:tc>
          <w:tcPr>
            <w:tcW w:w="1844" w:type="dxa"/>
            <w:hideMark/>
          </w:tcPr>
          <w:p w14:paraId="4AC66756" w14:textId="14E57CFE"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Kim, et al. [16]</w:t>
            </w:r>
            <w:r w:rsidRPr="00BF5572">
              <w:rPr>
                <w:rFonts w:asciiTheme="majorBidi" w:hAnsiTheme="majorBidi" w:cstheme="majorBidi"/>
                <w:b/>
                <w:bCs/>
                <w:color w:val="000000" w:themeColor="text1"/>
              </w:rPr>
              <w:fldChar w:fldCharType="end"/>
            </w:r>
          </w:p>
        </w:tc>
        <w:tc>
          <w:tcPr>
            <w:tcW w:w="1099" w:type="dxa"/>
            <w:hideMark/>
          </w:tcPr>
          <w:p w14:paraId="387722D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257" w:type="dxa"/>
            <w:hideMark/>
          </w:tcPr>
          <w:p w14:paraId="4D80485A"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133" w:type="dxa"/>
            <w:hideMark/>
          </w:tcPr>
          <w:p w14:paraId="4D64920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3994</w:t>
            </w:r>
          </w:p>
        </w:tc>
        <w:tc>
          <w:tcPr>
            <w:tcW w:w="730" w:type="dxa"/>
            <w:hideMark/>
          </w:tcPr>
          <w:p w14:paraId="26427DD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≥50</w:t>
            </w:r>
          </w:p>
        </w:tc>
        <w:tc>
          <w:tcPr>
            <w:tcW w:w="1141" w:type="dxa"/>
            <w:hideMark/>
          </w:tcPr>
          <w:p w14:paraId="5FE1970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55</w:t>
            </w:r>
          </w:p>
        </w:tc>
        <w:tc>
          <w:tcPr>
            <w:tcW w:w="1141" w:type="dxa"/>
            <w:hideMark/>
          </w:tcPr>
          <w:p w14:paraId="6C6B30F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 (&gt;1 month) in the past 3 months</w:t>
            </w:r>
          </w:p>
        </w:tc>
        <w:tc>
          <w:tcPr>
            <w:tcW w:w="1141" w:type="dxa"/>
            <w:hideMark/>
          </w:tcPr>
          <w:p w14:paraId="6743777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869" w:type="dxa"/>
            <w:hideMark/>
          </w:tcPr>
          <w:p w14:paraId="224BA99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090" w:type="dxa"/>
            <w:hideMark/>
          </w:tcPr>
          <w:p w14:paraId="4BB5BBA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1100</w:t>
            </w:r>
          </w:p>
        </w:tc>
        <w:tc>
          <w:tcPr>
            <w:tcW w:w="1730" w:type="dxa"/>
            <w:hideMark/>
          </w:tcPr>
          <w:p w14:paraId="15ECDF8B" w14:textId="5FFFCB0F" w:rsidR="006629EC" w:rsidRPr="00BF5572" w:rsidRDefault="00B11228" w:rsidP="006629EC">
            <w:pPr>
              <w:rPr>
                <w:rFonts w:asciiTheme="majorBidi" w:hAnsiTheme="majorBidi" w:cstheme="majorBidi"/>
                <w:color w:val="000000" w:themeColor="text1"/>
              </w:rPr>
            </w:pPr>
            <w:r w:rsidRPr="00BF5572">
              <w:rPr>
                <w:rFonts w:asciiTheme="majorBidi" w:hAnsiTheme="majorBidi" w:cstheme="majorBidi"/>
                <w:color w:val="000000" w:themeColor="text1"/>
              </w:rPr>
              <w:t>Moderate and vigorous activities, strength and flexibility exercises, and walking</w:t>
            </w:r>
          </w:p>
        </w:tc>
        <w:tc>
          <w:tcPr>
            <w:tcW w:w="1474" w:type="dxa"/>
            <w:hideMark/>
          </w:tcPr>
          <w:p w14:paraId="3B48A43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IPAQ-SF</w:t>
            </w:r>
          </w:p>
        </w:tc>
        <w:tc>
          <w:tcPr>
            <w:tcW w:w="1474" w:type="dxa"/>
          </w:tcPr>
          <w:p w14:paraId="6CD0F88B" w14:textId="30527C4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w:t>
            </w:r>
            <w:r w:rsidR="004F79D4" w:rsidRPr="00BF5572">
              <w:rPr>
                <w:rFonts w:asciiTheme="majorBidi" w:hAnsiTheme="majorBidi" w:cstheme="majorBidi"/>
                <w:color w:val="000000" w:themeColor="text1"/>
              </w:rPr>
              <w:t xml:space="preserve"> gender,</w:t>
            </w:r>
            <w:r w:rsidRPr="00BF5572">
              <w:rPr>
                <w:rFonts w:asciiTheme="majorBidi" w:hAnsiTheme="majorBidi" w:cstheme="majorBidi"/>
                <w:color w:val="000000" w:themeColor="text1"/>
              </w:rPr>
              <w:t xml:space="preserve"> BMI, total hip osteoporosis status, education, residential area, smoking, and alcohol consumption</w:t>
            </w:r>
          </w:p>
        </w:tc>
      </w:tr>
      <w:tr w:rsidR="006629EC" w:rsidRPr="00BF5572" w14:paraId="1B1A7924" w14:textId="77777777" w:rsidTr="007923E2">
        <w:trPr>
          <w:trHeight w:val="1221"/>
        </w:trPr>
        <w:tc>
          <w:tcPr>
            <w:tcW w:w="1844" w:type="dxa"/>
            <w:hideMark/>
          </w:tcPr>
          <w:p w14:paraId="39DB0EF2" w14:textId="23300EC2"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PEVuZE5vdGU+PENpdGUgQXV0aG9yWWVhcj0iMSI+PEF1dGhvcj5Ld29uPC9BdXRob3I+PFllYXI+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PEVuZE5vdGU+PENpdGUgQXV0aG9yWWVhcj0iMSI+PEF1dGhvcj5Ld29uPC9BdXRob3I+PFllYXI+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Kwon, et al. [17]</w:t>
            </w:r>
            <w:r w:rsidRPr="00BF5572">
              <w:rPr>
                <w:rFonts w:asciiTheme="majorBidi" w:hAnsiTheme="majorBidi" w:cstheme="majorBidi"/>
                <w:b/>
                <w:bCs/>
                <w:color w:val="000000" w:themeColor="text1"/>
              </w:rPr>
              <w:fldChar w:fldCharType="end"/>
            </w:r>
          </w:p>
        </w:tc>
        <w:tc>
          <w:tcPr>
            <w:tcW w:w="1099" w:type="dxa"/>
            <w:hideMark/>
          </w:tcPr>
          <w:p w14:paraId="23D9361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257" w:type="dxa"/>
            <w:hideMark/>
          </w:tcPr>
          <w:p w14:paraId="5EFC60C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Patients undergoing medical examination in the center</w:t>
            </w:r>
          </w:p>
        </w:tc>
        <w:tc>
          <w:tcPr>
            <w:tcW w:w="1133" w:type="dxa"/>
            <w:hideMark/>
          </w:tcPr>
          <w:p w14:paraId="13197F0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772</w:t>
            </w:r>
          </w:p>
        </w:tc>
        <w:tc>
          <w:tcPr>
            <w:tcW w:w="730" w:type="dxa"/>
            <w:hideMark/>
          </w:tcPr>
          <w:p w14:paraId="542ABCA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≥20 </w:t>
            </w:r>
          </w:p>
        </w:tc>
        <w:tc>
          <w:tcPr>
            <w:tcW w:w="1141" w:type="dxa"/>
            <w:hideMark/>
          </w:tcPr>
          <w:p w14:paraId="06944AB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1141" w:type="dxa"/>
            <w:hideMark/>
          </w:tcPr>
          <w:p w14:paraId="0202B4C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w:t>
            </w:r>
          </w:p>
        </w:tc>
        <w:tc>
          <w:tcPr>
            <w:tcW w:w="1141" w:type="dxa"/>
            <w:hideMark/>
          </w:tcPr>
          <w:p w14:paraId="3CDE2AE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869" w:type="dxa"/>
            <w:hideMark/>
          </w:tcPr>
          <w:p w14:paraId="321FEBDC"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090" w:type="dxa"/>
            <w:hideMark/>
          </w:tcPr>
          <w:p w14:paraId="0DA8138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80</w:t>
            </w:r>
          </w:p>
        </w:tc>
        <w:tc>
          <w:tcPr>
            <w:tcW w:w="1730" w:type="dxa"/>
            <w:hideMark/>
          </w:tcPr>
          <w:p w14:paraId="04026CF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Exercise</w:t>
            </w:r>
          </w:p>
        </w:tc>
        <w:tc>
          <w:tcPr>
            <w:tcW w:w="1474" w:type="dxa"/>
            <w:hideMark/>
          </w:tcPr>
          <w:p w14:paraId="6C1A7B9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Precision medical questionnaire</w:t>
            </w:r>
          </w:p>
        </w:tc>
        <w:tc>
          <w:tcPr>
            <w:tcW w:w="1474" w:type="dxa"/>
          </w:tcPr>
          <w:p w14:paraId="4F05585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BMI, educational level, smoking and level of stress</w:t>
            </w:r>
          </w:p>
        </w:tc>
      </w:tr>
      <w:tr w:rsidR="006629EC" w:rsidRPr="00BF5572" w14:paraId="582278C1" w14:textId="77777777" w:rsidTr="007923E2">
        <w:trPr>
          <w:trHeight w:val="1276"/>
        </w:trPr>
        <w:tc>
          <w:tcPr>
            <w:tcW w:w="1844" w:type="dxa"/>
            <w:noWrap/>
            <w:hideMark/>
          </w:tcPr>
          <w:p w14:paraId="61A61FC2" w14:textId="68EEB81F" w:rsidR="006629EC" w:rsidRPr="00BF5572" w:rsidRDefault="006629EC" w:rsidP="001E4A7C">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b/>
                <w:bCs/>
                <w:color w:val="000000" w:themeColor="text1"/>
              </w:rPr>
              <w:instrText xml:space="preserve"> ADDIN EN.CITE </w:instrText>
            </w:r>
            <w:r w:rsidR="001E4A7C" w:rsidRPr="00BF5572">
              <w:rPr>
                <w:rFonts w:asciiTheme="majorBidi" w:hAnsiTheme="majorBidi" w:cstheme="majorBidi"/>
                <w:b/>
                <w:bCs/>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b/>
                <w:bCs/>
                <w:color w:val="000000" w:themeColor="text1"/>
              </w:rPr>
              <w:instrText xml:space="preserve"> ADDIN EN.CITE.DATA </w:instrText>
            </w:r>
            <w:r w:rsidR="001E4A7C" w:rsidRPr="00BF5572">
              <w:rPr>
                <w:rFonts w:asciiTheme="majorBidi" w:hAnsiTheme="majorBidi" w:cstheme="majorBidi"/>
                <w:b/>
                <w:bCs/>
                <w:color w:val="000000" w:themeColor="text1"/>
              </w:rPr>
            </w:r>
            <w:r w:rsidR="001E4A7C"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Leino-Arjas, et al. [18]</w:t>
            </w:r>
            <w:r w:rsidRPr="00BF5572">
              <w:rPr>
                <w:rFonts w:asciiTheme="majorBidi" w:hAnsiTheme="majorBidi" w:cstheme="majorBidi"/>
                <w:b/>
                <w:bCs/>
                <w:color w:val="000000" w:themeColor="text1"/>
              </w:rPr>
              <w:fldChar w:fldCharType="end"/>
            </w:r>
          </w:p>
        </w:tc>
        <w:tc>
          <w:tcPr>
            <w:tcW w:w="1099" w:type="dxa"/>
            <w:noWrap/>
            <w:hideMark/>
          </w:tcPr>
          <w:p w14:paraId="3D1D52D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hideMark/>
          </w:tcPr>
          <w:p w14:paraId="28FF8AC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Metal industry employees</w:t>
            </w:r>
          </w:p>
        </w:tc>
        <w:tc>
          <w:tcPr>
            <w:tcW w:w="1133" w:type="dxa"/>
            <w:noWrap/>
            <w:hideMark/>
          </w:tcPr>
          <w:p w14:paraId="6E7C90A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546</w:t>
            </w:r>
          </w:p>
        </w:tc>
        <w:tc>
          <w:tcPr>
            <w:tcW w:w="730" w:type="dxa"/>
            <w:noWrap/>
            <w:hideMark/>
          </w:tcPr>
          <w:p w14:paraId="3BC5F04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18-64</w:t>
            </w:r>
          </w:p>
        </w:tc>
        <w:tc>
          <w:tcPr>
            <w:tcW w:w="1141" w:type="dxa"/>
            <w:noWrap/>
            <w:hideMark/>
          </w:tcPr>
          <w:p w14:paraId="33A04BE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35</w:t>
            </w:r>
          </w:p>
        </w:tc>
        <w:tc>
          <w:tcPr>
            <w:tcW w:w="1141" w:type="dxa"/>
            <w:hideMark/>
          </w:tcPr>
          <w:p w14:paraId="278BE06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With or without LBP</w:t>
            </w:r>
          </w:p>
        </w:tc>
        <w:tc>
          <w:tcPr>
            <w:tcW w:w="1141" w:type="dxa"/>
            <w:hideMark/>
          </w:tcPr>
          <w:p w14:paraId="3C2C142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Prevalence of often or frequent local </w:t>
            </w:r>
            <w:r w:rsidRPr="00BF5572">
              <w:rPr>
                <w:rFonts w:asciiTheme="majorBidi" w:hAnsiTheme="majorBidi" w:cstheme="majorBidi"/>
                <w:color w:val="000000" w:themeColor="text1"/>
              </w:rPr>
              <w:lastRenderedPageBreak/>
              <w:t>LBP in the past 12 months</w:t>
            </w:r>
          </w:p>
        </w:tc>
        <w:tc>
          <w:tcPr>
            <w:tcW w:w="869" w:type="dxa"/>
            <w:noWrap/>
            <w:hideMark/>
          </w:tcPr>
          <w:p w14:paraId="020DDC0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lastRenderedPageBreak/>
              <w:t>28 years</w:t>
            </w:r>
          </w:p>
        </w:tc>
        <w:tc>
          <w:tcPr>
            <w:tcW w:w="1090" w:type="dxa"/>
            <w:noWrap/>
            <w:hideMark/>
          </w:tcPr>
          <w:p w14:paraId="68BE094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544</w:t>
            </w:r>
          </w:p>
        </w:tc>
        <w:tc>
          <w:tcPr>
            <w:tcW w:w="1730" w:type="dxa"/>
            <w:noWrap/>
            <w:hideMark/>
          </w:tcPr>
          <w:p w14:paraId="5D76A66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1474" w:type="dxa"/>
            <w:hideMark/>
          </w:tcPr>
          <w:p w14:paraId="2BD9FA4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Pr>
          <w:p w14:paraId="64637F9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gender, and occupational class</w:t>
            </w:r>
          </w:p>
        </w:tc>
      </w:tr>
      <w:tr w:rsidR="006629EC" w:rsidRPr="00BF5572" w14:paraId="4F13F366" w14:textId="77777777" w:rsidTr="007923E2">
        <w:trPr>
          <w:trHeight w:val="1844"/>
        </w:trPr>
        <w:tc>
          <w:tcPr>
            <w:tcW w:w="1844" w:type="dxa"/>
            <w:noWrap/>
            <w:hideMark/>
          </w:tcPr>
          <w:p w14:paraId="3D7F6718" w14:textId="13887805" w:rsidR="006629EC" w:rsidRPr="00BF5572" w:rsidRDefault="006629EC" w:rsidP="001E4A7C">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PEVuZE5vdGU+PENpdGUgQXV0aG9yWWVhcj0iMSI+PEF1dGhvcj5NaXJhbmRhPC9BdXRob3I+PFll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</w:fldData>
              </w:fldChar>
            </w:r>
            <w:r w:rsidR="001E4A7C" w:rsidRPr="00BF5572">
              <w:rPr>
                <w:rFonts w:asciiTheme="majorBidi" w:hAnsiTheme="majorBidi" w:cstheme="majorBidi"/>
                <w:b/>
                <w:bCs/>
                <w:color w:val="000000" w:themeColor="text1"/>
              </w:rPr>
              <w:instrText xml:space="preserve"> ADDIN EN.CITE </w:instrText>
            </w:r>
            <w:r w:rsidR="001E4A7C" w:rsidRPr="00BF5572">
              <w:rPr>
                <w:rFonts w:asciiTheme="majorBidi" w:hAnsiTheme="majorBidi" w:cstheme="majorBidi"/>
                <w:b/>
                <w:bCs/>
                <w:color w:val="000000" w:themeColor="text1"/>
              </w:rPr>
              <w:fldChar w:fldCharType="begin">
                <w:fldData xml:space="preserve">PEVuZE5vdGU+PENpdGUgQXV0aG9yWWVhcj0iMSI+PEF1dGhvcj5NaXJhbmRhPC9BdXRob3I+PFll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</w:fldData>
              </w:fldChar>
            </w:r>
            <w:r w:rsidR="001E4A7C" w:rsidRPr="00BF5572">
              <w:rPr>
                <w:rFonts w:asciiTheme="majorBidi" w:hAnsiTheme="majorBidi" w:cstheme="majorBidi"/>
                <w:b/>
                <w:bCs/>
                <w:color w:val="000000" w:themeColor="text1"/>
              </w:rPr>
              <w:instrText xml:space="preserve"> ADDIN EN.CITE.DATA </w:instrText>
            </w:r>
            <w:r w:rsidR="001E4A7C" w:rsidRPr="00BF5572">
              <w:rPr>
                <w:rFonts w:asciiTheme="majorBidi" w:hAnsiTheme="majorBidi" w:cstheme="majorBidi"/>
                <w:b/>
                <w:bCs/>
                <w:color w:val="000000" w:themeColor="text1"/>
              </w:rPr>
            </w:r>
            <w:r w:rsidR="001E4A7C"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Miranda, et al. [21]</w:t>
            </w:r>
            <w:r w:rsidRPr="00BF5572">
              <w:rPr>
                <w:rFonts w:asciiTheme="majorBidi" w:hAnsiTheme="majorBidi" w:cstheme="majorBidi"/>
                <w:b/>
                <w:bCs/>
                <w:color w:val="000000" w:themeColor="text1"/>
              </w:rPr>
              <w:fldChar w:fldCharType="end"/>
            </w:r>
          </w:p>
        </w:tc>
        <w:tc>
          <w:tcPr>
            <w:tcW w:w="1099" w:type="dxa"/>
            <w:noWrap/>
            <w:hideMark/>
          </w:tcPr>
          <w:p w14:paraId="5BA2DB8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hideMark/>
          </w:tcPr>
          <w:p w14:paraId="11CCEC1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Workers of forest industry</w:t>
            </w:r>
          </w:p>
        </w:tc>
        <w:tc>
          <w:tcPr>
            <w:tcW w:w="1133" w:type="dxa"/>
            <w:noWrap/>
            <w:hideMark/>
          </w:tcPr>
          <w:p w14:paraId="7D8AEA1A"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2256</w:t>
            </w:r>
          </w:p>
        </w:tc>
        <w:tc>
          <w:tcPr>
            <w:tcW w:w="730" w:type="dxa"/>
            <w:noWrap/>
            <w:hideMark/>
          </w:tcPr>
          <w:p w14:paraId="5543D1E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19-67</w:t>
            </w:r>
          </w:p>
        </w:tc>
        <w:tc>
          <w:tcPr>
            <w:tcW w:w="1141" w:type="dxa"/>
            <w:noWrap/>
            <w:hideMark/>
          </w:tcPr>
          <w:p w14:paraId="25D9028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26</w:t>
            </w:r>
          </w:p>
        </w:tc>
        <w:tc>
          <w:tcPr>
            <w:tcW w:w="1141" w:type="dxa"/>
            <w:hideMark/>
          </w:tcPr>
          <w:p w14:paraId="1143E7C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Without LBP in the previous 12 months</w:t>
            </w:r>
          </w:p>
        </w:tc>
        <w:tc>
          <w:tcPr>
            <w:tcW w:w="1141" w:type="dxa"/>
            <w:hideMark/>
          </w:tcPr>
          <w:p w14:paraId="752000E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 longer than 7 days in the previous 12 months</w:t>
            </w:r>
          </w:p>
        </w:tc>
        <w:tc>
          <w:tcPr>
            <w:tcW w:w="869" w:type="dxa"/>
            <w:noWrap/>
            <w:hideMark/>
          </w:tcPr>
          <w:p w14:paraId="67D08E6A"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 year</w:t>
            </w:r>
          </w:p>
        </w:tc>
        <w:tc>
          <w:tcPr>
            <w:tcW w:w="1090" w:type="dxa"/>
            <w:noWrap/>
            <w:hideMark/>
          </w:tcPr>
          <w:p w14:paraId="46F45E5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474</w:t>
            </w:r>
          </w:p>
        </w:tc>
        <w:tc>
          <w:tcPr>
            <w:tcW w:w="1730" w:type="dxa"/>
            <w:noWrap/>
            <w:hideMark/>
          </w:tcPr>
          <w:p w14:paraId="27D3DD5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Physical exercise</w:t>
            </w:r>
          </w:p>
        </w:tc>
        <w:tc>
          <w:tcPr>
            <w:tcW w:w="1474" w:type="dxa"/>
            <w:hideMark/>
          </w:tcPr>
          <w:p w14:paraId="05DE184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Pr>
          <w:p w14:paraId="34557FC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Age, gender, BMI, smoking, heavy lifting, awkward postures, and </w:t>
            </w:r>
            <w:proofErr w:type="gramStart"/>
            <w:r w:rsidRPr="00BF5572">
              <w:rPr>
                <w:rFonts w:asciiTheme="majorBidi" w:hAnsiTheme="majorBidi" w:cstheme="majorBidi"/>
                <w:color w:val="000000" w:themeColor="text1"/>
              </w:rPr>
              <w:t>whole body</w:t>
            </w:r>
            <w:proofErr w:type="gramEnd"/>
            <w:r w:rsidRPr="00BF5572">
              <w:rPr>
                <w:rFonts w:asciiTheme="majorBidi" w:hAnsiTheme="majorBidi" w:cstheme="majorBidi"/>
                <w:color w:val="000000" w:themeColor="text1"/>
              </w:rPr>
              <w:t xml:space="preserve"> vibration</w:t>
            </w:r>
          </w:p>
        </w:tc>
      </w:tr>
      <w:tr w:rsidR="006629EC" w:rsidRPr="00BF5572" w14:paraId="0ECF4F79" w14:textId="77777777" w:rsidTr="007923E2">
        <w:trPr>
          <w:trHeight w:val="70"/>
        </w:trPr>
        <w:tc>
          <w:tcPr>
            <w:tcW w:w="1844" w:type="dxa"/>
            <w:hideMark/>
          </w:tcPr>
          <w:p w14:paraId="4B6D5E6E" w14:textId="1089DD0A"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Nilsen, et al. [22]</w:t>
            </w:r>
            <w:r w:rsidRPr="00BF5572">
              <w:rPr>
                <w:rFonts w:asciiTheme="majorBidi" w:hAnsiTheme="majorBidi" w:cstheme="majorBidi"/>
                <w:b/>
                <w:bCs/>
                <w:color w:val="000000" w:themeColor="text1"/>
              </w:rPr>
              <w:fldChar w:fldCharType="end"/>
            </w:r>
          </w:p>
        </w:tc>
        <w:tc>
          <w:tcPr>
            <w:tcW w:w="1099" w:type="dxa"/>
            <w:hideMark/>
          </w:tcPr>
          <w:p w14:paraId="3DCC7BA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hideMark/>
          </w:tcPr>
          <w:p w14:paraId="68B0796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133" w:type="dxa"/>
            <w:hideMark/>
          </w:tcPr>
          <w:p w14:paraId="552E460C"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32417</w:t>
            </w:r>
          </w:p>
        </w:tc>
        <w:tc>
          <w:tcPr>
            <w:tcW w:w="730" w:type="dxa"/>
            <w:hideMark/>
          </w:tcPr>
          <w:p w14:paraId="6B422E3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≥20 </w:t>
            </w:r>
          </w:p>
        </w:tc>
        <w:tc>
          <w:tcPr>
            <w:tcW w:w="1141" w:type="dxa"/>
            <w:hideMark/>
          </w:tcPr>
          <w:p w14:paraId="64F32D5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52.7</w:t>
            </w:r>
          </w:p>
        </w:tc>
        <w:tc>
          <w:tcPr>
            <w:tcW w:w="1141" w:type="dxa"/>
            <w:hideMark/>
          </w:tcPr>
          <w:p w14:paraId="601E980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No chronic LBP (≥3 months) in the previous year</w:t>
            </w:r>
          </w:p>
        </w:tc>
        <w:tc>
          <w:tcPr>
            <w:tcW w:w="1141" w:type="dxa"/>
            <w:hideMark/>
          </w:tcPr>
          <w:p w14:paraId="10BC0ED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chronic LBP (≥3 months) in the past 12 months</w:t>
            </w:r>
          </w:p>
        </w:tc>
        <w:tc>
          <w:tcPr>
            <w:tcW w:w="869" w:type="dxa"/>
            <w:hideMark/>
          </w:tcPr>
          <w:p w14:paraId="1991A84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11 years</w:t>
            </w:r>
          </w:p>
        </w:tc>
        <w:tc>
          <w:tcPr>
            <w:tcW w:w="1090" w:type="dxa"/>
            <w:hideMark/>
          </w:tcPr>
          <w:p w14:paraId="03F11CF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3268</w:t>
            </w:r>
          </w:p>
        </w:tc>
        <w:tc>
          <w:tcPr>
            <w:tcW w:w="1730" w:type="dxa"/>
            <w:hideMark/>
          </w:tcPr>
          <w:p w14:paraId="53F0BE3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Leisure-time physical exercise</w:t>
            </w:r>
          </w:p>
        </w:tc>
        <w:tc>
          <w:tcPr>
            <w:tcW w:w="1474" w:type="dxa"/>
            <w:hideMark/>
          </w:tcPr>
          <w:p w14:paraId="55BD39D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Pr>
          <w:p w14:paraId="575FBC80" w14:textId="5F48F034"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w:t>
            </w:r>
            <w:r w:rsidR="00CE0EE7" w:rsidRPr="00BF5572">
              <w:rPr>
                <w:rFonts w:asciiTheme="majorBidi" w:hAnsiTheme="majorBidi" w:cstheme="majorBidi"/>
                <w:color w:val="000000" w:themeColor="text1"/>
              </w:rPr>
              <w:t xml:space="preserve"> gender, </w:t>
            </w:r>
            <w:r w:rsidRPr="00BF5572">
              <w:rPr>
                <w:rFonts w:asciiTheme="majorBidi" w:hAnsiTheme="majorBidi" w:cstheme="majorBidi"/>
                <w:color w:val="000000" w:themeColor="text1"/>
              </w:rPr>
              <w:t>BMI, smoking and occupation</w:t>
            </w:r>
          </w:p>
        </w:tc>
      </w:tr>
      <w:tr w:rsidR="006629EC" w:rsidRPr="00BF5572" w14:paraId="0F368AFF" w14:textId="77777777" w:rsidTr="007923E2">
        <w:trPr>
          <w:trHeight w:val="981"/>
        </w:trPr>
        <w:tc>
          <w:tcPr>
            <w:tcW w:w="1844" w:type="dxa"/>
            <w:hideMark/>
          </w:tcPr>
          <w:p w14:paraId="422887AF" w14:textId="639F2533"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AuthorYear="1"&gt;&lt;Author&gt;Picavet&lt;/Author&gt;&lt;Year&gt;2003&lt;/Year&gt;&lt;RecNum&gt;148&lt;/RecNum&gt;&lt;DisplayText&gt;Picavet and Schuit [25]&lt;/DisplayText&gt;&lt;record&gt;&lt;rec-number&gt;148&lt;/rec-number&gt;&lt;foreign-keys&gt;&lt;key app="EN" db-id="2ra2trrpo02sz5eeerqv9prppz0ra5xxspvv" timestamp="1524654790"&gt;148&lt;/key&gt;&lt;/foreign-keys&gt;&lt;ref-type name="Journal Article"&gt;17&lt;/ref-type&gt;&lt;contributors&gt;&lt;authors&gt;&lt;author&gt;Picavet, H. S.&lt;/author&gt;&lt;author&gt;Schuit, A. J.&lt;/author&gt;&lt;/authors&gt;&lt;/contributors&gt;&lt;auth-address&gt;National Institute of Public Health and the Environment, Netherlands. susan.picavet@rivm.nl&lt;/auth-address&gt;&lt;titles&gt;&lt;title&gt;Physical inactivity: a risk factor for low back pain in the general population?&lt;/title&gt;&lt;secondary-title&gt;J Epidemiol Community Health&lt;/secondary-title&gt;&lt;/titles&gt;&lt;pages&gt;517-8&lt;/pages&gt;&lt;volume&gt;57&lt;/volume&gt;&lt;number&gt;7&lt;/number&gt;&lt;edition&gt;2003/06/25&lt;/edition&gt;&lt;keywords&gt;&lt;keyword&gt;Adult&lt;/keyword&gt;&lt;keyword&gt;Cohort Studies&lt;/keyword&gt;&lt;keyword&gt;*Exercise&lt;/keyword&gt;&lt;keyword&gt;Female&lt;/keyword&gt;&lt;keyword&gt;Follow-Up Studies&lt;/keyword&gt;&lt;keyword&gt;Humans&lt;/keyword&gt;&lt;keyword&gt;Life Style&lt;/keyword&gt;&lt;keyword&gt;Low Back Pain/*etiology&lt;/keyword&gt;&lt;keyword&gt;Male&lt;/keyword&gt;&lt;keyword&gt;Middle Aged&lt;/keyword&gt;&lt;keyword&gt;Risk Factors&lt;/keyword&gt;&lt;/keywords&gt;&lt;dates&gt;&lt;year&gt;2003&lt;/year&gt;&lt;pub-dates&gt;&lt;date&gt;Jul&lt;/date&gt;&lt;/pub-dates&gt;&lt;/dates&gt;&lt;pub-location&gt;England&lt;/pub-location&gt;&lt;publisher&gt;BMJ Publishing Group&lt;/publisher&gt;&lt;isbn&gt;0143-005X (Print)&amp;#xD;0143-005X (Linking)&lt;/isbn&gt;&lt;accession-num&gt;12821698&lt;/accession-num&gt;&lt;urls&gt;&lt;related-urls&gt;&lt;url&gt;https://www.ncbi.nlm.nih.gov/pubmed/12821698&lt;/url&gt;&lt;/related-urls&gt;&lt;/urls&gt;&lt;custom2&gt;PMC1732525&lt;/custom2&gt;&lt;electronic-resource-num&gt;10.1136/jech.57.7.517&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Picavet and Schuit [25]</w:t>
            </w:r>
            <w:r w:rsidRPr="00BF5572">
              <w:rPr>
                <w:rFonts w:asciiTheme="majorBidi" w:hAnsiTheme="majorBidi" w:cstheme="majorBidi"/>
                <w:b/>
                <w:bCs/>
                <w:color w:val="000000" w:themeColor="text1"/>
              </w:rPr>
              <w:fldChar w:fldCharType="end"/>
            </w:r>
          </w:p>
        </w:tc>
        <w:tc>
          <w:tcPr>
            <w:tcW w:w="1099" w:type="dxa"/>
            <w:hideMark/>
          </w:tcPr>
          <w:p w14:paraId="27EA1D4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hideMark/>
          </w:tcPr>
          <w:p w14:paraId="5B727C1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Population based study</w:t>
            </w:r>
          </w:p>
        </w:tc>
        <w:tc>
          <w:tcPr>
            <w:tcW w:w="1133" w:type="dxa"/>
            <w:hideMark/>
          </w:tcPr>
          <w:p w14:paraId="52107BB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3759</w:t>
            </w:r>
          </w:p>
        </w:tc>
        <w:tc>
          <w:tcPr>
            <w:tcW w:w="730" w:type="dxa"/>
            <w:hideMark/>
          </w:tcPr>
          <w:p w14:paraId="5D67F0A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20-59</w:t>
            </w:r>
          </w:p>
        </w:tc>
        <w:tc>
          <w:tcPr>
            <w:tcW w:w="1141" w:type="dxa"/>
            <w:hideMark/>
          </w:tcPr>
          <w:p w14:paraId="77872AB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55</w:t>
            </w:r>
          </w:p>
        </w:tc>
        <w:tc>
          <w:tcPr>
            <w:tcW w:w="1141" w:type="dxa"/>
            <w:hideMark/>
          </w:tcPr>
          <w:p w14:paraId="177E098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With or without LBP</w:t>
            </w:r>
          </w:p>
        </w:tc>
        <w:tc>
          <w:tcPr>
            <w:tcW w:w="1141" w:type="dxa"/>
            <w:hideMark/>
          </w:tcPr>
          <w:p w14:paraId="5940DE5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past 12 months</w:t>
            </w:r>
          </w:p>
        </w:tc>
        <w:tc>
          <w:tcPr>
            <w:tcW w:w="869" w:type="dxa"/>
            <w:hideMark/>
          </w:tcPr>
          <w:p w14:paraId="289F202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 to 4 years</w:t>
            </w:r>
          </w:p>
        </w:tc>
        <w:tc>
          <w:tcPr>
            <w:tcW w:w="1090" w:type="dxa"/>
            <w:hideMark/>
          </w:tcPr>
          <w:p w14:paraId="7BA0480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2018</w:t>
            </w:r>
          </w:p>
        </w:tc>
        <w:tc>
          <w:tcPr>
            <w:tcW w:w="1730" w:type="dxa"/>
            <w:hideMark/>
          </w:tcPr>
          <w:p w14:paraId="4EF7738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1474" w:type="dxa"/>
            <w:hideMark/>
          </w:tcPr>
          <w:p w14:paraId="0617029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Pr>
          <w:p w14:paraId="3BCB35D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gender, and LBP at</w:t>
            </w:r>
          </w:p>
          <w:p w14:paraId="7DDC806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baseline</w:t>
            </w:r>
          </w:p>
        </w:tc>
      </w:tr>
      <w:tr w:rsidR="006629EC" w:rsidRPr="00BF5572" w14:paraId="2D3A0536" w14:textId="77777777" w:rsidTr="007923E2">
        <w:trPr>
          <w:trHeight w:val="873"/>
        </w:trPr>
        <w:tc>
          <w:tcPr>
            <w:tcW w:w="1844" w:type="dxa"/>
            <w:hideMark/>
          </w:tcPr>
          <w:p w14:paraId="3A7F061E" w14:textId="5288D56B"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Sandler, et al. [27]</w:t>
            </w:r>
            <w:r w:rsidRPr="00BF5572">
              <w:rPr>
                <w:rFonts w:asciiTheme="majorBidi" w:hAnsiTheme="majorBidi" w:cstheme="majorBidi"/>
                <w:b/>
                <w:bCs/>
                <w:color w:val="000000" w:themeColor="text1"/>
              </w:rPr>
              <w:fldChar w:fldCharType="end"/>
            </w:r>
          </w:p>
        </w:tc>
        <w:tc>
          <w:tcPr>
            <w:tcW w:w="1099" w:type="dxa"/>
            <w:hideMark/>
          </w:tcPr>
          <w:p w14:paraId="361A908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hideMark/>
          </w:tcPr>
          <w:p w14:paraId="3428616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Participants from previous </w:t>
            </w:r>
            <w:r w:rsidRPr="00BF5572">
              <w:rPr>
                <w:rFonts w:asciiTheme="majorBidi" w:hAnsiTheme="majorBidi" w:cstheme="majorBidi"/>
                <w:color w:val="000000" w:themeColor="text1"/>
              </w:rPr>
              <w:br/>
              <w:t>observational study</w:t>
            </w:r>
          </w:p>
        </w:tc>
        <w:tc>
          <w:tcPr>
            <w:tcW w:w="1133" w:type="dxa"/>
            <w:hideMark/>
          </w:tcPr>
          <w:p w14:paraId="0C2D0FF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4610</w:t>
            </w:r>
          </w:p>
        </w:tc>
        <w:tc>
          <w:tcPr>
            <w:tcW w:w="730" w:type="dxa"/>
            <w:hideMark/>
          </w:tcPr>
          <w:p w14:paraId="37C98FD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20-81</w:t>
            </w:r>
          </w:p>
        </w:tc>
        <w:tc>
          <w:tcPr>
            <w:tcW w:w="1141" w:type="dxa"/>
            <w:hideMark/>
          </w:tcPr>
          <w:p w14:paraId="4AA08F5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17</w:t>
            </w:r>
          </w:p>
        </w:tc>
        <w:tc>
          <w:tcPr>
            <w:tcW w:w="1141" w:type="dxa"/>
            <w:hideMark/>
          </w:tcPr>
          <w:p w14:paraId="0CA7BAB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No LBP at baseline</w:t>
            </w:r>
          </w:p>
        </w:tc>
        <w:tc>
          <w:tcPr>
            <w:tcW w:w="1141" w:type="dxa"/>
            <w:hideMark/>
          </w:tcPr>
          <w:p w14:paraId="19B314F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w:t>
            </w:r>
          </w:p>
        </w:tc>
        <w:tc>
          <w:tcPr>
            <w:tcW w:w="869" w:type="dxa"/>
            <w:hideMark/>
          </w:tcPr>
          <w:p w14:paraId="06370AD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Mean of 5 years</w:t>
            </w:r>
          </w:p>
        </w:tc>
        <w:tc>
          <w:tcPr>
            <w:tcW w:w="1090" w:type="dxa"/>
            <w:hideMark/>
          </w:tcPr>
          <w:p w14:paraId="08A790C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590</w:t>
            </w:r>
          </w:p>
        </w:tc>
        <w:tc>
          <w:tcPr>
            <w:tcW w:w="1730" w:type="dxa"/>
            <w:hideMark/>
          </w:tcPr>
          <w:p w14:paraId="1F6AF93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Flexibility and muscle strengthening activities</w:t>
            </w:r>
          </w:p>
        </w:tc>
        <w:tc>
          <w:tcPr>
            <w:tcW w:w="1474" w:type="dxa"/>
            <w:hideMark/>
          </w:tcPr>
          <w:p w14:paraId="65E8812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Self-administered questionnaire</w:t>
            </w:r>
          </w:p>
        </w:tc>
        <w:tc>
          <w:tcPr>
            <w:tcW w:w="1474" w:type="dxa"/>
          </w:tcPr>
          <w:p w14:paraId="23AFE03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and gender</w:t>
            </w:r>
          </w:p>
        </w:tc>
      </w:tr>
      <w:tr w:rsidR="006629EC" w:rsidRPr="00BF5572" w14:paraId="51E54C2B" w14:textId="77777777" w:rsidTr="007923E2">
        <w:trPr>
          <w:trHeight w:val="70"/>
        </w:trPr>
        <w:tc>
          <w:tcPr>
            <w:tcW w:w="1844" w:type="dxa"/>
            <w:hideMark/>
          </w:tcPr>
          <w:p w14:paraId="25E6B0ED" w14:textId="49F3AAFA"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PEVuZE5vdGU+PENpdGUgQXV0aG9yWWVhcj0iMSI+PEF1dGhvcj5TaGlyaTwvQXV0aG9yPjxZZWFy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==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PEVuZE5vdGU+PENpdGUgQXV0aG9yWWVhcj0iMSI+PEF1dGhvcj5TaGlyaTwvQXV0aG9yPjxZZWFy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==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Shiri, et al. [28]</w:t>
            </w:r>
            <w:r w:rsidRPr="00BF5572">
              <w:rPr>
                <w:rFonts w:asciiTheme="majorBidi" w:hAnsiTheme="majorBidi" w:cstheme="majorBidi"/>
                <w:b/>
                <w:bCs/>
                <w:color w:val="000000" w:themeColor="text1"/>
              </w:rPr>
              <w:fldChar w:fldCharType="end"/>
            </w:r>
          </w:p>
        </w:tc>
        <w:tc>
          <w:tcPr>
            <w:tcW w:w="1099" w:type="dxa"/>
            <w:hideMark/>
          </w:tcPr>
          <w:p w14:paraId="1E1E327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hideMark/>
          </w:tcPr>
          <w:p w14:paraId="0781D153" w14:textId="4122EF5F"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Young </w:t>
            </w:r>
            <w:r w:rsidR="00681E28" w:rsidRPr="00BF5572">
              <w:rPr>
                <w:rFonts w:asciiTheme="majorBidi" w:hAnsiTheme="majorBidi" w:cstheme="majorBidi"/>
                <w:color w:val="000000" w:themeColor="text1"/>
              </w:rPr>
              <w:t>Finns</w:t>
            </w:r>
          </w:p>
        </w:tc>
        <w:tc>
          <w:tcPr>
            <w:tcW w:w="1133" w:type="dxa"/>
            <w:hideMark/>
          </w:tcPr>
          <w:p w14:paraId="1A48207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1224</w:t>
            </w:r>
          </w:p>
        </w:tc>
        <w:tc>
          <w:tcPr>
            <w:tcW w:w="730" w:type="dxa"/>
            <w:hideMark/>
          </w:tcPr>
          <w:p w14:paraId="5C1146D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24-39</w:t>
            </w:r>
          </w:p>
        </w:tc>
        <w:tc>
          <w:tcPr>
            <w:tcW w:w="1141" w:type="dxa"/>
            <w:hideMark/>
          </w:tcPr>
          <w:p w14:paraId="1DD8BF3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52.5</w:t>
            </w:r>
          </w:p>
        </w:tc>
        <w:tc>
          <w:tcPr>
            <w:tcW w:w="1141" w:type="dxa"/>
            <w:hideMark/>
          </w:tcPr>
          <w:p w14:paraId="1F2C718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No LBP longer </w:t>
            </w:r>
            <w:r w:rsidRPr="00BF5572">
              <w:rPr>
                <w:rFonts w:asciiTheme="majorBidi" w:hAnsiTheme="majorBidi" w:cstheme="majorBidi"/>
                <w:color w:val="000000" w:themeColor="text1"/>
              </w:rPr>
              <w:lastRenderedPageBreak/>
              <w:t>than 7 days in the previous 12 months</w:t>
            </w:r>
          </w:p>
        </w:tc>
        <w:tc>
          <w:tcPr>
            <w:tcW w:w="1141" w:type="dxa"/>
            <w:hideMark/>
          </w:tcPr>
          <w:p w14:paraId="070C2C0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lastRenderedPageBreak/>
              <w:t xml:space="preserve">Prevalence of </w:t>
            </w:r>
            <w:r w:rsidRPr="00BF5572">
              <w:rPr>
                <w:rFonts w:asciiTheme="majorBidi" w:hAnsiTheme="majorBidi" w:cstheme="majorBidi"/>
                <w:color w:val="000000" w:themeColor="text1"/>
              </w:rPr>
              <w:lastRenderedPageBreak/>
              <w:t>LBP longer than 7 days in the previous 12 months</w:t>
            </w:r>
          </w:p>
        </w:tc>
        <w:tc>
          <w:tcPr>
            <w:tcW w:w="869" w:type="dxa"/>
            <w:hideMark/>
          </w:tcPr>
          <w:p w14:paraId="7900BB5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lastRenderedPageBreak/>
              <w:t>6 years</w:t>
            </w:r>
          </w:p>
        </w:tc>
        <w:tc>
          <w:tcPr>
            <w:tcW w:w="1090" w:type="dxa"/>
            <w:hideMark/>
          </w:tcPr>
          <w:p w14:paraId="2C1ED88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730" w:type="dxa"/>
            <w:hideMark/>
          </w:tcPr>
          <w:p w14:paraId="3666C063" w14:textId="0B049937" w:rsidR="006629EC" w:rsidRPr="00BF5572" w:rsidRDefault="00627443" w:rsidP="007923E2">
            <w:pPr>
              <w:rPr>
                <w:rFonts w:asciiTheme="majorBidi" w:hAnsiTheme="majorBidi" w:cstheme="majorBidi"/>
                <w:color w:val="000000" w:themeColor="text1"/>
              </w:rPr>
            </w:pPr>
            <w:r w:rsidRPr="00BF5572">
              <w:rPr>
                <w:rFonts w:asciiTheme="majorBidi" w:hAnsiTheme="majorBidi" w:cstheme="majorBidi"/>
                <w:color w:val="000000" w:themeColor="text1"/>
              </w:rPr>
              <w:t xml:space="preserve">LTPA, commuting to </w:t>
            </w:r>
            <w:r w:rsidRPr="00BF5572">
              <w:rPr>
                <w:rFonts w:asciiTheme="majorBidi" w:hAnsiTheme="majorBidi" w:cstheme="majorBidi"/>
                <w:color w:val="000000" w:themeColor="text1"/>
              </w:rPr>
              <w:lastRenderedPageBreak/>
              <w:t>work by walking or cycling, participation in organised activity</w:t>
            </w:r>
          </w:p>
        </w:tc>
        <w:tc>
          <w:tcPr>
            <w:tcW w:w="1474" w:type="dxa"/>
            <w:hideMark/>
          </w:tcPr>
          <w:p w14:paraId="1EEF790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lastRenderedPageBreak/>
              <w:t xml:space="preserve">Self-administered </w:t>
            </w:r>
            <w:r w:rsidRPr="00BF5572">
              <w:rPr>
                <w:rFonts w:asciiTheme="majorBidi" w:hAnsiTheme="majorBidi" w:cstheme="majorBidi"/>
                <w:color w:val="000000" w:themeColor="text1"/>
              </w:rPr>
              <w:lastRenderedPageBreak/>
              <w:t xml:space="preserve">questionnaire </w:t>
            </w:r>
          </w:p>
        </w:tc>
        <w:tc>
          <w:tcPr>
            <w:tcW w:w="1474" w:type="dxa"/>
          </w:tcPr>
          <w:p w14:paraId="6402939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lastRenderedPageBreak/>
              <w:t xml:space="preserve">BMI, total aerobics </w:t>
            </w:r>
            <w:proofErr w:type="gramStart"/>
            <w:r w:rsidRPr="00BF5572">
              <w:rPr>
                <w:rFonts w:asciiTheme="majorBidi" w:hAnsiTheme="majorBidi" w:cstheme="majorBidi"/>
                <w:color w:val="000000" w:themeColor="text1"/>
              </w:rPr>
              <w:lastRenderedPageBreak/>
              <w:t>activity ,</w:t>
            </w:r>
            <w:proofErr w:type="gramEnd"/>
            <w:r w:rsidRPr="00BF5572">
              <w:rPr>
                <w:rFonts w:asciiTheme="majorBidi" w:hAnsiTheme="majorBidi" w:cstheme="majorBidi"/>
                <w:color w:val="000000" w:themeColor="text1"/>
              </w:rPr>
              <w:t xml:space="preserve"> current smoking, hypertension, diabetes, hypercholesterolemia, ,cardiorespiratory fitness and flexibility activity</w:t>
            </w:r>
          </w:p>
        </w:tc>
      </w:tr>
      <w:tr w:rsidR="006629EC" w:rsidRPr="00BF5572" w14:paraId="25382190" w14:textId="77777777" w:rsidTr="007923E2">
        <w:trPr>
          <w:trHeight w:val="1320"/>
        </w:trPr>
        <w:tc>
          <w:tcPr>
            <w:tcW w:w="1844" w:type="dxa"/>
            <w:noWrap/>
            <w:hideMark/>
          </w:tcPr>
          <w:p w14:paraId="64A7E390" w14:textId="3E0C6B44"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lastRenderedPageBreak/>
              <w:fldChar w:fldCharType="begin"/>
            </w:r>
            <w:r w:rsidR="003A1698" w:rsidRPr="00BF5572">
              <w:rPr>
                <w:rFonts w:asciiTheme="majorBidi" w:hAnsiTheme="majorBidi" w:cstheme="majorBidi"/>
                <w:b/>
                <w:bCs/>
                <w:color w:val="000000" w:themeColor="text1"/>
              </w:rPr>
              <w:instrText xml:space="preserve"> ADDIN EN.CITE &lt;EndNote&gt;&lt;Cite AuthorYear="1"&gt;&lt;Author&gt;Taanila&lt;/Author&gt;&lt;Year&gt;2012&lt;/Year&gt;&lt;RecNum&gt;149&lt;/RecNum&gt;&lt;DisplayText&gt;Taanila, et al. [30]&lt;/DisplayText&gt;&lt;record&gt;&lt;rec-number&gt;149&lt;/rec-number&gt;&lt;foreign-keys&gt;&lt;key app="EN" db-id="2ra2trrpo02sz5eeerqv9prppz0ra5xxspvv" timestamp="1524654790"&gt;149&lt;/key&gt;&lt;/foreign-keys&gt;&lt;ref-type name="Journal Article"&gt;17&lt;/ref-type&gt;&lt;contributors&gt;&lt;authors&gt;&lt;author&gt;Taanila, H. P.&lt;/author&gt;&lt;author&gt;Suni, J. H.&lt;/author&gt;&lt;author&gt;Pihlajamaki, H. K.&lt;/author&gt;&lt;author&gt;Mattila, V. M.&lt;/author&gt;&lt;author&gt;Ohrankammen, O.&lt;/author&gt;&lt;author&gt;Vuorinen, P.&lt;/author&gt;&lt;author&gt;Parkkari, J. P.&lt;/author&gt;&lt;/authors&gt;&lt;/contributors&gt;&lt;auth-address&gt;Tampere Research Centre of Sports Medicine, The UKK Institute, PO Box 30, 33501 Tampere, Finland. henri.taanila@uta.fi&lt;/auth-address&gt;&lt;titles&gt;&lt;title&gt;Predictors of low back pain in physically active conscripts with special emphasis on muscular fitness&lt;/title&gt;&lt;secondary-title&gt;Spine J&lt;/secondary-title&gt;&lt;/titles&gt;&lt;pages&gt;737-48&lt;/pages&gt;&lt;volume&gt;12&lt;/volume&gt;&lt;number&gt;9&lt;/number&gt;&lt;edition&gt;2012/02/03&lt;/edition&gt;&lt;keywords&gt;&lt;keyword&gt;Adolescent&lt;/keyword&gt;&lt;keyword&gt;Adult&lt;/keyword&gt;&lt;keyword&gt;Cohort Studies&lt;/keyword&gt;&lt;keyword&gt;Finland/epidemiology&lt;/keyword&gt;&lt;keyword&gt;Humans&lt;/keyword&gt;&lt;keyword&gt;Incidence&lt;/keyword&gt;&lt;keyword&gt;Low Back Pain/*epidemiology&lt;/keyword&gt;&lt;keyword&gt;Male&lt;/keyword&gt;&lt;keyword&gt;Military Personnel/statistics &amp;amp; numerical data&lt;/keyword&gt;&lt;keyword&gt;Muscle, Skeletal/*physiology&lt;/keyword&gt;&lt;keyword&gt;Physical Fitness/*physiology&lt;/keyword&gt;&lt;keyword&gt;Proportional Hazards Models&lt;/keyword&gt;&lt;keyword&gt;Risk Factors&lt;/keyword&gt;&lt;keyword&gt;Young Adult&lt;/keyword&gt;&lt;/keywords&gt;&lt;dates&gt;&lt;year&gt;2012&lt;/year&gt;&lt;pub-dates&gt;&lt;date&gt;Sep&lt;/date&gt;&lt;/pub-dates&gt;&lt;/dates&gt;&lt;pub-location&gt;United States&lt;/pub-location&gt;&lt;publisher&gt;Elsevier B.V&lt;/publisher&gt;&lt;isbn&gt;1878-1632 (Electronic)&amp;#xD;1529-9430 (Linking)&lt;/isbn&gt;&lt;accession-num&gt;22297262&lt;/accession-num&gt;&lt;urls&gt;&lt;related-urls&gt;&lt;url&gt;https://www.ncbi.nlm.nih.gov/pubmed/22297262&lt;/url&gt;&lt;/related-urls&gt;&lt;/urls&gt;&lt;electronic-resource-num&gt;10.1016/j.spinee.2012.01.006&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Taanila, et al. [30]</w:t>
            </w:r>
            <w:r w:rsidRPr="00BF5572">
              <w:rPr>
                <w:rFonts w:asciiTheme="majorBidi" w:hAnsiTheme="majorBidi" w:cstheme="majorBidi"/>
                <w:b/>
                <w:bCs/>
                <w:color w:val="000000" w:themeColor="text1"/>
              </w:rPr>
              <w:fldChar w:fldCharType="end"/>
            </w:r>
          </w:p>
        </w:tc>
        <w:tc>
          <w:tcPr>
            <w:tcW w:w="1099" w:type="dxa"/>
            <w:noWrap/>
            <w:hideMark/>
          </w:tcPr>
          <w:p w14:paraId="17D1F24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hideMark/>
          </w:tcPr>
          <w:p w14:paraId="6C47E43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Finnish male conscripts</w:t>
            </w:r>
          </w:p>
        </w:tc>
        <w:tc>
          <w:tcPr>
            <w:tcW w:w="1133" w:type="dxa"/>
            <w:noWrap/>
            <w:hideMark/>
          </w:tcPr>
          <w:p w14:paraId="1D0AA65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982</w:t>
            </w:r>
          </w:p>
        </w:tc>
        <w:tc>
          <w:tcPr>
            <w:tcW w:w="730" w:type="dxa"/>
            <w:noWrap/>
            <w:hideMark/>
          </w:tcPr>
          <w:p w14:paraId="3C9D00D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18-28</w:t>
            </w:r>
          </w:p>
        </w:tc>
        <w:tc>
          <w:tcPr>
            <w:tcW w:w="1141" w:type="dxa"/>
            <w:noWrap/>
            <w:hideMark/>
          </w:tcPr>
          <w:p w14:paraId="6E364E1C"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1141" w:type="dxa"/>
            <w:hideMark/>
          </w:tcPr>
          <w:p w14:paraId="345F7AB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Without LBP lasting longer than 1 day during the past month</w:t>
            </w:r>
          </w:p>
        </w:tc>
        <w:tc>
          <w:tcPr>
            <w:tcW w:w="1141" w:type="dxa"/>
            <w:hideMark/>
          </w:tcPr>
          <w:p w14:paraId="4DF4742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past 6 months</w:t>
            </w:r>
          </w:p>
        </w:tc>
        <w:tc>
          <w:tcPr>
            <w:tcW w:w="869" w:type="dxa"/>
            <w:noWrap/>
            <w:hideMark/>
          </w:tcPr>
          <w:p w14:paraId="3619180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6 months</w:t>
            </w:r>
          </w:p>
        </w:tc>
        <w:tc>
          <w:tcPr>
            <w:tcW w:w="1090" w:type="dxa"/>
            <w:noWrap/>
            <w:hideMark/>
          </w:tcPr>
          <w:p w14:paraId="7BBB4A7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155</w:t>
            </w:r>
          </w:p>
        </w:tc>
        <w:tc>
          <w:tcPr>
            <w:tcW w:w="1730" w:type="dxa"/>
            <w:hideMark/>
          </w:tcPr>
          <w:p w14:paraId="5B24781E" w14:textId="45347FFA"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Brisk leisure-time sport</w:t>
            </w:r>
            <w:r w:rsidR="007923E2" w:rsidRPr="00BF5572">
              <w:rPr>
                <w:rFonts w:asciiTheme="majorBidi" w:hAnsiTheme="majorBidi" w:cstheme="majorBidi"/>
                <w:color w:val="000000" w:themeColor="text1"/>
              </w:rPr>
              <w:t>, and participation in individual aerobic sports</w:t>
            </w:r>
            <w:r w:rsidRPr="00BF5572">
              <w:rPr>
                <w:rFonts w:asciiTheme="majorBidi" w:hAnsiTheme="majorBidi" w:cstheme="majorBidi"/>
                <w:color w:val="000000" w:themeColor="text1"/>
              </w:rPr>
              <w:t xml:space="preserve"> and competitive sports</w:t>
            </w:r>
          </w:p>
        </w:tc>
        <w:tc>
          <w:tcPr>
            <w:tcW w:w="1474" w:type="dxa"/>
            <w:hideMark/>
          </w:tcPr>
          <w:p w14:paraId="2120FC6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Pr>
          <w:p w14:paraId="0980C02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company, smoking, baseline medical conditions (sports injury, sum factor of earlier musculoskeletal symptoms, regular medication,</w:t>
            </w:r>
          </w:p>
          <w:p w14:paraId="2B58A13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chronic impairment or disability because of prior musculoskeletal injury, and </w:t>
            </w:r>
            <w:r w:rsidRPr="00BF5572">
              <w:rPr>
                <w:rFonts w:asciiTheme="majorBidi" w:hAnsiTheme="majorBidi" w:cstheme="majorBidi"/>
                <w:color w:val="000000" w:themeColor="text1"/>
              </w:rPr>
              <w:lastRenderedPageBreak/>
              <w:t>orthopedic surgery), educational level, school degree level, father’s occupation,</w:t>
            </w:r>
          </w:p>
          <w:p w14:paraId="022D76E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and participating in individual aerobic sports (12 adjusting variables)</w:t>
            </w:r>
          </w:p>
        </w:tc>
      </w:tr>
      <w:tr w:rsidR="006629EC" w:rsidRPr="00BF5572" w14:paraId="57F35B9C" w14:textId="77777777" w:rsidTr="007923E2">
        <w:trPr>
          <w:trHeight w:val="2929"/>
        </w:trPr>
        <w:tc>
          <w:tcPr>
            <w:tcW w:w="1844" w:type="dxa"/>
            <w:hideMark/>
          </w:tcPr>
          <w:p w14:paraId="756C6562" w14:textId="4979C705"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lastRenderedPageBreak/>
              <w:fldChar w:fldCharType="begin"/>
            </w:r>
            <w:r w:rsidR="003A1698" w:rsidRPr="00BF5572">
              <w:rPr>
                <w:rFonts w:asciiTheme="majorBidi" w:hAnsiTheme="majorBidi" w:cstheme="majorBidi"/>
                <w:b/>
                <w:bCs/>
                <w:color w:val="000000" w:themeColor="text1"/>
              </w:rPr>
              <w:instrText xml:space="preserve"> ADDIN EN.CITE &lt;EndNote&gt;&lt;Cite AuthorYear="1"&gt;&lt;Author&gt;Thiese&lt;/Author&gt;&lt;Year&gt;2011&lt;/Year&gt;&lt;RecNum&gt;15&lt;/RecNum&gt;&lt;DisplayText&gt;Thiese, et al. [31]&lt;/DisplayText&gt;&lt;record&gt;&lt;rec-number&gt;15&lt;/rec-number&gt;&lt;foreign-keys&gt;&lt;key app="EN" db-id="2ra2trrpo02sz5eeerqv9prppz0ra5xxspvv" timestamp="1441709670"&gt;15&lt;/key&gt;&lt;/foreign-keys&gt;&lt;ref-type name="Journal Article"&gt;17&lt;/ref-type&gt;&lt;contributors&gt;&lt;authors&gt;&lt;author&gt;Thiese, M. S.&lt;/author&gt;&lt;author&gt;Hegmann, K. T.&lt;/author&gt;&lt;author&gt;Garg, A.&lt;/author&gt;&lt;author&gt;Porucznik, C.&lt;/author&gt;&lt;author&gt;Behrens, T.&lt;/author&gt;&lt;/authors&gt;&lt;/contributors&gt;&lt;auth-address&gt;Department of Family and Preventive Medicine, University of Utah, Salt Lake City, Utah 84108, USA. matt.thiese@hsc.utah.edu&lt;/auth-address&gt;&lt;titles&gt;&lt;title&gt;The predictive relationship of physical activity on the incidence of low back pain in an occupational cohort&lt;/title&gt;&lt;secondary-title&gt;J Occup Environ Med&lt;/secondary-title&gt;&lt;/titles&gt;&lt;pages&gt;364-71&lt;/pages&gt;&lt;volume&gt;53&lt;/volume&gt;&lt;number&gt;4&lt;/number&gt;&lt;edition&gt;2011/03/17&lt;/edition&gt;&lt;keywords&gt;&lt;keyword&gt;Adult&lt;/keyword&gt;&lt;keyword&gt;Cohort Studies&lt;/keyword&gt;&lt;keyword&gt;Female&lt;/keyword&gt;&lt;keyword&gt;Forecasting&lt;/keyword&gt;&lt;keyword&gt;Humans&lt;/keyword&gt;&lt;keyword&gt;Incidence&lt;/keyword&gt;&lt;keyword&gt;Low Back Pain/*epidemiology&lt;/keyword&gt;&lt;keyword&gt;Male&lt;/keyword&gt;&lt;keyword&gt;Middle Aged&lt;/keyword&gt;&lt;keyword&gt;*Motor Activity&lt;/keyword&gt;&lt;keyword&gt;Occupational Diseases/*epidemiology&lt;/keyword&gt;&lt;keyword&gt;Prospective Studies&lt;/keyword&gt;&lt;keyword&gt;Risk Factors&lt;/keyword&gt;&lt;keyword&gt;Surveys and Questionnaires&lt;/keyword&gt;&lt;/keywords&gt;&lt;dates&gt;&lt;year&gt;2011&lt;/year&gt;&lt;pub-dates&gt;&lt;date&gt;Apr&lt;/date&gt;&lt;/pub-dates&gt;&lt;/dates&gt;&lt;isbn&gt;1536-5948 (Electronic)&amp;#xD;1076-2752 (Linking)&lt;/isbn&gt;&lt;accession-num&gt;21407102&lt;/accession-num&gt;&lt;urls&gt;&lt;related-urls&gt;&lt;url&gt;https://www.ncbi.nlm.nih.gov/pubmed/21407102&lt;/url&gt;&lt;/related-urls&gt;&lt;/urls&gt;&lt;electronic-resource-num&gt;10.1097/JOM.0b013e31820d1633&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Thiese, et al. [31]</w:t>
            </w:r>
            <w:r w:rsidRPr="00BF5572">
              <w:rPr>
                <w:rFonts w:asciiTheme="majorBidi" w:hAnsiTheme="majorBidi" w:cstheme="majorBidi"/>
                <w:b/>
                <w:bCs/>
                <w:color w:val="000000" w:themeColor="text1"/>
              </w:rPr>
              <w:fldChar w:fldCharType="end"/>
            </w:r>
          </w:p>
        </w:tc>
        <w:tc>
          <w:tcPr>
            <w:tcW w:w="1099" w:type="dxa"/>
            <w:hideMark/>
          </w:tcPr>
          <w:p w14:paraId="5A7A49C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hideMark/>
          </w:tcPr>
          <w:p w14:paraId="206E183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Occupational population</w:t>
            </w:r>
          </w:p>
        </w:tc>
        <w:tc>
          <w:tcPr>
            <w:tcW w:w="1133" w:type="dxa"/>
            <w:hideMark/>
          </w:tcPr>
          <w:p w14:paraId="3AA3A82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68</w:t>
            </w:r>
          </w:p>
        </w:tc>
        <w:tc>
          <w:tcPr>
            <w:tcW w:w="730" w:type="dxa"/>
            <w:hideMark/>
          </w:tcPr>
          <w:p w14:paraId="3377E16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NR</w:t>
            </w:r>
          </w:p>
        </w:tc>
        <w:tc>
          <w:tcPr>
            <w:tcW w:w="1141" w:type="dxa"/>
            <w:hideMark/>
          </w:tcPr>
          <w:p w14:paraId="190DF29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26.5</w:t>
            </w:r>
          </w:p>
        </w:tc>
        <w:tc>
          <w:tcPr>
            <w:tcW w:w="1141" w:type="dxa"/>
            <w:hideMark/>
          </w:tcPr>
          <w:p w14:paraId="47209F7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No chronic LBP (&gt;3 months)</w:t>
            </w:r>
          </w:p>
        </w:tc>
        <w:tc>
          <w:tcPr>
            <w:tcW w:w="1141" w:type="dxa"/>
            <w:hideMark/>
          </w:tcPr>
          <w:p w14:paraId="49916CF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w:t>
            </w:r>
          </w:p>
        </w:tc>
        <w:tc>
          <w:tcPr>
            <w:tcW w:w="869" w:type="dxa"/>
            <w:hideMark/>
          </w:tcPr>
          <w:p w14:paraId="6B0D50E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 year</w:t>
            </w:r>
          </w:p>
        </w:tc>
        <w:tc>
          <w:tcPr>
            <w:tcW w:w="1090" w:type="dxa"/>
            <w:hideMark/>
          </w:tcPr>
          <w:p w14:paraId="78E5E20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30</w:t>
            </w:r>
          </w:p>
        </w:tc>
        <w:tc>
          <w:tcPr>
            <w:tcW w:w="1730" w:type="dxa"/>
            <w:hideMark/>
          </w:tcPr>
          <w:p w14:paraId="261DB35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Total PA</w:t>
            </w:r>
          </w:p>
        </w:tc>
        <w:tc>
          <w:tcPr>
            <w:tcW w:w="1474" w:type="dxa"/>
            <w:hideMark/>
          </w:tcPr>
          <w:p w14:paraId="5C74CC8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Actigraph accelerometers model GT1M </w:t>
            </w:r>
          </w:p>
        </w:tc>
        <w:tc>
          <w:tcPr>
            <w:tcW w:w="1474" w:type="dxa"/>
          </w:tcPr>
          <w:p w14:paraId="07D6D69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gender, BMI, smoking, compressive force, depression, and seeing a health care provider for LBP</w:t>
            </w:r>
          </w:p>
        </w:tc>
      </w:tr>
      <w:tr w:rsidR="006629EC" w:rsidRPr="00BF5572" w14:paraId="15E6B1A1" w14:textId="77777777" w:rsidTr="007923E2">
        <w:trPr>
          <w:trHeight w:val="849"/>
        </w:trPr>
        <w:tc>
          <w:tcPr>
            <w:tcW w:w="1844" w:type="dxa"/>
            <w:hideMark/>
          </w:tcPr>
          <w:p w14:paraId="2E0E5A12" w14:textId="1BE31482"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PEVuZE5vdGU+PENpdGUgQXV0aG9yWWVhcj0iMSI+PEF1dGhvcj5UaG9tYXM8L0F1dGhvcj48WWVh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==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PEVuZE5vdGU+PENpdGUgQXV0aG9yWWVhcj0iMSI+PEF1dGhvcj5UaG9tYXM8L0F1dGhvcj48WWVh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==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Thomas, et al. [32]</w:t>
            </w:r>
            <w:r w:rsidRPr="00BF5572">
              <w:rPr>
                <w:rFonts w:asciiTheme="majorBidi" w:hAnsiTheme="majorBidi" w:cstheme="majorBidi"/>
                <w:b/>
                <w:bCs/>
                <w:color w:val="000000" w:themeColor="text1"/>
              </w:rPr>
              <w:fldChar w:fldCharType="end"/>
            </w:r>
          </w:p>
        </w:tc>
        <w:tc>
          <w:tcPr>
            <w:tcW w:w="1099" w:type="dxa"/>
            <w:hideMark/>
          </w:tcPr>
          <w:p w14:paraId="77A23BA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hideMark/>
          </w:tcPr>
          <w:p w14:paraId="25D8659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Patients registered with two general practices</w:t>
            </w:r>
          </w:p>
        </w:tc>
        <w:tc>
          <w:tcPr>
            <w:tcW w:w="1133" w:type="dxa"/>
            <w:hideMark/>
          </w:tcPr>
          <w:p w14:paraId="79BD401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180</w:t>
            </w:r>
          </w:p>
        </w:tc>
        <w:tc>
          <w:tcPr>
            <w:tcW w:w="730" w:type="dxa"/>
            <w:hideMark/>
          </w:tcPr>
          <w:p w14:paraId="6C51B3E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18-75</w:t>
            </w:r>
          </w:p>
        </w:tc>
        <w:tc>
          <w:tcPr>
            <w:tcW w:w="1141" w:type="dxa"/>
            <w:hideMark/>
          </w:tcPr>
          <w:p w14:paraId="1570CD8A"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58.9</w:t>
            </w:r>
          </w:p>
        </w:tc>
        <w:tc>
          <w:tcPr>
            <w:tcW w:w="1141" w:type="dxa"/>
            <w:hideMark/>
          </w:tcPr>
          <w:p w14:paraId="2389E86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With LBP</w:t>
            </w:r>
          </w:p>
        </w:tc>
        <w:tc>
          <w:tcPr>
            <w:tcW w:w="1141" w:type="dxa"/>
            <w:hideMark/>
          </w:tcPr>
          <w:p w14:paraId="7CA54C8B"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chronic (disabling) LBP</w:t>
            </w:r>
          </w:p>
        </w:tc>
        <w:tc>
          <w:tcPr>
            <w:tcW w:w="869" w:type="dxa"/>
            <w:hideMark/>
          </w:tcPr>
          <w:p w14:paraId="6C76793D"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 year</w:t>
            </w:r>
          </w:p>
        </w:tc>
        <w:tc>
          <w:tcPr>
            <w:tcW w:w="1090" w:type="dxa"/>
            <w:hideMark/>
          </w:tcPr>
          <w:p w14:paraId="1816060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61</w:t>
            </w:r>
          </w:p>
        </w:tc>
        <w:tc>
          <w:tcPr>
            <w:tcW w:w="1730" w:type="dxa"/>
            <w:hideMark/>
          </w:tcPr>
          <w:p w14:paraId="1FF237E6"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Activity level compared with peers</w:t>
            </w:r>
          </w:p>
        </w:tc>
        <w:tc>
          <w:tcPr>
            <w:tcW w:w="1474" w:type="dxa"/>
            <w:hideMark/>
          </w:tcPr>
          <w:p w14:paraId="2A5747F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Self-administered questionnaire</w:t>
            </w:r>
          </w:p>
        </w:tc>
        <w:tc>
          <w:tcPr>
            <w:tcW w:w="1474" w:type="dxa"/>
          </w:tcPr>
          <w:p w14:paraId="7170F7FE"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and gender</w:t>
            </w:r>
          </w:p>
        </w:tc>
      </w:tr>
      <w:tr w:rsidR="006629EC" w:rsidRPr="00BF5572" w14:paraId="1F2AED52" w14:textId="77777777" w:rsidTr="007923E2">
        <w:trPr>
          <w:trHeight w:val="3541"/>
        </w:trPr>
        <w:tc>
          <w:tcPr>
            <w:tcW w:w="1844" w:type="dxa"/>
            <w:noWrap/>
            <w:hideMark/>
          </w:tcPr>
          <w:p w14:paraId="4E3925C2" w14:textId="628D3AB9" w:rsidR="006629EC" w:rsidRPr="00BF5572" w:rsidRDefault="006629EC" w:rsidP="003A1698">
            <w:pPr>
              <w:rPr>
                <w:rFonts w:asciiTheme="majorBidi" w:hAnsiTheme="majorBidi" w:cstheme="majorBidi"/>
                <w:b/>
                <w:bCs/>
                <w:color w:val="000000" w:themeColor="text1"/>
              </w:rPr>
            </w:pPr>
            <w:r w:rsidRPr="00BF5572">
              <w:rPr>
                <w:rFonts w:asciiTheme="majorBidi" w:hAnsiTheme="majorBidi" w:cstheme="majorBidi"/>
                <w:b/>
                <w:bCs/>
                <w:color w:val="000000" w:themeColor="text1"/>
              </w:rPr>
              <w:lastRenderedPageBreak/>
              <w:fldChar w:fldCharType="begin"/>
            </w:r>
            <w:r w:rsidR="003A1698" w:rsidRPr="00BF5572">
              <w:rPr>
                <w:rFonts w:asciiTheme="majorBidi" w:hAnsiTheme="majorBidi" w:cstheme="majorBidi"/>
                <w:b/>
                <w:bCs/>
                <w:color w:val="000000" w:themeColor="text1"/>
              </w:rPr>
              <w:instrText xml:space="preserve"> ADDIN EN.CITE &lt;EndNote&gt;&lt;Cite AuthorYear="1"&gt;&lt;Author&gt;van Oostrom&lt;/Author&gt;&lt;Year&gt;2011&lt;/Year&gt;&lt;RecNum&gt;150&lt;/RecNum&gt;&lt;DisplayText&gt;van Oostrom, et al. [33]&lt;/DisplayText&gt;&lt;record&gt;&lt;rec-number&gt;150&lt;/rec-number&gt;&lt;foreign-keys&gt;&lt;key app="EN" db-id="2ra2trrpo02sz5eeerqv9prppz0ra5xxspvv" timestamp="1524654790"&gt;150&lt;/key&gt;&lt;/foreign-keys&gt;&lt;ref-type name="Journal Article"&gt;17&lt;/ref-type&gt;&lt;contributors&gt;&lt;authors&gt;&lt;author&gt;van Oostrom, S. H.&lt;/author&gt;&lt;author&gt;Monique Verschuren, W. M.&lt;/author&gt;&lt;author&gt;de Vet, H. C.&lt;/author&gt;&lt;author&gt;Picavet, H. S.&lt;/author&gt;&lt;/authors&gt;&lt;/contributors&gt;&lt;auth-address&gt;National Institute of Public Health and the Environment, Bilthoven, The Netherlands. sandra.van.oostrom@rivm.nl&lt;/auth-address&gt;&lt;titles&gt;&lt;title&gt;Ten year course of low back pain in an adult population-based cohort--the Doetinchem cohort study&lt;/title&gt;&lt;secondary-title&gt;Eur J Pain&lt;/secondary-title&gt;&lt;/titles&gt;&lt;pages&gt;993-8&lt;/pages&gt;&lt;volume&gt;15&lt;/volume&gt;&lt;number&gt;9&lt;/number&gt;&lt;edition&gt;2011/03/25&lt;/edition&gt;&lt;keywords&gt;&lt;keyword&gt;Adult&lt;/keyword&gt;&lt;keyword&gt;Aged&lt;/keyword&gt;&lt;keyword&gt;Body Mass Index&lt;/keyword&gt;&lt;keyword&gt;Cohort Studies&lt;/keyword&gt;&lt;keyword&gt;Educational Status&lt;/keyword&gt;&lt;keyword&gt;Female&lt;/keyword&gt;&lt;keyword&gt;Health Surveys&lt;/keyword&gt;&lt;keyword&gt;Humans&lt;/keyword&gt;&lt;keyword&gt;*Life Style&lt;/keyword&gt;&lt;keyword&gt;Low Back Pain/*etiology&lt;/keyword&gt;&lt;keyword&gt;Male&lt;/keyword&gt;&lt;keyword&gt;Middle Aged&lt;/keyword&gt;&lt;keyword&gt;Netherlands/epidemiology&lt;/keyword&gt;&lt;keyword&gt;Prevalence&lt;/keyword&gt;&lt;keyword&gt;Sex Factors&lt;/keyword&gt;&lt;keyword&gt;Smoking&lt;/keyword&gt;&lt;keyword&gt;Work&lt;/keyword&gt;&lt;/keywords&gt;&lt;dates&gt;&lt;year&gt;2011&lt;/year&gt;&lt;pub-dates&gt;&lt;date&gt;Oct&lt;/date&gt;&lt;/pub-dates&gt;&lt;/dates&gt;&lt;pub-location&gt;Oxford, UK&lt;/pub-location&gt;&lt;publisher&gt;Elsevier Ltd&lt;/publisher&gt;&lt;isbn&gt;1532-2149 (Electronic)&amp;#xD;1090-3801 (Linking)&lt;/isbn&gt;&lt;accession-num&gt;21429779&lt;/accession-num&gt;&lt;urls&gt;&lt;related-urls&gt;&lt;url&gt;https://www.ncbi.nlm.nih.gov/pubmed/21429779&lt;/url&gt;&lt;/related-urls&gt;&lt;/urls&gt;&lt;electronic-resource-num&gt;10.1016/j.ejpain.2011.02.007&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van Oostrom, et al. [33]</w:t>
            </w:r>
            <w:r w:rsidRPr="00BF5572">
              <w:rPr>
                <w:rFonts w:asciiTheme="majorBidi" w:hAnsiTheme="majorBidi" w:cstheme="majorBidi"/>
                <w:b/>
                <w:bCs/>
                <w:color w:val="000000" w:themeColor="text1"/>
              </w:rPr>
              <w:fldChar w:fldCharType="end"/>
            </w:r>
          </w:p>
        </w:tc>
        <w:tc>
          <w:tcPr>
            <w:tcW w:w="1099" w:type="dxa"/>
            <w:noWrap/>
            <w:hideMark/>
          </w:tcPr>
          <w:p w14:paraId="016A6D2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Cohort</w:t>
            </w:r>
          </w:p>
        </w:tc>
        <w:tc>
          <w:tcPr>
            <w:tcW w:w="1257" w:type="dxa"/>
            <w:noWrap/>
            <w:hideMark/>
          </w:tcPr>
          <w:p w14:paraId="6AE942C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133" w:type="dxa"/>
            <w:noWrap/>
            <w:hideMark/>
          </w:tcPr>
          <w:p w14:paraId="11B4E56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5706</w:t>
            </w:r>
          </w:p>
        </w:tc>
        <w:tc>
          <w:tcPr>
            <w:tcW w:w="730" w:type="dxa"/>
            <w:noWrap/>
            <w:hideMark/>
          </w:tcPr>
          <w:p w14:paraId="63D17C8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26-65</w:t>
            </w:r>
          </w:p>
        </w:tc>
        <w:tc>
          <w:tcPr>
            <w:tcW w:w="1141" w:type="dxa"/>
            <w:noWrap/>
            <w:hideMark/>
          </w:tcPr>
          <w:p w14:paraId="76A243C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53</w:t>
            </w:r>
          </w:p>
        </w:tc>
        <w:tc>
          <w:tcPr>
            <w:tcW w:w="1141" w:type="dxa"/>
            <w:hideMark/>
          </w:tcPr>
          <w:p w14:paraId="4A0EAD6A"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Without persistent LBP (&gt;3 months) in the previous 12 months</w:t>
            </w:r>
          </w:p>
        </w:tc>
        <w:tc>
          <w:tcPr>
            <w:tcW w:w="1141" w:type="dxa"/>
            <w:hideMark/>
          </w:tcPr>
          <w:p w14:paraId="301F950C"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new episodes of long-standing LBP (&gt; 3 months) during the past 12 months</w:t>
            </w:r>
          </w:p>
        </w:tc>
        <w:tc>
          <w:tcPr>
            <w:tcW w:w="869" w:type="dxa"/>
            <w:noWrap/>
            <w:hideMark/>
          </w:tcPr>
          <w:p w14:paraId="46A5C98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10 years</w:t>
            </w:r>
          </w:p>
        </w:tc>
        <w:tc>
          <w:tcPr>
            <w:tcW w:w="1090" w:type="dxa"/>
            <w:noWrap/>
            <w:hideMark/>
          </w:tcPr>
          <w:p w14:paraId="6130DD30"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3826-3834</w:t>
            </w:r>
          </w:p>
        </w:tc>
        <w:tc>
          <w:tcPr>
            <w:tcW w:w="1730" w:type="dxa"/>
            <w:hideMark/>
          </w:tcPr>
          <w:p w14:paraId="2AA26D87" w14:textId="5817BB5A" w:rsidR="006629EC" w:rsidRPr="00BF5572" w:rsidRDefault="00A534F4" w:rsidP="00A534F4">
            <w:pPr>
              <w:rPr>
                <w:rFonts w:asciiTheme="majorBidi" w:hAnsiTheme="majorBidi" w:cstheme="majorBidi"/>
                <w:color w:val="000000" w:themeColor="text1"/>
              </w:rPr>
            </w:pPr>
            <w:r w:rsidRPr="00BF5572">
              <w:rPr>
                <w:rFonts w:asciiTheme="majorBidi" w:hAnsiTheme="majorBidi" w:cstheme="majorBidi"/>
                <w:color w:val="000000" w:themeColor="text1"/>
              </w:rPr>
              <w:t>Total PA</w:t>
            </w:r>
          </w:p>
        </w:tc>
        <w:tc>
          <w:tcPr>
            <w:tcW w:w="1474" w:type="dxa"/>
            <w:hideMark/>
          </w:tcPr>
          <w:p w14:paraId="3450ADE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Borders>
              <w:bottom w:val="single" w:sz="4" w:space="0" w:color="auto"/>
            </w:tcBorders>
          </w:tcPr>
          <w:p w14:paraId="162B88C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Age, gender, BMI, smoking, educational level, and work status</w:t>
            </w:r>
          </w:p>
        </w:tc>
      </w:tr>
      <w:tr w:rsidR="006629EC" w:rsidRPr="00BF5572" w14:paraId="1EA43E38" w14:textId="77777777" w:rsidTr="007923E2">
        <w:trPr>
          <w:trHeight w:val="1134"/>
        </w:trPr>
        <w:tc>
          <w:tcPr>
            <w:tcW w:w="1844" w:type="dxa"/>
            <w:tcBorders>
              <w:bottom w:val="single" w:sz="4" w:space="0" w:color="auto"/>
            </w:tcBorders>
            <w:hideMark/>
          </w:tcPr>
          <w:p w14:paraId="4CDF3104" w14:textId="05446C04" w:rsidR="006629EC" w:rsidRPr="00BF5572" w:rsidRDefault="006629EC" w:rsidP="00501611">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PEVuZE5vdGU+PENpdGUgQXV0aG9yWWVhcj0iMSI+PEF1dGhvcj5aYW51dG88L0F1dGhvcj48WWVh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==
</w:fldData>
              </w:fldChar>
            </w:r>
            <w:r w:rsidR="00501611" w:rsidRPr="00BF5572">
              <w:rPr>
                <w:rFonts w:asciiTheme="majorBidi" w:hAnsiTheme="majorBidi" w:cstheme="majorBidi"/>
                <w:b/>
                <w:bCs/>
                <w:color w:val="000000" w:themeColor="text1"/>
              </w:rPr>
              <w:instrText xml:space="preserve"> ADDIN EN.CITE </w:instrText>
            </w:r>
            <w:r w:rsidR="00501611" w:rsidRPr="00BF5572">
              <w:rPr>
                <w:rFonts w:asciiTheme="majorBidi" w:hAnsiTheme="majorBidi" w:cstheme="majorBidi"/>
                <w:b/>
                <w:bCs/>
                <w:color w:val="000000" w:themeColor="text1"/>
              </w:rPr>
              <w:fldChar w:fldCharType="begin">
                <w:fldData xml:space="preserve">PEVuZE5vdGU+PENpdGUgQXV0aG9yWWVhcj0iMSI+PEF1dGhvcj5aYW51dG88L0F1dGhvcj48WWVh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==
</w:fldData>
              </w:fldChar>
            </w:r>
            <w:r w:rsidR="00501611" w:rsidRPr="00BF5572">
              <w:rPr>
                <w:rFonts w:asciiTheme="majorBidi" w:hAnsiTheme="majorBidi" w:cstheme="majorBidi"/>
                <w:b/>
                <w:bCs/>
                <w:color w:val="000000" w:themeColor="text1"/>
              </w:rPr>
              <w:instrText xml:space="preserve"> ADDIN EN.CITE.DATA </w:instrText>
            </w:r>
            <w:r w:rsidR="00501611" w:rsidRPr="00BF5572">
              <w:rPr>
                <w:rFonts w:asciiTheme="majorBidi" w:hAnsiTheme="majorBidi" w:cstheme="majorBidi"/>
                <w:b/>
                <w:bCs/>
                <w:color w:val="000000" w:themeColor="text1"/>
              </w:rPr>
            </w:r>
            <w:r w:rsidR="00501611"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Zanuto, et al. [35]</w:t>
            </w:r>
            <w:r w:rsidRPr="00BF5572">
              <w:rPr>
                <w:rFonts w:asciiTheme="majorBidi" w:hAnsiTheme="majorBidi" w:cstheme="majorBidi"/>
                <w:b/>
                <w:bCs/>
                <w:color w:val="000000" w:themeColor="text1"/>
              </w:rPr>
              <w:fldChar w:fldCharType="end"/>
            </w:r>
          </w:p>
        </w:tc>
        <w:tc>
          <w:tcPr>
            <w:tcW w:w="1099" w:type="dxa"/>
            <w:tcBorders>
              <w:bottom w:val="single" w:sz="4" w:space="0" w:color="auto"/>
            </w:tcBorders>
            <w:hideMark/>
          </w:tcPr>
          <w:p w14:paraId="29683235"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Cross-sectional</w:t>
            </w:r>
          </w:p>
        </w:tc>
        <w:tc>
          <w:tcPr>
            <w:tcW w:w="1257" w:type="dxa"/>
            <w:tcBorders>
              <w:bottom w:val="single" w:sz="4" w:space="0" w:color="auto"/>
            </w:tcBorders>
            <w:hideMark/>
          </w:tcPr>
          <w:p w14:paraId="1D5AE73C"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General population</w:t>
            </w:r>
          </w:p>
        </w:tc>
        <w:tc>
          <w:tcPr>
            <w:tcW w:w="1133" w:type="dxa"/>
            <w:tcBorders>
              <w:bottom w:val="single" w:sz="4" w:space="0" w:color="auto"/>
            </w:tcBorders>
            <w:hideMark/>
          </w:tcPr>
          <w:p w14:paraId="4365A351"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743</w:t>
            </w:r>
          </w:p>
        </w:tc>
        <w:tc>
          <w:tcPr>
            <w:tcW w:w="730" w:type="dxa"/>
            <w:tcBorders>
              <w:bottom w:val="single" w:sz="4" w:space="0" w:color="auto"/>
            </w:tcBorders>
            <w:hideMark/>
          </w:tcPr>
          <w:p w14:paraId="2D372EF2"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≥18</w:t>
            </w:r>
          </w:p>
        </w:tc>
        <w:tc>
          <w:tcPr>
            <w:tcW w:w="1141" w:type="dxa"/>
            <w:tcBorders>
              <w:bottom w:val="single" w:sz="4" w:space="0" w:color="auto"/>
            </w:tcBorders>
            <w:hideMark/>
          </w:tcPr>
          <w:p w14:paraId="3910CF8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60.9</w:t>
            </w:r>
          </w:p>
        </w:tc>
        <w:tc>
          <w:tcPr>
            <w:tcW w:w="1141" w:type="dxa"/>
            <w:tcBorders>
              <w:bottom w:val="single" w:sz="4" w:space="0" w:color="auto"/>
            </w:tcBorders>
            <w:hideMark/>
          </w:tcPr>
          <w:p w14:paraId="54F76C07"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Prevalence of LBP in the past 12 months</w:t>
            </w:r>
          </w:p>
        </w:tc>
        <w:tc>
          <w:tcPr>
            <w:tcW w:w="1141" w:type="dxa"/>
            <w:tcBorders>
              <w:bottom w:val="single" w:sz="4" w:space="0" w:color="auto"/>
            </w:tcBorders>
            <w:hideMark/>
          </w:tcPr>
          <w:p w14:paraId="32F82288"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869" w:type="dxa"/>
            <w:tcBorders>
              <w:bottom w:val="single" w:sz="4" w:space="0" w:color="auto"/>
            </w:tcBorders>
            <w:hideMark/>
          </w:tcPr>
          <w:p w14:paraId="74519B03"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N/A</w:t>
            </w:r>
          </w:p>
        </w:tc>
        <w:tc>
          <w:tcPr>
            <w:tcW w:w="1090" w:type="dxa"/>
            <w:tcBorders>
              <w:bottom w:val="single" w:sz="4" w:space="0" w:color="auto"/>
            </w:tcBorders>
            <w:hideMark/>
          </w:tcPr>
          <w:p w14:paraId="79B4B999"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84</w:t>
            </w:r>
          </w:p>
        </w:tc>
        <w:tc>
          <w:tcPr>
            <w:tcW w:w="1730" w:type="dxa"/>
            <w:tcBorders>
              <w:bottom w:val="single" w:sz="4" w:space="0" w:color="auto"/>
            </w:tcBorders>
            <w:hideMark/>
          </w:tcPr>
          <w:p w14:paraId="254117F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1474" w:type="dxa"/>
            <w:tcBorders>
              <w:bottom w:val="single" w:sz="4" w:space="0" w:color="auto"/>
            </w:tcBorders>
            <w:hideMark/>
          </w:tcPr>
          <w:p w14:paraId="4D425D64"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 xml:space="preserve">Self-administered questionnaire </w:t>
            </w:r>
          </w:p>
        </w:tc>
        <w:tc>
          <w:tcPr>
            <w:tcW w:w="1474" w:type="dxa"/>
            <w:tcBorders>
              <w:bottom w:val="single" w:sz="4" w:space="0" w:color="auto"/>
            </w:tcBorders>
          </w:tcPr>
          <w:p w14:paraId="0605914F" w14:textId="77777777" w:rsidR="006629EC" w:rsidRPr="00BF5572" w:rsidRDefault="006629EC" w:rsidP="006629EC">
            <w:pPr>
              <w:rPr>
                <w:rFonts w:asciiTheme="majorBidi" w:hAnsiTheme="majorBidi" w:cstheme="majorBidi"/>
                <w:color w:val="000000" w:themeColor="text1"/>
              </w:rPr>
            </w:pPr>
            <w:r w:rsidRPr="00BF5572">
              <w:rPr>
                <w:rFonts w:asciiTheme="majorBidi" w:hAnsiTheme="majorBidi" w:cstheme="majorBidi"/>
                <w:color w:val="000000" w:themeColor="text1"/>
              </w:rPr>
              <w:t>Socioeconomic variables, behavioral variables and overweight</w:t>
            </w:r>
          </w:p>
        </w:tc>
      </w:tr>
      <w:tr w:rsidR="006B052C" w:rsidRPr="00BF5572" w14:paraId="0699EA8B" w14:textId="77777777" w:rsidTr="007923E2">
        <w:trPr>
          <w:trHeight w:val="850"/>
        </w:trPr>
        <w:tc>
          <w:tcPr>
            <w:tcW w:w="16123" w:type="dxa"/>
            <w:gridSpan w:val="13"/>
            <w:tcBorders>
              <w:top w:val="single" w:sz="4" w:space="0" w:color="auto"/>
              <w:left w:val="nil"/>
              <w:bottom w:val="nil"/>
              <w:right w:val="nil"/>
            </w:tcBorders>
          </w:tcPr>
          <w:p w14:paraId="2AEDF9EE" w14:textId="77777777" w:rsidR="006B052C" w:rsidRPr="00BF5572" w:rsidRDefault="006B052C" w:rsidP="00315318">
            <w:pPr>
              <w:rPr>
                <w:rFonts w:asciiTheme="majorBidi" w:hAnsiTheme="majorBidi" w:cstheme="majorBidi"/>
                <w:color w:val="000000" w:themeColor="text1"/>
              </w:rPr>
            </w:pPr>
            <w:r w:rsidRPr="00BF5572">
              <w:rPr>
                <w:rFonts w:asciiTheme="majorBidi" w:hAnsiTheme="majorBidi" w:cstheme="majorBidi"/>
                <w:b/>
                <w:bCs/>
                <w:color w:val="000000" w:themeColor="text1"/>
              </w:rPr>
              <w:t>Abbreviations:</w:t>
            </w:r>
            <w:r w:rsidRPr="00BF5572">
              <w:rPr>
                <w:rFonts w:asciiTheme="majorBidi" w:hAnsiTheme="majorBidi" w:cstheme="majorBidi"/>
                <w:color w:val="000000" w:themeColor="text1"/>
              </w:rPr>
              <w:t xml:space="preserve"> </w:t>
            </w:r>
            <w:r w:rsidR="00EC44A7" w:rsidRPr="00BF5572">
              <w:rPr>
                <w:rFonts w:asciiTheme="majorBidi" w:hAnsiTheme="majorBidi" w:cstheme="majorBidi"/>
                <w:color w:val="000000" w:themeColor="text1"/>
              </w:rPr>
              <w:t xml:space="preserve">BMI, Body Mass Index; </w:t>
            </w:r>
            <w:r w:rsidR="00D678DD" w:rsidRPr="00BF5572">
              <w:rPr>
                <w:rFonts w:asciiTheme="majorBidi" w:hAnsiTheme="majorBidi" w:cstheme="majorBidi"/>
                <w:color w:val="000000" w:themeColor="text1"/>
              </w:rPr>
              <w:t>IPAQ-SF, International Physical Activity Questionnaire-Short Form; LBP, Low Back Pain; LTPA, Leisure-Time Physical Activity; N/A, Not Applicable, NR, Not R</w:t>
            </w:r>
            <w:r w:rsidR="00315318" w:rsidRPr="00BF5572">
              <w:rPr>
                <w:rFonts w:asciiTheme="majorBidi" w:hAnsiTheme="majorBidi" w:cstheme="majorBidi"/>
                <w:color w:val="000000" w:themeColor="text1"/>
              </w:rPr>
              <w:t xml:space="preserve">eported; PA, Physical Activity; SQUASH: Short Questionnaire to Assess Health enhancing physical activity. </w:t>
            </w:r>
          </w:p>
        </w:tc>
      </w:tr>
    </w:tbl>
    <w:p w14:paraId="59C78A1F" w14:textId="77777777" w:rsidR="006B3B62" w:rsidRPr="00BF5572" w:rsidRDefault="006B3B62">
      <w:pPr>
        <w:rPr>
          <w:rFonts w:asciiTheme="majorBidi" w:hAnsiTheme="majorBidi" w:cstheme="majorBidi"/>
          <w:b/>
          <w:bCs/>
          <w:color w:val="000000" w:themeColor="text1"/>
          <w:sz w:val="24"/>
          <w:szCs w:val="24"/>
        </w:rPr>
      </w:pPr>
    </w:p>
    <w:p w14:paraId="570AA6DE" w14:textId="2FEEC786" w:rsidR="006B3B62" w:rsidRPr="00BF5572" w:rsidRDefault="006B3B62" w:rsidP="006B3B62">
      <w:pPr>
        <w:rPr>
          <w:rFonts w:asciiTheme="majorBidi" w:hAnsiTheme="majorBidi" w:cstheme="majorBidi"/>
          <w:b/>
          <w:bCs/>
          <w:color w:val="000000" w:themeColor="text1"/>
          <w:sz w:val="24"/>
          <w:szCs w:val="24"/>
        </w:rPr>
      </w:pPr>
    </w:p>
    <w:p w14:paraId="4EB08A29" w14:textId="77777777" w:rsidR="006B3B62" w:rsidRPr="00BF5572" w:rsidRDefault="006B3B62" w:rsidP="004930B6">
      <w:pPr>
        <w:spacing w:line="240" w:lineRule="auto"/>
        <w:rPr>
          <w:rFonts w:asciiTheme="majorBidi" w:hAnsiTheme="majorBidi" w:cstheme="majorBidi"/>
          <w:b/>
          <w:bCs/>
          <w:color w:val="000000" w:themeColor="text1"/>
          <w:sz w:val="24"/>
          <w:szCs w:val="24"/>
        </w:rPr>
        <w:sectPr w:rsidR="006B3B62" w:rsidRPr="00BF5572" w:rsidSect="006B3B62">
          <w:pgSz w:w="16838" w:h="11906" w:orient="landscape"/>
          <w:pgMar w:top="720" w:right="720" w:bottom="720" w:left="720" w:header="708" w:footer="708" w:gutter="0"/>
          <w:cols w:space="708"/>
          <w:docGrid w:linePitch="360"/>
        </w:sectPr>
      </w:pPr>
    </w:p>
    <w:p w14:paraId="65B115DE" w14:textId="294520DE" w:rsidR="00040E23" w:rsidRPr="00BF5572" w:rsidRDefault="00536D22" w:rsidP="00AD5A1C">
      <w:pPr>
        <w:spacing w:line="240" w:lineRule="auto"/>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lastRenderedPageBreak/>
        <w:t xml:space="preserve">Supplementary Table </w:t>
      </w:r>
      <w:r w:rsidR="001A6F14" w:rsidRPr="00BF5572">
        <w:rPr>
          <w:rFonts w:asciiTheme="majorBidi" w:hAnsiTheme="majorBidi" w:cstheme="majorBidi"/>
          <w:b/>
          <w:bCs/>
          <w:color w:val="000000" w:themeColor="text1"/>
          <w:sz w:val="24"/>
          <w:szCs w:val="24"/>
        </w:rPr>
        <w:t>6</w:t>
      </w:r>
      <w:r w:rsidR="002B7461" w:rsidRPr="00BF5572">
        <w:rPr>
          <w:rFonts w:asciiTheme="majorBidi" w:hAnsiTheme="majorBidi" w:cstheme="majorBidi"/>
          <w:b/>
          <w:bCs/>
          <w:color w:val="000000" w:themeColor="text1"/>
          <w:sz w:val="24"/>
          <w:szCs w:val="24"/>
        </w:rPr>
        <w:t>.</w:t>
      </w:r>
      <w:r w:rsidR="00040E23" w:rsidRPr="00BF5572">
        <w:rPr>
          <w:rFonts w:asciiTheme="majorBidi" w:hAnsiTheme="majorBidi" w:cstheme="majorBidi"/>
          <w:b/>
          <w:bCs/>
          <w:color w:val="000000" w:themeColor="text1"/>
          <w:sz w:val="24"/>
          <w:szCs w:val="24"/>
        </w:rPr>
        <w:t xml:space="preserve"> Methodological quality</w:t>
      </w:r>
      <w:r w:rsidR="00EB6E89" w:rsidRPr="00BF5572">
        <w:rPr>
          <w:rFonts w:asciiTheme="majorBidi" w:hAnsiTheme="majorBidi" w:cstheme="majorBidi"/>
          <w:b/>
          <w:bCs/>
          <w:color w:val="000000" w:themeColor="text1"/>
          <w:sz w:val="24"/>
          <w:szCs w:val="24"/>
        </w:rPr>
        <w:t xml:space="preserve"> assessment</w:t>
      </w:r>
      <w:r w:rsidR="00040E23" w:rsidRPr="00BF5572">
        <w:rPr>
          <w:rFonts w:asciiTheme="majorBidi" w:hAnsiTheme="majorBidi" w:cstheme="majorBidi"/>
          <w:b/>
          <w:bCs/>
          <w:color w:val="000000" w:themeColor="text1"/>
          <w:sz w:val="24"/>
          <w:szCs w:val="24"/>
        </w:rPr>
        <w:t xml:space="preserve"> of included studies </w:t>
      </w:r>
    </w:p>
    <w:tbl>
      <w:tblPr>
        <w:tblStyle w:val="TableGrid"/>
        <w:tblW w:w="15413" w:type="dxa"/>
        <w:tblLook w:val="04A0" w:firstRow="1" w:lastRow="0" w:firstColumn="1" w:lastColumn="0" w:noHBand="0" w:noVBand="1"/>
      </w:tblPr>
      <w:tblGrid>
        <w:gridCol w:w="4398"/>
        <w:gridCol w:w="406"/>
        <w:gridCol w:w="406"/>
        <w:gridCol w:w="406"/>
        <w:gridCol w:w="406"/>
        <w:gridCol w:w="406"/>
        <w:gridCol w:w="406"/>
        <w:gridCol w:w="404"/>
        <w:gridCol w:w="406"/>
        <w:gridCol w:w="406"/>
        <w:gridCol w:w="549"/>
        <w:gridCol w:w="549"/>
        <w:gridCol w:w="549"/>
        <w:gridCol w:w="549"/>
        <w:gridCol w:w="549"/>
        <w:gridCol w:w="573"/>
        <w:gridCol w:w="549"/>
        <w:gridCol w:w="549"/>
        <w:gridCol w:w="549"/>
        <w:gridCol w:w="549"/>
        <w:gridCol w:w="1837"/>
        <w:gridCol w:w="12"/>
      </w:tblGrid>
      <w:tr w:rsidR="00255619" w:rsidRPr="00BF5572" w14:paraId="15741257" w14:textId="77777777" w:rsidTr="00FD5209">
        <w:trPr>
          <w:trHeight w:val="292"/>
        </w:trPr>
        <w:tc>
          <w:tcPr>
            <w:tcW w:w="15413" w:type="dxa"/>
            <w:gridSpan w:val="22"/>
            <w:noWrap/>
          </w:tcPr>
          <w:p w14:paraId="55A0D0B8" w14:textId="77777777" w:rsidR="00255619" w:rsidRPr="00BF5572" w:rsidRDefault="00255619" w:rsidP="00F80755">
            <w:pPr>
              <w:pStyle w:val="ListParagraph"/>
              <w:numPr>
                <w:ilvl w:val="0"/>
                <w:numId w:val="4"/>
              </w:num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Methodological quality assessment of cohort studies</w:t>
            </w:r>
          </w:p>
        </w:tc>
      </w:tr>
      <w:tr w:rsidR="00255619" w:rsidRPr="00BF5572" w14:paraId="47FE5D5D" w14:textId="77777777" w:rsidTr="00FD5209">
        <w:trPr>
          <w:gridAfter w:val="1"/>
          <w:wAfter w:w="12" w:type="dxa"/>
          <w:trHeight w:val="292"/>
        </w:trPr>
        <w:tc>
          <w:tcPr>
            <w:tcW w:w="4398" w:type="dxa"/>
            <w:noWrap/>
          </w:tcPr>
          <w:p w14:paraId="20F051E0" w14:textId="77777777" w:rsidR="00255619" w:rsidRPr="00BF5572" w:rsidRDefault="00490024"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F</w:t>
            </w:r>
            <w:r w:rsidR="00E72226" w:rsidRPr="00BF5572">
              <w:rPr>
                <w:rFonts w:asciiTheme="majorBidi" w:hAnsiTheme="majorBidi" w:cstheme="majorBidi"/>
                <w:b/>
                <w:bCs/>
                <w:color w:val="000000" w:themeColor="text1"/>
              </w:rPr>
              <w:t>irst a</w:t>
            </w:r>
            <w:r w:rsidR="00255619" w:rsidRPr="00BF5572">
              <w:rPr>
                <w:rFonts w:asciiTheme="majorBidi" w:hAnsiTheme="majorBidi" w:cstheme="majorBidi"/>
                <w:b/>
                <w:bCs/>
                <w:color w:val="000000" w:themeColor="text1"/>
              </w:rPr>
              <w:t>uthor (year)</w:t>
            </w:r>
          </w:p>
        </w:tc>
        <w:tc>
          <w:tcPr>
            <w:tcW w:w="406" w:type="dxa"/>
            <w:noWrap/>
          </w:tcPr>
          <w:p w14:paraId="3E81AFAE"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w:t>
            </w:r>
          </w:p>
        </w:tc>
        <w:tc>
          <w:tcPr>
            <w:tcW w:w="406" w:type="dxa"/>
            <w:noWrap/>
          </w:tcPr>
          <w:p w14:paraId="103D6D9F"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2</w:t>
            </w:r>
          </w:p>
        </w:tc>
        <w:tc>
          <w:tcPr>
            <w:tcW w:w="406" w:type="dxa"/>
            <w:noWrap/>
          </w:tcPr>
          <w:p w14:paraId="1FA32436"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3</w:t>
            </w:r>
          </w:p>
        </w:tc>
        <w:tc>
          <w:tcPr>
            <w:tcW w:w="406" w:type="dxa"/>
            <w:noWrap/>
          </w:tcPr>
          <w:p w14:paraId="50B0EEFA"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4</w:t>
            </w:r>
          </w:p>
        </w:tc>
        <w:tc>
          <w:tcPr>
            <w:tcW w:w="406" w:type="dxa"/>
            <w:noWrap/>
          </w:tcPr>
          <w:p w14:paraId="2ECCD1FA"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5</w:t>
            </w:r>
          </w:p>
        </w:tc>
        <w:tc>
          <w:tcPr>
            <w:tcW w:w="406" w:type="dxa"/>
            <w:noWrap/>
          </w:tcPr>
          <w:p w14:paraId="02A01F8B"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6</w:t>
            </w:r>
          </w:p>
        </w:tc>
        <w:tc>
          <w:tcPr>
            <w:tcW w:w="404" w:type="dxa"/>
            <w:noWrap/>
          </w:tcPr>
          <w:p w14:paraId="53E6C20E"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7</w:t>
            </w:r>
          </w:p>
        </w:tc>
        <w:tc>
          <w:tcPr>
            <w:tcW w:w="406" w:type="dxa"/>
            <w:noWrap/>
          </w:tcPr>
          <w:p w14:paraId="56AF7385"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8</w:t>
            </w:r>
          </w:p>
        </w:tc>
        <w:tc>
          <w:tcPr>
            <w:tcW w:w="406" w:type="dxa"/>
            <w:noWrap/>
          </w:tcPr>
          <w:p w14:paraId="23EF9D65"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9</w:t>
            </w:r>
          </w:p>
        </w:tc>
        <w:tc>
          <w:tcPr>
            <w:tcW w:w="549" w:type="dxa"/>
            <w:noWrap/>
          </w:tcPr>
          <w:p w14:paraId="3A75EAA2"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10</w:t>
            </w:r>
          </w:p>
        </w:tc>
        <w:tc>
          <w:tcPr>
            <w:tcW w:w="549" w:type="dxa"/>
            <w:noWrap/>
          </w:tcPr>
          <w:p w14:paraId="58B71281"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11</w:t>
            </w:r>
          </w:p>
        </w:tc>
        <w:tc>
          <w:tcPr>
            <w:tcW w:w="549" w:type="dxa"/>
            <w:noWrap/>
          </w:tcPr>
          <w:p w14:paraId="024DCDE9"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12</w:t>
            </w:r>
          </w:p>
        </w:tc>
        <w:tc>
          <w:tcPr>
            <w:tcW w:w="549" w:type="dxa"/>
            <w:noWrap/>
          </w:tcPr>
          <w:p w14:paraId="7DE11E76"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13</w:t>
            </w:r>
          </w:p>
        </w:tc>
        <w:tc>
          <w:tcPr>
            <w:tcW w:w="549" w:type="dxa"/>
            <w:noWrap/>
          </w:tcPr>
          <w:p w14:paraId="405A8543"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14</w:t>
            </w:r>
          </w:p>
        </w:tc>
        <w:tc>
          <w:tcPr>
            <w:tcW w:w="573" w:type="dxa"/>
            <w:noWrap/>
          </w:tcPr>
          <w:p w14:paraId="6BB73793" w14:textId="6C2AB134"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w:t>
            </w:r>
            <w:r w:rsidR="007D6662" w:rsidRPr="00BF5572">
              <w:rPr>
                <w:rFonts w:asciiTheme="majorBidi" w:hAnsiTheme="majorBidi" w:cstheme="majorBidi"/>
                <w:b/>
                <w:bCs/>
                <w:color w:val="000000" w:themeColor="text1"/>
              </w:rPr>
              <w:t>5</w:t>
            </w:r>
          </w:p>
        </w:tc>
        <w:tc>
          <w:tcPr>
            <w:tcW w:w="549" w:type="dxa"/>
            <w:noWrap/>
          </w:tcPr>
          <w:p w14:paraId="6EDBF33E"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16</w:t>
            </w:r>
          </w:p>
        </w:tc>
        <w:tc>
          <w:tcPr>
            <w:tcW w:w="549" w:type="dxa"/>
            <w:noWrap/>
          </w:tcPr>
          <w:p w14:paraId="070F80A5"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17</w:t>
            </w:r>
          </w:p>
        </w:tc>
        <w:tc>
          <w:tcPr>
            <w:tcW w:w="549" w:type="dxa"/>
            <w:noWrap/>
          </w:tcPr>
          <w:p w14:paraId="78C6FBCD"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18</w:t>
            </w:r>
          </w:p>
        </w:tc>
        <w:tc>
          <w:tcPr>
            <w:tcW w:w="549" w:type="dxa"/>
            <w:noWrap/>
          </w:tcPr>
          <w:p w14:paraId="04B6DAB7"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19</w:t>
            </w:r>
          </w:p>
        </w:tc>
        <w:tc>
          <w:tcPr>
            <w:tcW w:w="1837" w:type="dxa"/>
            <w:noWrap/>
          </w:tcPr>
          <w:p w14:paraId="75F1600A"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Total score</w:t>
            </w:r>
            <w:r w:rsidR="009C5C9D" w:rsidRPr="00BF5572">
              <w:rPr>
                <w:rFonts w:asciiTheme="majorBidi" w:hAnsiTheme="majorBidi" w:cstheme="majorBidi"/>
                <w:b/>
                <w:bCs/>
                <w:color w:val="000000" w:themeColor="text1"/>
              </w:rPr>
              <w:t xml:space="preserve"> (19)</w:t>
            </w:r>
          </w:p>
        </w:tc>
      </w:tr>
      <w:tr w:rsidR="00FD5209" w:rsidRPr="00BF5572" w14:paraId="6EE7D227" w14:textId="77777777" w:rsidTr="00FD5209">
        <w:trPr>
          <w:gridAfter w:val="1"/>
          <w:wAfter w:w="12" w:type="dxa"/>
          <w:trHeight w:val="292"/>
        </w:trPr>
        <w:tc>
          <w:tcPr>
            <w:tcW w:w="4398" w:type="dxa"/>
            <w:noWrap/>
          </w:tcPr>
          <w:p w14:paraId="04508AD6" w14:textId="2D21D0EA" w:rsidR="00FD5209" w:rsidRPr="00BF5572" w:rsidRDefault="00E35C1F" w:rsidP="00501611">
            <w:pPr>
              <w:tabs>
                <w:tab w:val="left" w:pos="2612"/>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PEVuZE5vdGU+PENpdGUgQXV0aG9yWWVhcj0iMSI+PEF1dGhvcj5BbmRlcnNlbjwvQXV0aG9yPjxZ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</w:fldData>
              </w:fldChar>
            </w:r>
            <w:r w:rsidR="00501611" w:rsidRPr="00BF5572">
              <w:rPr>
                <w:rFonts w:asciiTheme="majorBidi" w:hAnsiTheme="majorBidi" w:cstheme="majorBidi"/>
                <w:b/>
                <w:bCs/>
                <w:color w:val="000000" w:themeColor="text1"/>
              </w:rPr>
              <w:instrText xml:space="preserve"> ADDIN EN.CITE </w:instrText>
            </w:r>
            <w:r w:rsidR="00501611" w:rsidRPr="00BF5572">
              <w:rPr>
                <w:rFonts w:asciiTheme="majorBidi" w:hAnsiTheme="majorBidi" w:cstheme="majorBidi"/>
                <w:b/>
                <w:bCs/>
                <w:color w:val="000000" w:themeColor="text1"/>
              </w:rPr>
              <w:fldChar w:fldCharType="begin">
                <w:fldData xml:space="preserve">PEVuZE5vdGU+PENpdGUgQXV0aG9yWWVhcj0iMSI+PEF1dGhvcj5BbmRlcnNlbjwvQXV0aG9yPjxZ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</w:fldData>
              </w:fldChar>
            </w:r>
            <w:r w:rsidR="00501611" w:rsidRPr="00BF5572">
              <w:rPr>
                <w:rFonts w:asciiTheme="majorBidi" w:hAnsiTheme="majorBidi" w:cstheme="majorBidi"/>
                <w:b/>
                <w:bCs/>
                <w:color w:val="000000" w:themeColor="text1"/>
              </w:rPr>
              <w:instrText xml:space="preserve"> ADDIN EN.CITE.DATA </w:instrText>
            </w:r>
            <w:r w:rsidR="00501611" w:rsidRPr="00BF5572">
              <w:rPr>
                <w:rFonts w:asciiTheme="majorBidi" w:hAnsiTheme="majorBidi" w:cstheme="majorBidi"/>
                <w:b/>
                <w:bCs/>
                <w:color w:val="000000" w:themeColor="text1"/>
              </w:rPr>
            </w:r>
            <w:r w:rsidR="00501611"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Andersen, et al. [2]</w:t>
            </w:r>
            <w:r w:rsidRPr="00BF5572">
              <w:rPr>
                <w:rFonts w:asciiTheme="majorBidi" w:hAnsiTheme="majorBidi" w:cstheme="majorBidi"/>
                <w:b/>
                <w:bCs/>
                <w:color w:val="000000" w:themeColor="text1"/>
              </w:rPr>
              <w:fldChar w:fldCharType="end"/>
            </w:r>
          </w:p>
        </w:tc>
        <w:tc>
          <w:tcPr>
            <w:tcW w:w="406" w:type="dxa"/>
            <w:noWrap/>
          </w:tcPr>
          <w:p w14:paraId="20EAE34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tcPr>
          <w:p w14:paraId="6E1CC7D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tcPr>
          <w:p w14:paraId="612C83A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tcPr>
          <w:p w14:paraId="03C2E4F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tcPr>
          <w:p w14:paraId="66D604D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tcPr>
          <w:p w14:paraId="3B8549C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tcPr>
          <w:p w14:paraId="036D548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tcPr>
          <w:p w14:paraId="1450A01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tcPr>
          <w:p w14:paraId="7419DB5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tcPr>
          <w:p w14:paraId="1F0125D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tcPr>
          <w:p w14:paraId="0A14DB8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tcPr>
          <w:p w14:paraId="5D37B08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tcPr>
          <w:p w14:paraId="3C7AF72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tcPr>
          <w:p w14:paraId="5467F55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tcPr>
          <w:p w14:paraId="333C25E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tcPr>
          <w:p w14:paraId="25880A0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tcPr>
          <w:p w14:paraId="6EF698D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tcPr>
          <w:p w14:paraId="0551930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tcPr>
          <w:p w14:paraId="2582F66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1837" w:type="dxa"/>
            <w:noWrap/>
          </w:tcPr>
          <w:p w14:paraId="2C345684"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15</w:t>
            </w:r>
          </w:p>
        </w:tc>
      </w:tr>
      <w:tr w:rsidR="00FD5209" w:rsidRPr="00BF5572" w14:paraId="0217A102" w14:textId="77777777" w:rsidTr="00FD5209">
        <w:trPr>
          <w:gridAfter w:val="1"/>
          <w:wAfter w:w="12" w:type="dxa"/>
          <w:trHeight w:val="292"/>
        </w:trPr>
        <w:tc>
          <w:tcPr>
            <w:tcW w:w="4398" w:type="dxa"/>
            <w:noWrap/>
            <w:hideMark/>
          </w:tcPr>
          <w:p w14:paraId="4E7617F4" w14:textId="61AF4FBC" w:rsidR="00FD5209" w:rsidRPr="00BF5572" w:rsidRDefault="00815D7F"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AuthorYear="1"&gt;&lt;Author&gt;Croft&lt;/Author&gt;&lt;Year&gt;1999&lt;/Year&gt;&lt;RecNum&gt;88&lt;/RecNum&gt;&lt;DisplayText&gt;Croft, et al. [4]&lt;/DisplayText&gt;&lt;record&gt;&lt;rec-number&gt;88&lt;/rec-number&gt;&lt;foreign-keys&gt;&lt;key app="EN" db-id="2ra2trrpo02sz5eeerqv9prppz0ra5xxspvv" timestamp="1510204599"&gt;88&lt;/key&gt;&lt;/foreign-keys&gt;&lt;ref-type name="Journal Article"&gt;17&lt;/ref-type&gt;&lt;contributors&gt;&lt;authors&gt;&lt;author&gt;Croft, P. R.&lt;/author&gt;&lt;author&gt;Papageorgiou, A. C.&lt;/author&gt;&lt;author&gt;Thomas, E.&lt;/author&gt;&lt;author&gt;Macfarlane, G. J.&lt;/author&gt;&lt;author&gt;Silman, A. J.&lt;/author&gt;&lt;/authors&gt;&lt;/contributors&gt;&lt;auth-address&gt;University of Keele, School of Postgraduate Medicine, Industrial and Community Health Research Centre, Stoke-on-Trent, United Kingdom.&lt;/auth-address&gt;&lt;titles&gt;&lt;title&gt;Short-term physical risk factors for new episodes of low back pain. Prospective evidence from the South Manchester Back Pain Study&lt;/title&gt;&lt;secondary-title&gt;Spine (Phila Pa 1976)&lt;/secondary-title&gt;&lt;alt-title&gt;Spine&lt;/alt-title&gt;&lt;/titles&gt;&lt;alt-periodical&gt;&lt;full-title&gt;Spine&lt;/full-title&gt;&lt;/alt-periodical&gt;&lt;pages&gt;1556-61&lt;/pages&gt;&lt;volume&gt;24&lt;/volume&gt;&lt;number&gt;15&lt;/number&gt;&lt;edition&gt;1999/08/24&lt;/edition&gt;&lt;keywords&gt;&lt;keyword&gt;Adult&lt;/keyword&gt;&lt;keyword&gt;Aged&lt;/keyword&gt;&lt;keyword&gt;Cohort Studies&lt;/keyword&gt;&lt;keyword&gt;England/epidemiology&lt;/keyword&gt;&lt;keyword&gt;Exercise&lt;/keyword&gt;&lt;keyword&gt;Female&lt;/keyword&gt;&lt;keyword&gt;Health Status&lt;/keyword&gt;&lt;keyword&gt;Humans&lt;/keyword&gt;&lt;keyword&gt;Leisure Activities&lt;/keyword&gt;&lt;keyword&gt;Low Back Pain/*epidemiology&lt;/keyword&gt;&lt;keyword&gt;Male&lt;/keyword&gt;&lt;keyword&gt;Middle Aged&lt;/keyword&gt;&lt;keyword&gt;Prospective Studies&lt;/keyword&gt;&lt;keyword&gt;Risk Factors&lt;/keyword&gt;&lt;keyword&gt;Time Factors&lt;/keyword&gt;&lt;/keywords&gt;&lt;dates&gt;&lt;year&gt;1999&lt;/year&gt;&lt;pub-dates&gt;&lt;date&gt;Aug 1&lt;/date&gt;&lt;/pub-dates&gt;&lt;/dates&gt;&lt;isbn&gt;0362-2436 (Print)&amp;#xD;0362-2436 (Linking)&lt;/isbn&gt;&lt;accession-num&gt;10457575&lt;/accession-num&gt;&lt;urls&gt;&lt;related-urls&gt;&lt;url&gt;https://www.ncbi.nlm.nih.gov/pubmed/10457575&lt;/url&gt;&lt;/related-urls&gt;&lt;/urls&gt;&lt;remote-database-provider&gt;NLM&lt;/remote-database-provider&gt;&lt;language&gt;eng&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Croft, et al. [4]</w:t>
            </w:r>
            <w:r w:rsidRPr="00BF5572">
              <w:rPr>
                <w:rFonts w:asciiTheme="majorBidi" w:hAnsiTheme="majorBidi" w:cstheme="majorBidi"/>
                <w:b/>
                <w:bCs/>
                <w:color w:val="000000" w:themeColor="text1"/>
              </w:rPr>
              <w:fldChar w:fldCharType="end"/>
            </w:r>
          </w:p>
        </w:tc>
        <w:tc>
          <w:tcPr>
            <w:tcW w:w="406" w:type="dxa"/>
            <w:noWrap/>
            <w:hideMark/>
          </w:tcPr>
          <w:p w14:paraId="2381DA2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479B2DA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733934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00A5A6F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6E0336F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0C603E0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6339776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EA7705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688E322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32267C2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9768FC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477BA4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032644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83EB96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295AD58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1CBE1EE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4B3E6E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4AEBA4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E2C5D9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1837" w:type="dxa"/>
            <w:noWrap/>
            <w:hideMark/>
          </w:tcPr>
          <w:p w14:paraId="070FBECE"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16</w:t>
            </w:r>
          </w:p>
        </w:tc>
      </w:tr>
      <w:tr w:rsidR="00FD5209" w:rsidRPr="00BF5572" w14:paraId="5D1217FF" w14:textId="77777777" w:rsidTr="00FD5209">
        <w:trPr>
          <w:gridAfter w:val="1"/>
          <w:wAfter w:w="12" w:type="dxa"/>
          <w:trHeight w:val="292"/>
        </w:trPr>
        <w:tc>
          <w:tcPr>
            <w:tcW w:w="4398" w:type="dxa"/>
            <w:noWrap/>
            <w:hideMark/>
          </w:tcPr>
          <w:p w14:paraId="5F8877BB" w14:textId="6D9F8052" w:rsidR="00FD5209" w:rsidRPr="00BF5572" w:rsidRDefault="00E35C1F"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PEVuZE5vdGU+PENpdGUgQXV0aG9yWWVhcj0iMSI+PEF1dGhvcj5Fcmlrc2VuPC9BdXRob3I+PFll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PEVuZE5vdGU+PENpdGUgQXV0aG9yWWVhcj0iMSI+PEF1dGhvcj5Fcmlrc2VuPC9BdXRob3I+PFll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Eriksen, et al. [5]</w:t>
            </w:r>
            <w:r w:rsidRPr="00BF5572">
              <w:rPr>
                <w:rFonts w:asciiTheme="majorBidi" w:hAnsiTheme="majorBidi" w:cstheme="majorBidi"/>
                <w:b/>
                <w:bCs/>
                <w:color w:val="000000" w:themeColor="text1"/>
              </w:rPr>
              <w:fldChar w:fldCharType="end"/>
            </w:r>
          </w:p>
        </w:tc>
        <w:tc>
          <w:tcPr>
            <w:tcW w:w="406" w:type="dxa"/>
            <w:noWrap/>
            <w:hideMark/>
          </w:tcPr>
          <w:p w14:paraId="11662F0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182623B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0A33E71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043604A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75D283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BDCFD5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27EF6B9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6FE4A4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047567C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271A33A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333C4DA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B7C048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FC617A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D86BB2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34C7DF8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72D715C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06B8E6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942928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9FC3D1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1837" w:type="dxa"/>
            <w:noWrap/>
            <w:hideMark/>
          </w:tcPr>
          <w:p w14:paraId="2CC001CE"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17</w:t>
            </w:r>
          </w:p>
        </w:tc>
      </w:tr>
      <w:tr w:rsidR="00FD5209" w:rsidRPr="00BF5572" w14:paraId="1B928A0D" w14:textId="77777777" w:rsidTr="00FD5209">
        <w:trPr>
          <w:gridAfter w:val="1"/>
          <w:wAfter w:w="12" w:type="dxa"/>
          <w:trHeight w:val="292"/>
        </w:trPr>
        <w:tc>
          <w:tcPr>
            <w:tcW w:w="4398" w:type="dxa"/>
            <w:noWrap/>
            <w:hideMark/>
          </w:tcPr>
          <w:p w14:paraId="1A2F7B83" w14:textId="1AA9CC7B" w:rsidR="00FD5209" w:rsidRPr="00BF5572" w:rsidRDefault="00815D7F" w:rsidP="00501611">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501611" w:rsidRPr="00BF5572">
              <w:rPr>
                <w:rFonts w:asciiTheme="majorBidi" w:hAnsiTheme="majorBidi" w:cstheme="majorBidi"/>
                <w:b/>
                <w:bCs/>
                <w:color w:val="000000" w:themeColor="text1"/>
              </w:rPr>
              <w:instrText xml:space="preserve"> ADDIN EN.CITE &lt;EndNote&gt;&lt;Cite AuthorYear="1"&gt;&lt;Author&gt;George&lt;/Author&gt;&lt;Year&gt;2012&lt;/Year&gt;&lt;RecNum&gt;43061&lt;/RecNum&gt;&lt;DisplayText&gt;George, et al. [7]&lt;/DisplayText&gt;&lt;record&gt;&lt;rec-number&gt;43061&lt;/rec-number&gt;&lt;foreign-keys&gt;&lt;key app="EN" db-id="9x9rtrpx4dxavle0vempfa0ds9t9rrsd02zf" timestamp="1507550104"&gt;43061&lt;/key&gt;&lt;/foreign-keys&gt;&lt;ref-type name="Journal Article"&gt;17&lt;/ref-type&gt;&lt;contributors&gt;&lt;authors&gt;&lt;author&gt;George, Steven Z.&lt;/author&gt;&lt;author&gt;Childs, John D.&lt;/author&gt;&lt;author&gt;Teyhen, Deydre S.&lt;/author&gt;&lt;author&gt;Wu, Samuel S.&lt;/author&gt;&lt;author&gt;Wright, Alison C.&lt;/author&gt;&lt;author&gt;Dugan, Jessica L.&lt;/author&gt;&lt;author&gt;Robinson, Michael E.&lt;/author&gt;&lt;/authors&gt;&lt;/contributors&gt;&lt;titles&gt;&lt;title&gt;Predictors of Occurrence and Severity of First Time Low Back Pain Episodes: Findings from a Military Inception Cohort&lt;/title&gt;&lt;secondary-title&gt;PLoS ONE&lt;/secondary-title&gt;&lt;/titles&gt;&lt;periodical&gt;&lt;full-title&gt;PLoS One&lt;/full-title&gt;&lt;abbr-1&gt;PloS one&lt;/abbr-1&gt;&lt;/periodical&gt;&lt;pages&gt;e30597&lt;/pages&gt;&lt;volume&gt;7&lt;/volume&gt;&lt;number&gt;2&lt;/number&gt;&lt;dates&gt;&lt;year&gt;2012&lt;/year&gt;&lt;pub-dates&gt;&lt;date&gt;02/15&amp;#xD;08/24/received&amp;#xD;12/23/accepted&lt;/date&gt;&lt;/pub-dates&gt;&lt;/dates&gt;&lt;pub-location&gt;San Francisco, USA&lt;/pub-location&gt;&lt;publisher&gt;Public Library of Science&lt;/publisher&gt;&lt;isbn&gt;1932-6203&lt;/isbn&gt;&lt;accession-num&gt;PMC3280257&lt;/accession-num&gt;&lt;urls&gt;&lt;related-urls&gt;&lt;url&gt;http://www.ncbi.nlm.nih.gov/pmc/articles/PMC3280257/&lt;/url&gt;&lt;url&gt;https://www.ncbi.nlm.nih.gov/pmc/articles/PMC3280257/pdf/pone.0030597.pdf&lt;/url&gt;&lt;/related-urls&gt;&lt;/urls&gt;&lt;electronic-resource-num&gt;10.1371/journal.pone.0030597&lt;/electronic-resource-num&gt;&lt;remote-database-name&gt;PMC&lt;/remote-database-nam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George, et al. [7]</w:t>
            </w:r>
            <w:r w:rsidRPr="00BF5572">
              <w:rPr>
                <w:rFonts w:asciiTheme="majorBidi" w:hAnsiTheme="majorBidi" w:cstheme="majorBidi"/>
                <w:b/>
                <w:bCs/>
                <w:color w:val="000000" w:themeColor="text1"/>
              </w:rPr>
              <w:fldChar w:fldCharType="end"/>
            </w:r>
          </w:p>
        </w:tc>
        <w:tc>
          <w:tcPr>
            <w:tcW w:w="406" w:type="dxa"/>
            <w:noWrap/>
            <w:hideMark/>
          </w:tcPr>
          <w:p w14:paraId="2AA21D5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84B864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746AB05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BFD2C4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7A97FB0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385281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4" w:type="dxa"/>
            <w:noWrap/>
            <w:hideMark/>
          </w:tcPr>
          <w:p w14:paraId="165F9BD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6CEAB51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0332045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30DDD82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49BAE3E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21C6168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75BB57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44DE12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5AC2D10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7EDB020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32E93DE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38F98B4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58612F5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1837" w:type="dxa"/>
            <w:noWrap/>
            <w:hideMark/>
          </w:tcPr>
          <w:p w14:paraId="2362ACF9"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13</w:t>
            </w:r>
          </w:p>
        </w:tc>
      </w:tr>
      <w:tr w:rsidR="00FD5209" w:rsidRPr="00BF5572" w14:paraId="76ACA6D3" w14:textId="77777777" w:rsidTr="00FD5209">
        <w:trPr>
          <w:gridAfter w:val="1"/>
          <w:wAfter w:w="12" w:type="dxa"/>
          <w:trHeight w:val="292"/>
        </w:trPr>
        <w:tc>
          <w:tcPr>
            <w:tcW w:w="4398" w:type="dxa"/>
            <w:noWrap/>
            <w:hideMark/>
          </w:tcPr>
          <w:p w14:paraId="5FC6D409" w14:textId="5AFCB47E" w:rsidR="00FD5209" w:rsidRPr="00BF5572" w:rsidRDefault="00815D7F"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AuthorYear="1"&gt;&lt;Author&gt;Hartvigsen&lt;/Author&gt;&lt;Year&gt;2007&lt;/Year&gt;&lt;RecNum&gt;92&lt;/RecNum&gt;&lt;DisplayText&gt;Hartvigsen and Christensen [8]&lt;/DisplayText&gt;&lt;record&gt;&lt;rec-number&gt;92&lt;/rec-number&gt;&lt;foreign-keys&gt;&lt;key app="EN" db-id="2ra2trrpo02sz5eeerqv9prppz0ra5xxspvv" timestamp="1510204604"&gt;92&lt;/key&gt;&lt;/foreign-keys&gt;&lt;ref-type name="Journal Article"&gt;17&lt;/ref-type&gt;&lt;contributors&gt;&lt;authors&gt;&lt;author&gt;Hartvigsen, J.&lt;/author&gt;&lt;author&gt;Christensen, K.&lt;/author&gt;&lt;/authors&gt;&lt;/contributors&gt;&lt;auth-address&gt;Nordic Institute of Chiropractic and Clinical Biomechanics, part of Clinical Locomotion Science, Klosterbakken, Denmark. j.hartvigsen@nikkb.dk&lt;/auth-address&gt;&lt;titles&gt;&lt;title&gt;Active lifestyle protects against incident low back pain in seniors: a population-based 2-year prospective study of 1387 Danish twins aged 70-100 years&lt;/title&gt;&lt;secondary-title&gt;Spine (Phila Pa 1976)&lt;/secondary-title&gt;&lt;alt-title&gt;Spine&lt;/alt-title&gt;&lt;/titles&gt;&lt;alt-periodical&gt;&lt;full-title&gt;Spine&lt;/full-title&gt;&lt;/alt-periodical&gt;&lt;pages&gt;76-81&lt;/pages&gt;&lt;volume&gt;32&lt;/volume&gt;&lt;number&gt;1&lt;/number&gt;&lt;edition&gt;2007/01/05&lt;/edition&gt;&lt;keywords&gt;&lt;keyword&gt;Aged&lt;/keyword&gt;&lt;keyword&gt;Aged, 80 and over&lt;/keyword&gt;&lt;keyword&gt;Cohort Studies&lt;/keyword&gt;&lt;keyword&gt;Female&lt;/keyword&gt;&lt;keyword&gt;Humans&lt;/keyword&gt;&lt;keyword&gt;Incidence&lt;/keyword&gt;&lt;keyword&gt;*Life Style&lt;/keyword&gt;&lt;keyword&gt;Longitudinal Studies&lt;/keyword&gt;&lt;keyword&gt;Low Back Pain/physiopathology/*prevention &amp;amp; control&lt;/keyword&gt;&lt;keyword&gt;Male&lt;/keyword&gt;&lt;keyword&gt;Motor Activity/*physiology&lt;/keyword&gt;&lt;keyword&gt;Population&lt;/keyword&gt;&lt;keyword&gt;Prospective Studies&lt;/keyword&gt;&lt;keyword&gt;Risk Factors&lt;/keyword&gt;&lt;keyword&gt;Twins/*physiology&lt;/keyword&gt;&lt;/keywords&gt;&lt;dates&gt;&lt;year&gt;2007&lt;/year&gt;&lt;pub-dates&gt;&lt;date&gt;Jan 1&lt;/date&gt;&lt;/pub-dates&gt;&lt;/dates&gt;&lt;isbn&gt;1528-1159 (Electronic)&amp;#xD;0362-2436 (Linking)&lt;/isbn&gt;&lt;accession-num&gt;17202896&lt;/accession-num&gt;&lt;urls&gt;&lt;related-urls&gt;&lt;url&gt;https://www.ncbi.nlm.nih.gov/pubmed/17202896&lt;/url&gt;&lt;/related-urls&gt;&lt;/urls&gt;&lt;electronic-resource-num&gt;10.1097/01.brs.0000250292.18121.ce&lt;/electronic-resource-num&gt;&lt;remote-database-provider&gt;NLM&lt;/remote-database-provider&gt;&lt;language&gt;eng&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Hartvigsen and Christensen [8]</w:t>
            </w:r>
            <w:r w:rsidRPr="00BF5572">
              <w:rPr>
                <w:rFonts w:asciiTheme="majorBidi" w:hAnsiTheme="majorBidi" w:cstheme="majorBidi"/>
                <w:b/>
                <w:bCs/>
                <w:color w:val="000000" w:themeColor="text1"/>
              </w:rPr>
              <w:fldChar w:fldCharType="end"/>
            </w:r>
          </w:p>
        </w:tc>
        <w:tc>
          <w:tcPr>
            <w:tcW w:w="406" w:type="dxa"/>
            <w:noWrap/>
            <w:hideMark/>
          </w:tcPr>
          <w:p w14:paraId="69C149C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737BEA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70997CA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4B4F31A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8300B8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6367D8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13797A5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656D8C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3CC6681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229302A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CD8CC0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2417235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6B2DC6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36BF210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5D63FFA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6053CD9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A03C40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D82DDC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308435A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1837" w:type="dxa"/>
            <w:noWrap/>
            <w:hideMark/>
          </w:tcPr>
          <w:p w14:paraId="5B0C01C4"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16</w:t>
            </w:r>
          </w:p>
        </w:tc>
      </w:tr>
      <w:tr w:rsidR="00FD5209" w:rsidRPr="00BF5572" w14:paraId="17A314B1" w14:textId="77777777" w:rsidTr="00FD5209">
        <w:trPr>
          <w:gridAfter w:val="1"/>
          <w:wAfter w:w="12" w:type="dxa"/>
          <w:trHeight w:val="292"/>
        </w:trPr>
        <w:tc>
          <w:tcPr>
            <w:tcW w:w="4398" w:type="dxa"/>
            <w:noWrap/>
            <w:hideMark/>
          </w:tcPr>
          <w:p w14:paraId="5888D8B3" w14:textId="759EC0C1" w:rsidR="00FD5209" w:rsidRPr="00BF5572" w:rsidRDefault="00815D7F"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Heuch, et al. [10]</w:t>
            </w:r>
            <w:r w:rsidRPr="00BF5572">
              <w:rPr>
                <w:rFonts w:asciiTheme="majorBidi" w:hAnsiTheme="majorBidi" w:cstheme="majorBidi"/>
                <w:b/>
                <w:bCs/>
                <w:color w:val="000000" w:themeColor="text1"/>
              </w:rPr>
              <w:fldChar w:fldCharType="end"/>
            </w:r>
          </w:p>
        </w:tc>
        <w:tc>
          <w:tcPr>
            <w:tcW w:w="406" w:type="dxa"/>
            <w:noWrap/>
            <w:hideMark/>
          </w:tcPr>
          <w:p w14:paraId="14EE222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0EA1AEF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6BC2811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1FE01CA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73B770A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5F69B5E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7573FC8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7DAB241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2995C74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7209C42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BB8020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5D33E24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A7C75C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3BEADF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45253E7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0DB261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3252052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F9D2C4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1BB8314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1837" w:type="dxa"/>
            <w:noWrap/>
            <w:hideMark/>
          </w:tcPr>
          <w:p w14:paraId="04464A75"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15</w:t>
            </w:r>
          </w:p>
        </w:tc>
      </w:tr>
      <w:tr w:rsidR="00FD5209" w:rsidRPr="00BF5572" w14:paraId="62270F81" w14:textId="77777777" w:rsidTr="00FD5209">
        <w:trPr>
          <w:gridAfter w:val="1"/>
          <w:wAfter w:w="12" w:type="dxa"/>
          <w:trHeight w:val="66"/>
        </w:trPr>
        <w:tc>
          <w:tcPr>
            <w:tcW w:w="4398" w:type="dxa"/>
            <w:noWrap/>
            <w:hideMark/>
          </w:tcPr>
          <w:p w14:paraId="29D2CAC5" w14:textId="02CE7581" w:rsidR="00FD5209" w:rsidRPr="00BF5572" w:rsidRDefault="005E2CCE" w:rsidP="00501611">
            <w:pPr>
              <w:tabs>
                <w:tab w:val="center" w:pos="2091"/>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501611" w:rsidRPr="00BF5572">
              <w:rPr>
                <w:rFonts w:asciiTheme="majorBidi" w:hAnsiTheme="majorBidi" w:cstheme="majorBidi"/>
                <w:b/>
                <w:bCs/>
                <w:color w:val="000000" w:themeColor="text1"/>
              </w:rPr>
              <w:instrText xml:space="preserve"> ADDIN EN.CITE &lt;EndNote&gt;&lt;Cite AuthorYear="1"&gt;&lt;Author&gt;Jacob&lt;/Author&gt;&lt;Year&gt;2006&lt;/Year&gt;&lt;RecNum&gt;43066&lt;/RecNum&gt;&lt;DisplayText&gt;Jacob [12]&lt;/DisplayText&gt;&lt;record&gt;&lt;rec-number&gt;43066&lt;/rec-number&gt;&lt;foreign-keys&gt;&lt;key app="EN" db-id="9x9rtrpx4dxavle0vempfa0ds9t9rrsd02zf" timestamp="1507555368"&gt;43066&lt;/key&gt;&lt;/foreign-keys&gt;&lt;ref-type name="Journal Article"&gt;17&lt;/ref-type&gt;&lt;contributors&gt;&lt;authors&gt;&lt;author&gt;Jacob, Tamar&lt;/author&gt;&lt;/authors&gt;&lt;/contributors&gt;&lt;titles&gt;&lt;title&gt;Low back pain incident episodes: a community-based study&lt;/title&gt;&lt;secondary-title&gt;The Spine Journal&lt;/secondary-title&gt;&lt;/titles&gt;&lt;periodical&gt;&lt;full-title&gt;The Spine Journal&lt;/full-title&gt;&lt;/periodical&gt;&lt;pages&gt;306-310&lt;/pages&gt;&lt;volume&gt;6&lt;/volume&gt;&lt;number&gt;3&lt;/number&gt;&lt;keywords&gt;&lt;keyword&gt;General population&lt;/keyword&gt;&lt;keyword&gt;Low back pain&lt;/keyword&gt;&lt;keyword&gt;Preventive program&lt;/keyword&gt;&lt;keyword&gt;Incident episodes&lt;/keyword&gt;&lt;keyword&gt;Low Back Pain - epidemiology&lt;/keyword&gt;&lt;keyword&gt;Backache&lt;/keyword&gt;&lt;/keywords&gt;&lt;dates&gt;&lt;year&gt;2006&lt;/year&gt;&lt;/dates&gt;&lt;pub-location&gt;United States&lt;/pub-location&gt;&lt;publisher&gt;Elsevier Inc&lt;/publisher&gt;&lt;isbn&gt;1529-9430&lt;/isbn&gt;&lt;urls&gt;&lt;related-urls&gt;&lt;url&gt;http://usyd.summon.serialssolutions.com/2.0.0/link/0/eLvHCXMwnV3JTsMwELUQJy6UnbJI_oG0ceJ44cZWceCARDlbjhcpIKWhLUL8PXbsEIpASL0mtpJ44nnj8bxnAPJslCY_fAI1OfWH4hDqFbVMRoyDMaT8goRT02r8fMtsB2pMLLKMSBA8fOu745VxHNtxU1XjR4dD3EuJp0VATc9nz7H_5yc3V1--2S0P2v1P1zjxrTsyXVvxtWi8AGDMs5BRitBfYBW990og2gLSZABeO1pPrERB_f50z6D_pVR7_U_dAdsxeoWXod0u2DD1Hhg8RFvDaZAo2AfsfvYOS6leYCOrGvp8vicEQ9NUi5k2iwsooQrUlOVH4pFUw1bo9gA8TW6n13dJPKMhUYhwnGREuZiBY0tyTLXKaKqtpBRZQ6UL30rJOHURaJlyaZnOtLUyxyqnbrJLjN0q-BBs1rPaHANoVYGUlpIxpLB03ZxrkKVmmFnCcquHIOmMIZogxSG6GrVnEYznT9UshC_VQ2gIaGcxsTKywqHFPz2PvIGFn-PLuVQCcZa5yI1xdyfYvH8DQlzMlBUnaz_tFGz1eZ0zsLmcv5nzoAr5CRvW9y8&lt;/url&gt;&lt;/related-urls&gt;&lt;/urls&gt;&lt;electronic-resource-num&gt;10.1016/j.spinee.2005.06.011&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Jacob [12]</w:t>
            </w:r>
            <w:r w:rsidRPr="00BF5572">
              <w:rPr>
                <w:rFonts w:asciiTheme="majorBidi" w:hAnsiTheme="majorBidi" w:cstheme="majorBidi"/>
                <w:b/>
                <w:bCs/>
                <w:color w:val="000000" w:themeColor="text1"/>
              </w:rPr>
              <w:fldChar w:fldCharType="end"/>
            </w:r>
          </w:p>
        </w:tc>
        <w:tc>
          <w:tcPr>
            <w:tcW w:w="406" w:type="dxa"/>
            <w:noWrap/>
            <w:hideMark/>
          </w:tcPr>
          <w:p w14:paraId="16B9B48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6D4F1AB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0EC00A5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78595FD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17BE390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779DD84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4" w:type="dxa"/>
            <w:noWrap/>
            <w:hideMark/>
          </w:tcPr>
          <w:p w14:paraId="7D7EA10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7DF4CBA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336C45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5716969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189B208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123BAB7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162CE41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53364E1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655EDA7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2EFE8B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8BF740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3D2BED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76F0BCA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1837" w:type="dxa"/>
            <w:noWrap/>
            <w:hideMark/>
          </w:tcPr>
          <w:p w14:paraId="0C819468"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15</w:t>
            </w:r>
          </w:p>
        </w:tc>
      </w:tr>
      <w:tr w:rsidR="00FD5209" w:rsidRPr="00BF5572" w14:paraId="18615BCF" w14:textId="77777777" w:rsidTr="00FD5209">
        <w:trPr>
          <w:gridAfter w:val="1"/>
          <w:wAfter w:w="12" w:type="dxa"/>
          <w:trHeight w:val="66"/>
        </w:trPr>
        <w:tc>
          <w:tcPr>
            <w:tcW w:w="4398" w:type="dxa"/>
            <w:noWrap/>
            <w:hideMark/>
          </w:tcPr>
          <w:p w14:paraId="0F8AAAC6" w14:textId="67DCCD9B" w:rsidR="00FD5209" w:rsidRPr="00BF5572" w:rsidRDefault="003669EA" w:rsidP="001E4A7C">
            <w:pPr>
              <w:tabs>
                <w:tab w:val="left" w:pos="2662"/>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b/>
                <w:bCs/>
                <w:color w:val="000000" w:themeColor="text1"/>
              </w:rPr>
              <w:instrText xml:space="preserve"> ADDIN EN.CITE </w:instrText>
            </w:r>
            <w:r w:rsidR="001E4A7C" w:rsidRPr="00BF5572">
              <w:rPr>
                <w:rFonts w:asciiTheme="majorBidi" w:hAnsiTheme="majorBidi" w:cstheme="majorBidi"/>
                <w:b/>
                <w:bCs/>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b/>
                <w:bCs/>
                <w:color w:val="000000" w:themeColor="text1"/>
              </w:rPr>
              <w:instrText xml:space="preserve"> ADDIN EN.CITE.DATA </w:instrText>
            </w:r>
            <w:r w:rsidR="001E4A7C" w:rsidRPr="00BF5572">
              <w:rPr>
                <w:rFonts w:asciiTheme="majorBidi" w:hAnsiTheme="majorBidi" w:cstheme="majorBidi"/>
                <w:b/>
                <w:bCs/>
                <w:color w:val="000000" w:themeColor="text1"/>
              </w:rPr>
            </w:r>
            <w:r w:rsidR="001E4A7C"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Leino-Arjas, et al. [18]</w:t>
            </w:r>
            <w:r w:rsidRPr="00BF5572">
              <w:rPr>
                <w:rFonts w:asciiTheme="majorBidi" w:hAnsiTheme="majorBidi" w:cstheme="majorBidi"/>
                <w:b/>
                <w:bCs/>
                <w:color w:val="000000" w:themeColor="text1"/>
              </w:rPr>
              <w:fldChar w:fldCharType="end"/>
            </w:r>
          </w:p>
        </w:tc>
        <w:tc>
          <w:tcPr>
            <w:tcW w:w="406" w:type="dxa"/>
            <w:noWrap/>
            <w:hideMark/>
          </w:tcPr>
          <w:p w14:paraId="55C6186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BA373F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8A4ECA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A178A4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6421785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7311E58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109EB8D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426F43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5574AEF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7868F54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6D974DF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609698D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C71DB5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6F8D97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13BBBF4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4A5520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5494EA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185A602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5E26FD0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1837" w:type="dxa"/>
            <w:noWrap/>
            <w:hideMark/>
          </w:tcPr>
          <w:p w14:paraId="18C6A980"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14</w:t>
            </w:r>
          </w:p>
        </w:tc>
      </w:tr>
      <w:tr w:rsidR="003669EA" w:rsidRPr="00BF5572" w14:paraId="3277D332" w14:textId="77777777" w:rsidTr="00FD5209">
        <w:trPr>
          <w:gridAfter w:val="1"/>
          <w:wAfter w:w="12" w:type="dxa"/>
          <w:trHeight w:val="66"/>
        </w:trPr>
        <w:tc>
          <w:tcPr>
            <w:tcW w:w="4398" w:type="dxa"/>
            <w:noWrap/>
            <w:hideMark/>
          </w:tcPr>
          <w:p w14:paraId="6A0BD28A" w14:textId="6D858E0B" w:rsidR="003669EA" w:rsidRPr="00BF5572" w:rsidRDefault="003669EA" w:rsidP="001E4A7C">
            <w:pPr>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PEVuZE5vdGU+PENpdGUgQXV0aG9yWWVhcj0iMSI+PEF1dGhvcj5NaXJhbmRhPC9BdXRob3I+PFll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</w:fldData>
              </w:fldChar>
            </w:r>
            <w:r w:rsidR="001E4A7C" w:rsidRPr="00BF5572">
              <w:rPr>
                <w:rFonts w:asciiTheme="majorBidi" w:hAnsiTheme="majorBidi" w:cstheme="majorBidi"/>
                <w:b/>
                <w:bCs/>
                <w:color w:val="000000" w:themeColor="text1"/>
              </w:rPr>
              <w:instrText xml:space="preserve"> ADDIN EN.CITE </w:instrText>
            </w:r>
            <w:r w:rsidR="001E4A7C" w:rsidRPr="00BF5572">
              <w:rPr>
                <w:rFonts w:asciiTheme="majorBidi" w:hAnsiTheme="majorBidi" w:cstheme="majorBidi"/>
                <w:b/>
                <w:bCs/>
                <w:color w:val="000000" w:themeColor="text1"/>
              </w:rPr>
              <w:fldChar w:fldCharType="begin">
                <w:fldData xml:space="preserve">PEVuZE5vdGU+PENpdGUgQXV0aG9yWWVhcj0iMSI+PEF1dGhvcj5NaXJhbmRhPC9BdXRob3I+PFll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</w:fldData>
              </w:fldChar>
            </w:r>
            <w:r w:rsidR="001E4A7C" w:rsidRPr="00BF5572">
              <w:rPr>
                <w:rFonts w:asciiTheme="majorBidi" w:hAnsiTheme="majorBidi" w:cstheme="majorBidi"/>
                <w:b/>
                <w:bCs/>
                <w:color w:val="000000" w:themeColor="text1"/>
              </w:rPr>
              <w:instrText xml:space="preserve"> ADDIN EN.CITE.DATA </w:instrText>
            </w:r>
            <w:r w:rsidR="001E4A7C" w:rsidRPr="00BF5572">
              <w:rPr>
                <w:rFonts w:asciiTheme="majorBidi" w:hAnsiTheme="majorBidi" w:cstheme="majorBidi"/>
                <w:b/>
                <w:bCs/>
                <w:color w:val="000000" w:themeColor="text1"/>
              </w:rPr>
            </w:r>
            <w:r w:rsidR="001E4A7C"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Miranda, et al. [21]</w:t>
            </w:r>
            <w:r w:rsidRPr="00BF5572">
              <w:rPr>
                <w:rFonts w:asciiTheme="majorBidi" w:hAnsiTheme="majorBidi" w:cstheme="majorBidi"/>
                <w:b/>
                <w:bCs/>
                <w:color w:val="000000" w:themeColor="text1"/>
              </w:rPr>
              <w:fldChar w:fldCharType="end"/>
            </w:r>
          </w:p>
        </w:tc>
        <w:tc>
          <w:tcPr>
            <w:tcW w:w="406" w:type="dxa"/>
            <w:noWrap/>
            <w:hideMark/>
          </w:tcPr>
          <w:p w14:paraId="6298D6C4"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1C7406DB"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A37B762"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682EA71"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5768C199"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68D7EE89"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3EE6E373"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AB078E9"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1F1B5D16"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77CED1AE"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544F055C"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68D6BB7"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A6A4EC2"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B5C24F1"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290221CC"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51D74655"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AB1FFB3"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9AB412F"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9F062AB" w14:textId="77777777" w:rsidR="003669EA" w:rsidRPr="00BF5572" w:rsidRDefault="003669EA" w:rsidP="003669EA">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1837" w:type="dxa"/>
            <w:noWrap/>
            <w:hideMark/>
          </w:tcPr>
          <w:p w14:paraId="0606159D" w14:textId="77777777" w:rsidR="003669EA" w:rsidRPr="00BF5572" w:rsidRDefault="003669EA" w:rsidP="003669EA">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14</w:t>
            </w:r>
          </w:p>
        </w:tc>
      </w:tr>
      <w:tr w:rsidR="00FD5209" w:rsidRPr="00BF5572" w14:paraId="7349921D" w14:textId="77777777" w:rsidTr="00FD5209">
        <w:trPr>
          <w:gridAfter w:val="1"/>
          <w:wAfter w:w="12" w:type="dxa"/>
          <w:trHeight w:val="66"/>
        </w:trPr>
        <w:tc>
          <w:tcPr>
            <w:tcW w:w="4398" w:type="dxa"/>
            <w:noWrap/>
            <w:hideMark/>
          </w:tcPr>
          <w:p w14:paraId="39EDF09E" w14:textId="5A2C6F1F" w:rsidR="00FD5209" w:rsidRPr="00BF5572" w:rsidRDefault="003669EA"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Nilsen, et al. [22]</w:t>
            </w:r>
            <w:r w:rsidRPr="00BF5572">
              <w:rPr>
                <w:rFonts w:asciiTheme="majorBidi" w:hAnsiTheme="majorBidi" w:cstheme="majorBidi"/>
                <w:b/>
                <w:bCs/>
                <w:color w:val="000000" w:themeColor="text1"/>
              </w:rPr>
              <w:fldChar w:fldCharType="end"/>
            </w:r>
          </w:p>
        </w:tc>
        <w:tc>
          <w:tcPr>
            <w:tcW w:w="406" w:type="dxa"/>
            <w:noWrap/>
            <w:hideMark/>
          </w:tcPr>
          <w:p w14:paraId="7834B3D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18E516A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7A2D7C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D3C3E8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7B3800C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E82F1E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70868DC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74F9A58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284FA8F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1312213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3990FCC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A3DD77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18028D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CAC229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62B8BEB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647899F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1B6FB5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63D5CA7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1BC5337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1837" w:type="dxa"/>
            <w:noWrap/>
            <w:hideMark/>
          </w:tcPr>
          <w:p w14:paraId="77542CDA"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16</w:t>
            </w:r>
          </w:p>
        </w:tc>
      </w:tr>
      <w:tr w:rsidR="00FD5209" w:rsidRPr="00BF5572" w14:paraId="1C51AE99" w14:textId="77777777" w:rsidTr="00FD5209">
        <w:trPr>
          <w:gridAfter w:val="1"/>
          <w:wAfter w:w="12" w:type="dxa"/>
          <w:trHeight w:val="66"/>
        </w:trPr>
        <w:tc>
          <w:tcPr>
            <w:tcW w:w="4398" w:type="dxa"/>
            <w:noWrap/>
            <w:hideMark/>
          </w:tcPr>
          <w:p w14:paraId="68776A87" w14:textId="44C05858" w:rsidR="00FD5209" w:rsidRPr="00BF5572" w:rsidRDefault="00577990"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AuthorYear="1"&gt;&lt;Author&gt;Picavet&lt;/Author&gt;&lt;Year&gt;2003&lt;/Year&gt;&lt;RecNum&gt;148&lt;/RecNum&gt;&lt;DisplayText&gt;Picavet and Schuit [25]&lt;/DisplayText&gt;&lt;record&gt;&lt;rec-number&gt;148&lt;/rec-number&gt;&lt;foreign-keys&gt;&lt;key app="EN" db-id="2ra2trrpo02sz5eeerqv9prppz0ra5xxspvv" timestamp="1524654790"&gt;148&lt;/key&gt;&lt;/foreign-keys&gt;&lt;ref-type name="Journal Article"&gt;17&lt;/ref-type&gt;&lt;contributors&gt;&lt;authors&gt;&lt;author&gt;Picavet, H. S.&lt;/author&gt;&lt;author&gt;Schuit, A. J.&lt;/author&gt;&lt;/authors&gt;&lt;/contributors&gt;&lt;auth-address&gt;National Institute of Public Health and the Environment, Netherlands. susan.picavet@rivm.nl&lt;/auth-address&gt;&lt;titles&gt;&lt;title&gt;Physical inactivity: a risk factor for low back pain in the general population?&lt;/title&gt;&lt;secondary-title&gt;J Epidemiol Community Health&lt;/secondary-title&gt;&lt;/titles&gt;&lt;pages&gt;517-8&lt;/pages&gt;&lt;volume&gt;57&lt;/volume&gt;&lt;number&gt;7&lt;/number&gt;&lt;edition&gt;2003/06/25&lt;/edition&gt;&lt;keywords&gt;&lt;keyword&gt;Adult&lt;/keyword&gt;&lt;keyword&gt;Cohort Studies&lt;/keyword&gt;&lt;keyword&gt;*Exercise&lt;/keyword&gt;&lt;keyword&gt;Female&lt;/keyword&gt;&lt;keyword&gt;Follow-Up Studies&lt;/keyword&gt;&lt;keyword&gt;Humans&lt;/keyword&gt;&lt;keyword&gt;Life Style&lt;/keyword&gt;&lt;keyword&gt;Low Back Pain/*etiology&lt;/keyword&gt;&lt;keyword&gt;Male&lt;/keyword&gt;&lt;keyword&gt;Middle Aged&lt;/keyword&gt;&lt;keyword&gt;Risk Factors&lt;/keyword&gt;&lt;/keywords&gt;&lt;dates&gt;&lt;year&gt;2003&lt;/year&gt;&lt;pub-dates&gt;&lt;date&gt;Jul&lt;/date&gt;&lt;/pub-dates&gt;&lt;/dates&gt;&lt;pub-location&gt;England&lt;/pub-location&gt;&lt;publisher&gt;BMJ Publishing Group&lt;/publisher&gt;&lt;isbn&gt;0143-005X (Print)&amp;#xD;0143-005X (Linking)&lt;/isbn&gt;&lt;accession-num&gt;12821698&lt;/accession-num&gt;&lt;urls&gt;&lt;related-urls&gt;&lt;url&gt;https://www.ncbi.nlm.nih.gov/pubmed/12821698&lt;/url&gt;&lt;/related-urls&gt;&lt;/urls&gt;&lt;custom2&gt;PMC1732525&lt;/custom2&gt;&lt;electronic-resource-num&gt;10.1136/jech.57.7.517&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Picavet and Schuit [25]</w:t>
            </w:r>
            <w:r w:rsidRPr="00BF5572">
              <w:rPr>
                <w:rFonts w:asciiTheme="majorBidi" w:hAnsiTheme="majorBidi" w:cstheme="majorBidi"/>
                <w:b/>
                <w:bCs/>
                <w:color w:val="000000" w:themeColor="text1"/>
              </w:rPr>
              <w:fldChar w:fldCharType="end"/>
            </w:r>
          </w:p>
        </w:tc>
        <w:tc>
          <w:tcPr>
            <w:tcW w:w="406" w:type="dxa"/>
            <w:noWrap/>
            <w:hideMark/>
          </w:tcPr>
          <w:p w14:paraId="483EB0F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81780C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8B3D04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1549C49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4A072F9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10BA8FA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60269A1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43F15D2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1D90BA3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5444267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5584B1A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5EA0D26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5AB5694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7C93AB4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481F3D6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1846F1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0A5AB4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6EA997C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B31130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1837" w:type="dxa"/>
            <w:noWrap/>
            <w:hideMark/>
          </w:tcPr>
          <w:p w14:paraId="24B3AF1D"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11</w:t>
            </w:r>
          </w:p>
        </w:tc>
      </w:tr>
      <w:tr w:rsidR="00FD5209" w:rsidRPr="00BF5572" w14:paraId="053115C3" w14:textId="77777777" w:rsidTr="00FD5209">
        <w:trPr>
          <w:gridAfter w:val="1"/>
          <w:wAfter w:w="12" w:type="dxa"/>
          <w:trHeight w:val="295"/>
        </w:trPr>
        <w:tc>
          <w:tcPr>
            <w:tcW w:w="4398" w:type="dxa"/>
            <w:noWrap/>
            <w:hideMark/>
          </w:tcPr>
          <w:p w14:paraId="04A3ECDE" w14:textId="24BF573B" w:rsidR="00FD5209" w:rsidRPr="00BF5572" w:rsidRDefault="00577990" w:rsidP="00501611">
            <w:pPr>
              <w:tabs>
                <w:tab w:val="left" w:pos="2428"/>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501611" w:rsidRPr="00BF5572">
              <w:rPr>
                <w:rFonts w:asciiTheme="majorBidi" w:hAnsiTheme="majorBidi" w:cstheme="majorBidi"/>
                <w:b/>
                <w:bCs/>
                <w:color w:val="000000" w:themeColor="text1"/>
              </w:rPr>
              <w:instrText xml:space="preserve"> ADDIN EN.CITE &lt;EndNote&gt;&lt;Cite AuthorYear="1"&gt;&lt;Author&gt;Power&lt;/Author&gt;&lt;Year&gt;2001&lt;/Year&gt;&lt;RecNum&gt;43070&lt;/RecNum&gt;&lt;DisplayText&gt;Power, et al. [26]&lt;/DisplayText&gt;&lt;record&gt;&lt;rec-number&gt;43070&lt;/rec-number&gt;&lt;foreign-keys&gt;&lt;key app="EN" db-id="9x9rtrpx4dxavle0vempfa0ds9t9rrsd02zf" timestamp="1507595502"&gt;43070&lt;/key&gt;&lt;/foreign-keys&gt;&lt;ref-type name="Journal Article"&gt;17&lt;/ref-type&gt;&lt;contributors&gt;&lt;authors&gt;&lt;author&gt;Power, Chris&lt;/author&gt;&lt;author&gt;Frank, John&lt;/author&gt;&lt;author&gt;Hertzman, Clyde&lt;/author&gt;&lt;author&gt;Schierhout, Gill&lt;/author&gt;&lt;author&gt;Li, Leah&lt;/author&gt;&lt;/authors&gt;&lt;/contributors&gt;&lt;titles&gt;&lt;title&gt;Predictors of Low Back Pain Onset in a Prospective British Study&lt;/title&gt;&lt;secondary-title&gt;American Journal of Public Health&lt;/secondary-title&gt;&lt;/titles&gt;&lt;periodical&gt;&lt;full-title&gt;Am J Public Health&lt;/full-title&gt;&lt;abbr-1&gt;American journal of public health&lt;/abbr-1&gt;&lt;/periodical&gt;&lt;pages&gt;1671-1678&lt;/pages&gt;&lt;volume&gt;91&lt;/volume&gt;&lt;number&gt;10&lt;/number&gt;&lt;dates&gt;&lt;year&gt;2001&lt;/year&gt;&lt;pub-dates&gt;&lt;date&gt;12/05/accepted&lt;/date&gt;&lt;/pub-dates&gt;&lt;/dates&gt;&lt;publisher&gt;© American Journal of Public Health 2001&lt;/publisher&gt;&lt;isbn&gt;0090-0036&amp;#xD;1541-0048&lt;/isbn&gt;&lt;accession-num&gt;PMC1446853&lt;/accession-num&gt;&lt;urls&gt;&lt;related-urls&gt;&lt;url&gt;http://www.ncbi.nlm.nih.gov/pmc/articles/PMC1446853/&lt;/url&gt;&lt;url&gt;https://www.ncbi.nlm.nih.gov/pmc/articles/PMC1446853/pdf/0911671.pdf&lt;/url&gt;&lt;/related-urls&gt;&lt;/urls&gt;&lt;remote-database-name&gt;PMC&lt;/remote-database-nam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Power, et al. [26]</w:t>
            </w:r>
            <w:r w:rsidRPr="00BF5572">
              <w:rPr>
                <w:rFonts w:asciiTheme="majorBidi" w:hAnsiTheme="majorBidi" w:cstheme="majorBidi"/>
                <w:b/>
                <w:bCs/>
                <w:color w:val="000000" w:themeColor="text1"/>
              </w:rPr>
              <w:fldChar w:fldCharType="end"/>
            </w:r>
          </w:p>
        </w:tc>
        <w:tc>
          <w:tcPr>
            <w:tcW w:w="406" w:type="dxa"/>
            <w:noWrap/>
            <w:hideMark/>
          </w:tcPr>
          <w:p w14:paraId="1FC2A67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0979D8D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228051E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FD2BB5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42691FA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55F0A5A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4" w:type="dxa"/>
            <w:noWrap/>
            <w:hideMark/>
          </w:tcPr>
          <w:p w14:paraId="0C10034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5D59E40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5C8DAD5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423FE9C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8F844D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5775EC3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61F4848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C8C000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21E940F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0C6D2CE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53605B1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3293F5B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7145942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1837" w:type="dxa"/>
            <w:noWrap/>
            <w:hideMark/>
          </w:tcPr>
          <w:p w14:paraId="1551FBAF"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9</w:t>
            </w:r>
          </w:p>
        </w:tc>
      </w:tr>
      <w:tr w:rsidR="00FD5209" w:rsidRPr="00BF5572" w14:paraId="648EACE8" w14:textId="77777777" w:rsidTr="00FD5209">
        <w:trPr>
          <w:gridAfter w:val="1"/>
          <w:wAfter w:w="12" w:type="dxa"/>
          <w:trHeight w:val="100"/>
        </w:trPr>
        <w:tc>
          <w:tcPr>
            <w:tcW w:w="4398" w:type="dxa"/>
            <w:noWrap/>
            <w:hideMark/>
          </w:tcPr>
          <w:p w14:paraId="471C7B42" w14:textId="017F7680" w:rsidR="00FD5209" w:rsidRPr="00BF5572" w:rsidRDefault="00577990" w:rsidP="003A1698">
            <w:pPr>
              <w:tabs>
                <w:tab w:val="left" w:pos="2445"/>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Sandler, et al. [27]</w:t>
            </w:r>
            <w:r w:rsidRPr="00BF5572">
              <w:rPr>
                <w:rFonts w:asciiTheme="majorBidi" w:hAnsiTheme="majorBidi" w:cstheme="majorBidi"/>
                <w:b/>
                <w:bCs/>
                <w:color w:val="000000" w:themeColor="text1"/>
              </w:rPr>
              <w:fldChar w:fldCharType="end"/>
            </w:r>
          </w:p>
        </w:tc>
        <w:tc>
          <w:tcPr>
            <w:tcW w:w="406" w:type="dxa"/>
            <w:noWrap/>
            <w:hideMark/>
          </w:tcPr>
          <w:p w14:paraId="2AB16D4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73B99ED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30EC55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58B484F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05E286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574129D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79EE49C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45917E7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79AD31A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455F99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71557C8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77985E3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B62CC3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841B71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5C19EE6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69DAF73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104A31F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96B09A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6A5D0A8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1837" w:type="dxa"/>
            <w:noWrap/>
            <w:hideMark/>
          </w:tcPr>
          <w:p w14:paraId="0E68C65E"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14</w:t>
            </w:r>
          </w:p>
        </w:tc>
      </w:tr>
      <w:tr w:rsidR="00FD5209" w:rsidRPr="00BF5572" w14:paraId="49473FF6" w14:textId="77777777" w:rsidTr="00FD5209">
        <w:trPr>
          <w:gridAfter w:val="1"/>
          <w:wAfter w:w="12" w:type="dxa"/>
          <w:trHeight w:val="66"/>
        </w:trPr>
        <w:tc>
          <w:tcPr>
            <w:tcW w:w="4398" w:type="dxa"/>
            <w:noWrap/>
            <w:hideMark/>
          </w:tcPr>
          <w:p w14:paraId="508C394A" w14:textId="68DBBDF4" w:rsidR="00FD5209" w:rsidRPr="00BF5572" w:rsidRDefault="00577990" w:rsidP="003A1698">
            <w:pPr>
              <w:tabs>
                <w:tab w:val="left" w:pos="2110"/>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PEVuZE5vdGU+PENpdGUgQXV0aG9yWWVhcj0iMSI+PEF1dGhvcj5TaGlyaTwvQXV0aG9yPjxZZWFy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==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PEVuZE5vdGU+PENpdGUgQXV0aG9yWWVhcj0iMSI+PEF1dGhvcj5TaGlyaTwvQXV0aG9yPjxZZWFy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==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Shiri, et al. [28]</w:t>
            </w:r>
            <w:r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tab/>
            </w:r>
          </w:p>
        </w:tc>
        <w:tc>
          <w:tcPr>
            <w:tcW w:w="406" w:type="dxa"/>
            <w:noWrap/>
            <w:hideMark/>
          </w:tcPr>
          <w:p w14:paraId="2E7EB32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4DAB04B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4E14A8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41F6148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187DA0C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68E058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3176E2F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8EDC5D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14CAC39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41BE111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33A31AD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13488DE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6177D54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D3E6EF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6F33057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13649D7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15FA8B5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7C16F8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62DFD0A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1837" w:type="dxa"/>
            <w:noWrap/>
            <w:hideMark/>
          </w:tcPr>
          <w:p w14:paraId="3F555FC1"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13</w:t>
            </w:r>
          </w:p>
        </w:tc>
      </w:tr>
      <w:tr w:rsidR="00FD5209" w:rsidRPr="00BF5572" w14:paraId="371FE225" w14:textId="77777777" w:rsidTr="00FD5209">
        <w:trPr>
          <w:gridAfter w:val="1"/>
          <w:wAfter w:w="12" w:type="dxa"/>
          <w:trHeight w:val="292"/>
        </w:trPr>
        <w:tc>
          <w:tcPr>
            <w:tcW w:w="4398" w:type="dxa"/>
            <w:noWrap/>
            <w:hideMark/>
          </w:tcPr>
          <w:p w14:paraId="4D6D99D5" w14:textId="1C9FD37C" w:rsidR="00FD5209" w:rsidRPr="00BF5572" w:rsidRDefault="000537BD" w:rsidP="003A1698">
            <w:pPr>
              <w:tabs>
                <w:tab w:val="left" w:pos="3416"/>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PEVuZE5vdGU+PENpdGUgQXV0aG9yWWVhcj0iMSI+PEF1dGhvcj5TaXR0aGlwb3Judm9yYWt1bDwv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PEVuZE5vdGU+PENpdGUgQXV0aG9yWWVhcj0iMSI+PEF1dGhvcj5TaXR0aGlwb3Judm9yYWt1bDwv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Sitthipornvorakul, et al. [29]</w:t>
            </w:r>
            <w:r w:rsidRPr="00BF5572">
              <w:rPr>
                <w:rFonts w:asciiTheme="majorBidi" w:hAnsiTheme="majorBidi" w:cstheme="majorBidi"/>
                <w:b/>
                <w:bCs/>
                <w:color w:val="000000" w:themeColor="text1"/>
              </w:rPr>
              <w:fldChar w:fldCharType="end"/>
            </w:r>
          </w:p>
        </w:tc>
        <w:tc>
          <w:tcPr>
            <w:tcW w:w="406" w:type="dxa"/>
            <w:noWrap/>
            <w:hideMark/>
          </w:tcPr>
          <w:p w14:paraId="00B3559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7AE6B00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7EFC159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7D65DB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65D6E19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7F98639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1430C77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E60B13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4E7C53E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12AC214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7085A8D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52ABFAB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ABEA6A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6F0D5DB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6ED2178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CDD068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165078A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8328CE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3654E7D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1837" w:type="dxa"/>
            <w:noWrap/>
            <w:hideMark/>
          </w:tcPr>
          <w:p w14:paraId="724E0B99"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13</w:t>
            </w:r>
          </w:p>
        </w:tc>
      </w:tr>
      <w:tr w:rsidR="00FD5209" w:rsidRPr="00BF5572" w14:paraId="07741A16" w14:textId="77777777" w:rsidTr="00FD5209">
        <w:trPr>
          <w:gridAfter w:val="1"/>
          <w:wAfter w:w="12" w:type="dxa"/>
          <w:trHeight w:val="292"/>
        </w:trPr>
        <w:tc>
          <w:tcPr>
            <w:tcW w:w="4398" w:type="dxa"/>
            <w:noWrap/>
            <w:hideMark/>
          </w:tcPr>
          <w:p w14:paraId="5D337F21" w14:textId="1EB78451" w:rsidR="00FD5209" w:rsidRPr="00BF5572" w:rsidRDefault="000537BD"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AuthorYear="1"&gt;&lt;Author&gt;Taanila&lt;/Author&gt;&lt;Year&gt;2012&lt;/Year&gt;&lt;RecNum&gt;149&lt;/RecNum&gt;&lt;DisplayText&gt;Taanila, et al. [30]&lt;/DisplayText&gt;&lt;record&gt;&lt;rec-number&gt;149&lt;/rec-number&gt;&lt;foreign-keys&gt;&lt;key app="EN" db-id="2ra2trrpo02sz5eeerqv9prppz0ra5xxspvv" timestamp="1524654790"&gt;149&lt;/key&gt;&lt;/foreign-keys&gt;&lt;ref-type name="Journal Article"&gt;17&lt;/ref-type&gt;&lt;contributors&gt;&lt;authors&gt;&lt;author&gt;Taanila, H. P.&lt;/author&gt;&lt;author&gt;Suni, J. H.&lt;/author&gt;&lt;author&gt;Pihlajamaki, H. K.&lt;/author&gt;&lt;author&gt;Mattila, V. M.&lt;/author&gt;&lt;author&gt;Ohrankammen, O.&lt;/author&gt;&lt;author&gt;Vuorinen, P.&lt;/author&gt;&lt;author&gt;Parkkari, J. P.&lt;/author&gt;&lt;/authors&gt;&lt;/contributors&gt;&lt;auth-address&gt;Tampere Research Centre of Sports Medicine, The UKK Institute, PO Box 30, 33501 Tampere, Finland. henri.taanila@uta.fi&lt;/auth-address&gt;&lt;titles&gt;&lt;title&gt;Predictors of low back pain in physically active conscripts with special emphasis on muscular fitness&lt;/title&gt;&lt;secondary-title&gt;Spine J&lt;/secondary-title&gt;&lt;/titles&gt;&lt;pages&gt;737-48&lt;/pages&gt;&lt;volume&gt;12&lt;/volume&gt;&lt;number&gt;9&lt;/number&gt;&lt;edition&gt;2012/02/03&lt;/edition&gt;&lt;keywords&gt;&lt;keyword&gt;Adolescent&lt;/keyword&gt;&lt;keyword&gt;Adult&lt;/keyword&gt;&lt;keyword&gt;Cohort Studies&lt;/keyword&gt;&lt;keyword&gt;Finland/epidemiology&lt;/keyword&gt;&lt;keyword&gt;Humans&lt;/keyword&gt;&lt;keyword&gt;Incidence&lt;/keyword&gt;&lt;keyword&gt;Low Back Pain/*epidemiology&lt;/keyword&gt;&lt;keyword&gt;Male&lt;/keyword&gt;&lt;keyword&gt;Military Personnel/statistics &amp;amp; numerical data&lt;/keyword&gt;&lt;keyword&gt;Muscle, Skeletal/*physiology&lt;/keyword&gt;&lt;keyword&gt;Physical Fitness/*physiology&lt;/keyword&gt;&lt;keyword&gt;Proportional Hazards Models&lt;/keyword&gt;&lt;keyword&gt;Risk Factors&lt;/keyword&gt;&lt;keyword&gt;Young Adult&lt;/keyword&gt;&lt;/keywords&gt;&lt;dates&gt;&lt;year&gt;2012&lt;/year&gt;&lt;pub-dates&gt;&lt;date&gt;Sep&lt;/date&gt;&lt;/pub-dates&gt;&lt;/dates&gt;&lt;pub-location&gt;United States&lt;/pub-location&gt;&lt;publisher&gt;Elsevier B.V&lt;/publisher&gt;&lt;isbn&gt;1878-1632 (Electronic)&amp;#xD;1529-9430 (Linking)&lt;/isbn&gt;&lt;accession-num&gt;22297262&lt;/accession-num&gt;&lt;urls&gt;&lt;related-urls&gt;&lt;url&gt;https://www.ncbi.nlm.nih.gov/pubmed/22297262&lt;/url&gt;&lt;/related-urls&gt;&lt;/urls&gt;&lt;electronic-resource-num&gt;10.1016/j.spinee.2012.01.006&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Taanila, et al. [30]</w:t>
            </w:r>
            <w:r w:rsidRPr="00BF5572">
              <w:rPr>
                <w:rFonts w:asciiTheme="majorBidi" w:hAnsiTheme="majorBidi" w:cstheme="majorBidi"/>
                <w:b/>
                <w:bCs/>
                <w:color w:val="000000" w:themeColor="text1"/>
              </w:rPr>
              <w:fldChar w:fldCharType="end"/>
            </w:r>
          </w:p>
        </w:tc>
        <w:tc>
          <w:tcPr>
            <w:tcW w:w="406" w:type="dxa"/>
            <w:noWrap/>
            <w:hideMark/>
          </w:tcPr>
          <w:p w14:paraId="1BA0FF1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0A66D0A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55E579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F5381B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1A524D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78375F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79517C7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4620C51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7236A1F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34F0053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705580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30E520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76E39A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5AA6845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41302BA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7007F0B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BAACC7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6273A4C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9868B7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1837" w:type="dxa"/>
            <w:noWrap/>
            <w:hideMark/>
          </w:tcPr>
          <w:p w14:paraId="09A12E26"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16</w:t>
            </w:r>
          </w:p>
        </w:tc>
      </w:tr>
      <w:tr w:rsidR="00FD5209" w:rsidRPr="00BF5572" w14:paraId="65347BEE" w14:textId="77777777" w:rsidTr="00FD5209">
        <w:trPr>
          <w:gridAfter w:val="1"/>
          <w:wAfter w:w="12" w:type="dxa"/>
          <w:trHeight w:val="292"/>
        </w:trPr>
        <w:tc>
          <w:tcPr>
            <w:tcW w:w="4398" w:type="dxa"/>
            <w:noWrap/>
            <w:hideMark/>
          </w:tcPr>
          <w:p w14:paraId="0C196CE7" w14:textId="68BE4571" w:rsidR="00FD5209" w:rsidRPr="00BF5572" w:rsidRDefault="000537BD"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AuthorYear="1"&gt;&lt;Author&gt;Thiese&lt;/Author&gt;&lt;Year&gt;2011&lt;/Year&gt;&lt;RecNum&gt;15&lt;/RecNum&gt;&lt;DisplayText&gt;Thiese, et al. [31]&lt;/DisplayText&gt;&lt;record&gt;&lt;rec-number&gt;15&lt;/rec-number&gt;&lt;foreign-keys&gt;&lt;key app="EN" db-id="2ra2trrpo02sz5eeerqv9prppz0ra5xxspvv" timestamp="1441709670"&gt;15&lt;/key&gt;&lt;/foreign-keys&gt;&lt;ref-type name="Journal Article"&gt;17&lt;/ref-type&gt;&lt;contributors&gt;&lt;authors&gt;&lt;author&gt;Thiese, M. S.&lt;/author&gt;&lt;author&gt;Hegmann, K. T.&lt;/author&gt;&lt;author&gt;Garg, A.&lt;/author&gt;&lt;author&gt;Porucznik, C.&lt;/author&gt;&lt;author&gt;Behrens, T.&lt;/author&gt;&lt;/authors&gt;&lt;/contributors&gt;&lt;auth-address&gt;Department of Family and Preventive Medicine, University of Utah, Salt Lake City, Utah 84108, USA. matt.thiese@hsc.utah.edu&lt;/auth-address&gt;&lt;titles&gt;&lt;title&gt;The predictive relationship of physical activity on the incidence of low back pain in an occupational cohort&lt;/title&gt;&lt;secondary-title&gt;J Occup Environ Med&lt;/secondary-title&gt;&lt;/titles&gt;&lt;pages&gt;364-71&lt;/pages&gt;&lt;volume&gt;53&lt;/volume&gt;&lt;number&gt;4&lt;/number&gt;&lt;edition&gt;2011/03/17&lt;/edition&gt;&lt;keywords&gt;&lt;keyword&gt;Adult&lt;/keyword&gt;&lt;keyword&gt;Cohort Studies&lt;/keyword&gt;&lt;keyword&gt;Female&lt;/keyword&gt;&lt;keyword&gt;Forecasting&lt;/keyword&gt;&lt;keyword&gt;Humans&lt;/keyword&gt;&lt;keyword&gt;Incidence&lt;/keyword&gt;&lt;keyword&gt;Low Back Pain/*epidemiology&lt;/keyword&gt;&lt;keyword&gt;Male&lt;/keyword&gt;&lt;keyword&gt;Middle Aged&lt;/keyword&gt;&lt;keyword&gt;*Motor Activity&lt;/keyword&gt;&lt;keyword&gt;Occupational Diseases/*epidemiology&lt;/keyword&gt;&lt;keyword&gt;Prospective Studies&lt;/keyword&gt;&lt;keyword&gt;Risk Factors&lt;/keyword&gt;&lt;keyword&gt;Surveys and Questionnaires&lt;/keyword&gt;&lt;/keywords&gt;&lt;dates&gt;&lt;year&gt;2011&lt;/year&gt;&lt;pub-dates&gt;&lt;date&gt;Apr&lt;/date&gt;&lt;/pub-dates&gt;&lt;/dates&gt;&lt;isbn&gt;1536-5948 (Electronic)&amp;#xD;1076-2752 (Linking)&lt;/isbn&gt;&lt;accession-num&gt;21407102&lt;/accession-num&gt;&lt;urls&gt;&lt;related-urls&gt;&lt;url&gt;https://www.ncbi.nlm.nih.gov/pubmed/21407102&lt;/url&gt;&lt;/related-urls&gt;&lt;/urls&gt;&lt;electronic-resource-num&gt;10.1097/JOM.0b013e31820d1633&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Thiese, et al. [31]</w:t>
            </w:r>
            <w:r w:rsidRPr="00BF5572">
              <w:rPr>
                <w:rFonts w:asciiTheme="majorBidi" w:hAnsiTheme="majorBidi" w:cstheme="majorBidi"/>
                <w:b/>
                <w:bCs/>
                <w:color w:val="000000" w:themeColor="text1"/>
              </w:rPr>
              <w:fldChar w:fldCharType="end"/>
            </w:r>
          </w:p>
        </w:tc>
        <w:tc>
          <w:tcPr>
            <w:tcW w:w="406" w:type="dxa"/>
            <w:noWrap/>
            <w:hideMark/>
          </w:tcPr>
          <w:p w14:paraId="4673822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585500C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500B169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546DE82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17702FC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45E6D38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434E4FF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E5D9F3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58B2434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49CB87A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2021015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2D3D4C5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3A7328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604A14F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15145E1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9698D7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163E4A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0484BF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10960B8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1837" w:type="dxa"/>
            <w:noWrap/>
            <w:hideMark/>
          </w:tcPr>
          <w:p w14:paraId="674535F9"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16</w:t>
            </w:r>
          </w:p>
        </w:tc>
      </w:tr>
      <w:tr w:rsidR="00FD5209" w:rsidRPr="00BF5572" w14:paraId="4AD01DD1" w14:textId="77777777" w:rsidTr="00FD5209">
        <w:trPr>
          <w:gridAfter w:val="1"/>
          <w:wAfter w:w="12" w:type="dxa"/>
          <w:trHeight w:val="292"/>
        </w:trPr>
        <w:tc>
          <w:tcPr>
            <w:tcW w:w="4398" w:type="dxa"/>
            <w:noWrap/>
            <w:hideMark/>
          </w:tcPr>
          <w:p w14:paraId="29833793" w14:textId="55298A17" w:rsidR="00FD5209" w:rsidRPr="00BF5572" w:rsidRDefault="000537BD"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PEVuZE5vdGU+PENpdGUgQXV0aG9yWWVhcj0iMSI+PEF1dGhvcj5UaG9tYXM8L0F1dGhvcj48WWVh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==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PEVuZE5vdGU+PENpdGUgQXV0aG9yWWVhcj0iMSI+PEF1dGhvcj5UaG9tYXM8L0F1dGhvcj48WWVh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==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Thomas, et al. [32]</w:t>
            </w:r>
            <w:r w:rsidRPr="00BF5572">
              <w:rPr>
                <w:rFonts w:asciiTheme="majorBidi" w:hAnsiTheme="majorBidi" w:cstheme="majorBidi"/>
                <w:b/>
                <w:bCs/>
                <w:color w:val="000000" w:themeColor="text1"/>
              </w:rPr>
              <w:fldChar w:fldCharType="end"/>
            </w:r>
          </w:p>
        </w:tc>
        <w:tc>
          <w:tcPr>
            <w:tcW w:w="406" w:type="dxa"/>
            <w:noWrap/>
            <w:hideMark/>
          </w:tcPr>
          <w:p w14:paraId="29F7BB4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1FD8411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46463FA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10051F9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2F99E4F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DF1639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4" w:type="dxa"/>
            <w:noWrap/>
            <w:hideMark/>
          </w:tcPr>
          <w:p w14:paraId="7085A65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524B2A5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8A3A06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284C3DC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FEA7F9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322C9EB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4D19F6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8DE2DB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6E8C3E3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153B861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7931C1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51AA212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06C6E43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1837" w:type="dxa"/>
            <w:noWrap/>
            <w:hideMark/>
          </w:tcPr>
          <w:p w14:paraId="172D9594"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14</w:t>
            </w:r>
          </w:p>
        </w:tc>
      </w:tr>
      <w:tr w:rsidR="00FD5209" w:rsidRPr="00BF5572" w14:paraId="3F504052" w14:textId="77777777" w:rsidTr="00FD5209">
        <w:trPr>
          <w:gridAfter w:val="1"/>
          <w:wAfter w:w="12" w:type="dxa"/>
          <w:trHeight w:val="292"/>
        </w:trPr>
        <w:tc>
          <w:tcPr>
            <w:tcW w:w="4398" w:type="dxa"/>
            <w:noWrap/>
            <w:hideMark/>
          </w:tcPr>
          <w:p w14:paraId="2D14A69B" w14:textId="182EF1B7" w:rsidR="00FD5209" w:rsidRPr="00BF5572" w:rsidRDefault="000537BD" w:rsidP="003A1698">
            <w:pPr>
              <w:tabs>
                <w:tab w:val="left" w:pos="2780"/>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AuthorYear="1"&gt;&lt;Author&gt;van Oostrom&lt;/Author&gt;&lt;Year&gt;2011&lt;/Year&gt;&lt;RecNum&gt;150&lt;/RecNum&gt;&lt;DisplayText&gt;van Oostrom, et al. [33]&lt;/DisplayText&gt;&lt;record&gt;&lt;rec-number&gt;150&lt;/rec-number&gt;&lt;foreign-keys&gt;&lt;key app="EN" db-id="2ra2trrpo02sz5eeerqv9prppz0ra5xxspvv" timestamp="1524654790"&gt;150&lt;/key&gt;&lt;/foreign-keys&gt;&lt;ref-type name="Journal Article"&gt;17&lt;/ref-type&gt;&lt;contributors&gt;&lt;authors&gt;&lt;author&gt;van Oostrom, S. H.&lt;/author&gt;&lt;author&gt;Monique Verschuren, W. M.&lt;/author&gt;&lt;author&gt;de Vet, H. C.&lt;/author&gt;&lt;author&gt;Picavet, H. S.&lt;/author&gt;&lt;/authors&gt;&lt;/contributors&gt;&lt;auth-address&gt;National Institute of Public Health and the Environment, Bilthoven, The Netherlands. sandra.van.oostrom@rivm.nl&lt;/auth-address&gt;&lt;titles&gt;&lt;title&gt;Ten year course of low back pain in an adult population-based cohort--the Doetinchem cohort study&lt;/title&gt;&lt;secondary-title&gt;Eur J Pain&lt;/secondary-title&gt;&lt;/titles&gt;&lt;pages&gt;993-8&lt;/pages&gt;&lt;volume&gt;15&lt;/volume&gt;&lt;number&gt;9&lt;/number&gt;&lt;edition&gt;2011/03/25&lt;/edition&gt;&lt;keywords&gt;&lt;keyword&gt;Adult&lt;/keyword&gt;&lt;keyword&gt;Aged&lt;/keyword&gt;&lt;keyword&gt;Body Mass Index&lt;/keyword&gt;&lt;keyword&gt;Cohort Studies&lt;/keyword&gt;&lt;keyword&gt;Educational Status&lt;/keyword&gt;&lt;keyword&gt;Female&lt;/keyword&gt;&lt;keyword&gt;Health Surveys&lt;/keyword&gt;&lt;keyword&gt;Humans&lt;/keyword&gt;&lt;keyword&gt;*Life Style&lt;/keyword&gt;&lt;keyword&gt;Low Back Pain/*etiology&lt;/keyword&gt;&lt;keyword&gt;Male&lt;/keyword&gt;&lt;keyword&gt;Middle Aged&lt;/keyword&gt;&lt;keyword&gt;Netherlands/epidemiology&lt;/keyword&gt;&lt;keyword&gt;Prevalence&lt;/keyword&gt;&lt;keyword&gt;Sex Factors&lt;/keyword&gt;&lt;keyword&gt;Smoking&lt;/keyword&gt;&lt;keyword&gt;Work&lt;/keyword&gt;&lt;/keywords&gt;&lt;dates&gt;&lt;year&gt;2011&lt;/year&gt;&lt;pub-dates&gt;&lt;date&gt;Oct&lt;/date&gt;&lt;/pub-dates&gt;&lt;/dates&gt;&lt;pub-location&gt;Oxford, UK&lt;/pub-location&gt;&lt;publisher&gt;Elsevier Ltd&lt;/publisher&gt;&lt;isbn&gt;1532-2149 (Electronic)&amp;#xD;1090-3801 (Linking)&lt;/isbn&gt;&lt;accession-num&gt;21429779&lt;/accession-num&gt;&lt;urls&gt;&lt;related-urls&gt;&lt;url&gt;https://www.ncbi.nlm.nih.gov/pubmed/21429779&lt;/url&gt;&lt;/related-urls&gt;&lt;/urls&gt;&lt;electronic-resource-num&gt;10.1016/j.ejpain.2011.02.007&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van Oostrom, et al. [33]</w:t>
            </w:r>
            <w:r w:rsidRPr="00BF5572">
              <w:rPr>
                <w:rFonts w:asciiTheme="majorBidi" w:hAnsiTheme="majorBidi" w:cstheme="majorBidi"/>
                <w:b/>
                <w:bCs/>
                <w:color w:val="000000" w:themeColor="text1"/>
              </w:rPr>
              <w:fldChar w:fldCharType="end"/>
            </w:r>
          </w:p>
        </w:tc>
        <w:tc>
          <w:tcPr>
            <w:tcW w:w="406" w:type="dxa"/>
            <w:noWrap/>
            <w:hideMark/>
          </w:tcPr>
          <w:p w14:paraId="0C484D5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4CCB016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302AD1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38B7BDF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7BFFD92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213A123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4" w:type="dxa"/>
            <w:noWrap/>
            <w:hideMark/>
          </w:tcPr>
          <w:p w14:paraId="4BD8D30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58242BE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7EB5028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012EC51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A4AF6B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28E7A6A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59F0D6F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77499F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1F42EAA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6530C74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1B5AF5D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B9638A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1D077E8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1837" w:type="dxa"/>
            <w:noWrap/>
            <w:hideMark/>
          </w:tcPr>
          <w:p w14:paraId="438E25E3"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14</w:t>
            </w:r>
          </w:p>
        </w:tc>
      </w:tr>
      <w:tr w:rsidR="00FD5209" w:rsidRPr="00BF5572" w14:paraId="315BB6EB" w14:textId="77777777" w:rsidTr="00FD5209">
        <w:trPr>
          <w:gridAfter w:val="1"/>
          <w:wAfter w:w="12" w:type="dxa"/>
          <w:trHeight w:val="292"/>
        </w:trPr>
        <w:tc>
          <w:tcPr>
            <w:tcW w:w="4398" w:type="dxa"/>
            <w:noWrap/>
            <w:hideMark/>
          </w:tcPr>
          <w:p w14:paraId="04C04EE0" w14:textId="198E228B" w:rsidR="00FD5209" w:rsidRPr="00BF5572" w:rsidRDefault="00E35C1F" w:rsidP="003A1698">
            <w:pPr>
              <w:tabs>
                <w:tab w:val="left" w:pos="1356"/>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AuthorYear="1"&gt;&lt;Author&gt;Yip&lt;/Author&gt;&lt;Year&gt;2004&lt;/Year&gt;&lt;RecNum&gt;151&lt;/RecNum&gt;&lt;DisplayText&gt;Yip [34]&lt;/DisplayText&gt;&lt;record&gt;&lt;rec-number&gt;151&lt;/rec-number&gt;&lt;foreign-keys&gt;&lt;key app="EN" db-id="2ra2trrpo02sz5eeerqv9prppz0ra5xxspvv" timestamp="1524654790"&gt;151&lt;/key&gt;&lt;/foreign-keys&gt;&lt;ref-type name="Journal Article"&gt;17&lt;/ref-type&gt;&lt;contributors&gt;&lt;authors&gt;&lt;author&gt;Yip, V. Y.&lt;/author&gt;&lt;/authors&gt;&lt;/contributors&gt;&lt;auth-address&gt;School of Nursing, Faculty of Health and Social Sciences, The Hong Kong Polytechnic University, Hung Hom, Kowloon, Hong Kong, China. hsvyip@inet.polyu.edu.hk&lt;/auth-address&gt;&lt;titles&gt;&lt;title&gt;New low back pain in nurses: work activities, work stress and sedentary lifestyle&lt;/title&gt;&lt;secondary-title&gt;J Adv Nurs&lt;/secondary-title&gt;&lt;/titles&gt;&lt;pages&gt;430-40&lt;/pages&gt;&lt;volume&gt;46&lt;/volume&gt;&lt;number&gt;4&lt;/number&gt;&lt;edition&gt;2004/05/01&lt;/edition&gt;&lt;keywords&gt;&lt;keyword&gt;Adult&lt;/keyword&gt;&lt;keyword&gt;Female&lt;/keyword&gt;&lt;keyword&gt;Hong Kong/epidemiology&lt;/keyword&gt;&lt;keyword&gt;Humans&lt;/keyword&gt;&lt;keyword&gt;Leisure Activities&lt;/keyword&gt;&lt;keyword&gt;Life Style&lt;/keyword&gt;&lt;keyword&gt;Lifting/*adverse effects&lt;/keyword&gt;&lt;keyword&gt;Low Back Pain/epidemiology/*etiology&lt;/keyword&gt;&lt;keyword&gt;Male&lt;/keyword&gt;&lt;keyword&gt;Nursing Staff, Hospital&lt;/keyword&gt;&lt;keyword&gt;Occupational Diseases/epidemiology/*etiology&lt;/keyword&gt;&lt;keyword&gt;Posture&lt;/keyword&gt;&lt;keyword&gt;Prospective Studies&lt;/keyword&gt;&lt;keyword&gt;Socioeconomic Factors&lt;/keyword&gt;&lt;keyword&gt;Stress, Psychological/*complications&lt;/keyword&gt;&lt;/keywords&gt;&lt;dates&gt;&lt;year&gt;2004&lt;/year&gt;&lt;pub-dates&gt;&lt;date&gt;May&lt;/date&gt;&lt;/pub-dates&gt;&lt;/dates&gt;&lt;pub-location&gt;Oxford, UK&lt;/pub-location&gt;&lt;publisher&gt;Blackwell Science Ltd&lt;/publisher&gt;&lt;isbn&gt;0309-2402 (Print)&amp;#xD;0309-2402 (Linking)&lt;/isbn&gt;&lt;accession-num&gt;15117354&lt;/accession-num&gt;&lt;urls&gt;&lt;related-urls&gt;&lt;url&gt;https://www.ncbi.nlm.nih.gov/pubmed/15117354&lt;/url&gt;&lt;/related-urls&gt;&lt;/urls&gt;&lt;electronic-resource-num&gt;10.1111/j.1365-2648.2004.03009.x&lt;/electronic-resource-num&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Yip [34]</w:t>
            </w:r>
            <w:r w:rsidRPr="00BF5572">
              <w:rPr>
                <w:rFonts w:asciiTheme="majorBidi" w:hAnsiTheme="majorBidi" w:cstheme="majorBidi"/>
                <w:b/>
                <w:bCs/>
                <w:color w:val="000000" w:themeColor="text1"/>
              </w:rPr>
              <w:fldChar w:fldCharType="end"/>
            </w:r>
          </w:p>
        </w:tc>
        <w:tc>
          <w:tcPr>
            <w:tcW w:w="406" w:type="dxa"/>
            <w:noWrap/>
            <w:hideMark/>
          </w:tcPr>
          <w:p w14:paraId="609EACF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425F0F9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53E52D9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1A1262E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4E6A07F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06" w:type="dxa"/>
            <w:noWrap/>
            <w:hideMark/>
          </w:tcPr>
          <w:p w14:paraId="54C0A82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4" w:type="dxa"/>
            <w:noWrap/>
            <w:hideMark/>
          </w:tcPr>
          <w:p w14:paraId="7E00ECE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048D9EA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06" w:type="dxa"/>
            <w:noWrap/>
            <w:hideMark/>
          </w:tcPr>
          <w:p w14:paraId="480D52C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422C6BE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3D34B38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29D7C20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553BF9D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78EC586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3" w:type="dxa"/>
            <w:noWrap/>
            <w:hideMark/>
          </w:tcPr>
          <w:p w14:paraId="1E08B3E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4EEA4CD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0D93404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49" w:type="dxa"/>
            <w:noWrap/>
            <w:hideMark/>
          </w:tcPr>
          <w:p w14:paraId="6515D20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49" w:type="dxa"/>
            <w:noWrap/>
            <w:hideMark/>
          </w:tcPr>
          <w:p w14:paraId="11269E5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1837" w:type="dxa"/>
            <w:noWrap/>
            <w:hideMark/>
          </w:tcPr>
          <w:p w14:paraId="11958D55"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13</w:t>
            </w:r>
          </w:p>
        </w:tc>
      </w:tr>
      <w:tr w:rsidR="001A7AFC" w:rsidRPr="00BF5572" w14:paraId="5C829288" w14:textId="77777777" w:rsidTr="00EC44A7">
        <w:trPr>
          <w:gridAfter w:val="1"/>
          <w:wAfter w:w="12" w:type="dxa"/>
          <w:trHeight w:val="292"/>
        </w:trPr>
        <w:tc>
          <w:tcPr>
            <w:tcW w:w="15401" w:type="dxa"/>
            <w:gridSpan w:val="21"/>
            <w:noWrap/>
          </w:tcPr>
          <w:p w14:paraId="26852253" w14:textId="77777777" w:rsidR="001A7AFC" w:rsidRPr="00BF5572" w:rsidRDefault="001A7AFC"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 xml:space="preserve">Score interpretation: </w:t>
            </w:r>
            <w:r w:rsidRPr="00BF5572">
              <w:rPr>
                <w:rFonts w:asciiTheme="majorBidi" w:hAnsiTheme="majorBidi" w:cstheme="majorBidi"/>
                <w:color w:val="000000" w:themeColor="text1"/>
              </w:rPr>
              <w:t xml:space="preserve">1=Yes; 0= No or Unable to determine. </w:t>
            </w:r>
          </w:p>
        </w:tc>
      </w:tr>
    </w:tbl>
    <w:p w14:paraId="183C5715" w14:textId="77777777" w:rsidR="00255619" w:rsidRPr="00BF5572" w:rsidRDefault="00255619" w:rsidP="004930B6">
      <w:pPr>
        <w:spacing w:line="240" w:lineRule="auto"/>
        <w:rPr>
          <w:rFonts w:asciiTheme="majorBidi" w:hAnsiTheme="majorBidi" w:cstheme="majorBidi"/>
          <w:b/>
          <w:bCs/>
          <w:color w:val="000000" w:themeColor="text1"/>
          <w:sz w:val="24"/>
          <w:szCs w:val="24"/>
        </w:rPr>
      </w:pPr>
    </w:p>
    <w:p w14:paraId="5DE574C7" w14:textId="77777777" w:rsidR="00537EAC" w:rsidRPr="00BF5572" w:rsidRDefault="00F111AE" w:rsidP="00EB6E89">
      <w:pPr>
        <w:spacing w:line="240" w:lineRule="auto"/>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t xml:space="preserve"> </w:t>
      </w:r>
    </w:p>
    <w:p w14:paraId="46BDE051" w14:textId="77777777" w:rsidR="00537EAC" w:rsidRPr="00BF5572" w:rsidRDefault="00537EAC">
      <w:pPr>
        <w:rPr>
          <w:rFonts w:asciiTheme="majorBidi" w:hAnsiTheme="majorBidi" w:cstheme="majorBidi"/>
          <w:color w:val="000000" w:themeColor="text1"/>
          <w:sz w:val="24"/>
          <w:szCs w:val="24"/>
        </w:rPr>
      </w:pPr>
      <w:r w:rsidRPr="00BF5572">
        <w:rPr>
          <w:rFonts w:asciiTheme="majorBidi" w:hAnsiTheme="majorBidi" w:cstheme="majorBidi"/>
          <w:color w:val="000000" w:themeColor="text1"/>
          <w:sz w:val="24"/>
          <w:szCs w:val="24"/>
        </w:rPr>
        <w:br w:type="page"/>
      </w:r>
    </w:p>
    <w:p w14:paraId="7D535E16" w14:textId="77777777" w:rsidR="00F111AE" w:rsidRPr="00BF5572" w:rsidRDefault="00F111AE" w:rsidP="00EB6E89">
      <w:pPr>
        <w:spacing w:line="240" w:lineRule="auto"/>
        <w:rPr>
          <w:rFonts w:asciiTheme="majorBidi" w:hAnsiTheme="majorBidi" w:cstheme="majorBidi"/>
          <w:color w:val="000000" w:themeColor="text1"/>
          <w:sz w:val="24"/>
          <w:szCs w:val="24"/>
        </w:rPr>
      </w:pPr>
    </w:p>
    <w:tbl>
      <w:tblPr>
        <w:tblStyle w:val="TableGrid"/>
        <w:tblW w:w="15446" w:type="dxa"/>
        <w:tblLook w:val="04A0" w:firstRow="1" w:lastRow="0" w:firstColumn="1" w:lastColumn="0" w:noHBand="0" w:noVBand="1"/>
      </w:tblPr>
      <w:tblGrid>
        <w:gridCol w:w="4223"/>
        <w:gridCol w:w="431"/>
        <w:gridCol w:w="431"/>
        <w:gridCol w:w="431"/>
        <w:gridCol w:w="432"/>
        <w:gridCol w:w="431"/>
        <w:gridCol w:w="431"/>
        <w:gridCol w:w="431"/>
        <w:gridCol w:w="392"/>
        <w:gridCol w:w="431"/>
        <w:gridCol w:w="533"/>
        <w:gridCol w:w="575"/>
        <w:gridCol w:w="575"/>
        <w:gridCol w:w="533"/>
        <w:gridCol w:w="575"/>
        <w:gridCol w:w="575"/>
        <w:gridCol w:w="539"/>
        <w:gridCol w:w="533"/>
        <w:gridCol w:w="533"/>
        <w:gridCol w:w="456"/>
        <w:gridCol w:w="1955"/>
      </w:tblGrid>
      <w:tr w:rsidR="00255619" w:rsidRPr="00BF5572" w14:paraId="6EE68822" w14:textId="77777777" w:rsidTr="00C24DAB">
        <w:trPr>
          <w:trHeight w:val="288"/>
        </w:trPr>
        <w:tc>
          <w:tcPr>
            <w:tcW w:w="15446" w:type="dxa"/>
            <w:gridSpan w:val="21"/>
            <w:noWrap/>
          </w:tcPr>
          <w:p w14:paraId="024D69F5" w14:textId="77777777" w:rsidR="00255619" w:rsidRPr="00BF5572" w:rsidRDefault="00255619" w:rsidP="00F80755">
            <w:pPr>
              <w:pStyle w:val="ListParagraph"/>
              <w:numPr>
                <w:ilvl w:val="0"/>
                <w:numId w:val="4"/>
              </w:num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Methodological quality assessment of cross-sectional studies</w:t>
            </w:r>
          </w:p>
        </w:tc>
      </w:tr>
      <w:tr w:rsidR="00255619" w:rsidRPr="00BF5572" w14:paraId="0A91D65E" w14:textId="77777777" w:rsidTr="00C24DAB">
        <w:trPr>
          <w:trHeight w:val="288"/>
        </w:trPr>
        <w:tc>
          <w:tcPr>
            <w:tcW w:w="4223" w:type="dxa"/>
            <w:noWrap/>
          </w:tcPr>
          <w:p w14:paraId="1D018009" w14:textId="77777777" w:rsidR="00255619" w:rsidRPr="00BF5572" w:rsidRDefault="00490024"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First a</w:t>
            </w:r>
            <w:r w:rsidR="00255619" w:rsidRPr="00BF5572">
              <w:rPr>
                <w:rFonts w:asciiTheme="majorBidi" w:hAnsiTheme="majorBidi" w:cstheme="majorBidi"/>
                <w:b/>
                <w:bCs/>
                <w:color w:val="000000" w:themeColor="text1"/>
              </w:rPr>
              <w:t>uthor (year)</w:t>
            </w:r>
          </w:p>
        </w:tc>
        <w:tc>
          <w:tcPr>
            <w:tcW w:w="431" w:type="dxa"/>
            <w:noWrap/>
          </w:tcPr>
          <w:p w14:paraId="5D99913D"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w:t>
            </w:r>
          </w:p>
        </w:tc>
        <w:tc>
          <w:tcPr>
            <w:tcW w:w="431" w:type="dxa"/>
            <w:noWrap/>
          </w:tcPr>
          <w:p w14:paraId="6765C54C"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2</w:t>
            </w:r>
          </w:p>
        </w:tc>
        <w:tc>
          <w:tcPr>
            <w:tcW w:w="431" w:type="dxa"/>
            <w:noWrap/>
          </w:tcPr>
          <w:p w14:paraId="464EE347"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3</w:t>
            </w:r>
          </w:p>
        </w:tc>
        <w:tc>
          <w:tcPr>
            <w:tcW w:w="432" w:type="dxa"/>
            <w:noWrap/>
          </w:tcPr>
          <w:p w14:paraId="5B71FF7F"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4</w:t>
            </w:r>
          </w:p>
        </w:tc>
        <w:tc>
          <w:tcPr>
            <w:tcW w:w="431" w:type="dxa"/>
            <w:noWrap/>
          </w:tcPr>
          <w:p w14:paraId="3F6389C6"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5</w:t>
            </w:r>
          </w:p>
        </w:tc>
        <w:tc>
          <w:tcPr>
            <w:tcW w:w="431" w:type="dxa"/>
            <w:noWrap/>
          </w:tcPr>
          <w:p w14:paraId="68A93437"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6</w:t>
            </w:r>
          </w:p>
        </w:tc>
        <w:tc>
          <w:tcPr>
            <w:tcW w:w="431" w:type="dxa"/>
            <w:noWrap/>
          </w:tcPr>
          <w:p w14:paraId="3E45002A"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7</w:t>
            </w:r>
          </w:p>
        </w:tc>
        <w:tc>
          <w:tcPr>
            <w:tcW w:w="392" w:type="dxa"/>
            <w:shd w:val="clear" w:color="auto" w:fill="A5A5A5" w:themeFill="accent3"/>
          </w:tcPr>
          <w:p w14:paraId="78243175"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8</w:t>
            </w:r>
          </w:p>
        </w:tc>
        <w:tc>
          <w:tcPr>
            <w:tcW w:w="431" w:type="dxa"/>
            <w:noWrap/>
          </w:tcPr>
          <w:p w14:paraId="1F8A4C6B"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9</w:t>
            </w:r>
          </w:p>
        </w:tc>
        <w:tc>
          <w:tcPr>
            <w:tcW w:w="533" w:type="dxa"/>
            <w:noWrap/>
          </w:tcPr>
          <w:p w14:paraId="17A2628A"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10</w:t>
            </w:r>
          </w:p>
        </w:tc>
        <w:tc>
          <w:tcPr>
            <w:tcW w:w="575" w:type="dxa"/>
            <w:noWrap/>
          </w:tcPr>
          <w:p w14:paraId="4BAB0E6A"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11</w:t>
            </w:r>
          </w:p>
        </w:tc>
        <w:tc>
          <w:tcPr>
            <w:tcW w:w="575" w:type="dxa"/>
            <w:noWrap/>
          </w:tcPr>
          <w:p w14:paraId="7C54E0E1"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12</w:t>
            </w:r>
          </w:p>
        </w:tc>
        <w:tc>
          <w:tcPr>
            <w:tcW w:w="533" w:type="dxa"/>
            <w:shd w:val="clear" w:color="auto" w:fill="A5A5A5" w:themeFill="accent3"/>
          </w:tcPr>
          <w:p w14:paraId="5F4418EA"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13</w:t>
            </w:r>
          </w:p>
        </w:tc>
        <w:tc>
          <w:tcPr>
            <w:tcW w:w="575" w:type="dxa"/>
            <w:noWrap/>
          </w:tcPr>
          <w:p w14:paraId="527CA88A"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14</w:t>
            </w:r>
          </w:p>
        </w:tc>
        <w:tc>
          <w:tcPr>
            <w:tcW w:w="575" w:type="dxa"/>
            <w:noWrap/>
          </w:tcPr>
          <w:p w14:paraId="135AA6AE"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15</w:t>
            </w:r>
          </w:p>
        </w:tc>
        <w:tc>
          <w:tcPr>
            <w:tcW w:w="539" w:type="dxa"/>
            <w:shd w:val="clear" w:color="auto" w:fill="A5A5A5" w:themeFill="accent3"/>
          </w:tcPr>
          <w:p w14:paraId="17B90DF2"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16</w:t>
            </w:r>
          </w:p>
        </w:tc>
        <w:tc>
          <w:tcPr>
            <w:tcW w:w="533" w:type="dxa"/>
            <w:shd w:val="clear" w:color="auto" w:fill="A5A5A5" w:themeFill="accent3"/>
          </w:tcPr>
          <w:p w14:paraId="3158C140"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17</w:t>
            </w:r>
          </w:p>
        </w:tc>
        <w:tc>
          <w:tcPr>
            <w:tcW w:w="533" w:type="dxa"/>
            <w:noWrap/>
          </w:tcPr>
          <w:p w14:paraId="34FA80E7"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18</w:t>
            </w:r>
          </w:p>
        </w:tc>
        <w:tc>
          <w:tcPr>
            <w:tcW w:w="456" w:type="dxa"/>
            <w:shd w:val="clear" w:color="auto" w:fill="A5A5A5" w:themeFill="accent3"/>
          </w:tcPr>
          <w:p w14:paraId="092FF0CB"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19</w:t>
            </w:r>
          </w:p>
        </w:tc>
        <w:tc>
          <w:tcPr>
            <w:tcW w:w="1955" w:type="dxa"/>
            <w:noWrap/>
          </w:tcPr>
          <w:p w14:paraId="0F354B2E" w14:textId="77777777" w:rsidR="00255619" w:rsidRPr="00BF5572" w:rsidRDefault="0025561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Total score</w:t>
            </w:r>
            <w:r w:rsidR="009C5C9D" w:rsidRPr="00BF5572">
              <w:rPr>
                <w:rFonts w:asciiTheme="majorBidi" w:hAnsiTheme="majorBidi" w:cstheme="majorBidi"/>
                <w:b/>
                <w:bCs/>
                <w:color w:val="000000" w:themeColor="text1"/>
              </w:rPr>
              <w:t xml:space="preserve"> (14)</w:t>
            </w:r>
          </w:p>
        </w:tc>
      </w:tr>
      <w:tr w:rsidR="00FD5209" w:rsidRPr="00BF5572" w14:paraId="5ABEF9BE" w14:textId="77777777" w:rsidTr="00C24DAB">
        <w:trPr>
          <w:trHeight w:val="288"/>
        </w:trPr>
        <w:tc>
          <w:tcPr>
            <w:tcW w:w="4223" w:type="dxa"/>
            <w:noWrap/>
          </w:tcPr>
          <w:p w14:paraId="17D97F89" w14:textId="690ED7A4" w:rsidR="00FD5209" w:rsidRPr="00BF5572" w:rsidRDefault="00815D7F" w:rsidP="00501611">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501611" w:rsidRPr="00BF5572">
              <w:rPr>
                <w:rFonts w:asciiTheme="majorBidi" w:hAnsiTheme="majorBidi" w:cstheme="majorBidi"/>
                <w:b/>
                <w:bCs/>
                <w:color w:val="000000" w:themeColor="text1"/>
              </w:rPr>
              <w:instrText xml:space="preserve"> ADDIN EN.CITE &lt;EndNote&gt;&lt;Cite AuthorYear="1"&gt;&lt;Author&gt;Abolfotouh&lt;/Author&gt;&lt;Year&gt;2015&lt;/Year&gt;&lt;RecNum&gt;42932&lt;/RecNum&gt;&lt;DisplayText&gt;Abolfotouh, et al. [1]&lt;/DisplayText&gt;&lt;record&gt;&lt;rec-number&gt;42932&lt;/rec-number&gt;&lt;foreign-keys&gt;&lt;key app="EN" db-id="9x9rtrpx4dxavle0vempfa0ds9t9rrsd02zf" timestamp="1444986807"&gt;42932&lt;/key&gt;&lt;/foreign-keys&gt;&lt;ref-type name="Journal Article"&gt;17&lt;/ref-type&gt;&lt;contributors&gt;&lt;authors&gt;&lt;author&gt;Abolfotouh, S. M.&lt;/author&gt;&lt;author&gt;Mahmoud, K.&lt;/author&gt;&lt;author&gt;Faraj, K.&lt;/author&gt;&lt;author&gt;Moammer, G.&lt;/author&gt;&lt;author&gt;ElSayed, A.&lt;/author&gt;&lt;author&gt;Abolfotouh, M. A.&lt;/author&gt;&lt;/authors&gt;&lt;/contributors&gt;&lt;auth-address&gt;Orthopaedics Department, Hamad Medical Corporation, Doha, Qatar, sabolfotouh86@gmail.com.&lt;/auth-address&gt;&lt;titles&gt;&lt;title&gt;Prevalence, consequences and predictors of low back pain among nurses in a tertiary care setting&lt;/title&gt;&lt;secondary-title&gt;Int Orthop&lt;/secondary-title&gt;&lt;alt-title&gt;International orthopaedics&lt;/alt-title&gt;&lt;/titles&gt;&lt;periodical&gt;&lt;full-title&gt;Int Orthop&lt;/full-title&gt;&lt;abbr-1&gt;International orthopaedics&lt;/abbr-1&gt;&lt;/periodical&gt;&lt;alt-periodical&gt;&lt;full-title&gt;Int Orthop&lt;/full-title&gt;&lt;abbr-1&gt;International orthopaedics&lt;/abbr-1&gt;&lt;/alt-periodical&gt;&lt;edition&gt;2015/07/21&lt;/edition&gt;&lt;dates&gt;&lt;year&gt;2015&lt;/year&gt;&lt;pub-dates&gt;&lt;date&gt;Jul 19&lt;/date&gt;&lt;/pub-dates&gt;&lt;/dates&gt;&lt;isbn&gt;0341-2695&lt;/isbn&gt;&lt;accession-num&gt;26189128&lt;/accession-num&gt;&lt;urls&gt;&lt;related-urls&gt;&lt;url&gt;http://download.springer.com/static/pdf/284/art%253A10.1007%252Fs00264-015-2900-x.pdf?originUrl=http%3A%2F%2Flink.springer.com%2Farticle%2F10.1007%2Fs00264-015-2900-x&amp;amp;token2=exp=1443563389~acl=%2Fstatic%2Fpdf%2F284%2Fart%25253A10.1007%25252Fs00264-015-2900-x.pdf%3ForiginUrl%3Dhttp%253A%252F%252Flink.springer.com%252Farticle%252F10.1007%252Fs00264-015-2900-x*~hmac=e8ec597cea8fcff32517afc5e232bb123dbfadc820f9df1bd50b6df0cad35c87&lt;/url&gt;&lt;/related-urls&gt;&lt;/urls&gt;&lt;electronic-resource-num&gt;10.1007/s00264-015-2900-x&lt;/electronic-resource-num&gt;&lt;remote-database-provider&gt;NLM&lt;/remote-database-provider&gt;&lt;language&gt;Eng&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Abolfotouh, et al. [1]</w:t>
            </w:r>
            <w:r w:rsidRPr="00BF5572">
              <w:rPr>
                <w:rFonts w:asciiTheme="majorBidi" w:hAnsiTheme="majorBidi" w:cstheme="majorBidi"/>
                <w:b/>
                <w:bCs/>
                <w:color w:val="000000" w:themeColor="text1"/>
              </w:rPr>
              <w:fldChar w:fldCharType="end"/>
            </w: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FE64C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single" w:sz="4" w:space="0" w:color="auto"/>
              <w:left w:val="nil"/>
              <w:bottom w:val="single" w:sz="4" w:space="0" w:color="auto"/>
              <w:right w:val="single" w:sz="4" w:space="0" w:color="auto"/>
            </w:tcBorders>
            <w:shd w:val="clear" w:color="auto" w:fill="auto"/>
            <w:noWrap/>
            <w:vAlign w:val="bottom"/>
          </w:tcPr>
          <w:p w14:paraId="736C7D4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single" w:sz="4" w:space="0" w:color="auto"/>
              <w:left w:val="nil"/>
              <w:bottom w:val="single" w:sz="4" w:space="0" w:color="auto"/>
              <w:right w:val="single" w:sz="4" w:space="0" w:color="auto"/>
            </w:tcBorders>
            <w:shd w:val="clear" w:color="auto" w:fill="auto"/>
            <w:noWrap/>
            <w:vAlign w:val="bottom"/>
          </w:tcPr>
          <w:p w14:paraId="24100BD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single" w:sz="4" w:space="0" w:color="auto"/>
              <w:left w:val="nil"/>
              <w:bottom w:val="single" w:sz="4" w:space="0" w:color="auto"/>
              <w:right w:val="single" w:sz="4" w:space="0" w:color="auto"/>
            </w:tcBorders>
            <w:shd w:val="clear" w:color="auto" w:fill="auto"/>
            <w:noWrap/>
            <w:vAlign w:val="bottom"/>
          </w:tcPr>
          <w:p w14:paraId="16A28C7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single" w:sz="4" w:space="0" w:color="auto"/>
              <w:left w:val="nil"/>
              <w:bottom w:val="single" w:sz="4" w:space="0" w:color="auto"/>
              <w:right w:val="single" w:sz="4" w:space="0" w:color="auto"/>
            </w:tcBorders>
            <w:shd w:val="clear" w:color="auto" w:fill="auto"/>
            <w:noWrap/>
            <w:vAlign w:val="bottom"/>
          </w:tcPr>
          <w:p w14:paraId="74F3CA3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single" w:sz="4" w:space="0" w:color="auto"/>
              <w:left w:val="nil"/>
              <w:bottom w:val="single" w:sz="4" w:space="0" w:color="auto"/>
              <w:right w:val="single" w:sz="4" w:space="0" w:color="auto"/>
            </w:tcBorders>
            <w:shd w:val="clear" w:color="auto" w:fill="auto"/>
            <w:noWrap/>
            <w:vAlign w:val="bottom"/>
          </w:tcPr>
          <w:p w14:paraId="47A2363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single" w:sz="4" w:space="0" w:color="auto"/>
              <w:left w:val="nil"/>
              <w:bottom w:val="single" w:sz="4" w:space="0" w:color="auto"/>
              <w:right w:val="single" w:sz="4" w:space="0" w:color="auto"/>
            </w:tcBorders>
            <w:shd w:val="clear" w:color="auto" w:fill="auto"/>
            <w:noWrap/>
            <w:vAlign w:val="bottom"/>
          </w:tcPr>
          <w:p w14:paraId="3505B9E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392" w:type="dxa"/>
            <w:shd w:val="clear" w:color="auto" w:fill="A5A5A5" w:themeFill="accent3"/>
          </w:tcPr>
          <w:p w14:paraId="37B9FDC1"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48B45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tcBorders>
              <w:top w:val="single" w:sz="4" w:space="0" w:color="auto"/>
              <w:left w:val="nil"/>
              <w:bottom w:val="single" w:sz="4" w:space="0" w:color="auto"/>
              <w:right w:val="single" w:sz="4" w:space="0" w:color="auto"/>
            </w:tcBorders>
            <w:shd w:val="clear" w:color="auto" w:fill="auto"/>
            <w:noWrap/>
            <w:vAlign w:val="bottom"/>
          </w:tcPr>
          <w:p w14:paraId="013B8F0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single" w:sz="4" w:space="0" w:color="auto"/>
              <w:left w:val="nil"/>
              <w:bottom w:val="single" w:sz="4" w:space="0" w:color="auto"/>
              <w:right w:val="single" w:sz="4" w:space="0" w:color="auto"/>
            </w:tcBorders>
            <w:shd w:val="clear" w:color="auto" w:fill="auto"/>
            <w:noWrap/>
            <w:vAlign w:val="bottom"/>
          </w:tcPr>
          <w:p w14:paraId="64E9D6B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single" w:sz="4" w:space="0" w:color="auto"/>
              <w:left w:val="nil"/>
              <w:bottom w:val="single" w:sz="4" w:space="0" w:color="auto"/>
              <w:right w:val="single" w:sz="4" w:space="0" w:color="auto"/>
            </w:tcBorders>
            <w:shd w:val="clear" w:color="auto" w:fill="auto"/>
            <w:noWrap/>
            <w:vAlign w:val="bottom"/>
          </w:tcPr>
          <w:p w14:paraId="79DF94B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3" w:type="dxa"/>
            <w:shd w:val="clear" w:color="auto" w:fill="A5A5A5" w:themeFill="accent3"/>
          </w:tcPr>
          <w:p w14:paraId="1158C1B8"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0C5AE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single" w:sz="4" w:space="0" w:color="auto"/>
              <w:left w:val="nil"/>
              <w:bottom w:val="single" w:sz="4" w:space="0" w:color="auto"/>
              <w:right w:val="single" w:sz="4" w:space="0" w:color="auto"/>
            </w:tcBorders>
            <w:shd w:val="clear" w:color="auto" w:fill="auto"/>
            <w:noWrap/>
            <w:vAlign w:val="bottom"/>
          </w:tcPr>
          <w:p w14:paraId="160920F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9" w:type="dxa"/>
            <w:shd w:val="clear" w:color="auto" w:fill="A5A5A5" w:themeFill="accent3"/>
          </w:tcPr>
          <w:p w14:paraId="7741BE80"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3036257E"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49295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56" w:type="dxa"/>
            <w:shd w:val="clear" w:color="auto" w:fill="A5A5A5" w:themeFill="accent3"/>
          </w:tcPr>
          <w:p w14:paraId="19C2DA66"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149F4"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9</w:t>
            </w:r>
          </w:p>
        </w:tc>
      </w:tr>
      <w:tr w:rsidR="00FD5209" w:rsidRPr="00BF5572" w14:paraId="6B8AE3D8" w14:textId="77777777" w:rsidTr="00C24DAB">
        <w:trPr>
          <w:trHeight w:val="288"/>
        </w:trPr>
        <w:tc>
          <w:tcPr>
            <w:tcW w:w="4223" w:type="dxa"/>
            <w:noWrap/>
          </w:tcPr>
          <w:p w14:paraId="6B7FE1A3" w14:textId="3F226F7A" w:rsidR="00FD5209" w:rsidRPr="00BF5572" w:rsidRDefault="00815D7F"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AuthorYear="1"&gt;&lt;Author&gt;Björck-van Dijken&lt;/Author&gt;&lt;Year&gt;2008&lt;/Year&gt;&lt;RecNum&gt;144&lt;/RecNum&gt;&lt;DisplayText&gt;Bjorck-van Dijken, et al. [3]&lt;/DisplayText&gt;&lt;record&gt;&lt;rec-number&gt;144&lt;/rec-number&gt;&lt;foreign-keys&gt;&lt;key app="EN" db-id="2ra2trrpo02sz5eeerqv9prppz0ra5xxspvv" timestamp="1524654789"&gt;144&lt;/key&gt;&lt;/foreign-keys&gt;&lt;ref-type name="Journal Article"&gt;17&lt;/ref-type&gt;&lt;contributors&gt;&lt;authors&gt;&lt;author&gt;Bjorck-van Dijken, C.&lt;/author&gt;&lt;author&gt;Fjellman-Wiklund, A.&lt;/author&gt;&lt;author&gt;Hildingsson, C.&lt;/author&gt;&lt;/authors&gt;&lt;/contributors&gt;&lt;auth-address&gt;Departments of Orthopaedics, Umea University Hospital, Umea, Sweden. christina.bjorck@vll.se&lt;/auth-address&gt;&lt;titles&gt;&lt;title&gt;Low back pain, lifestyle factors and physical activity: a population based-study&lt;/title&gt;&lt;secondary-title&gt;J Rehabil Med&lt;/secondary-title&gt;&lt;alt-title&gt;J. Rehabil. Med.&lt;/alt-title&gt;&lt;/titles&gt;&lt;periodical&gt;&lt;full-title&gt;J Rehabil Med&lt;/full-title&gt;&lt;abbr-1&gt;Journal of rehabilitation medicine&lt;/abbr-1&gt;&lt;/periodical&gt;&lt;pages&gt;864-9&lt;/pages&gt;&lt;volume&gt;40&lt;/volume&gt;&lt;number&gt;10&lt;/number&gt;&lt;edition&gt;2009/02/27&lt;/edition&gt;&lt;keywords&gt;&lt;keyword&gt;Adult&lt;/keyword&gt;&lt;keyword&gt;Aged&lt;/keyword&gt;&lt;keyword&gt;Chronic Disease&lt;/keyword&gt;&lt;keyword&gt;Exercise&lt;/keyword&gt;&lt;keyword&gt;Female&lt;/keyword&gt;&lt;keyword&gt;Humans&lt;/keyword&gt;&lt;keyword&gt;Life Style&lt;/keyword&gt;&lt;keyword&gt;Low Back Pain/*epidemiology/etiology&lt;/keyword&gt;&lt;keyword&gt;Male&lt;/keyword&gt;&lt;keyword&gt;Middle Aged&lt;/keyword&gt;&lt;keyword&gt;Prevalence&lt;/keyword&gt;&lt;keyword&gt;Smoking/adverse effects&lt;/keyword&gt;&lt;keyword&gt;Socioeconomic Factors&lt;/keyword&gt;&lt;keyword&gt;Surveys and Questionnaires&lt;/keyword&gt;&lt;keyword&gt;Sweden/epidemiology&lt;/keyword&gt;&lt;keyword&gt;Workload&lt;/keyword&gt;&lt;/keywords&gt;&lt;dates&gt;&lt;year&gt;2008&lt;/year&gt;&lt;pub-dates&gt;&lt;date&gt;Nov&lt;/date&gt;&lt;/pub-dates&gt;&lt;/dates&gt;&lt;isbn&gt;1651-2081 (Electronic)&amp;#xD;1650-1977 (Linking)&lt;/isbn&gt;&lt;accession-num&gt;19242625&lt;/accession-num&gt;&lt;urls&gt;&lt;related-urls&gt;&lt;url&gt;https://www.ncbi.nlm.nih.gov/pubmed/19242625&lt;/url&gt;&lt;/related-urls&gt;&lt;/urls&gt;&lt;electronic-resource-num&gt;10.2340/16501977-0273&lt;/electronic-resource-num&gt;&lt;remote-database-name&gt;Scopus&lt;/remote-database-name&gt;&lt;language&gt;English&lt;/language&gt;&lt;/record&gt;&lt;/Cite&gt;&lt;/EndNote&gt;</w:instrText>
            </w:r>
            <w:r w:rsidRPr="00BF5572">
              <w:rPr>
                <w:rFonts w:asciiTheme="majorBidi" w:hAnsiTheme="majorBidi" w:cstheme="majorBidi"/>
                <w:b/>
                <w:bCs/>
                <w:color w:val="000000" w:themeColor="text1"/>
              </w:rPr>
              <w:fldChar w:fldCharType="separate"/>
            </w:r>
            <w:r w:rsidR="003A1698" w:rsidRPr="00BF5572">
              <w:rPr>
                <w:rFonts w:asciiTheme="majorBidi" w:hAnsiTheme="majorBidi" w:cstheme="majorBidi"/>
                <w:b/>
                <w:bCs/>
                <w:noProof/>
                <w:color w:val="000000" w:themeColor="text1"/>
              </w:rPr>
              <w:t>Bjorck-van Dijken, et al. [3]</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24000E7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3137ECE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4989506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single" w:sz="4" w:space="0" w:color="auto"/>
              <w:right w:val="single" w:sz="4" w:space="0" w:color="auto"/>
            </w:tcBorders>
            <w:shd w:val="clear" w:color="auto" w:fill="auto"/>
            <w:noWrap/>
            <w:vAlign w:val="bottom"/>
          </w:tcPr>
          <w:p w14:paraId="33DE9FD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7EA6D0D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60A600B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5B75A8F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392" w:type="dxa"/>
            <w:shd w:val="clear" w:color="auto" w:fill="A5A5A5" w:themeFill="accent3"/>
          </w:tcPr>
          <w:p w14:paraId="4BE0190B"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6F2DAAD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3" w:type="dxa"/>
            <w:tcBorders>
              <w:top w:val="nil"/>
              <w:left w:val="nil"/>
              <w:bottom w:val="single" w:sz="4" w:space="0" w:color="auto"/>
              <w:right w:val="single" w:sz="4" w:space="0" w:color="auto"/>
            </w:tcBorders>
            <w:shd w:val="clear" w:color="auto" w:fill="auto"/>
            <w:noWrap/>
            <w:vAlign w:val="bottom"/>
          </w:tcPr>
          <w:p w14:paraId="4600C16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260802C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single" w:sz="4" w:space="0" w:color="auto"/>
              <w:right w:val="single" w:sz="4" w:space="0" w:color="auto"/>
            </w:tcBorders>
            <w:shd w:val="clear" w:color="auto" w:fill="auto"/>
            <w:noWrap/>
            <w:vAlign w:val="bottom"/>
          </w:tcPr>
          <w:p w14:paraId="1C5E6F6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shd w:val="clear" w:color="auto" w:fill="A5A5A5" w:themeFill="accent3"/>
          </w:tcPr>
          <w:p w14:paraId="6DE441E4"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single" w:sz="4" w:space="0" w:color="auto"/>
              <w:right w:val="single" w:sz="4" w:space="0" w:color="auto"/>
            </w:tcBorders>
            <w:shd w:val="clear" w:color="auto" w:fill="auto"/>
            <w:noWrap/>
            <w:vAlign w:val="bottom"/>
          </w:tcPr>
          <w:p w14:paraId="68C0BD9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45371E8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9" w:type="dxa"/>
            <w:shd w:val="clear" w:color="auto" w:fill="A5A5A5" w:themeFill="accent3"/>
          </w:tcPr>
          <w:p w14:paraId="6E9C045A"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725FD792"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single" w:sz="4" w:space="0" w:color="auto"/>
              <w:right w:val="single" w:sz="4" w:space="0" w:color="auto"/>
            </w:tcBorders>
            <w:shd w:val="clear" w:color="auto" w:fill="auto"/>
            <w:noWrap/>
            <w:vAlign w:val="bottom"/>
          </w:tcPr>
          <w:p w14:paraId="61DDE50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56" w:type="dxa"/>
            <w:shd w:val="clear" w:color="auto" w:fill="A5A5A5" w:themeFill="accent3"/>
          </w:tcPr>
          <w:p w14:paraId="18A7905D"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single" w:sz="4" w:space="0" w:color="auto"/>
              <w:right w:val="single" w:sz="4" w:space="0" w:color="auto"/>
            </w:tcBorders>
            <w:shd w:val="clear" w:color="auto" w:fill="auto"/>
            <w:noWrap/>
            <w:vAlign w:val="bottom"/>
          </w:tcPr>
          <w:p w14:paraId="6F5A0551"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12</w:t>
            </w:r>
          </w:p>
        </w:tc>
      </w:tr>
      <w:tr w:rsidR="00FD5209" w:rsidRPr="00BF5572" w14:paraId="78D5DABB" w14:textId="77777777" w:rsidTr="00C24DAB">
        <w:trPr>
          <w:trHeight w:val="288"/>
        </w:trPr>
        <w:tc>
          <w:tcPr>
            <w:tcW w:w="4223" w:type="dxa"/>
            <w:noWrap/>
          </w:tcPr>
          <w:p w14:paraId="4A53B334" w14:textId="5678CB45" w:rsidR="00FD5209" w:rsidRPr="00BF5572" w:rsidRDefault="00FD5209"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PEVuZE5vdGU+PENpdGUgQXV0aG9yWWVhcj0iMSI+PEF1dGhvcj5GYWlsZGU8L0F1dGhvcj48WWVh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PEVuZE5vdGU+PENpdGUgQXV0aG9yWWVhcj0iMSI+PEF1dGhvcj5GYWlsZGU8L0F1dGhvcj48WWVh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Failde, et al. [6]</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080EB4B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3737E71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76A9149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single" w:sz="4" w:space="0" w:color="auto"/>
              <w:right w:val="single" w:sz="4" w:space="0" w:color="auto"/>
            </w:tcBorders>
            <w:shd w:val="clear" w:color="auto" w:fill="auto"/>
            <w:noWrap/>
            <w:vAlign w:val="bottom"/>
          </w:tcPr>
          <w:p w14:paraId="4F87469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13ABB3A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3D17A1E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4EAAD00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392" w:type="dxa"/>
            <w:shd w:val="clear" w:color="auto" w:fill="A5A5A5" w:themeFill="accent3"/>
          </w:tcPr>
          <w:p w14:paraId="09FC0786"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24B944C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3" w:type="dxa"/>
            <w:tcBorders>
              <w:top w:val="nil"/>
              <w:left w:val="nil"/>
              <w:bottom w:val="single" w:sz="4" w:space="0" w:color="auto"/>
              <w:right w:val="single" w:sz="4" w:space="0" w:color="auto"/>
            </w:tcBorders>
            <w:shd w:val="clear" w:color="auto" w:fill="auto"/>
            <w:noWrap/>
            <w:vAlign w:val="bottom"/>
          </w:tcPr>
          <w:p w14:paraId="7290100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1BC3F44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477EF48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3" w:type="dxa"/>
            <w:shd w:val="clear" w:color="auto" w:fill="A5A5A5" w:themeFill="accent3"/>
          </w:tcPr>
          <w:p w14:paraId="6C77A360"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single" w:sz="4" w:space="0" w:color="auto"/>
              <w:right w:val="single" w:sz="4" w:space="0" w:color="auto"/>
            </w:tcBorders>
            <w:shd w:val="clear" w:color="auto" w:fill="auto"/>
            <w:noWrap/>
            <w:vAlign w:val="bottom"/>
          </w:tcPr>
          <w:p w14:paraId="44C38CE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1D00D9C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9" w:type="dxa"/>
            <w:shd w:val="clear" w:color="auto" w:fill="A5A5A5" w:themeFill="accent3"/>
          </w:tcPr>
          <w:p w14:paraId="44AF5DB1"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16AA2433"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single" w:sz="4" w:space="0" w:color="auto"/>
              <w:right w:val="single" w:sz="4" w:space="0" w:color="auto"/>
            </w:tcBorders>
            <w:shd w:val="clear" w:color="auto" w:fill="auto"/>
            <w:noWrap/>
            <w:vAlign w:val="bottom"/>
          </w:tcPr>
          <w:p w14:paraId="183B644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56" w:type="dxa"/>
            <w:shd w:val="clear" w:color="auto" w:fill="A5A5A5" w:themeFill="accent3"/>
          </w:tcPr>
          <w:p w14:paraId="3983215B"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single" w:sz="4" w:space="0" w:color="auto"/>
              <w:right w:val="single" w:sz="4" w:space="0" w:color="auto"/>
            </w:tcBorders>
            <w:shd w:val="clear" w:color="auto" w:fill="auto"/>
            <w:noWrap/>
            <w:vAlign w:val="bottom"/>
          </w:tcPr>
          <w:p w14:paraId="76A37BEB"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8</w:t>
            </w:r>
          </w:p>
        </w:tc>
      </w:tr>
      <w:tr w:rsidR="00FD5209" w:rsidRPr="00BF5572" w14:paraId="7403BFF7" w14:textId="77777777" w:rsidTr="00C24DAB">
        <w:trPr>
          <w:trHeight w:val="288"/>
        </w:trPr>
        <w:tc>
          <w:tcPr>
            <w:tcW w:w="4223" w:type="dxa"/>
            <w:noWrap/>
          </w:tcPr>
          <w:p w14:paraId="3F353B95" w14:textId="09B1A90C" w:rsidR="00FD5209" w:rsidRPr="00BF5572" w:rsidRDefault="00815D7F" w:rsidP="00501611">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b/>
                <w:bCs/>
                <w:color w:val="000000" w:themeColor="text1"/>
              </w:rPr>
              <w:instrText xml:space="preserve"> ADDIN EN.CITE </w:instrText>
            </w:r>
            <w:r w:rsidR="00501611" w:rsidRPr="00BF5572">
              <w:rPr>
                <w:rFonts w:asciiTheme="majorBidi" w:hAnsiTheme="majorBidi" w:cstheme="majorBidi"/>
                <w:b/>
                <w:bCs/>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b/>
                <w:bCs/>
                <w:color w:val="000000" w:themeColor="text1"/>
              </w:rPr>
              <w:instrText xml:space="preserve"> ADDIN EN.CITE.DATA </w:instrText>
            </w:r>
            <w:r w:rsidR="00501611" w:rsidRPr="00BF5572">
              <w:rPr>
                <w:rFonts w:asciiTheme="majorBidi" w:hAnsiTheme="majorBidi" w:cstheme="majorBidi"/>
                <w:b/>
                <w:bCs/>
                <w:color w:val="000000" w:themeColor="text1"/>
              </w:rPr>
            </w:r>
            <w:r w:rsidR="00501611"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Heneweer, et al. [9]</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783BA28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22D65E3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14E87F8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single" w:sz="4" w:space="0" w:color="auto"/>
              <w:right w:val="single" w:sz="4" w:space="0" w:color="auto"/>
            </w:tcBorders>
            <w:shd w:val="clear" w:color="auto" w:fill="auto"/>
            <w:noWrap/>
            <w:vAlign w:val="bottom"/>
          </w:tcPr>
          <w:p w14:paraId="36703B7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0AA57E7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09F1BDA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1A0667E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392" w:type="dxa"/>
            <w:shd w:val="clear" w:color="auto" w:fill="A5A5A5" w:themeFill="accent3"/>
          </w:tcPr>
          <w:p w14:paraId="02CC9210"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7D0C296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3" w:type="dxa"/>
            <w:tcBorders>
              <w:top w:val="nil"/>
              <w:left w:val="nil"/>
              <w:bottom w:val="single" w:sz="4" w:space="0" w:color="auto"/>
              <w:right w:val="single" w:sz="4" w:space="0" w:color="auto"/>
            </w:tcBorders>
            <w:shd w:val="clear" w:color="auto" w:fill="auto"/>
            <w:noWrap/>
            <w:vAlign w:val="bottom"/>
          </w:tcPr>
          <w:p w14:paraId="569E54F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132DE61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62E0C4D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shd w:val="clear" w:color="auto" w:fill="A5A5A5" w:themeFill="accent3"/>
          </w:tcPr>
          <w:p w14:paraId="63EC46B1"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single" w:sz="4" w:space="0" w:color="auto"/>
              <w:right w:val="single" w:sz="4" w:space="0" w:color="auto"/>
            </w:tcBorders>
            <w:shd w:val="clear" w:color="auto" w:fill="auto"/>
            <w:noWrap/>
            <w:vAlign w:val="bottom"/>
          </w:tcPr>
          <w:p w14:paraId="7A60E54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724944C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9" w:type="dxa"/>
            <w:shd w:val="clear" w:color="auto" w:fill="A5A5A5" w:themeFill="accent3"/>
          </w:tcPr>
          <w:p w14:paraId="7FE0CB6D"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6DE910E7"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single" w:sz="4" w:space="0" w:color="auto"/>
              <w:right w:val="single" w:sz="4" w:space="0" w:color="auto"/>
            </w:tcBorders>
            <w:shd w:val="clear" w:color="auto" w:fill="auto"/>
            <w:noWrap/>
            <w:vAlign w:val="bottom"/>
          </w:tcPr>
          <w:p w14:paraId="213A54F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56" w:type="dxa"/>
            <w:shd w:val="clear" w:color="auto" w:fill="A5A5A5" w:themeFill="accent3"/>
          </w:tcPr>
          <w:p w14:paraId="55D99876"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single" w:sz="4" w:space="0" w:color="auto"/>
              <w:right w:val="single" w:sz="4" w:space="0" w:color="auto"/>
            </w:tcBorders>
            <w:shd w:val="clear" w:color="auto" w:fill="auto"/>
            <w:noWrap/>
            <w:vAlign w:val="bottom"/>
          </w:tcPr>
          <w:p w14:paraId="17BACAD3"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11</w:t>
            </w:r>
          </w:p>
        </w:tc>
      </w:tr>
      <w:tr w:rsidR="00FD5209" w:rsidRPr="00BF5572" w14:paraId="253B275A" w14:textId="77777777" w:rsidTr="00C24DAB">
        <w:trPr>
          <w:trHeight w:val="288"/>
        </w:trPr>
        <w:tc>
          <w:tcPr>
            <w:tcW w:w="4223" w:type="dxa"/>
            <w:noWrap/>
          </w:tcPr>
          <w:p w14:paraId="4EE8533A" w14:textId="36730BCB" w:rsidR="00FD5209" w:rsidRPr="00BF5572" w:rsidRDefault="005E2CCE"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PEVuZE5vdGU+PENpdGUgQXV0aG9yWWVhcj0iMSI+PEF1dGhvcj5IdWJzY2hlcjwvQXV0aG9yPjxZ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PEVuZE5vdGU+PENpdGUgQXV0aG9yWWVhcj0iMSI+PEF1dGhvcj5IdWJzY2hlcjwvQXV0aG9yPjxZ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D79F8" w:rsidRPr="00BF5572">
              <w:rPr>
                <w:rFonts w:asciiTheme="majorBidi" w:hAnsiTheme="majorBidi" w:cstheme="majorBidi"/>
                <w:b/>
                <w:bCs/>
                <w:noProof/>
                <w:color w:val="000000" w:themeColor="text1"/>
              </w:rPr>
              <w:t>Hubscher, et al. [11]</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41CDB28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0B46084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18B890F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single" w:sz="4" w:space="0" w:color="auto"/>
              <w:right w:val="single" w:sz="4" w:space="0" w:color="auto"/>
            </w:tcBorders>
            <w:shd w:val="clear" w:color="auto" w:fill="auto"/>
            <w:noWrap/>
            <w:vAlign w:val="bottom"/>
          </w:tcPr>
          <w:p w14:paraId="7B9D3EC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5A7E07D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3000DD0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2C2C991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392" w:type="dxa"/>
            <w:shd w:val="clear" w:color="auto" w:fill="A5A5A5" w:themeFill="accent3"/>
          </w:tcPr>
          <w:p w14:paraId="45FA7DCB"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35B8BE8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tcBorders>
              <w:top w:val="nil"/>
              <w:left w:val="nil"/>
              <w:bottom w:val="single" w:sz="4" w:space="0" w:color="auto"/>
              <w:right w:val="single" w:sz="4" w:space="0" w:color="auto"/>
            </w:tcBorders>
            <w:shd w:val="clear" w:color="auto" w:fill="auto"/>
            <w:noWrap/>
            <w:vAlign w:val="bottom"/>
          </w:tcPr>
          <w:p w14:paraId="0B72C69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4D3A795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single" w:sz="4" w:space="0" w:color="auto"/>
              <w:right w:val="single" w:sz="4" w:space="0" w:color="auto"/>
            </w:tcBorders>
            <w:shd w:val="clear" w:color="auto" w:fill="auto"/>
            <w:noWrap/>
            <w:vAlign w:val="bottom"/>
          </w:tcPr>
          <w:p w14:paraId="574E8FB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shd w:val="clear" w:color="auto" w:fill="A5A5A5" w:themeFill="accent3"/>
          </w:tcPr>
          <w:p w14:paraId="7BEC62C0"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single" w:sz="4" w:space="0" w:color="auto"/>
              <w:right w:val="single" w:sz="4" w:space="0" w:color="auto"/>
            </w:tcBorders>
            <w:shd w:val="clear" w:color="auto" w:fill="auto"/>
            <w:noWrap/>
            <w:vAlign w:val="bottom"/>
          </w:tcPr>
          <w:p w14:paraId="369568F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1CE7D5D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9" w:type="dxa"/>
            <w:shd w:val="clear" w:color="auto" w:fill="A5A5A5" w:themeFill="accent3"/>
          </w:tcPr>
          <w:p w14:paraId="05048A35"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1A36BD97"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single" w:sz="4" w:space="0" w:color="auto"/>
              <w:right w:val="single" w:sz="4" w:space="0" w:color="auto"/>
            </w:tcBorders>
            <w:shd w:val="clear" w:color="auto" w:fill="auto"/>
            <w:noWrap/>
            <w:vAlign w:val="bottom"/>
          </w:tcPr>
          <w:p w14:paraId="4114156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56" w:type="dxa"/>
            <w:shd w:val="clear" w:color="auto" w:fill="A5A5A5" w:themeFill="accent3"/>
          </w:tcPr>
          <w:p w14:paraId="3A852E0A"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single" w:sz="4" w:space="0" w:color="auto"/>
              <w:right w:val="single" w:sz="4" w:space="0" w:color="auto"/>
            </w:tcBorders>
            <w:shd w:val="clear" w:color="auto" w:fill="auto"/>
            <w:noWrap/>
            <w:vAlign w:val="bottom"/>
          </w:tcPr>
          <w:p w14:paraId="2243FC84"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12</w:t>
            </w:r>
          </w:p>
        </w:tc>
      </w:tr>
      <w:tr w:rsidR="005E2CCE" w:rsidRPr="00BF5572" w14:paraId="5AA6FC71" w14:textId="77777777" w:rsidTr="00C24DAB">
        <w:trPr>
          <w:trHeight w:val="288"/>
        </w:trPr>
        <w:tc>
          <w:tcPr>
            <w:tcW w:w="4223" w:type="dxa"/>
            <w:noWrap/>
          </w:tcPr>
          <w:p w14:paraId="6961618A" w14:textId="0EDD7860" w:rsidR="005E2CCE" w:rsidRPr="00BF5572" w:rsidRDefault="005E2CCE"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PEVuZE5vdGU+PENpdGUgQXV0aG9yWWVhcj0iMSI+PEF1dGhvcj5KdW5xdWVpcmE8L0F1dGhvcj48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==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PEVuZE5vdGU+PENpdGUgQXV0aG9yWWVhcj0iMSI+PEF1dGhvcj5KdW5xdWVpcmE8L0F1dGhvcj48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==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Junqueira, et al. [13]</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57E7CDAA"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72C9C720"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41E904B2"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single" w:sz="4" w:space="0" w:color="auto"/>
              <w:right w:val="single" w:sz="4" w:space="0" w:color="auto"/>
            </w:tcBorders>
            <w:shd w:val="clear" w:color="auto" w:fill="auto"/>
            <w:noWrap/>
            <w:vAlign w:val="bottom"/>
          </w:tcPr>
          <w:p w14:paraId="2365F410"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1950C3A9"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4A6EE690"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1B8FF6AF"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392" w:type="dxa"/>
            <w:shd w:val="clear" w:color="auto" w:fill="A5A5A5" w:themeFill="accent3"/>
          </w:tcPr>
          <w:p w14:paraId="7CF75F47" w14:textId="77777777" w:rsidR="005E2CCE" w:rsidRPr="00BF5572" w:rsidRDefault="005E2CCE"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390F207A"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tcBorders>
              <w:top w:val="nil"/>
              <w:left w:val="nil"/>
              <w:bottom w:val="single" w:sz="4" w:space="0" w:color="auto"/>
              <w:right w:val="single" w:sz="4" w:space="0" w:color="auto"/>
            </w:tcBorders>
            <w:shd w:val="clear" w:color="auto" w:fill="auto"/>
            <w:noWrap/>
            <w:vAlign w:val="bottom"/>
          </w:tcPr>
          <w:p w14:paraId="145DC190"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single" w:sz="4" w:space="0" w:color="auto"/>
              <w:right w:val="single" w:sz="4" w:space="0" w:color="auto"/>
            </w:tcBorders>
            <w:shd w:val="clear" w:color="auto" w:fill="auto"/>
            <w:noWrap/>
            <w:vAlign w:val="bottom"/>
          </w:tcPr>
          <w:p w14:paraId="6BD77199"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432DF4F1"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shd w:val="clear" w:color="auto" w:fill="A5A5A5" w:themeFill="accent3"/>
          </w:tcPr>
          <w:p w14:paraId="551A8CDA" w14:textId="77777777" w:rsidR="005E2CCE" w:rsidRPr="00BF5572" w:rsidRDefault="005E2CCE"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single" w:sz="4" w:space="0" w:color="auto"/>
              <w:right w:val="single" w:sz="4" w:space="0" w:color="auto"/>
            </w:tcBorders>
            <w:shd w:val="clear" w:color="auto" w:fill="auto"/>
            <w:noWrap/>
            <w:vAlign w:val="bottom"/>
          </w:tcPr>
          <w:p w14:paraId="769A7616"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1EB1239A"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9" w:type="dxa"/>
            <w:shd w:val="clear" w:color="auto" w:fill="A5A5A5" w:themeFill="accent3"/>
          </w:tcPr>
          <w:p w14:paraId="0CAF9D4C" w14:textId="77777777" w:rsidR="005E2CCE" w:rsidRPr="00BF5572" w:rsidRDefault="005E2CCE"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483211A0" w14:textId="77777777" w:rsidR="005E2CCE" w:rsidRPr="00BF5572" w:rsidRDefault="005E2CCE"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single" w:sz="4" w:space="0" w:color="auto"/>
              <w:right w:val="single" w:sz="4" w:space="0" w:color="auto"/>
            </w:tcBorders>
            <w:shd w:val="clear" w:color="auto" w:fill="auto"/>
            <w:noWrap/>
            <w:vAlign w:val="bottom"/>
          </w:tcPr>
          <w:p w14:paraId="43DAF6A0" w14:textId="77777777" w:rsidR="005E2CCE" w:rsidRPr="00BF5572" w:rsidRDefault="00585FE6"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56" w:type="dxa"/>
            <w:shd w:val="clear" w:color="auto" w:fill="A5A5A5" w:themeFill="accent3"/>
          </w:tcPr>
          <w:p w14:paraId="42342740" w14:textId="77777777" w:rsidR="005E2CCE" w:rsidRPr="00BF5572" w:rsidRDefault="005E2CCE"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single" w:sz="4" w:space="0" w:color="auto"/>
              <w:right w:val="single" w:sz="4" w:space="0" w:color="auto"/>
            </w:tcBorders>
            <w:shd w:val="clear" w:color="auto" w:fill="auto"/>
            <w:noWrap/>
            <w:vAlign w:val="bottom"/>
          </w:tcPr>
          <w:p w14:paraId="65D294E5" w14:textId="77777777" w:rsidR="005E2CCE" w:rsidRPr="00BF5572" w:rsidRDefault="00585FE6"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13</w:t>
            </w:r>
          </w:p>
        </w:tc>
      </w:tr>
      <w:tr w:rsidR="00FD5209" w:rsidRPr="00BF5572" w14:paraId="324D9A19" w14:textId="77777777" w:rsidTr="00C24DAB">
        <w:trPr>
          <w:trHeight w:val="288"/>
        </w:trPr>
        <w:tc>
          <w:tcPr>
            <w:tcW w:w="4223" w:type="dxa"/>
            <w:noWrap/>
          </w:tcPr>
          <w:p w14:paraId="532F606E" w14:textId="43F47AFD" w:rsidR="00FD5209" w:rsidRPr="00BF5572" w:rsidRDefault="005E2CCE"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PEVuZE5vdGU+PENpdGUgQXV0aG9yWWVhcj0iMSI+PEF1dGhvcj5LYW1hZGE8L0F1dGhvcj48WWVh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PEVuZE5vdGU+PENpdGUgQXV0aG9yWWVhcj0iMSI+PEF1dGhvcj5LYW1hZGE8L0F1dGhvcj48WWVh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Kamada, et al. [14]</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5B932C9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38223B0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1440434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single" w:sz="4" w:space="0" w:color="auto"/>
              <w:right w:val="single" w:sz="4" w:space="0" w:color="auto"/>
            </w:tcBorders>
            <w:shd w:val="clear" w:color="auto" w:fill="auto"/>
            <w:noWrap/>
            <w:vAlign w:val="bottom"/>
          </w:tcPr>
          <w:p w14:paraId="0061E7A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47013BA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155B2A4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657294A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392" w:type="dxa"/>
            <w:shd w:val="clear" w:color="auto" w:fill="A5A5A5" w:themeFill="accent3"/>
          </w:tcPr>
          <w:p w14:paraId="77BDABD9"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4276943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tcBorders>
              <w:top w:val="nil"/>
              <w:left w:val="nil"/>
              <w:bottom w:val="single" w:sz="4" w:space="0" w:color="auto"/>
              <w:right w:val="single" w:sz="4" w:space="0" w:color="auto"/>
            </w:tcBorders>
            <w:shd w:val="clear" w:color="auto" w:fill="auto"/>
            <w:noWrap/>
            <w:vAlign w:val="bottom"/>
          </w:tcPr>
          <w:p w14:paraId="5A213A3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47C3B60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3A2A5CF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shd w:val="clear" w:color="auto" w:fill="A5A5A5" w:themeFill="accent3"/>
          </w:tcPr>
          <w:p w14:paraId="063E5631"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single" w:sz="4" w:space="0" w:color="auto"/>
              <w:right w:val="single" w:sz="4" w:space="0" w:color="auto"/>
            </w:tcBorders>
            <w:shd w:val="clear" w:color="auto" w:fill="auto"/>
            <w:noWrap/>
            <w:vAlign w:val="bottom"/>
          </w:tcPr>
          <w:p w14:paraId="207D481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0142FC8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9" w:type="dxa"/>
            <w:shd w:val="clear" w:color="auto" w:fill="A5A5A5" w:themeFill="accent3"/>
          </w:tcPr>
          <w:p w14:paraId="01DEE260"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5E9F1EBE"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single" w:sz="4" w:space="0" w:color="auto"/>
              <w:right w:val="single" w:sz="4" w:space="0" w:color="auto"/>
            </w:tcBorders>
            <w:shd w:val="clear" w:color="auto" w:fill="auto"/>
            <w:noWrap/>
            <w:vAlign w:val="bottom"/>
          </w:tcPr>
          <w:p w14:paraId="196B484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56" w:type="dxa"/>
            <w:shd w:val="clear" w:color="auto" w:fill="A5A5A5" w:themeFill="accent3"/>
          </w:tcPr>
          <w:p w14:paraId="43BFE66A"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single" w:sz="4" w:space="0" w:color="auto"/>
              <w:right w:val="single" w:sz="4" w:space="0" w:color="auto"/>
            </w:tcBorders>
            <w:shd w:val="clear" w:color="auto" w:fill="auto"/>
            <w:noWrap/>
            <w:vAlign w:val="bottom"/>
          </w:tcPr>
          <w:p w14:paraId="33F75390"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14</w:t>
            </w:r>
          </w:p>
        </w:tc>
      </w:tr>
      <w:tr w:rsidR="00FD5209" w:rsidRPr="00BF5572" w14:paraId="470A49C5" w14:textId="77777777" w:rsidTr="00C24DAB">
        <w:trPr>
          <w:trHeight w:val="288"/>
        </w:trPr>
        <w:tc>
          <w:tcPr>
            <w:tcW w:w="4223" w:type="dxa"/>
            <w:noWrap/>
          </w:tcPr>
          <w:p w14:paraId="661D824D" w14:textId="67727C3B" w:rsidR="00FD5209" w:rsidRPr="00BF5572" w:rsidRDefault="005E2CCE"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PEVuZE5vdGU+PENpdGUgQXV0aG9yWWVhcj0iMSI+PEF1dGhvcj5LaHJ1YWtob3JuPC9BdXRob3I+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PEVuZE5vdGU+PENpdGUgQXV0aG9yWWVhcj0iMSI+PEF1dGhvcj5LaHJ1YWtob3JuPC9BdXRob3I+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Khruakhorn, et al. [15]</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151CC04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0B094AB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7E854AE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single" w:sz="4" w:space="0" w:color="auto"/>
              <w:right w:val="single" w:sz="4" w:space="0" w:color="auto"/>
            </w:tcBorders>
            <w:shd w:val="clear" w:color="auto" w:fill="auto"/>
            <w:noWrap/>
            <w:vAlign w:val="bottom"/>
          </w:tcPr>
          <w:p w14:paraId="5A96EDE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6B32D33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17DF078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6230B8C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392" w:type="dxa"/>
            <w:shd w:val="clear" w:color="auto" w:fill="A5A5A5" w:themeFill="accent3"/>
          </w:tcPr>
          <w:p w14:paraId="022CC7D7"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0AFB430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tcBorders>
              <w:top w:val="nil"/>
              <w:left w:val="nil"/>
              <w:bottom w:val="single" w:sz="4" w:space="0" w:color="auto"/>
              <w:right w:val="single" w:sz="4" w:space="0" w:color="auto"/>
            </w:tcBorders>
            <w:shd w:val="clear" w:color="auto" w:fill="auto"/>
            <w:noWrap/>
            <w:vAlign w:val="bottom"/>
          </w:tcPr>
          <w:p w14:paraId="6446EE5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single" w:sz="4" w:space="0" w:color="auto"/>
              <w:right w:val="single" w:sz="4" w:space="0" w:color="auto"/>
            </w:tcBorders>
            <w:shd w:val="clear" w:color="auto" w:fill="auto"/>
            <w:noWrap/>
            <w:vAlign w:val="bottom"/>
          </w:tcPr>
          <w:p w14:paraId="103229B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single" w:sz="4" w:space="0" w:color="auto"/>
              <w:right w:val="single" w:sz="4" w:space="0" w:color="auto"/>
            </w:tcBorders>
            <w:shd w:val="clear" w:color="auto" w:fill="auto"/>
            <w:noWrap/>
            <w:vAlign w:val="bottom"/>
          </w:tcPr>
          <w:p w14:paraId="6F76D27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shd w:val="clear" w:color="auto" w:fill="A5A5A5" w:themeFill="accent3"/>
          </w:tcPr>
          <w:p w14:paraId="3C7493D8"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single" w:sz="4" w:space="0" w:color="auto"/>
              <w:right w:val="single" w:sz="4" w:space="0" w:color="auto"/>
            </w:tcBorders>
            <w:shd w:val="clear" w:color="auto" w:fill="auto"/>
            <w:noWrap/>
            <w:vAlign w:val="bottom"/>
          </w:tcPr>
          <w:p w14:paraId="5F5887E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626393B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9" w:type="dxa"/>
            <w:shd w:val="clear" w:color="auto" w:fill="A5A5A5" w:themeFill="accent3"/>
          </w:tcPr>
          <w:p w14:paraId="2126E704"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6C7950E1"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single" w:sz="4" w:space="0" w:color="auto"/>
              <w:right w:val="single" w:sz="4" w:space="0" w:color="auto"/>
            </w:tcBorders>
            <w:shd w:val="clear" w:color="auto" w:fill="auto"/>
            <w:noWrap/>
            <w:vAlign w:val="bottom"/>
          </w:tcPr>
          <w:p w14:paraId="0520AC1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56" w:type="dxa"/>
            <w:shd w:val="clear" w:color="auto" w:fill="A5A5A5" w:themeFill="accent3"/>
          </w:tcPr>
          <w:p w14:paraId="5175EA68"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single" w:sz="4" w:space="0" w:color="auto"/>
              <w:right w:val="single" w:sz="4" w:space="0" w:color="auto"/>
            </w:tcBorders>
            <w:shd w:val="clear" w:color="auto" w:fill="auto"/>
            <w:noWrap/>
            <w:vAlign w:val="bottom"/>
          </w:tcPr>
          <w:p w14:paraId="33AE76A4"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12</w:t>
            </w:r>
          </w:p>
        </w:tc>
      </w:tr>
      <w:tr w:rsidR="00FD5209" w:rsidRPr="00BF5572" w14:paraId="21889DD5" w14:textId="77777777" w:rsidTr="00C24DAB">
        <w:trPr>
          <w:trHeight w:val="288"/>
        </w:trPr>
        <w:tc>
          <w:tcPr>
            <w:tcW w:w="4223" w:type="dxa"/>
            <w:noWrap/>
          </w:tcPr>
          <w:p w14:paraId="70BCDC63" w14:textId="2DEA7806" w:rsidR="00FD5209" w:rsidRPr="00BF5572" w:rsidRDefault="005E2CCE"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Kim, et al. [16]</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185FA94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28EE684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5D244BC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single" w:sz="4" w:space="0" w:color="auto"/>
              <w:right w:val="single" w:sz="4" w:space="0" w:color="auto"/>
            </w:tcBorders>
            <w:shd w:val="clear" w:color="auto" w:fill="auto"/>
            <w:noWrap/>
            <w:vAlign w:val="bottom"/>
          </w:tcPr>
          <w:p w14:paraId="547D050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5B36228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46D65D3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28C3FE1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392" w:type="dxa"/>
            <w:shd w:val="clear" w:color="auto" w:fill="A5A5A5" w:themeFill="accent3"/>
          </w:tcPr>
          <w:p w14:paraId="01F6DD9F"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76A0D18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tcBorders>
              <w:top w:val="nil"/>
              <w:left w:val="nil"/>
              <w:bottom w:val="single" w:sz="4" w:space="0" w:color="auto"/>
              <w:right w:val="single" w:sz="4" w:space="0" w:color="auto"/>
            </w:tcBorders>
            <w:shd w:val="clear" w:color="auto" w:fill="auto"/>
            <w:noWrap/>
            <w:vAlign w:val="bottom"/>
          </w:tcPr>
          <w:p w14:paraId="129263A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150534E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single" w:sz="4" w:space="0" w:color="auto"/>
              <w:right w:val="single" w:sz="4" w:space="0" w:color="auto"/>
            </w:tcBorders>
            <w:shd w:val="clear" w:color="auto" w:fill="auto"/>
            <w:noWrap/>
            <w:vAlign w:val="bottom"/>
          </w:tcPr>
          <w:p w14:paraId="03CBC08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shd w:val="clear" w:color="auto" w:fill="A5A5A5" w:themeFill="accent3"/>
          </w:tcPr>
          <w:p w14:paraId="3AA62535"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single" w:sz="4" w:space="0" w:color="auto"/>
              <w:right w:val="single" w:sz="4" w:space="0" w:color="auto"/>
            </w:tcBorders>
            <w:shd w:val="clear" w:color="auto" w:fill="auto"/>
            <w:noWrap/>
            <w:vAlign w:val="bottom"/>
          </w:tcPr>
          <w:p w14:paraId="12EE292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55ACF71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9" w:type="dxa"/>
            <w:shd w:val="clear" w:color="auto" w:fill="A5A5A5" w:themeFill="accent3"/>
          </w:tcPr>
          <w:p w14:paraId="6790CD61"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3923E4C5"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single" w:sz="4" w:space="0" w:color="auto"/>
              <w:right w:val="single" w:sz="4" w:space="0" w:color="auto"/>
            </w:tcBorders>
            <w:shd w:val="clear" w:color="auto" w:fill="auto"/>
            <w:noWrap/>
            <w:vAlign w:val="bottom"/>
          </w:tcPr>
          <w:p w14:paraId="310C2DF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56" w:type="dxa"/>
            <w:shd w:val="clear" w:color="auto" w:fill="A5A5A5" w:themeFill="accent3"/>
          </w:tcPr>
          <w:p w14:paraId="3B4B17E5"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single" w:sz="4" w:space="0" w:color="auto"/>
              <w:right w:val="single" w:sz="4" w:space="0" w:color="auto"/>
            </w:tcBorders>
            <w:shd w:val="clear" w:color="auto" w:fill="auto"/>
            <w:noWrap/>
            <w:vAlign w:val="bottom"/>
          </w:tcPr>
          <w:p w14:paraId="4AE07F83"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13</w:t>
            </w:r>
          </w:p>
        </w:tc>
      </w:tr>
      <w:tr w:rsidR="00FD5209" w:rsidRPr="00BF5572" w14:paraId="08034302" w14:textId="77777777" w:rsidTr="00C24DAB">
        <w:trPr>
          <w:trHeight w:val="288"/>
        </w:trPr>
        <w:tc>
          <w:tcPr>
            <w:tcW w:w="4223" w:type="dxa"/>
            <w:noWrap/>
          </w:tcPr>
          <w:p w14:paraId="111BB4AC" w14:textId="185A89E4" w:rsidR="00FD5209" w:rsidRPr="00BF5572" w:rsidRDefault="003669EA" w:rsidP="003A1698">
            <w:pPr>
              <w:tabs>
                <w:tab w:val="left" w:pos="2612"/>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PEVuZE5vdGU+PENpdGUgQXV0aG9yWWVhcj0iMSI+PEF1dGhvcj5Ld29uPC9BdXRob3I+PFllYXI+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</w:fldData>
              </w:fldChar>
            </w:r>
            <w:r w:rsidR="003A1698" w:rsidRPr="00BF5572">
              <w:rPr>
                <w:rFonts w:asciiTheme="majorBidi" w:hAnsiTheme="majorBidi" w:cstheme="majorBidi"/>
                <w:b/>
                <w:bCs/>
                <w:color w:val="000000" w:themeColor="text1"/>
              </w:rPr>
              <w:instrText xml:space="preserve"> ADDIN EN.CITE </w:instrText>
            </w:r>
            <w:r w:rsidR="003A1698" w:rsidRPr="00BF5572">
              <w:rPr>
                <w:rFonts w:asciiTheme="majorBidi" w:hAnsiTheme="majorBidi" w:cstheme="majorBidi"/>
                <w:b/>
                <w:bCs/>
                <w:color w:val="000000" w:themeColor="text1"/>
              </w:rPr>
              <w:fldChar w:fldCharType="begin">
                <w:fldData xml:space="preserve">PEVuZE5vdGU+PENpdGUgQXV0aG9yWWVhcj0iMSI+PEF1dGhvcj5Ld29uPC9BdXRob3I+PFllYXI+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</w:fldData>
              </w:fldChar>
            </w:r>
            <w:r w:rsidR="003A1698" w:rsidRPr="00BF5572">
              <w:rPr>
                <w:rFonts w:asciiTheme="majorBidi" w:hAnsiTheme="majorBidi" w:cstheme="majorBidi"/>
                <w:b/>
                <w:bCs/>
                <w:color w:val="000000" w:themeColor="text1"/>
              </w:rPr>
              <w:instrText xml:space="preserve"> ADDIN EN.CITE.DATA </w:instrText>
            </w:r>
            <w:r w:rsidR="003A1698" w:rsidRPr="00BF5572">
              <w:rPr>
                <w:rFonts w:asciiTheme="majorBidi" w:hAnsiTheme="majorBidi" w:cstheme="majorBidi"/>
                <w:b/>
                <w:bCs/>
                <w:color w:val="000000" w:themeColor="text1"/>
              </w:rPr>
            </w:r>
            <w:r w:rsidR="003A1698"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Kwon, et al. [17]</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6EEED81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5BE5C22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18552D8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single" w:sz="4" w:space="0" w:color="auto"/>
              <w:right w:val="single" w:sz="4" w:space="0" w:color="auto"/>
            </w:tcBorders>
            <w:shd w:val="clear" w:color="auto" w:fill="auto"/>
            <w:noWrap/>
            <w:vAlign w:val="bottom"/>
          </w:tcPr>
          <w:p w14:paraId="16C1519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1163DFC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3F8BB70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6DFA093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392" w:type="dxa"/>
            <w:shd w:val="clear" w:color="auto" w:fill="A5A5A5" w:themeFill="accent3"/>
          </w:tcPr>
          <w:p w14:paraId="2C409C96"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45C3E80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tcBorders>
              <w:top w:val="nil"/>
              <w:left w:val="nil"/>
              <w:bottom w:val="single" w:sz="4" w:space="0" w:color="auto"/>
              <w:right w:val="single" w:sz="4" w:space="0" w:color="auto"/>
            </w:tcBorders>
            <w:shd w:val="clear" w:color="auto" w:fill="auto"/>
            <w:noWrap/>
            <w:vAlign w:val="bottom"/>
          </w:tcPr>
          <w:p w14:paraId="07AA387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28448C0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single" w:sz="4" w:space="0" w:color="auto"/>
              <w:right w:val="single" w:sz="4" w:space="0" w:color="auto"/>
            </w:tcBorders>
            <w:shd w:val="clear" w:color="auto" w:fill="auto"/>
            <w:noWrap/>
            <w:vAlign w:val="bottom"/>
          </w:tcPr>
          <w:p w14:paraId="68BD239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shd w:val="clear" w:color="auto" w:fill="A5A5A5" w:themeFill="accent3"/>
          </w:tcPr>
          <w:p w14:paraId="3B0A338A"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single" w:sz="4" w:space="0" w:color="auto"/>
              <w:right w:val="single" w:sz="4" w:space="0" w:color="auto"/>
            </w:tcBorders>
            <w:shd w:val="clear" w:color="auto" w:fill="auto"/>
            <w:noWrap/>
            <w:vAlign w:val="bottom"/>
          </w:tcPr>
          <w:p w14:paraId="1168020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5E21EE8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9" w:type="dxa"/>
            <w:shd w:val="clear" w:color="auto" w:fill="A5A5A5" w:themeFill="accent3"/>
          </w:tcPr>
          <w:p w14:paraId="56C7944B"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4190DB63"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single" w:sz="4" w:space="0" w:color="auto"/>
              <w:right w:val="single" w:sz="4" w:space="0" w:color="auto"/>
            </w:tcBorders>
            <w:shd w:val="clear" w:color="auto" w:fill="auto"/>
            <w:noWrap/>
            <w:vAlign w:val="bottom"/>
          </w:tcPr>
          <w:p w14:paraId="6D3D2C2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56" w:type="dxa"/>
            <w:shd w:val="clear" w:color="auto" w:fill="A5A5A5" w:themeFill="accent3"/>
          </w:tcPr>
          <w:p w14:paraId="5ED376B5"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single" w:sz="4" w:space="0" w:color="auto"/>
              <w:right w:val="single" w:sz="4" w:space="0" w:color="auto"/>
            </w:tcBorders>
            <w:shd w:val="clear" w:color="auto" w:fill="auto"/>
            <w:noWrap/>
            <w:vAlign w:val="bottom"/>
          </w:tcPr>
          <w:p w14:paraId="717DF3EA"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10</w:t>
            </w:r>
          </w:p>
        </w:tc>
      </w:tr>
      <w:tr w:rsidR="00FD5209" w:rsidRPr="00BF5572" w14:paraId="709359AC" w14:textId="77777777" w:rsidTr="00C24DAB">
        <w:trPr>
          <w:trHeight w:val="288"/>
        </w:trPr>
        <w:tc>
          <w:tcPr>
            <w:tcW w:w="4223" w:type="dxa"/>
            <w:noWrap/>
          </w:tcPr>
          <w:p w14:paraId="002E65E4" w14:textId="722A12B9" w:rsidR="00FD5209" w:rsidRPr="00BF5572" w:rsidRDefault="003669EA" w:rsidP="003A1698">
            <w:pPr>
              <w:tabs>
                <w:tab w:val="left" w:pos="2076"/>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AuthorYear="1"&gt;&lt;Author&gt;Levangie&lt;/Author&gt;&lt;Year&gt;1999&lt;/Year&gt;&lt;RecNum&gt;102&lt;/RecNum&gt;&lt;DisplayText&gt;Levangie [19]&lt;/DisplayText&gt;&lt;record&gt;&lt;rec-number&gt;102&lt;/rec-number&gt;&lt;foreign-keys&gt;&lt;key app="EN" db-id="2ra2trrpo02sz5eeerqv9prppz0ra5xxspvv" timestamp="1510204618"&gt;102&lt;/key&gt;&lt;/foreign-keys&gt;&lt;ref-type name="Journal Article"&gt;17&lt;/ref-type&gt;&lt;contributors&gt;&lt;authors&gt;&lt;author&gt;Levangie, P. K.&lt;/author&gt;&lt;/authors&gt;&lt;/contributors&gt;&lt;auth-address&gt;Boston Univ, Sch Publ Hlth, Phys Therapy Program, Boston, MA 02215 USA&lt;/auth-address&gt;&lt;titles&gt;&lt;title&gt;Association of low back pain with self-reported risk factors among patients seeking physical therapy services&lt;/title&gt;&lt;secondary-title&gt;Physical Therapy&lt;/secondary-title&gt;&lt;alt-title&gt;Phys Ther&lt;/alt-title&gt;&lt;/titles&gt;&lt;periodical&gt;&lt;full-title&gt;Phys Ther&lt;/full-title&gt;&lt;abbr-1&gt;Physical therapy&lt;/abbr-1&gt;&lt;/periodical&gt;&lt;alt-periodical&gt;&lt;full-title&gt;Phys Ther&lt;/full-title&gt;&lt;abbr-1&gt;Physical therapy&lt;/abbr-1&gt;&lt;/alt-periodical&gt;&lt;pages&gt;757-766&lt;/pages&gt;&lt;volume&gt;79&lt;/volume&gt;&lt;number&gt;8&lt;/number&gt;&lt;keywords&gt;&lt;keyword&gt;case-control study&lt;/keyword&gt;&lt;keyword&gt;cross-sectional study&lt;/keyword&gt;&lt;keyword&gt;low back pain&lt;/keyword&gt;&lt;keyword&gt;odds ratio&lt;/keyword&gt;&lt;keyword&gt;risk factors&lt;/keyword&gt;&lt;keyword&gt;musculoskeletal disorders&lt;/keyword&gt;&lt;keyword&gt;epidemiology&lt;/keyword&gt;&lt;keyword&gt;industry&lt;/keyword&gt;&lt;keyword&gt;women&lt;/keyword&gt;&lt;/keywords&gt;&lt;dates&gt;&lt;year&gt;1999&lt;/year&gt;&lt;pub-dates&gt;&lt;date&gt;Aug&lt;/date&gt;&lt;/pub-dates&gt;&lt;/dates&gt;&lt;isbn&gt;0031-9023&lt;/isbn&gt;&lt;accession-num&gt;WOS:000081815500004&lt;/accession-num&gt;&lt;urls&gt;&lt;related-urls&gt;&lt;url&gt;&amp;lt;Go to ISI&amp;gt;://WOS:000081815500004&lt;/url&gt;&lt;/related-urls&gt;&lt;/urls&gt;&lt;remote-database-name&gt;Scopus&lt;/remote-database-name&gt;&lt;language&gt;English&lt;/language&gt;&lt;/record&gt;&lt;/Cite&gt;&lt;/EndNote&gt;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Levangie [19]</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0F079E3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324D7B4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617F05B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single" w:sz="4" w:space="0" w:color="auto"/>
              <w:right w:val="single" w:sz="4" w:space="0" w:color="auto"/>
            </w:tcBorders>
            <w:shd w:val="clear" w:color="auto" w:fill="auto"/>
            <w:noWrap/>
            <w:vAlign w:val="bottom"/>
          </w:tcPr>
          <w:p w14:paraId="610B7FB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112EA25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451597F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68732AA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392" w:type="dxa"/>
            <w:shd w:val="clear" w:color="auto" w:fill="A5A5A5" w:themeFill="accent3"/>
          </w:tcPr>
          <w:p w14:paraId="25383FA8"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79EED49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3" w:type="dxa"/>
            <w:tcBorders>
              <w:top w:val="nil"/>
              <w:left w:val="nil"/>
              <w:bottom w:val="single" w:sz="4" w:space="0" w:color="auto"/>
              <w:right w:val="single" w:sz="4" w:space="0" w:color="auto"/>
            </w:tcBorders>
            <w:shd w:val="clear" w:color="auto" w:fill="auto"/>
            <w:noWrap/>
            <w:vAlign w:val="bottom"/>
          </w:tcPr>
          <w:p w14:paraId="5A5E866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7757572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single" w:sz="4" w:space="0" w:color="auto"/>
              <w:right w:val="single" w:sz="4" w:space="0" w:color="auto"/>
            </w:tcBorders>
            <w:shd w:val="clear" w:color="auto" w:fill="auto"/>
            <w:noWrap/>
            <w:vAlign w:val="bottom"/>
          </w:tcPr>
          <w:p w14:paraId="6CB7CB1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shd w:val="clear" w:color="auto" w:fill="A5A5A5" w:themeFill="accent3"/>
          </w:tcPr>
          <w:p w14:paraId="61F7DDE4"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single" w:sz="4" w:space="0" w:color="auto"/>
              <w:right w:val="single" w:sz="4" w:space="0" w:color="auto"/>
            </w:tcBorders>
            <w:shd w:val="clear" w:color="auto" w:fill="auto"/>
            <w:noWrap/>
            <w:vAlign w:val="bottom"/>
          </w:tcPr>
          <w:p w14:paraId="7D08633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45D4458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9" w:type="dxa"/>
            <w:shd w:val="clear" w:color="auto" w:fill="A5A5A5" w:themeFill="accent3"/>
          </w:tcPr>
          <w:p w14:paraId="7B7CE7CB"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01D55215"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single" w:sz="4" w:space="0" w:color="auto"/>
              <w:right w:val="single" w:sz="4" w:space="0" w:color="auto"/>
            </w:tcBorders>
            <w:shd w:val="clear" w:color="auto" w:fill="auto"/>
            <w:noWrap/>
            <w:vAlign w:val="bottom"/>
          </w:tcPr>
          <w:p w14:paraId="6FBAA28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56" w:type="dxa"/>
            <w:shd w:val="clear" w:color="auto" w:fill="A5A5A5" w:themeFill="accent3"/>
          </w:tcPr>
          <w:p w14:paraId="65F91584"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single" w:sz="4" w:space="0" w:color="auto"/>
              <w:right w:val="single" w:sz="4" w:space="0" w:color="auto"/>
            </w:tcBorders>
            <w:shd w:val="clear" w:color="auto" w:fill="auto"/>
            <w:noWrap/>
            <w:vAlign w:val="bottom"/>
          </w:tcPr>
          <w:p w14:paraId="1FBB5407"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8</w:t>
            </w:r>
          </w:p>
        </w:tc>
      </w:tr>
      <w:tr w:rsidR="00FD5209" w:rsidRPr="00BF5572" w14:paraId="3D054101" w14:textId="77777777" w:rsidTr="00C24DAB">
        <w:trPr>
          <w:trHeight w:val="288"/>
        </w:trPr>
        <w:tc>
          <w:tcPr>
            <w:tcW w:w="4223" w:type="dxa"/>
            <w:noWrap/>
          </w:tcPr>
          <w:p w14:paraId="5FE4001D" w14:textId="2A0002EA" w:rsidR="00FD5209" w:rsidRPr="00BF5572" w:rsidRDefault="003669EA" w:rsidP="003A1698">
            <w:pPr>
              <w:tabs>
                <w:tab w:val="left" w:pos="3215"/>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AuthorYear="1"&gt;&lt;Author&gt;Mandel&lt;/Author&gt;&lt;Year&gt;1987&lt;/Year&gt;&lt;RecNum&gt;103&lt;/RecNum&gt;&lt;DisplayText&gt;Mandel and Lohman [20]&lt;/DisplayText&gt;&lt;record&gt;&lt;rec-number&gt;103&lt;/rec-number&gt;&lt;foreign-keys&gt;&lt;key app="EN" db-id="2ra2trrpo02sz5eeerqv9prppz0ra5xxspvv" timestamp="1510204619"&gt;103&lt;/key&gt;&lt;/foreign-keys&gt;&lt;ref-type name="Journal Article"&gt;17&lt;/ref-type&gt;&lt;contributors&gt;&lt;authors&gt;&lt;author&gt;Mandel, J. H.&lt;/author&gt;&lt;author&gt;Lohman, W.&lt;/author&gt;&lt;/authors&gt;&lt;/contributors&gt;&lt;titles&gt;&lt;title&gt;Low back pain in nurses: the relative importance of medical history, work factors, exercise, and demographics&lt;/title&gt;&lt;secondary-title&gt;Res Nurs Health&lt;/secondary-title&gt;&lt;alt-title&gt;Research in nursing &amp;amp; health&lt;/alt-title&gt;&lt;/titles&gt;&lt;periodical&gt;&lt;full-title&gt;Res Nurs Health&lt;/full-title&gt;&lt;abbr-1&gt;Research in nursing &amp;amp; health&lt;/abbr-1&gt;&lt;/periodical&gt;&lt;alt-periodical&gt;&lt;full-title&gt;Res Nurs Health&lt;/full-title&gt;&lt;abbr-1&gt;Research in nursing &amp;amp; health&lt;/abbr-1&gt;&lt;/alt-periodical&gt;&lt;pages&gt;165-70&lt;/pages&gt;&lt;volume&gt;10&lt;/volume&gt;&lt;number&gt;3&lt;/number&gt;&lt;edition&gt;1987/06/01&lt;/edition&gt;&lt;keywords&gt;&lt;keyword&gt;Adult&lt;/keyword&gt;&lt;keyword&gt;Back Pain/*etiology&lt;/keyword&gt;&lt;keyword&gt;Dancing&lt;/keyword&gt;&lt;keyword&gt;Demography&lt;/keyword&gt;&lt;keyword&gt;Female&lt;/keyword&gt;&lt;keyword&gt;Humans&lt;/keyword&gt;&lt;keyword&gt;*Nurses&lt;/keyword&gt;&lt;keyword&gt;Occupational Diseases/*etiology&lt;/keyword&gt;&lt;keyword&gt;*Physical Exertion&lt;/keyword&gt;&lt;keyword&gt;Spine&lt;/keyword&gt;&lt;keyword&gt;Work&lt;/keyword&gt;&lt;/keywords&gt;&lt;dates&gt;&lt;year&gt;1987&lt;/year&gt;&lt;pub-dates&gt;&lt;date&gt;Jun&lt;/date&gt;&lt;/pub-dates&gt;&lt;/dates&gt;&lt;isbn&gt;0160-6891 (Print)&amp;#xD;0160-6891 (Linking)&lt;/isbn&gt;&lt;accession-num&gt;2954190&lt;/accession-num&gt;&lt;urls&gt;&lt;related-urls&gt;&lt;url&gt;https://www.ncbi.nlm.nih.gov/pubmed/2954190&lt;/url&gt;&lt;/related-urls&gt;&lt;/urls&gt;&lt;remote-database-provider&gt;NLM&lt;/remote-database-provider&gt;&lt;language&gt;eng&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Mandel and Lohman [20]</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48E5304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1B79E22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2DE66550"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single" w:sz="4" w:space="0" w:color="auto"/>
              <w:right w:val="single" w:sz="4" w:space="0" w:color="auto"/>
            </w:tcBorders>
            <w:shd w:val="clear" w:color="auto" w:fill="auto"/>
            <w:noWrap/>
            <w:vAlign w:val="bottom"/>
          </w:tcPr>
          <w:p w14:paraId="7AC971C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1D1F80B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5C9AC69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38C0CF2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392" w:type="dxa"/>
            <w:shd w:val="clear" w:color="auto" w:fill="A5A5A5" w:themeFill="accent3"/>
          </w:tcPr>
          <w:p w14:paraId="57D86F53"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2533A0A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tcBorders>
              <w:top w:val="nil"/>
              <w:left w:val="nil"/>
              <w:bottom w:val="single" w:sz="4" w:space="0" w:color="auto"/>
              <w:right w:val="single" w:sz="4" w:space="0" w:color="auto"/>
            </w:tcBorders>
            <w:shd w:val="clear" w:color="auto" w:fill="auto"/>
            <w:noWrap/>
            <w:vAlign w:val="bottom"/>
          </w:tcPr>
          <w:p w14:paraId="48A7679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593E9AF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single" w:sz="4" w:space="0" w:color="auto"/>
              <w:right w:val="single" w:sz="4" w:space="0" w:color="auto"/>
            </w:tcBorders>
            <w:shd w:val="clear" w:color="auto" w:fill="auto"/>
            <w:noWrap/>
            <w:vAlign w:val="bottom"/>
          </w:tcPr>
          <w:p w14:paraId="51CB167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shd w:val="clear" w:color="auto" w:fill="A5A5A5" w:themeFill="accent3"/>
          </w:tcPr>
          <w:p w14:paraId="772AE525"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single" w:sz="4" w:space="0" w:color="auto"/>
              <w:right w:val="single" w:sz="4" w:space="0" w:color="auto"/>
            </w:tcBorders>
            <w:shd w:val="clear" w:color="auto" w:fill="auto"/>
            <w:noWrap/>
            <w:vAlign w:val="bottom"/>
          </w:tcPr>
          <w:p w14:paraId="43A5A29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445A84B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9" w:type="dxa"/>
            <w:shd w:val="clear" w:color="auto" w:fill="A5A5A5" w:themeFill="accent3"/>
          </w:tcPr>
          <w:p w14:paraId="5FA16958"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4E533626"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single" w:sz="4" w:space="0" w:color="auto"/>
              <w:right w:val="single" w:sz="4" w:space="0" w:color="auto"/>
            </w:tcBorders>
            <w:shd w:val="clear" w:color="auto" w:fill="auto"/>
            <w:noWrap/>
            <w:vAlign w:val="bottom"/>
          </w:tcPr>
          <w:p w14:paraId="6951403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56" w:type="dxa"/>
            <w:shd w:val="clear" w:color="auto" w:fill="A5A5A5" w:themeFill="accent3"/>
          </w:tcPr>
          <w:p w14:paraId="6D18A9AF"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single" w:sz="4" w:space="0" w:color="auto"/>
              <w:right w:val="single" w:sz="4" w:space="0" w:color="auto"/>
            </w:tcBorders>
            <w:shd w:val="clear" w:color="auto" w:fill="auto"/>
            <w:noWrap/>
            <w:vAlign w:val="bottom"/>
          </w:tcPr>
          <w:p w14:paraId="66329183"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8</w:t>
            </w:r>
          </w:p>
        </w:tc>
      </w:tr>
      <w:tr w:rsidR="00FD5209" w:rsidRPr="00BF5572" w14:paraId="4BCE52EE" w14:textId="77777777" w:rsidTr="00C24DAB">
        <w:trPr>
          <w:trHeight w:val="288"/>
        </w:trPr>
        <w:tc>
          <w:tcPr>
            <w:tcW w:w="4223" w:type="dxa"/>
            <w:noWrap/>
          </w:tcPr>
          <w:p w14:paraId="0D9BAB38" w14:textId="683783B9" w:rsidR="00FD5209" w:rsidRPr="00BF5572" w:rsidRDefault="003669EA" w:rsidP="00501611">
            <w:pPr>
              <w:tabs>
                <w:tab w:val="left" w:pos="2461"/>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501611" w:rsidRPr="00BF5572">
              <w:rPr>
                <w:rFonts w:asciiTheme="majorBidi" w:hAnsiTheme="majorBidi" w:cstheme="majorBidi"/>
                <w:b/>
                <w:bCs/>
                <w:color w:val="000000" w:themeColor="text1"/>
              </w:rPr>
              <w:instrText xml:space="preserve"> ADDIN EN.CITE &lt;EndNote&gt;&lt;Cite AuthorYear="1"&gt;&lt;Author&gt;Nordin&lt;/Author&gt;&lt;Year&gt;2014&lt;/Year&gt;&lt;RecNum&gt;42971&lt;/RecNum&gt;&lt;DisplayText&gt;Nordin, et al. [23]&lt;/DisplayText&gt;&lt;record&gt;&lt;rec-number&gt;42971&lt;/rec-number&gt;&lt;foreign-keys&gt;&lt;key app="EN" db-id="9x9rtrpx4dxavle0vempfa0ds9t9rrsd02zf" timestamp="1444987019"&gt;42971&lt;/key&gt;&lt;/foreign-keys&gt;&lt;ref-type name="Journal Article"&gt;17&lt;/ref-type&gt;&lt;contributors&gt;&lt;authors&gt;&lt;author&gt;Nordin, Nor Azlin Mohd&lt;/author&gt;&lt;author&gt;Singh, Devinder Kaur Ajit&lt;/author&gt;&lt;author&gt;Kanglun, Lim&lt;/author&gt;&lt;/authors&gt;&lt;/contributors&gt;&lt;titles&gt;&lt;title&gt;Low Back Pain and Associated Risk Factors among Health Science Undergraduates&lt;/title&gt;&lt;secondary-title&gt;Sains Malaysiana&lt;/secondary-title&gt;&lt;/titles&gt;&lt;periodical&gt;&lt;full-title&gt;Sains Malaysiana&lt;/full-title&gt;&lt;/periodical&gt;&lt;pages&gt;423-428&lt;/pages&gt;&lt;volume&gt;43&lt;/volume&gt;&lt;number&gt;3&lt;/number&gt;&lt;dates&gt;&lt;year&gt;2014&lt;/year&gt;&lt;pub-dates&gt;&lt;date&gt;Mar&lt;/date&gt;&lt;/pub-dates&gt;&lt;/dates&gt;&lt;isbn&gt;0126-6039&lt;/isbn&gt;&lt;accession-num&gt;WOS:000332288600012&lt;/accession-num&gt;&lt;reviewed-item&gt;has chi squared not regression&lt;/reviewed-item&gt;&lt;urls&gt;&lt;related-urls&gt;&lt;url&gt;&amp;lt;Go to ISI&amp;gt;://WOS:000332288600012&lt;/url&gt;&lt;/related-urls&gt;&lt;/urls&gt;&lt;/record&gt;&lt;/Cite&gt;&lt;/EndNote&gt;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Nordin, et al. [23]</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28042D6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434DB84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17A2838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single" w:sz="4" w:space="0" w:color="auto"/>
              <w:right w:val="single" w:sz="4" w:space="0" w:color="auto"/>
            </w:tcBorders>
            <w:shd w:val="clear" w:color="auto" w:fill="auto"/>
            <w:noWrap/>
            <w:vAlign w:val="bottom"/>
          </w:tcPr>
          <w:p w14:paraId="509CE42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2DE98DA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73EBFF3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3FAA6F4B"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392" w:type="dxa"/>
            <w:shd w:val="clear" w:color="auto" w:fill="A5A5A5" w:themeFill="accent3"/>
          </w:tcPr>
          <w:p w14:paraId="087C5E66"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263E33D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tcBorders>
              <w:top w:val="nil"/>
              <w:left w:val="nil"/>
              <w:bottom w:val="single" w:sz="4" w:space="0" w:color="auto"/>
              <w:right w:val="single" w:sz="4" w:space="0" w:color="auto"/>
            </w:tcBorders>
            <w:shd w:val="clear" w:color="auto" w:fill="auto"/>
            <w:noWrap/>
            <w:vAlign w:val="bottom"/>
          </w:tcPr>
          <w:p w14:paraId="3B578F3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single" w:sz="4" w:space="0" w:color="auto"/>
              <w:right w:val="single" w:sz="4" w:space="0" w:color="auto"/>
            </w:tcBorders>
            <w:shd w:val="clear" w:color="auto" w:fill="auto"/>
            <w:noWrap/>
            <w:vAlign w:val="bottom"/>
          </w:tcPr>
          <w:p w14:paraId="291D9E6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single" w:sz="4" w:space="0" w:color="auto"/>
              <w:right w:val="single" w:sz="4" w:space="0" w:color="auto"/>
            </w:tcBorders>
            <w:shd w:val="clear" w:color="auto" w:fill="auto"/>
            <w:noWrap/>
            <w:vAlign w:val="bottom"/>
          </w:tcPr>
          <w:p w14:paraId="70528718"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shd w:val="clear" w:color="auto" w:fill="A5A5A5" w:themeFill="accent3"/>
          </w:tcPr>
          <w:p w14:paraId="29158DF8"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single" w:sz="4" w:space="0" w:color="auto"/>
              <w:right w:val="single" w:sz="4" w:space="0" w:color="auto"/>
            </w:tcBorders>
            <w:shd w:val="clear" w:color="auto" w:fill="auto"/>
            <w:noWrap/>
            <w:vAlign w:val="bottom"/>
          </w:tcPr>
          <w:p w14:paraId="3AF42C7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445A0AF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9" w:type="dxa"/>
            <w:shd w:val="clear" w:color="auto" w:fill="A5A5A5" w:themeFill="accent3"/>
          </w:tcPr>
          <w:p w14:paraId="4D62D794"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63F537A8"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single" w:sz="4" w:space="0" w:color="auto"/>
              <w:right w:val="single" w:sz="4" w:space="0" w:color="auto"/>
            </w:tcBorders>
            <w:shd w:val="clear" w:color="auto" w:fill="auto"/>
            <w:noWrap/>
            <w:vAlign w:val="bottom"/>
          </w:tcPr>
          <w:p w14:paraId="516521A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56" w:type="dxa"/>
            <w:shd w:val="clear" w:color="auto" w:fill="A5A5A5" w:themeFill="accent3"/>
          </w:tcPr>
          <w:p w14:paraId="2FC862DA"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single" w:sz="4" w:space="0" w:color="auto"/>
              <w:right w:val="single" w:sz="4" w:space="0" w:color="auto"/>
            </w:tcBorders>
            <w:shd w:val="clear" w:color="auto" w:fill="auto"/>
            <w:noWrap/>
            <w:vAlign w:val="bottom"/>
          </w:tcPr>
          <w:p w14:paraId="3585099B"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6</w:t>
            </w:r>
          </w:p>
        </w:tc>
      </w:tr>
      <w:tr w:rsidR="00FD5209" w:rsidRPr="00BF5572" w14:paraId="192CB949" w14:textId="77777777" w:rsidTr="00C24DAB">
        <w:trPr>
          <w:trHeight w:val="288"/>
        </w:trPr>
        <w:tc>
          <w:tcPr>
            <w:tcW w:w="4223" w:type="dxa"/>
            <w:noWrap/>
          </w:tcPr>
          <w:p w14:paraId="45504336" w14:textId="470A5459" w:rsidR="00FD5209" w:rsidRPr="00BF5572" w:rsidRDefault="00577990" w:rsidP="003A1698">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r>
            <w:r w:rsidR="003A1698" w:rsidRPr="00BF5572">
              <w:rPr>
                <w:rFonts w:asciiTheme="majorBidi" w:hAnsiTheme="majorBidi" w:cstheme="majorBidi"/>
                <w:b/>
                <w:bCs/>
                <w:color w:val="000000" w:themeColor="text1"/>
              </w:rPr>
              <w:instrText xml:space="preserve"> ADDIN EN.CITE &lt;EndNote&gt;&lt;Cite AuthorYear="1"&gt;&lt;Author&gt;Nourbakhsh&lt;/Author&gt;&lt;Year&gt;2001&lt;/Year&gt;&lt;RecNum&gt;107&lt;/RecNum&gt;&lt;DisplayText&gt;Nourbakhsh, et al. [24]&lt;/DisplayText&gt;&lt;record&gt;&lt;rec-number&gt;107&lt;/rec-number&gt;&lt;foreign-keys&gt;&lt;key app="EN" db-id="2ra2trrpo02sz5eeerqv9prppz0ra5xxspvv" timestamp="1510204625"&gt;107&lt;/key&gt;&lt;/foreign-keys&gt;&lt;ref-type name="Journal Article"&gt;17&lt;/ref-type&gt;&lt;contributors&gt;&lt;authors&gt;&lt;author&gt;Nourbakhsh, M. R.&lt;/author&gt;&lt;author&gt;Moussavi, S. J.&lt;/author&gt;&lt;author&gt;Salavati, M.&lt;/author&gt;&lt;/authors&gt;&lt;/contributors&gt;&lt;auth-address&gt;University of Social Welfare and Rehabilitation Sciences, Tehran, Iran. mrezanourbakhsh@yahoo.com&lt;/auth-address&gt;&lt;titles&gt;&lt;title&gt;Effects of lifestyle and work-related physical activity on the degree of lumbar lordosis and chronic low back pain in a Middle East population&lt;/title&gt;&lt;secondary-title&gt;J Spinal Disord&lt;/secondary-title&gt;&lt;alt-title&gt;Journal of spinal disorders&lt;/alt-title&gt;&lt;/titles&gt;&lt;alt-periodical&gt;&lt;full-title&gt;Journal of Spinal Disorders&lt;/full-title&gt;&lt;/alt-periodical&gt;&lt;pages&gt;283-92&lt;/pages&gt;&lt;volume&gt;14&lt;/volume&gt;&lt;number&gt;4&lt;/number&gt;&lt;edition&gt;2001/08/02&lt;/edition&gt;&lt;keywords&gt;&lt;keyword&gt;Adult&lt;/keyword&gt;&lt;keyword&gt;Female&lt;/keyword&gt;&lt;keyword&gt;Humans&lt;/keyword&gt;&lt;keyword&gt;*Life Style&lt;/keyword&gt;&lt;keyword&gt;Likelihood Functions&lt;/keyword&gt;&lt;keyword&gt;Lordosis/*pathology&lt;/keyword&gt;&lt;keyword&gt;Low Back Pain/*etiology&lt;/keyword&gt;&lt;keyword&gt;Lumbosacral Region&lt;/keyword&gt;&lt;keyword&gt;Male&lt;/keyword&gt;&lt;keyword&gt;Middle Aged&lt;/keyword&gt;&lt;keyword&gt;Middle East&lt;/keyword&gt;&lt;keyword&gt;*Physical Exertion&lt;/keyword&gt;&lt;keyword&gt;*Work&lt;/keyword&gt;&lt;/keywords&gt;&lt;dates&gt;&lt;year&gt;2001&lt;/year&gt;&lt;pub-dates&gt;&lt;date&gt;Aug&lt;/date&gt;&lt;/pub-dates&gt;&lt;/dates&gt;&lt;isbn&gt;0895-0385 (Print)&amp;#xD;0895-0385 (Linking)&lt;/isbn&gt;&lt;accession-num&gt;11481549&lt;/accession-num&gt;&lt;urls&gt;&lt;related-urls&gt;&lt;url&gt;https://www.ncbi.nlm.nih.gov/pubmed/11481549&lt;/url&gt;&lt;/related-urls&gt;&lt;/urls&gt;&lt;remote-database-provider&gt;NLM&lt;/remote-database-provider&gt;&lt;language&gt;eng&lt;/language&gt;&lt;/record&gt;&lt;/Cite&gt;&lt;/EndNote&gt;</w:instrText>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Nourbakhsh, et al. [24]</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332F44C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376EA88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2B438D1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single" w:sz="4" w:space="0" w:color="auto"/>
              <w:right w:val="single" w:sz="4" w:space="0" w:color="auto"/>
            </w:tcBorders>
            <w:shd w:val="clear" w:color="auto" w:fill="auto"/>
            <w:noWrap/>
            <w:vAlign w:val="bottom"/>
          </w:tcPr>
          <w:p w14:paraId="5988B3F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6C6C5022"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31" w:type="dxa"/>
            <w:tcBorders>
              <w:top w:val="nil"/>
              <w:left w:val="nil"/>
              <w:bottom w:val="single" w:sz="4" w:space="0" w:color="auto"/>
              <w:right w:val="single" w:sz="4" w:space="0" w:color="auto"/>
            </w:tcBorders>
            <w:shd w:val="clear" w:color="auto" w:fill="auto"/>
            <w:noWrap/>
            <w:vAlign w:val="bottom"/>
          </w:tcPr>
          <w:p w14:paraId="124B26E9"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single" w:sz="4" w:space="0" w:color="auto"/>
              <w:right w:val="single" w:sz="4" w:space="0" w:color="auto"/>
            </w:tcBorders>
            <w:shd w:val="clear" w:color="auto" w:fill="auto"/>
            <w:noWrap/>
            <w:vAlign w:val="bottom"/>
          </w:tcPr>
          <w:p w14:paraId="6820642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392" w:type="dxa"/>
            <w:shd w:val="clear" w:color="auto" w:fill="A5A5A5" w:themeFill="accent3"/>
          </w:tcPr>
          <w:p w14:paraId="3DB000A4"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single" w:sz="4" w:space="0" w:color="auto"/>
              <w:right w:val="single" w:sz="4" w:space="0" w:color="auto"/>
            </w:tcBorders>
            <w:shd w:val="clear" w:color="auto" w:fill="auto"/>
            <w:noWrap/>
            <w:vAlign w:val="bottom"/>
          </w:tcPr>
          <w:p w14:paraId="24157BC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3" w:type="dxa"/>
            <w:tcBorders>
              <w:top w:val="nil"/>
              <w:left w:val="nil"/>
              <w:bottom w:val="single" w:sz="4" w:space="0" w:color="auto"/>
              <w:right w:val="single" w:sz="4" w:space="0" w:color="auto"/>
            </w:tcBorders>
            <w:shd w:val="clear" w:color="auto" w:fill="auto"/>
            <w:noWrap/>
            <w:vAlign w:val="bottom"/>
          </w:tcPr>
          <w:p w14:paraId="673B5AB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single" w:sz="4" w:space="0" w:color="auto"/>
              <w:right w:val="single" w:sz="4" w:space="0" w:color="auto"/>
            </w:tcBorders>
            <w:shd w:val="clear" w:color="auto" w:fill="auto"/>
            <w:noWrap/>
            <w:vAlign w:val="bottom"/>
          </w:tcPr>
          <w:p w14:paraId="6B13DFE4"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single" w:sz="4" w:space="0" w:color="auto"/>
              <w:right w:val="single" w:sz="4" w:space="0" w:color="auto"/>
            </w:tcBorders>
            <w:shd w:val="clear" w:color="auto" w:fill="auto"/>
            <w:noWrap/>
            <w:vAlign w:val="bottom"/>
          </w:tcPr>
          <w:p w14:paraId="74811D9E"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3" w:type="dxa"/>
            <w:shd w:val="clear" w:color="auto" w:fill="A5A5A5" w:themeFill="accent3"/>
          </w:tcPr>
          <w:p w14:paraId="185A36E7"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single" w:sz="4" w:space="0" w:color="auto"/>
              <w:right w:val="single" w:sz="4" w:space="0" w:color="auto"/>
            </w:tcBorders>
            <w:shd w:val="clear" w:color="auto" w:fill="auto"/>
            <w:noWrap/>
            <w:vAlign w:val="bottom"/>
          </w:tcPr>
          <w:p w14:paraId="57F9032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single" w:sz="4" w:space="0" w:color="auto"/>
              <w:right w:val="single" w:sz="4" w:space="0" w:color="auto"/>
            </w:tcBorders>
            <w:shd w:val="clear" w:color="auto" w:fill="auto"/>
            <w:noWrap/>
            <w:vAlign w:val="bottom"/>
          </w:tcPr>
          <w:p w14:paraId="06FBA53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9" w:type="dxa"/>
            <w:shd w:val="clear" w:color="auto" w:fill="A5A5A5" w:themeFill="accent3"/>
          </w:tcPr>
          <w:p w14:paraId="7EFE474E"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7C02861A"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single" w:sz="4" w:space="0" w:color="auto"/>
              <w:right w:val="single" w:sz="4" w:space="0" w:color="auto"/>
            </w:tcBorders>
            <w:shd w:val="clear" w:color="auto" w:fill="auto"/>
            <w:noWrap/>
            <w:vAlign w:val="bottom"/>
          </w:tcPr>
          <w:p w14:paraId="07DF7C9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456" w:type="dxa"/>
            <w:shd w:val="clear" w:color="auto" w:fill="A5A5A5" w:themeFill="accent3"/>
          </w:tcPr>
          <w:p w14:paraId="23BAC0E3"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single" w:sz="4" w:space="0" w:color="auto"/>
              <w:right w:val="single" w:sz="4" w:space="0" w:color="auto"/>
            </w:tcBorders>
            <w:shd w:val="clear" w:color="auto" w:fill="auto"/>
            <w:noWrap/>
            <w:vAlign w:val="bottom"/>
          </w:tcPr>
          <w:p w14:paraId="4E8681C1"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5</w:t>
            </w:r>
          </w:p>
        </w:tc>
      </w:tr>
      <w:tr w:rsidR="00FD5209" w:rsidRPr="00BF5572" w14:paraId="14070318" w14:textId="77777777" w:rsidTr="00C24DAB">
        <w:trPr>
          <w:trHeight w:val="288"/>
        </w:trPr>
        <w:tc>
          <w:tcPr>
            <w:tcW w:w="4223" w:type="dxa"/>
            <w:noWrap/>
          </w:tcPr>
          <w:p w14:paraId="63CCD5C6" w14:textId="5ED195CF" w:rsidR="00FD5209" w:rsidRPr="00BF5572" w:rsidRDefault="000537BD" w:rsidP="00501611">
            <w:pPr>
              <w:tabs>
                <w:tab w:val="left" w:pos="2512"/>
              </w:tabs>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fldChar w:fldCharType="begin">
                <w:fldData xml:space="preserve">PEVuZE5vdGU+PENpdGUgQXV0aG9yWWVhcj0iMSI+PEF1dGhvcj5aYW51dG88L0F1dGhvcj48WWVh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==
</w:fldData>
              </w:fldChar>
            </w:r>
            <w:r w:rsidR="00501611" w:rsidRPr="00BF5572">
              <w:rPr>
                <w:rFonts w:asciiTheme="majorBidi" w:hAnsiTheme="majorBidi" w:cstheme="majorBidi"/>
                <w:b/>
                <w:bCs/>
                <w:color w:val="000000" w:themeColor="text1"/>
              </w:rPr>
              <w:instrText xml:space="preserve"> ADDIN EN.CITE </w:instrText>
            </w:r>
            <w:r w:rsidR="00501611" w:rsidRPr="00BF5572">
              <w:rPr>
                <w:rFonts w:asciiTheme="majorBidi" w:hAnsiTheme="majorBidi" w:cstheme="majorBidi"/>
                <w:b/>
                <w:bCs/>
                <w:color w:val="000000" w:themeColor="text1"/>
              </w:rPr>
              <w:fldChar w:fldCharType="begin">
                <w:fldData xml:space="preserve">PEVuZE5vdGU+PENpdGUgQXV0aG9yWWVhcj0iMSI+PEF1dGhvcj5aYW51dG88L0F1dGhvcj48WWVh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==
</w:fldData>
              </w:fldChar>
            </w:r>
            <w:r w:rsidR="00501611" w:rsidRPr="00BF5572">
              <w:rPr>
                <w:rFonts w:asciiTheme="majorBidi" w:hAnsiTheme="majorBidi" w:cstheme="majorBidi"/>
                <w:b/>
                <w:bCs/>
                <w:color w:val="000000" w:themeColor="text1"/>
              </w:rPr>
              <w:instrText xml:space="preserve"> ADDIN EN.CITE.DATA </w:instrText>
            </w:r>
            <w:r w:rsidR="00501611" w:rsidRPr="00BF5572">
              <w:rPr>
                <w:rFonts w:asciiTheme="majorBidi" w:hAnsiTheme="majorBidi" w:cstheme="majorBidi"/>
                <w:b/>
                <w:bCs/>
                <w:color w:val="000000" w:themeColor="text1"/>
              </w:rPr>
            </w:r>
            <w:r w:rsidR="00501611" w:rsidRPr="00BF5572">
              <w:rPr>
                <w:rFonts w:asciiTheme="majorBidi" w:hAnsiTheme="majorBidi" w:cstheme="majorBidi"/>
                <w:b/>
                <w:bCs/>
                <w:color w:val="000000" w:themeColor="text1"/>
              </w:rPr>
              <w:fldChar w:fldCharType="end"/>
            </w:r>
            <w:r w:rsidRPr="00BF5572">
              <w:rPr>
                <w:rFonts w:asciiTheme="majorBidi" w:hAnsiTheme="majorBidi" w:cstheme="majorBidi"/>
                <w:b/>
                <w:bCs/>
                <w:color w:val="000000" w:themeColor="text1"/>
              </w:rPr>
            </w:r>
            <w:r w:rsidRPr="00BF5572">
              <w:rPr>
                <w:rFonts w:asciiTheme="majorBidi" w:hAnsiTheme="majorBidi" w:cstheme="majorBidi"/>
                <w:b/>
                <w:bCs/>
                <w:color w:val="000000" w:themeColor="text1"/>
              </w:rPr>
              <w:fldChar w:fldCharType="separate"/>
            </w:r>
            <w:r w:rsidR="00501611" w:rsidRPr="00BF5572">
              <w:rPr>
                <w:rFonts w:asciiTheme="majorBidi" w:hAnsiTheme="majorBidi" w:cstheme="majorBidi"/>
                <w:b/>
                <w:bCs/>
                <w:noProof/>
                <w:color w:val="000000" w:themeColor="text1"/>
              </w:rPr>
              <w:t>Zanuto, et al. [35]</w:t>
            </w:r>
            <w:r w:rsidRPr="00BF5572">
              <w:rPr>
                <w:rFonts w:asciiTheme="majorBidi" w:hAnsiTheme="majorBidi" w:cstheme="majorBidi"/>
                <w:b/>
                <w:bCs/>
                <w:color w:val="000000" w:themeColor="text1"/>
              </w:rPr>
              <w:fldChar w:fldCharType="end"/>
            </w:r>
          </w:p>
        </w:tc>
        <w:tc>
          <w:tcPr>
            <w:tcW w:w="431" w:type="dxa"/>
            <w:tcBorders>
              <w:top w:val="nil"/>
              <w:left w:val="single" w:sz="4" w:space="0" w:color="auto"/>
              <w:bottom w:val="nil"/>
              <w:right w:val="single" w:sz="4" w:space="0" w:color="auto"/>
            </w:tcBorders>
            <w:shd w:val="clear" w:color="auto" w:fill="auto"/>
            <w:noWrap/>
            <w:vAlign w:val="bottom"/>
          </w:tcPr>
          <w:p w14:paraId="4431E5D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nil"/>
              <w:right w:val="single" w:sz="4" w:space="0" w:color="auto"/>
            </w:tcBorders>
            <w:shd w:val="clear" w:color="auto" w:fill="auto"/>
            <w:noWrap/>
            <w:vAlign w:val="bottom"/>
          </w:tcPr>
          <w:p w14:paraId="494C66C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nil"/>
              <w:right w:val="single" w:sz="4" w:space="0" w:color="auto"/>
            </w:tcBorders>
            <w:shd w:val="clear" w:color="auto" w:fill="auto"/>
            <w:noWrap/>
            <w:vAlign w:val="bottom"/>
          </w:tcPr>
          <w:p w14:paraId="131037D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2" w:type="dxa"/>
            <w:tcBorders>
              <w:top w:val="nil"/>
              <w:left w:val="nil"/>
              <w:bottom w:val="nil"/>
              <w:right w:val="single" w:sz="4" w:space="0" w:color="auto"/>
            </w:tcBorders>
            <w:shd w:val="clear" w:color="auto" w:fill="auto"/>
            <w:noWrap/>
            <w:vAlign w:val="bottom"/>
          </w:tcPr>
          <w:p w14:paraId="703BE303"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nil"/>
              <w:right w:val="single" w:sz="4" w:space="0" w:color="auto"/>
            </w:tcBorders>
            <w:shd w:val="clear" w:color="auto" w:fill="auto"/>
            <w:noWrap/>
            <w:vAlign w:val="bottom"/>
          </w:tcPr>
          <w:p w14:paraId="4480E01A"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nil"/>
              <w:right w:val="single" w:sz="4" w:space="0" w:color="auto"/>
            </w:tcBorders>
            <w:shd w:val="clear" w:color="auto" w:fill="auto"/>
            <w:noWrap/>
            <w:vAlign w:val="bottom"/>
          </w:tcPr>
          <w:p w14:paraId="1F22229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31" w:type="dxa"/>
            <w:tcBorders>
              <w:top w:val="nil"/>
              <w:left w:val="nil"/>
              <w:bottom w:val="nil"/>
              <w:right w:val="single" w:sz="4" w:space="0" w:color="auto"/>
            </w:tcBorders>
            <w:shd w:val="clear" w:color="auto" w:fill="auto"/>
            <w:noWrap/>
            <w:vAlign w:val="bottom"/>
          </w:tcPr>
          <w:p w14:paraId="7B957F7F"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392" w:type="dxa"/>
            <w:shd w:val="clear" w:color="auto" w:fill="A5A5A5" w:themeFill="accent3"/>
          </w:tcPr>
          <w:p w14:paraId="31493561" w14:textId="77777777" w:rsidR="00FD5209" w:rsidRPr="00BF5572" w:rsidRDefault="00FD5209" w:rsidP="00255619">
            <w:pPr>
              <w:spacing w:line="276" w:lineRule="auto"/>
              <w:rPr>
                <w:rFonts w:asciiTheme="majorBidi" w:hAnsiTheme="majorBidi" w:cstheme="majorBidi"/>
                <w:color w:val="000000" w:themeColor="text1"/>
              </w:rPr>
            </w:pPr>
          </w:p>
        </w:tc>
        <w:tc>
          <w:tcPr>
            <w:tcW w:w="431" w:type="dxa"/>
            <w:tcBorders>
              <w:top w:val="nil"/>
              <w:left w:val="single" w:sz="4" w:space="0" w:color="auto"/>
              <w:bottom w:val="nil"/>
              <w:right w:val="single" w:sz="4" w:space="0" w:color="auto"/>
            </w:tcBorders>
            <w:shd w:val="clear" w:color="auto" w:fill="auto"/>
            <w:noWrap/>
            <w:vAlign w:val="bottom"/>
          </w:tcPr>
          <w:p w14:paraId="6091A90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3" w:type="dxa"/>
            <w:tcBorders>
              <w:top w:val="nil"/>
              <w:left w:val="nil"/>
              <w:bottom w:val="nil"/>
              <w:right w:val="single" w:sz="4" w:space="0" w:color="auto"/>
            </w:tcBorders>
            <w:shd w:val="clear" w:color="auto" w:fill="auto"/>
            <w:noWrap/>
            <w:vAlign w:val="bottom"/>
          </w:tcPr>
          <w:p w14:paraId="4F0E1C67"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nil"/>
              <w:right w:val="single" w:sz="4" w:space="0" w:color="auto"/>
            </w:tcBorders>
            <w:shd w:val="clear" w:color="auto" w:fill="auto"/>
            <w:noWrap/>
            <w:vAlign w:val="bottom"/>
          </w:tcPr>
          <w:p w14:paraId="6B64715C"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75" w:type="dxa"/>
            <w:tcBorders>
              <w:top w:val="nil"/>
              <w:left w:val="nil"/>
              <w:bottom w:val="nil"/>
              <w:right w:val="single" w:sz="4" w:space="0" w:color="auto"/>
            </w:tcBorders>
            <w:shd w:val="clear" w:color="auto" w:fill="auto"/>
            <w:noWrap/>
            <w:vAlign w:val="bottom"/>
          </w:tcPr>
          <w:p w14:paraId="075DBD61"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0</w:t>
            </w:r>
          </w:p>
        </w:tc>
        <w:tc>
          <w:tcPr>
            <w:tcW w:w="533" w:type="dxa"/>
            <w:shd w:val="clear" w:color="auto" w:fill="A5A5A5" w:themeFill="accent3"/>
          </w:tcPr>
          <w:p w14:paraId="3236D588" w14:textId="77777777" w:rsidR="00FD5209" w:rsidRPr="00BF5572" w:rsidRDefault="00FD5209" w:rsidP="00255619">
            <w:pPr>
              <w:spacing w:line="276" w:lineRule="auto"/>
              <w:rPr>
                <w:rFonts w:asciiTheme="majorBidi" w:hAnsiTheme="majorBidi" w:cstheme="majorBidi"/>
                <w:color w:val="000000" w:themeColor="text1"/>
              </w:rPr>
            </w:pPr>
          </w:p>
        </w:tc>
        <w:tc>
          <w:tcPr>
            <w:tcW w:w="575" w:type="dxa"/>
            <w:tcBorders>
              <w:top w:val="nil"/>
              <w:left w:val="single" w:sz="4" w:space="0" w:color="auto"/>
              <w:bottom w:val="nil"/>
              <w:right w:val="single" w:sz="4" w:space="0" w:color="auto"/>
            </w:tcBorders>
            <w:shd w:val="clear" w:color="auto" w:fill="auto"/>
            <w:noWrap/>
            <w:vAlign w:val="bottom"/>
          </w:tcPr>
          <w:p w14:paraId="7CAA8B15"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75" w:type="dxa"/>
            <w:tcBorders>
              <w:top w:val="nil"/>
              <w:left w:val="nil"/>
              <w:bottom w:val="nil"/>
              <w:right w:val="single" w:sz="4" w:space="0" w:color="auto"/>
            </w:tcBorders>
            <w:shd w:val="clear" w:color="auto" w:fill="auto"/>
            <w:noWrap/>
            <w:vAlign w:val="bottom"/>
          </w:tcPr>
          <w:p w14:paraId="35A6AC2D"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539" w:type="dxa"/>
            <w:shd w:val="clear" w:color="auto" w:fill="A5A5A5" w:themeFill="accent3"/>
          </w:tcPr>
          <w:p w14:paraId="56280473"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shd w:val="clear" w:color="auto" w:fill="A5A5A5" w:themeFill="accent3"/>
          </w:tcPr>
          <w:p w14:paraId="583FA244" w14:textId="77777777" w:rsidR="00FD5209" w:rsidRPr="00BF5572" w:rsidRDefault="00FD5209" w:rsidP="00255619">
            <w:pPr>
              <w:spacing w:line="276" w:lineRule="auto"/>
              <w:rPr>
                <w:rFonts w:asciiTheme="majorBidi" w:hAnsiTheme="majorBidi" w:cstheme="majorBidi"/>
                <w:color w:val="000000" w:themeColor="text1"/>
              </w:rPr>
            </w:pPr>
          </w:p>
        </w:tc>
        <w:tc>
          <w:tcPr>
            <w:tcW w:w="533" w:type="dxa"/>
            <w:tcBorders>
              <w:top w:val="nil"/>
              <w:left w:val="single" w:sz="4" w:space="0" w:color="auto"/>
              <w:bottom w:val="nil"/>
              <w:right w:val="single" w:sz="4" w:space="0" w:color="auto"/>
            </w:tcBorders>
            <w:shd w:val="clear" w:color="auto" w:fill="auto"/>
            <w:noWrap/>
            <w:vAlign w:val="bottom"/>
          </w:tcPr>
          <w:p w14:paraId="1C40F986" w14:textId="77777777" w:rsidR="00FD5209" w:rsidRPr="00BF5572" w:rsidRDefault="00FD5209" w:rsidP="00255619">
            <w:pPr>
              <w:spacing w:line="276" w:lineRule="auto"/>
              <w:rPr>
                <w:rFonts w:asciiTheme="majorBidi" w:hAnsiTheme="majorBidi" w:cstheme="majorBidi"/>
                <w:color w:val="000000" w:themeColor="text1"/>
              </w:rPr>
            </w:pPr>
            <w:r w:rsidRPr="00BF5572">
              <w:rPr>
                <w:rFonts w:asciiTheme="majorBidi" w:hAnsiTheme="majorBidi" w:cstheme="majorBidi"/>
                <w:color w:val="000000" w:themeColor="text1"/>
              </w:rPr>
              <w:t>1</w:t>
            </w:r>
          </w:p>
        </w:tc>
        <w:tc>
          <w:tcPr>
            <w:tcW w:w="456" w:type="dxa"/>
            <w:shd w:val="clear" w:color="auto" w:fill="A5A5A5" w:themeFill="accent3"/>
          </w:tcPr>
          <w:p w14:paraId="03B155F6" w14:textId="77777777" w:rsidR="00FD5209" w:rsidRPr="00BF5572" w:rsidRDefault="00FD5209" w:rsidP="00255619">
            <w:pPr>
              <w:spacing w:line="276" w:lineRule="auto"/>
              <w:rPr>
                <w:rFonts w:asciiTheme="majorBidi" w:hAnsiTheme="majorBidi" w:cstheme="majorBidi"/>
                <w:b/>
                <w:bCs/>
                <w:color w:val="000000" w:themeColor="text1"/>
              </w:rPr>
            </w:pPr>
          </w:p>
        </w:tc>
        <w:tc>
          <w:tcPr>
            <w:tcW w:w="1955" w:type="dxa"/>
            <w:tcBorders>
              <w:top w:val="nil"/>
              <w:left w:val="single" w:sz="4" w:space="0" w:color="auto"/>
              <w:bottom w:val="nil"/>
              <w:right w:val="single" w:sz="4" w:space="0" w:color="auto"/>
            </w:tcBorders>
            <w:shd w:val="clear" w:color="auto" w:fill="auto"/>
            <w:noWrap/>
            <w:vAlign w:val="bottom"/>
          </w:tcPr>
          <w:p w14:paraId="453B6E65" w14:textId="77777777" w:rsidR="00FD5209" w:rsidRPr="00BF5572" w:rsidRDefault="00FD5209"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11</w:t>
            </w:r>
          </w:p>
        </w:tc>
      </w:tr>
      <w:tr w:rsidR="005A5370" w:rsidRPr="00BF5572" w14:paraId="7E98CB7D" w14:textId="77777777" w:rsidTr="00C24DAB">
        <w:trPr>
          <w:trHeight w:val="288"/>
        </w:trPr>
        <w:tc>
          <w:tcPr>
            <w:tcW w:w="15446" w:type="dxa"/>
            <w:gridSpan w:val="21"/>
            <w:tcBorders>
              <w:right w:val="single" w:sz="4" w:space="0" w:color="auto"/>
            </w:tcBorders>
            <w:noWrap/>
          </w:tcPr>
          <w:p w14:paraId="6C0E607F" w14:textId="1045DC3A" w:rsidR="005A5370" w:rsidRPr="00BF5572" w:rsidRDefault="005A5370" w:rsidP="00255619">
            <w:pPr>
              <w:spacing w:line="276" w:lineRule="auto"/>
              <w:rPr>
                <w:rFonts w:asciiTheme="majorBidi" w:hAnsiTheme="majorBidi" w:cstheme="majorBidi"/>
                <w:b/>
                <w:bCs/>
                <w:color w:val="000000" w:themeColor="text1"/>
              </w:rPr>
            </w:pPr>
            <w:r w:rsidRPr="00BF5572">
              <w:rPr>
                <w:rFonts w:asciiTheme="majorBidi" w:hAnsiTheme="majorBidi" w:cstheme="majorBidi"/>
                <w:b/>
                <w:bCs/>
                <w:color w:val="000000" w:themeColor="text1"/>
              </w:rPr>
              <w:t xml:space="preserve">Score interpretation: </w:t>
            </w:r>
            <w:r w:rsidRPr="00BF5572">
              <w:rPr>
                <w:rFonts w:asciiTheme="majorBidi" w:hAnsiTheme="majorBidi" w:cstheme="majorBidi"/>
                <w:color w:val="000000" w:themeColor="text1"/>
              </w:rPr>
              <w:t xml:space="preserve">1=Yes; 0= No or Unable to determine. </w:t>
            </w:r>
            <w:r w:rsidRPr="00BF5572">
              <w:rPr>
                <w:rFonts w:asciiTheme="majorBidi" w:hAnsiTheme="majorBidi" w:cstheme="majorBidi"/>
                <w:b/>
                <w:bCs/>
                <w:color w:val="000000" w:themeColor="text1"/>
              </w:rPr>
              <w:t>Note:</w:t>
            </w:r>
            <w:r w:rsidRPr="00BF5572">
              <w:rPr>
                <w:rFonts w:asciiTheme="majorBidi" w:hAnsiTheme="majorBidi" w:cstheme="majorBidi"/>
                <w:color w:val="000000" w:themeColor="text1"/>
              </w:rPr>
              <w:t xml:space="preserve"> highlighted columns</w:t>
            </w:r>
            <w:r w:rsidR="00771393" w:rsidRPr="00BF5572">
              <w:rPr>
                <w:rFonts w:asciiTheme="majorBidi" w:hAnsiTheme="majorBidi" w:cstheme="majorBidi"/>
                <w:color w:val="000000" w:themeColor="text1"/>
              </w:rPr>
              <w:t xml:space="preserve"> are not applicable for</w:t>
            </w:r>
            <w:r w:rsidRPr="00BF5572">
              <w:rPr>
                <w:rFonts w:asciiTheme="majorBidi" w:hAnsiTheme="majorBidi" w:cstheme="majorBidi"/>
                <w:color w:val="000000" w:themeColor="text1"/>
              </w:rPr>
              <w:t xml:space="preserve"> cross-sectional studies. </w:t>
            </w:r>
          </w:p>
        </w:tc>
      </w:tr>
    </w:tbl>
    <w:p w14:paraId="46C37538" w14:textId="77777777" w:rsidR="00A258BD" w:rsidRPr="00BF5572" w:rsidRDefault="00A258BD" w:rsidP="00EB6E89">
      <w:pPr>
        <w:spacing w:line="240" w:lineRule="auto"/>
        <w:rPr>
          <w:rFonts w:asciiTheme="majorBidi" w:hAnsiTheme="majorBidi" w:cstheme="majorBidi"/>
          <w:color w:val="000000" w:themeColor="text1"/>
          <w:sz w:val="24"/>
          <w:szCs w:val="24"/>
        </w:rPr>
        <w:sectPr w:rsidR="00A258BD" w:rsidRPr="00BF5572" w:rsidSect="006B3B62">
          <w:pgSz w:w="16838" w:h="11906" w:orient="landscape"/>
          <w:pgMar w:top="720" w:right="720" w:bottom="720" w:left="720" w:header="708" w:footer="708" w:gutter="0"/>
          <w:cols w:space="708"/>
          <w:docGrid w:linePitch="360"/>
        </w:sectPr>
      </w:pPr>
    </w:p>
    <w:p w14:paraId="3F2DD2E3" w14:textId="16959099" w:rsidR="00495A6E" w:rsidRPr="00BF5572" w:rsidRDefault="00536D22" w:rsidP="00AD5A1C">
      <w:pPr>
        <w:spacing w:line="240" w:lineRule="auto"/>
        <w:rPr>
          <w:rFonts w:asciiTheme="majorBidi" w:hAnsiTheme="majorBidi" w:cstheme="majorBidi"/>
          <w:color w:val="000000" w:themeColor="text1"/>
          <w:sz w:val="24"/>
          <w:szCs w:val="24"/>
        </w:rPr>
      </w:pPr>
      <w:r w:rsidRPr="00BF5572">
        <w:rPr>
          <w:rFonts w:asciiTheme="majorBidi" w:hAnsiTheme="majorBidi" w:cstheme="majorBidi"/>
          <w:b/>
          <w:bCs/>
          <w:color w:val="000000" w:themeColor="text1"/>
          <w:sz w:val="24"/>
          <w:szCs w:val="24"/>
        </w:rPr>
        <w:lastRenderedPageBreak/>
        <w:t xml:space="preserve">Supplementary Table </w:t>
      </w:r>
      <w:r w:rsidR="001A6F14" w:rsidRPr="00BF5572">
        <w:rPr>
          <w:rFonts w:asciiTheme="majorBidi" w:hAnsiTheme="majorBidi" w:cstheme="majorBidi"/>
          <w:b/>
          <w:bCs/>
          <w:color w:val="000000" w:themeColor="text1"/>
          <w:sz w:val="24"/>
          <w:szCs w:val="24"/>
        </w:rPr>
        <w:t>7</w:t>
      </w:r>
      <w:r w:rsidR="00420FD8" w:rsidRPr="00BF5572">
        <w:rPr>
          <w:rFonts w:asciiTheme="majorBidi" w:hAnsiTheme="majorBidi" w:cstheme="majorBidi"/>
          <w:b/>
          <w:bCs/>
          <w:color w:val="000000" w:themeColor="text1"/>
          <w:sz w:val="24"/>
          <w:szCs w:val="24"/>
        </w:rPr>
        <w:t>.</w:t>
      </w:r>
      <w:r w:rsidR="004930B6" w:rsidRPr="00BF5572">
        <w:rPr>
          <w:rFonts w:asciiTheme="majorBidi" w:hAnsiTheme="majorBidi" w:cstheme="majorBidi"/>
          <w:b/>
          <w:bCs/>
          <w:color w:val="000000" w:themeColor="text1"/>
          <w:sz w:val="24"/>
          <w:szCs w:val="24"/>
        </w:rPr>
        <w:t xml:space="preserve"> Comparison</w:t>
      </w:r>
      <w:r w:rsidR="003C5115" w:rsidRPr="00BF5572">
        <w:rPr>
          <w:rFonts w:asciiTheme="majorBidi" w:hAnsiTheme="majorBidi" w:cstheme="majorBidi"/>
          <w:b/>
          <w:bCs/>
          <w:color w:val="000000" w:themeColor="text1"/>
          <w:sz w:val="24"/>
          <w:szCs w:val="24"/>
        </w:rPr>
        <w:t xml:space="preserve"> gro</w:t>
      </w:r>
      <w:r w:rsidR="008D5112" w:rsidRPr="00BF5572">
        <w:rPr>
          <w:rFonts w:asciiTheme="majorBidi" w:hAnsiTheme="majorBidi" w:cstheme="majorBidi"/>
          <w:b/>
          <w:bCs/>
          <w:color w:val="000000" w:themeColor="text1"/>
          <w:sz w:val="24"/>
          <w:szCs w:val="24"/>
        </w:rPr>
        <w:t>ups included in the meta-analyses</w:t>
      </w:r>
    </w:p>
    <w:tbl>
      <w:tblPr>
        <w:tblStyle w:val="TableGrid"/>
        <w:tblW w:w="15535" w:type="dxa"/>
        <w:tblInd w:w="-147" w:type="dxa"/>
        <w:tblLook w:val="04A0" w:firstRow="1" w:lastRow="0" w:firstColumn="1" w:lastColumn="0" w:noHBand="0" w:noVBand="1"/>
      </w:tblPr>
      <w:tblGrid>
        <w:gridCol w:w="3544"/>
        <w:gridCol w:w="3544"/>
        <w:gridCol w:w="2977"/>
        <w:gridCol w:w="2291"/>
        <w:gridCol w:w="3179"/>
      </w:tblGrid>
      <w:tr w:rsidR="00AA6BA1" w:rsidRPr="00BF5572" w14:paraId="0C705183" w14:textId="337F1F4F" w:rsidTr="007A08CD">
        <w:trPr>
          <w:trHeight w:val="125"/>
        </w:trPr>
        <w:tc>
          <w:tcPr>
            <w:tcW w:w="15535" w:type="dxa"/>
            <w:gridSpan w:val="5"/>
          </w:tcPr>
          <w:p w14:paraId="2EE0E587" w14:textId="520BCF5F" w:rsidR="00106AFB" w:rsidRPr="00BF5572" w:rsidRDefault="00106AFB" w:rsidP="00106AFB">
            <w:pPr>
              <w:pStyle w:val="ListParagraph"/>
              <w:numPr>
                <w:ilvl w:val="0"/>
                <w:numId w:val="12"/>
              </w:numPr>
              <w:rPr>
                <w:rFonts w:asciiTheme="majorBidi" w:hAnsiTheme="majorBidi" w:cstheme="majorBidi"/>
                <w:b/>
                <w:color w:val="000000" w:themeColor="text1"/>
              </w:rPr>
            </w:pPr>
            <w:r w:rsidRPr="00BF5572">
              <w:rPr>
                <w:rFonts w:asciiTheme="majorBidi" w:hAnsiTheme="majorBidi" w:cstheme="majorBidi"/>
                <w:b/>
                <w:color w:val="000000" w:themeColor="text1"/>
              </w:rPr>
              <w:t>Medi</w:t>
            </w:r>
            <w:r w:rsidR="00BE5301" w:rsidRPr="00BF5572">
              <w:rPr>
                <w:rFonts w:asciiTheme="majorBidi" w:hAnsiTheme="majorBidi" w:cstheme="majorBidi"/>
                <w:b/>
                <w:color w:val="000000" w:themeColor="text1"/>
              </w:rPr>
              <w:t xml:space="preserve">um level versus low level </w:t>
            </w:r>
            <w:r w:rsidRPr="00BF5572">
              <w:rPr>
                <w:rFonts w:asciiTheme="majorBidi" w:hAnsiTheme="majorBidi" w:cstheme="majorBidi"/>
                <w:b/>
                <w:color w:val="000000" w:themeColor="text1"/>
              </w:rPr>
              <w:t>physical activity (cohort studies)</w:t>
            </w:r>
          </w:p>
        </w:tc>
      </w:tr>
      <w:tr w:rsidR="00AA6BA1" w:rsidRPr="00BF5572" w14:paraId="4CFBCCFA" w14:textId="04D23EFE" w:rsidTr="007A08CD">
        <w:trPr>
          <w:trHeight w:val="125"/>
        </w:trPr>
        <w:tc>
          <w:tcPr>
            <w:tcW w:w="3544" w:type="dxa"/>
          </w:tcPr>
          <w:p w14:paraId="4BF3CA75" w14:textId="77777777" w:rsidR="00106AFB" w:rsidRPr="00BF5572" w:rsidRDefault="00106AFB" w:rsidP="004930B6">
            <w:pPr>
              <w:rPr>
                <w:rFonts w:asciiTheme="majorBidi" w:hAnsiTheme="majorBidi" w:cstheme="majorBidi"/>
                <w:b/>
                <w:color w:val="000000" w:themeColor="text1"/>
              </w:rPr>
            </w:pPr>
          </w:p>
        </w:tc>
        <w:tc>
          <w:tcPr>
            <w:tcW w:w="11991" w:type="dxa"/>
            <w:gridSpan w:val="4"/>
          </w:tcPr>
          <w:p w14:paraId="10C74CAD" w14:textId="12C4A621" w:rsidR="00106AFB" w:rsidRPr="00BF5572" w:rsidRDefault="00106AFB" w:rsidP="004930B6">
            <w:pPr>
              <w:jc w:val="center"/>
              <w:rPr>
                <w:rFonts w:asciiTheme="majorBidi" w:hAnsiTheme="majorBidi" w:cstheme="majorBidi"/>
                <w:b/>
                <w:color w:val="000000" w:themeColor="text1"/>
              </w:rPr>
            </w:pPr>
            <w:r w:rsidRPr="00BF5572">
              <w:rPr>
                <w:rFonts w:asciiTheme="majorBidi" w:hAnsiTheme="majorBidi" w:cstheme="majorBidi"/>
                <w:b/>
                <w:color w:val="000000" w:themeColor="text1"/>
              </w:rPr>
              <w:t>Physical activity</w:t>
            </w:r>
          </w:p>
        </w:tc>
      </w:tr>
      <w:tr w:rsidR="00AA6BA1" w:rsidRPr="00BF5572" w14:paraId="547748F3" w14:textId="48D53761" w:rsidTr="00106AFB">
        <w:trPr>
          <w:trHeight w:val="133"/>
        </w:trPr>
        <w:tc>
          <w:tcPr>
            <w:tcW w:w="3544" w:type="dxa"/>
          </w:tcPr>
          <w:p w14:paraId="72F364A4" w14:textId="77777777" w:rsidR="00956159" w:rsidRPr="00BF5572" w:rsidRDefault="00956159" w:rsidP="004930B6">
            <w:pPr>
              <w:rPr>
                <w:rFonts w:asciiTheme="majorBidi" w:hAnsiTheme="majorBidi" w:cstheme="majorBidi"/>
                <w:b/>
                <w:color w:val="000000" w:themeColor="text1"/>
              </w:rPr>
            </w:pPr>
            <w:r w:rsidRPr="00BF5572">
              <w:rPr>
                <w:rFonts w:asciiTheme="majorBidi" w:hAnsiTheme="majorBidi" w:cstheme="majorBidi"/>
                <w:b/>
                <w:color w:val="000000" w:themeColor="text1"/>
              </w:rPr>
              <w:t>Author</w:t>
            </w:r>
          </w:p>
        </w:tc>
        <w:tc>
          <w:tcPr>
            <w:tcW w:w="3544" w:type="dxa"/>
          </w:tcPr>
          <w:p w14:paraId="7E68CEE7" w14:textId="402C1A2D" w:rsidR="00956159" w:rsidRPr="00BF5572" w:rsidRDefault="00956159" w:rsidP="004930B6">
            <w:pPr>
              <w:rPr>
                <w:rFonts w:asciiTheme="majorBidi" w:hAnsiTheme="majorBidi" w:cstheme="majorBidi"/>
                <w:b/>
                <w:bCs/>
                <w:color w:val="000000" w:themeColor="text1"/>
              </w:rPr>
            </w:pPr>
            <w:r w:rsidRPr="00BF5572">
              <w:rPr>
                <w:rFonts w:asciiTheme="majorBidi" w:hAnsiTheme="majorBidi" w:cstheme="majorBidi"/>
                <w:b/>
                <w:bCs/>
                <w:color w:val="000000" w:themeColor="text1"/>
              </w:rPr>
              <w:t>Type</w:t>
            </w:r>
          </w:p>
        </w:tc>
        <w:tc>
          <w:tcPr>
            <w:tcW w:w="2977" w:type="dxa"/>
          </w:tcPr>
          <w:p w14:paraId="15D66058" w14:textId="0EFE9BB7" w:rsidR="00956159" w:rsidRPr="00BF5572" w:rsidRDefault="00956159" w:rsidP="004930B6">
            <w:pPr>
              <w:rPr>
                <w:rFonts w:asciiTheme="majorBidi" w:hAnsiTheme="majorBidi" w:cstheme="majorBidi"/>
                <w:b/>
                <w:bCs/>
                <w:color w:val="000000" w:themeColor="text1"/>
              </w:rPr>
            </w:pPr>
            <w:r w:rsidRPr="00BF5572">
              <w:rPr>
                <w:rFonts w:asciiTheme="majorBidi" w:hAnsiTheme="majorBidi" w:cstheme="majorBidi"/>
                <w:b/>
                <w:bCs/>
                <w:color w:val="000000" w:themeColor="text1"/>
              </w:rPr>
              <w:t>PA level, intensity, frequency and/or duration</w:t>
            </w:r>
          </w:p>
        </w:tc>
        <w:tc>
          <w:tcPr>
            <w:tcW w:w="2291" w:type="dxa"/>
          </w:tcPr>
          <w:p w14:paraId="5C3ABD26" w14:textId="17A6D3CA" w:rsidR="00956159" w:rsidRPr="00BF5572" w:rsidRDefault="00956159" w:rsidP="004930B6">
            <w:pPr>
              <w:rPr>
                <w:rFonts w:asciiTheme="majorBidi" w:hAnsiTheme="majorBidi" w:cstheme="majorBidi"/>
                <w:b/>
                <w:bCs/>
                <w:color w:val="000000" w:themeColor="text1"/>
              </w:rPr>
            </w:pPr>
            <w:r w:rsidRPr="00BF5572">
              <w:rPr>
                <w:rFonts w:asciiTheme="majorBidi" w:hAnsiTheme="majorBidi" w:cstheme="majorBidi"/>
                <w:b/>
                <w:bCs/>
                <w:color w:val="000000" w:themeColor="text1"/>
              </w:rPr>
              <w:t>Assigned dose in MET-h</w:t>
            </w:r>
            <w:r w:rsidR="00EC521F" w:rsidRPr="00BF5572">
              <w:rPr>
                <w:rFonts w:asciiTheme="majorBidi" w:hAnsiTheme="majorBidi" w:cstheme="majorBidi"/>
                <w:b/>
                <w:bCs/>
                <w:color w:val="000000" w:themeColor="text1"/>
              </w:rPr>
              <w:t>ours</w:t>
            </w:r>
            <w:r w:rsidRPr="00BF5572">
              <w:rPr>
                <w:rFonts w:asciiTheme="majorBidi" w:hAnsiTheme="majorBidi" w:cstheme="majorBidi"/>
                <w:b/>
                <w:bCs/>
                <w:color w:val="000000" w:themeColor="text1"/>
              </w:rPr>
              <w:t>/week</w:t>
            </w:r>
          </w:p>
        </w:tc>
        <w:tc>
          <w:tcPr>
            <w:tcW w:w="3179" w:type="dxa"/>
          </w:tcPr>
          <w:p w14:paraId="36BA565C" w14:textId="06E4FA5A" w:rsidR="00956159" w:rsidRPr="00BF5572" w:rsidRDefault="00956159" w:rsidP="004930B6">
            <w:pPr>
              <w:rPr>
                <w:rFonts w:asciiTheme="majorBidi" w:hAnsiTheme="majorBidi" w:cstheme="majorBidi"/>
                <w:b/>
                <w:bCs/>
                <w:color w:val="000000" w:themeColor="text1"/>
              </w:rPr>
            </w:pPr>
            <w:r w:rsidRPr="00BF5572">
              <w:rPr>
                <w:rFonts w:asciiTheme="majorBidi" w:hAnsiTheme="majorBidi" w:cstheme="majorBidi"/>
                <w:b/>
                <w:bCs/>
                <w:color w:val="000000" w:themeColor="text1"/>
              </w:rPr>
              <w:t>Reference</w:t>
            </w:r>
            <w:r w:rsidR="00EC521F" w:rsidRPr="00BF5572">
              <w:rPr>
                <w:rFonts w:asciiTheme="majorBidi" w:hAnsiTheme="majorBidi" w:cstheme="majorBidi"/>
                <w:b/>
                <w:bCs/>
                <w:color w:val="000000" w:themeColor="text1"/>
              </w:rPr>
              <w:t xml:space="preserve"> category</w:t>
            </w:r>
          </w:p>
        </w:tc>
      </w:tr>
      <w:tr w:rsidR="00AA6BA1" w:rsidRPr="00BF5572" w14:paraId="5330873B" w14:textId="258FE443" w:rsidTr="00106AFB">
        <w:trPr>
          <w:trHeight w:val="164"/>
        </w:trPr>
        <w:tc>
          <w:tcPr>
            <w:tcW w:w="3544" w:type="dxa"/>
          </w:tcPr>
          <w:p w14:paraId="13C7CF76" w14:textId="4BB4B868" w:rsidR="00EC521F" w:rsidRPr="00BF5572" w:rsidRDefault="00EC521F"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AuthorYear="1"&gt;&lt;Author&gt;Croft&lt;/Author&gt;&lt;Year&gt;1999&lt;/Year&gt;&lt;RecNum&gt;88&lt;/RecNum&gt;&lt;DisplayText&gt;Croft, et al. [4]&lt;/DisplayText&gt;&lt;record&gt;&lt;rec-number&gt;88&lt;/rec-number&gt;&lt;foreign-keys&gt;&lt;key app="EN" db-id="2ra2trrpo02sz5eeerqv9prppz0ra5xxspvv" timestamp="1510204599"&gt;88&lt;/key&gt;&lt;/foreign-keys&gt;&lt;ref-type name="Journal Article"&gt;17&lt;/ref-type&gt;&lt;contributors&gt;&lt;authors&gt;&lt;author&gt;Croft, P. R.&lt;/author&gt;&lt;author&gt;Papageorgiou, A. C.&lt;/author&gt;&lt;author&gt;Thomas, E.&lt;/author&gt;&lt;author&gt;Macfarlane, G. J.&lt;/author&gt;&lt;author&gt;Silman, A. J.&lt;/author&gt;&lt;/authors&gt;&lt;/contributors&gt;&lt;auth-address&gt;University of Keele, School of Postgraduate Medicine, Industrial and Community Health Research Centre, Stoke-on-Trent, United Kingdom.&lt;/auth-address&gt;&lt;titles&gt;&lt;title&gt;Short-term physical risk factors for new episodes of low back pain. Prospective evidence from the South Manchester Back Pain Study&lt;/title&gt;&lt;secondary-title&gt;Spine (Phila Pa 1976)&lt;/secondary-title&gt;&lt;alt-title&gt;Spine&lt;/alt-title&gt;&lt;/titles&gt;&lt;alt-periodical&gt;&lt;full-title&gt;Spine&lt;/full-title&gt;&lt;/alt-periodical&gt;&lt;pages&gt;1556-61&lt;/pages&gt;&lt;volume&gt;24&lt;/volume&gt;&lt;number&gt;15&lt;/number&gt;&lt;edition&gt;1999/08/24&lt;/edition&gt;&lt;keywords&gt;&lt;keyword&gt;Adult&lt;/keyword&gt;&lt;keyword&gt;Aged&lt;/keyword&gt;&lt;keyword&gt;Cohort Studies&lt;/keyword&gt;&lt;keyword&gt;England/epidemiology&lt;/keyword&gt;&lt;keyword&gt;Exercise&lt;/keyword&gt;&lt;keyword&gt;Female&lt;/keyword&gt;&lt;keyword&gt;Health Status&lt;/keyword&gt;&lt;keyword&gt;Humans&lt;/keyword&gt;&lt;keyword&gt;Leisure Activities&lt;/keyword&gt;&lt;keyword&gt;Low Back Pain/*epidemiology&lt;/keyword&gt;&lt;keyword&gt;Male&lt;/keyword&gt;&lt;keyword&gt;Middle Aged&lt;/keyword&gt;&lt;keyword&gt;Prospective Studies&lt;/keyword&gt;&lt;keyword&gt;Risk Factors&lt;/keyword&gt;&lt;keyword&gt;Time Factors&lt;/keyword&gt;&lt;/keywords&gt;&lt;dates&gt;&lt;year&gt;1999&lt;/year&gt;&lt;pub-dates&gt;&lt;date&gt;Aug 1&lt;/date&gt;&lt;/pub-dates&gt;&lt;/dates&gt;&lt;isbn&gt;0362-2436 (Print)&amp;#xD;0362-2436 (Linking)&lt;/isbn&gt;&lt;accession-num&gt;10457575&lt;/accession-num&gt;&lt;urls&gt;&lt;related-urls&gt;&lt;url&gt;https://www.ncbi.nlm.nih.gov/pubmed/10457575&lt;/url&gt;&lt;/related-urls&gt;&lt;/urls&gt;&lt;remote-database-provider&gt;NLM&lt;/remote-database-provider&gt;&lt;language&gt;eng&lt;/languag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Croft, et al. [4]</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 (a)</w:t>
            </w:r>
          </w:p>
        </w:tc>
        <w:tc>
          <w:tcPr>
            <w:tcW w:w="3544" w:type="dxa"/>
          </w:tcPr>
          <w:p w14:paraId="736E8F32" w14:textId="77777777" w:rsidR="00EC521F" w:rsidRPr="00BF5572" w:rsidRDefault="00EC521F" w:rsidP="00EC521F">
            <w:pPr>
              <w:rPr>
                <w:rFonts w:asciiTheme="majorBidi" w:hAnsiTheme="majorBidi" w:cstheme="majorBidi"/>
                <w:bCs/>
                <w:color w:val="000000" w:themeColor="text1"/>
              </w:rPr>
            </w:pPr>
            <w:r w:rsidRPr="00BF5572">
              <w:rPr>
                <w:rFonts w:asciiTheme="majorBidi" w:hAnsiTheme="majorBidi" w:cstheme="majorBidi"/>
                <w:bCs/>
                <w:color w:val="000000" w:themeColor="text1"/>
              </w:rPr>
              <w:t>Gardening</w:t>
            </w:r>
          </w:p>
        </w:tc>
        <w:tc>
          <w:tcPr>
            <w:tcW w:w="2977" w:type="dxa"/>
          </w:tcPr>
          <w:p w14:paraId="73786D3E" w14:textId="77777777" w:rsidR="00EC521F" w:rsidRPr="00BF5572" w:rsidRDefault="00EC521F" w:rsidP="00EC521F">
            <w:pPr>
              <w:rPr>
                <w:rFonts w:asciiTheme="majorBidi" w:hAnsiTheme="majorBidi" w:cstheme="majorBidi"/>
                <w:color w:val="000000" w:themeColor="text1"/>
              </w:rPr>
            </w:pPr>
            <w:r w:rsidRPr="00BF5572">
              <w:rPr>
                <w:rFonts w:asciiTheme="majorBidi" w:hAnsiTheme="majorBidi" w:cstheme="majorBidi"/>
                <w:color w:val="000000" w:themeColor="text1"/>
              </w:rPr>
              <w:t>Weekly</w:t>
            </w:r>
          </w:p>
        </w:tc>
        <w:tc>
          <w:tcPr>
            <w:tcW w:w="2291" w:type="dxa"/>
          </w:tcPr>
          <w:p w14:paraId="6E03DBEE" w14:textId="77777777" w:rsidR="00EC521F" w:rsidRPr="00BF5572" w:rsidRDefault="00EC521F" w:rsidP="00EC521F">
            <w:pPr>
              <w:rPr>
                <w:rFonts w:asciiTheme="majorBidi" w:hAnsiTheme="majorBidi" w:cstheme="majorBidi"/>
                <w:bCs/>
                <w:color w:val="000000" w:themeColor="text1"/>
              </w:rPr>
            </w:pPr>
            <w:r w:rsidRPr="00BF5572">
              <w:rPr>
                <w:rFonts w:asciiTheme="majorBidi" w:hAnsiTheme="majorBidi" w:cstheme="majorBidi"/>
                <w:bCs/>
                <w:color w:val="000000" w:themeColor="text1"/>
              </w:rPr>
              <w:t>12.37</w:t>
            </w:r>
          </w:p>
        </w:tc>
        <w:tc>
          <w:tcPr>
            <w:tcW w:w="3179" w:type="dxa"/>
          </w:tcPr>
          <w:p w14:paraId="1C3493D7" w14:textId="0370EE67" w:rsidR="00EC521F" w:rsidRPr="00BF5572" w:rsidRDefault="00EC521F" w:rsidP="00EC521F">
            <w:pPr>
              <w:rPr>
                <w:rFonts w:asciiTheme="majorBidi" w:hAnsiTheme="majorBidi" w:cstheme="majorBidi"/>
                <w:bCs/>
                <w:color w:val="000000" w:themeColor="text1"/>
              </w:rPr>
            </w:pPr>
            <w:r w:rsidRPr="00BF5572">
              <w:rPr>
                <w:rFonts w:asciiTheme="majorBidi" w:hAnsiTheme="majorBidi" w:cstheme="majorBidi"/>
                <w:bCs/>
                <w:color w:val="000000" w:themeColor="text1"/>
              </w:rPr>
              <w:t>Never</w:t>
            </w:r>
          </w:p>
        </w:tc>
      </w:tr>
      <w:tr w:rsidR="00AA6BA1" w:rsidRPr="00BF5572" w14:paraId="78B2FE80" w14:textId="28186D1C" w:rsidTr="00106AFB">
        <w:trPr>
          <w:trHeight w:val="164"/>
        </w:trPr>
        <w:tc>
          <w:tcPr>
            <w:tcW w:w="3544" w:type="dxa"/>
          </w:tcPr>
          <w:p w14:paraId="07C0B2E9" w14:textId="534A4DDE" w:rsidR="00EC521F" w:rsidRPr="00BF5572" w:rsidRDefault="00EC521F"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AuthorYear="1"&gt;&lt;Author&gt;Croft&lt;/Author&gt;&lt;Year&gt;1999&lt;/Year&gt;&lt;RecNum&gt;88&lt;/RecNum&gt;&lt;DisplayText&gt;Croft, et al. [4]&lt;/DisplayText&gt;&lt;record&gt;&lt;rec-number&gt;88&lt;/rec-number&gt;&lt;foreign-keys&gt;&lt;key app="EN" db-id="2ra2trrpo02sz5eeerqv9prppz0ra5xxspvv" timestamp="1510204599"&gt;88&lt;/key&gt;&lt;/foreign-keys&gt;&lt;ref-type name="Journal Article"&gt;17&lt;/ref-type&gt;&lt;contributors&gt;&lt;authors&gt;&lt;author&gt;Croft, P. R.&lt;/author&gt;&lt;author&gt;Papageorgiou, A. C.&lt;/author&gt;&lt;author&gt;Thomas, E.&lt;/author&gt;&lt;author&gt;Macfarlane, G. J.&lt;/author&gt;&lt;author&gt;Silman, A. J.&lt;/author&gt;&lt;/authors&gt;&lt;/contributors&gt;&lt;auth-address&gt;University of Keele, School of Postgraduate Medicine, Industrial and Community Health Research Centre, Stoke-on-Trent, United Kingdom.&lt;/auth-address&gt;&lt;titles&gt;&lt;title&gt;Short-term physical risk factors for new episodes of low back pain. Prospective evidence from the South Manchester Back Pain Study&lt;/title&gt;&lt;secondary-title&gt;Spine (Phila Pa 1976)&lt;/secondary-title&gt;&lt;alt-title&gt;Spine&lt;/alt-title&gt;&lt;/titles&gt;&lt;alt-periodical&gt;&lt;full-title&gt;Spine&lt;/full-title&gt;&lt;/alt-periodical&gt;&lt;pages&gt;1556-61&lt;/pages&gt;&lt;volume&gt;24&lt;/volume&gt;&lt;number&gt;15&lt;/number&gt;&lt;edition&gt;1999/08/24&lt;/edition&gt;&lt;keywords&gt;&lt;keyword&gt;Adult&lt;/keyword&gt;&lt;keyword&gt;Aged&lt;/keyword&gt;&lt;keyword&gt;Cohort Studies&lt;/keyword&gt;&lt;keyword&gt;England/epidemiology&lt;/keyword&gt;&lt;keyword&gt;Exercise&lt;/keyword&gt;&lt;keyword&gt;Female&lt;/keyword&gt;&lt;keyword&gt;Health Status&lt;/keyword&gt;&lt;keyword&gt;Humans&lt;/keyword&gt;&lt;keyword&gt;Leisure Activities&lt;/keyword&gt;&lt;keyword&gt;Low Back Pain/*epidemiology&lt;/keyword&gt;&lt;keyword&gt;Male&lt;/keyword&gt;&lt;keyword&gt;Middle Aged&lt;/keyword&gt;&lt;keyword&gt;Prospective Studies&lt;/keyword&gt;&lt;keyword&gt;Risk Factors&lt;/keyword&gt;&lt;keyword&gt;Time Factors&lt;/keyword&gt;&lt;/keywords&gt;&lt;dates&gt;&lt;year&gt;1999&lt;/year&gt;&lt;pub-dates&gt;&lt;date&gt;Aug 1&lt;/date&gt;&lt;/pub-dates&gt;&lt;/dates&gt;&lt;isbn&gt;0362-2436 (Print)&amp;#xD;0362-2436 (Linking)&lt;/isbn&gt;&lt;accession-num&gt;10457575&lt;/accession-num&gt;&lt;urls&gt;&lt;related-urls&gt;&lt;url&gt;https://www.ncbi.nlm.nih.gov/pubmed/10457575&lt;/url&gt;&lt;/related-urls&gt;&lt;/urls&gt;&lt;remote-database-provider&gt;NLM&lt;/remote-database-provider&gt;&lt;language&gt;eng&lt;/languag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Croft, et al. [4]</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 (b)</w:t>
            </w:r>
          </w:p>
        </w:tc>
        <w:tc>
          <w:tcPr>
            <w:tcW w:w="3544" w:type="dxa"/>
          </w:tcPr>
          <w:p w14:paraId="069C4B45" w14:textId="77777777" w:rsidR="00EC521F" w:rsidRPr="00BF5572" w:rsidRDefault="00EC521F" w:rsidP="00EC521F">
            <w:pPr>
              <w:rPr>
                <w:rFonts w:asciiTheme="majorBidi" w:hAnsiTheme="majorBidi" w:cstheme="majorBidi"/>
                <w:color w:val="000000" w:themeColor="text1"/>
              </w:rPr>
            </w:pPr>
            <w:r w:rsidRPr="00BF5572">
              <w:rPr>
                <w:rFonts w:asciiTheme="majorBidi" w:hAnsiTheme="majorBidi" w:cstheme="majorBidi"/>
                <w:bCs/>
                <w:color w:val="000000" w:themeColor="text1"/>
              </w:rPr>
              <w:t>Sports activities</w:t>
            </w:r>
          </w:p>
        </w:tc>
        <w:tc>
          <w:tcPr>
            <w:tcW w:w="2977" w:type="dxa"/>
          </w:tcPr>
          <w:p w14:paraId="35005981" w14:textId="77777777" w:rsidR="00EC521F" w:rsidRPr="00BF5572" w:rsidRDefault="00EC521F" w:rsidP="00EC521F">
            <w:pPr>
              <w:rPr>
                <w:rFonts w:asciiTheme="majorBidi" w:hAnsiTheme="majorBidi" w:cstheme="majorBidi"/>
                <w:color w:val="000000" w:themeColor="text1"/>
              </w:rPr>
            </w:pPr>
            <w:r w:rsidRPr="00BF5572">
              <w:rPr>
                <w:rFonts w:asciiTheme="majorBidi" w:hAnsiTheme="majorBidi" w:cstheme="majorBidi"/>
                <w:bCs/>
                <w:color w:val="000000" w:themeColor="text1"/>
              </w:rPr>
              <w:t xml:space="preserve">Regular </w:t>
            </w:r>
          </w:p>
        </w:tc>
        <w:tc>
          <w:tcPr>
            <w:tcW w:w="2291" w:type="dxa"/>
          </w:tcPr>
          <w:p w14:paraId="69766F9F" w14:textId="77777777" w:rsidR="00EC521F" w:rsidRPr="00BF5572" w:rsidRDefault="00EC521F" w:rsidP="00EC521F">
            <w:pPr>
              <w:rPr>
                <w:rFonts w:asciiTheme="majorBidi" w:hAnsiTheme="majorBidi" w:cstheme="majorBidi"/>
                <w:bCs/>
                <w:color w:val="000000" w:themeColor="text1"/>
              </w:rPr>
            </w:pPr>
            <w:r w:rsidRPr="00BF5572">
              <w:rPr>
                <w:rFonts w:asciiTheme="majorBidi" w:hAnsiTheme="majorBidi" w:cstheme="majorBidi"/>
                <w:bCs/>
                <w:color w:val="000000" w:themeColor="text1"/>
              </w:rPr>
              <w:t>16.87</w:t>
            </w:r>
          </w:p>
        </w:tc>
        <w:tc>
          <w:tcPr>
            <w:tcW w:w="3179" w:type="dxa"/>
          </w:tcPr>
          <w:p w14:paraId="4C1E8205" w14:textId="1E76A901" w:rsidR="00EC521F" w:rsidRPr="00BF5572" w:rsidRDefault="00EC521F" w:rsidP="00EC521F">
            <w:pPr>
              <w:rPr>
                <w:rFonts w:asciiTheme="majorBidi" w:hAnsiTheme="majorBidi" w:cstheme="majorBidi"/>
                <w:bCs/>
                <w:color w:val="000000" w:themeColor="text1"/>
              </w:rPr>
            </w:pPr>
            <w:r w:rsidRPr="00BF5572">
              <w:rPr>
                <w:rFonts w:asciiTheme="majorBidi" w:hAnsiTheme="majorBidi" w:cstheme="majorBidi"/>
                <w:bCs/>
                <w:color w:val="000000" w:themeColor="text1"/>
              </w:rPr>
              <w:t>Not regular</w:t>
            </w:r>
          </w:p>
        </w:tc>
      </w:tr>
      <w:tr w:rsidR="00AA6BA1" w:rsidRPr="00BF5572" w14:paraId="240E0116" w14:textId="496ED228" w:rsidTr="00106AFB">
        <w:trPr>
          <w:trHeight w:val="164"/>
        </w:trPr>
        <w:tc>
          <w:tcPr>
            <w:tcW w:w="3544" w:type="dxa"/>
          </w:tcPr>
          <w:p w14:paraId="05DA77DA" w14:textId="3D63D750" w:rsidR="00EC521F" w:rsidRPr="00BF5572" w:rsidRDefault="00EC521F"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AuthorYear="1"&gt;&lt;Author&gt;Croft&lt;/Author&gt;&lt;Year&gt;1999&lt;/Year&gt;&lt;RecNum&gt;88&lt;/RecNum&gt;&lt;DisplayText&gt;Croft, et al. [4]&lt;/DisplayText&gt;&lt;record&gt;&lt;rec-number&gt;88&lt;/rec-number&gt;&lt;foreign-keys&gt;&lt;key app="EN" db-id="2ra2trrpo02sz5eeerqv9prppz0ra5xxspvv" timestamp="1510204599"&gt;88&lt;/key&gt;&lt;/foreign-keys&gt;&lt;ref-type name="Journal Article"&gt;17&lt;/ref-type&gt;&lt;contributors&gt;&lt;authors&gt;&lt;author&gt;Croft, P. R.&lt;/author&gt;&lt;author&gt;Papageorgiou, A. C.&lt;/author&gt;&lt;author&gt;Thomas, E.&lt;/author&gt;&lt;author&gt;Macfarlane, G. J.&lt;/author&gt;&lt;author&gt;Silman, A. J.&lt;/author&gt;&lt;/authors&gt;&lt;/contributors&gt;&lt;auth-address&gt;University of Keele, School of Postgraduate Medicine, Industrial and Community Health Research Centre, Stoke-on-Trent, United Kingdom.&lt;/auth-address&gt;&lt;titles&gt;&lt;title&gt;Short-term physical risk factors for new episodes of low back pain. Prospective evidence from the South Manchester Back Pain Study&lt;/title&gt;&lt;secondary-title&gt;Spine (Phila Pa 1976)&lt;/secondary-title&gt;&lt;alt-title&gt;Spine&lt;/alt-title&gt;&lt;/titles&gt;&lt;alt-periodical&gt;&lt;full-title&gt;Spine&lt;/full-title&gt;&lt;/alt-periodical&gt;&lt;pages&gt;1556-61&lt;/pages&gt;&lt;volume&gt;24&lt;/volume&gt;&lt;number&gt;15&lt;/number&gt;&lt;edition&gt;1999/08/24&lt;/edition&gt;&lt;keywords&gt;&lt;keyword&gt;Adult&lt;/keyword&gt;&lt;keyword&gt;Aged&lt;/keyword&gt;&lt;keyword&gt;Cohort Studies&lt;/keyword&gt;&lt;keyword&gt;England/epidemiology&lt;/keyword&gt;&lt;keyword&gt;Exercise&lt;/keyword&gt;&lt;keyword&gt;Female&lt;/keyword&gt;&lt;keyword&gt;Health Status&lt;/keyword&gt;&lt;keyword&gt;Humans&lt;/keyword&gt;&lt;keyword&gt;Leisure Activities&lt;/keyword&gt;&lt;keyword&gt;Low Back Pain/*epidemiology&lt;/keyword&gt;&lt;keyword&gt;Male&lt;/keyword&gt;&lt;keyword&gt;Middle Aged&lt;/keyword&gt;&lt;keyword&gt;Prospective Studies&lt;/keyword&gt;&lt;keyword&gt;Risk Factors&lt;/keyword&gt;&lt;keyword&gt;Time Factors&lt;/keyword&gt;&lt;/keywords&gt;&lt;dates&gt;&lt;year&gt;1999&lt;/year&gt;&lt;pub-dates&gt;&lt;date&gt;Aug 1&lt;/date&gt;&lt;/pub-dates&gt;&lt;/dates&gt;&lt;isbn&gt;0362-2436 (Print)&amp;#xD;0362-2436 (Linking)&lt;/isbn&gt;&lt;accession-num&gt;10457575&lt;/accession-num&gt;&lt;urls&gt;&lt;related-urls&gt;&lt;url&gt;https://www.ncbi.nlm.nih.gov/pubmed/10457575&lt;/url&gt;&lt;/related-urls&gt;&lt;/urls&gt;&lt;remote-database-provider&gt;NLM&lt;/remote-database-provider&gt;&lt;language&gt;eng&lt;/languag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Croft, et al. [4]</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 (a)</w:t>
            </w:r>
          </w:p>
        </w:tc>
        <w:tc>
          <w:tcPr>
            <w:tcW w:w="3544" w:type="dxa"/>
          </w:tcPr>
          <w:p w14:paraId="2934A9B5" w14:textId="77777777" w:rsidR="00EC521F" w:rsidRPr="00BF5572" w:rsidRDefault="00EC521F" w:rsidP="00EC521F">
            <w:pPr>
              <w:rPr>
                <w:rFonts w:asciiTheme="majorBidi" w:hAnsiTheme="majorBidi" w:cstheme="majorBidi"/>
                <w:bCs/>
                <w:color w:val="000000" w:themeColor="text1"/>
              </w:rPr>
            </w:pPr>
            <w:r w:rsidRPr="00BF5572">
              <w:rPr>
                <w:rFonts w:asciiTheme="majorBidi" w:hAnsiTheme="majorBidi" w:cstheme="majorBidi"/>
                <w:color w:val="000000" w:themeColor="text1"/>
              </w:rPr>
              <w:t>Gardening</w:t>
            </w:r>
          </w:p>
        </w:tc>
        <w:tc>
          <w:tcPr>
            <w:tcW w:w="2977" w:type="dxa"/>
          </w:tcPr>
          <w:p w14:paraId="645F517B" w14:textId="77777777" w:rsidR="00EC521F" w:rsidRPr="00BF5572" w:rsidRDefault="00EC521F" w:rsidP="00EC521F">
            <w:pPr>
              <w:rPr>
                <w:rFonts w:asciiTheme="majorBidi" w:hAnsiTheme="majorBidi" w:cstheme="majorBidi"/>
                <w:color w:val="000000" w:themeColor="text1"/>
              </w:rPr>
            </w:pPr>
            <w:r w:rsidRPr="00BF5572">
              <w:rPr>
                <w:rFonts w:asciiTheme="majorBidi" w:hAnsiTheme="majorBidi" w:cstheme="majorBidi"/>
                <w:color w:val="000000" w:themeColor="text1"/>
              </w:rPr>
              <w:t xml:space="preserve">Weekly </w:t>
            </w:r>
          </w:p>
        </w:tc>
        <w:tc>
          <w:tcPr>
            <w:tcW w:w="2291" w:type="dxa"/>
          </w:tcPr>
          <w:p w14:paraId="37C5B586" w14:textId="77777777" w:rsidR="00EC521F" w:rsidRPr="00BF5572" w:rsidRDefault="00EC521F" w:rsidP="00EC521F">
            <w:pPr>
              <w:rPr>
                <w:rFonts w:asciiTheme="majorBidi" w:hAnsiTheme="majorBidi" w:cstheme="majorBidi"/>
                <w:bCs/>
                <w:color w:val="000000" w:themeColor="text1"/>
              </w:rPr>
            </w:pPr>
            <w:r w:rsidRPr="00BF5572">
              <w:rPr>
                <w:rFonts w:asciiTheme="majorBidi" w:hAnsiTheme="majorBidi" w:cstheme="majorBidi"/>
                <w:bCs/>
                <w:color w:val="000000" w:themeColor="text1"/>
              </w:rPr>
              <w:t>12.37</w:t>
            </w:r>
          </w:p>
        </w:tc>
        <w:tc>
          <w:tcPr>
            <w:tcW w:w="3179" w:type="dxa"/>
          </w:tcPr>
          <w:p w14:paraId="3B81284A" w14:textId="07FABDC5" w:rsidR="00EC521F" w:rsidRPr="00BF5572" w:rsidRDefault="00EC521F" w:rsidP="00EC521F">
            <w:pPr>
              <w:rPr>
                <w:rFonts w:asciiTheme="majorBidi" w:hAnsiTheme="majorBidi" w:cstheme="majorBidi"/>
                <w:bCs/>
                <w:color w:val="000000" w:themeColor="text1"/>
              </w:rPr>
            </w:pPr>
            <w:r w:rsidRPr="00BF5572">
              <w:rPr>
                <w:rFonts w:asciiTheme="majorBidi" w:hAnsiTheme="majorBidi" w:cstheme="majorBidi"/>
                <w:bCs/>
                <w:color w:val="000000" w:themeColor="text1"/>
              </w:rPr>
              <w:t>Never</w:t>
            </w:r>
          </w:p>
        </w:tc>
      </w:tr>
      <w:tr w:rsidR="00AA6BA1" w:rsidRPr="00BF5572" w14:paraId="2820FDB3" w14:textId="64F37DF7" w:rsidTr="00106AFB">
        <w:trPr>
          <w:trHeight w:val="164"/>
        </w:trPr>
        <w:tc>
          <w:tcPr>
            <w:tcW w:w="3544" w:type="dxa"/>
          </w:tcPr>
          <w:p w14:paraId="484C7738" w14:textId="1436BE60" w:rsidR="00EC521F" w:rsidRPr="00BF5572" w:rsidRDefault="00EC521F"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AuthorYear="1"&gt;&lt;Author&gt;Croft&lt;/Author&gt;&lt;Year&gt;1999&lt;/Year&gt;&lt;RecNum&gt;88&lt;/RecNum&gt;&lt;DisplayText&gt;Croft, et al. [4]&lt;/DisplayText&gt;&lt;record&gt;&lt;rec-number&gt;88&lt;/rec-number&gt;&lt;foreign-keys&gt;&lt;key app="EN" db-id="2ra2trrpo02sz5eeerqv9prppz0ra5xxspvv" timestamp="1510204599"&gt;88&lt;/key&gt;&lt;/foreign-keys&gt;&lt;ref-type name="Journal Article"&gt;17&lt;/ref-type&gt;&lt;contributors&gt;&lt;authors&gt;&lt;author&gt;Croft, P. R.&lt;/author&gt;&lt;author&gt;Papageorgiou, A. C.&lt;/author&gt;&lt;author&gt;Thomas, E.&lt;/author&gt;&lt;author&gt;Macfarlane, G. J.&lt;/author&gt;&lt;author&gt;Silman, A. J.&lt;/author&gt;&lt;/authors&gt;&lt;/contributors&gt;&lt;auth-address&gt;University of Keele, School of Postgraduate Medicine, Industrial and Community Health Research Centre, Stoke-on-Trent, United Kingdom.&lt;/auth-address&gt;&lt;titles&gt;&lt;title&gt;Short-term physical risk factors for new episodes of low back pain. Prospective evidence from the South Manchester Back Pain Study&lt;/title&gt;&lt;secondary-title&gt;Spine (Phila Pa 1976)&lt;/secondary-title&gt;&lt;alt-title&gt;Spine&lt;/alt-title&gt;&lt;/titles&gt;&lt;alt-periodical&gt;&lt;full-title&gt;Spine&lt;/full-title&gt;&lt;/alt-periodical&gt;&lt;pages&gt;1556-61&lt;/pages&gt;&lt;volume&gt;24&lt;/volume&gt;&lt;number&gt;15&lt;/number&gt;&lt;edition&gt;1999/08/24&lt;/edition&gt;&lt;keywords&gt;&lt;keyword&gt;Adult&lt;/keyword&gt;&lt;keyword&gt;Aged&lt;/keyword&gt;&lt;keyword&gt;Cohort Studies&lt;/keyword&gt;&lt;keyword&gt;England/epidemiology&lt;/keyword&gt;&lt;keyword&gt;Exercise&lt;/keyword&gt;&lt;keyword&gt;Female&lt;/keyword&gt;&lt;keyword&gt;Health Status&lt;/keyword&gt;&lt;keyword&gt;Humans&lt;/keyword&gt;&lt;keyword&gt;Leisure Activities&lt;/keyword&gt;&lt;keyword&gt;Low Back Pain/*epidemiology&lt;/keyword&gt;&lt;keyword&gt;Male&lt;/keyword&gt;&lt;keyword&gt;Middle Aged&lt;/keyword&gt;&lt;keyword&gt;Prospective Studies&lt;/keyword&gt;&lt;keyword&gt;Risk Factors&lt;/keyword&gt;&lt;keyword&gt;Time Factors&lt;/keyword&gt;&lt;/keywords&gt;&lt;dates&gt;&lt;year&gt;1999&lt;/year&gt;&lt;pub-dates&gt;&lt;date&gt;Aug 1&lt;/date&gt;&lt;/pub-dates&gt;&lt;/dates&gt;&lt;isbn&gt;0362-2436 (Print)&amp;#xD;0362-2436 (Linking)&lt;/isbn&gt;&lt;accession-num&gt;10457575&lt;/accession-num&gt;&lt;urls&gt;&lt;related-urls&gt;&lt;url&gt;https://www.ncbi.nlm.nih.gov/pubmed/10457575&lt;/url&gt;&lt;/related-urls&gt;&lt;/urls&gt;&lt;remote-database-provider&gt;NLM&lt;/remote-database-provider&gt;&lt;language&gt;eng&lt;/languag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Croft, et al. [4]</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 (b)</w:t>
            </w:r>
          </w:p>
        </w:tc>
        <w:tc>
          <w:tcPr>
            <w:tcW w:w="3544" w:type="dxa"/>
          </w:tcPr>
          <w:p w14:paraId="38866B19" w14:textId="77777777" w:rsidR="00EC521F" w:rsidRPr="00BF5572" w:rsidRDefault="00EC521F" w:rsidP="00EC521F">
            <w:pPr>
              <w:rPr>
                <w:rFonts w:asciiTheme="majorBidi" w:hAnsiTheme="majorBidi" w:cstheme="majorBidi"/>
                <w:color w:val="000000" w:themeColor="text1"/>
              </w:rPr>
            </w:pPr>
            <w:r w:rsidRPr="00BF5572">
              <w:rPr>
                <w:rFonts w:asciiTheme="majorBidi" w:hAnsiTheme="majorBidi" w:cstheme="majorBidi"/>
                <w:color w:val="000000" w:themeColor="text1"/>
              </w:rPr>
              <w:t>Sports activities</w:t>
            </w:r>
          </w:p>
        </w:tc>
        <w:tc>
          <w:tcPr>
            <w:tcW w:w="2977" w:type="dxa"/>
          </w:tcPr>
          <w:p w14:paraId="17C76A10" w14:textId="77777777" w:rsidR="00EC521F" w:rsidRPr="00BF5572" w:rsidRDefault="00EC521F" w:rsidP="00EC521F">
            <w:pPr>
              <w:rPr>
                <w:rFonts w:asciiTheme="majorBidi" w:hAnsiTheme="majorBidi" w:cstheme="majorBidi"/>
                <w:color w:val="000000" w:themeColor="text1"/>
              </w:rPr>
            </w:pPr>
            <w:r w:rsidRPr="00BF5572">
              <w:rPr>
                <w:rFonts w:asciiTheme="majorBidi" w:hAnsiTheme="majorBidi" w:cstheme="majorBidi"/>
                <w:color w:val="000000" w:themeColor="text1"/>
              </w:rPr>
              <w:t xml:space="preserve">Regular </w:t>
            </w:r>
          </w:p>
        </w:tc>
        <w:tc>
          <w:tcPr>
            <w:tcW w:w="2291" w:type="dxa"/>
          </w:tcPr>
          <w:p w14:paraId="583CA255" w14:textId="77777777" w:rsidR="00EC521F" w:rsidRPr="00BF5572" w:rsidRDefault="00EC521F" w:rsidP="00EC521F">
            <w:pPr>
              <w:rPr>
                <w:rFonts w:asciiTheme="majorBidi" w:hAnsiTheme="majorBidi" w:cstheme="majorBidi"/>
                <w:bCs/>
                <w:color w:val="000000" w:themeColor="text1"/>
              </w:rPr>
            </w:pPr>
            <w:r w:rsidRPr="00BF5572">
              <w:rPr>
                <w:rFonts w:asciiTheme="majorBidi" w:hAnsiTheme="majorBidi" w:cstheme="majorBidi"/>
                <w:bCs/>
                <w:color w:val="000000" w:themeColor="text1"/>
              </w:rPr>
              <w:t>16.87</w:t>
            </w:r>
          </w:p>
        </w:tc>
        <w:tc>
          <w:tcPr>
            <w:tcW w:w="3179" w:type="dxa"/>
          </w:tcPr>
          <w:p w14:paraId="6C3459D3" w14:textId="394ED1B5" w:rsidR="00EC521F" w:rsidRPr="00BF5572" w:rsidRDefault="00EC521F" w:rsidP="00EC521F">
            <w:pPr>
              <w:rPr>
                <w:rFonts w:asciiTheme="majorBidi" w:hAnsiTheme="majorBidi" w:cstheme="majorBidi"/>
                <w:bCs/>
                <w:color w:val="000000" w:themeColor="text1"/>
              </w:rPr>
            </w:pPr>
            <w:r w:rsidRPr="00BF5572">
              <w:rPr>
                <w:rFonts w:asciiTheme="majorBidi" w:hAnsiTheme="majorBidi" w:cstheme="majorBidi"/>
                <w:bCs/>
                <w:color w:val="000000" w:themeColor="text1"/>
              </w:rPr>
              <w:t>Not regular</w:t>
            </w:r>
          </w:p>
        </w:tc>
      </w:tr>
      <w:tr w:rsidR="00AA6BA1" w:rsidRPr="00BF5572" w14:paraId="74081ED4" w14:textId="2F66DF7A" w:rsidTr="00106AFB">
        <w:trPr>
          <w:trHeight w:val="164"/>
        </w:trPr>
        <w:tc>
          <w:tcPr>
            <w:tcW w:w="3544" w:type="dxa"/>
          </w:tcPr>
          <w:p w14:paraId="14B1871C" w14:textId="6AE5D243" w:rsidR="00956159" w:rsidRPr="00BF5572" w:rsidRDefault="00956159" w:rsidP="00501611">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501611" w:rsidRPr="00BF5572">
              <w:rPr>
                <w:rFonts w:asciiTheme="majorBidi" w:hAnsiTheme="majorBidi" w:cstheme="majorBidi"/>
                <w:color w:val="000000" w:themeColor="text1"/>
              </w:rPr>
              <w:instrText xml:space="preserve"> ADDIN EN.CITE &lt;EndNote&gt;&lt;Cite AuthorYear="1"&gt;&lt;Author&gt;George&lt;/Author&gt;&lt;Year&gt;2012&lt;/Year&gt;&lt;RecNum&gt;43061&lt;/RecNum&gt;&lt;DisplayText&gt;George, et al. [7]&lt;/DisplayText&gt;&lt;record&gt;&lt;rec-number&gt;43061&lt;/rec-number&gt;&lt;foreign-keys&gt;&lt;key app="EN" db-id="9x9rtrpx4dxavle0vempfa0ds9t9rrsd02zf" timestamp="1507550104"&gt;43061&lt;/key&gt;&lt;/foreign-keys&gt;&lt;ref-type name="Journal Article"&gt;17&lt;/ref-type&gt;&lt;contributors&gt;&lt;authors&gt;&lt;author&gt;George, Steven Z.&lt;/author&gt;&lt;author&gt;Childs, John D.&lt;/author&gt;&lt;author&gt;Teyhen, Deydre S.&lt;/author&gt;&lt;author&gt;Wu, Samuel S.&lt;/author&gt;&lt;author&gt;Wright, Alison C.&lt;/author&gt;&lt;author&gt;Dugan, Jessica L.&lt;/author&gt;&lt;author&gt;Robinson, Michael E.&lt;/author&gt;&lt;/authors&gt;&lt;/contributors&gt;&lt;titles&gt;&lt;title&gt;Predictors of Occurrence and Severity of First Time Low Back Pain Episodes: Findings from a Military Inception Cohort&lt;/title&gt;&lt;secondary-title&gt;PLoS ONE&lt;/secondary-title&gt;&lt;/titles&gt;&lt;periodical&gt;&lt;full-title&gt;PLoS One&lt;/full-title&gt;&lt;abbr-1&gt;PloS one&lt;/abbr-1&gt;&lt;/periodical&gt;&lt;pages&gt;e30597&lt;/pages&gt;&lt;volume&gt;7&lt;/volume&gt;&lt;number&gt;2&lt;/number&gt;&lt;dates&gt;&lt;year&gt;2012&lt;/year&gt;&lt;pub-dates&gt;&lt;date&gt;02/15&amp;#xD;08/24/received&amp;#xD;12/23/accepted&lt;/date&gt;&lt;/pub-dates&gt;&lt;/dates&gt;&lt;pub-location&gt;San Francisco, USA&lt;/pub-location&gt;&lt;publisher&gt;Public Library of Science&lt;/publisher&gt;&lt;isbn&gt;1932-6203&lt;/isbn&gt;&lt;accession-num&gt;PMC3280257&lt;/accession-num&gt;&lt;urls&gt;&lt;related-urls&gt;&lt;url&gt;http://www.ncbi.nlm.nih.gov/pmc/articles/PMC3280257/&lt;/url&gt;&lt;url&gt;https://www.ncbi.nlm.nih.gov/pmc/articles/PMC3280257/pdf/pone.0030597.pdf&lt;/url&gt;&lt;/related-urls&gt;&lt;/urls&gt;&lt;electronic-resource-num&gt;10.1371/journal.pone.0030597&lt;/electronic-resource-num&gt;&lt;remote-database-name&gt;PMC&lt;/remote-database-nam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George, et al. [7]</w:t>
            </w:r>
            <w:r w:rsidRPr="00BF5572">
              <w:rPr>
                <w:rFonts w:asciiTheme="majorBidi" w:hAnsiTheme="majorBidi" w:cstheme="majorBidi"/>
                <w:color w:val="000000" w:themeColor="text1"/>
              </w:rPr>
              <w:fldChar w:fldCharType="end"/>
            </w:r>
          </w:p>
        </w:tc>
        <w:tc>
          <w:tcPr>
            <w:tcW w:w="3544" w:type="dxa"/>
          </w:tcPr>
          <w:p w14:paraId="7998F0CB" w14:textId="77777777" w:rsidR="00956159" w:rsidRPr="00BF5572" w:rsidRDefault="00956159" w:rsidP="00DE1493">
            <w:pPr>
              <w:rPr>
                <w:rFonts w:asciiTheme="majorBidi" w:hAnsiTheme="majorBidi" w:cstheme="majorBidi"/>
                <w:color w:val="000000" w:themeColor="text1"/>
              </w:rPr>
            </w:pPr>
            <w:r w:rsidRPr="00BF5572">
              <w:rPr>
                <w:rFonts w:asciiTheme="majorBidi" w:hAnsiTheme="majorBidi" w:cstheme="majorBidi"/>
                <w:bCs/>
                <w:color w:val="000000" w:themeColor="text1"/>
              </w:rPr>
              <w:t>Exercise routinely</w:t>
            </w:r>
          </w:p>
        </w:tc>
        <w:tc>
          <w:tcPr>
            <w:tcW w:w="2977" w:type="dxa"/>
          </w:tcPr>
          <w:p w14:paraId="7B5AA1B7" w14:textId="14C6D74D" w:rsidR="00956159" w:rsidRPr="00BF5572" w:rsidRDefault="00956159" w:rsidP="00DE1493">
            <w:pPr>
              <w:rPr>
                <w:rFonts w:asciiTheme="majorBidi" w:hAnsiTheme="majorBidi" w:cstheme="majorBidi"/>
                <w:color w:val="000000" w:themeColor="text1"/>
              </w:rPr>
            </w:pPr>
            <w:r w:rsidRPr="00BF5572">
              <w:rPr>
                <w:rFonts w:asciiTheme="majorBidi" w:hAnsiTheme="majorBidi" w:cstheme="majorBidi"/>
                <w:bCs/>
                <w:color w:val="000000" w:themeColor="text1"/>
              </w:rPr>
              <w:t>Yes</w:t>
            </w:r>
          </w:p>
        </w:tc>
        <w:tc>
          <w:tcPr>
            <w:tcW w:w="2291" w:type="dxa"/>
          </w:tcPr>
          <w:p w14:paraId="5EFAE0FD" w14:textId="77777777" w:rsidR="00956159" w:rsidRPr="00BF5572" w:rsidRDefault="00956159" w:rsidP="00DE1493">
            <w:pPr>
              <w:rPr>
                <w:rFonts w:asciiTheme="majorBidi" w:hAnsiTheme="majorBidi" w:cstheme="majorBidi"/>
                <w:bCs/>
                <w:color w:val="000000" w:themeColor="text1"/>
              </w:rPr>
            </w:pPr>
            <w:r w:rsidRPr="00BF5572">
              <w:rPr>
                <w:rFonts w:asciiTheme="majorBidi" w:hAnsiTheme="majorBidi" w:cstheme="majorBidi"/>
                <w:bCs/>
                <w:color w:val="000000" w:themeColor="text1"/>
              </w:rPr>
              <w:t>16.87</w:t>
            </w:r>
          </w:p>
        </w:tc>
        <w:tc>
          <w:tcPr>
            <w:tcW w:w="3179" w:type="dxa"/>
          </w:tcPr>
          <w:p w14:paraId="18980D7C" w14:textId="1964F19D" w:rsidR="00956159" w:rsidRPr="00BF5572" w:rsidRDefault="00EC521F" w:rsidP="00DE1493">
            <w:pPr>
              <w:rPr>
                <w:rFonts w:asciiTheme="majorBidi" w:hAnsiTheme="majorBidi" w:cstheme="majorBidi"/>
                <w:bCs/>
                <w:color w:val="000000" w:themeColor="text1"/>
              </w:rPr>
            </w:pPr>
            <w:r w:rsidRPr="00BF5572">
              <w:rPr>
                <w:rFonts w:asciiTheme="majorBidi" w:hAnsiTheme="majorBidi" w:cstheme="majorBidi"/>
                <w:bCs/>
                <w:color w:val="000000" w:themeColor="text1"/>
              </w:rPr>
              <w:t>NO</w:t>
            </w:r>
          </w:p>
        </w:tc>
      </w:tr>
      <w:tr w:rsidR="00AA6BA1" w:rsidRPr="00BF5572" w14:paraId="18BF176F" w14:textId="1C4A1070" w:rsidTr="00106AFB">
        <w:trPr>
          <w:trHeight w:val="259"/>
        </w:trPr>
        <w:tc>
          <w:tcPr>
            <w:tcW w:w="3544" w:type="dxa"/>
          </w:tcPr>
          <w:p w14:paraId="76939663" w14:textId="5830AD73" w:rsidR="00956159" w:rsidRPr="00BF5572" w:rsidRDefault="00956159"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Heuch, et al. [10]</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w:t>
            </w:r>
          </w:p>
        </w:tc>
        <w:tc>
          <w:tcPr>
            <w:tcW w:w="3544" w:type="dxa"/>
          </w:tcPr>
          <w:p w14:paraId="16FD390C" w14:textId="77777777" w:rsidR="00956159" w:rsidRPr="00BF5572" w:rsidRDefault="00956159" w:rsidP="004930B6">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2977" w:type="dxa"/>
          </w:tcPr>
          <w:p w14:paraId="0B823630" w14:textId="77777777" w:rsidR="00956159" w:rsidRPr="00BF5572" w:rsidRDefault="00956159" w:rsidP="004930B6">
            <w:pPr>
              <w:rPr>
                <w:rFonts w:asciiTheme="majorBidi" w:hAnsiTheme="majorBidi" w:cstheme="majorBidi"/>
                <w:b/>
                <w:color w:val="000000" w:themeColor="text1"/>
              </w:rPr>
            </w:pPr>
            <w:r w:rsidRPr="00BF5572">
              <w:rPr>
                <w:rFonts w:asciiTheme="majorBidi" w:hAnsiTheme="majorBidi" w:cstheme="majorBidi"/>
                <w:color w:val="000000" w:themeColor="text1"/>
              </w:rPr>
              <w:t xml:space="preserve">Hard 1-2 hours/week </w:t>
            </w:r>
          </w:p>
        </w:tc>
        <w:tc>
          <w:tcPr>
            <w:tcW w:w="2291" w:type="dxa"/>
          </w:tcPr>
          <w:p w14:paraId="1D658517" w14:textId="77777777" w:rsidR="00956159" w:rsidRPr="00BF5572" w:rsidRDefault="00956159" w:rsidP="004930B6">
            <w:pPr>
              <w:rPr>
                <w:rFonts w:asciiTheme="majorBidi" w:hAnsiTheme="majorBidi" w:cstheme="majorBidi"/>
                <w:bCs/>
                <w:color w:val="000000" w:themeColor="text1"/>
              </w:rPr>
            </w:pPr>
            <w:r w:rsidRPr="00BF5572">
              <w:rPr>
                <w:rFonts w:asciiTheme="majorBidi" w:hAnsiTheme="majorBidi" w:cstheme="majorBidi"/>
                <w:bCs/>
                <w:color w:val="000000" w:themeColor="text1"/>
              </w:rPr>
              <w:t>12</w:t>
            </w:r>
          </w:p>
        </w:tc>
        <w:tc>
          <w:tcPr>
            <w:tcW w:w="3179" w:type="dxa"/>
          </w:tcPr>
          <w:p w14:paraId="6065499D" w14:textId="20C85396" w:rsidR="00956159" w:rsidRPr="00BF5572" w:rsidRDefault="00EC521F" w:rsidP="004930B6">
            <w:pPr>
              <w:rPr>
                <w:rFonts w:asciiTheme="majorBidi" w:hAnsiTheme="majorBidi" w:cstheme="majorBidi"/>
                <w:bCs/>
                <w:color w:val="000000" w:themeColor="text1"/>
              </w:rPr>
            </w:pPr>
            <w:r w:rsidRPr="00BF5572">
              <w:rPr>
                <w:rFonts w:asciiTheme="majorBidi" w:hAnsiTheme="majorBidi" w:cstheme="majorBidi"/>
                <w:bCs/>
                <w:color w:val="000000" w:themeColor="text1"/>
              </w:rPr>
              <w:t>Light &lt;1 hour/week</w:t>
            </w:r>
          </w:p>
        </w:tc>
      </w:tr>
      <w:tr w:rsidR="00AA6BA1" w:rsidRPr="00BF5572" w14:paraId="1B7DFBC5" w14:textId="28C5FD54" w:rsidTr="00106AFB">
        <w:trPr>
          <w:trHeight w:val="164"/>
        </w:trPr>
        <w:tc>
          <w:tcPr>
            <w:tcW w:w="3544" w:type="dxa"/>
          </w:tcPr>
          <w:p w14:paraId="75F2B00C" w14:textId="53EC3E92" w:rsidR="00956159" w:rsidRPr="00BF5572" w:rsidRDefault="00956159"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Heuch, et al. [10]</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w:t>
            </w:r>
          </w:p>
        </w:tc>
        <w:tc>
          <w:tcPr>
            <w:tcW w:w="3544" w:type="dxa"/>
          </w:tcPr>
          <w:p w14:paraId="7A58BB6F" w14:textId="77777777" w:rsidR="00956159" w:rsidRPr="00BF5572" w:rsidRDefault="00956159" w:rsidP="004930B6">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2977" w:type="dxa"/>
          </w:tcPr>
          <w:p w14:paraId="391B93ED" w14:textId="77777777" w:rsidR="00956159" w:rsidRPr="00BF5572" w:rsidRDefault="00956159" w:rsidP="004930B6">
            <w:pPr>
              <w:rPr>
                <w:rFonts w:asciiTheme="majorBidi" w:hAnsiTheme="majorBidi" w:cstheme="majorBidi"/>
                <w:b/>
                <w:color w:val="000000" w:themeColor="text1"/>
              </w:rPr>
            </w:pPr>
            <w:r w:rsidRPr="00BF5572">
              <w:rPr>
                <w:rFonts w:asciiTheme="majorBidi" w:hAnsiTheme="majorBidi" w:cstheme="majorBidi"/>
                <w:color w:val="000000" w:themeColor="text1"/>
              </w:rPr>
              <w:t xml:space="preserve">Hard 1-2 hours/week </w:t>
            </w:r>
          </w:p>
        </w:tc>
        <w:tc>
          <w:tcPr>
            <w:tcW w:w="2291" w:type="dxa"/>
          </w:tcPr>
          <w:p w14:paraId="7206B5A6" w14:textId="77777777" w:rsidR="00956159" w:rsidRPr="00BF5572" w:rsidRDefault="00956159" w:rsidP="004930B6">
            <w:pPr>
              <w:rPr>
                <w:rFonts w:asciiTheme="majorBidi" w:hAnsiTheme="majorBidi" w:cstheme="majorBidi"/>
                <w:bCs/>
                <w:color w:val="000000" w:themeColor="text1"/>
              </w:rPr>
            </w:pPr>
            <w:r w:rsidRPr="00BF5572">
              <w:rPr>
                <w:rFonts w:asciiTheme="majorBidi" w:hAnsiTheme="majorBidi" w:cstheme="majorBidi"/>
                <w:bCs/>
                <w:color w:val="000000" w:themeColor="text1"/>
              </w:rPr>
              <w:t>12</w:t>
            </w:r>
          </w:p>
        </w:tc>
        <w:tc>
          <w:tcPr>
            <w:tcW w:w="3179" w:type="dxa"/>
          </w:tcPr>
          <w:p w14:paraId="4E944B91" w14:textId="403B69A6" w:rsidR="00956159" w:rsidRPr="00BF5572" w:rsidRDefault="00EC521F" w:rsidP="004930B6">
            <w:pPr>
              <w:rPr>
                <w:rFonts w:asciiTheme="majorBidi" w:hAnsiTheme="majorBidi" w:cstheme="majorBidi"/>
                <w:bCs/>
                <w:color w:val="000000" w:themeColor="text1"/>
              </w:rPr>
            </w:pPr>
            <w:r w:rsidRPr="00BF5572">
              <w:rPr>
                <w:rFonts w:asciiTheme="majorBidi" w:hAnsiTheme="majorBidi" w:cstheme="majorBidi"/>
                <w:bCs/>
                <w:color w:val="000000" w:themeColor="text1"/>
              </w:rPr>
              <w:t>Light &lt;1 hour/week</w:t>
            </w:r>
          </w:p>
        </w:tc>
      </w:tr>
      <w:tr w:rsidR="00AA6BA1" w:rsidRPr="00BF5572" w14:paraId="6E0980E9" w14:textId="2A23E187" w:rsidTr="00106AFB">
        <w:trPr>
          <w:trHeight w:val="267"/>
        </w:trPr>
        <w:tc>
          <w:tcPr>
            <w:tcW w:w="3544" w:type="dxa"/>
          </w:tcPr>
          <w:p w14:paraId="4B306AAA" w14:textId="2B5282D0" w:rsidR="00956159" w:rsidRPr="00BF5572" w:rsidRDefault="00956159" w:rsidP="001E4A7C">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color w:val="000000" w:themeColor="text1"/>
              </w:rPr>
              <w:instrText xml:space="preserve"> ADDIN EN.CITE </w:instrText>
            </w:r>
            <w:r w:rsidR="001E4A7C" w:rsidRPr="00BF5572">
              <w:rPr>
                <w:rFonts w:asciiTheme="majorBidi" w:hAnsiTheme="majorBidi" w:cstheme="majorBidi"/>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color w:val="000000" w:themeColor="text1"/>
              </w:rPr>
              <w:instrText xml:space="preserve"> ADDIN EN.CITE.DATA </w:instrText>
            </w:r>
            <w:r w:rsidR="001E4A7C" w:rsidRPr="00BF5572">
              <w:rPr>
                <w:rFonts w:asciiTheme="majorBidi" w:hAnsiTheme="majorBidi" w:cstheme="majorBidi"/>
                <w:color w:val="000000" w:themeColor="text1"/>
              </w:rPr>
            </w:r>
            <w:r w:rsidR="001E4A7C"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Leino-Arjas, et al. [18]</w:t>
            </w:r>
            <w:r w:rsidRPr="00BF5572">
              <w:rPr>
                <w:rFonts w:asciiTheme="majorBidi" w:hAnsiTheme="majorBidi" w:cstheme="majorBidi"/>
                <w:color w:val="000000" w:themeColor="text1"/>
              </w:rPr>
              <w:fldChar w:fldCharType="end"/>
            </w:r>
          </w:p>
        </w:tc>
        <w:tc>
          <w:tcPr>
            <w:tcW w:w="3544" w:type="dxa"/>
          </w:tcPr>
          <w:p w14:paraId="1B78DB25" w14:textId="77777777" w:rsidR="00956159" w:rsidRPr="00BF5572" w:rsidRDefault="00956159" w:rsidP="00DE1493">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2977" w:type="dxa"/>
          </w:tcPr>
          <w:p w14:paraId="067BD6B0" w14:textId="77777777" w:rsidR="00956159" w:rsidRPr="00BF5572" w:rsidRDefault="00956159" w:rsidP="00DE1493">
            <w:pPr>
              <w:rPr>
                <w:rFonts w:asciiTheme="majorBidi" w:hAnsiTheme="majorBidi" w:cstheme="majorBidi"/>
                <w:color w:val="000000" w:themeColor="text1"/>
              </w:rPr>
            </w:pPr>
            <w:r w:rsidRPr="00BF5572">
              <w:rPr>
                <w:rFonts w:asciiTheme="majorBidi" w:hAnsiTheme="majorBidi" w:cstheme="majorBidi"/>
                <w:color w:val="000000" w:themeColor="text1"/>
              </w:rPr>
              <w:t>Intermediate tertile</w:t>
            </w:r>
          </w:p>
        </w:tc>
        <w:tc>
          <w:tcPr>
            <w:tcW w:w="2291" w:type="dxa"/>
          </w:tcPr>
          <w:p w14:paraId="57E7D2E9" w14:textId="77777777" w:rsidR="00956159" w:rsidRPr="00BF5572" w:rsidRDefault="00956159" w:rsidP="00DE1493">
            <w:pPr>
              <w:rPr>
                <w:rFonts w:asciiTheme="majorBidi" w:hAnsiTheme="majorBidi" w:cstheme="majorBidi"/>
                <w:bCs/>
                <w:color w:val="000000" w:themeColor="text1"/>
              </w:rPr>
            </w:pPr>
            <w:r w:rsidRPr="00BF5572">
              <w:rPr>
                <w:rFonts w:asciiTheme="majorBidi" w:hAnsiTheme="majorBidi" w:cstheme="majorBidi"/>
                <w:bCs/>
                <w:color w:val="000000" w:themeColor="text1"/>
              </w:rPr>
              <w:t>16.87</w:t>
            </w:r>
          </w:p>
        </w:tc>
        <w:tc>
          <w:tcPr>
            <w:tcW w:w="3179" w:type="dxa"/>
          </w:tcPr>
          <w:p w14:paraId="3D8FC871" w14:textId="28661C69" w:rsidR="00956159" w:rsidRPr="00BF5572" w:rsidRDefault="00EC521F" w:rsidP="00DE1493">
            <w:pPr>
              <w:rPr>
                <w:rFonts w:asciiTheme="majorBidi" w:hAnsiTheme="majorBidi" w:cstheme="majorBidi"/>
                <w:bCs/>
                <w:color w:val="000000" w:themeColor="text1"/>
              </w:rPr>
            </w:pPr>
            <w:r w:rsidRPr="00BF5572">
              <w:rPr>
                <w:rFonts w:asciiTheme="majorBidi" w:hAnsiTheme="majorBidi" w:cstheme="majorBidi"/>
                <w:bCs/>
                <w:color w:val="000000" w:themeColor="text1"/>
              </w:rPr>
              <w:t>Lowest tertile</w:t>
            </w:r>
          </w:p>
        </w:tc>
      </w:tr>
      <w:tr w:rsidR="00AA6BA1" w:rsidRPr="00BF5572" w14:paraId="2EAE12BD" w14:textId="50096D11" w:rsidTr="00106AFB">
        <w:trPr>
          <w:trHeight w:val="164"/>
        </w:trPr>
        <w:tc>
          <w:tcPr>
            <w:tcW w:w="3544" w:type="dxa"/>
          </w:tcPr>
          <w:p w14:paraId="7DA366CC" w14:textId="673AD3DA" w:rsidR="00956159" w:rsidRPr="00BF5572" w:rsidRDefault="00956159"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Nilsen, et al. [22]</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w:t>
            </w:r>
          </w:p>
        </w:tc>
        <w:tc>
          <w:tcPr>
            <w:tcW w:w="3544" w:type="dxa"/>
          </w:tcPr>
          <w:p w14:paraId="00AB9F91" w14:textId="77777777" w:rsidR="00956159" w:rsidRPr="00BF5572" w:rsidRDefault="00956159" w:rsidP="00DE1493">
            <w:pPr>
              <w:rPr>
                <w:rFonts w:asciiTheme="majorBidi" w:hAnsiTheme="majorBidi" w:cstheme="majorBidi"/>
                <w:color w:val="000000" w:themeColor="text1"/>
              </w:rPr>
            </w:pPr>
            <w:r w:rsidRPr="00BF5572">
              <w:rPr>
                <w:rFonts w:asciiTheme="majorBidi" w:hAnsiTheme="majorBidi" w:cstheme="majorBidi"/>
                <w:color w:val="000000" w:themeColor="text1"/>
              </w:rPr>
              <w:t>Leisure-time physical exercises</w:t>
            </w:r>
          </w:p>
        </w:tc>
        <w:tc>
          <w:tcPr>
            <w:tcW w:w="2977" w:type="dxa"/>
          </w:tcPr>
          <w:p w14:paraId="5315301A" w14:textId="77777777" w:rsidR="00956159" w:rsidRPr="00BF5572" w:rsidRDefault="00956159" w:rsidP="00DE1493">
            <w:pPr>
              <w:rPr>
                <w:rFonts w:asciiTheme="majorBidi" w:hAnsiTheme="majorBidi" w:cstheme="majorBidi"/>
                <w:color w:val="000000" w:themeColor="text1"/>
              </w:rPr>
            </w:pPr>
            <w:r w:rsidRPr="00BF5572">
              <w:rPr>
                <w:rFonts w:asciiTheme="majorBidi" w:hAnsiTheme="majorBidi" w:cstheme="majorBidi"/>
                <w:color w:val="000000" w:themeColor="text1"/>
              </w:rPr>
              <w:t xml:space="preserve">1-1.9 hours/week </w:t>
            </w:r>
          </w:p>
        </w:tc>
        <w:tc>
          <w:tcPr>
            <w:tcW w:w="2291" w:type="dxa"/>
          </w:tcPr>
          <w:p w14:paraId="6EE338A6" w14:textId="77777777" w:rsidR="00956159" w:rsidRPr="00BF5572" w:rsidRDefault="00956159" w:rsidP="00DE1493">
            <w:pPr>
              <w:rPr>
                <w:rFonts w:asciiTheme="majorBidi" w:hAnsiTheme="majorBidi" w:cstheme="majorBidi"/>
                <w:bCs/>
                <w:color w:val="000000" w:themeColor="text1"/>
              </w:rPr>
            </w:pPr>
            <w:r w:rsidRPr="00BF5572">
              <w:rPr>
                <w:rFonts w:asciiTheme="majorBidi" w:hAnsiTheme="majorBidi" w:cstheme="majorBidi"/>
                <w:bCs/>
                <w:color w:val="000000" w:themeColor="text1"/>
              </w:rPr>
              <w:t>13.5</w:t>
            </w:r>
          </w:p>
        </w:tc>
        <w:tc>
          <w:tcPr>
            <w:tcW w:w="3179" w:type="dxa"/>
          </w:tcPr>
          <w:p w14:paraId="14AA1319" w14:textId="4BBBF930" w:rsidR="00956159" w:rsidRPr="00BF5572" w:rsidRDefault="00106AFB" w:rsidP="00DE1493">
            <w:pPr>
              <w:rPr>
                <w:rFonts w:asciiTheme="majorBidi" w:hAnsiTheme="majorBidi" w:cstheme="majorBidi"/>
                <w:bCs/>
                <w:color w:val="000000" w:themeColor="text1"/>
              </w:rPr>
            </w:pPr>
            <w:r w:rsidRPr="00BF5572">
              <w:rPr>
                <w:rFonts w:asciiTheme="majorBidi" w:hAnsiTheme="majorBidi" w:cstheme="majorBidi"/>
                <w:bCs/>
                <w:color w:val="000000" w:themeColor="text1"/>
              </w:rPr>
              <w:t>No activity or &lt;1</w:t>
            </w:r>
            <w:r w:rsidR="00EC521F" w:rsidRPr="00BF5572">
              <w:rPr>
                <w:rFonts w:asciiTheme="majorBidi" w:hAnsiTheme="majorBidi" w:cstheme="majorBidi"/>
                <w:bCs/>
                <w:color w:val="000000" w:themeColor="text1"/>
              </w:rPr>
              <w:t>session/week</w:t>
            </w:r>
          </w:p>
        </w:tc>
      </w:tr>
      <w:tr w:rsidR="00AA6BA1" w:rsidRPr="00BF5572" w14:paraId="63ECA74C" w14:textId="5BAB6B77" w:rsidTr="00106AFB">
        <w:trPr>
          <w:trHeight w:val="164"/>
        </w:trPr>
        <w:tc>
          <w:tcPr>
            <w:tcW w:w="3544" w:type="dxa"/>
          </w:tcPr>
          <w:p w14:paraId="6711A2A4" w14:textId="2CD3461B" w:rsidR="00956159" w:rsidRPr="00BF5572" w:rsidRDefault="00956159"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Nilsen, et al. [22]</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w:t>
            </w:r>
          </w:p>
        </w:tc>
        <w:tc>
          <w:tcPr>
            <w:tcW w:w="3544" w:type="dxa"/>
          </w:tcPr>
          <w:p w14:paraId="2A996072" w14:textId="77777777" w:rsidR="00956159" w:rsidRPr="00BF5572" w:rsidRDefault="00956159" w:rsidP="00DE1493">
            <w:pPr>
              <w:rPr>
                <w:rFonts w:asciiTheme="majorBidi" w:hAnsiTheme="majorBidi" w:cstheme="majorBidi"/>
                <w:color w:val="000000" w:themeColor="text1"/>
              </w:rPr>
            </w:pPr>
            <w:r w:rsidRPr="00BF5572">
              <w:rPr>
                <w:rFonts w:asciiTheme="majorBidi" w:hAnsiTheme="majorBidi" w:cstheme="majorBidi"/>
                <w:color w:val="000000" w:themeColor="text1"/>
              </w:rPr>
              <w:t>Leisure-time physical exercises</w:t>
            </w:r>
          </w:p>
        </w:tc>
        <w:tc>
          <w:tcPr>
            <w:tcW w:w="2977" w:type="dxa"/>
          </w:tcPr>
          <w:p w14:paraId="5915BA59" w14:textId="77777777" w:rsidR="00956159" w:rsidRPr="00BF5572" w:rsidRDefault="00956159" w:rsidP="00DE1493">
            <w:pPr>
              <w:rPr>
                <w:rFonts w:asciiTheme="majorBidi" w:hAnsiTheme="majorBidi" w:cstheme="majorBidi"/>
                <w:color w:val="000000" w:themeColor="text1"/>
              </w:rPr>
            </w:pPr>
            <w:r w:rsidRPr="00BF5572">
              <w:rPr>
                <w:rFonts w:asciiTheme="majorBidi" w:hAnsiTheme="majorBidi" w:cstheme="majorBidi"/>
                <w:color w:val="000000" w:themeColor="text1"/>
              </w:rPr>
              <w:t xml:space="preserve">1-1.9 hours/week </w:t>
            </w:r>
          </w:p>
        </w:tc>
        <w:tc>
          <w:tcPr>
            <w:tcW w:w="2291" w:type="dxa"/>
          </w:tcPr>
          <w:p w14:paraId="319AC65E" w14:textId="77777777" w:rsidR="00956159" w:rsidRPr="00BF5572" w:rsidRDefault="00956159" w:rsidP="00DE1493">
            <w:pPr>
              <w:rPr>
                <w:rFonts w:asciiTheme="majorBidi" w:hAnsiTheme="majorBidi" w:cstheme="majorBidi"/>
                <w:bCs/>
                <w:color w:val="000000" w:themeColor="text1"/>
              </w:rPr>
            </w:pPr>
            <w:r w:rsidRPr="00BF5572">
              <w:rPr>
                <w:rFonts w:asciiTheme="majorBidi" w:hAnsiTheme="majorBidi" w:cstheme="majorBidi"/>
                <w:bCs/>
                <w:color w:val="000000" w:themeColor="text1"/>
              </w:rPr>
              <w:t>13.5</w:t>
            </w:r>
          </w:p>
        </w:tc>
        <w:tc>
          <w:tcPr>
            <w:tcW w:w="3179" w:type="dxa"/>
          </w:tcPr>
          <w:p w14:paraId="5A4695B6" w14:textId="7163FED5" w:rsidR="00956159" w:rsidRPr="00BF5572" w:rsidRDefault="00106AFB" w:rsidP="00DE1493">
            <w:pPr>
              <w:rPr>
                <w:rFonts w:asciiTheme="majorBidi" w:hAnsiTheme="majorBidi" w:cstheme="majorBidi"/>
                <w:bCs/>
                <w:color w:val="000000" w:themeColor="text1"/>
              </w:rPr>
            </w:pPr>
            <w:r w:rsidRPr="00BF5572">
              <w:rPr>
                <w:rFonts w:asciiTheme="majorBidi" w:hAnsiTheme="majorBidi" w:cstheme="majorBidi"/>
                <w:bCs/>
                <w:color w:val="000000" w:themeColor="text1"/>
              </w:rPr>
              <w:t>No activity or &lt;1</w:t>
            </w:r>
            <w:r w:rsidR="00EC521F" w:rsidRPr="00BF5572">
              <w:rPr>
                <w:rFonts w:asciiTheme="majorBidi" w:hAnsiTheme="majorBidi" w:cstheme="majorBidi"/>
                <w:bCs/>
                <w:color w:val="000000" w:themeColor="text1"/>
              </w:rPr>
              <w:t>session/week</w:t>
            </w:r>
          </w:p>
        </w:tc>
      </w:tr>
      <w:tr w:rsidR="00AA6BA1" w:rsidRPr="00BF5572" w14:paraId="5DD526A5" w14:textId="60EA4D05" w:rsidTr="00106AFB">
        <w:trPr>
          <w:trHeight w:val="164"/>
        </w:trPr>
        <w:tc>
          <w:tcPr>
            <w:tcW w:w="3544" w:type="dxa"/>
          </w:tcPr>
          <w:p w14:paraId="08DAF1D1" w14:textId="7FAE4042" w:rsidR="00956159" w:rsidRPr="00BF5572" w:rsidRDefault="00956159"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AuthorYear="1"&gt;&lt;Author&gt;Taanila&lt;/Author&gt;&lt;Year&gt;2012&lt;/Year&gt;&lt;RecNum&gt;149&lt;/RecNum&gt;&lt;DisplayText&gt;Taanila, et al. [30]&lt;/DisplayText&gt;&lt;record&gt;&lt;rec-number&gt;149&lt;/rec-number&gt;&lt;foreign-keys&gt;&lt;key app="EN" db-id="2ra2trrpo02sz5eeerqv9prppz0ra5xxspvv" timestamp="1524654790"&gt;149&lt;/key&gt;&lt;/foreign-keys&gt;&lt;ref-type name="Journal Article"&gt;17&lt;/ref-type&gt;&lt;contributors&gt;&lt;authors&gt;&lt;author&gt;Taanila, H. P.&lt;/author&gt;&lt;author&gt;Suni, J. H.&lt;/author&gt;&lt;author&gt;Pihlajamaki, H. K.&lt;/author&gt;&lt;author&gt;Mattila, V. M.&lt;/author&gt;&lt;author&gt;Ohrankammen, O.&lt;/author&gt;&lt;author&gt;Vuorinen, P.&lt;/author&gt;&lt;author&gt;Parkkari, J. P.&lt;/author&gt;&lt;/authors&gt;&lt;/contributors&gt;&lt;auth-address&gt;Tampere Research Centre of Sports Medicine, The UKK Institute, PO Box 30, 33501 Tampere, Finland. henri.taanila@uta.fi&lt;/auth-address&gt;&lt;titles&gt;&lt;title&gt;Predictors of low back pain in physically active conscripts with special emphasis on muscular fitness&lt;/title&gt;&lt;secondary-title&gt;Spine J&lt;/secondary-title&gt;&lt;/titles&gt;&lt;pages&gt;737-48&lt;/pages&gt;&lt;volume&gt;12&lt;/volume&gt;&lt;number&gt;9&lt;/number&gt;&lt;edition&gt;2012/02/03&lt;/edition&gt;&lt;keywords&gt;&lt;keyword&gt;Adolescent&lt;/keyword&gt;&lt;keyword&gt;Adult&lt;/keyword&gt;&lt;keyword&gt;Cohort Studies&lt;/keyword&gt;&lt;keyword&gt;Finland/epidemiology&lt;/keyword&gt;&lt;keyword&gt;Humans&lt;/keyword&gt;&lt;keyword&gt;Incidence&lt;/keyword&gt;&lt;keyword&gt;Low Back Pain/*epidemiology&lt;/keyword&gt;&lt;keyword&gt;Male&lt;/keyword&gt;&lt;keyword&gt;Military Personnel/statistics &amp;amp; numerical data&lt;/keyword&gt;&lt;keyword&gt;Muscle, Skeletal/*physiology&lt;/keyword&gt;&lt;keyword&gt;Physical Fitness/*physiology&lt;/keyword&gt;&lt;keyword&gt;Proportional Hazards Models&lt;/keyword&gt;&lt;keyword&gt;Risk Factors&lt;/keyword&gt;&lt;keyword&gt;Young Adult&lt;/keyword&gt;&lt;/keywords&gt;&lt;dates&gt;&lt;year&gt;2012&lt;/year&gt;&lt;pub-dates&gt;&lt;date&gt;Sep&lt;/date&gt;&lt;/pub-dates&gt;&lt;/dates&gt;&lt;pub-location&gt;United States&lt;/pub-location&gt;&lt;publisher&gt;Elsevier B.V&lt;/publisher&gt;&lt;isbn&gt;1878-1632 (Electronic)&amp;#xD;1529-9430 (Linking)&lt;/isbn&gt;&lt;accession-num&gt;22297262&lt;/accession-num&gt;&lt;urls&gt;&lt;related-urls&gt;&lt;url&gt;https://www.ncbi.nlm.nih.gov/pubmed/22297262&lt;/url&gt;&lt;/related-urls&gt;&lt;/urls&gt;&lt;electronic-resource-num&gt;10.1016/j.spinee.2012.01.006&lt;/electronic-resource-num&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Taanila, et al. [30]</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t>
            </w:r>
          </w:p>
        </w:tc>
        <w:tc>
          <w:tcPr>
            <w:tcW w:w="3544" w:type="dxa"/>
          </w:tcPr>
          <w:p w14:paraId="527BA548" w14:textId="77777777" w:rsidR="00956159" w:rsidRPr="00BF5572" w:rsidRDefault="00956159" w:rsidP="00DE1493">
            <w:pPr>
              <w:rPr>
                <w:rFonts w:asciiTheme="majorBidi" w:hAnsiTheme="majorBidi" w:cstheme="majorBidi"/>
                <w:color w:val="000000" w:themeColor="text1"/>
              </w:rPr>
            </w:pPr>
            <w:r w:rsidRPr="00BF5572">
              <w:rPr>
                <w:rFonts w:asciiTheme="majorBidi" w:hAnsiTheme="majorBidi" w:cstheme="majorBidi"/>
                <w:bCs/>
                <w:color w:val="000000" w:themeColor="text1"/>
              </w:rPr>
              <w:t xml:space="preserve">Participation in competitive sports  </w:t>
            </w:r>
          </w:p>
        </w:tc>
        <w:tc>
          <w:tcPr>
            <w:tcW w:w="2977" w:type="dxa"/>
          </w:tcPr>
          <w:p w14:paraId="6C80AA7F" w14:textId="77777777" w:rsidR="00956159" w:rsidRPr="00BF5572" w:rsidRDefault="00956159" w:rsidP="00DE1493">
            <w:pPr>
              <w:rPr>
                <w:rFonts w:asciiTheme="majorBidi" w:hAnsiTheme="majorBidi" w:cstheme="majorBidi"/>
                <w:color w:val="000000" w:themeColor="text1"/>
              </w:rPr>
            </w:pPr>
            <w:r w:rsidRPr="00BF5572">
              <w:rPr>
                <w:rFonts w:asciiTheme="majorBidi" w:hAnsiTheme="majorBidi" w:cstheme="majorBidi"/>
                <w:color w:val="000000" w:themeColor="text1"/>
              </w:rPr>
              <w:t>Yes</w:t>
            </w:r>
          </w:p>
        </w:tc>
        <w:tc>
          <w:tcPr>
            <w:tcW w:w="2291" w:type="dxa"/>
          </w:tcPr>
          <w:p w14:paraId="1F19C732" w14:textId="77777777" w:rsidR="00956159" w:rsidRPr="00BF5572" w:rsidRDefault="00956159" w:rsidP="00DE1493">
            <w:pPr>
              <w:rPr>
                <w:rFonts w:asciiTheme="majorBidi" w:hAnsiTheme="majorBidi" w:cstheme="majorBidi"/>
                <w:bCs/>
                <w:color w:val="000000" w:themeColor="text1"/>
              </w:rPr>
            </w:pPr>
            <w:r w:rsidRPr="00BF5572">
              <w:rPr>
                <w:rFonts w:asciiTheme="majorBidi" w:hAnsiTheme="majorBidi" w:cstheme="majorBidi"/>
                <w:bCs/>
                <w:color w:val="000000" w:themeColor="text1"/>
              </w:rPr>
              <w:t>12</w:t>
            </w:r>
          </w:p>
        </w:tc>
        <w:tc>
          <w:tcPr>
            <w:tcW w:w="3179" w:type="dxa"/>
          </w:tcPr>
          <w:p w14:paraId="179993DB" w14:textId="54830781" w:rsidR="00956159" w:rsidRPr="00BF5572" w:rsidRDefault="00EC521F" w:rsidP="00DE1493">
            <w:pPr>
              <w:rPr>
                <w:rFonts w:asciiTheme="majorBidi" w:hAnsiTheme="majorBidi" w:cstheme="majorBidi"/>
                <w:bCs/>
                <w:color w:val="000000" w:themeColor="text1"/>
              </w:rPr>
            </w:pPr>
            <w:r w:rsidRPr="00BF5572">
              <w:rPr>
                <w:rFonts w:asciiTheme="majorBidi" w:hAnsiTheme="majorBidi" w:cstheme="majorBidi"/>
                <w:bCs/>
                <w:color w:val="000000" w:themeColor="text1"/>
              </w:rPr>
              <w:t>None</w:t>
            </w:r>
          </w:p>
        </w:tc>
      </w:tr>
      <w:tr w:rsidR="00AA6BA1" w:rsidRPr="00BF5572" w14:paraId="5B53D071" w14:textId="79CA06A1" w:rsidTr="00106AFB">
        <w:trPr>
          <w:trHeight w:val="259"/>
        </w:trPr>
        <w:tc>
          <w:tcPr>
            <w:tcW w:w="3544" w:type="dxa"/>
          </w:tcPr>
          <w:p w14:paraId="553868AC" w14:textId="51852F4A" w:rsidR="00956159" w:rsidRPr="00BF5572" w:rsidRDefault="00956159"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PEVuZE5vdGU+PENpdGUgQXV0aG9yWWVhcj0iMSI+PEF1dGhvcj5UaG9tYXM8L0F1dGhvcj48WWVh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==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PEVuZE5vdGU+PENpdGUgQXV0aG9yWWVhcj0iMSI+PEF1dGhvcj5UaG9tYXM8L0F1dGhvcj48WWVh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==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Thomas, et al. [32]</w:t>
            </w:r>
            <w:r w:rsidRPr="00BF5572">
              <w:rPr>
                <w:rFonts w:asciiTheme="majorBidi" w:hAnsiTheme="majorBidi" w:cstheme="majorBidi"/>
                <w:color w:val="000000" w:themeColor="text1"/>
              </w:rPr>
              <w:fldChar w:fldCharType="end"/>
            </w:r>
          </w:p>
        </w:tc>
        <w:tc>
          <w:tcPr>
            <w:tcW w:w="3544" w:type="dxa"/>
          </w:tcPr>
          <w:p w14:paraId="70147B6D" w14:textId="77777777" w:rsidR="00956159" w:rsidRPr="00BF5572" w:rsidRDefault="00956159" w:rsidP="002C7CB6">
            <w:pPr>
              <w:rPr>
                <w:rFonts w:asciiTheme="majorBidi" w:hAnsiTheme="majorBidi" w:cstheme="majorBidi"/>
                <w:color w:val="000000" w:themeColor="text1"/>
              </w:rPr>
            </w:pPr>
            <w:r w:rsidRPr="00BF5572">
              <w:rPr>
                <w:rFonts w:asciiTheme="majorBidi" w:hAnsiTheme="majorBidi" w:cstheme="majorBidi"/>
                <w:color w:val="000000" w:themeColor="text1"/>
              </w:rPr>
              <w:t>Total PA</w:t>
            </w:r>
          </w:p>
        </w:tc>
        <w:tc>
          <w:tcPr>
            <w:tcW w:w="2977" w:type="dxa"/>
          </w:tcPr>
          <w:p w14:paraId="5CD008D8" w14:textId="77777777" w:rsidR="00956159" w:rsidRPr="00BF5572" w:rsidRDefault="00956159" w:rsidP="002C7CB6">
            <w:pPr>
              <w:rPr>
                <w:rFonts w:asciiTheme="majorBidi" w:hAnsiTheme="majorBidi" w:cstheme="majorBidi"/>
                <w:b/>
                <w:color w:val="000000" w:themeColor="text1"/>
              </w:rPr>
            </w:pPr>
            <w:r w:rsidRPr="00BF5572">
              <w:rPr>
                <w:rFonts w:asciiTheme="majorBidi" w:hAnsiTheme="majorBidi" w:cstheme="majorBidi"/>
                <w:color w:val="000000" w:themeColor="text1"/>
              </w:rPr>
              <w:t>More/same</w:t>
            </w:r>
          </w:p>
        </w:tc>
        <w:tc>
          <w:tcPr>
            <w:tcW w:w="2291" w:type="dxa"/>
          </w:tcPr>
          <w:p w14:paraId="33F0373D" w14:textId="77777777" w:rsidR="00956159" w:rsidRPr="00BF5572" w:rsidRDefault="00956159" w:rsidP="002C7CB6">
            <w:pPr>
              <w:rPr>
                <w:rFonts w:asciiTheme="majorBidi" w:hAnsiTheme="majorBidi" w:cstheme="majorBidi"/>
                <w:bCs/>
                <w:color w:val="000000" w:themeColor="text1"/>
              </w:rPr>
            </w:pPr>
            <w:r w:rsidRPr="00BF5572">
              <w:rPr>
                <w:rFonts w:asciiTheme="majorBidi" w:hAnsiTheme="majorBidi" w:cstheme="majorBidi"/>
                <w:bCs/>
                <w:color w:val="000000" w:themeColor="text1"/>
              </w:rPr>
              <w:t>16.87</w:t>
            </w:r>
          </w:p>
        </w:tc>
        <w:tc>
          <w:tcPr>
            <w:tcW w:w="3179" w:type="dxa"/>
          </w:tcPr>
          <w:p w14:paraId="566D5908" w14:textId="41C3D31A" w:rsidR="00956159" w:rsidRPr="00BF5572" w:rsidRDefault="00EC521F" w:rsidP="002C7CB6">
            <w:pPr>
              <w:rPr>
                <w:rFonts w:asciiTheme="majorBidi" w:hAnsiTheme="majorBidi" w:cstheme="majorBidi"/>
                <w:bCs/>
                <w:color w:val="000000" w:themeColor="text1"/>
              </w:rPr>
            </w:pPr>
            <w:r w:rsidRPr="00BF5572">
              <w:rPr>
                <w:rFonts w:asciiTheme="majorBidi" w:hAnsiTheme="majorBidi" w:cstheme="majorBidi"/>
                <w:bCs/>
                <w:color w:val="000000" w:themeColor="text1"/>
              </w:rPr>
              <w:t>Less</w:t>
            </w:r>
          </w:p>
        </w:tc>
      </w:tr>
      <w:tr w:rsidR="00AA6BA1" w:rsidRPr="00BF5572" w14:paraId="037E5A4D" w14:textId="3BFD5C33" w:rsidTr="00106AFB">
        <w:trPr>
          <w:trHeight w:val="199"/>
        </w:trPr>
        <w:tc>
          <w:tcPr>
            <w:tcW w:w="12356" w:type="dxa"/>
            <w:gridSpan w:val="4"/>
          </w:tcPr>
          <w:p w14:paraId="699B3CF4" w14:textId="77777777" w:rsidR="00956159" w:rsidRPr="00BF5572" w:rsidRDefault="00956159" w:rsidP="00DE1493">
            <w:pPr>
              <w:rPr>
                <w:rFonts w:asciiTheme="majorBidi" w:hAnsiTheme="majorBidi" w:cstheme="majorBidi"/>
                <w:bCs/>
                <w:color w:val="000000" w:themeColor="text1"/>
              </w:rPr>
            </w:pPr>
            <w:r w:rsidRPr="00BF5572">
              <w:rPr>
                <w:rFonts w:asciiTheme="majorBidi" w:hAnsiTheme="majorBidi" w:cstheme="majorBidi"/>
                <w:b/>
                <w:color w:val="000000" w:themeColor="text1"/>
              </w:rPr>
              <w:t>Abbreviations:</w:t>
            </w:r>
            <w:r w:rsidRPr="00BF5572">
              <w:rPr>
                <w:rFonts w:asciiTheme="majorBidi" w:hAnsiTheme="majorBidi" w:cstheme="majorBidi"/>
                <w:bCs/>
                <w:color w:val="000000" w:themeColor="text1"/>
              </w:rPr>
              <w:t xml:space="preserve"> PA, Physical Activity; LTPA, Leisure-Time Physical Activity.</w:t>
            </w:r>
          </w:p>
        </w:tc>
        <w:tc>
          <w:tcPr>
            <w:tcW w:w="3179" w:type="dxa"/>
          </w:tcPr>
          <w:p w14:paraId="01C6F7A2" w14:textId="77777777" w:rsidR="00956159" w:rsidRPr="00BF5572" w:rsidRDefault="00956159" w:rsidP="00DE1493">
            <w:pPr>
              <w:rPr>
                <w:rFonts w:asciiTheme="majorBidi" w:hAnsiTheme="majorBidi" w:cstheme="majorBidi"/>
                <w:b/>
                <w:color w:val="000000" w:themeColor="text1"/>
              </w:rPr>
            </w:pPr>
          </w:p>
        </w:tc>
      </w:tr>
    </w:tbl>
    <w:p w14:paraId="215AE08A" w14:textId="77777777" w:rsidR="00040E23" w:rsidRPr="00BF5572" w:rsidRDefault="00040E23" w:rsidP="004930B6">
      <w:pPr>
        <w:spacing w:line="240" w:lineRule="auto"/>
        <w:rPr>
          <w:rFonts w:asciiTheme="majorBidi" w:hAnsiTheme="majorBidi" w:cstheme="majorBidi"/>
          <w:b/>
          <w:bCs/>
          <w:color w:val="000000" w:themeColor="text1"/>
          <w:sz w:val="24"/>
          <w:szCs w:val="24"/>
          <w:shd w:val="clear" w:color="auto" w:fill="FFFFFF"/>
        </w:rPr>
      </w:pPr>
    </w:p>
    <w:tbl>
      <w:tblPr>
        <w:tblStyle w:val="TableGrid2"/>
        <w:tblW w:w="15556" w:type="dxa"/>
        <w:tblInd w:w="-147" w:type="dxa"/>
        <w:tblLook w:val="04A0" w:firstRow="1" w:lastRow="0" w:firstColumn="1" w:lastColumn="0" w:noHBand="0" w:noVBand="1"/>
      </w:tblPr>
      <w:tblGrid>
        <w:gridCol w:w="3119"/>
        <w:gridCol w:w="2250"/>
        <w:gridCol w:w="5121"/>
        <w:gridCol w:w="2268"/>
        <w:gridCol w:w="2798"/>
      </w:tblGrid>
      <w:tr w:rsidR="00AA6BA1" w:rsidRPr="00BF5572" w14:paraId="561324EC" w14:textId="4122B5EE" w:rsidTr="007A08CD">
        <w:trPr>
          <w:trHeight w:val="263"/>
        </w:trPr>
        <w:tc>
          <w:tcPr>
            <w:tcW w:w="15556" w:type="dxa"/>
            <w:gridSpan w:val="5"/>
          </w:tcPr>
          <w:p w14:paraId="6BAA44B3" w14:textId="20587868" w:rsidR="00732631" w:rsidRPr="00BF5572" w:rsidRDefault="00732631" w:rsidP="00732631">
            <w:pPr>
              <w:pStyle w:val="ListParagraph"/>
              <w:numPr>
                <w:ilvl w:val="0"/>
                <w:numId w:val="12"/>
              </w:numPr>
              <w:rPr>
                <w:rFonts w:asciiTheme="majorBidi" w:hAnsiTheme="majorBidi" w:cstheme="majorBidi"/>
                <w:b/>
                <w:color w:val="000000" w:themeColor="text1"/>
              </w:rPr>
            </w:pPr>
            <w:r w:rsidRPr="00BF5572">
              <w:rPr>
                <w:rFonts w:asciiTheme="majorBidi" w:hAnsiTheme="majorBidi" w:cstheme="majorBidi"/>
                <w:b/>
                <w:color w:val="000000" w:themeColor="text1"/>
              </w:rPr>
              <w:t>Medium level versus low</w:t>
            </w:r>
            <w:r w:rsidR="00BE5301" w:rsidRPr="00BF5572">
              <w:rPr>
                <w:rFonts w:asciiTheme="majorBidi" w:hAnsiTheme="majorBidi" w:cstheme="majorBidi"/>
                <w:b/>
                <w:color w:val="000000" w:themeColor="text1"/>
              </w:rPr>
              <w:t xml:space="preserve"> level </w:t>
            </w:r>
            <w:r w:rsidRPr="00BF5572">
              <w:rPr>
                <w:rFonts w:asciiTheme="majorBidi" w:hAnsiTheme="majorBidi" w:cstheme="majorBidi"/>
                <w:b/>
                <w:color w:val="000000" w:themeColor="text1"/>
              </w:rPr>
              <w:t>physical activity (cross-sectional studies)</w:t>
            </w:r>
          </w:p>
        </w:tc>
      </w:tr>
      <w:tr w:rsidR="00AA6BA1" w:rsidRPr="00BF5572" w14:paraId="32101417" w14:textId="7E1A6DAD" w:rsidTr="007A08CD">
        <w:trPr>
          <w:trHeight w:val="263"/>
        </w:trPr>
        <w:tc>
          <w:tcPr>
            <w:tcW w:w="3119" w:type="dxa"/>
          </w:tcPr>
          <w:p w14:paraId="377C687F" w14:textId="77777777" w:rsidR="00732631" w:rsidRPr="00BF5572" w:rsidRDefault="00732631" w:rsidP="004930B6">
            <w:pPr>
              <w:rPr>
                <w:rFonts w:asciiTheme="majorBidi" w:hAnsiTheme="majorBidi" w:cstheme="majorBidi"/>
                <w:b/>
                <w:color w:val="000000" w:themeColor="text1"/>
              </w:rPr>
            </w:pPr>
          </w:p>
        </w:tc>
        <w:tc>
          <w:tcPr>
            <w:tcW w:w="12437" w:type="dxa"/>
            <w:gridSpan w:val="4"/>
          </w:tcPr>
          <w:p w14:paraId="56EE805B" w14:textId="0D1F906F" w:rsidR="00732631" w:rsidRPr="00BF5572" w:rsidRDefault="00732631" w:rsidP="004930B6">
            <w:pPr>
              <w:jc w:val="center"/>
              <w:rPr>
                <w:rFonts w:asciiTheme="majorBidi" w:hAnsiTheme="majorBidi" w:cstheme="majorBidi"/>
                <w:b/>
                <w:color w:val="000000" w:themeColor="text1"/>
              </w:rPr>
            </w:pPr>
            <w:r w:rsidRPr="00BF5572">
              <w:rPr>
                <w:rFonts w:asciiTheme="majorBidi" w:hAnsiTheme="majorBidi" w:cstheme="majorBidi"/>
                <w:b/>
                <w:color w:val="000000" w:themeColor="text1"/>
              </w:rPr>
              <w:t>Physical activity</w:t>
            </w:r>
          </w:p>
        </w:tc>
      </w:tr>
      <w:tr w:rsidR="00AA6BA1" w:rsidRPr="00BF5572" w14:paraId="449779C8" w14:textId="16BEFC4D" w:rsidTr="00106AFB">
        <w:trPr>
          <w:trHeight w:val="278"/>
        </w:trPr>
        <w:tc>
          <w:tcPr>
            <w:tcW w:w="3119" w:type="dxa"/>
          </w:tcPr>
          <w:p w14:paraId="2DDF7BBE" w14:textId="77777777" w:rsidR="001F1FDE" w:rsidRPr="00BF5572" w:rsidRDefault="001F1FDE" w:rsidP="004930B6">
            <w:pPr>
              <w:rPr>
                <w:rFonts w:asciiTheme="majorBidi" w:hAnsiTheme="majorBidi" w:cstheme="majorBidi"/>
                <w:b/>
                <w:color w:val="000000" w:themeColor="text1"/>
              </w:rPr>
            </w:pPr>
            <w:r w:rsidRPr="00BF5572">
              <w:rPr>
                <w:rFonts w:asciiTheme="majorBidi" w:hAnsiTheme="majorBidi" w:cstheme="majorBidi"/>
                <w:b/>
                <w:color w:val="000000" w:themeColor="text1"/>
              </w:rPr>
              <w:t>Author</w:t>
            </w:r>
          </w:p>
        </w:tc>
        <w:tc>
          <w:tcPr>
            <w:tcW w:w="2250" w:type="dxa"/>
          </w:tcPr>
          <w:p w14:paraId="719AE324" w14:textId="0422626B" w:rsidR="001F1FDE" w:rsidRPr="00BF5572" w:rsidRDefault="001F1FDE" w:rsidP="004930B6">
            <w:pPr>
              <w:rPr>
                <w:rFonts w:asciiTheme="majorBidi" w:hAnsiTheme="majorBidi" w:cstheme="majorBidi"/>
                <w:b/>
                <w:bCs/>
                <w:color w:val="000000" w:themeColor="text1"/>
              </w:rPr>
            </w:pPr>
            <w:r w:rsidRPr="00BF5572">
              <w:rPr>
                <w:rFonts w:asciiTheme="majorBidi" w:hAnsiTheme="majorBidi" w:cstheme="majorBidi"/>
                <w:b/>
                <w:bCs/>
                <w:color w:val="000000" w:themeColor="text1"/>
              </w:rPr>
              <w:t>Type</w:t>
            </w:r>
          </w:p>
        </w:tc>
        <w:tc>
          <w:tcPr>
            <w:tcW w:w="5121" w:type="dxa"/>
          </w:tcPr>
          <w:p w14:paraId="5E08C1FB" w14:textId="41232729" w:rsidR="001F1FDE" w:rsidRPr="00BF5572" w:rsidRDefault="00E12239" w:rsidP="004930B6">
            <w:pPr>
              <w:rPr>
                <w:rFonts w:asciiTheme="majorBidi" w:hAnsiTheme="majorBidi" w:cstheme="majorBidi"/>
                <w:b/>
                <w:bCs/>
                <w:color w:val="000000" w:themeColor="text1"/>
              </w:rPr>
            </w:pPr>
            <w:r w:rsidRPr="00BF5572">
              <w:rPr>
                <w:rFonts w:asciiTheme="majorBidi" w:hAnsiTheme="majorBidi" w:cstheme="majorBidi"/>
                <w:b/>
                <w:bCs/>
                <w:color w:val="000000" w:themeColor="text1"/>
              </w:rPr>
              <w:t>PA level, intensity, frequency and/or duration</w:t>
            </w:r>
          </w:p>
        </w:tc>
        <w:tc>
          <w:tcPr>
            <w:tcW w:w="2268" w:type="dxa"/>
          </w:tcPr>
          <w:p w14:paraId="1106953A" w14:textId="357BF8DF" w:rsidR="001F1FDE" w:rsidRPr="00BF5572" w:rsidRDefault="001F1FDE" w:rsidP="004930B6">
            <w:pPr>
              <w:rPr>
                <w:rFonts w:asciiTheme="majorBidi" w:hAnsiTheme="majorBidi" w:cstheme="majorBidi"/>
                <w:b/>
                <w:bCs/>
                <w:color w:val="000000" w:themeColor="text1"/>
              </w:rPr>
            </w:pPr>
            <w:r w:rsidRPr="00BF5572">
              <w:rPr>
                <w:rFonts w:asciiTheme="majorBidi" w:hAnsiTheme="majorBidi" w:cstheme="majorBidi"/>
                <w:b/>
                <w:bCs/>
                <w:color w:val="000000" w:themeColor="text1"/>
              </w:rPr>
              <w:t>Assigned dose in MET-h</w:t>
            </w:r>
            <w:r w:rsidR="000E481E" w:rsidRPr="00BF5572">
              <w:rPr>
                <w:rFonts w:asciiTheme="majorBidi" w:hAnsiTheme="majorBidi" w:cstheme="majorBidi"/>
                <w:b/>
                <w:bCs/>
                <w:color w:val="000000" w:themeColor="text1"/>
              </w:rPr>
              <w:t>ours</w:t>
            </w:r>
            <w:r w:rsidRPr="00BF5572">
              <w:rPr>
                <w:rFonts w:asciiTheme="majorBidi" w:hAnsiTheme="majorBidi" w:cstheme="majorBidi"/>
                <w:b/>
                <w:bCs/>
                <w:color w:val="000000" w:themeColor="text1"/>
              </w:rPr>
              <w:t>/week</w:t>
            </w:r>
          </w:p>
        </w:tc>
        <w:tc>
          <w:tcPr>
            <w:tcW w:w="2798" w:type="dxa"/>
          </w:tcPr>
          <w:p w14:paraId="37E1D643" w14:textId="7706E434" w:rsidR="001F1FDE" w:rsidRPr="00BF5572" w:rsidRDefault="00E12239" w:rsidP="004930B6">
            <w:pPr>
              <w:rPr>
                <w:rFonts w:asciiTheme="majorBidi" w:hAnsiTheme="majorBidi" w:cstheme="majorBidi"/>
                <w:b/>
                <w:bCs/>
                <w:color w:val="000000" w:themeColor="text1"/>
              </w:rPr>
            </w:pPr>
            <w:r w:rsidRPr="00BF5572">
              <w:rPr>
                <w:rFonts w:asciiTheme="majorBidi" w:hAnsiTheme="majorBidi" w:cstheme="majorBidi"/>
                <w:b/>
                <w:bCs/>
                <w:color w:val="000000" w:themeColor="text1"/>
              </w:rPr>
              <w:t>Reference category</w:t>
            </w:r>
          </w:p>
        </w:tc>
      </w:tr>
      <w:tr w:rsidR="00AA6BA1" w:rsidRPr="00BF5572" w14:paraId="16F6BF88" w14:textId="77777777" w:rsidTr="00106AFB">
        <w:trPr>
          <w:trHeight w:val="263"/>
        </w:trPr>
        <w:tc>
          <w:tcPr>
            <w:tcW w:w="3119" w:type="dxa"/>
          </w:tcPr>
          <w:p w14:paraId="5CA8E090" w14:textId="01C6462E" w:rsidR="00E12239" w:rsidRPr="00BF5572" w:rsidRDefault="00E12239" w:rsidP="00501611">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501611" w:rsidRPr="00BF5572">
              <w:rPr>
                <w:rFonts w:asciiTheme="majorBidi" w:hAnsiTheme="majorBidi" w:cstheme="majorBidi"/>
                <w:color w:val="000000" w:themeColor="text1"/>
              </w:rPr>
              <w:instrText xml:space="preserve"> ADDIN EN.CITE &lt;EndNote&gt;&lt;Cite AuthorYear="1"&gt;&lt;Author&gt;Abolfotouh&lt;/Author&gt;&lt;Year&gt;2015&lt;/Year&gt;&lt;RecNum&gt;42932&lt;/RecNum&gt;&lt;DisplayText&gt;Abolfotouh, et al. [1]&lt;/DisplayText&gt;&lt;record&gt;&lt;rec-number&gt;42932&lt;/rec-number&gt;&lt;foreign-keys&gt;&lt;key app="EN" db-id="9x9rtrpx4dxavle0vempfa0ds9t9rrsd02zf" timestamp="1444986807"&gt;42932&lt;/key&gt;&lt;/foreign-keys&gt;&lt;ref-type name="Journal Article"&gt;17&lt;/ref-type&gt;&lt;contributors&gt;&lt;authors&gt;&lt;author&gt;Abolfotouh, S. M.&lt;/author&gt;&lt;author&gt;Mahmoud, K.&lt;/author&gt;&lt;author&gt;Faraj, K.&lt;/author&gt;&lt;author&gt;Moammer, G.&lt;/author&gt;&lt;author&gt;ElSayed, A.&lt;/author&gt;&lt;author&gt;Abolfotouh, M. A.&lt;/author&gt;&lt;/authors&gt;&lt;/contributors&gt;&lt;auth-address&gt;Orthopaedics Department, Hamad Medical Corporation, Doha, Qatar, sabolfotouh86@gmail.com.&lt;/auth-address&gt;&lt;titles&gt;&lt;title&gt;Prevalence, consequences and predictors of low back pain among nurses in a tertiary care setting&lt;/title&gt;&lt;secondary-title&gt;Int Orthop&lt;/secondary-title&gt;&lt;alt-title&gt;International orthopaedics&lt;/alt-title&gt;&lt;/titles&gt;&lt;periodical&gt;&lt;full-title&gt;Int Orthop&lt;/full-title&gt;&lt;abbr-1&gt;International orthopaedics&lt;/abbr-1&gt;&lt;/periodical&gt;&lt;alt-periodical&gt;&lt;full-title&gt;Int Orthop&lt;/full-title&gt;&lt;abbr-1&gt;International orthopaedics&lt;/abbr-1&gt;&lt;/alt-periodical&gt;&lt;edition&gt;2015/07/21&lt;/edition&gt;&lt;dates&gt;&lt;year&gt;2015&lt;/year&gt;&lt;pub-dates&gt;&lt;date&gt;Jul 19&lt;/date&gt;&lt;/pub-dates&gt;&lt;/dates&gt;&lt;isbn&gt;0341-2695&lt;/isbn&gt;&lt;accession-num&gt;26189128&lt;/accession-num&gt;&lt;urls&gt;&lt;related-urls&gt;&lt;url&gt;http://download.springer.com/static/pdf/284/art%253A10.1007%252Fs00264-015-2900-x.pdf?originUrl=http%3A%2F%2Flink.springer.com%2Farticle%2F10.1007%2Fs00264-015-2900-x&amp;amp;token2=exp=1443563389~acl=%2Fstatic%2Fpdf%2F284%2Fart%25253A10.1007%25252Fs00264-015-2900-x.pdf%3ForiginUrl%3Dhttp%253A%252F%252Flink.springer.com%252Farticle%252F10.1007%252Fs00264-015-2900-x*~hmac=e8ec597cea8fcff32517afc5e232bb123dbfadc820f9df1bd50b6df0cad35c87&lt;/url&gt;&lt;/related-urls&gt;&lt;/urls&gt;&lt;electronic-resource-num&gt;10.1007/s00264-015-2900-x&lt;/electronic-resource-num&gt;&lt;remote-database-provider&gt;NLM&lt;/remote-database-provider&gt;&lt;language&gt;Eng&lt;/languag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Abolfotouh, et al. [1]</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t>
            </w:r>
          </w:p>
        </w:tc>
        <w:tc>
          <w:tcPr>
            <w:tcW w:w="2250" w:type="dxa"/>
          </w:tcPr>
          <w:p w14:paraId="55BBD0C6"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bCs/>
                <w:color w:val="000000" w:themeColor="text1"/>
              </w:rPr>
              <w:t>Running</w:t>
            </w:r>
          </w:p>
        </w:tc>
        <w:tc>
          <w:tcPr>
            <w:tcW w:w="5121" w:type="dxa"/>
          </w:tcPr>
          <w:p w14:paraId="21451B51"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bCs/>
                <w:color w:val="000000" w:themeColor="text1"/>
              </w:rPr>
              <w:t xml:space="preserve">&gt;15min/day </w:t>
            </w:r>
          </w:p>
        </w:tc>
        <w:tc>
          <w:tcPr>
            <w:tcW w:w="2268" w:type="dxa"/>
          </w:tcPr>
          <w:p w14:paraId="7335AEAA"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color w:val="000000" w:themeColor="text1"/>
              </w:rPr>
              <w:t>18.74</w:t>
            </w:r>
          </w:p>
        </w:tc>
        <w:tc>
          <w:tcPr>
            <w:tcW w:w="2798" w:type="dxa"/>
          </w:tcPr>
          <w:p w14:paraId="6D7AB175" w14:textId="49BE4F86"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color w:val="000000" w:themeColor="text1"/>
              </w:rPr>
              <w:t>&lt;15 min/day</w:t>
            </w:r>
          </w:p>
        </w:tc>
      </w:tr>
      <w:tr w:rsidR="00AA6BA1" w:rsidRPr="00BF5572" w14:paraId="33020C1C" w14:textId="77777777" w:rsidTr="00106AFB">
        <w:trPr>
          <w:trHeight w:val="278"/>
        </w:trPr>
        <w:tc>
          <w:tcPr>
            <w:tcW w:w="3119" w:type="dxa"/>
            <w:tcBorders>
              <w:top w:val="nil"/>
              <w:left w:val="single" w:sz="4" w:space="0" w:color="auto"/>
              <w:bottom w:val="single" w:sz="4" w:space="0" w:color="auto"/>
              <w:right w:val="single" w:sz="4" w:space="0" w:color="auto"/>
            </w:tcBorders>
            <w:shd w:val="clear" w:color="auto" w:fill="auto"/>
          </w:tcPr>
          <w:p w14:paraId="131E78C9" w14:textId="5ACBD649" w:rsidR="00E12239" w:rsidRPr="00BF5572" w:rsidRDefault="00E12239" w:rsidP="003A1698">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PEVuZE5vdGU+PENpdGUgQXV0aG9yWWVhcj0iMSI+PEF1dGhvcj5IdWJzY2hlcjwvQXV0aG9yPjxZ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PEVuZE5vdGU+PENpdGUgQXV0aG9yWWVhcj0iMSI+PEF1dGhvcj5IdWJzY2hlcjwvQXV0aG9yPjxZ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D79F8" w:rsidRPr="00BF5572">
              <w:rPr>
                <w:rFonts w:asciiTheme="majorBidi" w:hAnsiTheme="majorBidi" w:cstheme="majorBidi"/>
                <w:noProof/>
                <w:color w:val="000000" w:themeColor="text1"/>
              </w:rPr>
              <w:t>Hubscher, et al. [11]</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t>
            </w:r>
          </w:p>
        </w:tc>
        <w:tc>
          <w:tcPr>
            <w:tcW w:w="2250" w:type="dxa"/>
            <w:tcBorders>
              <w:top w:val="single" w:sz="4" w:space="0" w:color="auto"/>
              <w:left w:val="nil"/>
              <w:bottom w:val="single" w:sz="4" w:space="0" w:color="auto"/>
              <w:right w:val="single" w:sz="4" w:space="0" w:color="auto"/>
            </w:tcBorders>
          </w:tcPr>
          <w:p w14:paraId="130C6939" w14:textId="77777777" w:rsidR="00E12239" w:rsidRPr="00BF5572" w:rsidRDefault="00E12239" w:rsidP="004437BE">
            <w:pPr>
              <w:rPr>
                <w:rFonts w:asciiTheme="majorBidi" w:hAnsiTheme="majorBidi" w:cstheme="majorBidi"/>
                <w:b/>
                <w:bCs/>
                <w:color w:val="000000" w:themeColor="text1"/>
              </w:rPr>
            </w:pPr>
            <w:r w:rsidRPr="00BF5572">
              <w:rPr>
                <w:rFonts w:asciiTheme="majorBidi" w:hAnsiTheme="majorBidi" w:cstheme="majorBidi"/>
                <w:bCs/>
                <w:color w:val="000000" w:themeColor="text1"/>
              </w:rPr>
              <w:t>Recreational PA</w:t>
            </w:r>
          </w:p>
        </w:tc>
        <w:tc>
          <w:tcPr>
            <w:tcW w:w="5121" w:type="dxa"/>
            <w:tcBorders>
              <w:top w:val="single" w:sz="4" w:space="0" w:color="auto"/>
              <w:left w:val="single" w:sz="4" w:space="0" w:color="auto"/>
              <w:bottom w:val="single" w:sz="4" w:space="0" w:color="auto"/>
              <w:right w:val="single" w:sz="4" w:space="0" w:color="auto"/>
            </w:tcBorders>
            <w:shd w:val="clear" w:color="auto" w:fill="auto"/>
          </w:tcPr>
          <w:p w14:paraId="5E2D7E01" w14:textId="77777777" w:rsidR="00E12239" w:rsidRPr="00BF5572" w:rsidRDefault="00E12239" w:rsidP="004437BE">
            <w:pPr>
              <w:rPr>
                <w:rFonts w:asciiTheme="majorBidi" w:hAnsiTheme="majorBidi" w:cstheme="majorBidi"/>
                <w:b/>
                <w:bCs/>
                <w:color w:val="000000" w:themeColor="text1"/>
              </w:rPr>
            </w:pPr>
            <w:r w:rsidRPr="00BF5572">
              <w:rPr>
                <w:rFonts w:asciiTheme="majorBidi" w:hAnsiTheme="majorBidi" w:cstheme="majorBidi"/>
                <w:bCs/>
                <w:color w:val="000000" w:themeColor="text1"/>
              </w:rPr>
              <w:t xml:space="preserve">Moderate/vigorous (≥2hrs/week) </w:t>
            </w:r>
          </w:p>
        </w:tc>
        <w:tc>
          <w:tcPr>
            <w:tcW w:w="2268" w:type="dxa"/>
          </w:tcPr>
          <w:p w14:paraId="1247E573" w14:textId="77777777" w:rsidR="00E12239" w:rsidRPr="00BF5572" w:rsidRDefault="00E12239" w:rsidP="004437BE">
            <w:pPr>
              <w:rPr>
                <w:rFonts w:asciiTheme="majorBidi" w:hAnsiTheme="majorBidi" w:cstheme="majorBidi"/>
                <w:color w:val="000000" w:themeColor="text1"/>
              </w:rPr>
            </w:pPr>
            <w:r w:rsidRPr="00BF5572">
              <w:rPr>
                <w:rFonts w:asciiTheme="majorBidi" w:hAnsiTheme="majorBidi" w:cstheme="majorBidi"/>
                <w:color w:val="000000" w:themeColor="text1"/>
              </w:rPr>
              <w:t>13.5</w:t>
            </w:r>
          </w:p>
        </w:tc>
        <w:tc>
          <w:tcPr>
            <w:tcW w:w="2798" w:type="dxa"/>
          </w:tcPr>
          <w:p w14:paraId="6B3A34A2" w14:textId="2027848B" w:rsidR="00E12239" w:rsidRPr="00BF5572" w:rsidRDefault="00E12239" w:rsidP="004437BE">
            <w:pPr>
              <w:rPr>
                <w:rFonts w:asciiTheme="majorBidi" w:hAnsiTheme="majorBidi" w:cstheme="majorBidi"/>
                <w:color w:val="000000" w:themeColor="text1"/>
              </w:rPr>
            </w:pPr>
            <w:r w:rsidRPr="00BF5572">
              <w:rPr>
                <w:rFonts w:asciiTheme="majorBidi" w:hAnsiTheme="majorBidi" w:cstheme="majorBidi"/>
                <w:color w:val="000000" w:themeColor="text1"/>
              </w:rPr>
              <w:t>No moderate PA</w:t>
            </w:r>
          </w:p>
        </w:tc>
      </w:tr>
      <w:tr w:rsidR="00AA6BA1" w:rsidRPr="00BF5572" w14:paraId="657C2CEE" w14:textId="77777777" w:rsidTr="00106AFB">
        <w:trPr>
          <w:trHeight w:val="278"/>
        </w:trPr>
        <w:tc>
          <w:tcPr>
            <w:tcW w:w="3119" w:type="dxa"/>
          </w:tcPr>
          <w:p w14:paraId="70975F51" w14:textId="54F36B69" w:rsidR="00E12239" w:rsidRPr="00BF5572" w:rsidRDefault="00E12239" w:rsidP="003A1698">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PEVuZE5vdGU+PENpdGUgQXV0aG9yWWVhcj0iMSI+PEF1dGhvcj5LaHJ1YWtob3JuPC9BdXRob3I+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PEVuZE5vdGU+PENpdGUgQXV0aG9yWWVhcj0iMSI+PEF1dGhvcj5LaHJ1YWtob3JuPC9BdXRob3I+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Khruakhorn, et al. [15]</w:t>
            </w:r>
            <w:r w:rsidRPr="00BF5572">
              <w:rPr>
                <w:rFonts w:asciiTheme="majorBidi" w:hAnsiTheme="majorBidi" w:cstheme="majorBidi"/>
                <w:color w:val="000000" w:themeColor="text1"/>
              </w:rPr>
              <w:fldChar w:fldCharType="end"/>
            </w:r>
          </w:p>
        </w:tc>
        <w:tc>
          <w:tcPr>
            <w:tcW w:w="2250" w:type="dxa"/>
          </w:tcPr>
          <w:p w14:paraId="7A309BC3" w14:textId="77777777" w:rsidR="00E12239" w:rsidRPr="00BF5572" w:rsidRDefault="00E12239" w:rsidP="004437BE">
            <w:pPr>
              <w:rPr>
                <w:rFonts w:asciiTheme="majorBidi" w:hAnsiTheme="majorBidi" w:cstheme="majorBidi"/>
                <w:b/>
                <w:bCs/>
                <w:color w:val="000000" w:themeColor="text1"/>
              </w:rPr>
            </w:pPr>
            <w:r w:rsidRPr="00BF5572">
              <w:rPr>
                <w:rFonts w:asciiTheme="majorBidi" w:hAnsiTheme="majorBidi" w:cstheme="majorBidi"/>
                <w:color w:val="000000" w:themeColor="text1"/>
              </w:rPr>
              <w:t>Habitual PA level</w:t>
            </w:r>
          </w:p>
        </w:tc>
        <w:tc>
          <w:tcPr>
            <w:tcW w:w="5121" w:type="dxa"/>
          </w:tcPr>
          <w:p w14:paraId="35D47310" w14:textId="77777777" w:rsidR="00E12239" w:rsidRPr="00BF5572" w:rsidRDefault="00E12239" w:rsidP="004437BE">
            <w:pPr>
              <w:rPr>
                <w:rFonts w:asciiTheme="majorBidi" w:hAnsiTheme="majorBidi" w:cstheme="majorBidi"/>
                <w:b/>
                <w:bCs/>
                <w:color w:val="000000" w:themeColor="text1"/>
              </w:rPr>
            </w:pPr>
            <w:r w:rsidRPr="00BF5572">
              <w:rPr>
                <w:rFonts w:asciiTheme="majorBidi" w:hAnsiTheme="majorBidi" w:cstheme="majorBidi"/>
                <w:color w:val="000000" w:themeColor="text1"/>
              </w:rPr>
              <w:t>Active</w:t>
            </w:r>
          </w:p>
        </w:tc>
        <w:tc>
          <w:tcPr>
            <w:tcW w:w="2268" w:type="dxa"/>
          </w:tcPr>
          <w:p w14:paraId="324F03F5" w14:textId="77777777" w:rsidR="00E12239" w:rsidRPr="00BF5572" w:rsidRDefault="00E12239" w:rsidP="004437BE">
            <w:pPr>
              <w:rPr>
                <w:rFonts w:asciiTheme="majorBidi" w:hAnsiTheme="majorBidi" w:cstheme="majorBidi"/>
                <w:color w:val="000000" w:themeColor="text1"/>
              </w:rPr>
            </w:pPr>
            <w:r w:rsidRPr="00BF5572">
              <w:rPr>
                <w:rFonts w:asciiTheme="majorBidi" w:hAnsiTheme="majorBidi" w:cstheme="majorBidi"/>
                <w:color w:val="000000" w:themeColor="text1"/>
              </w:rPr>
              <w:t>16.87</w:t>
            </w:r>
          </w:p>
        </w:tc>
        <w:tc>
          <w:tcPr>
            <w:tcW w:w="2798" w:type="dxa"/>
          </w:tcPr>
          <w:p w14:paraId="1C578AFF" w14:textId="7A100420" w:rsidR="00E12239" w:rsidRPr="00BF5572" w:rsidRDefault="000E481E" w:rsidP="004437BE">
            <w:pPr>
              <w:rPr>
                <w:rFonts w:asciiTheme="majorBidi" w:hAnsiTheme="majorBidi" w:cstheme="majorBidi"/>
                <w:color w:val="000000" w:themeColor="text1"/>
              </w:rPr>
            </w:pPr>
            <w:r w:rsidRPr="00BF5572">
              <w:rPr>
                <w:rFonts w:asciiTheme="majorBidi" w:hAnsiTheme="majorBidi" w:cstheme="majorBidi"/>
                <w:color w:val="000000" w:themeColor="text1"/>
              </w:rPr>
              <w:t>Sedentary</w:t>
            </w:r>
          </w:p>
        </w:tc>
      </w:tr>
      <w:tr w:rsidR="00AA6BA1" w:rsidRPr="00BF5572" w14:paraId="5B598ABA" w14:textId="77777777" w:rsidTr="00106AFB">
        <w:trPr>
          <w:trHeight w:val="263"/>
        </w:trPr>
        <w:tc>
          <w:tcPr>
            <w:tcW w:w="3119" w:type="dxa"/>
          </w:tcPr>
          <w:p w14:paraId="67D48D8F" w14:textId="3A66D9B5" w:rsidR="00E12239" w:rsidRPr="00BF5572" w:rsidRDefault="00E12239"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Kim, et al. [16]</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 </w:t>
            </w:r>
          </w:p>
        </w:tc>
        <w:tc>
          <w:tcPr>
            <w:tcW w:w="2250" w:type="dxa"/>
          </w:tcPr>
          <w:p w14:paraId="6047A4C1"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bCs/>
                <w:color w:val="000000" w:themeColor="text1"/>
              </w:rPr>
              <w:t>Vigorous PA</w:t>
            </w:r>
          </w:p>
        </w:tc>
        <w:tc>
          <w:tcPr>
            <w:tcW w:w="5121" w:type="dxa"/>
          </w:tcPr>
          <w:p w14:paraId="378858FB"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bCs/>
                <w:color w:val="000000" w:themeColor="text1"/>
              </w:rPr>
              <w:t>Vigorous PA (at least 20 minutes of vigorous activity on 3 or more days per week)</w:t>
            </w:r>
          </w:p>
        </w:tc>
        <w:tc>
          <w:tcPr>
            <w:tcW w:w="2268" w:type="dxa"/>
          </w:tcPr>
          <w:p w14:paraId="04CA58FF"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color w:val="000000" w:themeColor="text1"/>
              </w:rPr>
              <w:t>18</w:t>
            </w:r>
          </w:p>
        </w:tc>
        <w:tc>
          <w:tcPr>
            <w:tcW w:w="2798" w:type="dxa"/>
          </w:tcPr>
          <w:p w14:paraId="61C4F0DF" w14:textId="537B363C" w:rsidR="00E12239" w:rsidRPr="00BF5572" w:rsidRDefault="000E481E" w:rsidP="00451E95">
            <w:pPr>
              <w:rPr>
                <w:rFonts w:asciiTheme="majorBidi" w:hAnsiTheme="majorBidi" w:cstheme="majorBidi"/>
                <w:color w:val="000000" w:themeColor="text1"/>
              </w:rPr>
            </w:pPr>
            <w:r w:rsidRPr="00BF5572">
              <w:rPr>
                <w:rFonts w:asciiTheme="majorBidi" w:hAnsiTheme="majorBidi" w:cstheme="majorBidi"/>
                <w:color w:val="000000" w:themeColor="text1"/>
              </w:rPr>
              <w:t>No</w:t>
            </w:r>
          </w:p>
        </w:tc>
      </w:tr>
      <w:tr w:rsidR="00AA6BA1" w:rsidRPr="00BF5572" w14:paraId="176DBEA4" w14:textId="77777777" w:rsidTr="00106AFB">
        <w:trPr>
          <w:trHeight w:val="263"/>
        </w:trPr>
        <w:tc>
          <w:tcPr>
            <w:tcW w:w="3119" w:type="dxa"/>
          </w:tcPr>
          <w:p w14:paraId="152BFB1B" w14:textId="05C9A5C8" w:rsidR="00E12239" w:rsidRPr="00BF5572" w:rsidRDefault="00E12239"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Kim, et al. [16]</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 </w:t>
            </w:r>
          </w:p>
        </w:tc>
        <w:tc>
          <w:tcPr>
            <w:tcW w:w="2250" w:type="dxa"/>
          </w:tcPr>
          <w:p w14:paraId="534D061C"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bCs/>
                <w:color w:val="000000" w:themeColor="text1"/>
              </w:rPr>
              <w:t>Vigorous PA</w:t>
            </w:r>
          </w:p>
        </w:tc>
        <w:tc>
          <w:tcPr>
            <w:tcW w:w="5121" w:type="dxa"/>
          </w:tcPr>
          <w:p w14:paraId="4CF04F11"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bCs/>
                <w:color w:val="000000" w:themeColor="text1"/>
              </w:rPr>
              <w:t>Vigorous PA (at least 20 minutes of vigorous activity on 3 or more days per week)</w:t>
            </w:r>
          </w:p>
        </w:tc>
        <w:tc>
          <w:tcPr>
            <w:tcW w:w="2268" w:type="dxa"/>
          </w:tcPr>
          <w:p w14:paraId="3A16126C"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color w:val="000000" w:themeColor="text1"/>
              </w:rPr>
              <w:t>18</w:t>
            </w:r>
          </w:p>
        </w:tc>
        <w:tc>
          <w:tcPr>
            <w:tcW w:w="2798" w:type="dxa"/>
          </w:tcPr>
          <w:p w14:paraId="7BCD8B81" w14:textId="38DC8A51" w:rsidR="00E12239" w:rsidRPr="00BF5572" w:rsidRDefault="000E481E" w:rsidP="00451E95">
            <w:pPr>
              <w:rPr>
                <w:rFonts w:asciiTheme="majorBidi" w:hAnsiTheme="majorBidi" w:cstheme="majorBidi"/>
                <w:color w:val="000000" w:themeColor="text1"/>
              </w:rPr>
            </w:pPr>
            <w:r w:rsidRPr="00BF5572">
              <w:rPr>
                <w:rFonts w:asciiTheme="majorBidi" w:hAnsiTheme="majorBidi" w:cstheme="majorBidi"/>
                <w:color w:val="000000" w:themeColor="text1"/>
              </w:rPr>
              <w:t>No</w:t>
            </w:r>
          </w:p>
        </w:tc>
      </w:tr>
      <w:tr w:rsidR="00AA6BA1" w:rsidRPr="00BF5572" w14:paraId="31ECE461" w14:textId="77777777" w:rsidTr="00106AFB">
        <w:trPr>
          <w:trHeight w:val="263"/>
        </w:trPr>
        <w:tc>
          <w:tcPr>
            <w:tcW w:w="3119" w:type="dxa"/>
          </w:tcPr>
          <w:p w14:paraId="683746E8" w14:textId="5F4DFD3F" w:rsidR="00E12239" w:rsidRPr="00BF5572" w:rsidRDefault="00E12239"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PEVuZE5vdGU+PENpdGUgQXV0aG9yWWVhcj0iMSI+PEF1dGhvcj5Ld29uPC9BdXRob3I+PFllYXI+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PEVuZE5vdGU+PENpdGUgQXV0aG9yWWVhcj0iMSI+PEF1dGhvcj5Ld29uPC9BdXRob3I+PFllYXI+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Kwon, et al. [17]</w:t>
            </w:r>
            <w:r w:rsidRPr="00BF5572">
              <w:rPr>
                <w:rFonts w:asciiTheme="majorBidi" w:hAnsiTheme="majorBidi" w:cstheme="majorBidi"/>
                <w:color w:val="000000" w:themeColor="text1"/>
              </w:rPr>
              <w:fldChar w:fldCharType="end"/>
            </w:r>
          </w:p>
        </w:tc>
        <w:tc>
          <w:tcPr>
            <w:tcW w:w="2250" w:type="dxa"/>
          </w:tcPr>
          <w:p w14:paraId="2BA82E5D"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bCs/>
                <w:color w:val="000000" w:themeColor="text1"/>
              </w:rPr>
              <w:t>Exercise frequency</w:t>
            </w:r>
          </w:p>
        </w:tc>
        <w:tc>
          <w:tcPr>
            <w:tcW w:w="5121" w:type="dxa"/>
          </w:tcPr>
          <w:p w14:paraId="6E0777D4"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bCs/>
                <w:color w:val="000000" w:themeColor="text1"/>
              </w:rPr>
              <w:t>≥5-6 times/week</w:t>
            </w:r>
          </w:p>
        </w:tc>
        <w:tc>
          <w:tcPr>
            <w:tcW w:w="2268" w:type="dxa"/>
          </w:tcPr>
          <w:p w14:paraId="2F8CFC40"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color w:val="000000" w:themeColor="text1"/>
              </w:rPr>
              <w:t>18.56</w:t>
            </w:r>
          </w:p>
        </w:tc>
        <w:tc>
          <w:tcPr>
            <w:tcW w:w="2798" w:type="dxa"/>
          </w:tcPr>
          <w:p w14:paraId="4EB5DD05" w14:textId="65DE0EE0" w:rsidR="00E12239" w:rsidRPr="00BF5572" w:rsidRDefault="000E481E" w:rsidP="00451E95">
            <w:pPr>
              <w:rPr>
                <w:rFonts w:asciiTheme="majorBidi" w:hAnsiTheme="majorBidi" w:cstheme="majorBidi"/>
                <w:color w:val="000000" w:themeColor="text1"/>
              </w:rPr>
            </w:pPr>
            <w:r w:rsidRPr="00BF5572">
              <w:rPr>
                <w:rFonts w:asciiTheme="majorBidi" w:hAnsiTheme="majorBidi" w:cstheme="majorBidi"/>
                <w:color w:val="000000" w:themeColor="text1"/>
              </w:rPr>
              <w:t>None</w:t>
            </w:r>
          </w:p>
        </w:tc>
      </w:tr>
      <w:tr w:rsidR="00AA6BA1" w:rsidRPr="00BF5572" w14:paraId="3442EE35" w14:textId="77777777" w:rsidTr="00106AFB">
        <w:trPr>
          <w:trHeight w:val="263"/>
        </w:trPr>
        <w:tc>
          <w:tcPr>
            <w:tcW w:w="3119" w:type="dxa"/>
          </w:tcPr>
          <w:p w14:paraId="680235BA" w14:textId="20523805" w:rsidR="00E12239" w:rsidRPr="00BF5572" w:rsidRDefault="00E12239" w:rsidP="00501611">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PEVuZE5vdGU+PENpdGUgQXV0aG9yWWVhcj0iMSI+PEF1dGhvcj5aYW51dG88L0F1dGhvcj48WWVh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==
</w:fldData>
              </w:fldChar>
            </w:r>
            <w:r w:rsidR="00501611" w:rsidRPr="00BF5572">
              <w:rPr>
                <w:rFonts w:asciiTheme="majorBidi" w:hAnsiTheme="majorBidi" w:cstheme="majorBidi"/>
                <w:color w:val="000000" w:themeColor="text1"/>
              </w:rPr>
              <w:instrText xml:space="preserve"> ADDIN EN.CITE </w:instrText>
            </w:r>
            <w:r w:rsidR="00501611" w:rsidRPr="00BF5572">
              <w:rPr>
                <w:rFonts w:asciiTheme="majorBidi" w:hAnsiTheme="majorBidi" w:cstheme="majorBidi"/>
                <w:color w:val="000000" w:themeColor="text1"/>
              </w:rPr>
              <w:fldChar w:fldCharType="begin">
                <w:fldData xml:space="preserve">PEVuZE5vdGU+PENpdGUgQXV0aG9yWWVhcj0iMSI+PEF1dGhvcj5aYW51dG88L0F1dGhvcj48WWVh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==
</w:fldData>
              </w:fldChar>
            </w:r>
            <w:r w:rsidR="00501611" w:rsidRPr="00BF5572">
              <w:rPr>
                <w:rFonts w:asciiTheme="majorBidi" w:hAnsiTheme="majorBidi" w:cstheme="majorBidi"/>
                <w:color w:val="000000" w:themeColor="text1"/>
              </w:rPr>
              <w:instrText xml:space="preserve"> ADDIN EN.CITE.DATA </w:instrText>
            </w:r>
            <w:r w:rsidR="00501611" w:rsidRPr="00BF5572">
              <w:rPr>
                <w:rFonts w:asciiTheme="majorBidi" w:hAnsiTheme="majorBidi" w:cstheme="majorBidi"/>
                <w:color w:val="000000" w:themeColor="text1"/>
              </w:rPr>
            </w:r>
            <w:r w:rsidR="00501611"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Zanuto, et al. [35]</w:t>
            </w:r>
            <w:r w:rsidRPr="00BF5572">
              <w:rPr>
                <w:rFonts w:asciiTheme="majorBidi" w:hAnsiTheme="majorBidi" w:cstheme="majorBidi"/>
                <w:color w:val="000000" w:themeColor="text1"/>
              </w:rPr>
              <w:fldChar w:fldCharType="end"/>
            </w:r>
          </w:p>
        </w:tc>
        <w:tc>
          <w:tcPr>
            <w:tcW w:w="2250" w:type="dxa"/>
          </w:tcPr>
          <w:p w14:paraId="37D40E44"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bCs/>
                <w:color w:val="000000" w:themeColor="text1"/>
              </w:rPr>
              <w:t>LTPA</w:t>
            </w:r>
          </w:p>
        </w:tc>
        <w:tc>
          <w:tcPr>
            <w:tcW w:w="5121" w:type="dxa"/>
          </w:tcPr>
          <w:p w14:paraId="5D341D8B"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bCs/>
                <w:color w:val="000000" w:themeColor="text1"/>
              </w:rPr>
              <w:t>≥180 min/week</w:t>
            </w:r>
          </w:p>
        </w:tc>
        <w:tc>
          <w:tcPr>
            <w:tcW w:w="2268" w:type="dxa"/>
          </w:tcPr>
          <w:p w14:paraId="335E4B58" w14:textId="77777777" w:rsidR="00E12239" w:rsidRPr="00BF5572" w:rsidRDefault="00E12239" w:rsidP="00451E95">
            <w:pPr>
              <w:rPr>
                <w:rFonts w:asciiTheme="majorBidi" w:hAnsiTheme="majorBidi" w:cstheme="majorBidi"/>
                <w:color w:val="000000" w:themeColor="text1"/>
              </w:rPr>
            </w:pPr>
            <w:r w:rsidRPr="00BF5572">
              <w:rPr>
                <w:rFonts w:asciiTheme="majorBidi" w:hAnsiTheme="majorBidi" w:cstheme="majorBidi"/>
                <w:color w:val="000000" w:themeColor="text1"/>
              </w:rPr>
              <w:t>20.25</w:t>
            </w:r>
          </w:p>
        </w:tc>
        <w:tc>
          <w:tcPr>
            <w:tcW w:w="2798" w:type="dxa"/>
          </w:tcPr>
          <w:p w14:paraId="437D2D62" w14:textId="6BCCE428" w:rsidR="00E12239" w:rsidRPr="00BF5572" w:rsidRDefault="000E481E" w:rsidP="000E481E">
            <w:pPr>
              <w:rPr>
                <w:rFonts w:asciiTheme="majorBidi" w:hAnsiTheme="majorBidi" w:cstheme="majorBidi"/>
                <w:color w:val="000000" w:themeColor="text1"/>
              </w:rPr>
            </w:pPr>
            <w:r w:rsidRPr="00BF5572">
              <w:rPr>
                <w:rFonts w:asciiTheme="majorBidi" w:hAnsiTheme="majorBidi" w:cstheme="majorBidi"/>
                <w:color w:val="000000" w:themeColor="text1"/>
                <w:lang w:val="en-AU"/>
              </w:rPr>
              <w:t>&lt;180 min/week</w:t>
            </w:r>
          </w:p>
        </w:tc>
      </w:tr>
      <w:tr w:rsidR="00AA6BA1" w:rsidRPr="00BF5572" w14:paraId="46C3A61E" w14:textId="1E081E82" w:rsidTr="00106AFB">
        <w:trPr>
          <w:trHeight w:val="254"/>
        </w:trPr>
        <w:tc>
          <w:tcPr>
            <w:tcW w:w="12758" w:type="dxa"/>
            <w:gridSpan w:val="4"/>
          </w:tcPr>
          <w:p w14:paraId="7F71AB40" w14:textId="77777777" w:rsidR="001F1FDE" w:rsidRPr="00BF5572" w:rsidRDefault="001F1FDE" w:rsidP="002A4B59">
            <w:pPr>
              <w:rPr>
                <w:rFonts w:asciiTheme="majorBidi" w:hAnsiTheme="majorBidi" w:cstheme="majorBidi"/>
                <w:bCs/>
                <w:color w:val="000000" w:themeColor="text1"/>
              </w:rPr>
            </w:pPr>
            <w:r w:rsidRPr="00BF5572">
              <w:rPr>
                <w:rFonts w:asciiTheme="majorBidi" w:hAnsiTheme="majorBidi" w:cstheme="majorBidi"/>
                <w:b/>
                <w:color w:val="000000" w:themeColor="text1"/>
              </w:rPr>
              <w:t>Abbreviations:</w:t>
            </w:r>
            <w:r w:rsidRPr="00BF5572">
              <w:rPr>
                <w:rFonts w:asciiTheme="majorBidi" w:hAnsiTheme="majorBidi" w:cstheme="majorBidi"/>
                <w:bCs/>
                <w:color w:val="000000" w:themeColor="text1"/>
              </w:rPr>
              <w:t xml:space="preserve"> PA, Physical Activity; LTPA, Leisure-Time Physical Activity.</w:t>
            </w:r>
          </w:p>
        </w:tc>
        <w:tc>
          <w:tcPr>
            <w:tcW w:w="2798" w:type="dxa"/>
          </w:tcPr>
          <w:p w14:paraId="38873526" w14:textId="77777777" w:rsidR="001F1FDE" w:rsidRPr="00BF5572" w:rsidRDefault="001F1FDE" w:rsidP="002A4B59">
            <w:pPr>
              <w:rPr>
                <w:rFonts w:asciiTheme="majorBidi" w:hAnsiTheme="majorBidi" w:cstheme="majorBidi"/>
                <w:b/>
                <w:color w:val="000000" w:themeColor="text1"/>
              </w:rPr>
            </w:pPr>
          </w:p>
        </w:tc>
      </w:tr>
    </w:tbl>
    <w:tbl>
      <w:tblPr>
        <w:tblStyle w:val="TableGrid1"/>
        <w:tblpPr w:leftFromText="181" w:rightFromText="181" w:topFromText="1185" w:vertAnchor="page" w:horzAnchor="margin" w:tblpX="-147" w:tblpY="916"/>
        <w:tblW w:w="15588" w:type="dxa"/>
        <w:tblLook w:val="04A0" w:firstRow="1" w:lastRow="0" w:firstColumn="1" w:lastColumn="0" w:noHBand="0" w:noVBand="1"/>
      </w:tblPr>
      <w:tblGrid>
        <w:gridCol w:w="3539"/>
        <w:gridCol w:w="2693"/>
        <w:gridCol w:w="3833"/>
        <w:gridCol w:w="2126"/>
        <w:gridCol w:w="3397"/>
      </w:tblGrid>
      <w:tr w:rsidR="00AA6BA1" w:rsidRPr="00BF5572" w14:paraId="4C656B21" w14:textId="77777777" w:rsidTr="007A08CD">
        <w:trPr>
          <w:trHeight w:val="146"/>
        </w:trPr>
        <w:tc>
          <w:tcPr>
            <w:tcW w:w="15588" w:type="dxa"/>
            <w:gridSpan w:val="5"/>
          </w:tcPr>
          <w:p w14:paraId="7B6E2A9B" w14:textId="467D8AAF" w:rsidR="00732631" w:rsidRPr="00BF5572" w:rsidRDefault="00732631" w:rsidP="00732631">
            <w:pPr>
              <w:pStyle w:val="ListParagraph"/>
              <w:numPr>
                <w:ilvl w:val="0"/>
                <w:numId w:val="12"/>
              </w:numPr>
              <w:rPr>
                <w:rFonts w:asciiTheme="majorBidi" w:hAnsiTheme="majorBidi" w:cstheme="majorBidi"/>
                <w:b/>
                <w:color w:val="000000" w:themeColor="text1"/>
              </w:rPr>
            </w:pPr>
            <w:r w:rsidRPr="00BF5572">
              <w:rPr>
                <w:rFonts w:asciiTheme="majorBidi" w:hAnsiTheme="majorBidi" w:cstheme="majorBidi"/>
                <w:b/>
                <w:color w:val="000000" w:themeColor="text1"/>
              </w:rPr>
              <w:lastRenderedPageBreak/>
              <w:t>Hi</w:t>
            </w:r>
            <w:r w:rsidR="00BE5301" w:rsidRPr="00BF5572">
              <w:rPr>
                <w:rFonts w:asciiTheme="majorBidi" w:hAnsiTheme="majorBidi" w:cstheme="majorBidi"/>
                <w:b/>
                <w:color w:val="000000" w:themeColor="text1"/>
              </w:rPr>
              <w:t xml:space="preserve">gh level versus low level </w:t>
            </w:r>
            <w:r w:rsidRPr="00BF5572">
              <w:rPr>
                <w:rFonts w:asciiTheme="majorBidi" w:hAnsiTheme="majorBidi" w:cstheme="majorBidi"/>
                <w:b/>
                <w:color w:val="000000" w:themeColor="text1"/>
              </w:rPr>
              <w:t>physical activity (cohort studies)</w:t>
            </w:r>
          </w:p>
        </w:tc>
      </w:tr>
      <w:tr w:rsidR="00AA6BA1" w:rsidRPr="00BF5572" w14:paraId="6FB0CD3D" w14:textId="77777777" w:rsidTr="00AB136B">
        <w:trPr>
          <w:trHeight w:val="146"/>
        </w:trPr>
        <w:tc>
          <w:tcPr>
            <w:tcW w:w="3539" w:type="dxa"/>
          </w:tcPr>
          <w:p w14:paraId="69CB9D57" w14:textId="77777777" w:rsidR="00732631" w:rsidRPr="00BF5572" w:rsidRDefault="00732631" w:rsidP="00106AFB">
            <w:pPr>
              <w:rPr>
                <w:rFonts w:asciiTheme="majorBidi" w:hAnsiTheme="majorBidi" w:cstheme="majorBidi"/>
                <w:b/>
                <w:color w:val="000000" w:themeColor="text1"/>
              </w:rPr>
            </w:pPr>
            <w:r w:rsidRPr="00BF5572">
              <w:rPr>
                <w:rFonts w:asciiTheme="majorBidi" w:hAnsiTheme="majorBidi" w:cstheme="majorBidi"/>
                <w:b/>
                <w:color w:val="000000" w:themeColor="text1"/>
              </w:rPr>
              <w:br w:type="page"/>
            </w:r>
          </w:p>
        </w:tc>
        <w:tc>
          <w:tcPr>
            <w:tcW w:w="12049" w:type="dxa"/>
            <w:gridSpan w:val="4"/>
          </w:tcPr>
          <w:p w14:paraId="5285BD02" w14:textId="5BFC297F" w:rsidR="00732631" w:rsidRPr="00BF5572" w:rsidRDefault="00732631" w:rsidP="00106AFB">
            <w:pPr>
              <w:jc w:val="center"/>
              <w:rPr>
                <w:rFonts w:asciiTheme="majorBidi" w:hAnsiTheme="majorBidi" w:cstheme="majorBidi"/>
                <w:b/>
                <w:color w:val="000000" w:themeColor="text1"/>
              </w:rPr>
            </w:pPr>
            <w:r w:rsidRPr="00BF5572">
              <w:rPr>
                <w:rFonts w:asciiTheme="majorBidi" w:hAnsiTheme="majorBidi" w:cstheme="majorBidi"/>
                <w:b/>
                <w:color w:val="000000" w:themeColor="text1"/>
              </w:rPr>
              <w:t>Physical activity</w:t>
            </w:r>
          </w:p>
        </w:tc>
      </w:tr>
      <w:tr w:rsidR="00AA6BA1" w:rsidRPr="00BF5572" w14:paraId="417C0031" w14:textId="77777777" w:rsidTr="00AB136B">
        <w:trPr>
          <w:trHeight w:val="137"/>
        </w:trPr>
        <w:tc>
          <w:tcPr>
            <w:tcW w:w="3539" w:type="dxa"/>
          </w:tcPr>
          <w:p w14:paraId="6CBEA35B" w14:textId="77777777" w:rsidR="00106AFB" w:rsidRPr="00BF5572" w:rsidRDefault="00106AFB" w:rsidP="00106AFB">
            <w:pPr>
              <w:rPr>
                <w:rFonts w:asciiTheme="majorBidi" w:hAnsiTheme="majorBidi" w:cstheme="majorBidi"/>
                <w:b/>
                <w:color w:val="000000" w:themeColor="text1"/>
              </w:rPr>
            </w:pPr>
            <w:r w:rsidRPr="00BF5572">
              <w:rPr>
                <w:rFonts w:asciiTheme="majorBidi" w:hAnsiTheme="majorBidi" w:cstheme="majorBidi"/>
                <w:b/>
                <w:color w:val="000000" w:themeColor="text1"/>
              </w:rPr>
              <w:t>Author</w:t>
            </w:r>
          </w:p>
        </w:tc>
        <w:tc>
          <w:tcPr>
            <w:tcW w:w="2693" w:type="dxa"/>
          </w:tcPr>
          <w:p w14:paraId="688DC02F" w14:textId="77777777" w:rsidR="00106AFB" w:rsidRPr="00BF5572" w:rsidRDefault="00106AFB" w:rsidP="00106AFB">
            <w:pPr>
              <w:rPr>
                <w:rFonts w:asciiTheme="majorBidi" w:hAnsiTheme="majorBidi" w:cstheme="majorBidi"/>
                <w:b/>
                <w:color w:val="000000" w:themeColor="text1"/>
              </w:rPr>
            </w:pPr>
            <w:r w:rsidRPr="00BF5572">
              <w:rPr>
                <w:rFonts w:asciiTheme="majorBidi" w:hAnsiTheme="majorBidi" w:cstheme="majorBidi"/>
                <w:b/>
                <w:color w:val="000000" w:themeColor="text1"/>
              </w:rPr>
              <w:t>Type</w:t>
            </w:r>
          </w:p>
        </w:tc>
        <w:tc>
          <w:tcPr>
            <w:tcW w:w="3833" w:type="dxa"/>
          </w:tcPr>
          <w:p w14:paraId="2112BB18" w14:textId="77777777" w:rsidR="00106AFB" w:rsidRPr="00BF5572" w:rsidRDefault="00106AFB" w:rsidP="00106AFB">
            <w:pPr>
              <w:rPr>
                <w:rFonts w:asciiTheme="majorBidi" w:hAnsiTheme="majorBidi" w:cstheme="majorBidi"/>
                <w:b/>
                <w:color w:val="000000" w:themeColor="text1"/>
              </w:rPr>
            </w:pPr>
            <w:r w:rsidRPr="00BF5572">
              <w:rPr>
                <w:rFonts w:asciiTheme="majorBidi" w:hAnsiTheme="majorBidi" w:cstheme="majorBidi"/>
                <w:b/>
                <w:color w:val="000000" w:themeColor="text1"/>
              </w:rPr>
              <w:t>PA level, intensity, frequency and/or duration</w:t>
            </w:r>
          </w:p>
        </w:tc>
        <w:tc>
          <w:tcPr>
            <w:tcW w:w="2126" w:type="dxa"/>
          </w:tcPr>
          <w:p w14:paraId="66A05066" w14:textId="77777777" w:rsidR="00106AFB" w:rsidRPr="00BF5572" w:rsidRDefault="00106AFB" w:rsidP="00106AFB">
            <w:pPr>
              <w:rPr>
                <w:rFonts w:asciiTheme="majorBidi" w:hAnsiTheme="majorBidi" w:cstheme="majorBidi"/>
                <w:b/>
                <w:color w:val="000000" w:themeColor="text1"/>
              </w:rPr>
            </w:pPr>
            <w:r w:rsidRPr="00BF5572">
              <w:rPr>
                <w:rFonts w:asciiTheme="majorBidi" w:hAnsiTheme="majorBidi" w:cstheme="majorBidi"/>
                <w:b/>
                <w:bCs/>
                <w:color w:val="000000" w:themeColor="text1"/>
              </w:rPr>
              <w:t>Assigned dose in MET-hours/week</w:t>
            </w:r>
          </w:p>
        </w:tc>
        <w:tc>
          <w:tcPr>
            <w:tcW w:w="3397" w:type="dxa"/>
          </w:tcPr>
          <w:p w14:paraId="2F393A3D" w14:textId="77777777" w:rsidR="00106AFB" w:rsidRPr="00BF5572" w:rsidRDefault="00106AFB" w:rsidP="00106AFB">
            <w:pPr>
              <w:rPr>
                <w:rFonts w:asciiTheme="majorBidi" w:hAnsiTheme="majorBidi" w:cstheme="majorBidi"/>
                <w:b/>
                <w:bCs/>
                <w:color w:val="000000" w:themeColor="text1"/>
              </w:rPr>
            </w:pPr>
            <w:r w:rsidRPr="00BF5572">
              <w:rPr>
                <w:rFonts w:asciiTheme="majorBidi" w:hAnsiTheme="majorBidi" w:cstheme="majorBidi"/>
                <w:b/>
                <w:bCs/>
                <w:color w:val="000000" w:themeColor="text1"/>
              </w:rPr>
              <w:t>Reference category</w:t>
            </w:r>
          </w:p>
        </w:tc>
      </w:tr>
      <w:tr w:rsidR="00AA6BA1" w:rsidRPr="00BF5572" w14:paraId="3BD64EA6" w14:textId="77777777" w:rsidTr="00AB136B">
        <w:trPr>
          <w:trHeight w:val="146"/>
        </w:trPr>
        <w:tc>
          <w:tcPr>
            <w:tcW w:w="3539" w:type="dxa"/>
          </w:tcPr>
          <w:p w14:paraId="4D201CF6" w14:textId="377C1210" w:rsidR="00106AFB" w:rsidRPr="00BF5572" w:rsidRDefault="00106AFB" w:rsidP="00501611">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PEVuZE5vdGU+PENpdGUgQXV0aG9yWWVhcj0iMSI+PEF1dGhvcj5BbmRlcnNlbjwvQXV0aG9yPjxZ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</w:fldData>
              </w:fldChar>
            </w:r>
            <w:r w:rsidR="00501611" w:rsidRPr="00BF5572">
              <w:rPr>
                <w:rFonts w:asciiTheme="majorBidi" w:hAnsiTheme="majorBidi" w:cstheme="majorBidi"/>
                <w:color w:val="000000" w:themeColor="text1"/>
              </w:rPr>
              <w:instrText xml:space="preserve"> ADDIN EN.CITE </w:instrText>
            </w:r>
            <w:r w:rsidR="00501611" w:rsidRPr="00BF5572">
              <w:rPr>
                <w:rFonts w:asciiTheme="majorBidi" w:hAnsiTheme="majorBidi" w:cstheme="majorBidi"/>
                <w:color w:val="000000" w:themeColor="text1"/>
              </w:rPr>
              <w:fldChar w:fldCharType="begin">
                <w:fldData xml:space="preserve">PEVuZE5vdGU+PENpdGUgQXV0aG9yWWVhcj0iMSI+PEF1dGhvcj5BbmRlcnNlbjwvQXV0aG9yPjxZ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</w:fldData>
              </w:fldChar>
            </w:r>
            <w:r w:rsidR="00501611" w:rsidRPr="00BF5572">
              <w:rPr>
                <w:rFonts w:asciiTheme="majorBidi" w:hAnsiTheme="majorBidi" w:cstheme="majorBidi"/>
                <w:color w:val="000000" w:themeColor="text1"/>
              </w:rPr>
              <w:instrText xml:space="preserve"> ADDIN EN.CITE.DATA </w:instrText>
            </w:r>
            <w:r w:rsidR="00501611" w:rsidRPr="00BF5572">
              <w:rPr>
                <w:rFonts w:asciiTheme="majorBidi" w:hAnsiTheme="majorBidi" w:cstheme="majorBidi"/>
                <w:color w:val="000000" w:themeColor="text1"/>
              </w:rPr>
            </w:r>
            <w:r w:rsidR="00501611"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Andersen, et al. [2]</w:t>
            </w:r>
            <w:r w:rsidRPr="00BF5572">
              <w:rPr>
                <w:rFonts w:asciiTheme="majorBidi" w:hAnsiTheme="majorBidi" w:cstheme="majorBidi"/>
                <w:color w:val="000000" w:themeColor="text1"/>
              </w:rPr>
              <w:fldChar w:fldCharType="end"/>
            </w:r>
          </w:p>
        </w:tc>
        <w:tc>
          <w:tcPr>
            <w:tcW w:w="2693" w:type="dxa"/>
          </w:tcPr>
          <w:p w14:paraId="6403D5F1"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LTPA</w:t>
            </w:r>
          </w:p>
        </w:tc>
        <w:tc>
          <w:tcPr>
            <w:tcW w:w="3833" w:type="dxa"/>
          </w:tcPr>
          <w:p w14:paraId="023370D2"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High level (light activity &gt; 4 hours/ week or 2–4 hours of hard physical activity or hard physical activity for &gt; 4 hours/week)</w:t>
            </w:r>
          </w:p>
        </w:tc>
        <w:tc>
          <w:tcPr>
            <w:tcW w:w="2126" w:type="dxa"/>
          </w:tcPr>
          <w:p w14:paraId="0A7BDBD8"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30</w:t>
            </w:r>
          </w:p>
        </w:tc>
        <w:tc>
          <w:tcPr>
            <w:tcW w:w="3397" w:type="dxa"/>
          </w:tcPr>
          <w:p w14:paraId="4CAD9FBF"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Low level (almost none or light activity for &lt; 2 hours/week or light activity for 2–4 hours/week)</w:t>
            </w:r>
          </w:p>
        </w:tc>
      </w:tr>
      <w:tr w:rsidR="00AA6BA1" w:rsidRPr="00BF5572" w14:paraId="6EC77272" w14:textId="77777777" w:rsidTr="00AB136B">
        <w:trPr>
          <w:trHeight w:val="146"/>
        </w:trPr>
        <w:tc>
          <w:tcPr>
            <w:tcW w:w="3539" w:type="dxa"/>
          </w:tcPr>
          <w:p w14:paraId="279412EB" w14:textId="4EA9A6AE" w:rsidR="00106AFB" w:rsidRPr="00BF5572" w:rsidRDefault="00106AFB"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AuthorYear="1"&gt;&lt;Author&gt;Croft&lt;/Author&gt;&lt;Year&gt;1999&lt;/Year&gt;&lt;RecNum&gt;88&lt;/RecNum&gt;&lt;DisplayText&gt;Croft, et al. [4]&lt;/DisplayText&gt;&lt;record&gt;&lt;rec-number&gt;88&lt;/rec-number&gt;&lt;foreign-keys&gt;&lt;key app="EN" db-id="2ra2trrpo02sz5eeerqv9prppz0ra5xxspvv" timestamp="1510204599"&gt;88&lt;/key&gt;&lt;/foreign-keys&gt;&lt;ref-type name="Journal Article"&gt;17&lt;/ref-type&gt;&lt;contributors&gt;&lt;authors&gt;&lt;author&gt;Croft, P. R.&lt;/author&gt;&lt;author&gt;Papageorgiou, A. C.&lt;/author&gt;&lt;author&gt;Thomas, E.&lt;/author&gt;&lt;author&gt;Macfarlane, G. J.&lt;/author&gt;&lt;author&gt;Silman, A. J.&lt;/author&gt;&lt;/authors&gt;&lt;/contributors&gt;&lt;auth-address&gt;University of Keele, School of Postgraduate Medicine, Industrial and Community Health Research Centre, Stoke-on-Trent, United Kingdom.&lt;/auth-address&gt;&lt;titles&gt;&lt;title&gt;Short-term physical risk factors for new episodes of low back pain. Prospective evidence from the South Manchester Back Pain Study&lt;/title&gt;&lt;secondary-title&gt;Spine (Phila Pa 1976)&lt;/secondary-title&gt;&lt;alt-title&gt;Spine&lt;/alt-title&gt;&lt;/titles&gt;&lt;alt-periodical&gt;&lt;full-title&gt;Spine&lt;/full-title&gt;&lt;/alt-periodical&gt;&lt;pages&gt;1556-61&lt;/pages&gt;&lt;volume&gt;24&lt;/volume&gt;&lt;number&gt;15&lt;/number&gt;&lt;edition&gt;1999/08/24&lt;/edition&gt;&lt;keywords&gt;&lt;keyword&gt;Adult&lt;/keyword&gt;&lt;keyword&gt;Aged&lt;/keyword&gt;&lt;keyword&gt;Cohort Studies&lt;/keyword&gt;&lt;keyword&gt;England/epidemiology&lt;/keyword&gt;&lt;keyword&gt;Exercise&lt;/keyword&gt;&lt;keyword&gt;Female&lt;/keyword&gt;&lt;keyword&gt;Health Status&lt;/keyword&gt;&lt;keyword&gt;Humans&lt;/keyword&gt;&lt;keyword&gt;Leisure Activities&lt;/keyword&gt;&lt;keyword&gt;Low Back Pain/*epidemiology&lt;/keyword&gt;&lt;keyword&gt;Male&lt;/keyword&gt;&lt;keyword&gt;Middle Aged&lt;/keyword&gt;&lt;keyword&gt;Prospective Studies&lt;/keyword&gt;&lt;keyword&gt;Risk Factors&lt;/keyword&gt;&lt;keyword&gt;Time Factors&lt;/keyword&gt;&lt;/keywords&gt;&lt;dates&gt;&lt;year&gt;1999&lt;/year&gt;&lt;pub-dates&gt;&lt;date&gt;Aug 1&lt;/date&gt;&lt;/pub-dates&gt;&lt;/dates&gt;&lt;isbn&gt;0362-2436 (Print)&amp;#xD;0362-2436 (Linking)&lt;/isbn&gt;&lt;accession-num&gt;10457575&lt;/accession-num&gt;&lt;urls&gt;&lt;related-urls&gt;&lt;url&gt;https://www.ncbi.nlm.nih.gov/pubmed/10457575&lt;/url&gt;&lt;/related-urls&gt;&lt;/urls&gt;&lt;remote-database-provider&gt;NLM&lt;/remote-database-provider&gt;&lt;language&gt;eng&lt;/languag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Croft, et al. [4]</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 </w:t>
            </w:r>
          </w:p>
        </w:tc>
        <w:tc>
          <w:tcPr>
            <w:tcW w:w="2693" w:type="dxa"/>
          </w:tcPr>
          <w:p w14:paraId="76A68853"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Walking</w:t>
            </w:r>
          </w:p>
        </w:tc>
        <w:tc>
          <w:tcPr>
            <w:tcW w:w="3833" w:type="dxa"/>
          </w:tcPr>
          <w:p w14:paraId="6DC8D8E0"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&gt;30 min/day</w:t>
            </w:r>
          </w:p>
        </w:tc>
        <w:tc>
          <w:tcPr>
            <w:tcW w:w="2126" w:type="dxa"/>
          </w:tcPr>
          <w:p w14:paraId="4D350BF9"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22.57</w:t>
            </w:r>
          </w:p>
        </w:tc>
        <w:tc>
          <w:tcPr>
            <w:tcW w:w="3397" w:type="dxa"/>
          </w:tcPr>
          <w:p w14:paraId="07194061"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&lt;30 min/day</w:t>
            </w:r>
          </w:p>
        </w:tc>
      </w:tr>
      <w:tr w:rsidR="00AA6BA1" w:rsidRPr="00BF5572" w14:paraId="5D883887" w14:textId="77777777" w:rsidTr="00AB136B">
        <w:trPr>
          <w:trHeight w:val="146"/>
        </w:trPr>
        <w:tc>
          <w:tcPr>
            <w:tcW w:w="3539" w:type="dxa"/>
          </w:tcPr>
          <w:p w14:paraId="747E7BDE" w14:textId="2A65B816" w:rsidR="00106AFB" w:rsidRPr="00BF5572" w:rsidRDefault="00106AFB"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AuthorYear="1"&gt;&lt;Author&gt;Croft&lt;/Author&gt;&lt;Year&gt;1999&lt;/Year&gt;&lt;RecNum&gt;88&lt;/RecNum&gt;&lt;DisplayText&gt;Croft, et al. [4]&lt;/DisplayText&gt;&lt;record&gt;&lt;rec-number&gt;88&lt;/rec-number&gt;&lt;foreign-keys&gt;&lt;key app="EN" db-id="2ra2trrpo02sz5eeerqv9prppz0ra5xxspvv" timestamp="1510204599"&gt;88&lt;/key&gt;&lt;/foreign-keys&gt;&lt;ref-type name="Journal Article"&gt;17&lt;/ref-type&gt;&lt;contributors&gt;&lt;authors&gt;&lt;author&gt;Croft, P. R.&lt;/author&gt;&lt;author&gt;Papageorgiou, A. C.&lt;/author&gt;&lt;author&gt;Thomas, E.&lt;/author&gt;&lt;author&gt;Macfarlane, G. J.&lt;/author&gt;&lt;author&gt;Silman, A. J.&lt;/author&gt;&lt;/authors&gt;&lt;/contributors&gt;&lt;auth-address&gt;University of Keele, School of Postgraduate Medicine, Industrial and Community Health Research Centre, Stoke-on-Trent, United Kingdom.&lt;/auth-address&gt;&lt;titles&gt;&lt;title&gt;Short-term physical risk factors for new episodes of low back pain. Prospective evidence from the South Manchester Back Pain Study&lt;/title&gt;&lt;secondary-title&gt;Spine (Phila Pa 1976)&lt;/secondary-title&gt;&lt;alt-title&gt;Spine&lt;/alt-title&gt;&lt;/titles&gt;&lt;alt-periodical&gt;&lt;full-title&gt;Spine&lt;/full-title&gt;&lt;/alt-periodical&gt;&lt;pages&gt;1556-61&lt;/pages&gt;&lt;volume&gt;24&lt;/volume&gt;&lt;number&gt;15&lt;/number&gt;&lt;edition&gt;1999/08/24&lt;/edition&gt;&lt;keywords&gt;&lt;keyword&gt;Adult&lt;/keyword&gt;&lt;keyword&gt;Aged&lt;/keyword&gt;&lt;keyword&gt;Cohort Studies&lt;/keyword&gt;&lt;keyword&gt;England/epidemiology&lt;/keyword&gt;&lt;keyword&gt;Exercise&lt;/keyword&gt;&lt;keyword&gt;Female&lt;/keyword&gt;&lt;keyword&gt;Health Status&lt;/keyword&gt;&lt;keyword&gt;Humans&lt;/keyword&gt;&lt;keyword&gt;Leisure Activities&lt;/keyword&gt;&lt;keyword&gt;Low Back Pain/*epidemiology&lt;/keyword&gt;&lt;keyword&gt;Male&lt;/keyword&gt;&lt;keyword&gt;Middle Aged&lt;/keyword&gt;&lt;keyword&gt;Prospective Studies&lt;/keyword&gt;&lt;keyword&gt;Risk Factors&lt;/keyword&gt;&lt;keyword&gt;Time Factors&lt;/keyword&gt;&lt;/keywords&gt;&lt;dates&gt;&lt;year&gt;1999&lt;/year&gt;&lt;pub-dates&gt;&lt;date&gt;Aug 1&lt;/date&gt;&lt;/pub-dates&gt;&lt;/dates&gt;&lt;isbn&gt;0362-2436 (Print)&amp;#xD;0362-2436 (Linking)&lt;/isbn&gt;&lt;accession-num&gt;10457575&lt;/accession-num&gt;&lt;urls&gt;&lt;related-urls&gt;&lt;url&gt;https://www.ncbi.nlm.nih.gov/pubmed/10457575&lt;/url&gt;&lt;/related-urls&gt;&lt;/urls&gt;&lt;remote-database-provider&gt;NLM&lt;/remote-database-provider&gt;&lt;language&gt;eng&lt;/languag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Croft, et al. [4]</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 </w:t>
            </w:r>
          </w:p>
        </w:tc>
        <w:tc>
          <w:tcPr>
            <w:tcW w:w="2693" w:type="dxa"/>
          </w:tcPr>
          <w:p w14:paraId="3362E89D"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color w:val="000000" w:themeColor="text1"/>
              </w:rPr>
              <w:t>Walking</w:t>
            </w:r>
          </w:p>
        </w:tc>
        <w:tc>
          <w:tcPr>
            <w:tcW w:w="3833" w:type="dxa"/>
          </w:tcPr>
          <w:p w14:paraId="74829757"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color w:val="000000" w:themeColor="text1"/>
              </w:rPr>
              <w:t>&gt;30 min/day</w:t>
            </w:r>
          </w:p>
        </w:tc>
        <w:tc>
          <w:tcPr>
            <w:tcW w:w="2126" w:type="dxa"/>
          </w:tcPr>
          <w:p w14:paraId="50F4C94F"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22.57</w:t>
            </w:r>
          </w:p>
        </w:tc>
        <w:tc>
          <w:tcPr>
            <w:tcW w:w="3397" w:type="dxa"/>
          </w:tcPr>
          <w:p w14:paraId="59DBBA55"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&lt;30 min/day</w:t>
            </w:r>
          </w:p>
        </w:tc>
      </w:tr>
      <w:tr w:rsidR="00AA6BA1" w:rsidRPr="00BF5572" w14:paraId="28ECA29F" w14:textId="77777777" w:rsidTr="00AB136B">
        <w:trPr>
          <w:trHeight w:val="146"/>
        </w:trPr>
        <w:tc>
          <w:tcPr>
            <w:tcW w:w="3539" w:type="dxa"/>
          </w:tcPr>
          <w:p w14:paraId="4DED713A" w14:textId="60566947" w:rsidR="00106AFB" w:rsidRPr="00BF5572" w:rsidRDefault="00106AFB"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Heuch, et al. [10]</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w:t>
            </w:r>
          </w:p>
        </w:tc>
        <w:tc>
          <w:tcPr>
            <w:tcW w:w="2693" w:type="dxa"/>
          </w:tcPr>
          <w:p w14:paraId="291DA446"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LTPA</w:t>
            </w:r>
          </w:p>
        </w:tc>
        <w:tc>
          <w:tcPr>
            <w:tcW w:w="3833" w:type="dxa"/>
          </w:tcPr>
          <w:p w14:paraId="7133E1FA"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Hard ≥ 3 hours/week</w:t>
            </w:r>
          </w:p>
        </w:tc>
        <w:tc>
          <w:tcPr>
            <w:tcW w:w="2126" w:type="dxa"/>
          </w:tcPr>
          <w:p w14:paraId="6E7117C6"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36</w:t>
            </w:r>
          </w:p>
        </w:tc>
        <w:tc>
          <w:tcPr>
            <w:tcW w:w="3397" w:type="dxa"/>
          </w:tcPr>
          <w:p w14:paraId="03A9ECC3"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Light &lt;1 hour/week</w:t>
            </w:r>
          </w:p>
        </w:tc>
      </w:tr>
      <w:tr w:rsidR="00AA6BA1" w:rsidRPr="00BF5572" w14:paraId="679D3C6A" w14:textId="77777777" w:rsidTr="00AB136B">
        <w:trPr>
          <w:trHeight w:val="146"/>
        </w:trPr>
        <w:tc>
          <w:tcPr>
            <w:tcW w:w="3539" w:type="dxa"/>
          </w:tcPr>
          <w:p w14:paraId="192786EE" w14:textId="58A8AA76" w:rsidR="00106AFB" w:rsidRPr="00BF5572" w:rsidRDefault="00106AFB"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Heuch, et al. [10]</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w:t>
            </w:r>
          </w:p>
        </w:tc>
        <w:tc>
          <w:tcPr>
            <w:tcW w:w="2693" w:type="dxa"/>
          </w:tcPr>
          <w:p w14:paraId="1C7011C9"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LTPA</w:t>
            </w:r>
          </w:p>
        </w:tc>
        <w:tc>
          <w:tcPr>
            <w:tcW w:w="3833" w:type="dxa"/>
          </w:tcPr>
          <w:p w14:paraId="1266FDC6"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Hard ≥ 3 hours/week</w:t>
            </w:r>
          </w:p>
        </w:tc>
        <w:tc>
          <w:tcPr>
            <w:tcW w:w="2126" w:type="dxa"/>
          </w:tcPr>
          <w:p w14:paraId="14225FC9"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36</w:t>
            </w:r>
          </w:p>
        </w:tc>
        <w:tc>
          <w:tcPr>
            <w:tcW w:w="3397" w:type="dxa"/>
          </w:tcPr>
          <w:p w14:paraId="05C1671B"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Light &lt;1 hour/week</w:t>
            </w:r>
          </w:p>
        </w:tc>
      </w:tr>
      <w:tr w:rsidR="00AA6BA1" w:rsidRPr="00BF5572" w14:paraId="569EF2AF" w14:textId="77777777" w:rsidTr="00AB136B">
        <w:trPr>
          <w:trHeight w:val="146"/>
        </w:trPr>
        <w:tc>
          <w:tcPr>
            <w:tcW w:w="3539" w:type="dxa"/>
          </w:tcPr>
          <w:p w14:paraId="1623A4E6" w14:textId="17B27D65" w:rsidR="00106AFB" w:rsidRPr="00BF5572" w:rsidRDefault="00106AFB" w:rsidP="001E4A7C">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color w:val="000000" w:themeColor="text1"/>
              </w:rPr>
              <w:instrText xml:space="preserve"> ADDIN EN.CITE </w:instrText>
            </w:r>
            <w:r w:rsidR="001E4A7C" w:rsidRPr="00BF5572">
              <w:rPr>
                <w:rFonts w:asciiTheme="majorBidi" w:hAnsiTheme="majorBidi" w:cstheme="majorBidi"/>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color w:val="000000" w:themeColor="text1"/>
              </w:rPr>
              <w:instrText xml:space="preserve"> ADDIN EN.CITE.DATA </w:instrText>
            </w:r>
            <w:r w:rsidR="001E4A7C" w:rsidRPr="00BF5572">
              <w:rPr>
                <w:rFonts w:asciiTheme="majorBidi" w:hAnsiTheme="majorBidi" w:cstheme="majorBidi"/>
                <w:color w:val="000000" w:themeColor="text1"/>
              </w:rPr>
            </w:r>
            <w:r w:rsidR="001E4A7C"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Leino-Arjas, et al. [18]</w:t>
            </w:r>
            <w:r w:rsidRPr="00BF5572">
              <w:rPr>
                <w:rFonts w:asciiTheme="majorBidi" w:hAnsiTheme="majorBidi" w:cstheme="majorBidi"/>
                <w:color w:val="000000" w:themeColor="text1"/>
              </w:rPr>
              <w:fldChar w:fldCharType="end"/>
            </w:r>
          </w:p>
        </w:tc>
        <w:tc>
          <w:tcPr>
            <w:tcW w:w="2693" w:type="dxa"/>
          </w:tcPr>
          <w:p w14:paraId="7079BEBA"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LTPA</w:t>
            </w:r>
          </w:p>
        </w:tc>
        <w:tc>
          <w:tcPr>
            <w:tcW w:w="3833" w:type="dxa"/>
          </w:tcPr>
          <w:p w14:paraId="0996E819"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High level</w:t>
            </w:r>
          </w:p>
        </w:tc>
        <w:tc>
          <w:tcPr>
            <w:tcW w:w="2126" w:type="dxa"/>
          </w:tcPr>
          <w:p w14:paraId="7D52CABD"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30</w:t>
            </w:r>
          </w:p>
        </w:tc>
        <w:tc>
          <w:tcPr>
            <w:tcW w:w="3397" w:type="dxa"/>
          </w:tcPr>
          <w:p w14:paraId="6C38B5AF"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Lowest tertile</w:t>
            </w:r>
          </w:p>
        </w:tc>
      </w:tr>
      <w:tr w:rsidR="00AA6BA1" w:rsidRPr="00BF5572" w14:paraId="1758D510" w14:textId="77777777" w:rsidTr="00AB136B">
        <w:trPr>
          <w:trHeight w:val="146"/>
        </w:trPr>
        <w:tc>
          <w:tcPr>
            <w:tcW w:w="3539" w:type="dxa"/>
          </w:tcPr>
          <w:p w14:paraId="2AD10402" w14:textId="46BBD761" w:rsidR="00106AFB" w:rsidRPr="00BF5572" w:rsidRDefault="00106AFB"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Sandler, et al. [27]</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(a)</w:t>
            </w:r>
          </w:p>
        </w:tc>
        <w:tc>
          <w:tcPr>
            <w:tcW w:w="2693" w:type="dxa"/>
          </w:tcPr>
          <w:p w14:paraId="2F9391CD"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Muscle-strengthening activities</w:t>
            </w:r>
          </w:p>
        </w:tc>
        <w:tc>
          <w:tcPr>
            <w:tcW w:w="3833" w:type="dxa"/>
          </w:tcPr>
          <w:p w14:paraId="4B4D2D7A"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Yes (mean=1462 MET-minutes/wk)</w:t>
            </w:r>
          </w:p>
        </w:tc>
        <w:tc>
          <w:tcPr>
            <w:tcW w:w="2126" w:type="dxa"/>
          </w:tcPr>
          <w:p w14:paraId="6AD69083"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24.37</w:t>
            </w:r>
          </w:p>
        </w:tc>
        <w:tc>
          <w:tcPr>
            <w:tcW w:w="3397" w:type="dxa"/>
          </w:tcPr>
          <w:p w14:paraId="062367FC" w14:textId="6B0DA1AC" w:rsidR="00106AFB" w:rsidRPr="00BF5572" w:rsidRDefault="00106AFB"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No</w:t>
            </w:r>
            <w:r w:rsidR="00732631" w:rsidRPr="00BF5572">
              <w:rPr>
                <w:rFonts w:asciiTheme="majorBidi" w:hAnsiTheme="majorBidi" w:cstheme="majorBidi"/>
                <w:bCs/>
                <w:color w:val="000000" w:themeColor="text1"/>
              </w:rPr>
              <w:t xml:space="preserve"> </w:t>
            </w:r>
            <w:r w:rsidRPr="00BF5572">
              <w:rPr>
                <w:rFonts w:asciiTheme="majorBidi" w:hAnsiTheme="majorBidi" w:cstheme="majorBidi"/>
                <w:bCs/>
                <w:color w:val="000000" w:themeColor="text1"/>
              </w:rPr>
              <w:t>(mean=872 MET-minutes/week)</w:t>
            </w:r>
          </w:p>
        </w:tc>
      </w:tr>
      <w:tr w:rsidR="00AA6BA1" w:rsidRPr="00BF5572" w14:paraId="7162B633" w14:textId="77777777" w:rsidTr="00AB136B">
        <w:trPr>
          <w:trHeight w:val="146"/>
        </w:trPr>
        <w:tc>
          <w:tcPr>
            <w:tcW w:w="3539" w:type="dxa"/>
          </w:tcPr>
          <w:p w14:paraId="45F2883A" w14:textId="05024BD3" w:rsidR="00106AFB" w:rsidRPr="00BF5572" w:rsidRDefault="00106AFB"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Sandler, et al. [27]</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(b)</w:t>
            </w:r>
          </w:p>
        </w:tc>
        <w:tc>
          <w:tcPr>
            <w:tcW w:w="2693" w:type="dxa"/>
          </w:tcPr>
          <w:p w14:paraId="0460E281"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Flexibility activities</w:t>
            </w:r>
          </w:p>
        </w:tc>
        <w:tc>
          <w:tcPr>
            <w:tcW w:w="3833" w:type="dxa"/>
          </w:tcPr>
          <w:p w14:paraId="13DE22A4"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 xml:space="preserve">Yes (mean=1471 MET-minutes/wk) </w:t>
            </w:r>
          </w:p>
        </w:tc>
        <w:tc>
          <w:tcPr>
            <w:tcW w:w="2126" w:type="dxa"/>
          </w:tcPr>
          <w:p w14:paraId="4BE3B4C2"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24.52</w:t>
            </w:r>
          </w:p>
        </w:tc>
        <w:tc>
          <w:tcPr>
            <w:tcW w:w="3397" w:type="dxa"/>
          </w:tcPr>
          <w:p w14:paraId="333E201D" w14:textId="760F0A3C" w:rsidR="00106AFB" w:rsidRPr="00BF5572" w:rsidRDefault="00106AFB"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No</w:t>
            </w:r>
            <w:r w:rsidR="00732631" w:rsidRPr="00BF5572">
              <w:rPr>
                <w:rFonts w:asciiTheme="majorBidi" w:hAnsiTheme="majorBidi" w:cstheme="majorBidi"/>
                <w:bCs/>
                <w:color w:val="000000" w:themeColor="text1"/>
              </w:rPr>
              <w:t xml:space="preserve"> </w:t>
            </w:r>
            <w:r w:rsidRPr="00BF5572">
              <w:rPr>
                <w:rFonts w:asciiTheme="majorBidi" w:hAnsiTheme="majorBidi" w:cstheme="majorBidi"/>
                <w:bCs/>
                <w:color w:val="000000" w:themeColor="text1"/>
              </w:rPr>
              <w:t>(mean=936 MET-minutes/week)</w:t>
            </w:r>
          </w:p>
        </w:tc>
      </w:tr>
      <w:tr w:rsidR="00AA6BA1" w:rsidRPr="00BF5572" w14:paraId="1F5B587D" w14:textId="77777777" w:rsidTr="00AB136B">
        <w:trPr>
          <w:trHeight w:val="146"/>
        </w:trPr>
        <w:tc>
          <w:tcPr>
            <w:tcW w:w="3539" w:type="dxa"/>
          </w:tcPr>
          <w:p w14:paraId="72F4AF2C" w14:textId="1A9EECAE" w:rsidR="00106AFB" w:rsidRPr="00BF5572" w:rsidRDefault="00106AFB"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PEVuZE5vdGU+PENpdGUgQXV0aG9yWWVhcj0iMSI+PEF1dGhvcj5TaGlyaTwvQXV0aG9yPjxZZWFy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==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PEVuZE5vdGU+PENpdGUgQXV0aG9yWWVhcj0iMSI+PEF1dGhvcj5TaGlyaTwvQXV0aG9yPjxZZWFy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==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Shiri, et al. [28]</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t>
            </w:r>
          </w:p>
        </w:tc>
        <w:tc>
          <w:tcPr>
            <w:tcW w:w="2693" w:type="dxa"/>
          </w:tcPr>
          <w:p w14:paraId="2FF11383"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LTPA</w:t>
            </w:r>
          </w:p>
        </w:tc>
        <w:tc>
          <w:tcPr>
            <w:tcW w:w="3833" w:type="dxa"/>
          </w:tcPr>
          <w:p w14:paraId="4E864B0D"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 xml:space="preserve">Highest tertile </w:t>
            </w:r>
            <w:proofErr w:type="gramStart"/>
            <w:r w:rsidRPr="00BF5572">
              <w:rPr>
                <w:rFonts w:asciiTheme="majorBidi" w:hAnsiTheme="majorBidi" w:cstheme="majorBidi"/>
                <w:bCs/>
                <w:color w:val="000000" w:themeColor="text1"/>
              </w:rPr>
              <w:t>( METs</w:t>
            </w:r>
            <w:proofErr w:type="gramEnd"/>
            <w:r w:rsidRPr="00BF5572">
              <w:rPr>
                <w:rFonts w:asciiTheme="majorBidi" w:hAnsiTheme="majorBidi" w:cstheme="majorBidi"/>
                <w:bCs/>
                <w:color w:val="000000" w:themeColor="text1"/>
              </w:rPr>
              <w:t xml:space="preserve"> &gt; 40/ week)</w:t>
            </w:r>
          </w:p>
        </w:tc>
        <w:tc>
          <w:tcPr>
            <w:tcW w:w="2126" w:type="dxa"/>
          </w:tcPr>
          <w:p w14:paraId="10FA0FFC"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60</w:t>
            </w:r>
          </w:p>
        </w:tc>
        <w:tc>
          <w:tcPr>
            <w:tcW w:w="3397" w:type="dxa"/>
          </w:tcPr>
          <w:p w14:paraId="6443FD5A"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Moderate level (METs 10-40/week)</w:t>
            </w:r>
          </w:p>
        </w:tc>
      </w:tr>
      <w:tr w:rsidR="00AA6BA1" w:rsidRPr="00BF5572" w14:paraId="2786800F" w14:textId="77777777" w:rsidTr="00AB136B">
        <w:trPr>
          <w:trHeight w:val="146"/>
        </w:trPr>
        <w:tc>
          <w:tcPr>
            <w:tcW w:w="3539" w:type="dxa"/>
          </w:tcPr>
          <w:p w14:paraId="0E5E7161" w14:textId="24592522" w:rsidR="00106AFB" w:rsidRPr="00BF5572" w:rsidRDefault="00106AFB"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AuthorYear="1"&gt;&lt;Author&gt;Taanila&lt;/Author&gt;&lt;Year&gt;2012&lt;/Year&gt;&lt;RecNum&gt;149&lt;/RecNum&gt;&lt;DisplayText&gt;Taanila, et al. [30]&lt;/DisplayText&gt;&lt;record&gt;&lt;rec-number&gt;149&lt;/rec-number&gt;&lt;foreign-keys&gt;&lt;key app="EN" db-id="2ra2trrpo02sz5eeerqv9prppz0ra5xxspvv" timestamp="1524654790"&gt;149&lt;/key&gt;&lt;/foreign-keys&gt;&lt;ref-type name="Journal Article"&gt;17&lt;/ref-type&gt;&lt;contributors&gt;&lt;authors&gt;&lt;author&gt;Taanila, H. P.&lt;/author&gt;&lt;author&gt;Suni, J. H.&lt;/author&gt;&lt;author&gt;Pihlajamaki, H. K.&lt;/author&gt;&lt;author&gt;Mattila, V. M.&lt;/author&gt;&lt;author&gt;Ohrankammen, O.&lt;/author&gt;&lt;author&gt;Vuorinen, P.&lt;/author&gt;&lt;author&gt;Parkkari, J. P.&lt;/author&gt;&lt;/authors&gt;&lt;/contributors&gt;&lt;auth-address&gt;Tampere Research Centre of Sports Medicine, The UKK Institute, PO Box 30, 33501 Tampere, Finland. henri.taanila@uta.fi&lt;/auth-address&gt;&lt;titles&gt;&lt;title&gt;Predictors of low back pain in physically active conscripts with special emphasis on muscular fitness&lt;/title&gt;&lt;secondary-title&gt;Spine J&lt;/secondary-title&gt;&lt;/titles&gt;&lt;pages&gt;737-48&lt;/pages&gt;&lt;volume&gt;12&lt;/volume&gt;&lt;number&gt;9&lt;/number&gt;&lt;edition&gt;2012/02/03&lt;/edition&gt;&lt;keywords&gt;&lt;keyword&gt;Adolescent&lt;/keyword&gt;&lt;keyword&gt;Adult&lt;/keyword&gt;&lt;keyword&gt;Cohort Studies&lt;/keyword&gt;&lt;keyword&gt;Finland/epidemiology&lt;/keyword&gt;&lt;keyword&gt;Humans&lt;/keyword&gt;&lt;keyword&gt;Incidence&lt;/keyword&gt;&lt;keyword&gt;Low Back Pain/*epidemiology&lt;/keyword&gt;&lt;keyword&gt;Male&lt;/keyword&gt;&lt;keyword&gt;Military Personnel/statistics &amp;amp; numerical data&lt;/keyword&gt;&lt;keyword&gt;Muscle, Skeletal/*physiology&lt;/keyword&gt;&lt;keyword&gt;Physical Fitness/*physiology&lt;/keyword&gt;&lt;keyword&gt;Proportional Hazards Models&lt;/keyword&gt;&lt;keyword&gt;Risk Factors&lt;/keyword&gt;&lt;keyword&gt;Young Adult&lt;/keyword&gt;&lt;/keywords&gt;&lt;dates&gt;&lt;year&gt;2012&lt;/year&gt;&lt;pub-dates&gt;&lt;date&gt;Sep&lt;/date&gt;&lt;/pub-dates&gt;&lt;/dates&gt;&lt;pub-location&gt;United States&lt;/pub-location&gt;&lt;publisher&gt;Elsevier B.V&lt;/publisher&gt;&lt;isbn&gt;1878-1632 (Electronic)&amp;#xD;1529-9430 (Linking)&lt;/isbn&gt;&lt;accession-num&gt;22297262&lt;/accession-num&gt;&lt;urls&gt;&lt;related-urls&gt;&lt;url&gt;https://www.ncbi.nlm.nih.gov/pubmed/22297262&lt;/url&gt;&lt;/related-urls&gt;&lt;/urls&gt;&lt;electronic-resource-num&gt;10.1016/j.spinee.2012.01.006&lt;/electronic-resource-num&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Taanila, et al. [30]</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t>
            </w:r>
          </w:p>
        </w:tc>
        <w:tc>
          <w:tcPr>
            <w:tcW w:w="2693" w:type="dxa"/>
          </w:tcPr>
          <w:p w14:paraId="58305208"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Brisk leisure-time sport (sweating exercise)</w:t>
            </w:r>
          </w:p>
        </w:tc>
        <w:tc>
          <w:tcPr>
            <w:tcW w:w="3833" w:type="dxa"/>
          </w:tcPr>
          <w:p w14:paraId="50C7D4CC"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 3 times/week</w:t>
            </w:r>
          </w:p>
        </w:tc>
        <w:tc>
          <w:tcPr>
            <w:tcW w:w="2126" w:type="dxa"/>
          </w:tcPr>
          <w:p w14:paraId="1D3B726C"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27</w:t>
            </w:r>
          </w:p>
        </w:tc>
        <w:tc>
          <w:tcPr>
            <w:tcW w:w="3397" w:type="dxa"/>
          </w:tcPr>
          <w:p w14:paraId="0CA16AAF"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None</w:t>
            </w:r>
          </w:p>
        </w:tc>
      </w:tr>
      <w:tr w:rsidR="00AA6BA1" w:rsidRPr="00BF5572" w14:paraId="76C84BDF" w14:textId="77777777" w:rsidTr="00AB136B">
        <w:trPr>
          <w:trHeight w:val="146"/>
        </w:trPr>
        <w:tc>
          <w:tcPr>
            <w:tcW w:w="3539" w:type="dxa"/>
          </w:tcPr>
          <w:p w14:paraId="6DEB9A09" w14:textId="41DE3D82" w:rsidR="00106AFB" w:rsidRPr="00BF5572" w:rsidRDefault="00106AFB"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AuthorYear="1"&gt;&lt;Author&gt;Thiese&lt;/Author&gt;&lt;Year&gt;2011&lt;/Year&gt;&lt;RecNum&gt;15&lt;/RecNum&gt;&lt;DisplayText&gt;Thiese, et al. [31]&lt;/DisplayText&gt;&lt;record&gt;&lt;rec-number&gt;15&lt;/rec-number&gt;&lt;foreign-keys&gt;&lt;key app="EN" db-id="2ra2trrpo02sz5eeerqv9prppz0ra5xxspvv" timestamp="1441709670"&gt;15&lt;/key&gt;&lt;/foreign-keys&gt;&lt;ref-type name="Journal Article"&gt;17&lt;/ref-type&gt;&lt;contributors&gt;&lt;authors&gt;&lt;author&gt;Thiese, M. S.&lt;/author&gt;&lt;author&gt;Hegmann, K. T.&lt;/author&gt;&lt;author&gt;Garg, A.&lt;/author&gt;&lt;author&gt;Porucznik, C.&lt;/author&gt;&lt;author&gt;Behrens, T.&lt;/author&gt;&lt;/authors&gt;&lt;/contributors&gt;&lt;auth-address&gt;Department of Family and Preventive Medicine, University of Utah, Salt Lake City, Utah 84108, USA. matt.thiese@hsc.utah.edu&lt;/auth-address&gt;&lt;titles&gt;&lt;title&gt;The predictive relationship of physical activity on the incidence of low back pain in an occupational cohort&lt;/title&gt;&lt;secondary-title&gt;J Occup Environ Med&lt;/secondary-title&gt;&lt;/titles&gt;&lt;pages&gt;364-71&lt;/pages&gt;&lt;volume&gt;53&lt;/volume&gt;&lt;number&gt;4&lt;/number&gt;&lt;edition&gt;2011/03/17&lt;/edition&gt;&lt;keywords&gt;&lt;keyword&gt;Adult&lt;/keyword&gt;&lt;keyword&gt;Cohort Studies&lt;/keyword&gt;&lt;keyword&gt;Female&lt;/keyword&gt;&lt;keyword&gt;Forecasting&lt;/keyword&gt;&lt;keyword&gt;Humans&lt;/keyword&gt;&lt;keyword&gt;Incidence&lt;/keyword&gt;&lt;keyword&gt;Low Back Pain/*epidemiology&lt;/keyword&gt;&lt;keyword&gt;Male&lt;/keyword&gt;&lt;keyword&gt;Middle Aged&lt;/keyword&gt;&lt;keyword&gt;*Motor Activity&lt;/keyword&gt;&lt;keyword&gt;Occupational Diseases/*epidemiology&lt;/keyword&gt;&lt;keyword&gt;Prospective Studies&lt;/keyword&gt;&lt;keyword&gt;Risk Factors&lt;/keyword&gt;&lt;keyword&gt;Surveys and Questionnaires&lt;/keyword&gt;&lt;/keywords&gt;&lt;dates&gt;&lt;year&gt;2011&lt;/year&gt;&lt;pub-dates&gt;&lt;date&gt;Apr&lt;/date&gt;&lt;/pub-dates&gt;&lt;/dates&gt;&lt;isbn&gt;1536-5948 (Electronic)&amp;#xD;1076-2752 (Linking)&lt;/isbn&gt;&lt;accession-num&gt;21407102&lt;/accession-num&gt;&lt;urls&gt;&lt;related-urls&gt;&lt;url&gt;https://www.ncbi.nlm.nih.gov/pubmed/21407102&lt;/url&gt;&lt;/related-urls&gt;&lt;/urls&gt;&lt;electronic-resource-num&gt;10.1097/JOM.0b013e31820d1633&lt;/electronic-resource-num&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Thiese, et al. [31]</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(a)</w:t>
            </w:r>
          </w:p>
        </w:tc>
        <w:tc>
          <w:tcPr>
            <w:tcW w:w="2693" w:type="dxa"/>
          </w:tcPr>
          <w:p w14:paraId="02813C44"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color w:val="000000" w:themeColor="text1"/>
              </w:rPr>
              <w:t>Tertiles of total minutes per day of moderate or vigorous activity</w:t>
            </w:r>
          </w:p>
        </w:tc>
        <w:tc>
          <w:tcPr>
            <w:tcW w:w="3833" w:type="dxa"/>
          </w:tcPr>
          <w:p w14:paraId="32F1ACE2"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color w:val="000000" w:themeColor="text1"/>
              </w:rPr>
              <w:t>Highest tertile (mean=181.96 min/day)</w:t>
            </w:r>
          </w:p>
        </w:tc>
        <w:tc>
          <w:tcPr>
            <w:tcW w:w="2126" w:type="dxa"/>
          </w:tcPr>
          <w:p w14:paraId="7C822C12"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95.53</w:t>
            </w:r>
          </w:p>
        </w:tc>
        <w:tc>
          <w:tcPr>
            <w:tcW w:w="3397" w:type="dxa"/>
          </w:tcPr>
          <w:p w14:paraId="28E1BACE"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Middle tertile (mean= 108.59)</w:t>
            </w:r>
          </w:p>
        </w:tc>
      </w:tr>
      <w:tr w:rsidR="00AA6BA1" w:rsidRPr="00BF5572" w14:paraId="5A132E50" w14:textId="77777777" w:rsidTr="00AB136B">
        <w:trPr>
          <w:trHeight w:val="146"/>
        </w:trPr>
        <w:tc>
          <w:tcPr>
            <w:tcW w:w="3539" w:type="dxa"/>
          </w:tcPr>
          <w:p w14:paraId="7D139E72" w14:textId="48B2B2CB" w:rsidR="00106AFB" w:rsidRPr="00BF5572" w:rsidRDefault="00106AFB"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AuthorYear="1"&gt;&lt;Author&gt;Thiese&lt;/Author&gt;&lt;Year&gt;2011&lt;/Year&gt;&lt;RecNum&gt;15&lt;/RecNum&gt;&lt;DisplayText&gt;Thiese, et al. [31]&lt;/DisplayText&gt;&lt;record&gt;&lt;rec-number&gt;15&lt;/rec-number&gt;&lt;foreign-keys&gt;&lt;key app="EN" db-id="2ra2trrpo02sz5eeerqv9prppz0ra5xxspvv" timestamp="1441709670"&gt;15&lt;/key&gt;&lt;/foreign-keys&gt;&lt;ref-type name="Journal Article"&gt;17&lt;/ref-type&gt;&lt;contributors&gt;&lt;authors&gt;&lt;author&gt;Thiese, M. S.&lt;/author&gt;&lt;author&gt;Hegmann, K. T.&lt;/author&gt;&lt;author&gt;Garg, A.&lt;/author&gt;&lt;author&gt;Porucznik, C.&lt;/author&gt;&lt;author&gt;Behrens, T.&lt;/author&gt;&lt;/authors&gt;&lt;/contributors&gt;&lt;auth-address&gt;Department of Family and Preventive Medicine, University of Utah, Salt Lake City, Utah 84108, USA. matt.thiese@hsc.utah.edu&lt;/auth-address&gt;&lt;titles&gt;&lt;title&gt;The predictive relationship of physical activity on the incidence of low back pain in an occupational cohort&lt;/title&gt;&lt;secondary-title&gt;J Occup Environ Med&lt;/secondary-title&gt;&lt;/titles&gt;&lt;pages&gt;364-71&lt;/pages&gt;&lt;volume&gt;53&lt;/volume&gt;&lt;number&gt;4&lt;/number&gt;&lt;edition&gt;2011/03/17&lt;/edition&gt;&lt;keywords&gt;&lt;keyword&gt;Adult&lt;/keyword&gt;&lt;keyword&gt;Cohort Studies&lt;/keyword&gt;&lt;keyword&gt;Female&lt;/keyword&gt;&lt;keyword&gt;Forecasting&lt;/keyword&gt;&lt;keyword&gt;Humans&lt;/keyword&gt;&lt;keyword&gt;Incidence&lt;/keyword&gt;&lt;keyword&gt;Low Back Pain/*epidemiology&lt;/keyword&gt;&lt;keyword&gt;Male&lt;/keyword&gt;&lt;keyword&gt;Middle Aged&lt;/keyword&gt;&lt;keyword&gt;*Motor Activity&lt;/keyword&gt;&lt;keyword&gt;Occupational Diseases/*epidemiology&lt;/keyword&gt;&lt;keyword&gt;Prospective Studies&lt;/keyword&gt;&lt;keyword&gt;Risk Factors&lt;/keyword&gt;&lt;keyword&gt;Surveys and Questionnaires&lt;/keyword&gt;&lt;/keywords&gt;&lt;dates&gt;&lt;year&gt;2011&lt;/year&gt;&lt;pub-dates&gt;&lt;date&gt;Apr&lt;/date&gt;&lt;/pub-dates&gt;&lt;/dates&gt;&lt;isbn&gt;1536-5948 (Electronic)&amp;#xD;1076-2752 (Linking)&lt;/isbn&gt;&lt;accession-num&gt;21407102&lt;/accession-num&gt;&lt;urls&gt;&lt;related-urls&gt;&lt;url&gt;https://www.ncbi.nlm.nih.gov/pubmed/21407102&lt;/url&gt;&lt;/related-urls&gt;&lt;/urls&gt;&lt;electronic-resource-num&gt;10.1097/JOM.0b013e31820d1633&lt;/electronic-resource-num&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Thiese, et al. [31]</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(b)</w:t>
            </w:r>
          </w:p>
        </w:tc>
        <w:tc>
          <w:tcPr>
            <w:tcW w:w="2693" w:type="dxa"/>
          </w:tcPr>
          <w:p w14:paraId="74B2861A"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color w:val="000000" w:themeColor="text1"/>
              </w:rPr>
              <w:t>Tertiles of total minutes per day of light activity</w:t>
            </w:r>
          </w:p>
        </w:tc>
        <w:tc>
          <w:tcPr>
            <w:tcW w:w="3833" w:type="dxa"/>
          </w:tcPr>
          <w:p w14:paraId="7FCF9C09"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color w:val="000000" w:themeColor="text1"/>
              </w:rPr>
              <w:t>Highest tertile (mean= 179.57 min/day)</w:t>
            </w:r>
          </w:p>
        </w:tc>
        <w:tc>
          <w:tcPr>
            <w:tcW w:w="2126" w:type="dxa"/>
          </w:tcPr>
          <w:p w14:paraId="5AA20A91"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62.85</w:t>
            </w:r>
          </w:p>
        </w:tc>
        <w:tc>
          <w:tcPr>
            <w:tcW w:w="3397" w:type="dxa"/>
          </w:tcPr>
          <w:p w14:paraId="157C3BEA"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Middle tertile (mean= 141.57)</w:t>
            </w:r>
          </w:p>
        </w:tc>
      </w:tr>
      <w:tr w:rsidR="00AA6BA1" w:rsidRPr="00BF5572" w14:paraId="7461C470" w14:textId="77777777" w:rsidTr="00AB136B">
        <w:trPr>
          <w:trHeight w:val="146"/>
        </w:trPr>
        <w:tc>
          <w:tcPr>
            <w:tcW w:w="3539" w:type="dxa"/>
          </w:tcPr>
          <w:p w14:paraId="2CE496A5" w14:textId="6237A7D7" w:rsidR="00106AFB" w:rsidRPr="00BF5572" w:rsidRDefault="00106AFB"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AuthorYear="1"&gt;&lt;Author&gt;van Oostrom&lt;/Author&gt;&lt;Year&gt;2011&lt;/Year&gt;&lt;RecNum&gt;150&lt;/RecNum&gt;&lt;DisplayText&gt;van Oostrom, et al. [33]&lt;/DisplayText&gt;&lt;record&gt;&lt;rec-number&gt;150&lt;/rec-number&gt;&lt;foreign-keys&gt;&lt;key app="EN" db-id="2ra2trrpo02sz5eeerqv9prppz0ra5xxspvv" timestamp="1524654790"&gt;150&lt;/key&gt;&lt;/foreign-keys&gt;&lt;ref-type name="Journal Article"&gt;17&lt;/ref-type&gt;&lt;contributors&gt;&lt;authors&gt;&lt;author&gt;van Oostrom, S. H.&lt;/author&gt;&lt;author&gt;Monique Verschuren, W. M.&lt;/author&gt;&lt;author&gt;de Vet, H. C.&lt;/author&gt;&lt;author&gt;Picavet, H. S.&lt;/author&gt;&lt;/authors&gt;&lt;/contributors&gt;&lt;auth-address&gt;National Institute of Public Health and the Environment, Bilthoven, The Netherlands. sandra.van.oostrom@rivm.nl&lt;/auth-address&gt;&lt;titles&gt;&lt;title&gt;Ten year course of low back pain in an adult population-based cohort--the Doetinchem cohort study&lt;/title&gt;&lt;secondary-title&gt;Eur J Pain&lt;/secondary-title&gt;&lt;/titles&gt;&lt;pages&gt;993-8&lt;/pages&gt;&lt;volume&gt;15&lt;/volume&gt;&lt;number&gt;9&lt;/number&gt;&lt;edition&gt;2011/03/25&lt;/edition&gt;&lt;keywords&gt;&lt;keyword&gt;Adult&lt;/keyword&gt;&lt;keyword&gt;Aged&lt;/keyword&gt;&lt;keyword&gt;Body Mass Index&lt;/keyword&gt;&lt;keyword&gt;Cohort Studies&lt;/keyword&gt;&lt;keyword&gt;Educational Status&lt;/keyword&gt;&lt;keyword&gt;Female&lt;/keyword&gt;&lt;keyword&gt;Health Surveys&lt;/keyword&gt;&lt;keyword&gt;Humans&lt;/keyword&gt;&lt;keyword&gt;*Life Style&lt;/keyword&gt;&lt;keyword&gt;Low Back Pain/*etiology&lt;/keyword&gt;&lt;keyword&gt;Male&lt;/keyword&gt;&lt;keyword&gt;Middle Aged&lt;/keyword&gt;&lt;keyword&gt;Netherlands/epidemiology&lt;/keyword&gt;&lt;keyword&gt;Prevalence&lt;/keyword&gt;&lt;keyword&gt;Sex Factors&lt;/keyword&gt;&lt;keyword&gt;Smoking&lt;/keyword&gt;&lt;keyword&gt;Work&lt;/keyword&gt;&lt;/keywords&gt;&lt;dates&gt;&lt;year&gt;2011&lt;/year&gt;&lt;pub-dates&gt;&lt;date&gt;Oct&lt;/date&gt;&lt;/pub-dates&gt;&lt;/dates&gt;&lt;pub-location&gt;Oxford, UK&lt;/pub-location&gt;&lt;publisher&gt;Elsevier Ltd&lt;/publisher&gt;&lt;isbn&gt;1532-2149 (Electronic)&amp;#xD;1090-3801 (Linking)&lt;/isbn&gt;&lt;accession-num&gt;21429779&lt;/accession-num&gt;&lt;urls&gt;&lt;related-urls&gt;&lt;url&gt;https://www.ncbi.nlm.nih.gov/pubmed/21429779&lt;/url&gt;&lt;/related-urls&gt;&lt;/urls&gt;&lt;electronic-resource-num&gt;10.1016/j.ejpain.2011.02.007&lt;/electronic-resource-num&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van Oostrom, et al. [33]</w:t>
            </w:r>
            <w:r w:rsidRPr="00BF5572">
              <w:rPr>
                <w:rFonts w:asciiTheme="majorBidi" w:hAnsiTheme="majorBidi" w:cstheme="majorBidi"/>
                <w:color w:val="000000" w:themeColor="text1"/>
              </w:rPr>
              <w:fldChar w:fldCharType="end"/>
            </w:r>
          </w:p>
        </w:tc>
        <w:tc>
          <w:tcPr>
            <w:tcW w:w="2693" w:type="dxa"/>
          </w:tcPr>
          <w:p w14:paraId="5873FAC7"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 xml:space="preserve">Physical activity level </w:t>
            </w:r>
          </w:p>
        </w:tc>
        <w:tc>
          <w:tcPr>
            <w:tcW w:w="3833" w:type="dxa"/>
          </w:tcPr>
          <w:p w14:paraId="74687F07"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Active (≥3.5 h per week spent on cycling, gardening or sports activities with MET≥4.0)</w:t>
            </w:r>
          </w:p>
        </w:tc>
        <w:tc>
          <w:tcPr>
            <w:tcW w:w="2126" w:type="dxa"/>
          </w:tcPr>
          <w:p w14:paraId="67DE2E78"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21</w:t>
            </w:r>
          </w:p>
        </w:tc>
        <w:tc>
          <w:tcPr>
            <w:tcW w:w="3397" w:type="dxa"/>
          </w:tcPr>
          <w:p w14:paraId="51A9A668" w14:textId="77777777" w:rsidR="00106AFB" w:rsidRPr="00BF5572" w:rsidRDefault="00106AFB" w:rsidP="00106AFB">
            <w:pPr>
              <w:rPr>
                <w:rFonts w:asciiTheme="majorBidi" w:hAnsiTheme="majorBidi" w:cstheme="majorBidi"/>
                <w:bCs/>
                <w:color w:val="000000" w:themeColor="text1"/>
              </w:rPr>
            </w:pPr>
            <w:r w:rsidRPr="00BF5572">
              <w:rPr>
                <w:rFonts w:asciiTheme="majorBidi" w:hAnsiTheme="majorBidi" w:cstheme="majorBidi"/>
                <w:bCs/>
                <w:color w:val="000000" w:themeColor="text1"/>
              </w:rPr>
              <w:t>Inactive</w:t>
            </w:r>
          </w:p>
        </w:tc>
      </w:tr>
      <w:tr w:rsidR="00AA6BA1" w:rsidRPr="00BF5572" w14:paraId="626A8A07" w14:textId="77777777" w:rsidTr="00106AFB">
        <w:trPr>
          <w:trHeight w:val="146"/>
        </w:trPr>
        <w:tc>
          <w:tcPr>
            <w:tcW w:w="12191" w:type="dxa"/>
            <w:gridSpan w:val="4"/>
          </w:tcPr>
          <w:p w14:paraId="65B9E2AA" w14:textId="77777777" w:rsidR="00106AFB" w:rsidRPr="00BF5572" w:rsidRDefault="00106AFB" w:rsidP="00106AFB">
            <w:pPr>
              <w:rPr>
                <w:rFonts w:asciiTheme="majorBidi" w:hAnsiTheme="majorBidi" w:cstheme="majorBidi"/>
                <w:color w:val="000000" w:themeColor="text1"/>
              </w:rPr>
            </w:pPr>
            <w:r w:rsidRPr="00BF5572">
              <w:rPr>
                <w:rFonts w:asciiTheme="majorBidi" w:hAnsiTheme="majorBidi" w:cstheme="majorBidi"/>
                <w:b/>
                <w:color w:val="000000" w:themeColor="text1"/>
              </w:rPr>
              <w:t>Abbreviations:</w:t>
            </w:r>
            <w:r w:rsidRPr="00BF5572">
              <w:rPr>
                <w:rFonts w:asciiTheme="majorBidi" w:hAnsiTheme="majorBidi" w:cstheme="majorBidi"/>
                <w:bCs/>
                <w:color w:val="000000" w:themeColor="text1"/>
              </w:rPr>
              <w:t xml:space="preserve">  PA, Physical Activity; LTPA, Leisure-Time Physical Activity.</w:t>
            </w:r>
          </w:p>
        </w:tc>
        <w:tc>
          <w:tcPr>
            <w:tcW w:w="3397" w:type="dxa"/>
          </w:tcPr>
          <w:p w14:paraId="273975D7" w14:textId="77777777" w:rsidR="00106AFB" w:rsidRPr="00BF5572" w:rsidRDefault="00106AFB" w:rsidP="00106AFB">
            <w:pPr>
              <w:rPr>
                <w:rFonts w:asciiTheme="majorBidi" w:hAnsiTheme="majorBidi" w:cstheme="majorBidi"/>
                <w:b/>
                <w:color w:val="000000" w:themeColor="text1"/>
              </w:rPr>
            </w:pPr>
          </w:p>
        </w:tc>
      </w:tr>
    </w:tbl>
    <w:p w14:paraId="5AC8AE14" w14:textId="77777777" w:rsidR="00495A6E" w:rsidRPr="00BF5572" w:rsidRDefault="00495A6E" w:rsidP="004930B6">
      <w:pPr>
        <w:spacing w:line="240" w:lineRule="auto"/>
        <w:rPr>
          <w:rFonts w:asciiTheme="majorBidi" w:hAnsiTheme="majorBidi" w:cstheme="majorBidi"/>
          <w:b/>
          <w:bCs/>
          <w:color w:val="000000" w:themeColor="text1"/>
          <w:sz w:val="24"/>
          <w:szCs w:val="24"/>
          <w:shd w:val="clear" w:color="auto" w:fill="FFFFFF"/>
        </w:rPr>
      </w:pPr>
    </w:p>
    <w:p w14:paraId="5FCB25A8" w14:textId="421B3890" w:rsidR="00495A6E" w:rsidRPr="00BF5572" w:rsidRDefault="00E8624A" w:rsidP="004930B6">
      <w:pPr>
        <w:spacing w:line="240" w:lineRule="auto"/>
        <w:rPr>
          <w:rFonts w:asciiTheme="majorBidi" w:hAnsiTheme="majorBidi" w:cstheme="majorBidi"/>
          <w:b/>
          <w:bCs/>
          <w:color w:val="000000" w:themeColor="text1"/>
          <w:sz w:val="24"/>
          <w:szCs w:val="24"/>
          <w:shd w:val="clear" w:color="auto" w:fill="FFFFFF"/>
        </w:rPr>
      </w:pPr>
      <w:r w:rsidRPr="00BF5572">
        <w:rPr>
          <w:rFonts w:asciiTheme="majorBidi" w:hAnsiTheme="majorBidi" w:cstheme="majorBidi"/>
          <w:b/>
          <w:bCs/>
          <w:color w:val="000000" w:themeColor="text1"/>
          <w:sz w:val="24"/>
          <w:szCs w:val="24"/>
          <w:shd w:val="clear" w:color="auto" w:fill="FFFFFF"/>
        </w:rPr>
        <w:t xml:space="preserve"> </w:t>
      </w:r>
      <w:r w:rsidR="00495A6E" w:rsidRPr="00BF5572">
        <w:rPr>
          <w:rFonts w:asciiTheme="majorBidi" w:hAnsiTheme="majorBidi" w:cstheme="majorBidi"/>
          <w:b/>
          <w:bCs/>
          <w:color w:val="000000" w:themeColor="text1"/>
          <w:sz w:val="24"/>
          <w:szCs w:val="24"/>
          <w:shd w:val="clear" w:color="auto" w:fill="FFFFFF"/>
        </w:rPr>
        <w:br w:type="page"/>
      </w:r>
    </w:p>
    <w:tbl>
      <w:tblPr>
        <w:tblStyle w:val="TableGrid1"/>
        <w:tblpPr w:leftFromText="181" w:rightFromText="181" w:topFromText="1185" w:vertAnchor="page" w:horzAnchor="margin" w:tblpXSpec="center" w:tblpY="1051"/>
        <w:tblW w:w="15451" w:type="dxa"/>
        <w:tblLook w:val="04A0" w:firstRow="1" w:lastRow="0" w:firstColumn="1" w:lastColumn="0" w:noHBand="0" w:noVBand="1"/>
      </w:tblPr>
      <w:tblGrid>
        <w:gridCol w:w="4258"/>
        <w:gridCol w:w="1985"/>
        <w:gridCol w:w="3974"/>
        <w:gridCol w:w="2268"/>
        <w:gridCol w:w="2966"/>
      </w:tblGrid>
      <w:tr w:rsidR="00AA6BA1" w:rsidRPr="00BF5572" w14:paraId="2624A594" w14:textId="6EFDD85D" w:rsidTr="007244DE">
        <w:trPr>
          <w:trHeight w:val="138"/>
        </w:trPr>
        <w:tc>
          <w:tcPr>
            <w:tcW w:w="15451" w:type="dxa"/>
            <w:gridSpan w:val="5"/>
          </w:tcPr>
          <w:p w14:paraId="1B625A34" w14:textId="385A8D67" w:rsidR="00732631" w:rsidRPr="00BF5572" w:rsidRDefault="00732631" w:rsidP="00732631">
            <w:pPr>
              <w:pStyle w:val="ListParagraph"/>
              <w:numPr>
                <w:ilvl w:val="0"/>
                <w:numId w:val="12"/>
              </w:numPr>
              <w:rPr>
                <w:rFonts w:asciiTheme="majorBidi" w:hAnsiTheme="majorBidi" w:cstheme="majorBidi"/>
                <w:b/>
                <w:color w:val="000000" w:themeColor="text1"/>
              </w:rPr>
            </w:pPr>
            <w:r w:rsidRPr="00BF5572">
              <w:rPr>
                <w:rFonts w:asciiTheme="majorBidi" w:hAnsiTheme="majorBidi" w:cstheme="majorBidi"/>
                <w:b/>
                <w:color w:val="000000" w:themeColor="text1"/>
              </w:rPr>
              <w:lastRenderedPageBreak/>
              <w:t>Hi</w:t>
            </w:r>
            <w:r w:rsidR="00BE5301" w:rsidRPr="00BF5572">
              <w:rPr>
                <w:rFonts w:asciiTheme="majorBidi" w:hAnsiTheme="majorBidi" w:cstheme="majorBidi"/>
                <w:b/>
                <w:color w:val="000000" w:themeColor="text1"/>
              </w:rPr>
              <w:t xml:space="preserve">gh level versus low level </w:t>
            </w:r>
            <w:r w:rsidRPr="00BF5572">
              <w:rPr>
                <w:rFonts w:asciiTheme="majorBidi" w:hAnsiTheme="majorBidi" w:cstheme="majorBidi"/>
                <w:b/>
                <w:color w:val="000000" w:themeColor="text1"/>
              </w:rPr>
              <w:t>physical activity (cross-sectional studies)</w:t>
            </w:r>
          </w:p>
        </w:tc>
      </w:tr>
      <w:tr w:rsidR="00AA6BA1" w:rsidRPr="00BF5572" w14:paraId="63FD51A6" w14:textId="272B3E74" w:rsidTr="007244DE">
        <w:trPr>
          <w:trHeight w:val="138"/>
        </w:trPr>
        <w:tc>
          <w:tcPr>
            <w:tcW w:w="4258" w:type="dxa"/>
          </w:tcPr>
          <w:p w14:paraId="66F0F72E" w14:textId="77777777" w:rsidR="00732631" w:rsidRPr="00BF5572" w:rsidRDefault="00732631" w:rsidP="00367384">
            <w:pPr>
              <w:rPr>
                <w:rFonts w:asciiTheme="majorBidi" w:hAnsiTheme="majorBidi" w:cstheme="majorBidi"/>
                <w:b/>
                <w:color w:val="000000" w:themeColor="text1"/>
              </w:rPr>
            </w:pPr>
            <w:r w:rsidRPr="00BF5572">
              <w:rPr>
                <w:rFonts w:asciiTheme="majorBidi" w:hAnsiTheme="majorBidi" w:cstheme="majorBidi"/>
                <w:b/>
                <w:color w:val="000000" w:themeColor="text1"/>
              </w:rPr>
              <w:br w:type="page"/>
            </w:r>
          </w:p>
        </w:tc>
        <w:tc>
          <w:tcPr>
            <w:tcW w:w="11193" w:type="dxa"/>
            <w:gridSpan w:val="4"/>
          </w:tcPr>
          <w:p w14:paraId="4107BF82" w14:textId="4B3114BA" w:rsidR="00732631" w:rsidRPr="00BF5572" w:rsidRDefault="00732631" w:rsidP="00367384">
            <w:pPr>
              <w:jc w:val="center"/>
              <w:rPr>
                <w:rFonts w:asciiTheme="majorBidi" w:hAnsiTheme="majorBidi" w:cstheme="majorBidi"/>
                <w:b/>
                <w:color w:val="000000" w:themeColor="text1"/>
              </w:rPr>
            </w:pPr>
            <w:r w:rsidRPr="00BF5572">
              <w:rPr>
                <w:rFonts w:asciiTheme="majorBidi" w:hAnsiTheme="majorBidi" w:cstheme="majorBidi"/>
                <w:b/>
                <w:color w:val="000000" w:themeColor="text1"/>
              </w:rPr>
              <w:t>Physical activity</w:t>
            </w:r>
          </w:p>
        </w:tc>
      </w:tr>
      <w:tr w:rsidR="00AA6BA1" w:rsidRPr="00BF5572" w14:paraId="36C29195" w14:textId="614AB01F" w:rsidTr="007244DE">
        <w:trPr>
          <w:trHeight w:val="129"/>
        </w:trPr>
        <w:tc>
          <w:tcPr>
            <w:tcW w:w="4258" w:type="dxa"/>
          </w:tcPr>
          <w:p w14:paraId="08323AC7" w14:textId="77777777" w:rsidR="00696ED4" w:rsidRPr="00BF5572" w:rsidRDefault="00696ED4" w:rsidP="00367384">
            <w:pPr>
              <w:rPr>
                <w:rFonts w:asciiTheme="majorBidi" w:hAnsiTheme="majorBidi" w:cstheme="majorBidi"/>
                <w:b/>
                <w:color w:val="000000" w:themeColor="text1"/>
              </w:rPr>
            </w:pPr>
            <w:r w:rsidRPr="00BF5572">
              <w:rPr>
                <w:rFonts w:asciiTheme="majorBidi" w:hAnsiTheme="majorBidi" w:cstheme="majorBidi"/>
                <w:b/>
                <w:color w:val="000000" w:themeColor="text1"/>
              </w:rPr>
              <w:t>Author</w:t>
            </w:r>
          </w:p>
        </w:tc>
        <w:tc>
          <w:tcPr>
            <w:tcW w:w="1985" w:type="dxa"/>
          </w:tcPr>
          <w:p w14:paraId="0A05A63C" w14:textId="77777777" w:rsidR="00696ED4" w:rsidRPr="00BF5572" w:rsidRDefault="00696ED4" w:rsidP="00367384">
            <w:pPr>
              <w:rPr>
                <w:rFonts w:asciiTheme="majorBidi" w:hAnsiTheme="majorBidi" w:cstheme="majorBidi"/>
                <w:b/>
                <w:color w:val="000000" w:themeColor="text1"/>
              </w:rPr>
            </w:pPr>
            <w:r w:rsidRPr="00BF5572">
              <w:rPr>
                <w:rFonts w:asciiTheme="majorBidi" w:hAnsiTheme="majorBidi" w:cstheme="majorBidi"/>
                <w:b/>
                <w:color w:val="000000" w:themeColor="text1"/>
              </w:rPr>
              <w:t>Type</w:t>
            </w:r>
          </w:p>
        </w:tc>
        <w:tc>
          <w:tcPr>
            <w:tcW w:w="3974" w:type="dxa"/>
          </w:tcPr>
          <w:p w14:paraId="15C6F948" w14:textId="0362CAEB" w:rsidR="00696ED4" w:rsidRPr="00BF5572" w:rsidRDefault="00F446E4" w:rsidP="00367384">
            <w:pPr>
              <w:rPr>
                <w:rFonts w:asciiTheme="majorBidi" w:hAnsiTheme="majorBidi" w:cstheme="majorBidi"/>
                <w:b/>
                <w:color w:val="000000" w:themeColor="text1"/>
              </w:rPr>
            </w:pPr>
            <w:r w:rsidRPr="00BF5572">
              <w:rPr>
                <w:rFonts w:asciiTheme="majorBidi" w:hAnsiTheme="majorBidi" w:cstheme="majorBidi"/>
                <w:b/>
                <w:color w:val="000000" w:themeColor="text1"/>
              </w:rPr>
              <w:t>PA level, intensity, frequency and/or duration</w:t>
            </w:r>
          </w:p>
        </w:tc>
        <w:tc>
          <w:tcPr>
            <w:tcW w:w="2268" w:type="dxa"/>
          </w:tcPr>
          <w:p w14:paraId="0D55FC73" w14:textId="799A6EF3" w:rsidR="00696ED4" w:rsidRPr="00BF5572" w:rsidRDefault="00696ED4" w:rsidP="00367384">
            <w:pPr>
              <w:rPr>
                <w:rFonts w:asciiTheme="majorBidi" w:hAnsiTheme="majorBidi" w:cstheme="majorBidi"/>
                <w:b/>
                <w:color w:val="000000" w:themeColor="text1"/>
              </w:rPr>
            </w:pPr>
            <w:r w:rsidRPr="00BF5572">
              <w:rPr>
                <w:rFonts w:asciiTheme="majorBidi" w:hAnsiTheme="majorBidi" w:cstheme="majorBidi"/>
                <w:b/>
                <w:bCs/>
                <w:color w:val="000000" w:themeColor="text1"/>
              </w:rPr>
              <w:t>Assigned dose in MET-h</w:t>
            </w:r>
            <w:r w:rsidR="00F446E4" w:rsidRPr="00BF5572">
              <w:rPr>
                <w:rFonts w:asciiTheme="majorBidi" w:hAnsiTheme="majorBidi" w:cstheme="majorBidi"/>
                <w:b/>
                <w:bCs/>
                <w:color w:val="000000" w:themeColor="text1"/>
              </w:rPr>
              <w:t>ours</w:t>
            </w:r>
            <w:r w:rsidRPr="00BF5572">
              <w:rPr>
                <w:rFonts w:asciiTheme="majorBidi" w:hAnsiTheme="majorBidi" w:cstheme="majorBidi"/>
                <w:b/>
                <w:bCs/>
                <w:color w:val="000000" w:themeColor="text1"/>
              </w:rPr>
              <w:t>/week</w:t>
            </w:r>
          </w:p>
        </w:tc>
        <w:tc>
          <w:tcPr>
            <w:tcW w:w="2966" w:type="dxa"/>
          </w:tcPr>
          <w:p w14:paraId="0953838F" w14:textId="719BB0B3" w:rsidR="00696ED4" w:rsidRPr="00BF5572" w:rsidRDefault="00F446E4" w:rsidP="00367384">
            <w:pPr>
              <w:rPr>
                <w:rFonts w:asciiTheme="majorBidi" w:hAnsiTheme="majorBidi" w:cstheme="majorBidi"/>
                <w:b/>
                <w:bCs/>
                <w:color w:val="000000" w:themeColor="text1"/>
              </w:rPr>
            </w:pPr>
            <w:r w:rsidRPr="00BF5572">
              <w:rPr>
                <w:rFonts w:asciiTheme="majorBidi" w:hAnsiTheme="majorBidi" w:cstheme="majorBidi"/>
                <w:b/>
                <w:bCs/>
                <w:color w:val="000000" w:themeColor="text1"/>
              </w:rPr>
              <w:t>Reference category</w:t>
            </w:r>
          </w:p>
        </w:tc>
      </w:tr>
      <w:tr w:rsidR="00AA6BA1" w:rsidRPr="00BF5572" w14:paraId="57A3F2D5" w14:textId="77777777" w:rsidTr="007244DE">
        <w:trPr>
          <w:trHeight w:val="129"/>
        </w:trPr>
        <w:tc>
          <w:tcPr>
            <w:tcW w:w="4258" w:type="dxa"/>
          </w:tcPr>
          <w:p w14:paraId="25EFC076" w14:textId="5D5C1857" w:rsidR="00F446E4" w:rsidRPr="00BF5572" w:rsidRDefault="00F446E4" w:rsidP="003A1698">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AuthorYear="1"&gt;&lt;Author&gt;Björck-van Dijken&lt;/Author&gt;&lt;Year&gt;2008&lt;/Year&gt;&lt;RecNum&gt;144&lt;/RecNum&gt;&lt;DisplayText&gt;Bjorck-van Dijken, et al. [3]&lt;/DisplayText&gt;&lt;record&gt;&lt;rec-number&gt;144&lt;/rec-number&gt;&lt;foreign-keys&gt;&lt;key app="EN" db-id="2ra2trrpo02sz5eeerqv9prppz0ra5xxspvv" timestamp="1524654789"&gt;144&lt;/key&gt;&lt;/foreign-keys&gt;&lt;ref-type name="Journal Article"&gt;17&lt;/ref-type&gt;&lt;contributors&gt;&lt;authors&gt;&lt;author&gt;Bjorck-van Dijken, C.&lt;/author&gt;&lt;author&gt;Fjellman-Wiklund, A.&lt;/author&gt;&lt;author&gt;Hildingsson, C.&lt;/author&gt;&lt;/authors&gt;&lt;/contributors&gt;&lt;auth-address&gt;Departments of Orthopaedics, Umea University Hospital, Umea, Sweden. christina.bjorck@vll.se&lt;/auth-address&gt;&lt;titles&gt;&lt;title&gt;Low back pain, lifestyle factors and physical activity: a population based-study&lt;/title&gt;&lt;secondary-title&gt;J Rehabil Med&lt;/secondary-title&gt;&lt;alt-title&gt;J. Rehabil. Med.&lt;/alt-title&gt;&lt;/titles&gt;&lt;periodical&gt;&lt;full-title&gt;J Rehabil Med&lt;/full-title&gt;&lt;abbr-1&gt;Journal of rehabilitation medicine&lt;/abbr-1&gt;&lt;/periodical&gt;&lt;pages&gt;864-9&lt;/pages&gt;&lt;volume&gt;40&lt;/volume&gt;&lt;number&gt;10&lt;/number&gt;&lt;edition&gt;2009/02/27&lt;/edition&gt;&lt;keywords&gt;&lt;keyword&gt;Adult&lt;/keyword&gt;&lt;keyword&gt;Aged&lt;/keyword&gt;&lt;keyword&gt;Chronic Disease&lt;/keyword&gt;&lt;keyword&gt;Exercise&lt;/keyword&gt;&lt;keyword&gt;Female&lt;/keyword&gt;&lt;keyword&gt;Humans&lt;/keyword&gt;&lt;keyword&gt;Life Style&lt;/keyword&gt;&lt;keyword&gt;Low Back Pain/*epidemiology/etiology&lt;/keyword&gt;&lt;keyword&gt;Male&lt;/keyword&gt;&lt;keyword&gt;Middle Aged&lt;/keyword&gt;&lt;keyword&gt;Prevalence&lt;/keyword&gt;&lt;keyword&gt;Smoking/adverse effects&lt;/keyword&gt;&lt;keyword&gt;Socioeconomic Factors&lt;/keyword&gt;&lt;keyword&gt;Surveys and Questionnaires&lt;/keyword&gt;&lt;keyword&gt;Sweden/epidemiology&lt;/keyword&gt;&lt;keyword&gt;Workload&lt;/keyword&gt;&lt;/keywords&gt;&lt;dates&gt;&lt;year&gt;2008&lt;/year&gt;&lt;pub-dates&gt;&lt;date&gt;Nov&lt;/date&gt;&lt;/pub-dates&gt;&lt;/dates&gt;&lt;isbn&gt;1651-2081 (Electronic)&amp;#xD;1650-1977 (Linking)&lt;/isbn&gt;&lt;accession-num&gt;19242625&lt;/accession-num&gt;&lt;urls&gt;&lt;related-urls&gt;&lt;url&gt;https://www.ncbi.nlm.nih.gov/pubmed/19242625&lt;/url&gt;&lt;/related-urls&gt;&lt;/urls&gt;&lt;electronic-resource-num&gt;10.2340/16501977-0273&lt;/electronic-resource-num&gt;&lt;remote-database-name&gt;Scopus&lt;/remote-database-name&gt;&lt;language&gt;English&lt;/language&gt;&lt;/record&gt;&lt;/Cite&gt;&lt;/EndNote&gt;</w:instrText>
            </w:r>
            <w:r w:rsidRPr="00BF5572">
              <w:rPr>
                <w:rFonts w:asciiTheme="majorBidi" w:hAnsiTheme="majorBidi" w:cstheme="majorBidi"/>
                <w:color w:val="000000" w:themeColor="text1"/>
              </w:rPr>
              <w:fldChar w:fldCharType="separate"/>
            </w:r>
            <w:r w:rsidR="003A1698" w:rsidRPr="00BF5572">
              <w:rPr>
                <w:rFonts w:asciiTheme="majorBidi" w:hAnsiTheme="majorBidi" w:cstheme="majorBidi"/>
                <w:noProof/>
                <w:color w:val="000000" w:themeColor="text1"/>
              </w:rPr>
              <w:t>Bjorck-van Dijken, et al. [3]</w:t>
            </w:r>
            <w:r w:rsidRPr="00BF5572">
              <w:rPr>
                <w:rFonts w:asciiTheme="majorBidi" w:hAnsiTheme="majorBidi" w:cstheme="majorBidi"/>
                <w:color w:val="000000" w:themeColor="text1"/>
              </w:rPr>
              <w:fldChar w:fldCharType="end"/>
            </w:r>
          </w:p>
        </w:tc>
        <w:tc>
          <w:tcPr>
            <w:tcW w:w="1985" w:type="dxa"/>
          </w:tcPr>
          <w:p w14:paraId="79B73AFE" w14:textId="77777777" w:rsidR="00F446E4" w:rsidRPr="00BF5572" w:rsidRDefault="00F446E4" w:rsidP="007B2F0B">
            <w:pPr>
              <w:rPr>
                <w:rFonts w:asciiTheme="majorBidi" w:hAnsiTheme="majorBidi" w:cstheme="majorBidi"/>
                <w:b/>
                <w:color w:val="000000" w:themeColor="text1"/>
              </w:rPr>
            </w:pPr>
            <w:r w:rsidRPr="00BF5572">
              <w:rPr>
                <w:rFonts w:asciiTheme="majorBidi" w:hAnsiTheme="majorBidi" w:cstheme="majorBidi"/>
                <w:color w:val="000000" w:themeColor="text1"/>
              </w:rPr>
              <w:t>LTPA</w:t>
            </w:r>
          </w:p>
        </w:tc>
        <w:tc>
          <w:tcPr>
            <w:tcW w:w="3974" w:type="dxa"/>
          </w:tcPr>
          <w:p w14:paraId="055F1119" w14:textId="77777777" w:rsidR="00F446E4" w:rsidRPr="00BF5572" w:rsidRDefault="00F446E4" w:rsidP="007B2F0B">
            <w:pPr>
              <w:rPr>
                <w:rFonts w:asciiTheme="majorBidi" w:hAnsiTheme="majorBidi" w:cstheme="majorBidi"/>
                <w:b/>
                <w:color w:val="000000" w:themeColor="text1"/>
              </w:rPr>
            </w:pPr>
            <w:r w:rsidRPr="00BF5572">
              <w:rPr>
                <w:rFonts w:asciiTheme="majorBidi" w:hAnsiTheme="majorBidi" w:cstheme="majorBidi"/>
                <w:color w:val="000000" w:themeColor="text1"/>
              </w:rPr>
              <w:t>Highest level (ranged from moderate physical activity 1–2 h a week to practicing sports at a competitive level several times a week)</w:t>
            </w:r>
          </w:p>
        </w:tc>
        <w:tc>
          <w:tcPr>
            <w:tcW w:w="2268" w:type="dxa"/>
          </w:tcPr>
          <w:p w14:paraId="2B1F9213" w14:textId="77777777" w:rsidR="00F446E4" w:rsidRPr="00BF5572" w:rsidRDefault="00F446E4" w:rsidP="007B2F0B">
            <w:pPr>
              <w:rPr>
                <w:rFonts w:asciiTheme="majorBidi" w:hAnsiTheme="majorBidi" w:cstheme="majorBidi"/>
                <w:color w:val="000000" w:themeColor="text1"/>
              </w:rPr>
            </w:pPr>
            <w:r w:rsidRPr="00BF5572">
              <w:rPr>
                <w:rFonts w:asciiTheme="majorBidi" w:hAnsiTheme="majorBidi" w:cstheme="majorBidi"/>
                <w:color w:val="000000" w:themeColor="text1"/>
              </w:rPr>
              <w:t>29.25</w:t>
            </w:r>
          </w:p>
        </w:tc>
        <w:tc>
          <w:tcPr>
            <w:tcW w:w="2966" w:type="dxa"/>
          </w:tcPr>
          <w:p w14:paraId="753399E6" w14:textId="62675711" w:rsidR="00F446E4" w:rsidRPr="00BF5572" w:rsidRDefault="00F446E4" w:rsidP="007B2F0B">
            <w:pPr>
              <w:rPr>
                <w:rFonts w:asciiTheme="majorBidi" w:hAnsiTheme="majorBidi" w:cstheme="majorBidi"/>
                <w:color w:val="000000" w:themeColor="text1"/>
              </w:rPr>
            </w:pPr>
            <w:r w:rsidRPr="00BF5572">
              <w:rPr>
                <w:rFonts w:asciiTheme="majorBidi" w:hAnsiTheme="majorBidi" w:cstheme="majorBidi"/>
                <w:color w:val="000000" w:themeColor="text1"/>
              </w:rPr>
              <w:t>Lowest level (ranged from no physical activity at all to light physical training with a minimum of 2 h a week)</w:t>
            </w:r>
          </w:p>
        </w:tc>
      </w:tr>
      <w:tr w:rsidR="00AA6BA1" w:rsidRPr="00BF5572" w14:paraId="2C5A74A8" w14:textId="77777777" w:rsidTr="007244DE">
        <w:trPr>
          <w:trHeight w:val="129"/>
        </w:trPr>
        <w:tc>
          <w:tcPr>
            <w:tcW w:w="4258" w:type="dxa"/>
          </w:tcPr>
          <w:p w14:paraId="47A7ACF8" w14:textId="55082850" w:rsidR="00F446E4" w:rsidRPr="00BF5572" w:rsidRDefault="00F446E4" w:rsidP="00501611">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color w:val="000000" w:themeColor="text1"/>
              </w:rPr>
              <w:instrText xml:space="preserve"> ADDIN EN.CITE </w:instrText>
            </w:r>
            <w:r w:rsidR="00501611" w:rsidRPr="00BF5572">
              <w:rPr>
                <w:rFonts w:asciiTheme="majorBidi" w:hAnsiTheme="majorBidi" w:cstheme="majorBidi"/>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color w:val="000000" w:themeColor="text1"/>
              </w:rPr>
              <w:instrText xml:space="preserve"> ADDIN EN.CITE.DATA </w:instrText>
            </w:r>
            <w:r w:rsidR="00501611" w:rsidRPr="00BF5572">
              <w:rPr>
                <w:rFonts w:asciiTheme="majorBidi" w:hAnsiTheme="majorBidi" w:cstheme="majorBidi"/>
                <w:color w:val="000000" w:themeColor="text1"/>
              </w:rPr>
            </w:r>
            <w:r w:rsidR="00501611"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Heneweer, et al. [9]</w:t>
            </w:r>
            <w:r w:rsidRPr="00BF5572">
              <w:rPr>
                <w:rFonts w:asciiTheme="majorBidi" w:hAnsiTheme="majorBidi" w:cstheme="majorBidi"/>
                <w:color w:val="000000" w:themeColor="text1"/>
              </w:rPr>
              <w:fldChar w:fldCharType="end"/>
            </w:r>
          </w:p>
        </w:tc>
        <w:tc>
          <w:tcPr>
            <w:tcW w:w="1985" w:type="dxa"/>
          </w:tcPr>
          <w:p w14:paraId="06A38CE6" w14:textId="77777777" w:rsidR="00F446E4" w:rsidRPr="00BF5572" w:rsidRDefault="00F446E4" w:rsidP="00FE2FA3">
            <w:pPr>
              <w:rPr>
                <w:rFonts w:asciiTheme="majorBidi" w:hAnsiTheme="majorBidi" w:cstheme="majorBidi"/>
                <w:bCs/>
                <w:color w:val="000000" w:themeColor="text1"/>
              </w:rPr>
            </w:pPr>
            <w:r w:rsidRPr="00BF5572">
              <w:rPr>
                <w:rFonts w:asciiTheme="majorBidi" w:hAnsiTheme="majorBidi" w:cstheme="majorBidi"/>
                <w:bCs/>
                <w:color w:val="000000" w:themeColor="text1"/>
              </w:rPr>
              <w:t>Total PA</w:t>
            </w:r>
          </w:p>
        </w:tc>
        <w:tc>
          <w:tcPr>
            <w:tcW w:w="3974" w:type="dxa"/>
          </w:tcPr>
          <w:p w14:paraId="4B610F1F" w14:textId="77777777" w:rsidR="00F446E4" w:rsidRPr="00BF5572" w:rsidRDefault="00F446E4" w:rsidP="00FE2FA3">
            <w:pPr>
              <w:rPr>
                <w:rFonts w:asciiTheme="majorBidi" w:hAnsiTheme="majorBidi" w:cstheme="majorBidi"/>
                <w:bCs/>
                <w:color w:val="000000" w:themeColor="text1"/>
              </w:rPr>
            </w:pPr>
            <w:r w:rsidRPr="00BF5572">
              <w:rPr>
                <w:rFonts w:asciiTheme="majorBidi" w:hAnsiTheme="majorBidi" w:cstheme="majorBidi"/>
                <w:bCs/>
                <w:color w:val="000000" w:themeColor="text1"/>
              </w:rPr>
              <w:t>High (representing physical activity</w:t>
            </w:r>
            <w:r w:rsidRPr="00BF5572">
              <w:rPr>
                <w:rFonts w:asciiTheme="majorBidi" w:hAnsiTheme="majorBidi" w:cstheme="majorBidi"/>
                <w:color w:val="000000" w:themeColor="text1"/>
              </w:rPr>
              <w:t xml:space="preserve"> </w:t>
            </w:r>
            <w:r w:rsidRPr="00BF5572">
              <w:rPr>
                <w:rFonts w:asciiTheme="majorBidi" w:hAnsiTheme="majorBidi" w:cstheme="majorBidi"/>
                <w:bCs/>
                <w:color w:val="000000" w:themeColor="text1"/>
              </w:rPr>
              <w:t xml:space="preserve">levels within the highest quartile of the amount of physical activity and the performance of </w:t>
            </w:r>
            <w:proofErr w:type="gramStart"/>
            <w:r w:rsidRPr="00BF5572">
              <w:rPr>
                <w:rFonts w:asciiTheme="majorBidi" w:hAnsiTheme="majorBidi" w:cstheme="majorBidi"/>
                <w:bCs/>
                <w:color w:val="000000" w:themeColor="text1"/>
              </w:rPr>
              <w:t>high</w:t>
            </w:r>
            <w:proofErr w:type="gramEnd"/>
            <w:r w:rsidRPr="00BF5572">
              <w:rPr>
                <w:rFonts w:asciiTheme="majorBidi" w:hAnsiTheme="majorBidi" w:cstheme="majorBidi"/>
                <w:bCs/>
                <w:color w:val="000000" w:themeColor="text1"/>
              </w:rPr>
              <w:t xml:space="preserve"> intensive sport activities (≥ 50 MET hours))</w:t>
            </w:r>
          </w:p>
        </w:tc>
        <w:tc>
          <w:tcPr>
            <w:tcW w:w="2268" w:type="dxa"/>
          </w:tcPr>
          <w:p w14:paraId="658E019C" w14:textId="77777777" w:rsidR="00F446E4" w:rsidRPr="00BF5572" w:rsidRDefault="00F446E4" w:rsidP="00FE2FA3">
            <w:pPr>
              <w:rPr>
                <w:rFonts w:asciiTheme="majorBidi" w:hAnsiTheme="majorBidi" w:cstheme="majorBidi"/>
                <w:color w:val="000000" w:themeColor="text1"/>
              </w:rPr>
            </w:pPr>
            <w:r w:rsidRPr="00BF5572">
              <w:rPr>
                <w:rFonts w:asciiTheme="majorBidi" w:hAnsiTheme="majorBidi" w:cstheme="majorBidi"/>
                <w:color w:val="000000" w:themeColor="text1"/>
              </w:rPr>
              <w:t>75</w:t>
            </w:r>
          </w:p>
        </w:tc>
        <w:tc>
          <w:tcPr>
            <w:tcW w:w="2966" w:type="dxa"/>
          </w:tcPr>
          <w:p w14:paraId="13E0A65A" w14:textId="328EEC73" w:rsidR="00F446E4" w:rsidRPr="00BF5572" w:rsidRDefault="00F446E4" w:rsidP="00FE2FA3">
            <w:pPr>
              <w:rPr>
                <w:rFonts w:asciiTheme="majorBidi" w:hAnsiTheme="majorBidi" w:cstheme="majorBidi"/>
                <w:color w:val="000000" w:themeColor="text1"/>
              </w:rPr>
            </w:pPr>
            <w:r w:rsidRPr="00BF5572">
              <w:rPr>
                <w:rFonts w:asciiTheme="majorBidi" w:hAnsiTheme="majorBidi" w:cstheme="majorBidi"/>
                <w:color w:val="000000" w:themeColor="text1"/>
              </w:rPr>
              <w:t>Moderate</w:t>
            </w:r>
          </w:p>
        </w:tc>
      </w:tr>
      <w:tr w:rsidR="00AA6BA1" w:rsidRPr="00BF5572" w14:paraId="14BDC701" w14:textId="77777777" w:rsidTr="007244DE">
        <w:trPr>
          <w:trHeight w:val="129"/>
        </w:trPr>
        <w:tc>
          <w:tcPr>
            <w:tcW w:w="4258" w:type="dxa"/>
          </w:tcPr>
          <w:p w14:paraId="253A2015" w14:textId="2215A6F5" w:rsidR="00F446E4" w:rsidRPr="00BF5572" w:rsidRDefault="00F446E4" w:rsidP="003A1698">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PEVuZE5vdGU+PENpdGUgQXV0aG9yWWVhcj0iMSI+PEF1dGhvcj5IdWJzY2hlcjwvQXV0aG9yPjxZ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PEVuZE5vdGU+PENpdGUgQXV0aG9yWWVhcj0iMSI+PEF1dGhvcj5IdWJzY2hlcjwvQXV0aG9yPjxZ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D79F8" w:rsidRPr="00BF5572">
              <w:rPr>
                <w:rFonts w:asciiTheme="majorBidi" w:hAnsiTheme="majorBidi" w:cstheme="majorBidi"/>
                <w:noProof/>
                <w:color w:val="000000" w:themeColor="text1"/>
              </w:rPr>
              <w:t>Hubscher, et al. [11]</w:t>
            </w:r>
            <w:r w:rsidRPr="00BF5572">
              <w:rPr>
                <w:rFonts w:asciiTheme="majorBidi" w:hAnsiTheme="majorBidi" w:cstheme="majorBidi"/>
                <w:color w:val="000000" w:themeColor="text1"/>
              </w:rPr>
              <w:fldChar w:fldCharType="end"/>
            </w:r>
            <w:r w:rsidR="00AB136B" w:rsidRPr="00BF5572">
              <w:rPr>
                <w:rFonts w:asciiTheme="majorBidi" w:hAnsiTheme="majorBidi" w:cstheme="majorBidi"/>
                <w:color w:val="000000" w:themeColor="text1"/>
              </w:rPr>
              <w:t xml:space="preserve"> </w:t>
            </w:r>
          </w:p>
        </w:tc>
        <w:tc>
          <w:tcPr>
            <w:tcW w:w="1985" w:type="dxa"/>
          </w:tcPr>
          <w:p w14:paraId="41ED914F" w14:textId="77777777" w:rsidR="00F446E4" w:rsidRPr="00BF5572" w:rsidRDefault="00F446E4" w:rsidP="007B2F0B">
            <w:pPr>
              <w:rPr>
                <w:rFonts w:asciiTheme="majorBidi" w:hAnsiTheme="majorBidi" w:cstheme="majorBidi"/>
                <w:b/>
                <w:color w:val="000000" w:themeColor="text1"/>
              </w:rPr>
            </w:pPr>
            <w:r w:rsidRPr="00BF5572">
              <w:rPr>
                <w:rFonts w:asciiTheme="majorBidi" w:hAnsiTheme="majorBidi" w:cstheme="majorBidi"/>
                <w:bCs/>
                <w:color w:val="000000" w:themeColor="text1"/>
              </w:rPr>
              <w:t>Domestic PA</w:t>
            </w:r>
          </w:p>
        </w:tc>
        <w:tc>
          <w:tcPr>
            <w:tcW w:w="3974" w:type="dxa"/>
          </w:tcPr>
          <w:p w14:paraId="51EC48B5" w14:textId="3011D19E" w:rsidR="00F446E4" w:rsidRPr="00BF5572" w:rsidRDefault="00F446E4" w:rsidP="007B2F0B">
            <w:pPr>
              <w:rPr>
                <w:rFonts w:asciiTheme="majorBidi" w:hAnsiTheme="majorBidi" w:cstheme="majorBidi"/>
                <w:b/>
                <w:color w:val="000000" w:themeColor="text1"/>
              </w:rPr>
            </w:pPr>
            <w:r w:rsidRPr="00BF5572">
              <w:rPr>
                <w:rFonts w:asciiTheme="majorBidi" w:hAnsiTheme="majorBidi" w:cstheme="majorBidi"/>
                <w:bCs/>
                <w:color w:val="000000" w:themeColor="text1"/>
              </w:rPr>
              <w:t>Heavy (≥2hrs/week)</w:t>
            </w:r>
          </w:p>
        </w:tc>
        <w:tc>
          <w:tcPr>
            <w:tcW w:w="2268" w:type="dxa"/>
          </w:tcPr>
          <w:p w14:paraId="70AE2CC1" w14:textId="77777777" w:rsidR="00F446E4" w:rsidRPr="00BF5572" w:rsidRDefault="00F446E4" w:rsidP="007B2F0B">
            <w:pPr>
              <w:rPr>
                <w:rFonts w:asciiTheme="majorBidi" w:hAnsiTheme="majorBidi" w:cstheme="majorBidi"/>
                <w:color w:val="000000" w:themeColor="text1"/>
              </w:rPr>
            </w:pPr>
            <w:r w:rsidRPr="00BF5572">
              <w:rPr>
                <w:rFonts w:asciiTheme="majorBidi" w:hAnsiTheme="majorBidi" w:cstheme="majorBidi"/>
                <w:color w:val="000000" w:themeColor="text1"/>
              </w:rPr>
              <w:t>24</w:t>
            </w:r>
          </w:p>
        </w:tc>
        <w:tc>
          <w:tcPr>
            <w:tcW w:w="2966" w:type="dxa"/>
          </w:tcPr>
          <w:p w14:paraId="64F7E29E" w14:textId="5F83C3AF" w:rsidR="00F446E4" w:rsidRPr="00BF5572" w:rsidRDefault="00F446E4" w:rsidP="007B2F0B">
            <w:pPr>
              <w:rPr>
                <w:rFonts w:asciiTheme="majorBidi" w:hAnsiTheme="majorBidi" w:cstheme="majorBidi"/>
                <w:color w:val="000000" w:themeColor="text1"/>
              </w:rPr>
            </w:pPr>
            <w:r w:rsidRPr="00BF5572">
              <w:rPr>
                <w:rFonts w:asciiTheme="majorBidi" w:hAnsiTheme="majorBidi" w:cstheme="majorBidi"/>
                <w:color w:val="000000" w:themeColor="text1"/>
              </w:rPr>
              <w:t>Not heavy</w:t>
            </w:r>
          </w:p>
        </w:tc>
      </w:tr>
      <w:tr w:rsidR="00AA6BA1" w:rsidRPr="00BF5572" w14:paraId="76E4A50C" w14:textId="77777777" w:rsidTr="007244DE">
        <w:trPr>
          <w:trHeight w:val="129"/>
        </w:trPr>
        <w:tc>
          <w:tcPr>
            <w:tcW w:w="4258" w:type="dxa"/>
          </w:tcPr>
          <w:p w14:paraId="4F8831A7" w14:textId="6ED1040F" w:rsidR="00F446E4" w:rsidRPr="00BF5572" w:rsidRDefault="00F446E4" w:rsidP="003A1698">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PEVuZE5vdGU+PENpdGUgQXV0aG9yWWVhcj0iMSI+PEF1dGhvcj5LYW1hZGE8L0F1dGhvcj48WWVh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PEVuZE5vdGU+PENpdGUgQXV0aG9yWWVhcj0iMSI+PEF1dGhvcj5LYW1hZGE8L0F1dGhvcj48WWVh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Kamada, et al. [14]</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(a)</w:t>
            </w:r>
          </w:p>
        </w:tc>
        <w:tc>
          <w:tcPr>
            <w:tcW w:w="1985" w:type="dxa"/>
          </w:tcPr>
          <w:p w14:paraId="36E5A7AA" w14:textId="77777777" w:rsidR="00F446E4" w:rsidRPr="00BF5572" w:rsidRDefault="00F446E4" w:rsidP="007B2F0B">
            <w:pPr>
              <w:rPr>
                <w:rFonts w:asciiTheme="majorBidi" w:hAnsiTheme="majorBidi" w:cstheme="majorBidi"/>
                <w:b/>
                <w:color w:val="000000" w:themeColor="text1"/>
              </w:rPr>
            </w:pPr>
            <w:r w:rsidRPr="00BF5572">
              <w:rPr>
                <w:rFonts w:asciiTheme="majorBidi" w:hAnsiTheme="majorBidi" w:cstheme="majorBidi"/>
                <w:bCs/>
                <w:color w:val="000000" w:themeColor="text1"/>
              </w:rPr>
              <w:t>Total PA</w:t>
            </w:r>
          </w:p>
        </w:tc>
        <w:tc>
          <w:tcPr>
            <w:tcW w:w="3974" w:type="dxa"/>
          </w:tcPr>
          <w:p w14:paraId="235DEFFD" w14:textId="77777777" w:rsidR="00F446E4" w:rsidRPr="00BF5572" w:rsidRDefault="00F446E4" w:rsidP="007B2F0B">
            <w:pPr>
              <w:rPr>
                <w:rFonts w:asciiTheme="majorBidi" w:hAnsiTheme="majorBidi" w:cstheme="majorBidi"/>
                <w:b/>
                <w:color w:val="000000" w:themeColor="text1"/>
              </w:rPr>
            </w:pPr>
            <w:r w:rsidRPr="00BF5572">
              <w:rPr>
                <w:rFonts w:asciiTheme="majorBidi" w:hAnsiTheme="majorBidi" w:cstheme="majorBidi"/>
                <w:bCs/>
                <w:color w:val="000000" w:themeColor="text1"/>
              </w:rPr>
              <w:t>23.1-75.3 MET-hours/week</w:t>
            </w:r>
          </w:p>
        </w:tc>
        <w:tc>
          <w:tcPr>
            <w:tcW w:w="2268" w:type="dxa"/>
          </w:tcPr>
          <w:p w14:paraId="65CC7E78" w14:textId="77777777" w:rsidR="00F446E4" w:rsidRPr="00BF5572" w:rsidRDefault="00F446E4" w:rsidP="007B2F0B">
            <w:pPr>
              <w:rPr>
                <w:rFonts w:asciiTheme="majorBidi" w:hAnsiTheme="majorBidi" w:cstheme="majorBidi"/>
                <w:color w:val="000000" w:themeColor="text1"/>
              </w:rPr>
            </w:pPr>
            <w:r w:rsidRPr="00BF5572">
              <w:rPr>
                <w:rFonts w:asciiTheme="majorBidi" w:hAnsiTheme="majorBidi" w:cstheme="majorBidi"/>
                <w:color w:val="000000" w:themeColor="text1"/>
              </w:rPr>
              <w:t>49.2</w:t>
            </w:r>
          </w:p>
        </w:tc>
        <w:tc>
          <w:tcPr>
            <w:tcW w:w="2966" w:type="dxa"/>
          </w:tcPr>
          <w:p w14:paraId="711CBF52" w14:textId="26F6E0AD" w:rsidR="00F446E4" w:rsidRPr="00BF5572" w:rsidRDefault="00F446E4" w:rsidP="007B2F0B">
            <w:pPr>
              <w:rPr>
                <w:rFonts w:asciiTheme="majorBidi" w:hAnsiTheme="majorBidi" w:cstheme="majorBidi"/>
                <w:color w:val="000000" w:themeColor="text1"/>
              </w:rPr>
            </w:pPr>
            <w:r w:rsidRPr="00BF5572">
              <w:rPr>
                <w:rFonts w:asciiTheme="majorBidi" w:hAnsiTheme="majorBidi" w:cstheme="majorBidi"/>
                <w:color w:val="000000" w:themeColor="text1"/>
              </w:rPr>
              <w:t>8.25-23 MET-hours/week</w:t>
            </w:r>
          </w:p>
        </w:tc>
      </w:tr>
      <w:tr w:rsidR="00AA6BA1" w:rsidRPr="00BF5572" w14:paraId="351BD6F4" w14:textId="77777777" w:rsidTr="007244DE">
        <w:trPr>
          <w:trHeight w:val="129"/>
        </w:trPr>
        <w:tc>
          <w:tcPr>
            <w:tcW w:w="4258" w:type="dxa"/>
          </w:tcPr>
          <w:p w14:paraId="3C9CABBB" w14:textId="63EC542D" w:rsidR="00F446E4" w:rsidRPr="00BF5572" w:rsidRDefault="00F446E4" w:rsidP="003A1698">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PEVuZE5vdGU+PENpdGUgQXV0aG9yWWVhcj0iMSI+PEF1dGhvcj5LYW1hZGE8L0F1dGhvcj48WWVh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PEVuZE5vdGU+PENpdGUgQXV0aG9yWWVhcj0iMSI+PEF1dGhvcj5LYW1hZGE8L0F1dGhvcj48WWVh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Kamada, et al. [14]</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(b)</w:t>
            </w:r>
          </w:p>
        </w:tc>
        <w:tc>
          <w:tcPr>
            <w:tcW w:w="1985" w:type="dxa"/>
          </w:tcPr>
          <w:p w14:paraId="6174EDD6" w14:textId="77777777" w:rsidR="00F446E4" w:rsidRPr="00BF5572" w:rsidRDefault="00F446E4" w:rsidP="007B2F0B">
            <w:pPr>
              <w:rPr>
                <w:rFonts w:asciiTheme="majorBidi" w:hAnsiTheme="majorBidi" w:cstheme="majorBidi"/>
                <w:b/>
                <w:color w:val="000000" w:themeColor="text1"/>
              </w:rPr>
            </w:pPr>
            <w:r w:rsidRPr="00BF5572">
              <w:rPr>
                <w:rFonts w:asciiTheme="majorBidi" w:hAnsiTheme="majorBidi" w:cstheme="majorBidi"/>
                <w:bCs/>
                <w:color w:val="000000" w:themeColor="text1"/>
              </w:rPr>
              <w:t>Total PA</w:t>
            </w:r>
          </w:p>
        </w:tc>
        <w:tc>
          <w:tcPr>
            <w:tcW w:w="3974" w:type="dxa"/>
          </w:tcPr>
          <w:p w14:paraId="5DD520D4" w14:textId="77777777" w:rsidR="00F446E4" w:rsidRPr="00BF5572" w:rsidRDefault="00F446E4" w:rsidP="007B2F0B">
            <w:pPr>
              <w:rPr>
                <w:rFonts w:asciiTheme="majorBidi" w:hAnsiTheme="majorBidi" w:cstheme="majorBidi"/>
                <w:b/>
                <w:color w:val="000000" w:themeColor="text1"/>
              </w:rPr>
            </w:pPr>
            <w:r w:rsidRPr="00BF5572">
              <w:rPr>
                <w:rFonts w:asciiTheme="majorBidi" w:hAnsiTheme="majorBidi" w:cstheme="majorBidi"/>
                <w:bCs/>
                <w:color w:val="000000" w:themeColor="text1"/>
              </w:rPr>
              <w:t>≥75.4 MET-hours/week</w:t>
            </w:r>
          </w:p>
        </w:tc>
        <w:tc>
          <w:tcPr>
            <w:tcW w:w="2268" w:type="dxa"/>
          </w:tcPr>
          <w:p w14:paraId="5459490B" w14:textId="77777777" w:rsidR="00F446E4" w:rsidRPr="00BF5572" w:rsidRDefault="00F446E4" w:rsidP="007B2F0B">
            <w:pPr>
              <w:rPr>
                <w:rFonts w:asciiTheme="majorBidi" w:hAnsiTheme="majorBidi" w:cstheme="majorBidi"/>
                <w:color w:val="000000" w:themeColor="text1"/>
              </w:rPr>
            </w:pPr>
            <w:r w:rsidRPr="00BF5572">
              <w:rPr>
                <w:rFonts w:asciiTheme="majorBidi" w:hAnsiTheme="majorBidi" w:cstheme="majorBidi"/>
                <w:color w:val="000000" w:themeColor="text1"/>
              </w:rPr>
              <w:t>101.5</w:t>
            </w:r>
          </w:p>
        </w:tc>
        <w:tc>
          <w:tcPr>
            <w:tcW w:w="2966" w:type="dxa"/>
          </w:tcPr>
          <w:p w14:paraId="005417A5" w14:textId="6816215D" w:rsidR="00F446E4" w:rsidRPr="00BF5572" w:rsidRDefault="00F446E4" w:rsidP="007B2F0B">
            <w:pPr>
              <w:rPr>
                <w:rFonts w:asciiTheme="majorBidi" w:hAnsiTheme="majorBidi" w:cstheme="majorBidi"/>
                <w:color w:val="000000" w:themeColor="text1"/>
              </w:rPr>
            </w:pPr>
            <w:r w:rsidRPr="00BF5572">
              <w:rPr>
                <w:rFonts w:asciiTheme="majorBidi" w:hAnsiTheme="majorBidi" w:cstheme="majorBidi"/>
                <w:color w:val="000000" w:themeColor="text1"/>
              </w:rPr>
              <w:t>8.25-23 MET-hours/week</w:t>
            </w:r>
          </w:p>
        </w:tc>
      </w:tr>
      <w:tr w:rsidR="00AA6BA1" w:rsidRPr="00BF5572" w14:paraId="1052AF83" w14:textId="77777777" w:rsidTr="007244DE">
        <w:trPr>
          <w:trHeight w:val="129"/>
        </w:trPr>
        <w:tc>
          <w:tcPr>
            <w:tcW w:w="4258" w:type="dxa"/>
          </w:tcPr>
          <w:p w14:paraId="08122975" w14:textId="105B8B22" w:rsidR="00F446E4" w:rsidRPr="00BF5572" w:rsidRDefault="00F446E4" w:rsidP="003A1698">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PEVuZE5vdGU+PENpdGUgQXV0aG9yWWVhcj0iMSI+PEF1dGhvcj5LaHJ1YWtob3JuPC9BdXRob3I+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PEVuZE5vdGU+PENpdGUgQXV0aG9yWWVhcj0iMSI+PEF1dGhvcj5LaHJ1YWtob3JuPC9BdXRob3I+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Khruakhorn, et al. [15]</w:t>
            </w:r>
            <w:r w:rsidRPr="00BF5572">
              <w:rPr>
                <w:rFonts w:asciiTheme="majorBidi" w:hAnsiTheme="majorBidi" w:cstheme="majorBidi"/>
                <w:color w:val="000000" w:themeColor="text1"/>
              </w:rPr>
              <w:fldChar w:fldCharType="end"/>
            </w:r>
          </w:p>
        </w:tc>
        <w:tc>
          <w:tcPr>
            <w:tcW w:w="1985" w:type="dxa"/>
          </w:tcPr>
          <w:p w14:paraId="3BCD3510" w14:textId="77777777" w:rsidR="00F446E4" w:rsidRPr="00BF5572" w:rsidRDefault="00F446E4" w:rsidP="007B2F0B">
            <w:pPr>
              <w:rPr>
                <w:rFonts w:asciiTheme="majorBidi" w:hAnsiTheme="majorBidi" w:cstheme="majorBidi"/>
                <w:b/>
                <w:color w:val="000000" w:themeColor="text1"/>
              </w:rPr>
            </w:pPr>
            <w:r w:rsidRPr="00BF5572">
              <w:rPr>
                <w:rFonts w:asciiTheme="majorBidi" w:hAnsiTheme="majorBidi" w:cstheme="majorBidi"/>
                <w:bCs/>
                <w:color w:val="000000" w:themeColor="text1"/>
              </w:rPr>
              <w:t>Total PA</w:t>
            </w:r>
          </w:p>
        </w:tc>
        <w:tc>
          <w:tcPr>
            <w:tcW w:w="3974" w:type="dxa"/>
          </w:tcPr>
          <w:p w14:paraId="4A796C32" w14:textId="77777777" w:rsidR="00F446E4" w:rsidRPr="00BF5572" w:rsidRDefault="00F446E4" w:rsidP="007B2F0B">
            <w:pPr>
              <w:rPr>
                <w:rFonts w:asciiTheme="majorBidi" w:hAnsiTheme="majorBidi" w:cstheme="majorBidi"/>
                <w:b/>
                <w:color w:val="000000" w:themeColor="text1"/>
              </w:rPr>
            </w:pPr>
            <w:r w:rsidRPr="00BF5572">
              <w:rPr>
                <w:rFonts w:asciiTheme="majorBidi" w:hAnsiTheme="majorBidi" w:cstheme="majorBidi"/>
                <w:bCs/>
                <w:color w:val="000000" w:themeColor="text1"/>
              </w:rPr>
              <w:t>Athletic</w:t>
            </w:r>
          </w:p>
        </w:tc>
        <w:tc>
          <w:tcPr>
            <w:tcW w:w="2268" w:type="dxa"/>
          </w:tcPr>
          <w:p w14:paraId="2F389BA6" w14:textId="77777777" w:rsidR="00F446E4" w:rsidRPr="00BF5572" w:rsidRDefault="00F446E4" w:rsidP="007B2F0B">
            <w:pPr>
              <w:rPr>
                <w:rFonts w:asciiTheme="majorBidi" w:hAnsiTheme="majorBidi" w:cstheme="majorBidi"/>
                <w:color w:val="000000" w:themeColor="text1"/>
              </w:rPr>
            </w:pPr>
            <w:r w:rsidRPr="00BF5572">
              <w:rPr>
                <w:rFonts w:asciiTheme="majorBidi" w:hAnsiTheme="majorBidi" w:cstheme="majorBidi"/>
                <w:color w:val="000000" w:themeColor="text1"/>
              </w:rPr>
              <w:t>30</w:t>
            </w:r>
          </w:p>
        </w:tc>
        <w:tc>
          <w:tcPr>
            <w:tcW w:w="2966" w:type="dxa"/>
          </w:tcPr>
          <w:p w14:paraId="29B7EED8" w14:textId="65BB3EA4" w:rsidR="00F446E4" w:rsidRPr="00BF5572" w:rsidRDefault="00F446E4" w:rsidP="007B2F0B">
            <w:pPr>
              <w:rPr>
                <w:rFonts w:asciiTheme="majorBidi" w:hAnsiTheme="majorBidi" w:cstheme="majorBidi"/>
                <w:color w:val="000000" w:themeColor="text1"/>
              </w:rPr>
            </w:pPr>
            <w:r w:rsidRPr="00BF5572">
              <w:rPr>
                <w:rFonts w:asciiTheme="majorBidi" w:hAnsiTheme="majorBidi" w:cstheme="majorBidi"/>
                <w:color w:val="000000" w:themeColor="text1"/>
              </w:rPr>
              <w:t>Sedentary</w:t>
            </w:r>
          </w:p>
        </w:tc>
      </w:tr>
      <w:tr w:rsidR="00AA6BA1" w:rsidRPr="00BF5572" w14:paraId="25DD4095" w14:textId="77777777" w:rsidTr="007244DE">
        <w:trPr>
          <w:trHeight w:val="129"/>
        </w:trPr>
        <w:tc>
          <w:tcPr>
            <w:tcW w:w="4258" w:type="dxa"/>
          </w:tcPr>
          <w:p w14:paraId="4F23DC4D" w14:textId="723664BD" w:rsidR="00F446E4" w:rsidRPr="00BF5572" w:rsidRDefault="00F446E4" w:rsidP="003A1698">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Kim, et al. [16]</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 (a)</w:t>
            </w:r>
          </w:p>
        </w:tc>
        <w:tc>
          <w:tcPr>
            <w:tcW w:w="1985" w:type="dxa"/>
          </w:tcPr>
          <w:p w14:paraId="2DC75A27" w14:textId="77777777" w:rsidR="00F446E4" w:rsidRPr="00BF5572" w:rsidRDefault="00F446E4" w:rsidP="004437BE">
            <w:pPr>
              <w:rPr>
                <w:rFonts w:asciiTheme="majorBidi" w:hAnsiTheme="majorBidi" w:cstheme="majorBidi"/>
                <w:b/>
                <w:color w:val="000000" w:themeColor="text1"/>
              </w:rPr>
            </w:pPr>
            <w:r w:rsidRPr="00BF5572">
              <w:rPr>
                <w:rFonts w:asciiTheme="majorBidi" w:hAnsiTheme="majorBidi" w:cstheme="majorBidi"/>
                <w:color w:val="000000" w:themeColor="text1"/>
              </w:rPr>
              <w:t>Moderate PA</w:t>
            </w:r>
          </w:p>
        </w:tc>
        <w:tc>
          <w:tcPr>
            <w:tcW w:w="3974" w:type="dxa"/>
          </w:tcPr>
          <w:p w14:paraId="53DA5E63" w14:textId="77777777" w:rsidR="00F446E4" w:rsidRPr="00BF5572" w:rsidRDefault="00F446E4" w:rsidP="004437BE">
            <w:pPr>
              <w:rPr>
                <w:rFonts w:asciiTheme="majorBidi" w:hAnsiTheme="majorBidi" w:cstheme="majorBidi"/>
                <w:b/>
                <w:color w:val="000000" w:themeColor="text1"/>
              </w:rPr>
            </w:pPr>
            <w:r w:rsidRPr="00BF5572">
              <w:rPr>
                <w:rFonts w:asciiTheme="majorBidi" w:hAnsiTheme="majorBidi" w:cstheme="majorBidi"/>
                <w:color w:val="000000" w:themeColor="text1"/>
              </w:rPr>
              <w:t>Moderate (at least 30 minutes of moderate-intensity activity on 5 or more days per week)</w:t>
            </w:r>
          </w:p>
        </w:tc>
        <w:tc>
          <w:tcPr>
            <w:tcW w:w="2268" w:type="dxa"/>
          </w:tcPr>
          <w:p w14:paraId="7B63DC18" w14:textId="77777777" w:rsidR="00F446E4" w:rsidRPr="00BF5572" w:rsidRDefault="00F446E4" w:rsidP="004437BE">
            <w:pPr>
              <w:rPr>
                <w:rFonts w:asciiTheme="majorBidi" w:hAnsiTheme="majorBidi" w:cstheme="majorBidi"/>
                <w:color w:val="000000" w:themeColor="text1"/>
              </w:rPr>
            </w:pPr>
            <w:r w:rsidRPr="00BF5572">
              <w:rPr>
                <w:rFonts w:asciiTheme="majorBidi" w:hAnsiTheme="majorBidi" w:cstheme="majorBidi"/>
                <w:color w:val="000000" w:themeColor="text1"/>
              </w:rPr>
              <w:t>21</w:t>
            </w:r>
          </w:p>
        </w:tc>
        <w:tc>
          <w:tcPr>
            <w:tcW w:w="2966" w:type="dxa"/>
          </w:tcPr>
          <w:p w14:paraId="40FF86A5" w14:textId="0C1A8478" w:rsidR="00F446E4" w:rsidRPr="00BF5572" w:rsidRDefault="00F446E4" w:rsidP="004437BE">
            <w:pPr>
              <w:rPr>
                <w:rFonts w:asciiTheme="majorBidi" w:hAnsiTheme="majorBidi" w:cstheme="majorBidi"/>
                <w:color w:val="000000" w:themeColor="text1"/>
              </w:rPr>
            </w:pPr>
            <w:r w:rsidRPr="00BF5572">
              <w:rPr>
                <w:rFonts w:asciiTheme="majorBidi" w:hAnsiTheme="majorBidi" w:cstheme="majorBidi"/>
                <w:color w:val="000000" w:themeColor="text1"/>
              </w:rPr>
              <w:t>No</w:t>
            </w:r>
          </w:p>
        </w:tc>
      </w:tr>
      <w:tr w:rsidR="00AA6BA1" w:rsidRPr="00BF5572" w14:paraId="02EF6A9C" w14:textId="77777777" w:rsidTr="007244DE">
        <w:trPr>
          <w:trHeight w:val="129"/>
        </w:trPr>
        <w:tc>
          <w:tcPr>
            <w:tcW w:w="4258" w:type="dxa"/>
          </w:tcPr>
          <w:p w14:paraId="34036966" w14:textId="4811DFFB" w:rsidR="00F446E4" w:rsidRPr="00BF5572" w:rsidRDefault="00F446E4" w:rsidP="003A1698">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Kim, et al. [16]</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lang w:val="en-AU"/>
              </w:rPr>
              <w:t xml:space="preserve"> (Men) (b)</w:t>
            </w:r>
          </w:p>
        </w:tc>
        <w:tc>
          <w:tcPr>
            <w:tcW w:w="1985" w:type="dxa"/>
          </w:tcPr>
          <w:p w14:paraId="01EF3CA9" w14:textId="77777777" w:rsidR="00F446E4" w:rsidRPr="00BF5572" w:rsidRDefault="00F446E4" w:rsidP="00A07A8F">
            <w:pPr>
              <w:rPr>
                <w:rFonts w:asciiTheme="majorBidi" w:hAnsiTheme="majorBidi" w:cstheme="majorBidi"/>
                <w:b/>
                <w:color w:val="000000" w:themeColor="text1"/>
              </w:rPr>
            </w:pPr>
            <w:r w:rsidRPr="00BF5572">
              <w:rPr>
                <w:rFonts w:asciiTheme="majorBidi" w:hAnsiTheme="majorBidi" w:cstheme="majorBidi"/>
                <w:color w:val="000000" w:themeColor="text1"/>
              </w:rPr>
              <w:t>Walking</w:t>
            </w:r>
          </w:p>
        </w:tc>
        <w:tc>
          <w:tcPr>
            <w:tcW w:w="3974" w:type="dxa"/>
          </w:tcPr>
          <w:p w14:paraId="51F6C143" w14:textId="77777777" w:rsidR="00F446E4" w:rsidRPr="00BF5572" w:rsidRDefault="00F446E4" w:rsidP="00A07A8F">
            <w:pPr>
              <w:rPr>
                <w:rFonts w:asciiTheme="majorBidi" w:hAnsiTheme="majorBidi" w:cstheme="majorBidi"/>
                <w:b/>
                <w:color w:val="000000" w:themeColor="text1"/>
              </w:rPr>
            </w:pPr>
            <w:r w:rsidRPr="00BF5572">
              <w:rPr>
                <w:rFonts w:asciiTheme="majorBidi" w:hAnsiTheme="majorBidi" w:cstheme="majorBidi"/>
                <w:color w:val="000000" w:themeColor="text1"/>
              </w:rPr>
              <w:t>Walking at least 30 minutes of walking on 5 or more days per week.</w:t>
            </w:r>
          </w:p>
        </w:tc>
        <w:tc>
          <w:tcPr>
            <w:tcW w:w="2268" w:type="dxa"/>
          </w:tcPr>
          <w:p w14:paraId="02610515" w14:textId="77777777" w:rsidR="00F446E4" w:rsidRPr="00BF5572" w:rsidRDefault="00F446E4" w:rsidP="00A07A8F">
            <w:pPr>
              <w:rPr>
                <w:rFonts w:asciiTheme="majorBidi" w:hAnsiTheme="majorBidi" w:cstheme="majorBidi"/>
                <w:color w:val="000000" w:themeColor="text1"/>
              </w:rPr>
            </w:pPr>
            <w:r w:rsidRPr="00BF5572">
              <w:rPr>
                <w:rFonts w:asciiTheme="majorBidi" w:hAnsiTheme="majorBidi" w:cstheme="majorBidi"/>
                <w:color w:val="000000" w:themeColor="text1"/>
              </w:rPr>
              <w:t>22.57</w:t>
            </w:r>
          </w:p>
        </w:tc>
        <w:tc>
          <w:tcPr>
            <w:tcW w:w="2966" w:type="dxa"/>
          </w:tcPr>
          <w:p w14:paraId="5F0CA3A9" w14:textId="7058B44D" w:rsidR="00F446E4" w:rsidRPr="00BF5572" w:rsidRDefault="00F446E4" w:rsidP="00A07A8F">
            <w:pPr>
              <w:rPr>
                <w:rFonts w:asciiTheme="majorBidi" w:hAnsiTheme="majorBidi" w:cstheme="majorBidi"/>
                <w:color w:val="000000" w:themeColor="text1"/>
              </w:rPr>
            </w:pPr>
            <w:r w:rsidRPr="00BF5572">
              <w:rPr>
                <w:rFonts w:asciiTheme="majorBidi" w:hAnsiTheme="majorBidi" w:cstheme="majorBidi"/>
                <w:color w:val="000000" w:themeColor="text1"/>
              </w:rPr>
              <w:t>No</w:t>
            </w:r>
          </w:p>
        </w:tc>
      </w:tr>
      <w:tr w:rsidR="00AA6BA1" w:rsidRPr="00BF5572" w14:paraId="6D2133A6" w14:textId="77777777" w:rsidTr="007244DE">
        <w:trPr>
          <w:trHeight w:val="129"/>
        </w:trPr>
        <w:tc>
          <w:tcPr>
            <w:tcW w:w="4258" w:type="dxa"/>
          </w:tcPr>
          <w:p w14:paraId="35D98F7B" w14:textId="029BC7BB" w:rsidR="00F446E4" w:rsidRPr="00BF5572" w:rsidRDefault="00F446E4" w:rsidP="003A1698">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Kim, et al. [16]</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 (a)</w:t>
            </w:r>
          </w:p>
        </w:tc>
        <w:tc>
          <w:tcPr>
            <w:tcW w:w="1985" w:type="dxa"/>
          </w:tcPr>
          <w:p w14:paraId="76622CFC" w14:textId="77777777" w:rsidR="00F446E4" w:rsidRPr="00BF5572" w:rsidRDefault="00F446E4" w:rsidP="004437BE">
            <w:pPr>
              <w:rPr>
                <w:rFonts w:asciiTheme="majorBidi" w:hAnsiTheme="majorBidi" w:cstheme="majorBidi"/>
                <w:b/>
                <w:color w:val="000000" w:themeColor="text1"/>
              </w:rPr>
            </w:pPr>
            <w:r w:rsidRPr="00BF5572">
              <w:rPr>
                <w:rFonts w:asciiTheme="majorBidi" w:hAnsiTheme="majorBidi" w:cstheme="majorBidi"/>
                <w:color w:val="000000" w:themeColor="text1"/>
              </w:rPr>
              <w:t>Moderate PA</w:t>
            </w:r>
          </w:p>
        </w:tc>
        <w:tc>
          <w:tcPr>
            <w:tcW w:w="3974" w:type="dxa"/>
          </w:tcPr>
          <w:p w14:paraId="2F64C572" w14:textId="77777777" w:rsidR="00F446E4" w:rsidRPr="00BF5572" w:rsidRDefault="00F446E4" w:rsidP="004437BE">
            <w:pPr>
              <w:rPr>
                <w:rFonts w:asciiTheme="majorBidi" w:hAnsiTheme="majorBidi" w:cstheme="majorBidi"/>
                <w:b/>
                <w:color w:val="000000" w:themeColor="text1"/>
              </w:rPr>
            </w:pPr>
            <w:r w:rsidRPr="00BF5572">
              <w:rPr>
                <w:rFonts w:asciiTheme="majorBidi" w:hAnsiTheme="majorBidi" w:cstheme="majorBidi"/>
                <w:color w:val="000000" w:themeColor="text1"/>
              </w:rPr>
              <w:t>Moderate (at least 30 minutes of moderate-intensity activity on 5 or more days per week)</w:t>
            </w:r>
          </w:p>
        </w:tc>
        <w:tc>
          <w:tcPr>
            <w:tcW w:w="2268" w:type="dxa"/>
          </w:tcPr>
          <w:p w14:paraId="47F770AB" w14:textId="77777777" w:rsidR="00F446E4" w:rsidRPr="00BF5572" w:rsidRDefault="00F446E4" w:rsidP="004437BE">
            <w:pPr>
              <w:rPr>
                <w:rFonts w:asciiTheme="majorBidi" w:hAnsiTheme="majorBidi" w:cstheme="majorBidi"/>
                <w:color w:val="000000" w:themeColor="text1"/>
              </w:rPr>
            </w:pPr>
            <w:r w:rsidRPr="00BF5572">
              <w:rPr>
                <w:rFonts w:asciiTheme="majorBidi" w:hAnsiTheme="majorBidi" w:cstheme="majorBidi"/>
                <w:color w:val="000000" w:themeColor="text1"/>
              </w:rPr>
              <w:t>21</w:t>
            </w:r>
          </w:p>
        </w:tc>
        <w:tc>
          <w:tcPr>
            <w:tcW w:w="2966" w:type="dxa"/>
          </w:tcPr>
          <w:p w14:paraId="7AAA2A2F" w14:textId="1609DD78" w:rsidR="00F446E4" w:rsidRPr="00BF5572" w:rsidRDefault="00F446E4" w:rsidP="004437BE">
            <w:pPr>
              <w:rPr>
                <w:rFonts w:asciiTheme="majorBidi" w:hAnsiTheme="majorBidi" w:cstheme="majorBidi"/>
                <w:color w:val="000000" w:themeColor="text1"/>
              </w:rPr>
            </w:pPr>
            <w:r w:rsidRPr="00BF5572">
              <w:rPr>
                <w:rFonts w:asciiTheme="majorBidi" w:hAnsiTheme="majorBidi" w:cstheme="majorBidi"/>
                <w:color w:val="000000" w:themeColor="text1"/>
              </w:rPr>
              <w:t>No</w:t>
            </w:r>
          </w:p>
        </w:tc>
      </w:tr>
      <w:tr w:rsidR="00AA6BA1" w:rsidRPr="00BF5572" w14:paraId="7E0EA9A0" w14:textId="77777777" w:rsidTr="007244DE">
        <w:trPr>
          <w:trHeight w:val="129"/>
        </w:trPr>
        <w:tc>
          <w:tcPr>
            <w:tcW w:w="4258" w:type="dxa"/>
          </w:tcPr>
          <w:p w14:paraId="2DC75AC5" w14:textId="04DCB0A9" w:rsidR="00F446E4" w:rsidRPr="00BF5572" w:rsidRDefault="00F446E4" w:rsidP="003A1698">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Kim, et al. [16]</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lang w:val="en-AU"/>
              </w:rPr>
              <w:t xml:space="preserve"> (Women) (b)</w:t>
            </w:r>
          </w:p>
        </w:tc>
        <w:tc>
          <w:tcPr>
            <w:tcW w:w="1985" w:type="dxa"/>
          </w:tcPr>
          <w:p w14:paraId="53F20DF5" w14:textId="77777777" w:rsidR="00F446E4" w:rsidRPr="00BF5572" w:rsidRDefault="00F446E4" w:rsidP="00A07A8F">
            <w:pPr>
              <w:rPr>
                <w:rFonts w:asciiTheme="majorBidi" w:hAnsiTheme="majorBidi" w:cstheme="majorBidi"/>
                <w:b/>
                <w:color w:val="000000" w:themeColor="text1"/>
              </w:rPr>
            </w:pPr>
            <w:r w:rsidRPr="00BF5572">
              <w:rPr>
                <w:rFonts w:asciiTheme="majorBidi" w:hAnsiTheme="majorBidi" w:cstheme="majorBidi"/>
                <w:color w:val="000000" w:themeColor="text1"/>
              </w:rPr>
              <w:t>Walking</w:t>
            </w:r>
          </w:p>
        </w:tc>
        <w:tc>
          <w:tcPr>
            <w:tcW w:w="3974" w:type="dxa"/>
          </w:tcPr>
          <w:p w14:paraId="080E5A68" w14:textId="77777777" w:rsidR="00F446E4" w:rsidRPr="00BF5572" w:rsidRDefault="00F446E4" w:rsidP="00A07A8F">
            <w:pPr>
              <w:rPr>
                <w:rFonts w:asciiTheme="majorBidi" w:hAnsiTheme="majorBidi" w:cstheme="majorBidi"/>
                <w:b/>
                <w:color w:val="000000" w:themeColor="text1"/>
              </w:rPr>
            </w:pPr>
            <w:r w:rsidRPr="00BF5572">
              <w:rPr>
                <w:rFonts w:asciiTheme="majorBidi" w:hAnsiTheme="majorBidi" w:cstheme="majorBidi"/>
                <w:color w:val="000000" w:themeColor="text1"/>
              </w:rPr>
              <w:t>Walking at least 30 minutes of walking on 5 or more days per week.</w:t>
            </w:r>
          </w:p>
        </w:tc>
        <w:tc>
          <w:tcPr>
            <w:tcW w:w="2268" w:type="dxa"/>
          </w:tcPr>
          <w:p w14:paraId="29AEF890" w14:textId="77777777" w:rsidR="00F446E4" w:rsidRPr="00BF5572" w:rsidRDefault="00F446E4" w:rsidP="00A07A8F">
            <w:pPr>
              <w:rPr>
                <w:rFonts w:asciiTheme="majorBidi" w:hAnsiTheme="majorBidi" w:cstheme="majorBidi"/>
                <w:color w:val="000000" w:themeColor="text1"/>
              </w:rPr>
            </w:pPr>
            <w:r w:rsidRPr="00BF5572">
              <w:rPr>
                <w:rFonts w:asciiTheme="majorBidi" w:hAnsiTheme="majorBidi" w:cstheme="majorBidi"/>
                <w:color w:val="000000" w:themeColor="text1"/>
              </w:rPr>
              <w:t>22.57</w:t>
            </w:r>
          </w:p>
        </w:tc>
        <w:tc>
          <w:tcPr>
            <w:tcW w:w="2966" w:type="dxa"/>
          </w:tcPr>
          <w:p w14:paraId="3882694E" w14:textId="138202DD" w:rsidR="00F446E4" w:rsidRPr="00BF5572" w:rsidRDefault="00F446E4" w:rsidP="00A07A8F">
            <w:pPr>
              <w:rPr>
                <w:rFonts w:asciiTheme="majorBidi" w:hAnsiTheme="majorBidi" w:cstheme="majorBidi"/>
                <w:color w:val="000000" w:themeColor="text1"/>
              </w:rPr>
            </w:pPr>
            <w:r w:rsidRPr="00BF5572">
              <w:rPr>
                <w:rFonts w:asciiTheme="majorBidi" w:hAnsiTheme="majorBidi" w:cstheme="majorBidi"/>
                <w:color w:val="000000" w:themeColor="text1"/>
              </w:rPr>
              <w:t>No</w:t>
            </w:r>
          </w:p>
        </w:tc>
      </w:tr>
      <w:tr w:rsidR="00AA6BA1" w:rsidRPr="00BF5572" w14:paraId="2B4DD5DA" w14:textId="74EAD2D1" w:rsidTr="007244DE">
        <w:trPr>
          <w:trHeight w:val="195"/>
        </w:trPr>
        <w:tc>
          <w:tcPr>
            <w:tcW w:w="12485" w:type="dxa"/>
            <w:gridSpan w:val="4"/>
          </w:tcPr>
          <w:p w14:paraId="269E8B2C" w14:textId="77777777" w:rsidR="00696ED4" w:rsidRPr="00BF5572" w:rsidRDefault="00696ED4" w:rsidP="00367384">
            <w:pPr>
              <w:rPr>
                <w:rFonts w:asciiTheme="majorBidi" w:hAnsiTheme="majorBidi" w:cstheme="majorBidi"/>
                <w:bCs/>
                <w:color w:val="000000" w:themeColor="text1"/>
              </w:rPr>
            </w:pPr>
            <w:r w:rsidRPr="00BF5572">
              <w:rPr>
                <w:rFonts w:asciiTheme="majorBidi" w:hAnsiTheme="majorBidi" w:cstheme="majorBidi"/>
                <w:b/>
                <w:color w:val="000000" w:themeColor="text1"/>
              </w:rPr>
              <w:t>Abbreviations:</w:t>
            </w:r>
            <w:r w:rsidRPr="00BF5572">
              <w:rPr>
                <w:rFonts w:asciiTheme="majorBidi" w:hAnsiTheme="majorBidi" w:cstheme="majorBidi"/>
                <w:bCs/>
                <w:color w:val="000000" w:themeColor="text1"/>
              </w:rPr>
              <w:t xml:space="preserve">  PA, Physical Activity; LTPA, Leisure-Time Physical Activity.</w:t>
            </w:r>
          </w:p>
        </w:tc>
        <w:tc>
          <w:tcPr>
            <w:tcW w:w="2966" w:type="dxa"/>
          </w:tcPr>
          <w:p w14:paraId="6FA6905D" w14:textId="77777777" w:rsidR="00696ED4" w:rsidRPr="00BF5572" w:rsidRDefault="00696ED4" w:rsidP="00367384">
            <w:pPr>
              <w:rPr>
                <w:rFonts w:asciiTheme="majorBidi" w:hAnsiTheme="majorBidi" w:cstheme="majorBidi"/>
                <w:b/>
                <w:color w:val="000000" w:themeColor="text1"/>
              </w:rPr>
            </w:pPr>
          </w:p>
        </w:tc>
      </w:tr>
    </w:tbl>
    <w:p w14:paraId="74B362A0" w14:textId="77777777" w:rsidR="00495A6E" w:rsidRPr="00BF5572" w:rsidRDefault="00495A6E" w:rsidP="004930B6">
      <w:pPr>
        <w:spacing w:line="240" w:lineRule="auto"/>
        <w:rPr>
          <w:rFonts w:asciiTheme="majorBidi" w:hAnsiTheme="majorBidi" w:cstheme="majorBidi"/>
          <w:b/>
          <w:bCs/>
          <w:color w:val="000000" w:themeColor="text1"/>
          <w:sz w:val="24"/>
          <w:szCs w:val="24"/>
          <w:shd w:val="clear" w:color="auto" w:fill="FFFFFF"/>
        </w:rPr>
      </w:pPr>
    </w:p>
    <w:p w14:paraId="68652751" w14:textId="77777777" w:rsidR="00495A6E" w:rsidRPr="00BF5572" w:rsidRDefault="00495A6E" w:rsidP="004930B6">
      <w:pPr>
        <w:spacing w:line="240" w:lineRule="auto"/>
        <w:rPr>
          <w:rFonts w:asciiTheme="majorBidi" w:hAnsiTheme="majorBidi" w:cstheme="majorBidi"/>
          <w:color w:val="000000" w:themeColor="text1"/>
          <w:sz w:val="24"/>
          <w:szCs w:val="24"/>
          <w:shd w:val="clear" w:color="auto" w:fill="FFFFFF"/>
        </w:rPr>
      </w:pPr>
    </w:p>
    <w:p w14:paraId="0BA22B31" w14:textId="77777777" w:rsidR="00495A6E" w:rsidRPr="00BF5572" w:rsidRDefault="00495A6E" w:rsidP="004930B6">
      <w:pPr>
        <w:spacing w:line="240" w:lineRule="auto"/>
        <w:rPr>
          <w:rFonts w:asciiTheme="majorBidi" w:hAnsiTheme="majorBidi" w:cstheme="majorBidi"/>
          <w:color w:val="000000" w:themeColor="text1"/>
          <w:sz w:val="24"/>
          <w:szCs w:val="24"/>
          <w:shd w:val="clear" w:color="auto" w:fill="FFFFFF"/>
        </w:rPr>
      </w:pPr>
    </w:p>
    <w:tbl>
      <w:tblPr>
        <w:tblStyle w:val="TableGrid"/>
        <w:tblpPr w:leftFromText="180" w:rightFromText="180" w:vertAnchor="text" w:horzAnchor="margin" w:tblpY="331"/>
        <w:tblW w:w="15304" w:type="dxa"/>
        <w:tblLook w:val="04A0" w:firstRow="1" w:lastRow="0" w:firstColumn="1" w:lastColumn="0" w:noHBand="0" w:noVBand="1"/>
      </w:tblPr>
      <w:tblGrid>
        <w:gridCol w:w="3397"/>
        <w:gridCol w:w="3686"/>
        <w:gridCol w:w="2551"/>
        <w:gridCol w:w="2268"/>
        <w:gridCol w:w="3402"/>
      </w:tblGrid>
      <w:tr w:rsidR="00AA6BA1" w:rsidRPr="00BF5572" w14:paraId="6B810A75" w14:textId="7E895D3E" w:rsidTr="007A08CD">
        <w:trPr>
          <w:trHeight w:val="135"/>
        </w:trPr>
        <w:tc>
          <w:tcPr>
            <w:tcW w:w="15304" w:type="dxa"/>
            <w:gridSpan w:val="5"/>
          </w:tcPr>
          <w:p w14:paraId="76CB17C5" w14:textId="38CF5DC9" w:rsidR="00732631" w:rsidRPr="00BF5572" w:rsidRDefault="00732631" w:rsidP="00732631">
            <w:pPr>
              <w:pStyle w:val="ListParagraph"/>
              <w:numPr>
                <w:ilvl w:val="0"/>
                <w:numId w:val="12"/>
              </w:numPr>
              <w:rPr>
                <w:rFonts w:asciiTheme="majorBidi" w:hAnsiTheme="majorBidi" w:cstheme="majorBidi"/>
                <w:b/>
                <w:bCs/>
                <w:color w:val="000000" w:themeColor="text1"/>
              </w:rPr>
            </w:pPr>
            <w:r w:rsidRPr="00BF5572">
              <w:rPr>
                <w:rFonts w:asciiTheme="majorBidi" w:hAnsiTheme="majorBidi" w:cstheme="majorBidi"/>
                <w:b/>
                <w:bCs/>
                <w:color w:val="000000" w:themeColor="text1"/>
              </w:rPr>
              <w:lastRenderedPageBreak/>
              <w:t>Medium level versus low level leisure-time physical activity (cohort studies)</w:t>
            </w:r>
          </w:p>
        </w:tc>
      </w:tr>
      <w:tr w:rsidR="00AA6BA1" w:rsidRPr="00BF5572" w14:paraId="403FE2C0" w14:textId="685BD155" w:rsidTr="007A08CD">
        <w:trPr>
          <w:trHeight w:val="135"/>
        </w:trPr>
        <w:tc>
          <w:tcPr>
            <w:tcW w:w="3397" w:type="dxa"/>
          </w:tcPr>
          <w:p w14:paraId="507B0EAF" w14:textId="77777777" w:rsidR="00732631" w:rsidRPr="00BF5572" w:rsidRDefault="00732631" w:rsidP="00F446E4">
            <w:pPr>
              <w:rPr>
                <w:rFonts w:asciiTheme="majorBidi" w:hAnsiTheme="majorBidi" w:cstheme="majorBidi"/>
                <w:b/>
                <w:color w:val="000000" w:themeColor="text1"/>
              </w:rPr>
            </w:pPr>
          </w:p>
        </w:tc>
        <w:tc>
          <w:tcPr>
            <w:tcW w:w="11907" w:type="dxa"/>
            <w:gridSpan w:val="4"/>
          </w:tcPr>
          <w:p w14:paraId="257A91F5" w14:textId="0E93E290" w:rsidR="00732631" w:rsidRPr="00BF5572" w:rsidRDefault="00732631" w:rsidP="00F446E4">
            <w:pPr>
              <w:jc w:val="center"/>
              <w:rPr>
                <w:rFonts w:asciiTheme="majorBidi" w:hAnsiTheme="majorBidi" w:cstheme="majorBidi"/>
                <w:b/>
                <w:bCs/>
                <w:color w:val="000000" w:themeColor="text1"/>
              </w:rPr>
            </w:pPr>
            <w:r w:rsidRPr="00BF5572">
              <w:rPr>
                <w:rFonts w:asciiTheme="majorBidi" w:hAnsiTheme="majorBidi" w:cstheme="majorBidi"/>
                <w:b/>
                <w:bCs/>
                <w:color w:val="000000" w:themeColor="text1"/>
              </w:rPr>
              <w:t>Leisure-time physical activity</w:t>
            </w:r>
          </w:p>
        </w:tc>
      </w:tr>
      <w:tr w:rsidR="00AA6BA1" w:rsidRPr="00BF5572" w14:paraId="7C737BF2" w14:textId="6A3E22F1" w:rsidTr="00732631">
        <w:trPr>
          <w:trHeight w:val="143"/>
        </w:trPr>
        <w:tc>
          <w:tcPr>
            <w:tcW w:w="3397" w:type="dxa"/>
          </w:tcPr>
          <w:p w14:paraId="6DEAB730" w14:textId="77777777" w:rsidR="00F3179C" w:rsidRPr="00BF5572" w:rsidRDefault="00F3179C" w:rsidP="00F446E4">
            <w:pPr>
              <w:rPr>
                <w:rFonts w:asciiTheme="majorBidi" w:hAnsiTheme="majorBidi" w:cstheme="majorBidi"/>
                <w:b/>
                <w:color w:val="000000" w:themeColor="text1"/>
              </w:rPr>
            </w:pPr>
            <w:r w:rsidRPr="00BF5572">
              <w:rPr>
                <w:rFonts w:asciiTheme="majorBidi" w:hAnsiTheme="majorBidi" w:cstheme="majorBidi"/>
                <w:b/>
                <w:color w:val="000000" w:themeColor="text1"/>
              </w:rPr>
              <w:t>Author</w:t>
            </w:r>
          </w:p>
        </w:tc>
        <w:tc>
          <w:tcPr>
            <w:tcW w:w="3686" w:type="dxa"/>
          </w:tcPr>
          <w:p w14:paraId="6082ABAA" w14:textId="77777777" w:rsidR="00F3179C" w:rsidRPr="00BF5572" w:rsidRDefault="00F3179C" w:rsidP="00F446E4">
            <w:pPr>
              <w:rPr>
                <w:rFonts w:asciiTheme="majorBidi" w:hAnsiTheme="majorBidi" w:cstheme="majorBidi"/>
                <w:b/>
                <w:bCs/>
                <w:color w:val="000000" w:themeColor="text1"/>
              </w:rPr>
            </w:pPr>
            <w:r w:rsidRPr="00BF5572">
              <w:rPr>
                <w:rFonts w:asciiTheme="majorBidi" w:hAnsiTheme="majorBidi" w:cstheme="majorBidi"/>
                <w:b/>
                <w:bCs/>
                <w:color w:val="000000" w:themeColor="text1"/>
              </w:rPr>
              <w:t>Type</w:t>
            </w:r>
          </w:p>
        </w:tc>
        <w:tc>
          <w:tcPr>
            <w:tcW w:w="2551" w:type="dxa"/>
          </w:tcPr>
          <w:p w14:paraId="10008316" w14:textId="41E077C7" w:rsidR="00F3179C" w:rsidRPr="00BF5572" w:rsidRDefault="00F3179C" w:rsidP="00F446E4">
            <w:pPr>
              <w:rPr>
                <w:rFonts w:asciiTheme="majorBidi" w:hAnsiTheme="majorBidi" w:cstheme="majorBidi"/>
                <w:b/>
                <w:bCs/>
                <w:color w:val="000000" w:themeColor="text1"/>
              </w:rPr>
            </w:pPr>
            <w:r w:rsidRPr="00BF5572">
              <w:rPr>
                <w:rFonts w:asciiTheme="majorBidi" w:hAnsiTheme="majorBidi" w:cstheme="majorBidi"/>
                <w:b/>
                <w:color w:val="000000" w:themeColor="text1"/>
              </w:rPr>
              <w:t>PA level, intensity, frequency and/or duration</w:t>
            </w:r>
          </w:p>
        </w:tc>
        <w:tc>
          <w:tcPr>
            <w:tcW w:w="2268" w:type="dxa"/>
          </w:tcPr>
          <w:p w14:paraId="7EB18CCC" w14:textId="0269BD6D" w:rsidR="00F3179C" w:rsidRPr="00BF5572" w:rsidRDefault="00F3179C" w:rsidP="00F446E4">
            <w:pPr>
              <w:rPr>
                <w:rFonts w:asciiTheme="majorBidi" w:hAnsiTheme="majorBidi" w:cstheme="majorBidi"/>
                <w:b/>
                <w:bCs/>
                <w:color w:val="000000" w:themeColor="text1"/>
              </w:rPr>
            </w:pPr>
            <w:r w:rsidRPr="00BF5572">
              <w:rPr>
                <w:rFonts w:asciiTheme="majorBidi" w:hAnsiTheme="majorBidi" w:cstheme="majorBidi"/>
                <w:b/>
                <w:bCs/>
                <w:color w:val="000000" w:themeColor="text1"/>
              </w:rPr>
              <w:t>Assigned dose in MET-hours/week</w:t>
            </w:r>
          </w:p>
        </w:tc>
        <w:tc>
          <w:tcPr>
            <w:tcW w:w="3402" w:type="dxa"/>
          </w:tcPr>
          <w:p w14:paraId="6CCF6791" w14:textId="4E8283D7" w:rsidR="00F3179C" w:rsidRPr="00BF5572" w:rsidRDefault="00F3179C" w:rsidP="00F446E4">
            <w:pPr>
              <w:rPr>
                <w:rFonts w:asciiTheme="majorBidi" w:hAnsiTheme="majorBidi" w:cstheme="majorBidi"/>
                <w:b/>
                <w:bCs/>
                <w:color w:val="000000" w:themeColor="text1"/>
              </w:rPr>
            </w:pPr>
            <w:r w:rsidRPr="00BF5572">
              <w:rPr>
                <w:rFonts w:asciiTheme="majorBidi" w:hAnsiTheme="majorBidi" w:cstheme="majorBidi"/>
                <w:b/>
                <w:bCs/>
                <w:color w:val="000000" w:themeColor="text1"/>
              </w:rPr>
              <w:t>Reference category</w:t>
            </w:r>
          </w:p>
        </w:tc>
      </w:tr>
      <w:tr w:rsidR="00AA6BA1" w:rsidRPr="00BF5572" w14:paraId="1BA1E963" w14:textId="77777777" w:rsidTr="00732631">
        <w:trPr>
          <w:trHeight w:val="279"/>
        </w:trPr>
        <w:tc>
          <w:tcPr>
            <w:tcW w:w="3397" w:type="dxa"/>
          </w:tcPr>
          <w:p w14:paraId="1AE422BB" w14:textId="7E24E9F4" w:rsidR="00F3179C" w:rsidRPr="00BF5572" w:rsidRDefault="00F3179C"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AuthorYear="1"&gt;&lt;Author&gt;Croft&lt;/Author&gt;&lt;Year&gt;1999&lt;/Year&gt;&lt;RecNum&gt;88&lt;/RecNum&gt;&lt;DisplayText&gt;Croft, et al. [4]&lt;/DisplayText&gt;&lt;record&gt;&lt;rec-number&gt;88&lt;/rec-number&gt;&lt;foreign-keys&gt;&lt;key app="EN" db-id="2ra2trrpo02sz5eeerqv9prppz0ra5xxspvv" timestamp="1510204599"&gt;88&lt;/key&gt;&lt;/foreign-keys&gt;&lt;ref-type name="Journal Article"&gt;17&lt;/ref-type&gt;&lt;contributors&gt;&lt;authors&gt;&lt;author&gt;Croft, P. R.&lt;/author&gt;&lt;author&gt;Papageorgiou, A. C.&lt;/author&gt;&lt;author&gt;Thomas, E.&lt;/author&gt;&lt;author&gt;Macfarlane, G. J.&lt;/author&gt;&lt;author&gt;Silman, A. J.&lt;/author&gt;&lt;/authors&gt;&lt;/contributors&gt;&lt;auth-address&gt;University of Keele, School of Postgraduate Medicine, Industrial and Community Health Research Centre, Stoke-on-Trent, United Kingdom.&lt;/auth-address&gt;&lt;titles&gt;&lt;title&gt;Short-term physical risk factors for new episodes of low back pain. Prospective evidence from the South Manchester Back Pain Study&lt;/title&gt;&lt;secondary-title&gt;Spine (Phila Pa 1976)&lt;/secondary-title&gt;&lt;alt-title&gt;Spine&lt;/alt-title&gt;&lt;/titles&gt;&lt;alt-periodical&gt;&lt;full-title&gt;Spine&lt;/full-title&gt;&lt;/alt-periodical&gt;&lt;pages&gt;1556-61&lt;/pages&gt;&lt;volume&gt;24&lt;/volume&gt;&lt;number&gt;15&lt;/number&gt;&lt;edition&gt;1999/08/24&lt;/edition&gt;&lt;keywords&gt;&lt;keyword&gt;Adult&lt;/keyword&gt;&lt;keyword&gt;Aged&lt;/keyword&gt;&lt;keyword&gt;Cohort Studies&lt;/keyword&gt;&lt;keyword&gt;England/epidemiology&lt;/keyword&gt;&lt;keyword&gt;Exercise&lt;/keyword&gt;&lt;keyword&gt;Female&lt;/keyword&gt;&lt;keyword&gt;Health Status&lt;/keyword&gt;&lt;keyword&gt;Humans&lt;/keyword&gt;&lt;keyword&gt;Leisure Activities&lt;/keyword&gt;&lt;keyword&gt;Low Back Pain/*epidemiology&lt;/keyword&gt;&lt;keyword&gt;Male&lt;/keyword&gt;&lt;keyword&gt;Middle Aged&lt;/keyword&gt;&lt;keyword&gt;Prospective Studies&lt;/keyword&gt;&lt;keyword&gt;Risk Factors&lt;/keyword&gt;&lt;keyword&gt;Time Factors&lt;/keyword&gt;&lt;/keywords&gt;&lt;dates&gt;&lt;year&gt;1999&lt;/year&gt;&lt;pub-dates&gt;&lt;date&gt;Aug 1&lt;/date&gt;&lt;/pub-dates&gt;&lt;/dates&gt;&lt;isbn&gt;0362-2436 (Print)&amp;#xD;0362-2436 (Linking)&lt;/isbn&gt;&lt;accession-num&gt;10457575&lt;/accession-num&gt;&lt;urls&gt;&lt;related-urls&gt;&lt;url&gt;https://www.ncbi.nlm.nih.gov/pubmed/10457575&lt;/url&gt;&lt;/related-urls&gt;&lt;/urls&gt;&lt;remote-database-provider&gt;NLM&lt;/remote-database-provider&gt;&lt;language&gt;eng&lt;/languag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Croft, et al. [4]</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t>
            </w:r>
            <w:r w:rsidR="002113C8" w:rsidRPr="00BF5572">
              <w:rPr>
                <w:rFonts w:asciiTheme="majorBidi" w:hAnsiTheme="majorBidi" w:cstheme="majorBidi"/>
                <w:color w:val="000000" w:themeColor="text1"/>
              </w:rPr>
              <w:t xml:space="preserve">(Men) </w:t>
            </w:r>
          </w:p>
        </w:tc>
        <w:tc>
          <w:tcPr>
            <w:tcW w:w="3686" w:type="dxa"/>
          </w:tcPr>
          <w:p w14:paraId="3D151C8D"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bCs/>
                <w:color w:val="000000" w:themeColor="text1"/>
              </w:rPr>
              <w:t>Sports activities</w:t>
            </w:r>
          </w:p>
        </w:tc>
        <w:tc>
          <w:tcPr>
            <w:tcW w:w="2551" w:type="dxa"/>
          </w:tcPr>
          <w:p w14:paraId="6DF52509"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bCs/>
                <w:color w:val="000000" w:themeColor="text1"/>
              </w:rPr>
              <w:t xml:space="preserve">Regular </w:t>
            </w:r>
          </w:p>
        </w:tc>
        <w:tc>
          <w:tcPr>
            <w:tcW w:w="2268" w:type="dxa"/>
          </w:tcPr>
          <w:p w14:paraId="709AC5F9" w14:textId="77777777"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16.87</w:t>
            </w:r>
          </w:p>
        </w:tc>
        <w:tc>
          <w:tcPr>
            <w:tcW w:w="3402" w:type="dxa"/>
          </w:tcPr>
          <w:p w14:paraId="7CA9DD76" w14:textId="2DAFFC62" w:rsidR="00F3179C" w:rsidRPr="00BF5572" w:rsidRDefault="00F3179C" w:rsidP="00F446E4">
            <w:pPr>
              <w:rPr>
                <w:rFonts w:asciiTheme="majorBidi" w:hAnsiTheme="majorBidi" w:cstheme="majorBidi"/>
                <w:b/>
                <w:color w:val="000000" w:themeColor="text1"/>
              </w:rPr>
            </w:pPr>
            <w:r w:rsidRPr="00BF5572">
              <w:rPr>
                <w:rFonts w:asciiTheme="majorBidi" w:hAnsiTheme="majorBidi" w:cstheme="majorBidi"/>
                <w:bCs/>
                <w:color w:val="000000" w:themeColor="text1"/>
              </w:rPr>
              <w:t>Not regular</w:t>
            </w:r>
          </w:p>
        </w:tc>
      </w:tr>
      <w:tr w:rsidR="00AA6BA1" w:rsidRPr="00BF5572" w14:paraId="3E1006A3" w14:textId="77777777" w:rsidTr="00732631">
        <w:trPr>
          <w:trHeight w:val="279"/>
        </w:trPr>
        <w:tc>
          <w:tcPr>
            <w:tcW w:w="3397" w:type="dxa"/>
          </w:tcPr>
          <w:p w14:paraId="2D8335A3" w14:textId="4505792B" w:rsidR="00F3179C" w:rsidRPr="00BF5572" w:rsidRDefault="00F3179C"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AuthorYear="1"&gt;&lt;Author&gt;Croft&lt;/Author&gt;&lt;Year&gt;1999&lt;/Year&gt;&lt;RecNum&gt;88&lt;/RecNum&gt;&lt;DisplayText&gt;Croft, et al. [4]&lt;/DisplayText&gt;&lt;record&gt;&lt;rec-number&gt;88&lt;/rec-number&gt;&lt;foreign-keys&gt;&lt;key app="EN" db-id="2ra2trrpo02sz5eeerqv9prppz0ra5xxspvv" timestamp="1510204599"&gt;88&lt;/key&gt;&lt;/foreign-keys&gt;&lt;ref-type name="Journal Article"&gt;17&lt;/ref-type&gt;&lt;contributors&gt;&lt;authors&gt;&lt;author&gt;Croft, P. R.&lt;/author&gt;&lt;author&gt;Papageorgiou, A. C.&lt;/author&gt;&lt;author&gt;Thomas, E.&lt;/author&gt;&lt;author&gt;Macfarlane, G. J.&lt;/author&gt;&lt;author&gt;Silman, A. J.&lt;/author&gt;&lt;/authors&gt;&lt;/contributors&gt;&lt;auth-address&gt;University of Keele, School of Postgraduate Medicine, Industrial and Community Health Research Centre, Stoke-on-Trent, United Kingdom.&lt;/auth-address&gt;&lt;titles&gt;&lt;title&gt;Short-term physical risk factors for new episodes of low back pain. Prospective evidence from the South Manchester Back Pain Study&lt;/title&gt;&lt;secondary-title&gt;Spine (Phila Pa 1976)&lt;/secondary-title&gt;&lt;alt-title&gt;Spine&lt;/alt-title&gt;&lt;/titles&gt;&lt;alt-periodical&gt;&lt;full-title&gt;Spine&lt;/full-title&gt;&lt;/alt-periodical&gt;&lt;pages&gt;1556-61&lt;/pages&gt;&lt;volume&gt;24&lt;/volume&gt;&lt;number&gt;15&lt;/number&gt;&lt;edition&gt;1999/08/24&lt;/edition&gt;&lt;keywords&gt;&lt;keyword&gt;Adult&lt;/keyword&gt;&lt;keyword&gt;Aged&lt;/keyword&gt;&lt;keyword&gt;Cohort Studies&lt;/keyword&gt;&lt;keyword&gt;England/epidemiology&lt;/keyword&gt;&lt;keyword&gt;Exercise&lt;/keyword&gt;&lt;keyword&gt;Female&lt;/keyword&gt;&lt;keyword&gt;Health Status&lt;/keyword&gt;&lt;keyword&gt;Humans&lt;/keyword&gt;&lt;keyword&gt;Leisure Activities&lt;/keyword&gt;&lt;keyword&gt;Low Back Pain/*epidemiology&lt;/keyword&gt;&lt;keyword&gt;Male&lt;/keyword&gt;&lt;keyword&gt;Middle Aged&lt;/keyword&gt;&lt;keyword&gt;Prospective Studies&lt;/keyword&gt;&lt;keyword&gt;Risk Factors&lt;/keyword&gt;&lt;keyword&gt;Time Factors&lt;/keyword&gt;&lt;/keywords&gt;&lt;dates&gt;&lt;year&gt;1999&lt;/year&gt;&lt;pub-dates&gt;&lt;date&gt;Aug 1&lt;/date&gt;&lt;/pub-dates&gt;&lt;/dates&gt;&lt;isbn&gt;0362-2436 (Print)&amp;#xD;0362-2436 (Linking)&lt;/isbn&gt;&lt;accession-num&gt;10457575&lt;/accession-num&gt;&lt;urls&gt;&lt;related-urls&gt;&lt;url&gt;https://www.ncbi.nlm.nih.gov/pubmed/10457575&lt;/url&gt;&lt;/related-urls&gt;&lt;/urls&gt;&lt;remote-database-provider&gt;NLM&lt;/remote-database-provider&gt;&lt;language&gt;eng&lt;/languag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Croft, et al. [4]</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t>
            </w:r>
            <w:r w:rsidR="002113C8" w:rsidRPr="00BF5572">
              <w:rPr>
                <w:rFonts w:asciiTheme="majorBidi" w:hAnsiTheme="majorBidi" w:cstheme="majorBidi"/>
                <w:color w:val="000000" w:themeColor="text1"/>
              </w:rPr>
              <w:t xml:space="preserve">(Women) </w:t>
            </w:r>
          </w:p>
        </w:tc>
        <w:tc>
          <w:tcPr>
            <w:tcW w:w="3686" w:type="dxa"/>
          </w:tcPr>
          <w:p w14:paraId="1DAD6A4F"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color w:val="000000" w:themeColor="text1"/>
              </w:rPr>
              <w:t>Sports activities</w:t>
            </w:r>
          </w:p>
        </w:tc>
        <w:tc>
          <w:tcPr>
            <w:tcW w:w="2551" w:type="dxa"/>
          </w:tcPr>
          <w:p w14:paraId="20D4261A"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color w:val="000000" w:themeColor="text1"/>
              </w:rPr>
              <w:t xml:space="preserve">Regular </w:t>
            </w:r>
          </w:p>
        </w:tc>
        <w:tc>
          <w:tcPr>
            <w:tcW w:w="2268" w:type="dxa"/>
          </w:tcPr>
          <w:p w14:paraId="05C67F47" w14:textId="77777777"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16.87</w:t>
            </w:r>
          </w:p>
        </w:tc>
        <w:tc>
          <w:tcPr>
            <w:tcW w:w="3402" w:type="dxa"/>
          </w:tcPr>
          <w:p w14:paraId="2B0D7360" w14:textId="53720029"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Not regular</w:t>
            </w:r>
          </w:p>
        </w:tc>
      </w:tr>
      <w:tr w:rsidR="00AA6BA1" w:rsidRPr="00BF5572" w14:paraId="40A45B24" w14:textId="77777777" w:rsidTr="00732631">
        <w:trPr>
          <w:trHeight w:val="279"/>
        </w:trPr>
        <w:tc>
          <w:tcPr>
            <w:tcW w:w="3397" w:type="dxa"/>
          </w:tcPr>
          <w:p w14:paraId="07DB701D" w14:textId="677C5191" w:rsidR="00F3179C" w:rsidRPr="00BF5572" w:rsidRDefault="00F3179C" w:rsidP="00501611">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501611" w:rsidRPr="00BF5572">
              <w:rPr>
                <w:rFonts w:asciiTheme="majorBidi" w:hAnsiTheme="majorBidi" w:cstheme="majorBidi"/>
                <w:color w:val="000000" w:themeColor="text1"/>
              </w:rPr>
              <w:instrText xml:space="preserve"> ADDIN EN.CITE &lt;EndNote&gt;&lt;Cite AuthorYear="1"&gt;&lt;Author&gt;George&lt;/Author&gt;&lt;Year&gt;2012&lt;/Year&gt;&lt;RecNum&gt;43061&lt;/RecNum&gt;&lt;DisplayText&gt;George, et al. [7]&lt;/DisplayText&gt;&lt;record&gt;&lt;rec-number&gt;43061&lt;/rec-number&gt;&lt;foreign-keys&gt;&lt;key app="EN" db-id="9x9rtrpx4dxavle0vempfa0ds9t9rrsd02zf" timestamp="1507550104"&gt;43061&lt;/key&gt;&lt;/foreign-keys&gt;&lt;ref-type name="Journal Article"&gt;17&lt;/ref-type&gt;&lt;contributors&gt;&lt;authors&gt;&lt;author&gt;George, Steven Z.&lt;/author&gt;&lt;author&gt;Childs, John D.&lt;/author&gt;&lt;author&gt;Teyhen, Deydre S.&lt;/author&gt;&lt;author&gt;Wu, Samuel S.&lt;/author&gt;&lt;author&gt;Wright, Alison C.&lt;/author&gt;&lt;author&gt;Dugan, Jessica L.&lt;/author&gt;&lt;author&gt;Robinson, Michael E.&lt;/author&gt;&lt;/authors&gt;&lt;/contributors&gt;&lt;titles&gt;&lt;title&gt;Predictors of Occurrence and Severity of First Time Low Back Pain Episodes: Findings from a Military Inception Cohort&lt;/title&gt;&lt;secondary-title&gt;PLoS ONE&lt;/secondary-title&gt;&lt;/titles&gt;&lt;periodical&gt;&lt;full-title&gt;PLoS One&lt;/full-title&gt;&lt;abbr-1&gt;PloS one&lt;/abbr-1&gt;&lt;/periodical&gt;&lt;pages&gt;e30597&lt;/pages&gt;&lt;volume&gt;7&lt;/volume&gt;&lt;number&gt;2&lt;/number&gt;&lt;dates&gt;&lt;year&gt;2012&lt;/year&gt;&lt;pub-dates&gt;&lt;date&gt;02/15&amp;#xD;08/24/received&amp;#xD;12/23/accepted&lt;/date&gt;&lt;/pub-dates&gt;&lt;/dates&gt;&lt;pub-location&gt;San Francisco, USA&lt;/pub-location&gt;&lt;publisher&gt;Public Library of Science&lt;/publisher&gt;&lt;isbn&gt;1932-6203&lt;/isbn&gt;&lt;accession-num&gt;PMC3280257&lt;/accession-num&gt;&lt;urls&gt;&lt;related-urls&gt;&lt;url&gt;http://www.ncbi.nlm.nih.gov/pmc/articles/PMC3280257/&lt;/url&gt;&lt;url&gt;https://www.ncbi.nlm.nih.gov/pmc/articles/PMC3280257/pdf/pone.0030597.pdf&lt;/url&gt;&lt;/related-urls&gt;&lt;/urls&gt;&lt;electronic-resource-num&gt;10.1371/journal.pone.0030597&lt;/electronic-resource-num&gt;&lt;remote-database-name&gt;PMC&lt;/remote-database-nam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George, et al. [7]</w:t>
            </w:r>
            <w:r w:rsidRPr="00BF5572">
              <w:rPr>
                <w:rFonts w:asciiTheme="majorBidi" w:hAnsiTheme="majorBidi" w:cstheme="majorBidi"/>
                <w:color w:val="000000" w:themeColor="text1"/>
              </w:rPr>
              <w:fldChar w:fldCharType="end"/>
            </w:r>
          </w:p>
        </w:tc>
        <w:tc>
          <w:tcPr>
            <w:tcW w:w="3686" w:type="dxa"/>
          </w:tcPr>
          <w:p w14:paraId="0868B44C"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bCs/>
                <w:color w:val="000000" w:themeColor="text1"/>
              </w:rPr>
              <w:t>Exercise routinely</w:t>
            </w:r>
          </w:p>
        </w:tc>
        <w:tc>
          <w:tcPr>
            <w:tcW w:w="2551" w:type="dxa"/>
          </w:tcPr>
          <w:p w14:paraId="33D97E15"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bCs/>
                <w:color w:val="000000" w:themeColor="text1"/>
              </w:rPr>
              <w:t>Yes</w:t>
            </w:r>
          </w:p>
        </w:tc>
        <w:tc>
          <w:tcPr>
            <w:tcW w:w="2268" w:type="dxa"/>
          </w:tcPr>
          <w:p w14:paraId="39C6C77E" w14:textId="77777777"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16.87</w:t>
            </w:r>
          </w:p>
        </w:tc>
        <w:tc>
          <w:tcPr>
            <w:tcW w:w="3402" w:type="dxa"/>
          </w:tcPr>
          <w:p w14:paraId="19DFFAC7" w14:textId="577D0673"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No</w:t>
            </w:r>
          </w:p>
        </w:tc>
      </w:tr>
      <w:tr w:rsidR="00AA6BA1" w:rsidRPr="00BF5572" w14:paraId="41C711D8" w14:textId="77777777" w:rsidTr="00732631">
        <w:trPr>
          <w:trHeight w:val="279"/>
        </w:trPr>
        <w:tc>
          <w:tcPr>
            <w:tcW w:w="3397" w:type="dxa"/>
          </w:tcPr>
          <w:p w14:paraId="7C494C6A" w14:textId="1AFF59A1" w:rsidR="00F3179C" w:rsidRPr="00BF5572" w:rsidRDefault="00F3179C"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Heuch, et al. [10]</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w:t>
            </w:r>
          </w:p>
        </w:tc>
        <w:tc>
          <w:tcPr>
            <w:tcW w:w="3686" w:type="dxa"/>
          </w:tcPr>
          <w:p w14:paraId="230584A2"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2551" w:type="dxa"/>
          </w:tcPr>
          <w:p w14:paraId="25BDF3B9" w14:textId="77777777" w:rsidR="00F3179C" w:rsidRPr="00BF5572" w:rsidRDefault="00F3179C" w:rsidP="00F446E4">
            <w:pPr>
              <w:rPr>
                <w:rFonts w:asciiTheme="majorBidi" w:hAnsiTheme="majorBidi" w:cstheme="majorBidi"/>
                <w:b/>
                <w:color w:val="000000" w:themeColor="text1"/>
              </w:rPr>
            </w:pPr>
            <w:r w:rsidRPr="00BF5572">
              <w:rPr>
                <w:rFonts w:asciiTheme="majorBidi" w:hAnsiTheme="majorBidi" w:cstheme="majorBidi"/>
                <w:color w:val="000000" w:themeColor="text1"/>
              </w:rPr>
              <w:t xml:space="preserve">Hard 1-2 hours/week </w:t>
            </w:r>
          </w:p>
        </w:tc>
        <w:tc>
          <w:tcPr>
            <w:tcW w:w="2268" w:type="dxa"/>
          </w:tcPr>
          <w:p w14:paraId="033BD4E1" w14:textId="77777777"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12</w:t>
            </w:r>
          </w:p>
        </w:tc>
        <w:tc>
          <w:tcPr>
            <w:tcW w:w="3402" w:type="dxa"/>
          </w:tcPr>
          <w:p w14:paraId="296278F5" w14:textId="52E15A8A"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Light &lt;1 hour/week</w:t>
            </w:r>
          </w:p>
        </w:tc>
      </w:tr>
      <w:tr w:rsidR="00AA6BA1" w:rsidRPr="00BF5572" w14:paraId="7A6D5232" w14:textId="77777777" w:rsidTr="00732631">
        <w:trPr>
          <w:trHeight w:val="287"/>
        </w:trPr>
        <w:tc>
          <w:tcPr>
            <w:tcW w:w="3397" w:type="dxa"/>
          </w:tcPr>
          <w:p w14:paraId="0D0456DA" w14:textId="1CF27148" w:rsidR="00F3179C" w:rsidRPr="00BF5572" w:rsidRDefault="00F3179C"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Heuch, et al. [10]</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w:t>
            </w:r>
          </w:p>
        </w:tc>
        <w:tc>
          <w:tcPr>
            <w:tcW w:w="3686" w:type="dxa"/>
          </w:tcPr>
          <w:p w14:paraId="7A849254"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2551" w:type="dxa"/>
          </w:tcPr>
          <w:p w14:paraId="4AEE9601" w14:textId="77777777" w:rsidR="00F3179C" w:rsidRPr="00BF5572" w:rsidRDefault="00F3179C" w:rsidP="00F446E4">
            <w:pPr>
              <w:rPr>
                <w:rFonts w:asciiTheme="majorBidi" w:hAnsiTheme="majorBidi" w:cstheme="majorBidi"/>
                <w:b/>
                <w:color w:val="000000" w:themeColor="text1"/>
              </w:rPr>
            </w:pPr>
            <w:r w:rsidRPr="00BF5572">
              <w:rPr>
                <w:rFonts w:asciiTheme="majorBidi" w:hAnsiTheme="majorBidi" w:cstheme="majorBidi"/>
                <w:color w:val="000000" w:themeColor="text1"/>
              </w:rPr>
              <w:t xml:space="preserve">Hard 1-2 hours/week </w:t>
            </w:r>
          </w:p>
        </w:tc>
        <w:tc>
          <w:tcPr>
            <w:tcW w:w="2268" w:type="dxa"/>
          </w:tcPr>
          <w:p w14:paraId="3DFD7702" w14:textId="77777777"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12</w:t>
            </w:r>
          </w:p>
        </w:tc>
        <w:tc>
          <w:tcPr>
            <w:tcW w:w="3402" w:type="dxa"/>
          </w:tcPr>
          <w:p w14:paraId="3FCB6EFA" w14:textId="2A5B45BD"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Light &lt;1 hour/week</w:t>
            </w:r>
          </w:p>
        </w:tc>
      </w:tr>
      <w:tr w:rsidR="00AA6BA1" w:rsidRPr="00BF5572" w14:paraId="32BDAA51" w14:textId="77777777" w:rsidTr="00732631">
        <w:trPr>
          <w:trHeight w:val="279"/>
        </w:trPr>
        <w:tc>
          <w:tcPr>
            <w:tcW w:w="3397" w:type="dxa"/>
          </w:tcPr>
          <w:p w14:paraId="4EF73F26" w14:textId="287537F3" w:rsidR="00F3179C" w:rsidRPr="00BF5572" w:rsidRDefault="00F3179C" w:rsidP="001E4A7C">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color w:val="000000" w:themeColor="text1"/>
              </w:rPr>
              <w:instrText xml:space="preserve"> ADDIN EN.CITE </w:instrText>
            </w:r>
            <w:r w:rsidR="001E4A7C" w:rsidRPr="00BF5572">
              <w:rPr>
                <w:rFonts w:asciiTheme="majorBidi" w:hAnsiTheme="majorBidi" w:cstheme="majorBidi"/>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color w:val="000000" w:themeColor="text1"/>
              </w:rPr>
              <w:instrText xml:space="preserve"> ADDIN EN.CITE.DATA </w:instrText>
            </w:r>
            <w:r w:rsidR="001E4A7C" w:rsidRPr="00BF5572">
              <w:rPr>
                <w:rFonts w:asciiTheme="majorBidi" w:hAnsiTheme="majorBidi" w:cstheme="majorBidi"/>
                <w:color w:val="000000" w:themeColor="text1"/>
              </w:rPr>
            </w:r>
            <w:r w:rsidR="001E4A7C"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Leino-Arjas, et al. [18]</w:t>
            </w:r>
            <w:r w:rsidRPr="00BF5572">
              <w:rPr>
                <w:rFonts w:asciiTheme="majorBidi" w:hAnsiTheme="majorBidi" w:cstheme="majorBidi"/>
                <w:color w:val="000000" w:themeColor="text1"/>
              </w:rPr>
              <w:fldChar w:fldCharType="end"/>
            </w:r>
            <w:r w:rsidR="002113C8" w:rsidRPr="00BF5572">
              <w:rPr>
                <w:rFonts w:asciiTheme="majorBidi" w:hAnsiTheme="majorBidi" w:cstheme="majorBidi"/>
                <w:color w:val="000000" w:themeColor="text1"/>
              </w:rPr>
              <w:t xml:space="preserve"> </w:t>
            </w:r>
          </w:p>
        </w:tc>
        <w:tc>
          <w:tcPr>
            <w:tcW w:w="3686" w:type="dxa"/>
          </w:tcPr>
          <w:p w14:paraId="7E3E7FB9"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2551" w:type="dxa"/>
          </w:tcPr>
          <w:p w14:paraId="3EB6E421"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color w:val="000000" w:themeColor="text1"/>
              </w:rPr>
              <w:t>Intermediate tertile</w:t>
            </w:r>
          </w:p>
        </w:tc>
        <w:tc>
          <w:tcPr>
            <w:tcW w:w="2268" w:type="dxa"/>
          </w:tcPr>
          <w:p w14:paraId="095A8CA6" w14:textId="77777777"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16.87</w:t>
            </w:r>
          </w:p>
        </w:tc>
        <w:tc>
          <w:tcPr>
            <w:tcW w:w="3402" w:type="dxa"/>
          </w:tcPr>
          <w:p w14:paraId="71D27ACB" w14:textId="6948154C"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Lowest tertile</w:t>
            </w:r>
          </w:p>
        </w:tc>
      </w:tr>
      <w:tr w:rsidR="00AA6BA1" w:rsidRPr="00BF5572" w14:paraId="6F189F6A" w14:textId="77777777" w:rsidTr="00732631">
        <w:trPr>
          <w:trHeight w:val="143"/>
        </w:trPr>
        <w:tc>
          <w:tcPr>
            <w:tcW w:w="3397" w:type="dxa"/>
          </w:tcPr>
          <w:p w14:paraId="313BC6E9" w14:textId="587503D4" w:rsidR="00F3179C" w:rsidRPr="00BF5572" w:rsidRDefault="00F3179C" w:rsidP="003A1698">
            <w:pPr>
              <w:tabs>
                <w:tab w:val="left" w:pos="2445"/>
              </w:tabs>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Nilsen, et al. [22]</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w:t>
            </w:r>
          </w:p>
        </w:tc>
        <w:tc>
          <w:tcPr>
            <w:tcW w:w="3686" w:type="dxa"/>
          </w:tcPr>
          <w:p w14:paraId="5D4A982F"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color w:val="000000" w:themeColor="text1"/>
              </w:rPr>
              <w:t>Leisure-time physical exercises</w:t>
            </w:r>
          </w:p>
        </w:tc>
        <w:tc>
          <w:tcPr>
            <w:tcW w:w="2551" w:type="dxa"/>
          </w:tcPr>
          <w:p w14:paraId="11BD1E1E"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color w:val="000000" w:themeColor="text1"/>
              </w:rPr>
              <w:t xml:space="preserve">1-1.9 hours/week </w:t>
            </w:r>
          </w:p>
        </w:tc>
        <w:tc>
          <w:tcPr>
            <w:tcW w:w="2268" w:type="dxa"/>
          </w:tcPr>
          <w:p w14:paraId="1F390C9D" w14:textId="77777777"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13.5</w:t>
            </w:r>
          </w:p>
        </w:tc>
        <w:tc>
          <w:tcPr>
            <w:tcW w:w="3402" w:type="dxa"/>
          </w:tcPr>
          <w:p w14:paraId="6AA5A0D9" w14:textId="73ECD9CF"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No activity or &lt;1 session/week</w:t>
            </w:r>
          </w:p>
        </w:tc>
      </w:tr>
      <w:tr w:rsidR="00AA6BA1" w:rsidRPr="00BF5572" w14:paraId="6C8C01E8" w14:textId="77777777" w:rsidTr="00732631">
        <w:trPr>
          <w:trHeight w:val="279"/>
        </w:trPr>
        <w:tc>
          <w:tcPr>
            <w:tcW w:w="3397" w:type="dxa"/>
          </w:tcPr>
          <w:p w14:paraId="1EA885A5" w14:textId="3965772F" w:rsidR="00F3179C" w:rsidRPr="00BF5572" w:rsidRDefault="00F3179C"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PEVuZE5vdGU+PENpdGUgQXV0aG9yWWVhcj0iMSI+PEF1dGhvcj5OaWxzZW48L0F1dGhvcj48WWVh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Nilsen, et al. [22]</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w:t>
            </w:r>
          </w:p>
        </w:tc>
        <w:tc>
          <w:tcPr>
            <w:tcW w:w="3686" w:type="dxa"/>
          </w:tcPr>
          <w:p w14:paraId="421BC037"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color w:val="000000" w:themeColor="text1"/>
              </w:rPr>
              <w:t>Leisure-time physical exercises</w:t>
            </w:r>
          </w:p>
        </w:tc>
        <w:tc>
          <w:tcPr>
            <w:tcW w:w="2551" w:type="dxa"/>
          </w:tcPr>
          <w:p w14:paraId="3DA9DD71" w14:textId="77777777" w:rsidR="00F3179C" w:rsidRPr="00BF5572" w:rsidRDefault="00F3179C" w:rsidP="00F446E4">
            <w:pPr>
              <w:rPr>
                <w:rFonts w:asciiTheme="majorBidi" w:hAnsiTheme="majorBidi" w:cstheme="majorBidi"/>
                <w:b/>
                <w:color w:val="000000" w:themeColor="text1"/>
              </w:rPr>
            </w:pPr>
            <w:r w:rsidRPr="00BF5572">
              <w:rPr>
                <w:rFonts w:asciiTheme="majorBidi" w:hAnsiTheme="majorBidi" w:cstheme="majorBidi"/>
                <w:color w:val="000000" w:themeColor="text1"/>
              </w:rPr>
              <w:t xml:space="preserve">1-1.9 hours/week </w:t>
            </w:r>
          </w:p>
        </w:tc>
        <w:tc>
          <w:tcPr>
            <w:tcW w:w="2268" w:type="dxa"/>
          </w:tcPr>
          <w:p w14:paraId="38A0FB43" w14:textId="77777777"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13.5</w:t>
            </w:r>
          </w:p>
        </w:tc>
        <w:tc>
          <w:tcPr>
            <w:tcW w:w="3402" w:type="dxa"/>
          </w:tcPr>
          <w:p w14:paraId="12D4108F" w14:textId="606CD2C2"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No activity or &lt;1 session/week</w:t>
            </w:r>
          </w:p>
        </w:tc>
      </w:tr>
      <w:tr w:rsidR="00AA6BA1" w:rsidRPr="00BF5572" w14:paraId="165DFC9D" w14:textId="77777777" w:rsidTr="00732631">
        <w:trPr>
          <w:trHeight w:val="287"/>
        </w:trPr>
        <w:tc>
          <w:tcPr>
            <w:tcW w:w="3397" w:type="dxa"/>
          </w:tcPr>
          <w:p w14:paraId="523217D1" w14:textId="04813515" w:rsidR="00F3179C" w:rsidRPr="00BF5572" w:rsidRDefault="00F3179C"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AuthorYear="1"&gt;&lt;Author&gt;Taanila&lt;/Author&gt;&lt;Year&gt;2012&lt;/Year&gt;&lt;RecNum&gt;149&lt;/RecNum&gt;&lt;DisplayText&gt;Taanila, et al. [30]&lt;/DisplayText&gt;&lt;record&gt;&lt;rec-number&gt;149&lt;/rec-number&gt;&lt;foreign-keys&gt;&lt;key app="EN" db-id="2ra2trrpo02sz5eeerqv9prppz0ra5xxspvv" timestamp="1524654790"&gt;149&lt;/key&gt;&lt;/foreign-keys&gt;&lt;ref-type name="Journal Article"&gt;17&lt;/ref-type&gt;&lt;contributors&gt;&lt;authors&gt;&lt;author&gt;Taanila, H. P.&lt;/author&gt;&lt;author&gt;Suni, J. H.&lt;/author&gt;&lt;author&gt;Pihlajamaki, H. K.&lt;/author&gt;&lt;author&gt;Mattila, V. M.&lt;/author&gt;&lt;author&gt;Ohrankammen, O.&lt;/author&gt;&lt;author&gt;Vuorinen, P.&lt;/author&gt;&lt;author&gt;Parkkari, J. P.&lt;/author&gt;&lt;/authors&gt;&lt;/contributors&gt;&lt;auth-address&gt;Tampere Research Centre of Sports Medicine, The UKK Institute, PO Box 30, 33501 Tampere, Finland. henri.taanila@uta.fi&lt;/auth-address&gt;&lt;titles&gt;&lt;title&gt;Predictors of low back pain in physically active conscripts with special emphasis on muscular fitness&lt;/title&gt;&lt;secondary-title&gt;Spine J&lt;/secondary-title&gt;&lt;/titles&gt;&lt;pages&gt;737-48&lt;/pages&gt;&lt;volume&gt;12&lt;/volume&gt;&lt;number&gt;9&lt;/number&gt;&lt;edition&gt;2012/02/03&lt;/edition&gt;&lt;keywords&gt;&lt;keyword&gt;Adolescent&lt;/keyword&gt;&lt;keyword&gt;Adult&lt;/keyword&gt;&lt;keyword&gt;Cohort Studies&lt;/keyword&gt;&lt;keyword&gt;Finland/epidemiology&lt;/keyword&gt;&lt;keyword&gt;Humans&lt;/keyword&gt;&lt;keyword&gt;Incidence&lt;/keyword&gt;&lt;keyword&gt;Low Back Pain/*epidemiology&lt;/keyword&gt;&lt;keyword&gt;Male&lt;/keyword&gt;&lt;keyword&gt;Military Personnel/statistics &amp;amp; numerical data&lt;/keyword&gt;&lt;keyword&gt;Muscle, Skeletal/*physiology&lt;/keyword&gt;&lt;keyword&gt;Physical Fitness/*physiology&lt;/keyword&gt;&lt;keyword&gt;Proportional Hazards Models&lt;/keyword&gt;&lt;keyword&gt;Risk Factors&lt;/keyword&gt;&lt;keyword&gt;Young Adult&lt;/keyword&gt;&lt;/keywords&gt;&lt;dates&gt;&lt;year&gt;2012&lt;/year&gt;&lt;pub-dates&gt;&lt;date&gt;Sep&lt;/date&gt;&lt;/pub-dates&gt;&lt;/dates&gt;&lt;pub-location&gt;United States&lt;/pub-location&gt;&lt;publisher&gt;Elsevier B.V&lt;/publisher&gt;&lt;isbn&gt;1878-1632 (Electronic)&amp;#xD;1529-9430 (Linking)&lt;/isbn&gt;&lt;accession-num&gt;22297262&lt;/accession-num&gt;&lt;urls&gt;&lt;related-urls&gt;&lt;url&gt;https://www.ncbi.nlm.nih.gov/pubmed/22297262&lt;/url&gt;&lt;/related-urls&gt;&lt;/urls&gt;&lt;electronic-resource-num&gt;10.1016/j.spinee.2012.01.006&lt;/electronic-resource-num&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Taanila, et al. [30]</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t>
            </w:r>
          </w:p>
        </w:tc>
        <w:tc>
          <w:tcPr>
            <w:tcW w:w="3686" w:type="dxa"/>
          </w:tcPr>
          <w:p w14:paraId="66C8948D"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bCs/>
                <w:color w:val="000000" w:themeColor="text1"/>
                <w:lang w:val="en-AU"/>
              </w:rPr>
              <w:t xml:space="preserve">Participation in competitive sports  </w:t>
            </w:r>
          </w:p>
        </w:tc>
        <w:tc>
          <w:tcPr>
            <w:tcW w:w="2551" w:type="dxa"/>
          </w:tcPr>
          <w:p w14:paraId="37F7C714" w14:textId="77777777" w:rsidR="00F3179C" w:rsidRPr="00BF5572" w:rsidRDefault="00F3179C" w:rsidP="00F446E4">
            <w:pPr>
              <w:rPr>
                <w:rFonts w:asciiTheme="majorBidi" w:hAnsiTheme="majorBidi" w:cstheme="majorBidi"/>
                <w:color w:val="000000" w:themeColor="text1"/>
              </w:rPr>
            </w:pPr>
            <w:r w:rsidRPr="00BF5572">
              <w:rPr>
                <w:rFonts w:asciiTheme="majorBidi" w:hAnsiTheme="majorBidi" w:cstheme="majorBidi"/>
                <w:color w:val="000000" w:themeColor="text1"/>
              </w:rPr>
              <w:t>Yes</w:t>
            </w:r>
          </w:p>
        </w:tc>
        <w:tc>
          <w:tcPr>
            <w:tcW w:w="2268" w:type="dxa"/>
          </w:tcPr>
          <w:p w14:paraId="379D2CA6" w14:textId="77777777"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12</w:t>
            </w:r>
          </w:p>
        </w:tc>
        <w:tc>
          <w:tcPr>
            <w:tcW w:w="3402" w:type="dxa"/>
          </w:tcPr>
          <w:p w14:paraId="23C6A2BD" w14:textId="22E60B0F" w:rsidR="00F3179C" w:rsidRPr="00BF5572" w:rsidRDefault="00F3179C" w:rsidP="00F446E4">
            <w:pPr>
              <w:rPr>
                <w:rFonts w:asciiTheme="majorBidi" w:hAnsiTheme="majorBidi" w:cstheme="majorBidi"/>
                <w:bCs/>
                <w:color w:val="000000" w:themeColor="text1"/>
              </w:rPr>
            </w:pPr>
            <w:r w:rsidRPr="00BF5572">
              <w:rPr>
                <w:rFonts w:asciiTheme="majorBidi" w:hAnsiTheme="majorBidi" w:cstheme="majorBidi"/>
                <w:bCs/>
                <w:color w:val="000000" w:themeColor="text1"/>
              </w:rPr>
              <w:t>None</w:t>
            </w:r>
          </w:p>
        </w:tc>
      </w:tr>
      <w:tr w:rsidR="00AA6BA1" w:rsidRPr="00BF5572" w14:paraId="07627F3B" w14:textId="39CB87C7" w:rsidTr="00732631">
        <w:trPr>
          <w:trHeight w:val="279"/>
        </w:trPr>
        <w:tc>
          <w:tcPr>
            <w:tcW w:w="11902" w:type="dxa"/>
            <w:gridSpan w:val="4"/>
          </w:tcPr>
          <w:p w14:paraId="7A9D80C8" w14:textId="66BA0E24" w:rsidR="00F3179C" w:rsidRPr="00BF5572" w:rsidRDefault="00732631" w:rsidP="00F446E4">
            <w:pPr>
              <w:rPr>
                <w:rFonts w:asciiTheme="majorBidi" w:hAnsiTheme="majorBidi" w:cstheme="majorBidi"/>
                <w:b/>
                <w:color w:val="000000" w:themeColor="text1"/>
              </w:rPr>
            </w:pPr>
            <w:r w:rsidRPr="00BF5572">
              <w:rPr>
                <w:rFonts w:asciiTheme="majorBidi" w:hAnsiTheme="majorBidi" w:cstheme="majorBidi"/>
                <w:b/>
                <w:bCs/>
                <w:color w:val="000000" w:themeColor="text1"/>
              </w:rPr>
              <w:t>Abbreviations:</w:t>
            </w:r>
            <w:r w:rsidRPr="00BF5572">
              <w:rPr>
                <w:rFonts w:asciiTheme="majorBidi" w:hAnsiTheme="majorBidi" w:cstheme="majorBidi"/>
                <w:color w:val="000000" w:themeColor="text1"/>
              </w:rPr>
              <w:t xml:space="preserve"> </w:t>
            </w:r>
            <w:r w:rsidRPr="00BF5572">
              <w:rPr>
                <w:rFonts w:asciiTheme="majorBidi" w:hAnsiTheme="majorBidi" w:cstheme="majorBidi"/>
                <w:bCs/>
                <w:color w:val="000000" w:themeColor="text1"/>
              </w:rPr>
              <w:t xml:space="preserve"> PA, Physical Activity; LTPA, Leisure-Time Physical Activity.</w:t>
            </w:r>
          </w:p>
        </w:tc>
        <w:tc>
          <w:tcPr>
            <w:tcW w:w="3402" w:type="dxa"/>
          </w:tcPr>
          <w:p w14:paraId="5024A141" w14:textId="77777777" w:rsidR="00F3179C" w:rsidRPr="00BF5572" w:rsidRDefault="00F3179C" w:rsidP="00F446E4">
            <w:pPr>
              <w:rPr>
                <w:rFonts w:asciiTheme="majorBidi" w:hAnsiTheme="majorBidi" w:cstheme="majorBidi"/>
                <w:b/>
                <w:color w:val="000000" w:themeColor="text1"/>
              </w:rPr>
            </w:pPr>
          </w:p>
        </w:tc>
      </w:tr>
    </w:tbl>
    <w:p w14:paraId="5B568000" w14:textId="68B7B699" w:rsidR="00495A6E" w:rsidRPr="00BF5572" w:rsidRDefault="00F446E4" w:rsidP="004930B6">
      <w:pPr>
        <w:spacing w:line="240" w:lineRule="auto"/>
        <w:rPr>
          <w:rFonts w:asciiTheme="majorBidi" w:hAnsiTheme="majorBidi" w:cstheme="majorBidi"/>
          <w:b/>
          <w:bCs/>
          <w:color w:val="000000" w:themeColor="text1"/>
          <w:sz w:val="24"/>
          <w:szCs w:val="24"/>
          <w:shd w:val="clear" w:color="auto" w:fill="FFFFFF"/>
        </w:rPr>
      </w:pPr>
      <w:r w:rsidRPr="00BF5572">
        <w:rPr>
          <w:rFonts w:asciiTheme="majorBidi" w:hAnsiTheme="majorBidi" w:cstheme="majorBidi"/>
          <w:b/>
          <w:bCs/>
          <w:color w:val="000000" w:themeColor="text1"/>
          <w:sz w:val="24"/>
          <w:szCs w:val="24"/>
          <w:shd w:val="clear" w:color="auto" w:fill="FFFFFF"/>
        </w:rPr>
        <w:t xml:space="preserve"> </w:t>
      </w:r>
      <w:r w:rsidR="00495A6E" w:rsidRPr="00BF5572">
        <w:rPr>
          <w:rFonts w:asciiTheme="majorBidi" w:hAnsiTheme="majorBidi" w:cstheme="majorBidi"/>
          <w:b/>
          <w:bCs/>
          <w:color w:val="000000" w:themeColor="text1"/>
          <w:sz w:val="24"/>
          <w:szCs w:val="24"/>
          <w:shd w:val="clear" w:color="auto" w:fill="FFFFFF"/>
        </w:rPr>
        <w:br w:type="page"/>
      </w:r>
    </w:p>
    <w:p w14:paraId="29014EA9" w14:textId="77777777" w:rsidR="00040E23" w:rsidRPr="00BF5572" w:rsidRDefault="00040E23" w:rsidP="004930B6">
      <w:pPr>
        <w:spacing w:line="240" w:lineRule="auto"/>
        <w:rPr>
          <w:rFonts w:asciiTheme="majorBidi" w:hAnsiTheme="majorBidi" w:cstheme="majorBidi"/>
          <w:b/>
          <w:bCs/>
          <w:color w:val="000000" w:themeColor="text1"/>
          <w:sz w:val="24"/>
          <w:szCs w:val="24"/>
          <w:shd w:val="clear" w:color="auto" w:fill="FFFFFF"/>
        </w:rPr>
      </w:pPr>
    </w:p>
    <w:p w14:paraId="663FDA6D" w14:textId="77777777" w:rsidR="00495A6E" w:rsidRPr="00BF5572" w:rsidRDefault="00495A6E" w:rsidP="004930B6">
      <w:pPr>
        <w:spacing w:line="240" w:lineRule="auto"/>
        <w:rPr>
          <w:rFonts w:asciiTheme="majorBidi" w:hAnsiTheme="majorBidi" w:cstheme="majorBidi"/>
          <w:b/>
          <w:bCs/>
          <w:color w:val="000000" w:themeColor="text1"/>
          <w:sz w:val="24"/>
          <w:szCs w:val="24"/>
          <w:shd w:val="clear" w:color="auto" w:fill="FFFFFF"/>
        </w:rPr>
      </w:pPr>
    </w:p>
    <w:tbl>
      <w:tblPr>
        <w:tblStyle w:val="TableGrid"/>
        <w:tblpPr w:leftFromText="180" w:rightFromText="180" w:vertAnchor="text" w:horzAnchor="margin" w:tblpY="102"/>
        <w:tblW w:w="15304" w:type="dxa"/>
        <w:tblLayout w:type="fixed"/>
        <w:tblLook w:val="04A0" w:firstRow="1" w:lastRow="0" w:firstColumn="1" w:lastColumn="0" w:noHBand="0" w:noVBand="1"/>
      </w:tblPr>
      <w:tblGrid>
        <w:gridCol w:w="3782"/>
        <w:gridCol w:w="2876"/>
        <w:gridCol w:w="4110"/>
        <w:gridCol w:w="2127"/>
        <w:gridCol w:w="2409"/>
      </w:tblGrid>
      <w:tr w:rsidR="00AA6BA1" w:rsidRPr="00BF5572" w14:paraId="0EE8D4A4" w14:textId="77777777" w:rsidTr="007A08CD">
        <w:trPr>
          <w:trHeight w:val="180"/>
        </w:trPr>
        <w:tc>
          <w:tcPr>
            <w:tcW w:w="15304" w:type="dxa"/>
            <w:gridSpan w:val="5"/>
          </w:tcPr>
          <w:p w14:paraId="5F926991" w14:textId="454E2935" w:rsidR="00732631" w:rsidRPr="00BF5572" w:rsidRDefault="00732631" w:rsidP="00732631">
            <w:pPr>
              <w:pStyle w:val="ListParagraph"/>
              <w:numPr>
                <w:ilvl w:val="0"/>
                <w:numId w:val="12"/>
              </w:numPr>
              <w:rPr>
                <w:rFonts w:asciiTheme="majorBidi" w:hAnsiTheme="majorBidi" w:cstheme="majorBidi"/>
                <w:b/>
                <w:bCs/>
                <w:color w:val="000000" w:themeColor="text1"/>
              </w:rPr>
            </w:pPr>
            <w:r w:rsidRPr="00BF5572">
              <w:rPr>
                <w:rFonts w:asciiTheme="majorBidi" w:hAnsiTheme="majorBidi" w:cstheme="majorBidi"/>
                <w:b/>
                <w:bCs/>
                <w:color w:val="000000" w:themeColor="text1"/>
              </w:rPr>
              <w:t>Medium level versus low level leisure-time physical activity (cross-sectional studies)</w:t>
            </w:r>
          </w:p>
        </w:tc>
      </w:tr>
      <w:tr w:rsidR="00AA6BA1" w:rsidRPr="00BF5572" w14:paraId="20E86B0B" w14:textId="77777777" w:rsidTr="007A08CD">
        <w:trPr>
          <w:trHeight w:val="180"/>
        </w:trPr>
        <w:tc>
          <w:tcPr>
            <w:tcW w:w="3782" w:type="dxa"/>
          </w:tcPr>
          <w:p w14:paraId="15325FD0" w14:textId="77777777" w:rsidR="00732631" w:rsidRPr="00BF5572" w:rsidRDefault="00732631" w:rsidP="00732631">
            <w:pPr>
              <w:rPr>
                <w:rFonts w:asciiTheme="majorBidi" w:hAnsiTheme="majorBidi" w:cstheme="majorBidi"/>
                <w:b/>
                <w:color w:val="000000" w:themeColor="text1"/>
              </w:rPr>
            </w:pPr>
          </w:p>
        </w:tc>
        <w:tc>
          <w:tcPr>
            <w:tcW w:w="11522" w:type="dxa"/>
            <w:gridSpan w:val="4"/>
          </w:tcPr>
          <w:p w14:paraId="335D6495" w14:textId="023132F8" w:rsidR="00732631" w:rsidRPr="00BF5572" w:rsidRDefault="00732631" w:rsidP="00732631">
            <w:pPr>
              <w:jc w:val="center"/>
              <w:rPr>
                <w:rFonts w:asciiTheme="majorBidi" w:hAnsiTheme="majorBidi" w:cstheme="majorBidi"/>
                <w:b/>
                <w:bCs/>
                <w:color w:val="000000" w:themeColor="text1"/>
              </w:rPr>
            </w:pPr>
            <w:r w:rsidRPr="00BF5572">
              <w:rPr>
                <w:rFonts w:asciiTheme="majorBidi" w:hAnsiTheme="majorBidi" w:cstheme="majorBidi"/>
                <w:b/>
                <w:bCs/>
                <w:color w:val="000000" w:themeColor="text1"/>
              </w:rPr>
              <w:t>Leisure-time physical activity</w:t>
            </w:r>
          </w:p>
        </w:tc>
      </w:tr>
      <w:tr w:rsidR="00AA6BA1" w:rsidRPr="00BF5572" w14:paraId="532E6A12" w14:textId="77777777" w:rsidTr="00732631">
        <w:trPr>
          <w:trHeight w:val="191"/>
        </w:trPr>
        <w:tc>
          <w:tcPr>
            <w:tcW w:w="3782" w:type="dxa"/>
          </w:tcPr>
          <w:p w14:paraId="0F5F4058"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
                <w:color w:val="000000" w:themeColor="text1"/>
              </w:rPr>
              <w:t>Author</w:t>
            </w:r>
          </w:p>
        </w:tc>
        <w:tc>
          <w:tcPr>
            <w:tcW w:w="2876" w:type="dxa"/>
          </w:tcPr>
          <w:p w14:paraId="54341E0C" w14:textId="77777777" w:rsidR="00732631" w:rsidRPr="00BF5572" w:rsidRDefault="00732631" w:rsidP="00732631">
            <w:pPr>
              <w:tabs>
                <w:tab w:val="left" w:pos="1710"/>
              </w:tabs>
              <w:rPr>
                <w:rFonts w:asciiTheme="majorBidi" w:hAnsiTheme="majorBidi" w:cstheme="majorBidi"/>
                <w:b/>
                <w:bCs/>
                <w:color w:val="000000" w:themeColor="text1"/>
              </w:rPr>
            </w:pPr>
            <w:r w:rsidRPr="00BF5572">
              <w:rPr>
                <w:rFonts w:asciiTheme="majorBidi" w:hAnsiTheme="majorBidi" w:cstheme="majorBidi"/>
                <w:b/>
                <w:bCs/>
                <w:color w:val="000000" w:themeColor="text1"/>
              </w:rPr>
              <w:t>Type</w:t>
            </w:r>
          </w:p>
        </w:tc>
        <w:tc>
          <w:tcPr>
            <w:tcW w:w="4110" w:type="dxa"/>
          </w:tcPr>
          <w:p w14:paraId="6E71A765"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b/>
                <w:color w:val="000000" w:themeColor="text1"/>
              </w:rPr>
              <w:t>PA level, intensity, frequency and/or duration</w:t>
            </w:r>
          </w:p>
        </w:tc>
        <w:tc>
          <w:tcPr>
            <w:tcW w:w="2127" w:type="dxa"/>
          </w:tcPr>
          <w:p w14:paraId="192FC342"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b/>
                <w:bCs/>
                <w:color w:val="000000" w:themeColor="text1"/>
              </w:rPr>
              <w:t>Assigned dose in MET-hours/week</w:t>
            </w:r>
          </w:p>
        </w:tc>
        <w:tc>
          <w:tcPr>
            <w:tcW w:w="2409" w:type="dxa"/>
          </w:tcPr>
          <w:p w14:paraId="58626E4D"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b/>
                <w:bCs/>
                <w:color w:val="000000" w:themeColor="text1"/>
              </w:rPr>
              <w:t>Reference category</w:t>
            </w:r>
          </w:p>
        </w:tc>
      </w:tr>
      <w:tr w:rsidR="00AA6BA1" w:rsidRPr="00BF5572" w14:paraId="31F9AF27" w14:textId="77777777" w:rsidTr="00732631">
        <w:trPr>
          <w:trHeight w:val="180"/>
        </w:trPr>
        <w:tc>
          <w:tcPr>
            <w:tcW w:w="3782" w:type="dxa"/>
          </w:tcPr>
          <w:p w14:paraId="36A8162C" w14:textId="5CBF9DF5" w:rsidR="00732631" w:rsidRPr="00BF5572" w:rsidRDefault="00732631" w:rsidP="00501611">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color w:val="000000" w:themeColor="text1"/>
              </w:rPr>
              <w:instrText xml:space="preserve"> ADDIN EN.CITE </w:instrText>
            </w:r>
            <w:r w:rsidR="00501611" w:rsidRPr="00BF5572">
              <w:rPr>
                <w:rFonts w:asciiTheme="majorBidi" w:hAnsiTheme="majorBidi" w:cstheme="majorBidi"/>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color w:val="000000" w:themeColor="text1"/>
              </w:rPr>
              <w:instrText xml:space="preserve"> ADDIN EN.CITE.DATA </w:instrText>
            </w:r>
            <w:r w:rsidR="00501611" w:rsidRPr="00BF5572">
              <w:rPr>
                <w:rFonts w:asciiTheme="majorBidi" w:hAnsiTheme="majorBidi" w:cstheme="majorBidi"/>
                <w:color w:val="000000" w:themeColor="text1"/>
              </w:rPr>
            </w:r>
            <w:r w:rsidR="00501611"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Heneweer, et al. [9]</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t>
            </w:r>
          </w:p>
        </w:tc>
        <w:tc>
          <w:tcPr>
            <w:tcW w:w="2876" w:type="dxa"/>
          </w:tcPr>
          <w:p w14:paraId="69676375"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color w:val="000000" w:themeColor="text1"/>
              </w:rPr>
              <w:t>Sport participation</w:t>
            </w:r>
          </w:p>
        </w:tc>
        <w:tc>
          <w:tcPr>
            <w:tcW w:w="4110" w:type="dxa"/>
          </w:tcPr>
          <w:p w14:paraId="3E5F78AA"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color w:val="000000" w:themeColor="text1"/>
              </w:rPr>
              <w:t>&gt;2.5 hours/week</w:t>
            </w:r>
          </w:p>
        </w:tc>
        <w:tc>
          <w:tcPr>
            <w:tcW w:w="2127" w:type="dxa"/>
          </w:tcPr>
          <w:p w14:paraId="6FA4E094"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14.62</w:t>
            </w:r>
          </w:p>
        </w:tc>
        <w:tc>
          <w:tcPr>
            <w:tcW w:w="2409" w:type="dxa"/>
          </w:tcPr>
          <w:p w14:paraId="23489144"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color w:val="000000" w:themeColor="text1"/>
              </w:rPr>
              <w:t>&lt;1 hour/week</w:t>
            </w:r>
          </w:p>
        </w:tc>
      </w:tr>
      <w:tr w:rsidR="00AA6BA1" w:rsidRPr="00BF5572" w14:paraId="3879D385" w14:textId="77777777" w:rsidTr="00732631">
        <w:trPr>
          <w:trHeight w:val="180"/>
        </w:trPr>
        <w:tc>
          <w:tcPr>
            <w:tcW w:w="3782" w:type="dxa"/>
          </w:tcPr>
          <w:p w14:paraId="52C12FA7" w14:textId="213FF6F4"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PEVuZE5vdGU+PENpdGUgQXV0aG9yWWVhcj0iMSI+PEF1dGhvcj5IdWJzY2hlcjwvQXV0aG9yPjxZ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PEVuZE5vdGU+PENpdGUgQXV0aG9yWWVhcj0iMSI+PEF1dGhvcj5IdWJzY2hlcjwvQXV0aG9yPjxZ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D79F8" w:rsidRPr="00BF5572">
              <w:rPr>
                <w:rFonts w:asciiTheme="majorBidi" w:hAnsiTheme="majorBidi" w:cstheme="majorBidi"/>
                <w:noProof/>
                <w:color w:val="000000" w:themeColor="text1"/>
              </w:rPr>
              <w:t>Hubscher, et al. [11]</w:t>
            </w:r>
            <w:r w:rsidRPr="00BF5572">
              <w:rPr>
                <w:rFonts w:asciiTheme="majorBidi" w:hAnsiTheme="majorBidi" w:cstheme="majorBidi"/>
                <w:color w:val="000000" w:themeColor="text1"/>
              </w:rPr>
              <w:fldChar w:fldCharType="end"/>
            </w:r>
          </w:p>
        </w:tc>
        <w:tc>
          <w:tcPr>
            <w:tcW w:w="2876" w:type="dxa"/>
            <w:tcBorders>
              <w:top w:val="single" w:sz="4" w:space="0" w:color="auto"/>
              <w:left w:val="nil"/>
              <w:bottom w:val="single" w:sz="4" w:space="0" w:color="auto"/>
              <w:right w:val="single" w:sz="4" w:space="0" w:color="auto"/>
            </w:tcBorders>
          </w:tcPr>
          <w:p w14:paraId="584DF441"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bCs/>
                <w:color w:val="000000" w:themeColor="text1"/>
              </w:rPr>
              <w:t>Recreational PA</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1A0529B"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Cs/>
                <w:color w:val="000000" w:themeColor="text1"/>
              </w:rPr>
              <w:t xml:space="preserve">Moderate/vigorous (≥2hrs/week) </w:t>
            </w:r>
          </w:p>
        </w:tc>
        <w:tc>
          <w:tcPr>
            <w:tcW w:w="2127" w:type="dxa"/>
          </w:tcPr>
          <w:p w14:paraId="3E8DDADA"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13.5</w:t>
            </w:r>
          </w:p>
        </w:tc>
        <w:tc>
          <w:tcPr>
            <w:tcW w:w="2409" w:type="dxa"/>
          </w:tcPr>
          <w:p w14:paraId="6311AF2A"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bCs/>
                <w:color w:val="000000" w:themeColor="text1"/>
              </w:rPr>
              <w:t>No moderate PA</w:t>
            </w:r>
          </w:p>
        </w:tc>
      </w:tr>
      <w:tr w:rsidR="00AA6BA1" w:rsidRPr="00BF5572" w14:paraId="1DF20B38" w14:textId="77777777" w:rsidTr="00732631">
        <w:trPr>
          <w:trHeight w:val="191"/>
        </w:trPr>
        <w:tc>
          <w:tcPr>
            <w:tcW w:w="3782" w:type="dxa"/>
          </w:tcPr>
          <w:p w14:paraId="34B4796C" w14:textId="79243C40" w:rsidR="00732631" w:rsidRPr="00BF5572" w:rsidRDefault="00732631" w:rsidP="003A1698">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Kim, et al. [16]</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 (a)</w:t>
            </w:r>
          </w:p>
        </w:tc>
        <w:tc>
          <w:tcPr>
            <w:tcW w:w="2876" w:type="dxa"/>
          </w:tcPr>
          <w:p w14:paraId="0AA2F17D" w14:textId="77777777" w:rsidR="00732631" w:rsidRPr="00BF5572" w:rsidRDefault="00732631" w:rsidP="00732631">
            <w:pPr>
              <w:tabs>
                <w:tab w:val="left" w:pos="1710"/>
              </w:tabs>
              <w:rPr>
                <w:rFonts w:asciiTheme="majorBidi" w:hAnsiTheme="majorBidi" w:cstheme="majorBidi"/>
                <w:b/>
                <w:bCs/>
                <w:color w:val="000000" w:themeColor="text1"/>
              </w:rPr>
            </w:pPr>
            <w:r w:rsidRPr="00BF5572">
              <w:rPr>
                <w:rFonts w:asciiTheme="majorBidi" w:hAnsiTheme="majorBidi" w:cstheme="majorBidi"/>
                <w:color w:val="000000" w:themeColor="text1"/>
              </w:rPr>
              <w:t>Strength exercises</w:t>
            </w:r>
          </w:p>
        </w:tc>
        <w:tc>
          <w:tcPr>
            <w:tcW w:w="4110" w:type="dxa"/>
          </w:tcPr>
          <w:p w14:paraId="2817064D"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color w:val="000000" w:themeColor="text1"/>
              </w:rPr>
              <w:t>≥2 days/week</w:t>
            </w:r>
          </w:p>
        </w:tc>
        <w:tc>
          <w:tcPr>
            <w:tcW w:w="2127" w:type="dxa"/>
          </w:tcPr>
          <w:p w14:paraId="1659932A"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11.81</w:t>
            </w:r>
          </w:p>
        </w:tc>
        <w:tc>
          <w:tcPr>
            <w:tcW w:w="2409" w:type="dxa"/>
          </w:tcPr>
          <w:p w14:paraId="056F67E9"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color w:val="000000" w:themeColor="text1"/>
              </w:rPr>
              <w:t>&lt;2 days/week</w:t>
            </w:r>
          </w:p>
        </w:tc>
      </w:tr>
      <w:tr w:rsidR="00AA6BA1" w:rsidRPr="00BF5572" w14:paraId="2AB198E5" w14:textId="77777777" w:rsidTr="00732631">
        <w:trPr>
          <w:trHeight w:val="191"/>
        </w:trPr>
        <w:tc>
          <w:tcPr>
            <w:tcW w:w="3782" w:type="dxa"/>
          </w:tcPr>
          <w:p w14:paraId="69A5384F" w14:textId="2AD92A5D" w:rsidR="00732631" w:rsidRPr="00BF5572" w:rsidRDefault="00732631" w:rsidP="003A1698">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Kim, et al. [16]</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 (b)</w:t>
            </w:r>
          </w:p>
        </w:tc>
        <w:tc>
          <w:tcPr>
            <w:tcW w:w="2876" w:type="dxa"/>
          </w:tcPr>
          <w:p w14:paraId="026E2E28" w14:textId="77777777" w:rsidR="00732631" w:rsidRPr="00BF5572" w:rsidRDefault="00732631" w:rsidP="00732631">
            <w:pPr>
              <w:tabs>
                <w:tab w:val="left" w:pos="1710"/>
              </w:tabs>
              <w:rPr>
                <w:rFonts w:asciiTheme="majorBidi" w:hAnsiTheme="majorBidi" w:cstheme="majorBidi"/>
                <w:b/>
                <w:bCs/>
                <w:color w:val="000000" w:themeColor="text1"/>
              </w:rPr>
            </w:pPr>
            <w:r w:rsidRPr="00BF5572">
              <w:rPr>
                <w:rFonts w:asciiTheme="majorBidi" w:hAnsiTheme="majorBidi" w:cstheme="majorBidi"/>
                <w:color w:val="000000" w:themeColor="text1"/>
              </w:rPr>
              <w:t xml:space="preserve">Flexibility exercises </w:t>
            </w:r>
          </w:p>
        </w:tc>
        <w:tc>
          <w:tcPr>
            <w:tcW w:w="4110" w:type="dxa"/>
          </w:tcPr>
          <w:p w14:paraId="57ED66E2"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color w:val="000000" w:themeColor="text1"/>
              </w:rPr>
              <w:t>≥2 days/week</w:t>
            </w:r>
          </w:p>
        </w:tc>
        <w:tc>
          <w:tcPr>
            <w:tcW w:w="2127" w:type="dxa"/>
          </w:tcPr>
          <w:p w14:paraId="4990C857"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11.81</w:t>
            </w:r>
          </w:p>
        </w:tc>
        <w:tc>
          <w:tcPr>
            <w:tcW w:w="2409" w:type="dxa"/>
          </w:tcPr>
          <w:p w14:paraId="52629316"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color w:val="000000" w:themeColor="text1"/>
              </w:rPr>
              <w:t>&lt;2 days/week</w:t>
            </w:r>
          </w:p>
        </w:tc>
      </w:tr>
      <w:tr w:rsidR="00AA6BA1" w:rsidRPr="00BF5572" w14:paraId="6EE55251" w14:textId="77777777" w:rsidTr="00732631">
        <w:trPr>
          <w:trHeight w:val="191"/>
        </w:trPr>
        <w:tc>
          <w:tcPr>
            <w:tcW w:w="3782" w:type="dxa"/>
          </w:tcPr>
          <w:p w14:paraId="7A43643A" w14:textId="33AAF701"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Kim, et al. [16]</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 (a)</w:t>
            </w:r>
          </w:p>
        </w:tc>
        <w:tc>
          <w:tcPr>
            <w:tcW w:w="2876" w:type="dxa"/>
          </w:tcPr>
          <w:p w14:paraId="0668F983" w14:textId="77777777" w:rsidR="00732631" w:rsidRPr="00BF5572" w:rsidRDefault="00732631" w:rsidP="00732631">
            <w:pPr>
              <w:tabs>
                <w:tab w:val="left" w:pos="1710"/>
              </w:tabs>
              <w:rPr>
                <w:rFonts w:asciiTheme="majorBidi" w:hAnsiTheme="majorBidi" w:cstheme="majorBidi"/>
                <w:color w:val="000000" w:themeColor="text1"/>
              </w:rPr>
            </w:pPr>
            <w:r w:rsidRPr="00BF5572">
              <w:rPr>
                <w:rFonts w:asciiTheme="majorBidi" w:hAnsiTheme="majorBidi" w:cstheme="majorBidi"/>
                <w:color w:val="000000" w:themeColor="text1"/>
              </w:rPr>
              <w:t xml:space="preserve">Strength exercises  </w:t>
            </w:r>
          </w:p>
        </w:tc>
        <w:tc>
          <w:tcPr>
            <w:tcW w:w="4110" w:type="dxa"/>
          </w:tcPr>
          <w:p w14:paraId="0438D48F"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≥2 days/week</w:t>
            </w:r>
          </w:p>
        </w:tc>
        <w:tc>
          <w:tcPr>
            <w:tcW w:w="2127" w:type="dxa"/>
          </w:tcPr>
          <w:p w14:paraId="133F2DBF"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11.81</w:t>
            </w:r>
          </w:p>
        </w:tc>
        <w:tc>
          <w:tcPr>
            <w:tcW w:w="2409" w:type="dxa"/>
          </w:tcPr>
          <w:p w14:paraId="79CAA9E9"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color w:val="000000" w:themeColor="text1"/>
              </w:rPr>
              <w:t>&lt;2 days/week</w:t>
            </w:r>
          </w:p>
        </w:tc>
      </w:tr>
      <w:tr w:rsidR="00AA6BA1" w:rsidRPr="00BF5572" w14:paraId="206F112F" w14:textId="77777777" w:rsidTr="00732631">
        <w:trPr>
          <w:trHeight w:val="191"/>
        </w:trPr>
        <w:tc>
          <w:tcPr>
            <w:tcW w:w="3782" w:type="dxa"/>
          </w:tcPr>
          <w:p w14:paraId="6E93E53C" w14:textId="26382161"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Kim, et al. [16]</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 (b)</w:t>
            </w:r>
          </w:p>
        </w:tc>
        <w:tc>
          <w:tcPr>
            <w:tcW w:w="2876" w:type="dxa"/>
          </w:tcPr>
          <w:p w14:paraId="3ACE19B8" w14:textId="77777777" w:rsidR="00732631" w:rsidRPr="00BF5572" w:rsidRDefault="00732631" w:rsidP="00732631">
            <w:pPr>
              <w:tabs>
                <w:tab w:val="left" w:pos="1710"/>
              </w:tabs>
              <w:rPr>
                <w:rFonts w:asciiTheme="majorBidi" w:hAnsiTheme="majorBidi" w:cstheme="majorBidi"/>
                <w:color w:val="000000" w:themeColor="text1"/>
              </w:rPr>
            </w:pPr>
            <w:r w:rsidRPr="00BF5572">
              <w:rPr>
                <w:rFonts w:asciiTheme="majorBidi" w:hAnsiTheme="majorBidi" w:cstheme="majorBidi"/>
                <w:color w:val="000000" w:themeColor="text1"/>
              </w:rPr>
              <w:t xml:space="preserve">Flexibility exercises </w:t>
            </w:r>
          </w:p>
        </w:tc>
        <w:tc>
          <w:tcPr>
            <w:tcW w:w="4110" w:type="dxa"/>
          </w:tcPr>
          <w:p w14:paraId="0FBD897B"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≥2 days/week</w:t>
            </w:r>
          </w:p>
        </w:tc>
        <w:tc>
          <w:tcPr>
            <w:tcW w:w="2127" w:type="dxa"/>
          </w:tcPr>
          <w:p w14:paraId="754FDACB"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11.81</w:t>
            </w:r>
          </w:p>
        </w:tc>
        <w:tc>
          <w:tcPr>
            <w:tcW w:w="2409" w:type="dxa"/>
          </w:tcPr>
          <w:p w14:paraId="138996E8"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color w:val="000000" w:themeColor="text1"/>
              </w:rPr>
              <w:t>&lt;2 days/week</w:t>
            </w:r>
          </w:p>
        </w:tc>
      </w:tr>
      <w:tr w:rsidR="00AA6BA1" w:rsidRPr="00BF5572" w14:paraId="3BCB60BA" w14:textId="77777777" w:rsidTr="00732631">
        <w:trPr>
          <w:trHeight w:val="191"/>
        </w:trPr>
        <w:tc>
          <w:tcPr>
            <w:tcW w:w="3782" w:type="dxa"/>
          </w:tcPr>
          <w:p w14:paraId="5FF2F5D0" w14:textId="2509E01C"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PEVuZE5vdGU+PENpdGUgQXV0aG9yWWVhcj0iMSI+PEF1dGhvcj5Ld29uPC9BdXRob3I+PFllYXI+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PEVuZE5vdGU+PENpdGUgQXV0aG9yWWVhcj0iMSI+PEF1dGhvcj5Ld29uPC9BdXRob3I+PFllYXI+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Kwon, et al. [17]</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(a)</w:t>
            </w:r>
          </w:p>
        </w:tc>
        <w:tc>
          <w:tcPr>
            <w:tcW w:w="2876" w:type="dxa"/>
          </w:tcPr>
          <w:p w14:paraId="06CD202E" w14:textId="77777777" w:rsidR="00732631" w:rsidRPr="00BF5572" w:rsidRDefault="00732631" w:rsidP="00732631">
            <w:pPr>
              <w:tabs>
                <w:tab w:val="left" w:pos="1710"/>
              </w:tabs>
              <w:rPr>
                <w:rFonts w:asciiTheme="majorBidi" w:hAnsiTheme="majorBidi" w:cstheme="majorBidi"/>
                <w:color w:val="000000" w:themeColor="text1"/>
              </w:rPr>
            </w:pPr>
            <w:r w:rsidRPr="00BF5572">
              <w:rPr>
                <w:rFonts w:asciiTheme="majorBidi" w:hAnsiTheme="majorBidi" w:cstheme="majorBidi"/>
                <w:color w:val="000000" w:themeColor="text1"/>
              </w:rPr>
              <w:t>Exercise frequency</w:t>
            </w:r>
          </w:p>
        </w:tc>
        <w:tc>
          <w:tcPr>
            <w:tcW w:w="4110" w:type="dxa"/>
          </w:tcPr>
          <w:p w14:paraId="0658429B"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3-4 times/week</w:t>
            </w:r>
          </w:p>
        </w:tc>
        <w:tc>
          <w:tcPr>
            <w:tcW w:w="2127" w:type="dxa"/>
          </w:tcPr>
          <w:p w14:paraId="02FFE923"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11.81</w:t>
            </w:r>
          </w:p>
        </w:tc>
        <w:tc>
          <w:tcPr>
            <w:tcW w:w="2409" w:type="dxa"/>
          </w:tcPr>
          <w:p w14:paraId="2E9F995D"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color w:val="000000" w:themeColor="text1"/>
              </w:rPr>
              <w:t>None</w:t>
            </w:r>
          </w:p>
        </w:tc>
      </w:tr>
      <w:tr w:rsidR="00AA6BA1" w:rsidRPr="00BF5572" w14:paraId="319E4637" w14:textId="77777777" w:rsidTr="00732631">
        <w:trPr>
          <w:trHeight w:val="180"/>
        </w:trPr>
        <w:tc>
          <w:tcPr>
            <w:tcW w:w="3782" w:type="dxa"/>
          </w:tcPr>
          <w:p w14:paraId="044A852F" w14:textId="016B6237"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PEVuZE5vdGU+PENpdGUgQXV0aG9yWWVhcj0iMSI+PEF1dGhvcj5Ld29uPC9BdXRob3I+PFllYXI+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PEVuZE5vdGU+PENpdGUgQXV0aG9yWWVhcj0iMSI+PEF1dGhvcj5Ld29uPC9BdXRob3I+PFllYXI+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Kwon, et al. [17]</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(b)</w:t>
            </w:r>
          </w:p>
        </w:tc>
        <w:tc>
          <w:tcPr>
            <w:tcW w:w="2876" w:type="dxa"/>
          </w:tcPr>
          <w:p w14:paraId="39E405BC"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bCs/>
                <w:color w:val="000000" w:themeColor="text1"/>
              </w:rPr>
              <w:t>Exercise frequency</w:t>
            </w:r>
          </w:p>
        </w:tc>
        <w:tc>
          <w:tcPr>
            <w:tcW w:w="4110" w:type="dxa"/>
          </w:tcPr>
          <w:p w14:paraId="7BBCD6D5"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bCs/>
                <w:color w:val="000000" w:themeColor="text1"/>
              </w:rPr>
              <w:t>≥5-6 times/week</w:t>
            </w:r>
          </w:p>
        </w:tc>
        <w:tc>
          <w:tcPr>
            <w:tcW w:w="2127" w:type="dxa"/>
          </w:tcPr>
          <w:p w14:paraId="168AABE8"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18.56</w:t>
            </w:r>
          </w:p>
        </w:tc>
        <w:tc>
          <w:tcPr>
            <w:tcW w:w="2409" w:type="dxa"/>
          </w:tcPr>
          <w:p w14:paraId="60F1A6F1"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color w:val="000000" w:themeColor="text1"/>
              </w:rPr>
              <w:t>None</w:t>
            </w:r>
          </w:p>
        </w:tc>
      </w:tr>
      <w:tr w:rsidR="00AA6BA1" w:rsidRPr="00BF5572" w14:paraId="7A2E28C8" w14:textId="77777777" w:rsidTr="00732631">
        <w:trPr>
          <w:trHeight w:val="257"/>
        </w:trPr>
        <w:tc>
          <w:tcPr>
            <w:tcW w:w="12895" w:type="dxa"/>
            <w:gridSpan w:val="4"/>
          </w:tcPr>
          <w:p w14:paraId="1FF87D94"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b/>
                <w:bCs/>
                <w:color w:val="000000" w:themeColor="text1"/>
              </w:rPr>
              <w:t>Abbreviations:</w:t>
            </w:r>
            <w:r w:rsidRPr="00BF5572">
              <w:rPr>
                <w:rFonts w:asciiTheme="majorBidi" w:hAnsiTheme="majorBidi" w:cstheme="majorBidi"/>
                <w:color w:val="000000" w:themeColor="text1"/>
              </w:rPr>
              <w:t xml:space="preserve"> </w:t>
            </w:r>
            <w:r w:rsidRPr="00BF5572">
              <w:rPr>
                <w:rFonts w:asciiTheme="majorBidi" w:hAnsiTheme="majorBidi" w:cstheme="majorBidi"/>
                <w:bCs/>
                <w:color w:val="000000" w:themeColor="text1"/>
              </w:rPr>
              <w:t xml:space="preserve"> PA, Physical Activity; LTPA, Leisure-Time Physical Activity.</w:t>
            </w:r>
          </w:p>
        </w:tc>
        <w:tc>
          <w:tcPr>
            <w:tcW w:w="2409" w:type="dxa"/>
          </w:tcPr>
          <w:p w14:paraId="1AF66930" w14:textId="77777777" w:rsidR="00732631" w:rsidRPr="00BF5572" w:rsidRDefault="00732631" w:rsidP="00732631">
            <w:pPr>
              <w:rPr>
                <w:rFonts w:asciiTheme="majorBidi" w:hAnsiTheme="majorBidi" w:cstheme="majorBidi"/>
                <w:b/>
                <w:bCs/>
                <w:color w:val="000000" w:themeColor="text1"/>
              </w:rPr>
            </w:pPr>
          </w:p>
        </w:tc>
      </w:tr>
    </w:tbl>
    <w:p w14:paraId="2C91B5B8" w14:textId="77777777" w:rsidR="00732631" w:rsidRPr="00BF5572" w:rsidRDefault="00D84702" w:rsidP="002E0C26">
      <w:pPr>
        <w:spacing w:line="240" w:lineRule="auto"/>
        <w:rPr>
          <w:rFonts w:asciiTheme="majorBidi" w:hAnsiTheme="majorBidi" w:cstheme="majorBidi"/>
          <w:b/>
          <w:bCs/>
          <w:color w:val="000000" w:themeColor="text1"/>
          <w:sz w:val="24"/>
          <w:szCs w:val="24"/>
        </w:rPr>
        <w:sectPr w:rsidR="00732631" w:rsidRPr="00BF5572" w:rsidSect="0066639D">
          <w:pgSz w:w="16838" w:h="11906" w:orient="landscape"/>
          <w:pgMar w:top="720" w:right="720" w:bottom="720" w:left="720" w:header="708" w:footer="708" w:gutter="0"/>
          <w:cols w:space="708"/>
          <w:docGrid w:linePitch="360"/>
        </w:sectPr>
      </w:pPr>
      <w:r w:rsidRPr="00BF5572">
        <w:rPr>
          <w:rFonts w:asciiTheme="majorBidi" w:hAnsiTheme="majorBidi" w:cstheme="majorBidi"/>
          <w:b/>
          <w:bCs/>
          <w:color w:val="000000" w:themeColor="text1"/>
          <w:sz w:val="24"/>
          <w:szCs w:val="24"/>
        </w:rPr>
        <w:t xml:space="preserve"> </w:t>
      </w:r>
      <w:r w:rsidR="00495A6E" w:rsidRPr="00BF5572">
        <w:rPr>
          <w:rFonts w:asciiTheme="majorBidi" w:hAnsiTheme="majorBidi" w:cstheme="majorBidi"/>
          <w:b/>
          <w:bCs/>
          <w:color w:val="000000" w:themeColor="text1"/>
          <w:sz w:val="24"/>
          <w:szCs w:val="24"/>
        </w:rPr>
        <w:br w:type="page"/>
      </w:r>
    </w:p>
    <w:p w14:paraId="1EA86765" w14:textId="1EE6152E" w:rsidR="00732631" w:rsidRPr="00BF5572" w:rsidRDefault="00732631" w:rsidP="002E0C26">
      <w:pPr>
        <w:spacing w:line="240" w:lineRule="auto"/>
        <w:rPr>
          <w:rFonts w:asciiTheme="majorBidi" w:hAnsiTheme="majorBidi" w:cstheme="majorBidi"/>
          <w:b/>
          <w:bCs/>
          <w:color w:val="000000" w:themeColor="text1"/>
          <w:sz w:val="24"/>
          <w:szCs w:val="24"/>
        </w:rPr>
      </w:pPr>
    </w:p>
    <w:tbl>
      <w:tblPr>
        <w:tblStyle w:val="TableGrid11"/>
        <w:tblpPr w:leftFromText="180" w:rightFromText="180" w:vertAnchor="page" w:horzAnchor="margin" w:tblpY="1336"/>
        <w:tblW w:w="15336" w:type="dxa"/>
        <w:tblLook w:val="04A0" w:firstRow="1" w:lastRow="0" w:firstColumn="1" w:lastColumn="0" w:noHBand="0" w:noVBand="1"/>
      </w:tblPr>
      <w:tblGrid>
        <w:gridCol w:w="3397"/>
        <w:gridCol w:w="1941"/>
        <w:gridCol w:w="4188"/>
        <w:gridCol w:w="2168"/>
        <w:gridCol w:w="3642"/>
      </w:tblGrid>
      <w:tr w:rsidR="00AA6BA1" w:rsidRPr="00BF5572" w14:paraId="3CE5B21F" w14:textId="77777777" w:rsidTr="007A08CD">
        <w:trPr>
          <w:trHeight w:val="210"/>
        </w:trPr>
        <w:tc>
          <w:tcPr>
            <w:tcW w:w="15336" w:type="dxa"/>
            <w:gridSpan w:val="5"/>
          </w:tcPr>
          <w:p w14:paraId="0D637E01" w14:textId="71044EF8" w:rsidR="00732631" w:rsidRPr="00BF5572" w:rsidRDefault="00732631" w:rsidP="00732631">
            <w:pPr>
              <w:pStyle w:val="ListParagraph"/>
              <w:numPr>
                <w:ilvl w:val="0"/>
                <w:numId w:val="12"/>
              </w:numPr>
              <w:rPr>
                <w:rFonts w:asciiTheme="majorBidi" w:hAnsiTheme="majorBidi" w:cstheme="majorBidi"/>
                <w:b/>
                <w:bCs/>
                <w:color w:val="000000" w:themeColor="text1"/>
              </w:rPr>
            </w:pPr>
            <w:r w:rsidRPr="00BF5572">
              <w:rPr>
                <w:rFonts w:asciiTheme="majorBidi" w:hAnsiTheme="majorBidi" w:cstheme="majorBidi"/>
                <w:b/>
                <w:bCs/>
                <w:color w:val="000000" w:themeColor="text1"/>
              </w:rPr>
              <w:t xml:space="preserve">High level </w:t>
            </w:r>
            <w:r w:rsidRPr="00BF5572">
              <w:rPr>
                <w:rFonts w:asciiTheme="majorBidi" w:hAnsiTheme="majorBidi" w:cstheme="majorBidi"/>
                <w:b/>
                <w:color w:val="000000" w:themeColor="text1"/>
              </w:rPr>
              <w:t>versus low level leisure-time physical activity (cohort studies)</w:t>
            </w:r>
          </w:p>
        </w:tc>
      </w:tr>
      <w:tr w:rsidR="00AA6BA1" w:rsidRPr="00BF5572" w14:paraId="1AC89443" w14:textId="77777777" w:rsidTr="00AB136B">
        <w:trPr>
          <w:trHeight w:val="210"/>
        </w:trPr>
        <w:tc>
          <w:tcPr>
            <w:tcW w:w="3397" w:type="dxa"/>
          </w:tcPr>
          <w:p w14:paraId="52EF2D39" w14:textId="77777777" w:rsidR="00732631" w:rsidRPr="00BF5572" w:rsidRDefault="00732631" w:rsidP="00732631">
            <w:pPr>
              <w:rPr>
                <w:rFonts w:asciiTheme="majorBidi" w:hAnsiTheme="majorBidi" w:cstheme="majorBidi"/>
                <w:b/>
                <w:color w:val="000000" w:themeColor="text1"/>
              </w:rPr>
            </w:pPr>
          </w:p>
        </w:tc>
        <w:tc>
          <w:tcPr>
            <w:tcW w:w="11939" w:type="dxa"/>
            <w:gridSpan w:val="4"/>
          </w:tcPr>
          <w:p w14:paraId="627AC446" w14:textId="0A2B0FF4" w:rsidR="00732631" w:rsidRPr="00BF5572" w:rsidRDefault="00732631" w:rsidP="00732631">
            <w:pPr>
              <w:jc w:val="center"/>
              <w:rPr>
                <w:rFonts w:asciiTheme="majorBidi" w:hAnsiTheme="majorBidi" w:cstheme="majorBidi"/>
                <w:b/>
                <w:color w:val="000000" w:themeColor="text1"/>
              </w:rPr>
            </w:pPr>
            <w:r w:rsidRPr="00BF5572">
              <w:rPr>
                <w:rFonts w:asciiTheme="majorBidi" w:hAnsiTheme="majorBidi" w:cstheme="majorBidi"/>
                <w:b/>
                <w:color w:val="000000" w:themeColor="text1"/>
              </w:rPr>
              <w:t>Leisure-time physical activity</w:t>
            </w:r>
          </w:p>
        </w:tc>
      </w:tr>
      <w:tr w:rsidR="00AA6BA1" w:rsidRPr="00BF5572" w14:paraId="4323C485" w14:textId="77777777" w:rsidTr="00AB136B">
        <w:trPr>
          <w:trHeight w:val="198"/>
        </w:trPr>
        <w:tc>
          <w:tcPr>
            <w:tcW w:w="3397" w:type="dxa"/>
          </w:tcPr>
          <w:p w14:paraId="1BEC9839"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
                <w:color w:val="000000" w:themeColor="text1"/>
              </w:rPr>
              <w:t>Author</w:t>
            </w:r>
          </w:p>
        </w:tc>
        <w:tc>
          <w:tcPr>
            <w:tcW w:w="1941" w:type="dxa"/>
          </w:tcPr>
          <w:p w14:paraId="5E9879ED" w14:textId="77777777" w:rsidR="00732631" w:rsidRPr="00BF5572" w:rsidRDefault="00732631" w:rsidP="00732631">
            <w:pPr>
              <w:tabs>
                <w:tab w:val="center" w:pos="1969"/>
              </w:tabs>
              <w:rPr>
                <w:rFonts w:asciiTheme="majorBidi" w:hAnsiTheme="majorBidi" w:cstheme="majorBidi"/>
                <w:b/>
                <w:color w:val="000000" w:themeColor="text1"/>
              </w:rPr>
            </w:pPr>
            <w:r w:rsidRPr="00BF5572">
              <w:rPr>
                <w:rFonts w:asciiTheme="majorBidi" w:hAnsiTheme="majorBidi" w:cstheme="majorBidi"/>
                <w:b/>
                <w:color w:val="000000" w:themeColor="text1"/>
              </w:rPr>
              <w:t>Type</w:t>
            </w:r>
          </w:p>
        </w:tc>
        <w:tc>
          <w:tcPr>
            <w:tcW w:w="4188" w:type="dxa"/>
          </w:tcPr>
          <w:p w14:paraId="1A8A7448"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
                <w:color w:val="000000" w:themeColor="text1"/>
              </w:rPr>
              <w:t>PA level, intensity, frequency and/or duration</w:t>
            </w:r>
          </w:p>
        </w:tc>
        <w:tc>
          <w:tcPr>
            <w:tcW w:w="2168" w:type="dxa"/>
          </w:tcPr>
          <w:p w14:paraId="4C9BB94F"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
                <w:bCs/>
                <w:color w:val="000000" w:themeColor="text1"/>
              </w:rPr>
              <w:t>Assigned dose in MET-hours/week</w:t>
            </w:r>
          </w:p>
        </w:tc>
        <w:tc>
          <w:tcPr>
            <w:tcW w:w="3642" w:type="dxa"/>
          </w:tcPr>
          <w:p w14:paraId="0D20ECA9"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b/>
                <w:bCs/>
                <w:color w:val="000000" w:themeColor="text1"/>
              </w:rPr>
              <w:t>Reference category</w:t>
            </w:r>
          </w:p>
        </w:tc>
      </w:tr>
      <w:tr w:rsidR="00AA6BA1" w:rsidRPr="00BF5572" w14:paraId="4E4CA34B" w14:textId="77777777" w:rsidTr="00AB136B">
        <w:trPr>
          <w:trHeight w:val="210"/>
        </w:trPr>
        <w:tc>
          <w:tcPr>
            <w:tcW w:w="3397" w:type="dxa"/>
          </w:tcPr>
          <w:p w14:paraId="4E36F3D6" w14:textId="3481E1E7" w:rsidR="00732631" w:rsidRPr="00BF5572" w:rsidRDefault="00732631" w:rsidP="00501611">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PEVuZE5vdGU+PENpdGUgQXV0aG9yWWVhcj0iMSI+PEF1dGhvcj5BbmRlcnNlbjwvQXV0aG9yPjxZ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</w:fldData>
              </w:fldChar>
            </w:r>
            <w:r w:rsidR="00501611" w:rsidRPr="00BF5572">
              <w:rPr>
                <w:rFonts w:asciiTheme="majorBidi" w:hAnsiTheme="majorBidi" w:cstheme="majorBidi"/>
                <w:color w:val="000000" w:themeColor="text1"/>
              </w:rPr>
              <w:instrText xml:space="preserve"> ADDIN EN.CITE </w:instrText>
            </w:r>
            <w:r w:rsidR="00501611" w:rsidRPr="00BF5572">
              <w:rPr>
                <w:rFonts w:asciiTheme="majorBidi" w:hAnsiTheme="majorBidi" w:cstheme="majorBidi"/>
                <w:color w:val="000000" w:themeColor="text1"/>
              </w:rPr>
              <w:fldChar w:fldCharType="begin">
                <w:fldData xml:space="preserve">PEVuZE5vdGU+PENpdGUgQXV0aG9yWWVhcj0iMSI+PEF1dGhvcj5BbmRlcnNlbjwvQXV0aG9yPjxZ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</w:fldData>
              </w:fldChar>
            </w:r>
            <w:r w:rsidR="00501611" w:rsidRPr="00BF5572">
              <w:rPr>
                <w:rFonts w:asciiTheme="majorBidi" w:hAnsiTheme="majorBidi" w:cstheme="majorBidi"/>
                <w:color w:val="000000" w:themeColor="text1"/>
              </w:rPr>
              <w:instrText xml:space="preserve"> ADDIN EN.CITE.DATA </w:instrText>
            </w:r>
            <w:r w:rsidR="00501611" w:rsidRPr="00BF5572">
              <w:rPr>
                <w:rFonts w:asciiTheme="majorBidi" w:hAnsiTheme="majorBidi" w:cstheme="majorBidi"/>
                <w:color w:val="000000" w:themeColor="text1"/>
              </w:rPr>
            </w:r>
            <w:r w:rsidR="00501611"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Andersen, et al. [2]</w:t>
            </w:r>
            <w:r w:rsidRPr="00BF5572">
              <w:rPr>
                <w:rFonts w:asciiTheme="majorBidi" w:hAnsiTheme="majorBidi" w:cstheme="majorBidi"/>
                <w:color w:val="000000" w:themeColor="text1"/>
              </w:rPr>
              <w:fldChar w:fldCharType="end"/>
            </w:r>
          </w:p>
        </w:tc>
        <w:tc>
          <w:tcPr>
            <w:tcW w:w="1941" w:type="dxa"/>
          </w:tcPr>
          <w:p w14:paraId="2D354A8F"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LTPA</w:t>
            </w:r>
          </w:p>
        </w:tc>
        <w:tc>
          <w:tcPr>
            <w:tcW w:w="4188" w:type="dxa"/>
          </w:tcPr>
          <w:p w14:paraId="707A266A"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High level (light activity &gt; 4 hours/ week or 2–4 hours of hard physical activity or hard physical activity for &gt; 4 hours/week)</w:t>
            </w:r>
          </w:p>
        </w:tc>
        <w:tc>
          <w:tcPr>
            <w:tcW w:w="2168" w:type="dxa"/>
          </w:tcPr>
          <w:p w14:paraId="1920A1E1"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30</w:t>
            </w:r>
          </w:p>
        </w:tc>
        <w:tc>
          <w:tcPr>
            <w:tcW w:w="3642" w:type="dxa"/>
          </w:tcPr>
          <w:p w14:paraId="13EEE179"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Low level (almost none or light activity for &lt; 2 hours/week or light activity for 2–4 hours/week)</w:t>
            </w:r>
          </w:p>
        </w:tc>
      </w:tr>
      <w:tr w:rsidR="00AA6BA1" w:rsidRPr="00BF5572" w14:paraId="43CDC7FC" w14:textId="77777777" w:rsidTr="00AB136B">
        <w:trPr>
          <w:trHeight w:val="210"/>
        </w:trPr>
        <w:tc>
          <w:tcPr>
            <w:tcW w:w="3397" w:type="dxa"/>
          </w:tcPr>
          <w:p w14:paraId="6D2140E5" w14:textId="38412249"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AuthorYear="1"&gt;&lt;Author&gt;Croft&lt;/Author&gt;&lt;Year&gt;1999&lt;/Year&gt;&lt;RecNum&gt;88&lt;/RecNum&gt;&lt;DisplayText&gt;Croft, et al. [4]&lt;/DisplayText&gt;&lt;record&gt;&lt;rec-number&gt;88&lt;/rec-number&gt;&lt;foreign-keys&gt;&lt;key app="EN" db-id="2ra2trrpo02sz5eeerqv9prppz0ra5xxspvv" timestamp="1510204599"&gt;88&lt;/key&gt;&lt;/foreign-keys&gt;&lt;ref-type name="Journal Article"&gt;17&lt;/ref-type&gt;&lt;contributors&gt;&lt;authors&gt;&lt;author&gt;Croft, P. R.&lt;/author&gt;&lt;author&gt;Papageorgiou, A. C.&lt;/author&gt;&lt;author&gt;Thomas, E.&lt;/author&gt;&lt;author&gt;Macfarlane, G. J.&lt;/author&gt;&lt;author&gt;Silman, A. J.&lt;/author&gt;&lt;/authors&gt;&lt;/contributors&gt;&lt;auth-address&gt;University of Keele, School of Postgraduate Medicine, Industrial and Community Health Research Centre, Stoke-on-Trent, United Kingdom.&lt;/auth-address&gt;&lt;titles&gt;&lt;title&gt;Short-term physical risk factors for new episodes of low back pain. Prospective evidence from the South Manchester Back Pain Study&lt;/title&gt;&lt;secondary-title&gt;Spine (Phila Pa 1976)&lt;/secondary-title&gt;&lt;alt-title&gt;Spine&lt;/alt-title&gt;&lt;/titles&gt;&lt;alt-periodical&gt;&lt;full-title&gt;Spine&lt;/full-title&gt;&lt;/alt-periodical&gt;&lt;pages&gt;1556-61&lt;/pages&gt;&lt;volume&gt;24&lt;/volume&gt;&lt;number&gt;15&lt;/number&gt;&lt;edition&gt;1999/08/24&lt;/edition&gt;&lt;keywords&gt;&lt;keyword&gt;Adult&lt;/keyword&gt;&lt;keyword&gt;Aged&lt;/keyword&gt;&lt;keyword&gt;Cohort Studies&lt;/keyword&gt;&lt;keyword&gt;England/epidemiology&lt;/keyword&gt;&lt;keyword&gt;Exercise&lt;/keyword&gt;&lt;keyword&gt;Female&lt;/keyword&gt;&lt;keyword&gt;Health Status&lt;/keyword&gt;&lt;keyword&gt;Humans&lt;/keyword&gt;&lt;keyword&gt;Leisure Activities&lt;/keyword&gt;&lt;keyword&gt;Low Back Pain/*epidemiology&lt;/keyword&gt;&lt;keyword&gt;Male&lt;/keyword&gt;&lt;keyword&gt;Middle Aged&lt;/keyword&gt;&lt;keyword&gt;Prospective Studies&lt;/keyword&gt;&lt;keyword&gt;Risk Factors&lt;/keyword&gt;&lt;keyword&gt;Time Factors&lt;/keyword&gt;&lt;/keywords&gt;&lt;dates&gt;&lt;year&gt;1999&lt;/year&gt;&lt;pub-dates&gt;&lt;date&gt;Aug 1&lt;/date&gt;&lt;/pub-dates&gt;&lt;/dates&gt;&lt;isbn&gt;0362-2436 (Print)&amp;#xD;0362-2436 (Linking)&lt;/isbn&gt;&lt;accession-num&gt;10457575&lt;/accession-num&gt;&lt;urls&gt;&lt;related-urls&gt;&lt;url&gt;https://www.ncbi.nlm.nih.gov/pubmed/10457575&lt;/url&gt;&lt;/related-urls&gt;&lt;/urls&gt;&lt;remote-database-provider&gt;NLM&lt;/remote-database-provider&gt;&lt;language&gt;eng&lt;/languag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Croft, et al. [4]</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 </w:t>
            </w:r>
          </w:p>
        </w:tc>
        <w:tc>
          <w:tcPr>
            <w:tcW w:w="1941" w:type="dxa"/>
          </w:tcPr>
          <w:p w14:paraId="2FC38A6D"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Walking</w:t>
            </w:r>
          </w:p>
        </w:tc>
        <w:tc>
          <w:tcPr>
            <w:tcW w:w="4188" w:type="dxa"/>
          </w:tcPr>
          <w:p w14:paraId="7BA24D89"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&gt;30 min/day</w:t>
            </w:r>
          </w:p>
        </w:tc>
        <w:tc>
          <w:tcPr>
            <w:tcW w:w="2168" w:type="dxa"/>
          </w:tcPr>
          <w:p w14:paraId="1C858E16"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22.57</w:t>
            </w:r>
          </w:p>
        </w:tc>
        <w:tc>
          <w:tcPr>
            <w:tcW w:w="3642" w:type="dxa"/>
          </w:tcPr>
          <w:p w14:paraId="4AA8ABA5"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Cs/>
                <w:color w:val="000000" w:themeColor="text1"/>
              </w:rPr>
              <w:t>&lt;30 min/day</w:t>
            </w:r>
          </w:p>
        </w:tc>
      </w:tr>
      <w:tr w:rsidR="00AA6BA1" w:rsidRPr="00BF5572" w14:paraId="3E04697D" w14:textId="77777777" w:rsidTr="00AB136B">
        <w:trPr>
          <w:trHeight w:val="210"/>
        </w:trPr>
        <w:tc>
          <w:tcPr>
            <w:tcW w:w="3397" w:type="dxa"/>
          </w:tcPr>
          <w:p w14:paraId="487DEFBB" w14:textId="3A85B568"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AuthorYear="1"&gt;&lt;Author&gt;Croft&lt;/Author&gt;&lt;Year&gt;1999&lt;/Year&gt;&lt;RecNum&gt;88&lt;/RecNum&gt;&lt;DisplayText&gt;Croft, et al. [4]&lt;/DisplayText&gt;&lt;record&gt;&lt;rec-number&gt;88&lt;/rec-number&gt;&lt;foreign-keys&gt;&lt;key app="EN" db-id="2ra2trrpo02sz5eeerqv9prppz0ra5xxspvv" timestamp="1510204599"&gt;88&lt;/key&gt;&lt;/foreign-keys&gt;&lt;ref-type name="Journal Article"&gt;17&lt;/ref-type&gt;&lt;contributors&gt;&lt;authors&gt;&lt;author&gt;Croft, P. R.&lt;/author&gt;&lt;author&gt;Papageorgiou, A. C.&lt;/author&gt;&lt;author&gt;Thomas, E.&lt;/author&gt;&lt;author&gt;Macfarlane, G. J.&lt;/author&gt;&lt;author&gt;Silman, A. J.&lt;/author&gt;&lt;/authors&gt;&lt;/contributors&gt;&lt;auth-address&gt;University of Keele, School of Postgraduate Medicine, Industrial and Community Health Research Centre, Stoke-on-Trent, United Kingdom.&lt;/auth-address&gt;&lt;titles&gt;&lt;title&gt;Short-term physical risk factors for new episodes of low back pain. Prospective evidence from the South Manchester Back Pain Study&lt;/title&gt;&lt;secondary-title&gt;Spine (Phila Pa 1976)&lt;/secondary-title&gt;&lt;alt-title&gt;Spine&lt;/alt-title&gt;&lt;/titles&gt;&lt;alt-periodical&gt;&lt;full-title&gt;Spine&lt;/full-title&gt;&lt;/alt-periodical&gt;&lt;pages&gt;1556-61&lt;/pages&gt;&lt;volume&gt;24&lt;/volume&gt;&lt;number&gt;15&lt;/number&gt;&lt;edition&gt;1999/08/24&lt;/edition&gt;&lt;keywords&gt;&lt;keyword&gt;Adult&lt;/keyword&gt;&lt;keyword&gt;Aged&lt;/keyword&gt;&lt;keyword&gt;Cohort Studies&lt;/keyword&gt;&lt;keyword&gt;England/epidemiology&lt;/keyword&gt;&lt;keyword&gt;Exercise&lt;/keyword&gt;&lt;keyword&gt;Female&lt;/keyword&gt;&lt;keyword&gt;Health Status&lt;/keyword&gt;&lt;keyword&gt;Humans&lt;/keyword&gt;&lt;keyword&gt;Leisure Activities&lt;/keyword&gt;&lt;keyword&gt;Low Back Pain/*epidemiology&lt;/keyword&gt;&lt;keyword&gt;Male&lt;/keyword&gt;&lt;keyword&gt;Middle Aged&lt;/keyword&gt;&lt;keyword&gt;Prospective Studies&lt;/keyword&gt;&lt;keyword&gt;Risk Factors&lt;/keyword&gt;&lt;keyword&gt;Time Factors&lt;/keyword&gt;&lt;/keywords&gt;&lt;dates&gt;&lt;year&gt;1999&lt;/year&gt;&lt;pub-dates&gt;&lt;date&gt;Aug 1&lt;/date&gt;&lt;/pub-dates&gt;&lt;/dates&gt;&lt;isbn&gt;0362-2436 (Print)&amp;#xD;0362-2436 (Linking)&lt;/isbn&gt;&lt;accession-num&gt;10457575&lt;/accession-num&gt;&lt;urls&gt;&lt;related-urls&gt;&lt;url&gt;https://www.ncbi.nlm.nih.gov/pubmed/10457575&lt;/url&gt;&lt;/related-urls&gt;&lt;/urls&gt;&lt;remote-database-provider&gt;NLM&lt;/remote-database-provider&gt;&lt;language&gt;eng&lt;/languag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Croft, et al. [4]</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 </w:t>
            </w:r>
          </w:p>
        </w:tc>
        <w:tc>
          <w:tcPr>
            <w:tcW w:w="1941" w:type="dxa"/>
          </w:tcPr>
          <w:p w14:paraId="2262A2F7"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color w:val="000000" w:themeColor="text1"/>
              </w:rPr>
              <w:t>Walking</w:t>
            </w:r>
          </w:p>
        </w:tc>
        <w:tc>
          <w:tcPr>
            <w:tcW w:w="4188" w:type="dxa"/>
          </w:tcPr>
          <w:p w14:paraId="3D12A2E4"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color w:val="000000" w:themeColor="text1"/>
              </w:rPr>
              <w:t>&gt;30 min/day</w:t>
            </w:r>
          </w:p>
        </w:tc>
        <w:tc>
          <w:tcPr>
            <w:tcW w:w="2168" w:type="dxa"/>
          </w:tcPr>
          <w:p w14:paraId="0EFFD168"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22.57</w:t>
            </w:r>
          </w:p>
        </w:tc>
        <w:tc>
          <w:tcPr>
            <w:tcW w:w="3642" w:type="dxa"/>
          </w:tcPr>
          <w:p w14:paraId="07114EB0"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Cs/>
                <w:color w:val="000000" w:themeColor="text1"/>
              </w:rPr>
              <w:t>&lt;30 min/day</w:t>
            </w:r>
          </w:p>
        </w:tc>
      </w:tr>
      <w:tr w:rsidR="00AA6BA1" w:rsidRPr="00BF5572" w14:paraId="75549DA4" w14:textId="77777777" w:rsidTr="00AB136B">
        <w:trPr>
          <w:trHeight w:val="210"/>
        </w:trPr>
        <w:tc>
          <w:tcPr>
            <w:tcW w:w="3397" w:type="dxa"/>
          </w:tcPr>
          <w:p w14:paraId="4A4FB90D" w14:textId="0B6F0872"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Heuch, et al. [10]</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(Men)</w:t>
            </w:r>
          </w:p>
        </w:tc>
        <w:tc>
          <w:tcPr>
            <w:tcW w:w="1941" w:type="dxa"/>
          </w:tcPr>
          <w:p w14:paraId="6F7AFCFD"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LTPA</w:t>
            </w:r>
          </w:p>
        </w:tc>
        <w:tc>
          <w:tcPr>
            <w:tcW w:w="4188" w:type="dxa"/>
          </w:tcPr>
          <w:p w14:paraId="5C486ADF"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Hard ≥ 3 hours/week</w:t>
            </w:r>
          </w:p>
        </w:tc>
        <w:tc>
          <w:tcPr>
            <w:tcW w:w="2168" w:type="dxa"/>
          </w:tcPr>
          <w:p w14:paraId="6138DBAE"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36</w:t>
            </w:r>
          </w:p>
        </w:tc>
        <w:tc>
          <w:tcPr>
            <w:tcW w:w="3642" w:type="dxa"/>
          </w:tcPr>
          <w:p w14:paraId="5D5086EA"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Cs/>
                <w:color w:val="000000" w:themeColor="text1"/>
              </w:rPr>
              <w:t>Light &lt;1 hour/week</w:t>
            </w:r>
          </w:p>
        </w:tc>
      </w:tr>
      <w:tr w:rsidR="00AA6BA1" w:rsidRPr="00BF5572" w14:paraId="0474FE10" w14:textId="77777777" w:rsidTr="00AB136B">
        <w:trPr>
          <w:trHeight w:val="210"/>
        </w:trPr>
        <w:tc>
          <w:tcPr>
            <w:tcW w:w="3397" w:type="dxa"/>
          </w:tcPr>
          <w:p w14:paraId="4A30863A" w14:textId="19CCB67F"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PEVuZE5vdGU+PENpdGUgQXV0aG9yWWVhcj0iMSI+PEF1dGhvcj5IZXVjaDwvQXV0aG9yPjxZZWFy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Heuch, et al. [10]</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(Women)</w:t>
            </w:r>
          </w:p>
        </w:tc>
        <w:tc>
          <w:tcPr>
            <w:tcW w:w="1941" w:type="dxa"/>
          </w:tcPr>
          <w:p w14:paraId="429A3D68"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LTPA</w:t>
            </w:r>
          </w:p>
        </w:tc>
        <w:tc>
          <w:tcPr>
            <w:tcW w:w="4188" w:type="dxa"/>
          </w:tcPr>
          <w:p w14:paraId="32328C8F"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Hard ≥ 3 hours/week</w:t>
            </w:r>
          </w:p>
        </w:tc>
        <w:tc>
          <w:tcPr>
            <w:tcW w:w="2168" w:type="dxa"/>
          </w:tcPr>
          <w:p w14:paraId="58471241"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36</w:t>
            </w:r>
          </w:p>
        </w:tc>
        <w:tc>
          <w:tcPr>
            <w:tcW w:w="3642" w:type="dxa"/>
          </w:tcPr>
          <w:p w14:paraId="39942C51"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Cs/>
                <w:color w:val="000000" w:themeColor="text1"/>
              </w:rPr>
              <w:t>Light &lt;1 hour/week</w:t>
            </w:r>
          </w:p>
        </w:tc>
      </w:tr>
      <w:tr w:rsidR="00AA6BA1" w:rsidRPr="00BF5572" w14:paraId="1B4AA9C6" w14:textId="77777777" w:rsidTr="00AB136B">
        <w:trPr>
          <w:trHeight w:val="210"/>
        </w:trPr>
        <w:tc>
          <w:tcPr>
            <w:tcW w:w="3397" w:type="dxa"/>
          </w:tcPr>
          <w:p w14:paraId="17436F1A" w14:textId="05E784A7" w:rsidR="00732631" w:rsidRPr="00BF5572" w:rsidRDefault="00732631" w:rsidP="001E4A7C">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color w:val="000000" w:themeColor="text1"/>
              </w:rPr>
              <w:instrText xml:space="preserve"> ADDIN EN.CITE </w:instrText>
            </w:r>
            <w:r w:rsidR="001E4A7C" w:rsidRPr="00BF5572">
              <w:rPr>
                <w:rFonts w:asciiTheme="majorBidi" w:hAnsiTheme="majorBidi" w:cstheme="majorBidi"/>
                <w:color w:val="000000" w:themeColor="text1"/>
              </w:rPr>
              <w:fldChar w:fldCharType="begin">
                <w:fldData xml:space="preserve">PEVuZE5vdGU+PENpdGUgQXV0aG9yWWVhcj0iMSI+PEF1dGhvcj5MZWluby1BcmphczwvQXV0aG9y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=
</w:fldData>
              </w:fldChar>
            </w:r>
            <w:r w:rsidR="001E4A7C" w:rsidRPr="00BF5572">
              <w:rPr>
                <w:rFonts w:asciiTheme="majorBidi" w:hAnsiTheme="majorBidi" w:cstheme="majorBidi"/>
                <w:color w:val="000000" w:themeColor="text1"/>
              </w:rPr>
              <w:instrText xml:space="preserve"> ADDIN EN.CITE.DATA </w:instrText>
            </w:r>
            <w:r w:rsidR="001E4A7C" w:rsidRPr="00BF5572">
              <w:rPr>
                <w:rFonts w:asciiTheme="majorBidi" w:hAnsiTheme="majorBidi" w:cstheme="majorBidi"/>
                <w:color w:val="000000" w:themeColor="text1"/>
              </w:rPr>
            </w:r>
            <w:r w:rsidR="001E4A7C"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Leino-Arjas, et al. [18]</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t>
            </w:r>
          </w:p>
        </w:tc>
        <w:tc>
          <w:tcPr>
            <w:tcW w:w="1941" w:type="dxa"/>
          </w:tcPr>
          <w:p w14:paraId="1109F045"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LTPA</w:t>
            </w:r>
          </w:p>
        </w:tc>
        <w:tc>
          <w:tcPr>
            <w:tcW w:w="4188" w:type="dxa"/>
          </w:tcPr>
          <w:p w14:paraId="455346E8"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Highest tertile</w:t>
            </w:r>
          </w:p>
        </w:tc>
        <w:tc>
          <w:tcPr>
            <w:tcW w:w="2168" w:type="dxa"/>
          </w:tcPr>
          <w:p w14:paraId="26D402D5"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30</w:t>
            </w:r>
          </w:p>
        </w:tc>
        <w:tc>
          <w:tcPr>
            <w:tcW w:w="3642" w:type="dxa"/>
          </w:tcPr>
          <w:p w14:paraId="2E7D62F9"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Cs/>
                <w:color w:val="000000" w:themeColor="text1"/>
              </w:rPr>
              <w:t>Lowest tertile</w:t>
            </w:r>
          </w:p>
        </w:tc>
      </w:tr>
      <w:tr w:rsidR="00AA6BA1" w:rsidRPr="00BF5572" w14:paraId="6E683CFD" w14:textId="77777777" w:rsidTr="00AB136B">
        <w:trPr>
          <w:trHeight w:val="210"/>
        </w:trPr>
        <w:tc>
          <w:tcPr>
            <w:tcW w:w="3397" w:type="dxa"/>
          </w:tcPr>
          <w:p w14:paraId="1A5FD711" w14:textId="5A450144"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Sandler, et al. [27]</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(a)</w:t>
            </w:r>
          </w:p>
        </w:tc>
        <w:tc>
          <w:tcPr>
            <w:tcW w:w="1941" w:type="dxa"/>
          </w:tcPr>
          <w:p w14:paraId="69CA5B40"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bCs/>
                <w:color w:val="000000" w:themeColor="text1"/>
              </w:rPr>
              <w:t>Muscle-strengthening activities</w:t>
            </w:r>
          </w:p>
        </w:tc>
        <w:tc>
          <w:tcPr>
            <w:tcW w:w="4188" w:type="dxa"/>
          </w:tcPr>
          <w:p w14:paraId="131B894F"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bCs/>
                <w:color w:val="000000" w:themeColor="text1"/>
              </w:rPr>
              <w:t>Yes (mean=1462 MET-minutes/week)</w:t>
            </w:r>
          </w:p>
        </w:tc>
        <w:tc>
          <w:tcPr>
            <w:tcW w:w="2168" w:type="dxa"/>
          </w:tcPr>
          <w:p w14:paraId="226F541F"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24.37</w:t>
            </w:r>
          </w:p>
        </w:tc>
        <w:tc>
          <w:tcPr>
            <w:tcW w:w="3642" w:type="dxa"/>
          </w:tcPr>
          <w:p w14:paraId="23FAFA7C"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No (mean=872 MET-minutes/week)</w:t>
            </w:r>
          </w:p>
        </w:tc>
      </w:tr>
      <w:tr w:rsidR="00AA6BA1" w:rsidRPr="00BF5572" w14:paraId="2C4048E7" w14:textId="77777777" w:rsidTr="00AB136B">
        <w:trPr>
          <w:trHeight w:val="198"/>
        </w:trPr>
        <w:tc>
          <w:tcPr>
            <w:tcW w:w="3397" w:type="dxa"/>
          </w:tcPr>
          <w:p w14:paraId="2FF89CDD" w14:textId="3D0019B2"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PEVuZE5vdGU+PENpdGUgQXV0aG9yWWVhcj0iMSI+PEF1dGhvcj5TYW5kbGVyPC9BdXRob3I+PFll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Sandler, et al. [27]</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(b)</w:t>
            </w:r>
          </w:p>
        </w:tc>
        <w:tc>
          <w:tcPr>
            <w:tcW w:w="1941" w:type="dxa"/>
          </w:tcPr>
          <w:p w14:paraId="6FA693F0"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Flexibility activities</w:t>
            </w:r>
          </w:p>
        </w:tc>
        <w:tc>
          <w:tcPr>
            <w:tcW w:w="4188" w:type="dxa"/>
          </w:tcPr>
          <w:p w14:paraId="64864D3B"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Yes (mean=1471 MET-minutes/week)</w:t>
            </w:r>
          </w:p>
        </w:tc>
        <w:tc>
          <w:tcPr>
            <w:tcW w:w="2168" w:type="dxa"/>
          </w:tcPr>
          <w:p w14:paraId="0F4DB1C5"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24.52</w:t>
            </w:r>
          </w:p>
        </w:tc>
        <w:tc>
          <w:tcPr>
            <w:tcW w:w="3642" w:type="dxa"/>
          </w:tcPr>
          <w:p w14:paraId="32A9842C"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No (mean=936 MET-minutes/week)</w:t>
            </w:r>
          </w:p>
        </w:tc>
      </w:tr>
      <w:tr w:rsidR="00AA6BA1" w:rsidRPr="00BF5572" w14:paraId="22BA8204" w14:textId="77777777" w:rsidTr="00AB136B">
        <w:trPr>
          <w:trHeight w:val="154"/>
        </w:trPr>
        <w:tc>
          <w:tcPr>
            <w:tcW w:w="3397" w:type="dxa"/>
          </w:tcPr>
          <w:p w14:paraId="3939933F" w14:textId="06DB31F8"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PEVuZE5vdGU+PENpdGUgQXV0aG9yWWVhcj0iMSI+PEF1dGhvcj5TaGlyaTwvQXV0aG9yPjxZZWFy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==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PEVuZE5vdGU+PENpdGUgQXV0aG9yWWVhcj0iMSI+PEF1dGhvcj5TaGlyaTwvQXV0aG9yPjxZZWFy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==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Shiri, et al. [28]</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t>
            </w:r>
          </w:p>
        </w:tc>
        <w:tc>
          <w:tcPr>
            <w:tcW w:w="1941" w:type="dxa"/>
          </w:tcPr>
          <w:p w14:paraId="70D29CBE"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LTPA</w:t>
            </w:r>
          </w:p>
        </w:tc>
        <w:tc>
          <w:tcPr>
            <w:tcW w:w="4188" w:type="dxa"/>
          </w:tcPr>
          <w:p w14:paraId="5AD42274"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Highest tertile (&gt; 40 METs / week)</w:t>
            </w:r>
          </w:p>
        </w:tc>
        <w:tc>
          <w:tcPr>
            <w:tcW w:w="2168" w:type="dxa"/>
          </w:tcPr>
          <w:p w14:paraId="173A98AE"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60</w:t>
            </w:r>
          </w:p>
        </w:tc>
        <w:tc>
          <w:tcPr>
            <w:tcW w:w="3642" w:type="dxa"/>
          </w:tcPr>
          <w:p w14:paraId="3E000B33"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Cs/>
                <w:color w:val="000000" w:themeColor="text1"/>
              </w:rPr>
              <w:t>Moderate level (METs 10-40)</w:t>
            </w:r>
          </w:p>
        </w:tc>
      </w:tr>
      <w:tr w:rsidR="00AA6BA1" w:rsidRPr="00BF5572" w14:paraId="6EC23000" w14:textId="77777777" w:rsidTr="00AB136B">
        <w:trPr>
          <w:trHeight w:val="198"/>
        </w:trPr>
        <w:tc>
          <w:tcPr>
            <w:tcW w:w="3397" w:type="dxa"/>
          </w:tcPr>
          <w:p w14:paraId="681A88CD" w14:textId="688D86A8"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AuthorYear="1"&gt;&lt;Author&gt;Taanila&lt;/Author&gt;&lt;Year&gt;2012&lt;/Year&gt;&lt;RecNum&gt;149&lt;/RecNum&gt;&lt;DisplayText&gt;Taanila, et al. [30]&lt;/DisplayText&gt;&lt;record&gt;&lt;rec-number&gt;149&lt;/rec-number&gt;&lt;foreign-keys&gt;&lt;key app="EN" db-id="2ra2trrpo02sz5eeerqv9prppz0ra5xxspvv" timestamp="1524654790"&gt;149&lt;/key&gt;&lt;/foreign-keys&gt;&lt;ref-type name="Journal Article"&gt;17&lt;/ref-type&gt;&lt;contributors&gt;&lt;authors&gt;&lt;author&gt;Taanila, H. P.&lt;/author&gt;&lt;author&gt;Suni, J. H.&lt;/author&gt;&lt;author&gt;Pihlajamaki, H. K.&lt;/author&gt;&lt;author&gt;Mattila, V. M.&lt;/author&gt;&lt;author&gt;Ohrankammen, O.&lt;/author&gt;&lt;author&gt;Vuorinen, P.&lt;/author&gt;&lt;author&gt;Parkkari, J. P.&lt;/author&gt;&lt;/authors&gt;&lt;/contributors&gt;&lt;auth-address&gt;Tampere Research Centre of Sports Medicine, The UKK Institute, PO Box 30, 33501 Tampere, Finland. henri.taanila@uta.fi&lt;/auth-address&gt;&lt;titles&gt;&lt;title&gt;Predictors of low back pain in physically active conscripts with special emphasis on muscular fitness&lt;/title&gt;&lt;secondary-title&gt;Spine J&lt;/secondary-title&gt;&lt;/titles&gt;&lt;pages&gt;737-48&lt;/pages&gt;&lt;volume&gt;12&lt;/volume&gt;&lt;number&gt;9&lt;/number&gt;&lt;edition&gt;2012/02/03&lt;/edition&gt;&lt;keywords&gt;&lt;keyword&gt;Adolescent&lt;/keyword&gt;&lt;keyword&gt;Adult&lt;/keyword&gt;&lt;keyword&gt;Cohort Studies&lt;/keyword&gt;&lt;keyword&gt;Finland/epidemiology&lt;/keyword&gt;&lt;keyword&gt;Humans&lt;/keyword&gt;&lt;keyword&gt;Incidence&lt;/keyword&gt;&lt;keyword&gt;Low Back Pain/*epidemiology&lt;/keyword&gt;&lt;keyword&gt;Male&lt;/keyword&gt;&lt;keyword&gt;Military Personnel/statistics &amp;amp; numerical data&lt;/keyword&gt;&lt;keyword&gt;Muscle, Skeletal/*physiology&lt;/keyword&gt;&lt;keyword&gt;Physical Fitness/*physiology&lt;/keyword&gt;&lt;keyword&gt;Proportional Hazards Models&lt;/keyword&gt;&lt;keyword&gt;Risk Factors&lt;/keyword&gt;&lt;keyword&gt;Young Adult&lt;/keyword&gt;&lt;/keywords&gt;&lt;dates&gt;&lt;year&gt;2012&lt;/year&gt;&lt;pub-dates&gt;&lt;date&gt;Sep&lt;/date&gt;&lt;/pub-dates&gt;&lt;/dates&gt;&lt;pub-location&gt;United States&lt;/pub-location&gt;&lt;publisher&gt;Elsevier B.V&lt;/publisher&gt;&lt;isbn&gt;1878-1632 (Electronic)&amp;#xD;1529-9430 (Linking)&lt;/isbn&gt;&lt;accession-num&gt;22297262&lt;/accession-num&gt;&lt;urls&gt;&lt;related-urls&gt;&lt;url&gt;https://www.ncbi.nlm.nih.gov/pubmed/22297262&lt;/url&gt;&lt;/related-urls&gt;&lt;/urls&gt;&lt;electronic-resource-num&gt;10.1016/j.spinee.2012.01.006&lt;/electronic-resource-num&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Taanila, et al. [30]</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t>
            </w:r>
          </w:p>
        </w:tc>
        <w:tc>
          <w:tcPr>
            <w:tcW w:w="1941" w:type="dxa"/>
          </w:tcPr>
          <w:p w14:paraId="5CFF06E6"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Brisk leisure-time sport (sweating exercise)</w:t>
            </w:r>
          </w:p>
        </w:tc>
        <w:tc>
          <w:tcPr>
            <w:tcW w:w="4188" w:type="dxa"/>
          </w:tcPr>
          <w:p w14:paraId="3EB88B02"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 3 times/week</w:t>
            </w:r>
          </w:p>
        </w:tc>
        <w:tc>
          <w:tcPr>
            <w:tcW w:w="2168" w:type="dxa"/>
          </w:tcPr>
          <w:p w14:paraId="48B9A351"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Cs/>
                <w:color w:val="000000" w:themeColor="text1"/>
              </w:rPr>
              <w:t>27</w:t>
            </w:r>
          </w:p>
        </w:tc>
        <w:tc>
          <w:tcPr>
            <w:tcW w:w="3642" w:type="dxa"/>
          </w:tcPr>
          <w:p w14:paraId="14BB413B"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Cs/>
                <w:color w:val="000000" w:themeColor="text1"/>
              </w:rPr>
              <w:t xml:space="preserve">No physical exercise  </w:t>
            </w:r>
          </w:p>
        </w:tc>
      </w:tr>
      <w:tr w:rsidR="00AA6BA1" w:rsidRPr="00BF5572" w14:paraId="6468A0CA" w14:textId="77777777" w:rsidTr="00732631">
        <w:trPr>
          <w:trHeight w:val="315"/>
        </w:trPr>
        <w:tc>
          <w:tcPr>
            <w:tcW w:w="11694" w:type="dxa"/>
            <w:gridSpan w:val="4"/>
          </w:tcPr>
          <w:p w14:paraId="2AB8595A"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
                <w:color w:val="000000" w:themeColor="text1"/>
              </w:rPr>
              <w:t>Abbreviations:</w:t>
            </w:r>
            <w:r w:rsidRPr="00BF5572">
              <w:rPr>
                <w:rFonts w:asciiTheme="majorBidi" w:hAnsiTheme="majorBidi" w:cstheme="majorBidi"/>
                <w:bCs/>
                <w:color w:val="000000" w:themeColor="text1"/>
              </w:rPr>
              <w:t xml:space="preserve">  PA, Physical Activity; LTPA, Leisure-Time Physical Activity.</w:t>
            </w:r>
          </w:p>
        </w:tc>
        <w:tc>
          <w:tcPr>
            <w:tcW w:w="3642" w:type="dxa"/>
          </w:tcPr>
          <w:p w14:paraId="7D489427" w14:textId="77777777" w:rsidR="00732631" w:rsidRPr="00BF5572" w:rsidRDefault="00732631" w:rsidP="00732631">
            <w:pPr>
              <w:rPr>
                <w:rFonts w:asciiTheme="majorBidi" w:hAnsiTheme="majorBidi" w:cstheme="majorBidi"/>
                <w:b/>
                <w:color w:val="000000" w:themeColor="text1"/>
              </w:rPr>
            </w:pPr>
          </w:p>
        </w:tc>
      </w:tr>
    </w:tbl>
    <w:p w14:paraId="6E0533E0" w14:textId="77777777" w:rsidR="00732631" w:rsidRPr="00BF5572" w:rsidRDefault="00732631" w:rsidP="00732631">
      <w:pPr>
        <w:rPr>
          <w:rFonts w:asciiTheme="majorBidi" w:hAnsiTheme="majorBidi" w:cstheme="majorBidi"/>
          <w:color w:val="000000" w:themeColor="text1"/>
          <w:sz w:val="24"/>
          <w:szCs w:val="24"/>
        </w:rPr>
      </w:pPr>
    </w:p>
    <w:p w14:paraId="294A2335" w14:textId="77777777" w:rsidR="00732631" w:rsidRPr="00BF5572" w:rsidRDefault="00732631" w:rsidP="00732631">
      <w:pPr>
        <w:rPr>
          <w:rFonts w:asciiTheme="majorBidi" w:hAnsiTheme="majorBidi" w:cstheme="majorBidi"/>
          <w:color w:val="000000" w:themeColor="text1"/>
          <w:sz w:val="24"/>
          <w:szCs w:val="24"/>
        </w:rPr>
      </w:pPr>
    </w:p>
    <w:p w14:paraId="4A70D40A" w14:textId="77777777" w:rsidR="00732631" w:rsidRPr="00BF5572" w:rsidRDefault="00732631" w:rsidP="00732631">
      <w:pPr>
        <w:rPr>
          <w:rFonts w:asciiTheme="majorBidi" w:hAnsiTheme="majorBidi" w:cstheme="majorBidi"/>
          <w:color w:val="000000" w:themeColor="text1"/>
          <w:sz w:val="24"/>
          <w:szCs w:val="24"/>
        </w:rPr>
      </w:pPr>
    </w:p>
    <w:p w14:paraId="7B919D88" w14:textId="77777777" w:rsidR="00732631" w:rsidRPr="00BF5572" w:rsidRDefault="00732631" w:rsidP="00732631">
      <w:pPr>
        <w:rPr>
          <w:rFonts w:asciiTheme="majorBidi" w:hAnsiTheme="majorBidi" w:cstheme="majorBidi"/>
          <w:color w:val="000000" w:themeColor="text1"/>
          <w:sz w:val="24"/>
          <w:szCs w:val="24"/>
        </w:rPr>
      </w:pPr>
    </w:p>
    <w:p w14:paraId="7BC74818" w14:textId="1C5560A5" w:rsidR="00732631" w:rsidRPr="00BF5572" w:rsidRDefault="00732631" w:rsidP="00732631">
      <w:pPr>
        <w:rPr>
          <w:rFonts w:asciiTheme="majorBidi" w:hAnsiTheme="majorBidi" w:cstheme="majorBidi"/>
          <w:color w:val="000000" w:themeColor="text1"/>
          <w:sz w:val="24"/>
          <w:szCs w:val="24"/>
        </w:rPr>
      </w:pPr>
    </w:p>
    <w:p w14:paraId="126965B2" w14:textId="706F29A4" w:rsidR="00732631" w:rsidRPr="00BF5572" w:rsidRDefault="00732631" w:rsidP="00732631">
      <w:pPr>
        <w:rPr>
          <w:rFonts w:asciiTheme="majorBidi" w:hAnsiTheme="majorBidi" w:cstheme="majorBidi"/>
          <w:color w:val="000000" w:themeColor="text1"/>
          <w:sz w:val="24"/>
          <w:szCs w:val="24"/>
        </w:rPr>
      </w:pPr>
    </w:p>
    <w:tbl>
      <w:tblPr>
        <w:tblStyle w:val="TableGrid11"/>
        <w:tblpPr w:leftFromText="180" w:rightFromText="180" w:vertAnchor="page" w:horzAnchor="margin" w:tblpY="1171"/>
        <w:tblW w:w="15390" w:type="dxa"/>
        <w:tblLook w:val="04A0" w:firstRow="1" w:lastRow="0" w:firstColumn="1" w:lastColumn="0" w:noHBand="0" w:noVBand="1"/>
      </w:tblPr>
      <w:tblGrid>
        <w:gridCol w:w="3397"/>
        <w:gridCol w:w="1276"/>
        <w:gridCol w:w="5119"/>
        <w:gridCol w:w="2252"/>
        <w:gridCol w:w="3346"/>
      </w:tblGrid>
      <w:tr w:rsidR="00AA6BA1" w:rsidRPr="00BF5572" w14:paraId="25FBCD2C" w14:textId="77777777" w:rsidTr="007A08CD">
        <w:trPr>
          <w:trHeight w:val="239"/>
        </w:trPr>
        <w:tc>
          <w:tcPr>
            <w:tcW w:w="15390" w:type="dxa"/>
            <w:gridSpan w:val="5"/>
          </w:tcPr>
          <w:p w14:paraId="3269F57F" w14:textId="7CEA6FA4" w:rsidR="006002E5" w:rsidRPr="00BF5572" w:rsidRDefault="006002E5" w:rsidP="006002E5">
            <w:pPr>
              <w:pStyle w:val="ListParagraph"/>
              <w:numPr>
                <w:ilvl w:val="0"/>
                <w:numId w:val="12"/>
              </w:numPr>
              <w:rPr>
                <w:rFonts w:asciiTheme="majorBidi" w:hAnsiTheme="majorBidi" w:cstheme="majorBidi"/>
                <w:b/>
                <w:bCs/>
                <w:color w:val="000000" w:themeColor="text1"/>
              </w:rPr>
            </w:pPr>
            <w:r w:rsidRPr="00BF5572">
              <w:rPr>
                <w:rFonts w:asciiTheme="majorBidi" w:hAnsiTheme="majorBidi" w:cstheme="majorBidi"/>
                <w:b/>
                <w:bCs/>
                <w:color w:val="000000" w:themeColor="text1"/>
              </w:rPr>
              <w:t>High level</w:t>
            </w:r>
            <w:r w:rsidRPr="00BF5572">
              <w:rPr>
                <w:rFonts w:asciiTheme="majorBidi" w:hAnsiTheme="majorBidi" w:cstheme="majorBidi"/>
                <w:b/>
                <w:color w:val="000000" w:themeColor="text1"/>
              </w:rPr>
              <w:t xml:space="preserve"> versus low level leisure-time physical activity (cross-sectional studies)</w:t>
            </w:r>
          </w:p>
        </w:tc>
      </w:tr>
      <w:tr w:rsidR="00AA6BA1" w:rsidRPr="00BF5572" w14:paraId="3EB6627F" w14:textId="77777777" w:rsidTr="00AB136B">
        <w:trPr>
          <w:trHeight w:val="239"/>
        </w:trPr>
        <w:tc>
          <w:tcPr>
            <w:tcW w:w="3397" w:type="dxa"/>
          </w:tcPr>
          <w:p w14:paraId="47FAE820" w14:textId="77777777" w:rsidR="006002E5" w:rsidRPr="00BF5572" w:rsidRDefault="006002E5" w:rsidP="00732631">
            <w:pPr>
              <w:rPr>
                <w:rFonts w:asciiTheme="majorBidi" w:hAnsiTheme="majorBidi" w:cstheme="majorBidi"/>
                <w:b/>
                <w:color w:val="000000" w:themeColor="text1"/>
              </w:rPr>
            </w:pPr>
          </w:p>
        </w:tc>
        <w:tc>
          <w:tcPr>
            <w:tcW w:w="11993" w:type="dxa"/>
            <w:gridSpan w:val="4"/>
          </w:tcPr>
          <w:p w14:paraId="69BACF7A" w14:textId="06B9173D" w:rsidR="006002E5" w:rsidRPr="00BF5572" w:rsidRDefault="006002E5" w:rsidP="00732631">
            <w:pPr>
              <w:jc w:val="center"/>
              <w:rPr>
                <w:rFonts w:asciiTheme="majorBidi" w:hAnsiTheme="majorBidi" w:cstheme="majorBidi"/>
                <w:b/>
                <w:color w:val="000000" w:themeColor="text1"/>
              </w:rPr>
            </w:pPr>
            <w:r w:rsidRPr="00BF5572">
              <w:rPr>
                <w:rFonts w:asciiTheme="majorBidi" w:hAnsiTheme="majorBidi" w:cstheme="majorBidi"/>
                <w:b/>
                <w:color w:val="000000" w:themeColor="text1"/>
              </w:rPr>
              <w:t>Leisure-time physical activity</w:t>
            </w:r>
          </w:p>
        </w:tc>
      </w:tr>
      <w:tr w:rsidR="00AA6BA1" w:rsidRPr="00BF5572" w14:paraId="72D994F1" w14:textId="77777777" w:rsidTr="00AB136B">
        <w:trPr>
          <w:trHeight w:val="225"/>
        </w:trPr>
        <w:tc>
          <w:tcPr>
            <w:tcW w:w="3397" w:type="dxa"/>
          </w:tcPr>
          <w:p w14:paraId="75ED808B"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
                <w:color w:val="000000" w:themeColor="text1"/>
              </w:rPr>
              <w:t>Author</w:t>
            </w:r>
          </w:p>
        </w:tc>
        <w:tc>
          <w:tcPr>
            <w:tcW w:w="1276" w:type="dxa"/>
          </w:tcPr>
          <w:p w14:paraId="33694F9B"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
                <w:color w:val="000000" w:themeColor="text1"/>
              </w:rPr>
              <w:t>Type</w:t>
            </w:r>
          </w:p>
        </w:tc>
        <w:tc>
          <w:tcPr>
            <w:tcW w:w="5119" w:type="dxa"/>
          </w:tcPr>
          <w:p w14:paraId="6A1FB191"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
                <w:color w:val="000000" w:themeColor="text1"/>
              </w:rPr>
              <w:t>PA level, intensity, frequency and/or duration</w:t>
            </w:r>
          </w:p>
        </w:tc>
        <w:tc>
          <w:tcPr>
            <w:tcW w:w="2252" w:type="dxa"/>
          </w:tcPr>
          <w:p w14:paraId="5CEBF3B9"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
                <w:bCs/>
                <w:color w:val="000000" w:themeColor="text1"/>
              </w:rPr>
              <w:t>Assigned dose in MET-hours/week</w:t>
            </w:r>
          </w:p>
        </w:tc>
        <w:tc>
          <w:tcPr>
            <w:tcW w:w="3346" w:type="dxa"/>
          </w:tcPr>
          <w:p w14:paraId="62F1D732" w14:textId="77777777" w:rsidR="00732631" w:rsidRPr="00BF5572" w:rsidRDefault="00732631" w:rsidP="00732631">
            <w:pPr>
              <w:rPr>
                <w:rFonts w:asciiTheme="majorBidi" w:hAnsiTheme="majorBidi" w:cstheme="majorBidi"/>
                <w:b/>
                <w:bCs/>
                <w:color w:val="000000" w:themeColor="text1"/>
              </w:rPr>
            </w:pPr>
            <w:r w:rsidRPr="00BF5572">
              <w:rPr>
                <w:rFonts w:asciiTheme="majorBidi" w:hAnsiTheme="majorBidi" w:cstheme="majorBidi"/>
                <w:b/>
                <w:bCs/>
                <w:color w:val="000000" w:themeColor="text1"/>
              </w:rPr>
              <w:t>Reference category</w:t>
            </w:r>
          </w:p>
        </w:tc>
      </w:tr>
      <w:tr w:rsidR="00AA6BA1" w:rsidRPr="00BF5572" w14:paraId="71D068FA" w14:textId="77777777" w:rsidTr="00AB136B">
        <w:trPr>
          <w:trHeight w:val="225"/>
        </w:trPr>
        <w:tc>
          <w:tcPr>
            <w:tcW w:w="3397" w:type="dxa"/>
          </w:tcPr>
          <w:p w14:paraId="2033E474" w14:textId="6074390D" w:rsidR="00732631" w:rsidRPr="00BF5572" w:rsidRDefault="00732631" w:rsidP="00501611">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r>
            <w:r w:rsidR="00501611" w:rsidRPr="00BF5572">
              <w:rPr>
                <w:rFonts w:asciiTheme="majorBidi" w:hAnsiTheme="majorBidi" w:cstheme="majorBidi"/>
                <w:color w:val="000000" w:themeColor="text1"/>
              </w:rPr>
              <w:instrText xml:space="preserve"> ADDIN EN.CITE &lt;EndNote&gt;&lt;Cite AuthorYear="1"&gt;&lt;Author&gt;Abolfotouh&lt;/Author&gt;&lt;Year&gt;2015&lt;/Year&gt;&lt;RecNum&gt;42932&lt;/RecNum&gt;&lt;DisplayText&gt;Abolfotouh, et al. [1]&lt;/DisplayText&gt;&lt;record&gt;&lt;rec-number&gt;42932&lt;/rec-number&gt;&lt;foreign-keys&gt;&lt;key app="EN" db-id="9x9rtrpx4dxavle0vempfa0ds9t9rrsd02zf" timestamp="1444986807"&gt;42932&lt;/key&gt;&lt;/foreign-keys&gt;&lt;ref-type name="Journal Article"&gt;17&lt;/ref-type&gt;&lt;contributors&gt;&lt;authors&gt;&lt;author&gt;Abolfotouh, S. M.&lt;/author&gt;&lt;author&gt;Mahmoud, K.&lt;/author&gt;&lt;author&gt;Faraj, K.&lt;/author&gt;&lt;author&gt;Moammer, G.&lt;/author&gt;&lt;author&gt;ElSayed, A.&lt;/author&gt;&lt;author&gt;Abolfotouh, M. A.&lt;/author&gt;&lt;/authors&gt;&lt;/contributors&gt;&lt;auth-address&gt;Orthopaedics Department, Hamad Medical Corporation, Doha, Qatar, sabolfotouh86@gmail.com.&lt;/auth-address&gt;&lt;titles&gt;&lt;title&gt;Prevalence, consequences and predictors of low back pain among nurses in a tertiary care setting&lt;/title&gt;&lt;secondary-title&gt;Int Orthop&lt;/secondary-title&gt;&lt;alt-title&gt;International orthopaedics&lt;/alt-title&gt;&lt;/titles&gt;&lt;periodical&gt;&lt;full-title&gt;Int Orthop&lt;/full-title&gt;&lt;abbr-1&gt;International orthopaedics&lt;/abbr-1&gt;&lt;/periodical&gt;&lt;alt-periodical&gt;&lt;full-title&gt;Int Orthop&lt;/full-title&gt;&lt;abbr-1&gt;International orthopaedics&lt;/abbr-1&gt;&lt;/alt-periodical&gt;&lt;edition&gt;2015/07/21&lt;/edition&gt;&lt;dates&gt;&lt;year&gt;2015&lt;/year&gt;&lt;pub-dates&gt;&lt;date&gt;Jul 19&lt;/date&gt;&lt;/pub-dates&gt;&lt;/dates&gt;&lt;isbn&gt;0341-2695&lt;/isbn&gt;&lt;accession-num&gt;26189128&lt;/accession-num&gt;&lt;urls&gt;&lt;related-urls&gt;&lt;url&gt;http://download.springer.com/static/pdf/284/art%253A10.1007%252Fs00264-015-2900-x.pdf?originUrl=http%3A%2F%2Flink.springer.com%2Farticle%2F10.1007%2Fs00264-015-2900-x&amp;amp;token2=exp=1443563389~acl=%2Fstatic%2Fpdf%2F284%2Fart%25253A10.1007%25252Fs00264-015-2900-x.pdf%3ForiginUrl%3Dhttp%253A%252F%252Flink.springer.com%252Farticle%252F10.1007%252Fs00264-015-2900-x*~hmac=e8ec597cea8fcff32517afc5e232bb123dbfadc820f9df1bd50b6df0cad35c87&lt;/url&gt;&lt;/related-urls&gt;&lt;/urls&gt;&lt;electronic-resource-num&gt;10.1007/s00264-015-2900-x&lt;/electronic-resource-num&gt;&lt;remote-database-provider&gt;NLM&lt;/remote-database-provider&gt;&lt;language&gt;Eng&lt;/language&gt;&lt;/record&gt;&lt;/Cite&gt;&lt;/EndNote&gt;</w:instrText>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Abolfotouh, et al. [1]</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w:t>
            </w:r>
          </w:p>
        </w:tc>
        <w:tc>
          <w:tcPr>
            <w:tcW w:w="1276" w:type="dxa"/>
          </w:tcPr>
          <w:p w14:paraId="01CFF635"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Cs/>
                <w:color w:val="000000" w:themeColor="text1"/>
              </w:rPr>
              <w:t>Running</w:t>
            </w:r>
          </w:p>
        </w:tc>
        <w:tc>
          <w:tcPr>
            <w:tcW w:w="5119" w:type="dxa"/>
          </w:tcPr>
          <w:p w14:paraId="22250E58"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Cs/>
                <w:color w:val="000000" w:themeColor="text1"/>
              </w:rPr>
              <w:t xml:space="preserve">&gt;15min/day </w:t>
            </w:r>
          </w:p>
        </w:tc>
        <w:tc>
          <w:tcPr>
            <w:tcW w:w="2252" w:type="dxa"/>
          </w:tcPr>
          <w:p w14:paraId="02A41D91"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18.74</w:t>
            </w:r>
          </w:p>
        </w:tc>
        <w:tc>
          <w:tcPr>
            <w:tcW w:w="3346" w:type="dxa"/>
          </w:tcPr>
          <w:p w14:paraId="6D0EF4C0"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&lt;15 min/day</w:t>
            </w:r>
          </w:p>
        </w:tc>
      </w:tr>
      <w:tr w:rsidR="00AA6BA1" w:rsidRPr="00BF5572" w14:paraId="7CA3359D" w14:textId="77777777" w:rsidTr="00AB136B">
        <w:trPr>
          <w:trHeight w:val="225"/>
        </w:trPr>
        <w:tc>
          <w:tcPr>
            <w:tcW w:w="3397" w:type="dxa"/>
          </w:tcPr>
          <w:p w14:paraId="63584012" w14:textId="03C4D205"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r>
            <w:r w:rsidR="003A1698" w:rsidRPr="00BF5572">
              <w:rPr>
                <w:rFonts w:asciiTheme="majorBidi" w:hAnsiTheme="majorBidi" w:cstheme="majorBidi"/>
                <w:color w:val="000000" w:themeColor="text1"/>
              </w:rPr>
              <w:instrText xml:space="preserve"> ADDIN EN.CITE &lt;EndNote&gt;&lt;Cite AuthorYear="1"&gt;&lt;Author&gt;Björck-van Dijken&lt;/Author&gt;&lt;Year&gt;2008&lt;/Year&gt;&lt;RecNum&gt;144&lt;/RecNum&gt;&lt;DisplayText&gt;Bjorck-van Dijken, et al. [3]&lt;/DisplayText&gt;&lt;record&gt;&lt;rec-number&gt;144&lt;/rec-number&gt;&lt;foreign-keys&gt;&lt;key app="EN" db-id="2ra2trrpo02sz5eeerqv9prppz0ra5xxspvv" timestamp="1524654789"&gt;144&lt;/key&gt;&lt;/foreign-keys&gt;&lt;ref-type name="Journal Article"&gt;17&lt;/ref-type&gt;&lt;contributors&gt;&lt;authors&gt;&lt;author&gt;Bjorck-van Dijken, C.&lt;/author&gt;&lt;author&gt;Fjellman-Wiklund, A.&lt;/author&gt;&lt;author&gt;Hildingsson, C.&lt;/author&gt;&lt;/authors&gt;&lt;/contributors&gt;&lt;auth-address&gt;Departments of Orthopaedics, Umea University Hospital, Umea, Sweden. christina.bjorck@vll.se&lt;/auth-address&gt;&lt;titles&gt;&lt;title&gt;Low back pain, lifestyle factors and physical activity: a population based-study&lt;/title&gt;&lt;secondary-title&gt;J Rehabil Med&lt;/secondary-title&gt;&lt;alt-title&gt;J. Rehabil. Med.&lt;/alt-title&gt;&lt;/titles&gt;&lt;periodical&gt;&lt;full-title&gt;J Rehabil Med&lt;/full-title&gt;&lt;abbr-1&gt;Journal of rehabilitation medicine&lt;/abbr-1&gt;&lt;/periodical&gt;&lt;pages&gt;864-9&lt;/pages&gt;&lt;volume&gt;40&lt;/volume&gt;&lt;number&gt;10&lt;/number&gt;&lt;edition&gt;2009/02/27&lt;/edition&gt;&lt;keywords&gt;&lt;keyword&gt;Adult&lt;/keyword&gt;&lt;keyword&gt;Aged&lt;/keyword&gt;&lt;keyword&gt;Chronic Disease&lt;/keyword&gt;&lt;keyword&gt;Exercise&lt;/keyword&gt;&lt;keyword&gt;Female&lt;/keyword&gt;&lt;keyword&gt;Humans&lt;/keyword&gt;&lt;keyword&gt;Life Style&lt;/keyword&gt;&lt;keyword&gt;Low Back Pain/*epidemiology/etiology&lt;/keyword&gt;&lt;keyword&gt;Male&lt;/keyword&gt;&lt;keyword&gt;Middle Aged&lt;/keyword&gt;&lt;keyword&gt;Prevalence&lt;/keyword&gt;&lt;keyword&gt;Smoking/adverse effects&lt;/keyword&gt;&lt;keyword&gt;Socioeconomic Factors&lt;/keyword&gt;&lt;keyword&gt;Surveys and Questionnaires&lt;/keyword&gt;&lt;keyword&gt;Sweden/epidemiology&lt;/keyword&gt;&lt;keyword&gt;Workload&lt;/keyword&gt;&lt;/keywords&gt;&lt;dates&gt;&lt;year&gt;2008&lt;/year&gt;&lt;pub-dates&gt;&lt;date&gt;Nov&lt;/date&gt;&lt;/pub-dates&gt;&lt;/dates&gt;&lt;isbn&gt;1651-2081 (Electronic)&amp;#xD;1650-1977 (Linking)&lt;/isbn&gt;&lt;accession-num&gt;19242625&lt;/accession-num&gt;&lt;urls&gt;&lt;related-urls&gt;&lt;url&gt;https://www.ncbi.nlm.nih.gov/pubmed/19242625&lt;/url&gt;&lt;/related-urls&gt;&lt;/urls&gt;&lt;electronic-resource-num&gt;10.2340/16501977-0273&lt;/electronic-resource-num&gt;&lt;remote-database-name&gt;Scopus&lt;/remote-database-name&gt;&lt;language&gt;English&lt;/language&gt;&lt;/record&gt;&lt;/Cite&gt;&lt;/EndNote&gt;</w:instrText>
            </w:r>
            <w:r w:rsidRPr="00BF5572">
              <w:rPr>
                <w:rFonts w:asciiTheme="majorBidi" w:hAnsiTheme="majorBidi" w:cstheme="majorBidi"/>
                <w:color w:val="000000" w:themeColor="text1"/>
              </w:rPr>
              <w:fldChar w:fldCharType="separate"/>
            </w:r>
            <w:r w:rsidR="003A1698" w:rsidRPr="00BF5572">
              <w:rPr>
                <w:rFonts w:asciiTheme="majorBidi" w:hAnsiTheme="majorBidi" w:cstheme="majorBidi"/>
                <w:noProof/>
                <w:color w:val="000000" w:themeColor="text1"/>
              </w:rPr>
              <w:t>Bjorck-van Dijken, et al. [3]</w:t>
            </w:r>
            <w:r w:rsidRPr="00BF5572">
              <w:rPr>
                <w:rFonts w:asciiTheme="majorBidi" w:hAnsiTheme="majorBidi" w:cstheme="majorBidi"/>
                <w:color w:val="000000" w:themeColor="text1"/>
              </w:rPr>
              <w:fldChar w:fldCharType="end"/>
            </w:r>
          </w:p>
        </w:tc>
        <w:tc>
          <w:tcPr>
            <w:tcW w:w="1276" w:type="dxa"/>
          </w:tcPr>
          <w:p w14:paraId="4B9ED91E"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color w:val="000000" w:themeColor="text1"/>
              </w:rPr>
              <w:t>LTPA</w:t>
            </w:r>
          </w:p>
        </w:tc>
        <w:tc>
          <w:tcPr>
            <w:tcW w:w="5119" w:type="dxa"/>
          </w:tcPr>
          <w:p w14:paraId="27FC20ED"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color w:val="000000" w:themeColor="text1"/>
              </w:rPr>
              <w:t>Highest level (ranged from moderate physical activity 1–2 h a week to practicing sports at a competitive level several times a week)</w:t>
            </w:r>
          </w:p>
        </w:tc>
        <w:tc>
          <w:tcPr>
            <w:tcW w:w="2252" w:type="dxa"/>
          </w:tcPr>
          <w:p w14:paraId="0E87F373"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29.25</w:t>
            </w:r>
          </w:p>
        </w:tc>
        <w:tc>
          <w:tcPr>
            <w:tcW w:w="3346" w:type="dxa"/>
          </w:tcPr>
          <w:p w14:paraId="109343F8"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Lowest level (ranged from no physical activity at all to light physical training with a minimum of 2 h a week)</w:t>
            </w:r>
          </w:p>
        </w:tc>
      </w:tr>
      <w:tr w:rsidR="00AA6BA1" w:rsidRPr="00BF5572" w14:paraId="55764CAA" w14:textId="77777777" w:rsidTr="00AB136B">
        <w:trPr>
          <w:trHeight w:val="225"/>
        </w:trPr>
        <w:tc>
          <w:tcPr>
            <w:tcW w:w="3397" w:type="dxa"/>
          </w:tcPr>
          <w:p w14:paraId="1C4CD4E7" w14:textId="25516339" w:rsidR="00732631" w:rsidRPr="00BF5572" w:rsidRDefault="00732631" w:rsidP="00501611">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color w:val="000000" w:themeColor="text1"/>
              </w:rPr>
              <w:instrText xml:space="preserve"> ADDIN EN.CITE </w:instrText>
            </w:r>
            <w:r w:rsidR="00501611" w:rsidRPr="00BF5572">
              <w:rPr>
                <w:rFonts w:asciiTheme="majorBidi" w:hAnsiTheme="majorBidi" w:cstheme="majorBidi"/>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color w:val="000000" w:themeColor="text1"/>
              </w:rPr>
              <w:instrText xml:space="preserve"> ADDIN EN.CITE.DATA </w:instrText>
            </w:r>
            <w:r w:rsidR="00501611" w:rsidRPr="00BF5572">
              <w:rPr>
                <w:rFonts w:asciiTheme="majorBidi" w:hAnsiTheme="majorBidi" w:cstheme="majorBidi"/>
                <w:color w:val="000000" w:themeColor="text1"/>
              </w:rPr>
            </w:r>
            <w:r w:rsidR="00501611"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Heneweer, et al. [9]</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(a)</w:t>
            </w:r>
          </w:p>
        </w:tc>
        <w:tc>
          <w:tcPr>
            <w:tcW w:w="1276" w:type="dxa"/>
          </w:tcPr>
          <w:p w14:paraId="4A9067FA"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LTPA</w:t>
            </w:r>
          </w:p>
        </w:tc>
        <w:tc>
          <w:tcPr>
            <w:tcW w:w="5119" w:type="dxa"/>
          </w:tcPr>
          <w:p w14:paraId="20F1B54B"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50% (6 hours/week)</w:t>
            </w:r>
          </w:p>
        </w:tc>
        <w:tc>
          <w:tcPr>
            <w:tcW w:w="2252" w:type="dxa"/>
          </w:tcPr>
          <w:p w14:paraId="73C4BF0E"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27</w:t>
            </w:r>
          </w:p>
        </w:tc>
        <w:tc>
          <w:tcPr>
            <w:tcW w:w="3346" w:type="dxa"/>
          </w:tcPr>
          <w:p w14:paraId="5DE280DB"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25% (2 hours/week)</w:t>
            </w:r>
          </w:p>
        </w:tc>
      </w:tr>
      <w:tr w:rsidR="00AA6BA1" w:rsidRPr="00BF5572" w14:paraId="539B69C9" w14:textId="77777777" w:rsidTr="00AB136B">
        <w:trPr>
          <w:trHeight w:val="109"/>
        </w:trPr>
        <w:tc>
          <w:tcPr>
            <w:tcW w:w="3397" w:type="dxa"/>
          </w:tcPr>
          <w:p w14:paraId="3668004F" w14:textId="2831A704" w:rsidR="00732631" w:rsidRPr="00BF5572" w:rsidRDefault="00732631" w:rsidP="00501611">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color w:val="000000" w:themeColor="text1"/>
              </w:rPr>
              <w:instrText xml:space="preserve"> ADDIN EN.CITE </w:instrText>
            </w:r>
            <w:r w:rsidR="00501611" w:rsidRPr="00BF5572">
              <w:rPr>
                <w:rFonts w:asciiTheme="majorBidi" w:hAnsiTheme="majorBidi" w:cstheme="majorBidi"/>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color w:val="000000" w:themeColor="text1"/>
              </w:rPr>
              <w:instrText xml:space="preserve"> ADDIN EN.CITE.DATA </w:instrText>
            </w:r>
            <w:r w:rsidR="00501611" w:rsidRPr="00BF5572">
              <w:rPr>
                <w:rFonts w:asciiTheme="majorBidi" w:hAnsiTheme="majorBidi" w:cstheme="majorBidi"/>
                <w:color w:val="000000" w:themeColor="text1"/>
              </w:rPr>
            </w:r>
            <w:r w:rsidR="00501611"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Heneweer, et al. [9]</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(b)</w:t>
            </w:r>
          </w:p>
        </w:tc>
        <w:tc>
          <w:tcPr>
            <w:tcW w:w="1276" w:type="dxa"/>
          </w:tcPr>
          <w:p w14:paraId="4EE0956A"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color w:val="000000" w:themeColor="text1"/>
              </w:rPr>
              <w:t>LTPA</w:t>
            </w:r>
          </w:p>
        </w:tc>
        <w:tc>
          <w:tcPr>
            <w:tcW w:w="5119" w:type="dxa"/>
          </w:tcPr>
          <w:p w14:paraId="18D0DEA0"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color w:val="000000" w:themeColor="text1"/>
              </w:rPr>
              <w:t>75% (11 hours/week)</w:t>
            </w:r>
          </w:p>
        </w:tc>
        <w:tc>
          <w:tcPr>
            <w:tcW w:w="2252" w:type="dxa"/>
          </w:tcPr>
          <w:p w14:paraId="1FF94ECF"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49.5</w:t>
            </w:r>
          </w:p>
        </w:tc>
        <w:tc>
          <w:tcPr>
            <w:tcW w:w="3346" w:type="dxa"/>
          </w:tcPr>
          <w:p w14:paraId="3A5114E5"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25% (2 hours/week)</w:t>
            </w:r>
          </w:p>
        </w:tc>
      </w:tr>
      <w:tr w:rsidR="00AA6BA1" w:rsidRPr="00BF5572" w14:paraId="07B2D538" w14:textId="77777777" w:rsidTr="00AB136B">
        <w:trPr>
          <w:trHeight w:val="109"/>
        </w:trPr>
        <w:tc>
          <w:tcPr>
            <w:tcW w:w="3397" w:type="dxa"/>
          </w:tcPr>
          <w:p w14:paraId="0C3620A2" w14:textId="1CD47765" w:rsidR="00732631" w:rsidRPr="00BF5572" w:rsidRDefault="00732631" w:rsidP="00501611">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color w:val="000000" w:themeColor="text1"/>
              </w:rPr>
              <w:instrText xml:space="preserve"> ADDIN EN.CITE </w:instrText>
            </w:r>
            <w:r w:rsidR="00501611" w:rsidRPr="00BF5572">
              <w:rPr>
                <w:rFonts w:asciiTheme="majorBidi" w:hAnsiTheme="majorBidi" w:cstheme="majorBidi"/>
                <w:color w:val="000000" w:themeColor="text1"/>
              </w:rPr>
              <w:fldChar w:fldCharType="begin">
                <w:fldData xml:space="preserve">PEVuZE5vdGU+PENpdGUgQXV0aG9yWWVhcj0iMSI+PEF1dGhvcj5IZW5ld2VlcjwvQXV0aG9yPjxZ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</w:fldData>
              </w:fldChar>
            </w:r>
            <w:r w:rsidR="00501611" w:rsidRPr="00BF5572">
              <w:rPr>
                <w:rFonts w:asciiTheme="majorBidi" w:hAnsiTheme="majorBidi" w:cstheme="majorBidi"/>
                <w:color w:val="000000" w:themeColor="text1"/>
              </w:rPr>
              <w:instrText xml:space="preserve"> ADDIN EN.CITE.DATA </w:instrText>
            </w:r>
            <w:r w:rsidR="00501611" w:rsidRPr="00BF5572">
              <w:rPr>
                <w:rFonts w:asciiTheme="majorBidi" w:hAnsiTheme="majorBidi" w:cstheme="majorBidi"/>
                <w:color w:val="000000" w:themeColor="text1"/>
              </w:rPr>
            </w:r>
            <w:r w:rsidR="00501611"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Heneweer, et al. [9]</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t xml:space="preserve"> (c)</w:t>
            </w:r>
          </w:p>
        </w:tc>
        <w:tc>
          <w:tcPr>
            <w:tcW w:w="1276" w:type="dxa"/>
          </w:tcPr>
          <w:p w14:paraId="138EADD0"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color w:val="000000" w:themeColor="text1"/>
              </w:rPr>
              <w:t>LTPA</w:t>
            </w:r>
          </w:p>
        </w:tc>
        <w:tc>
          <w:tcPr>
            <w:tcW w:w="5119" w:type="dxa"/>
          </w:tcPr>
          <w:p w14:paraId="63AEB890"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color w:val="000000" w:themeColor="text1"/>
              </w:rPr>
              <w:t>&gt;75% (14 hours/week)</w:t>
            </w:r>
          </w:p>
        </w:tc>
        <w:tc>
          <w:tcPr>
            <w:tcW w:w="2252" w:type="dxa"/>
          </w:tcPr>
          <w:p w14:paraId="40EB4866"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63</w:t>
            </w:r>
          </w:p>
        </w:tc>
        <w:tc>
          <w:tcPr>
            <w:tcW w:w="3346" w:type="dxa"/>
          </w:tcPr>
          <w:p w14:paraId="1D4553F6"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25% (2 hours/week)</w:t>
            </w:r>
          </w:p>
        </w:tc>
      </w:tr>
      <w:tr w:rsidR="00AA6BA1" w:rsidRPr="00BF5572" w14:paraId="3FF10917" w14:textId="77777777" w:rsidTr="00AB136B">
        <w:trPr>
          <w:trHeight w:val="225"/>
        </w:trPr>
        <w:tc>
          <w:tcPr>
            <w:tcW w:w="3397" w:type="dxa"/>
          </w:tcPr>
          <w:p w14:paraId="72AA7871" w14:textId="6F3B6C9F"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Kim, et al. [16]</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lang w:val="en-AU"/>
              </w:rPr>
              <w:t xml:space="preserve"> (Men)</w:t>
            </w:r>
          </w:p>
        </w:tc>
        <w:tc>
          <w:tcPr>
            <w:tcW w:w="1276" w:type="dxa"/>
          </w:tcPr>
          <w:p w14:paraId="10DB829C"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color w:val="000000" w:themeColor="text1"/>
              </w:rPr>
              <w:t>Walking</w:t>
            </w:r>
          </w:p>
        </w:tc>
        <w:tc>
          <w:tcPr>
            <w:tcW w:w="5119" w:type="dxa"/>
          </w:tcPr>
          <w:p w14:paraId="502E6261"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color w:val="000000" w:themeColor="text1"/>
              </w:rPr>
              <w:t>Walking at least 30 minutes of walking on 5 or more days per week.</w:t>
            </w:r>
          </w:p>
        </w:tc>
        <w:tc>
          <w:tcPr>
            <w:tcW w:w="2252" w:type="dxa"/>
          </w:tcPr>
          <w:p w14:paraId="1E80F690"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22.57</w:t>
            </w:r>
          </w:p>
        </w:tc>
        <w:tc>
          <w:tcPr>
            <w:tcW w:w="3346" w:type="dxa"/>
          </w:tcPr>
          <w:p w14:paraId="547FA530"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No</w:t>
            </w:r>
          </w:p>
        </w:tc>
      </w:tr>
      <w:tr w:rsidR="00AA6BA1" w:rsidRPr="00BF5572" w14:paraId="1314B598" w14:textId="77777777" w:rsidTr="00AB136B">
        <w:trPr>
          <w:trHeight w:val="225"/>
        </w:trPr>
        <w:tc>
          <w:tcPr>
            <w:tcW w:w="3397" w:type="dxa"/>
          </w:tcPr>
          <w:p w14:paraId="1CF68B5A" w14:textId="26EEE06C" w:rsidR="00732631" w:rsidRPr="00BF5572" w:rsidRDefault="00732631" w:rsidP="003A1698">
            <w:pPr>
              <w:rPr>
                <w:rFonts w:asciiTheme="majorBidi" w:hAnsiTheme="majorBidi" w:cstheme="majorBidi"/>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 </w:instrText>
            </w:r>
            <w:r w:rsidR="003A1698" w:rsidRPr="00BF5572">
              <w:rPr>
                <w:rFonts w:asciiTheme="majorBidi" w:hAnsiTheme="majorBidi" w:cstheme="majorBidi"/>
                <w:color w:val="000000" w:themeColor="text1"/>
              </w:rPr>
              <w:fldChar w:fldCharType="begin">
                <w:fldData xml:space="preserve">PEVuZE5vdGU+PENpdGUgQXV0aG9yWWVhcj0iMSI+PEF1dGhvcj5LaW08L0F1dGhvcj48WWVhcj4y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</w:fldData>
              </w:fldChar>
            </w:r>
            <w:r w:rsidR="003A1698" w:rsidRPr="00BF5572">
              <w:rPr>
                <w:rFonts w:asciiTheme="majorBidi" w:hAnsiTheme="majorBidi" w:cstheme="majorBidi"/>
                <w:color w:val="000000" w:themeColor="text1"/>
              </w:rPr>
              <w:instrText xml:space="preserve"> ADDIN EN.CITE.DATA </w:instrText>
            </w:r>
            <w:r w:rsidR="003A1698" w:rsidRPr="00BF5572">
              <w:rPr>
                <w:rFonts w:asciiTheme="majorBidi" w:hAnsiTheme="majorBidi" w:cstheme="majorBidi"/>
                <w:color w:val="000000" w:themeColor="text1"/>
              </w:rPr>
            </w:r>
            <w:r w:rsidR="003A1698"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Kim, et al. [16]</w:t>
            </w:r>
            <w:r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lang w:val="en-AU"/>
              </w:rPr>
              <w:t xml:space="preserve"> (Women)</w:t>
            </w:r>
          </w:p>
        </w:tc>
        <w:tc>
          <w:tcPr>
            <w:tcW w:w="1276" w:type="dxa"/>
          </w:tcPr>
          <w:p w14:paraId="394CC6ED"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color w:val="000000" w:themeColor="text1"/>
              </w:rPr>
              <w:t>Walking</w:t>
            </w:r>
          </w:p>
        </w:tc>
        <w:tc>
          <w:tcPr>
            <w:tcW w:w="5119" w:type="dxa"/>
          </w:tcPr>
          <w:p w14:paraId="517833A9"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color w:val="000000" w:themeColor="text1"/>
              </w:rPr>
              <w:t>Walking at least 30 minutes of walking on 5 or more days per week.</w:t>
            </w:r>
          </w:p>
        </w:tc>
        <w:tc>
          <w:tcPr>
            <w:tcW w:w="2252" w:type="dxa"/>
          </w:tcPr>
          <w:p w14:paraId="0B62B1C4"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22.57</w:t>
            </w:r>
          </w:p>
        </w:tc>
        <w:tc>
          <w:tcPr>
            <w:tcW w:w="3346" w:type="dxa"/>
          </w:tcPr>
          <w:p w14:paraId="644A57BC"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No</w:t>
            </w:r>
          </w:p>
        </w:tc>
      </w:tr>
      <w:tr w:rsidR="00AA6BA1" w:rsidRPr="00BF5572" w14:paraId="28131ED5" w14:textId="77777777" w:rsidTr="00AB136B">
        <w:trPr>
          <w:trHeight w:val="225"/>
        </w:trPr>
        <w:tc>
          <w:tcPr>
            <w:tcW w:w="3397" w:type="dxa"/>
          </w:tcPr>
          <w:p w14:paraId="1C874A15" w14:textId="77647338" w:rsidR="00732631" w:rsidRPr="00BF5572" w:rsidRDefault="00732631" w:rsidP="00501611">
            <w:pPr>
              <w:rPr>
                <w:rFonts w:asciiTheme="majorBidi" w:hAnsiTheme="majorBidi" w:cstheme="majorBidi"/>
                <w:b/>
                <w:color w:val="000000" w:themeColor="text1"/>
              </w:rPr>
            </w:pPr>
            <w:r w:rsidRPr="00BF5572">
              <w:rPr>
                <w:rFonts w:asciiTheme="majorBidi" w:hAnsiTheme="majorBidi" w:cstheme="majorBidi"/>
                <w:color w:val="000000" w:themeColor="text1"/>
              </w:rPr>
              <w:fldChar w:fldCharType="begin">
                <w:fldData xml:space="preserve">PEVuZE5vdGU+PENpdGUgQXV0aG9yWWVhcj0iMSI+PEF1dGhvcj5aYW51dG88L0F1dGhvcj48WWVh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==
</w:fldData>
              </w:fldChar>
            </w:r>
            <w:r w:rsidR="00501611" w:rsidRPr="00BF5572">
              <w:rPr>
                <w:rFonts w:asciiTheme="majorBidi" w:hAnsiTheme="majorBidi" w:cstheme="majorBidi"/>
                <w:color w:val="000000" w:themeColor="text1"/>
              </w:rPr>
              <w:instrText xml:space="preserve"> ADDIN EN.CITE </w:instrText>
            </w:r>
            <w:r w:rsidR="00501611" w:rsidRPr="00BF5572">
              <w:rPr>
                <w:rFonts w:asciiTheme="majorBidi" w:hAnsiTheme="majorBidi" w:cstheme="majorBidi"/>
                <w:color w:val="000000" w:themeColor="text1"/>
              </w:rPr>
              <w:fldChar w:fldCharType="begin">
                <w:fldData xml:space="preserve">PEVuZE5vdGU+PENpdGUgQXV0aG9yWWVhcj0iMSI+PEF1dGhvcj5aYW51dG88L0F1dGhvcj48WWVh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==
</w:fldData>
              </w:fldChar>
            </w:r>
            <w:r w:rsidR="00501611" w:rsidRPr="00BF5572">
              <w:rPr>
                <w:rFonts w:asciiTheme="majorBidi" w:hAnsiTheme="majorBidi" w:cstheme="majorBidi"/>
                <w:color w:val="000000" w:themeColor="text1"/>
              </w:rPr>
              <w:instrText xml:space="preserve"> ADDIN EN.CITE.DATA </w:instrText>
            </w:r>
            <w:r w:rsidR="00501611" w:rsidRPr="00BF5572">
              <w:rPr>
                <w:rFonts w:asciiTheme="majorBidi" w:hAnsiTheme="majorBidi" w:cstheme="majorBidi"/>
                <w:color w:val="000000" w:themeColor="text1"/>
              </w:rPr>
            </w:r>
            <w:r w:rsidR="00501611" w:rsidRPr="00BF5572">
              <w:rPr>
                <w:rFonts w:asciiTheme="majorBidi" w:hAnsiTheme="majorBidi" w:cstheme="majorBidi"/>
                <w:color w:val="000000" w:themeColor="text1"/>
              </w:rPr>
              <w:fldChar w:fldCharType="end"/>
            </w:r>
            <w:r w:rsidRPr="00BF5572">
              <w:rPr>
                <w:rFonts w:asciiTheme="majorBidi" w:hAnsiTheme="majorBidi" w:cstheme="majorBidi"/>
                <w:color w:val="000000" w:themeColor="text1"/>
              </w:rPr>
            </w:r>
            <w:r w:rsidRPr="00BF5572">
              <w:rPr>
                <w:rFonts w:asciiTheme="majorBidi" w:hAnsiTheme="majorBidi" w:cstheme="majorBidi"/>
                <w:color w:val="000000" w:themeColor="text1"/>
              </w:rPr>
              <w:fldChar w:fldCharType="separate"/>
            </w:r>
            <w:r w:rsidR="00501611" w:rsidRPr="00BF5572">
              <w:rPr>
                <w:rFonts w:asciiTheme="majorBidi" w:hAnsiTheme="majorBidi" w:cstheme="majorBidi"/>
                <w:noProof/>
                <w:color w:val="000000" w:themeColor="text1"/>
              </w:rPr>
              <w:t>Zanuto, et al. [35]</w:t>
            </w:r>
            <w:r w:rsidRPr="00BF5572">
              <w:rPr>
                <w:rFonts w:asciiTheme="majorBidi" w:hAnsiTheme="majorBidi" w:cstheme="majorBidi"/>
                <w:color w:val="000000" w:themeColor="text1"/>
              </w:rPr>
              <w:fldChar w:fldCharType="end"/>
            </w:r>
          </w:p>
        </w:tc>
        <w:tc>
          <w:tcPr>
            <w:tcW w:w="1276" w:type="dxa"/>
          </w:tcPr>
          <w:p w14:paraId="0D31D482"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Cs/>
                <w:color w:val="000000" w:themeColor="text1"/>
              </w:rPr>
              <w:t>LTPA</w:t>
            </w:r>
          </w:p>
        </w:tc>
        <w:tc>
          <w:tcPr>
            <w:tcW w:w="5119" w:type="dxa"/>
          </w:tcPr>
          <w:p w14:paraId="4BB240A3" w14:textId="77777777" w:rsidR="00732631" w:rsidRPr="00BF5572" w:rsidRDefault="00732631" w:rsidP="00732631">
            <w:pPr>
              <w:rPr>
                <w:rFonts w:asciiTheme="majorBidi" w:hAnsiTheme="majorBidi" w:cstheme="majorBidi"/>
                <w:b/>
                <w:color w:val="000000" w:themeColor="text1"/>
              </w:rPr>
            </w:pPr>
            <w:r w:rsidRPr="00BF5572">
              <w:rPr>
                <w:rFonts w:asciiTheme="majorBidi" w:hAnsiTheme="majorBidi" w:cstheme="majorBidi"/>
                <w:bCs/>
                <w:color w:val="000000" w:themeColor="text1"/>
              </w:rPr>
              <w:t>≥180 min/week</w:t>
            </w:r>
          </w:p>
        </w:tc>
        <w:tc>
          <w:tcPr>
            <w:tcW w:w="2252" w:type="dxa"/>
          </w:tcPr>
          <w:p w14:paraId="10669D03"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20.25</w:t>
            </w:r>
          </w:p>
        </w:tc>
        <w:tc>
          <w:tcPr>
            <w:tcW w:w="3346" w:type="dxa"/>
          </w:tcPr>
          <w:p w14:paraId="4BA22FDD" w14:textId="77777777" w:rsidR="00732631" w:rsidRPr="00BF5572" w:rsidRDefault="00732631" w:rsidP="00732631">
            <w:pPr>
              <w:rPr>
                <w:rFonts w:asciiTheme="majorBidi" w:hAnsiTheme="majorBidi" w:cstheme="majorBidi"/>
                <w:color w:val="000000" w:themeColor="text1"/>
              </w:rPr>
            </w:pPr>
            <w:r w:rsidRPr="00BF5572">
              <w:rPr>
                <w:rFonts w:asciiTheme="majorBidi" w:hAnsiTheme="majorBidi" w:cstheme="majorBidi"/>
                <w:color w:val="000000" w:themeColor="text1"/>
              </w:rPr>
              <w:t>&lt;180 min/week</w:t>
            </w:r>
          </w:p>
        </w:tc>
      </w:tr>
      <w:tr w:rsidR="00AA6BA1" w:rsidRPr="00BF5572" w14:paraId="0E03D88F" w14:textId="77777777" w:rsidTr="006002E5">
        <w:trPr>
          <w:trHeight w:val="359"/>
        </w:trPr>
        <w:tc>
          <w:tcPr>
            <w:tcW w:w="12044" w:type="dxa"/>
            <w:gridSpan w:val="4"/>
          </w:tcPr>
          <w:p w14:paraId="00929A4A" w14:textId="77777777" w:rsidR="00732631" w:rsidRPr="00BF5572" w:rsidRDefault="00732631" w:rsidP="00732631">
            <w:pPr>
              <w:rPr>
                <w:rFonts w:asciiTheme="majorBidi" w:hAnsiTheme="majorBidi" w:cstheme="majorBidi"/>
                <w:bCs/>
                <w:color w:val="000000" w:themeColor="text1"/>
              </w:rPr>
            </w:pPr>
            <w:r w:rsidRPr="00BF5572">
              <w:rPr>
                <w:rFonts w:asciiTheme="majorBidi" w:hAnsiTheme="majorBidi" w:cstheme="majorBidi"/>
                <w:b/>
                <w:color w:val="000000" w:themeColor="text1"/>
              </w:rPr>
              <w:t>Abbreviations:</w:t>
            </w:r>
            <w:r w:rsidRPr="00BF5572">
              <w:rPr>
                <w:rFonts w:asciiTheme="majorBidi" w:hAnsiTheme="majorBidi" w:cstheme="majorBidi"/>
                <w:bCs/>
                <w:color w:val="000000" w:themeColor="text1"/>
              </w:rPr>
              <w:t xml:space="preserve"> PA, Physical Activity; LTPA, Leisure-Time Physical Activity.</w:t>
            </w:r>
          </w:p>
        </w:tc>
        <w:tc>
          <w:tcPr>
            <w:tcW w:w="3346" w:type="dxa"/>
          </w:tcPr>
          <w:p w14:paraId="1335B23F" w14:textId="77777777" w:rsidR="00732631" w:rsidRPr="00BF5572" w:rsidRDefault="00732631" w:rsidP="00732631">
            <w:pPr>
              <w:rPr>
                <w:rFonts w:asciiTheme="majorBidi" w:hAnsiTheme="majorBidi" w:cstheme="majorBidi"/>
                <w:b/>
                <w:color w:val="000000" w:themeColor="text1"/>
              </w:rPr>
            </w:pPr>
          </w:p>
        </w:tc>
      </w:tr>
    </w:tbl>
    <w:p w14:paraId="62AFFDB1" w14:textId="578A9DC1" w:rsidR="00732631" w:rsidRPr="00BF5572" w:rsidRDefault="00732631" w:rsidP="00732631">
      <w:pPr>
        <w:tabs>
          <w:tab w:val="left" w:pos="1140"/>
        </w:tabs>
        <w:rPr>
          <w:rFonts w:asciiTheme="majorBidi" w:hAnsiTheme="majorBidi" w:cstheme="majorBidi"/>
          <w:color w:val="000000" w:themeColor="text1"/>
          <w:sz w:val="24"/>
          <w:szCs w:val="24"/>
        </w:rPr>
        <w:sectPr w:rsidR="00732631" w:rsidRPr="00BF5572" w:rsidSect="0066639D">
          <w:pgSz w:w="16838" w:h="11906" w:orient="landscape"/>
          <w:pgMar w:top="720" w:right="720" w:bottom="720" w:left="720" w:header="708" w:footer="708" w:gutter="0"/>
          <w:cols w:space="708"/>
          <w:docGrid w:linePitch="360"/>
        </w:sectPr>
      </w:pPr>
    </w:p>
    <w:p w14:paraId="43B2BB7C" w14:textId="3ADE6E44" w:rsidR="00806F60" w:rsidRPr="00BF5572" w:rsidRDefault="00BE5301" w:rsidP="00806F60">
      <w:pPr>
        <w:rPr>
          <w:rFonts w:asciiTheme="majorBidi" w:hAnsiTheme="majorBidi" w:cstheme="majorBidi"/>
          <w:b/>
          <w:color w:val="000000" w:themeColor="text1"/>
          <w:sz w:val="24"/>
          <w:szCs w:val="24"/>
        </w:rPr>
      </w:pPr>
      <w:r w:rsidRPr="00BF5572">
        <w:rPr>
          <w:rFonts w:asciiTheme="majorBidi" w:hAnsiTheme="majorBidi" w:cstheme="majorBidi"/>
          <w:b/>
          <w:color w:val="000000" w:themeColor="text1"/>
          <w:sz w:val="24"/>
          <w:szCs w:val="24"/>
        </w:rPr>
        <w:lastRenderedPageBreak/>
        <w:t>References</w:t>
      </w:r>
    </w:p>
    <w:p w14:paraId="44C56A5E" w14:textId="77777777" w:rsidR="001E4A7C" w:rsidRPr="00BF5572" w:rsidRDefault="0021379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bCs/>
          <w:color w:val="000000" w:themeColor="text1"/>
          <w:sz w:val="24"/>
          <w:szCs w:val="24"/>
        </w:rPr>
        <w:fldChar w:fldCharType="begin"/>
      </w:r>
      <w:r w:rsidRPr="00BF5572">
        <w:rPr>
          <w:rFonts w:asciiTheme="majorBidi" w:hAnsiTheme="majorBidi" w:cstheme="majorBidi"/>
          <w:bCs/>
          <w:color w:val="000000" w:themeColor="text1"/>
          <w:sz w:val="24"/>
          <w:szCs w:val="24"/>
        </w:rPr>
        <w:instrText xml:space="preserve"> ADDIN EN.REFLIST </w:instrText>
      </w:r>
      <w:r w:rsidRPr="00BF5572">
        <w:rPr>
          <w:rFonts w:asciiTheme="majorBidi" w:hAnsiTheme="majorBidi" w:cstheme="majorBidi"/>
          <w:bCs/>
          <w:color w:val="000000" w:themeColor="text1"/>
          <w:sz w:val="24"/>
          <w:szCs w:val="24"/>
        </w:rPr>
        <w:fldChar w:fldCharType="separate"/>
      </w:r>
      <w:r w:rsidR="001E4A7C" w:rsidRPr="00BF5572">
        <w:rPr>
          <w:rFonts w:asciiTheme="majorBidi" w:hAnsiTheme="majorBidi" w:cstheme="majorBidi"/>
        </w:rPr>
        <w:t>1. Abolfotouh SM, Mahmoud K, Faraj K, et al. (2015) Prevalence, consequences and predictors of low back pain among nurses in a tertiary care setting. Int Orthop. doi: 10.1007/s00264-015-2900-x</w:t>
      </w:r>
    </w:p>
    <w:p w14:paraId="652D7D22"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2. Andersen JH, Haahr JP, Frost P (2007) Risk factors for more severe regional musculoskeletal symptoms: a two-year prospective study of a general working population. Arthritis Rheum 56:1355-1364. doi: 10.1002/art.22513</w:t>
      </w:r>
    </w:p>
    <w:p w14:paraId="319ED470"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3. Bjorck-van Dijken C, Fjellman-Wiklund A, Hildingsson C (2008) Low back pain, lifestyle factors and physical activity: a population based-study. J Rehabil Med 40:864-869. doi: 10.2340/16501977-0273</w:t>
      </w:r>
    </w:p>
    <w:p w14:paraId="11610836"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4. Croft PR, Papageorgiou AC, Thomas E, et al. (1999) Short-term physical risk factors for new episodes of low back pain. Prospective evidence from the South Manchester Back Pain Study. Spine (Phila Pa 1976) 24:1556-1561</w:t>
      </w:r>
    </w:p>
    <w:p w14:paraId="47281948"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5. Eriksen W, Natvig B, Bruusgaard D (1999) Smoking, heavy physical work and low back pain: a four-year prospective study. Occup Med (Lond) 49:155-160</w:t>
      </w:r>
    </w:p>
    <w:p w14:paraId="7D65DBC8"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6. Failde I, Gonzalez JL, Novalbos JP, et al. (2000) Psychological and occupational predictive factors for back pain among employees of a university hospital in southern Spain. Occup Med (Lond) 50:591-596</w:t>
      </w:r>
    </w:p>
    <w:p w14:paraId="135DF1F0"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7. George SZ, Childs JD, Teyhen DS, et al. (2012) Predictors of Occurrence and Severity of First Time Low Back Pain Episodes: Findings from a Military Inception Cohort. PLoS One 7:e30597. doi: 10.1371/journal.pone.0030597</w:t>
      </w:r>
    </w:p>
    <w:p w14:paraId="58B529AC"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8. Hartvigsen J, Christensen K (2007) Active lifestyle protects against incident low back pain in seniors: a population-based 2-year prospective study of 1387 Danish twins aged 70-100 years. Spine (Phila Pa 1976) 32:76-81. doi: 10.1097/01.brs.0000250292.18121.ce</w:t>
      </w:r>
    </w:p>
    <w:p w14:paraId="784FD491"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9. Heneweer H, Vanhees L, Picavet HSJ (2009) Physical activity and low back pain: A U-shaped relation? Pain 143:21-25</w:t>
      </w:r>
    </w:p>
    <w:p w14:paraId="31E140BE"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10. Heuch I, Heuch I, Hagen K, et al. (2016) Is there a U-shaped relationship between physical activity in leisure time and risk of chronic low back pain? A follow-up in the HUNT Study. BMC Public Health 16:306. doi: 10.1186/s12889-016-2970-8</w:t>
      </w:r>
    </w:p>
    <w:p w14:paraId="3602E3A9"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11. Hubscher M, Ferreira ML, Junqueira DR, et al. (2014) Heavy domestic, but not recreational, physical activity is associated with low back pain: Australian Twin low BACK pain (AUTBACK) study. Eur Spine J 23:2083-2089. doi: 10.1007/s00586-014-3258-2</w:t>
      </w:r>
    </w:p>
    <w:p w14:paraId="66190640"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12. Jacob T (2006) Low back pain incident episodes: a community-based study. The Spine Journal 6:306-310. doi: 10.1016/j.spinee.2005.06.011</w:t>
      </w:r>
    </w:p>
    <w:p w14:paraId="159C974D"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13. Junqueira DR, Ferreira ML, Refshauge K, et al. (2014) Heritability and lifestyle factors in chronic low back pain: results of the Australian twin low back pain study (The AUTBACK study). Eur J Pain 18:1410-1418. doi: 10.1002/ejp.506</w:t>
      </w:r>
    </w:p>
    <w:p w14:paraId="7D4280EA"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14. Kamada M, Kitayuguchi J, Lee IM, et al. (2014) Relationship between physical activity and chronic musculoskeletal pain among community-dwelling Japanese adults. J Epidemiol 24:474-483</w:t>
      </w:r>
    </w:p>
    <w:p w14:paraId="10BBEB4D"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15. Khruakhorn S, Sritipsukho P, Siripakarn Y, et al. (2010) Prevalence and risk factors of low back pain among the university staff. J Med Assoc Thai 93 Suppl 7:S142-148</w:t>
      </w:r>
    </w:p>
    <w:p w14:paraId="697D8209"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16. Kim W, Jin YS, Lee CS, et al. (2014) Relationship between the type and amount of physical activity and low back pain in Koreans aged 50 years and older. PM R 6:893-899. doi: 10.1016/j.pmrj.2014.04.009</w:t>
      </w:r>
    </w:p>
    <w:p w14:paraId="429E6E35"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17. Kwon MA, Shim WS, Kim MH, et al. (2006) A correlation between low back pain and associated factors: a study involving 772 patients who had undergone general physical examination. J Korean Med Sci 21:1086-1091. doi: 10.3346/jkms.2006.21.6.1086</w:t>
      </w:r>
    </w:p>
    <w:p w14:paraId="74468F4D"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18. Leino-Arjas P, Solovieva S, Kirjonen J, et al. (2006) Cardiovascular risk factors and low-back pain in a long-term follow-up of industrial employees. Scand J Work Environ Health 32:12-19. doi: 10.5271/sjweh.971</w:t>
      </w:r>
    </w:p>
    <w:p w14:paraId="2407A9DF"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19. Levangie PK (1999) Association of low back pain with self-reported risk factors among patients seeking physical therapy services. Phys Ther 79:757-766</w:t>
      </w:r>
    </w:p>
    <w:p w14:paraId="5FF437DA"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20. Mandel JH, Lohman W (1987) Low back pain in nurses: the relative importance of medical history, work factors, exercise, and demographics. Res Nurs Health 10:165-170</w:t>
      </w:r>
    </w:p>
    <w:p w14:paraId="5972AAF2"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21. Miranda H, Viikari-Juntura E, Punnett L, et al. (2008) Occupational loading, health behavior and sleep disturbance as predictors of low-back pain. Scand J Work Environ Health 34:411-419. doi: DOI 10.5271/sjweh.1290</w:t>
      </w:r>
    </w:p>
    <w:p w14:paraId="3AFB8D5D"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22. Nilsen TI, Holtermann A, Mork PJ (2011) Physical exercise, body mass index, and risk of chronic pain in the low back and neck/shoulders: longitudinal data from the Nord-Trondelag Health Study. Am J Epidemiol 174:267-273. doi: 10.1093/aje/kwr087</w:t>
      </w:r>
    </w:p>
    <w:p w14:paraId="47F29BFD"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23. Nordin NAM, Singh DKA, Kanglun L (2014) Low Back Pain and Associated Risk Factors among Health Science Undergraduates. Sains Malaysiana 43:423-428</w:t>
      </w:r>
    </w:p>
    <w:p w14:paraId="3F0F9E13"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24. Nourbakhsh MR, Moussavi SJ, Salavati M (2001) Effects of lifestyle and work-related physical activity on the degree of lumbar lordosis and chronic low back pain in a Middle East population. J Spinal Disord 14:283-292</w:t>
      </w:r>
    </w:p>
    <w:p w14:paraId="31E43AAE"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25. Picavet HS, Schuit AJ (2003) Physical inactivity: a risk factor for low back pain in the general population? J Epidemiol Community Health 57:517-518. doi: 10.1136/jech.57.7.517</w:t>
      </w:r>
    </w:p>
    <w:p w14:paraId="68411CB1"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lastRenderedPageBreak/>
        <w:t>26. Power C, Frank J, Hertzman C, et al. (2001) Predictors of Low Back Pain Onset in a Prospective British Study. Am J Public Health 91:1671-1678</w:t>
      </w:r>
    </w:p>
    <w:p w14:paraId="2950B83A"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27. Sandler RD, Sui X, Church TS, et al. (2014) Are flexibility and muscle-strengthening activities associated with a higher risk of developing low back pain? J Sci Med Sport 17:361-365. doi: 10.1016/j.jsams.2013.07.016</w:t>
      </w:r>
    </w:p>
    <w:p w14:paraId="76195925"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28. Shiri R, Solovieva S, Husgafvel-Pursiainen K, et al. (2013) The role of obesity and physical activity in non-specific and radiating low back pain: the Young Finns study. Semin Arthritis Rheum 42:640-650. doi: 10.1016/j.semarthrit.2012.09.002</w:t>
      </w:r>
    </w:p>
    <w:p w14:paraId="2CEBDBDA"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29. Sitthipornvorakul E, Janwantanakul P, Lohsoonthorn V (2015) The effect of daily walking steps on preventing neck and low back pain in sedentary workers: a 1-year prospective cohort study. Eur Spine J 24:417-424. doi: 10.1007/s00586-014-3577-3</w:t>
      </w:r>
    </w:p>
    <w:p w14:paraId="05C93F3E"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30. Taanila HP, Suni JH, Pihlajamaki HK, et al. (2012) Predictors of low back pain in physically active conscripts with special emphasis on muscular fitness. Spine J 12:737-748. doi: 10.1016/j.spinee.2012.01.006</w:t>
      </w:r>
    </w:p>
    <w:p w14:paraId="00A8488E"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31. Thiese MS, Hegmann KT, Garg A, et al. (2011) The predictive relationship of physical activity on the incidence of low back pain in an occupational cohort. J Occup Environ Med 53:364-371. doi: 10.1097/JOM.0b013e31820d1633</w:t>
      </w:r>
    </w:p>
    <w:p w14:paraId="089F884D"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32. Thomas E, Silman AJ, Croft PR, et al. (1999) Predicting who develops chronic low back pain in primary care: a prospective study. BMJ 318:1662-1667</w:t>
      </w:r>
    </w:p>
    <w:p w14:paraId="473297D1"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33. van Oostrom SH, Monique Verschuren WM, de Vet HC, et al. (2011) Ten year course of low back pain in an adult population-based cohort--the Doetinchem cohort study. Eur J Pain 15:993-998. doi: 10.1016/j.ejpain.2011.02.007</w:t>
      </w:r>
    </w:p>
    <w:p w14:paraId="73F0662C" w14:textId="77777777" w:rsidR="001E4A7C" w:rsidRPr="00BF5572" w:rsidRDefault="001E4A7C" w:rsidP="001E4A7C">
      <w:pPr>
        <w:pStyle w:val="EndNoteBibliography"/>
        <w:framePr w:hSpace="0" w:vSpace="0" w:wrap="auto" w:vAnchor="margin" w:hAnchor="text" w:xAlign="left" w:yAlign="inline"/>
        <w:spacing w:after="0"/>
        <w:rPr>
          <w:rFonts w:asciiTheme="majorBidi" w:hAnsiTheme="majorBidi" w:cstheme="majorBidi"/>
        </w:rPr>
      </w:pPr>
      <w:r w:rsidRPr="00BF5572">
        <w:rPr>
          <w:rFonts w:asciiTheme="majorBidi" w:hAnsiTheme="majorBidi" w:cstheme="majorBidi"/>
        </w:rPr>
        <w:t>34. Yip VY (2004) New low back pain in nurses: work activities, work stress and sedentary lifestyle. J Adv Nurs 46:430-440. doi: 10.1111/j.1365-2648.2004.03009.x</w:t>
      </w:r>
    </w:p>
    <w:p w14:paraId="6283A9F3" w14:textId="0D059A54" w:rsidR="001E4A7C" w:rsidRPr="00BF5572" w:rsidRDefault="001E4A7C" w:rsidP="001E4A7C">
      <w:pPr>
        <w:pStyle w:val="EndNoteBibliography"/>
        <w:framePr w:hSpace="0" w:vSpace="0" w:wrap="auto" w:vAnchor="margin" w:hAnchor="text" w:xAlign="left" w:yAlign="inline"/>
        <w:rPr>
          <w:rFonts w:asciiTheme="majorBidi" w:hAnsiTheme="majorBidi" w:cstheme="majorBidi"/>
        </w:rPr>
      </w:pPr>
      <w:r w:rsidRPr="00BF5572">
        <w:rPr>
          <w:rFonts w:asciiTheme="majorBidi" w:hAnsiTheme="majorBidi" w:cstheme="majorBidi"/>
        </w:rPr>
        <w:t xml:space="preserve">35. Zanuto EA, Codogno JS, Christofaro DG, et al. (2015) Prevalence of low back pain and associated factors in adults from a middle-size Brazilian city. Cien Saude Colet 20:1575-1582. doi: </w:t>
      </w:r>
      <w:hyperlink r:id="rId23" w:history="1">
        <w:r w:rsidRPr="00BF5572">
          <w:rPr>
            <w:rStyle w:val="Hyperlink"/>
            <w:rFonts w:asciiTheme="majorBidi" w:hAnsiTheme="majorBidi" w:cstheme="majorBidi"/>
          </w:rPr>
          <w:t>https://dx.doi.org/10.1590/1413-81232015205.02162014</w:t>
        </w:r>
      </w:hyperlink>
    </w:p>
    <w:p w14:paraId="1F697EB4" w14:textId="6DDF9349" w:rsidR="00984149" w:rsidRPr="00BF5572" w:rsidRDefault="0021379C" w:rsidP="001E4A7C">
      <w:pPr>
        <w:tabs>
          <w:tab w:val="left" w:pos="3198"/>
        </w:tabs>
        <w:rPr>
          <w:rFonts w:asciiTheme="majorBidi" w:hAnsiTheme="majorBidi" w:cstheme="majorBidi"/>
          <w:b/>
          <w:bCs/>
          <w:color w:val="000000" w:themeColor="text1"/>
          <w:sz w:val="24"/>
          <w:szCs w:val="24"/>
        </w:rPr>
      </w:pPr>
      <w:r w:rsidRPr="00BF5572">
        <w:rPr>
          <w:rFonts w:asciiTheme="majorBidi" w:hAnsiTheme="majorBidi" w:cstheme="majorBidi"/>
          <w:b/>
          <w:bCs/>
          <w:color w:val="000000" w:themeColor="text1"/>
          <w:sz w:val="24"/>
          <w:szCs w:val="24"/>
        </w:rPr>
        <w:fldChar w:fldCharType="end"/>
      </w:r>
    </w:p>
    <w:sectPr w:rsidR="00984149" w:rsidRPr="00BF5572" w:rsidSect="0098414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53344" w14:textId="77777777" w:rsidR="00AC19C5" w:rsidRDefault="00AC19C5">
      <w:pPr>
        <w:spacing w:after="0" w:line="240" w:lineRule="auto"/>
      </w:pPr>
      <w:r>
        <w:separator/>
      </w:r>
    </w:p>
  </w:endnote>
  <w:endnote w:type="continuationSeparator" w:id="0">
    <w:p w14:paraId="1D6631E5" w14:textId="77777777" w:rsidR="00AC19C5" w:rsidRDefault="00AC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1470527"/>
      <w:docPartObj>
        <w:docPartGallery w:val="Page Numbers (Bottom of Page)"/>
        <w:docPartUnique/>
      </w:docPartObj>
    </w:sdtPr>
    <w:sdtEndPr>
      <w:rPr>
        <w:noProof/>
      </w:rPr>
    </w:sdtEndPr>
    <w:sdtContent>
      <w:p w14:paraId="475D2DA2" w14:textId="77777777" w:rsidR="00346D0D" w:rsidRDefault="00346D0D" w:rsidP="00963CF2">
        <w:pPr>
          <w:pStyle w:val="Footer"/>
        </w:pPr>
      </w:p>
      <w:p w14:paraId="404425C3" w14:textId="6FAB7533" w:rsidR="00346D0D" w:rsidRPr="00FD3364" w:rsidRDefault="00346D0D" w:rsidP="00963CF2">
        <w:pPr>
          <w:pStyle w:val="Footer"/>
        </w:pPr>
        <w:r w:rsidRPr="00C24DAB">
          <w:rPr>
            <w:b/>
            <w:bCs/>
            <w:i/>
            <w:iCs/>
          </w:rPr>
          <w:t>Scientific Reports</w:t>
        </w:r>
        <w:r>
          <w:tab/>
        </w:r>
        <w:r>
          <w:tab/>
        </w:r>
        <w:r>
          <w:tab/>
        </w:r>
        <w:r>
          <w:tab/>
        </w: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8AF2E" w14:textId="77777777" w:rsidR="00AC19C5" w:rsidRDefault="00AC19C5">
      <w:pPr>
        <w:spacing w:after="0" w:line="240" w:lineRule="auto"/>
      </w:pPr>
      <w:r>
        <w:separator/>
      </w:r>
    </w:p>
  </w:footnote>
  <w:footnote w:type="continuationSeparator" w:id="0">
    <w:p w14:paraId="6F567AD9" w14:textId="77777777" w:rsidR="00AC19C5" w:rsidRDefault="00AC19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F2E22"/>
    <w:multiLevelType w:val="hybridMultilevel"/>
    <w:tmpl w:val="D4E27522"/>
    <w:lvl w:ilvl="0" w:tplc="97F2B65E">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7C8767A"/>
    <w:multiLevelType w:val="hybridMultilevel"/>
    <w:tmpl w:val="0C10FD00"/>
    <w:lvl w:ilvl="0" w:tplc="3D4C00E8">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400FC6"/>
    <w:multiLevelType w:val="hybridMultilevel"/>
    <w:tmpl w:val="D4E27522"/>
    <w:lvl w:ilvl="0" w:tplc="97F2B65E">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5B13BBD"/>
    <w:multiLevelType w:val="hybridMultilevel"/>
    <w:tmpl w:val="D4E27522"/>
    <w:lvl w:ilvl="0" w:tplc="97F2B65E">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95559CA"/>
    <w:multiLevelType w:val="hybridMultilevel"/>
    <w:tmpl w:val="D4E27522"/>
    <w:lvl w:ilvl="0" w:tplc="97F2B65E">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B04495A"/>
    <w:multiLevelType w:val="hybridMultilevel"/>
    <w:tmpl w:val="D4E27522"/>
    <w:lvl w:ilvl="0" w:tplc="97F2B65E">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3CE71AB"/>
    <w:multiLevelType w:val="hybridMultilevel"/>
    <w:tmpl w:val="98A8ED64"/>
    <w:lvl w:ilvl="0" w:tplc="A870721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AE876DD"/>
    <w:multiLevelType w:val="hybridMultilevel"/>
    <w:tmpl w:val="8584A4EC"/>
    <w:lvl w:ilvl="0" w:tplc="97F2B65E">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2990688"/>
    <w:multiLevelType w:val="hybridMultilevel"/>
    <w:tmpl w:val="D4E27522"/>
    <w:lvl w:ilvl="0" w:tplc="97F2B65E">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B3015FA"/>
    <w:multiLevelType w:val="hybridMultilevel"/>
    <w:tmpl w:val="4D96EB66"/>
    <w:lvl w:ilvl="0" w:tplc="D34C8C00">
      <w:start w:val="2"/>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FA62E23"/>
    <w:multiLevelType w:val="hybridMultilevel"/>
    <w:tmpl w:val="588C72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3DD2A3E"/>
    <w:multiLevelType w:val="hybridMultilevel"/>
    <w:tmpl w:val="8B60562C"/>
    <w:lvl w:ilvl="0" w:tplc="584E2186">
      <w:start w:val="1"/>
      <w:numFmt w:val="upperLetter"/>
      <w:lvlText w:val="%1)"/>
      <w:lvlJc w:val="left"/>
      <w:pPr>
        <w:ind w:left="720" w:hanging="360"/>
      </w:pPr>
      <w:rPr>
        <w:rFonts w:hint="default"/>
        <w:lang w:val="en-AU"/>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5BF6334"/>
    <w:multiLevelType w:val="hybridMultilevel"/>
    <w:tmpl w:val="D4E27522"/>
    <w:lvl w:ilvl="0" w:tplc="97F2B65E">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9ED4C59"/>
    <w:multiLevelType w:val="hybridMultilevel"/>
    <w:tmpl w:val="87C068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AD33B15"/>
    <w:multiLevelType w:val="hybridMultilevel"/>
    <w:tmpl w:val="61BE3886"/>
    <w:lvl w:ilvl="0" w:tplc="97F2B65E">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10"/>
  </w:num>
  <w:num w:numId="3">
    <w:abstractNumId w:val="5"/>
  </w:num>
  <w:num w:numId="4">
    <w:abstractNumId w:val="1"/>
  </w:num>
  <w:num w:numId="5">
    <w:abstractNumId w:val="3"/>
  </w:num>
  <w:num w:numId="6">
    <w:abstractNumId w:val="11"/>
  </w:num>
  <w:num w:numId="7">
    <w:abstractNumId w:val="9"/>
  </w:num>
  <w:num w:numId="8">
    <w:abstractNumId w:val="12"/>
  </w:num>
  <w:num w:numId="9">
    <w:abstractNumId w:val="0"/>
  </w:num>
  <w:num w:numId="10">
    <w:abstractNumId w:val="4"/>
  </w:num>
  <w:num w:numId="11">
    <w:abstractNumId w:val="2"/>
  </w:num>
  <w:num w:numId="12">
    <w:abstractNumId w:val="14"/>
  </w:num>
  <w:num w:numId="13">
    <w:abstractNumId w:val="13"/>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E2NTE1MLc0NjIzNzZS0lEKTi0uzszPAykwMq8FAGfoLK4tAAAA"/>
    <w:docVar w:name="EN.InstantFormat" w:val="&lt;ENInstantFormat&gt;&lt;Enabled&gt;1&lt;/Enabled&gt;&lt;ScanUnformatted&gt;1&lt;/ScanUnformatted&gt;&lt;ScanChanges&gt;1&lt;/ScanChanges&gt;&lt;Suspended&gt;0&lt;/Suspended&gt;&lt;/ENInstantFormat&gt;"/>
    <w:docVar w:name="EN.Layout" w:val="&lt;ENLayout&gt;&lt;Style&gt;Euro Spine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ra2trrpo02sz5eeerqv9prppz0ra5xxspvv&quot;&gt;Manuscript_Observational SR-EndNote&lt;record-ids&gt;&lt;item&gt;4&lt;/item&gt;&lt;item&gt;15&lt;/item&gt;&lt;item&gt;79&lt;/item&gt;&lt;item&gt;80&lt;/item&gt;&lt;item&gt;81&lt;/item&gt;&lt;item&gt;83&lt;/item&gt;&lt;item&gt;88&lt;/item&gt;&lt;item&gt;89&lt;/item&gt;&lt;item&gt;90&lt;/item&gt;&lt;item&gt;92&lt;/item&gt;&lt;item&gt;93&lt;/item&gt;&lt;item&gt;95&lt;/item&gt;&lt;item&gt;98&lt;/item&gt;&lt;item&gt;99&lt;/item&gt;&lt;item&gt;100&lt;/item&gt;&lt;item&gt;101&lt;/item&gt;&lt;item&gt;102&lt;/item&gt;&lt;item&gt;103&lt;/item&gt;&lt;item&gt;107&lt;/item&gt;&lt;item&gt;144&lt;/item&gt;&lt;item&gt;145&lt;/item&gt;&lt;item&gt;146&lt;/item&gt;&lt;item&gt;147&lt;/item&gt;&lt;item&gt;148&lt;/item&gt;&lt;item&gt;149&lt;/item&gt;&lt;item&gt;150&lt;/item&gt;&lt;item&gt;151&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040E23"/>
    <w:rsid w:val="00031107"/>
    <w:rsid w:val="00040E23"/>
    <w:rsid w:val="00043F66"/>
    <w:rsid w:val="000537BD"/>
    <w:rsid w:val="00061D71"/>
    <w:rsid w:val="00095756"/>
    <w:rsid w:val="000A0DEE"/>
    <w:rsid w:val="000A0FB6"/>
    <w:rsid w:val="000A3D6D"/>
    <w:rsid w:val="000A4E91"/>
    <w:rsid w:val="000A6043"/>
    <w:rsid w:val="000A7812"/>
    <w:rsid w:val="000B34F9"/>
    <w:rsid w:val="000C019E"/>
    <w:rsid w:val="000C1161"/>
    <w:rsid w:val="000C1FDD"/>
    <w:rsid w:val="000D2895"/>
    <w:rsid w:val="000E481E"/>
    <w:rsid w:val="000E5EE0"/>
    <w:rsid w:val="000F4EF5"/>
    <w:rsid w:val="000F609B"/>
    <w:rsid w:val="00106AFB"/>
    <w:rsid w:val="001162F2"/>
    <w:rsid w:val="00134D04"/>
    <w:rsid w:val="00135BEF"/>
    <w:rsid w:val="00144BFA"/>
    <w:rsid w:val="00146FF9"/>
    <w:rsid w:val="00185FB1"/>
    <w:rsid w:val="00193F14"/>
    <w:rsid w:val="001A6EDD"/>
    <w:rsid w:val="001A6F14"/>
    <w:rsid w:val="001A7AFC"/>
    <w:rsid w:val="001C0006"/>
    <w:rsid w:val="001C4062"/>
    <w:rsid w:val="001C43DB"/>
    <w:rsid w:val="001D3BF5"/>
    <w:rsid w:val="001D3C59"/>
    <w:rsid w:val="001E4A7C"/>
    <w:rsid w:val="001E56FB"/>
    <w:rsid w:val="001E7AA6"/>
    <w:rsid w:val="001F1FDE"/>
    <w:rsid w:val="001F43C2"/>
    <w:rsid w:val="00200D35"/>
    <w:rsid w:val="00201775"/>
    <w:rsid w:val="002113C8"/>
    <w:rsid w:val="00212D00"/>
    <w:rsid w:val="0021379C"/>
    <w:rsid w:val="002240BA"/>
    <w:rsid w:val="00241A58"/>
    <w:rsid w:val="002429FD"/>
    <w:rsid w:val="00251DEB"/>
    <w:rsid w:val="00255619"/>
    <w:rsid w:val="002662C4"/>
    <w:rsid w:val="00266426"/>
    <w:rsid w:val="00282F9A"/>
    <w:rsid w:val="002A4B59"/>
    <w:rsid w:val="002A57FA"/>
    <w:rsid w:val="002B0085"/>
    <w:rsid w:val="002B7461"/>
    <w:rsid w:val="002C45BC"/>
    <w:rsid w:val="002C7CB6"/>
    <w:rsid w:val="002E0C26"/>
    <w:rsid w:val="002E5B09"/>
    <w:rsid w:val="002F056A"/>
    <w:rsid w:val="003042CC"/>
    <w:rsid w:val="003071A0"/>
    <w:rsid w:val="003111E8"/>
    <w:rsid w:val="0031358A"/>
    <w:rsid w:val="00315318"/>
    <w:rsid w:val="003346CF"/>
    <w:rsid w:val="003348A8"/>
    <w:rsid w:val="00334FA5"/>
    <w:rsid w:val="00346D0D"/>
    <w:rsid w:val="00353D05"/>
    <w:rsid w:val="003624EF"/>
    <w:rsid w:val="003639FF"/>
    <w:rsid w:val="003669EA"/>
    <w:rsid w:val="00367384"/>
    <w:rsid w:val="00370FE8"/>
    <w:rsid w:val="00375377"/>
    <w:rsid w:val="003777FD"/>
    <w:rsid w:val="003852E1"/>
    <w:rsid w:val="003943B7"/>
    <w:rsid w:val="003A1698"/>
    <w:rsid w:val="003B13DD"/>
    <w:rsid w:val="003B174C"/>
    <w:rsid w:val="003B2AE1"/>
    <w:rsid w:val="003B4910"/>
    <w:rsid w:val="003B7B72"/>
    <w:rsid w:val="003C5115"/>
    <w:rsid w:val="003C6A82"/>
    <w:rsid w:val="003E136E"/>
    <w:rsid w:val="003E2FF9"/>
    <w:rsid w:val="003F66EB"/>
    <w:rsid w:val="00403396"/>
    <w:rsid w:val="0041367D"/>
    <w:rsid w:val="00417584"/>
    <w:rsid w:val="00417EB1"/>
    <w:rsid w:val="00420FD8"/>
    <w:rsid w:val="00425D0C"/>
    <w:rsid w:val="00432190"/>
    <w:rsid w:val="004404F0"/>
    <w:rsid w:val="00441759"/>
    <w:rsid w:val="00443328"/>
    <w:rsid w:val="004437BE"/>
    <w:rsid w:val="00451E95"/>
    <w:rsid w:val="0045337E"/>
    <w:rsid w:val="00464560"/>
    <w:rsid w:val="00475A9D"/>
    <w:rsid w:val="004764C5"/>
    <w:rsid w:val="00490024"/>
    <w:rsid w:val="004930B6"/>
    <w:rsid w:val="00495A6E"/>
    <w:rsid w:val="004A68FA"/>
    <w:rsid w:val="004B121F"/>
    <w:rsid w:val="004C6E81"/>
    <w:rsid w:val="004D6F5C"/>
    <w:rsid w:val="004F1148"/>
    <w:rsid w:val="004F1558"/>
    <w:rsid w:val="004F79D4"/>
    <w:rsid w:val="00500420"/>
    <w:rsid w:val="00501611"/>
    <w:rsid w:val="005045F3"/>
    <w:rsid w:val="00507C2B"/>
    <w:rsid w:val="00513D98"/>
    <w:rsid w:val="005166E2"/>
    <w:rsid w:val="005364A3"/>
    <w:rsid w:val="00536D22"/>
    <w:rsid w:val="00536E38"/>
    <w:rsid w:val="00537EAC"/>
    <w:rsid w:val="00542294"/>
    <w:rsid w:val="00560678"/>
    <w:rsid w:val="00565BE2"/>
    <w:rsid w:val="00577990"/>
    <w:rsid w:val="0058077C"/>
    <w:rsid w:val="00585FE6"/>
    <w:rsid w:val="005932FC"/>
    <w:rsid w:val="005A2C3D"/>
    <w:rsid w:val="005A5370"/>
    <w:rsid w:val="005A63B2"/>
    <w:rsid w:val="005D79F8"/>
    <w:rsid w:val="005E06A4"/>
    <w:rsid w:val="005E2387"/>
    <w:rsid w:val="005E2CCE"/>
    <w:rsid w:val="005E66AA"/>
    <w:rsid w:val="005F02BB"/>
    <w:rsid w:val="006002E5"/>
    <w:rsid w:val="00602861"/>
    <w:rsid w:val="006028F8"/>
    <w:rsid w:val="00610B5D"/>
    <w:rsid w:val="00625EFD"/>
    <w:rsid w:val="00627443"/>
    <w:rsid w:val="0065395B"/>
    <w:rsid w:val="0066120A"/>
    <w:rsid w:val="006629EC"/>
    <w:rsid w:val="00662BCE"/>
    <w:rsid w:val="0066639D"/>
    <w:rsid w:val="00681E28"/>
    <w:rsid w:val="00692D04"/>
    <w:rsid w:val="00696ED4"/>
    <w:rsid w:val="006A4929"/>
    <w:rsid w:val="006A53BA"/>
    <w:rsid w:val="006B052C"/>
    <w:rsid w:val="006B0635"/>
    <w:rsid w:val="006B3B62"/>
    <w:rsid w:val="006B6914"/>
    <w:rsid w:val="006F7021"/>
    <w:rsid w:val="00705622"/>
    <w:rsid w:val="007158CB"/>
    <w:rsid w:val="007173A4"/>
    <w:rsid w:val="007174D2"/>
    <w:rsid w:val="007244DE"/>
    <w:rsid w:val="00732631"/>
    <w:rsid w:val="007411BC"/>
    <w:rsid w:val="007428D6"/>
    <w:rsid w:val="007576CB"/>
    <w:rsid w:val="00757DCD"/>
    <w:rsid w:val="00763A95"/>
    <w:rsid w:val="00771393"/>
    <w:rsid w:val="00780632"/>
    <w:rsid w:val="007922D9"/>
    <w:rsid w:val="007923E2"/>
    <w:rsid w:val="007A08CD"/>
    <w:rsid w:val="007A0D02"/>
    <w:rsid w:val="007B28F0"/>
    <w:rsid w:val="007B2F0B"/>
    <w:rsid w:val="007B7130"/>
    <w:rsid w:val="007C0001"/>
    <w:rsid w:val="007C338E"/>
    <w:rsid w:val="007C5287"/>
    <w:rsid w:val="007D6662"/>
    <w:rsid w:val="007D67D1"/>
    <w:rsid w:val="007F4974"/>
    <w:rsid w:val="00803E6E"/>
    <w:rsid w:val="00806F60"/>
    <w:rsid w:val="0081014D"/>
    <w:rsid w:val="00815D7F"/>
    <w:rsid w:val="00822C6C"/>
    <w:rsid w:val="00827140"/>
    <w:rsid w:val="0083361B"/>
    <w:rsid w:val="00846F58"/>
    <w:rsid w:val="008526B0"/>
    <w:rsid w:val="00853CB2"/>
    <w:rsid w:val="00865934"/>
    <w:rsid w:val="00874A9C"/>
    <w:rsid w:val="00887B7C"/>
    <w:rsid w:val="0089486C"/>
    <w:rsid w:val="008B2EAD"/>
    <w:rsid w:val="008C4836"/>
    <w:rsid w:val="008D05D7"/>
    <w:rsid w:val="008D5112"/>
    <w:rsid w:val="008D7643"/>
    <w:rsid w:val="008F3499"/>
    <w:rsid w:val="00900807"/>
    <w:rsid w:val="00927072"/>
    <w:rsid w:val="009366E5"/>
    <w:rsid w:val="0094055A"/>
    <w:rsid w:val="00943109"/>
    <w:rsid w:val="00956159"/>
    <w:rsid w:val="00963CF2"/>
    <w:rsid w:val="00984149"/>
    <w:rsid w:val="00990872"/>
    <w:rsid w:val="009B521E"/>
    <w:rsid w:val="009C5C9D"/>
    <w:rsid w:val="009E188E"/>
    <w:rsid w:val="009E20F1"/>
    <w:rsid w:val="009E41D3"/>
    <w:rsid w:val="009E5F1A"/>
    <w:rsid w:val="009E759C"/>
    <w:rsid w:val="009F2D0C"/>
    <w:rsid w:val="009F4221"/>
    <w:rsid w:val="00A07A8F"/>
    <w:rsid w:val="00A16B48"/>
    <w:rsid w:val="00A22C07"/>
    <w:rsid w:val="00A258BD"/>
    <w:rsid w:val="00A26A18"/>
    <w:rsid w:val="00A40F39"/>
    <w:rsid w:val="00A506D1"/>
    <w:rsid w:val="00A525FE"/>
    <w:rsid w:val="00A526B4"/>
    <w:rsid w:val="00A534F4"/>
    <w:rsid w:val="00A53C04"/>
    <w:rsid w:val="00A65E30"/>
    <w:rsid w:val="00A727B7"/>
    <w:rsid w:val="00AA236B"/>
    <w:rsid w:val="00AA6BA1"/>
    <w:rsid w:val="00AB08D8"/>
    <w:rsid w:val="00AB0E4E"/>
    <w:rsid w:val="00AB136B"/>
    <w:rsid w:val="00AB2BB9"/>
    <w:rsid w:val="00AC0DE6"/>
    <w:rsid w:val="00AC19C5"/>
    <w:rsid w:val="00AC3496"/>
    <w:rsid w:val="00AD4514"/>
    <w:rsid w:val="00AD5A1C"/>
    <w:rsid w:val="00AF21CC"/>
    <w:rsid w:val="00AF32B2"/>
    <w:rsid w:val="00AF4CE5"/>
    <w:rsid w:val="00AF7DF1"/>
    <w:rsid w:val="00B07B30"/>
    <w:rsid w:val="00B11228"/>
    <w:rsid w:val="00B2438C"/>
    <w:rsid w:val="00B26FB8"/>
    <w:rsid w:val="00B365E1"/>
    <w:rsid w:val="00B43539"/>
    <w:rsid w:val="00B5789F"/>
    <w:rsid w:val="00B66D90"/>
    <w:rsid w:val="00B80341"/>
    <w:rsid w:val="00B944B5"/>
    <w:rsid w:val="00BA0B8C"/>
    <w:rsid w:val="00BA5F3C"/>
    <w:rsid w:val="00BB56D2"/>
    <w:rsid w:val="00BE5030"/>
    <w:rsid w:val="00BE5301"/>
    <w:rsid w:val="00BE7187"/>
    <w:rsid w:val="00BF5572"/>
    <w:rsid w:val="00C24DAB"/>
    <w:rsid w:val="00C477A4"/>
    <w:rsid w:val="00C5762F"/>
    <w:rsid w:val="00C6276C"/>
    <w:rsid w:val="00C7052A"/>
    <w:rsid w:val="00C808E1"/>
    <w:rsid w:val="00C80A3F"/>
    <w:rsid w:val="00C87FD1"/>
    <w:rsid w:val="00C91466"/>
    <w:rsid w:val="00CA10EF"/>
    <w:rsid w:val="00CA5953"/>
    <w:rsid w:val="00CB4AF4"/>
    <w:rsid w:val="00CE0EE7"/>
    <w:rsid w:val="00CE674A"/>
    <w:rsid w:val="00D33AE6"/>
    <w:rsid w:val="00D459D7"/>
    <w:rsid w:val="00D47038"/>
    <w:rsid w:val="00D479D2"/>
    <w:rsid w:val="00D61800"/>
    <w:rsid w:val="00D678DD"/>
    <w:rsid w:val="00D809CF"/>
    <w:rsid w:val="00D81C99"/>
    <w:rsid w:val="00D84702"/>
    <w:rsid w:val="00DA5108"/>
    <w:rsid w:val="00DC2CE4"/>
    <w:rsid w:val="00DD0151"/>
    <w:rsid w:val="00DD4E32"/>
    <w:rsid w:val="00DE1493"/>
    <w:rsid w:val="00DE62F6"/>
    <w:rsid w:val="00DF736C"/>
    <w:rsid w:val="00E065F5"/>
    <w:rsid w:val="00E12239"/>
    <w:rsid w:val="00E1771E"/>
    <w:rsid w:val="00E301C7"/>
    <w:rsid w:val="00E34B1E"/>
    <w:rsid w:val="00E35C1F"/>
    <w:rsid w:val="00E42984"/>
    <w:rsid w:val="00E453DE"/>
    <w:rsid w:val="00E47795"/>
    <w:rsid w:val="00E55E4B"/>
    <w:rsid w:val="00E62806"/>
    <w:rsid w:val="00E675BD"/>
    <w:rsid w:val="00E72226"/>
    <w:rsid w:val="00E76336"/>
    <w:rsid w:val="00E841D3"/>
    <w:rsid w:val="00E8624A"/>
    <w:rsid w:val="00E87734"/>
    <w:rsid w:val="00EA0AAB"/>
    <w:rsid w:val="00EA7E95"/>
    <w:rsid w:val="00EB6E89"/>
    <w:rsid w:val="00EC3D2D"/>
    <w:rsid w:val="00EC44A7"/>
    <w:rsid w:val="00EC521F"/>
    <w:rsid w:val="00EC64BF"/>
    <w:rsid w:val="00ED3108"/>
    <w:rsid w:val="00ED3765"/>
    <w:rsid w:val="00ED4F1A"/>
    <w:rsid w:val="00ED653F"/>
    <w:rsid w:val="00EE6E62"/>
    <w:rsid w:val="00EF1FBB"/>
    <w:rsid w:val="00F0143A"/>
    <w:rsid w:val="00F075E1"/>
    <w:rsid w:val="00F111AE"/>
    <w:rsid w:val="00F13AF0"/>
    <w:rsid w:val="00F23171"/>
    <w:rsid w:val="00F27DDB"/>
    <w:rsid w:val="00F3179C"/>
    <w:rsid w:val="00F446E4"/>
    <w:rsid w:val="00F45B75"/>
    <w:rsid w:val="00F46D8A"/>
    <w:rsid w:val="00F53021"/>
    <w:rsid w:val="00F65A01"/>
    <w:rsid w:val="00F773BE"/>
    <w:rsid w:val="00F80755"/>
    <w:rsid w:val="00F8355A"/>
    <w:rsid w:val="00F927C8"/>
    <w:rsid w:val="00F9537E"/>
    <w:rsid w:val="00FA524B"/>
    <w:rsid w:val="00FB5D5A"/>
    <w:rsid w:val="00FC6B95"/>
    <w:rsid w:val="00FC72CB"/>
    <w:rsid w:val="00FD0841"/>
    <w:rsid w:val="00FD3364"/>
    <w:rsid w:val="00FD5209"/>
    <w:rsid w:val="00FD6E07"/>
    <w:rsid w:val="00FD73DC"/>
    <w:rsid w:val="00FE2FA3"/>
    <w:rsid w:val="00FE513E"/>
    <w:rsid w:val="00FF1BBC"/>
    <w:rsid w:val="00FF7C6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4D178"/>
  <w15:chartTrackingRefBased/>
  <w15:docId w15:val="{506B38FC-903E-4E34-B608-92B0E9FE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B62"/>
  </w:style>
  <w:style w:type="paragraph" w:styleId="Heading1">
    <w:name w:val="heading 1"/>
    <w:basedOn w:val="Normal"/>
    <w:next w:val="Normal"/>
    <w:link w:val="Heading1Char"/>
    <w:uiPriority w:val="9"/>
    <w:qFormat/>
    <w:rsid w:val="00B43539"/>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0E23"/>
    <w:rPr>
      <w:color w:val="0000FF"/>
      <w:u w:val="single"/>
    </w:rPr>
  </w:style>
  <w:style w:type="table" w:styleId="TableGrid">
    <w:name w:val="Table Grid"/>
    <w:basedOn w:val="TableNormal"/>
    <w:uiPriority w:val="59"/>
    <w:rsid w:val="00495A6E"/>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95A6E"/>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95A6E"/>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174D2"/>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0B6"/>
    <w:pPr>
      <w:ind w:left="720"/>
      <w:contextualSpacing/>
    </w:pPr>
  </w:style>
  <w:style w:type="paragraph" w:customStyle="1" w:styleId="EndNoteBibliographyTitle">
    <w:name w:val="EndNote Bibliography Title"/>
    <w:basedOn w:val="Normal"/>
    <w:link w:val="EndNoteBibliographyTitleChar"/>
    <w:rsid w:val="00B80341"/>
    <w:pPr>
      <w:framePr w:hSpace="181" w:vSpace="1185" w:wrap="around" w:vAnchor="page" w:hAnchor="margin" w:xAlign="center" w:y="1561"/>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B80341"/>
    <w:rPr>
      <w:rFonts w:ascii="Calibri" w:hAnsi="Calibri"/>
      <w:noProof/>
      <w:lang w:val="en-US"/>
    </w:rPr>
  </w:style>
  <w:style w:type="paragraph" w:customStyle="1" w:styleId="EndNoteBibliography">
    <w:name w:val="EndNote Bibliography"/>
    <w:basedOn w:val="Normal"/>
    <w:link w:val="EndNoteBibliographyChar"/>
    <w:rsid w:val="00B80341"/>
    <w:pPr>
      <w:framePr w:hSpace="181" w:vSpace="1185" w:wrap="around" w:vAnchor="page" w:hAnchor="margin" w:xAlign="center" w:y="1561"/>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B80341"/>
    <w:rPr>
      <w:rFonts w:ascii="Calibri" w:hAnsi="Calibri"/>
      <w:noProof/>
      <w:lang w:val="en-US"/>
    </w:rPr>
  </w:style>
  <w:style w:type="paragraph" w:customStyle="1" w:styleId="EndNoteCategoryHeading">
    <w:name w:val="EndNote Category Heading"/>
    <w:basedOn w:val="Normal"/>
    <w:link w:val="EndNoteCategoryHeadingChar"/>
    <w:rsid w:val="00FC72CB"/>
    <w:pPr>
      <w:spacing w:before="120" w:after="120"/>
    </w:pPr>
    <w:rPr>
      <w:b/>
      <w:noProof/>
      <w:lang w:val="en-US"/>
    </w:rPr>
  </w:style>
  <w:style w:type="character" w:customStyle="1" w:styleId="EndNoteCategoryHeadingChar">
    <w:name w:val="EndNote Category Heading Char"/>
    <w:basedOn w:val="DefaultParagraphFont"/>
    <w:link w:val="EndNoteCategoryHeading"/>
    <w:rsid w:val="00FC72CB"/>
    <w:rPr>
      <w:b/>
      <w:noProof/>
      <w:lang w:val="en-US"/>
    </w:rPr>
  </w:style>
  <w:style w:type="character" w:customStyle="1" w:styleId="Heading1Char">
    <w:name w:val="Heading 1 Char"/>
    <w:basedOn w:val="DefaultParagraphFont"/>
    <w:link w:val="Heading1"/>
    <w:uiPriority w:val="9"/>
    <w:rsid w:val="00B43539"/>
    <w:rPr>
      <w:rFonts w:asciiTheme="majorHAnsi" w:eastAsiaTheme="majorEastAsia" w:hAnsiTheme="majorHAnsi" w:cstheme="majorBidi"/>
      <w:color w:val="2E74B5" w:themeColor="accent1" w:themeShade="BF"/>
      <w:sz w:val="32"/>
      <w:szCs w:val="32"/>
      <w:lang w:val="en-US"/>
    </w:rPr>
  </w:style>
  <w:style w:type="paragraph" w:styleId="Header">
    <w:name w:val="header"/>
    <w:basedOn w:val="Normal"/>
    <w:link w:val="HeaderChar"/>
    <w:uiPriority w:val="99"/>
    <w:unhideWhenUsed/>
    <w:rsid w:val="00ED3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765"/>
  </w:style>
  <w:style w:type="paragraph" w:styleId="Footer">
    <w:name w:val="footer"/>
    <w:basedOn w:val="Normal"/>
    <w:link w:val="FooterChar"/>
    <w:uiPriority w:val="99"/>
    <w:unhideWhenUsed/>
    <w:rsid w:val="00ED3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765"/>
  </w:style>
  <w:style w:type="character" w:styleId="PageNumber">
    <w:name w:val="page number"/>
    <w:basedOn w:val="DefaultParagraphFont"/>
    <w:rsid w:val="00ED3765"/>
  </w:style>
  <w:style w:type="character" w:styleId="LineNumber">
    <w:name w:val="line number"/>
    <w:basedOn w:val="DefaultParagraphFont"/>
    <w:uiPriority w:val="99"/>
    <w:semiHidden/>
    <w:unhideWhenUsed/>
    <w:rsid w:val="00ED3765"/>
  </w:style>
  <w:style w:type="character" w:styleId="CommentReference">
    <w:name w:val="annotation reference"/>
    <w:basedOn w:val="DefaultParagraphFont"/>
    <w:uiPriority w:val="99"/>
    <w:semiHidden/>
    <w:unhideWhenUsed/>
    <w:rsid w:val="003C6A82"/>
    <w:rPr>
      <w:sz w:val="16"/>
      <w:szCs w:val="16"/>
    </w:rPr>
  </w:style>
  <w:style w:type="paragraph" w:styleId="CommentText">
    <w:name w:val="annotation text"/>
    <w:basedOn w:val="Normal"/>
    <w:link w:val="CommentTextChar"/>
    <w:uiPriority w:val="99"/>
    <w:semiHidden/>
    <w:unhideWhenUsed/>
    <w:rsid w:val="003C6A82"/>
    <w:pPr>
      <w:spacing w:line="240" w:lineRule="auto"/>
    </w:pPr>
    <w:rPr>
      <w:sz w:val="20"/>
      <w:szCs w:val="20"/>
    </w:rPr>
  </w:style>
  <w:style w:type="character" w:customStyle="1" w:styleId="CommentTextChar">
    <w:name w:val="Comment Text Char"/>
    <w:basedOn w:val="DefaultParagraphFont"/>
    <w:link w:val="CommentText"/>
    <w:uiPriority w:val="99"/>
    <w:semiHidden/>
    <w:rsid w:val="003C6A82"/>
    <w:rPr>
      <w:sz w:val="20"/>
      <w:szCs w:val="20"/>
    </w:rPr>
  </w:style>
  <w:style w:type="paragraph" w:styleId="CommentSubject">
    <w:name w:val="annotation subject"/>
    <w:basedOn w:val="CommentText"/>
    <w:next w:val="CommentText"/>
    <w:link w:val="CommentSubjectChar"/>
    <w:uiPriority w:val="99"/>
    <w:semiHidden/>
    <w:unhideWhenUsed/>
    <w:rsid w:val="003C6A82"/>
    <w:rPr>
      <w:b/>
      <w:bCs/>
    </w:rPr>
  </w:style>
  <w:style w:type="character" w:customStyle="1" w:styleId="CommentSubjectChar">
    <w:name w:val="Comment Subject Char"/>
    <w:basedOn w:val="CommentTextChar"/>
    <w:link w:val="CommentSubject"/>
    <w:uiPriority w:val="99"/>
    <w:semiHidden/>
    <w:rsid w:val="003C6A82"/>
    <w:rPr>
      <w:b/>
      <w:bCs/>
      <w:sz w:val="20"/>
      <w:szCs w:val="20"/>
    </w:rPr>
  </w:style>
  <w:style w:type="paragraph" w:styleId="BalloonText">
    <w:name w:val="Balloon Text"/>
    <w:basedOn w:val="Normal"/>
    <w:link w:val="BalloonTextChar"/>
    <w:uiPriority w:val="99"/>
    <w:semiHidden/>
    <w:unhideWhenUsed/>
    <w:rsid w:val="003C6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325981">
      <w:bodyDiv w:val="1"/>
      <w:marLeft w:val="0"/>
      <w:marRight w:val="0"/>
      <w:marTop w:val="0"/>
      <w:marBottom w:val="0"/>
      <w:divBdr>
        <w:top w:val="none" w:sz="0" w:space="0" w:color="auto"/>
        <w:left w:val="none" w:sz="0" w:space="0" w:color="auto"/>
        <w:bottom w:val="none" w:sz="0" w:space="0" w:color="auto"/>
        <w:right w:val="none" w:sz="0" w:space="0" w:color="auto"/>
      </w:divBdr>
    </w:div>
    <w:div w:id="614599413">
      <w:bodyDiv w:val="1"/>
      <w:marLeft w:val="0"/>
      <w:marRight w:val="0"/>
      <w:marTop w:val="0"/>
      <w:marBottom w:val="0"/>
      <w:divBdr>
        <w:top w:val="none" w:sz="0" w:space="0" w:color="auto"/>
        <w:left w:val="none" w:sz="0" w:space="0" w:color="auto"/>
        <w:bottom w:val="none" w:sz="0" w:space="0" w:color="auto"/>
        <w:right w:val="none" w:sz="0" w:space="0" w:color="auto"/>
      </w:divBdr>
    </w:div>
    <w:div w:id="784618681">
      <w:bodyDiv w:val="1"/>
      <w:marLeft w:val="0"/>
      <w:marRight w:val="0"/>
      <w:marTop w:val="0"/>
      <w:marBottom w:val="0"/>
      <w:divBdr>
        <w:top w:val="none" w:sz="0" w:space="0" w:color="auto"/>
        <w:left w:val="none" w:sz="0" w:space="0" w:color="auto"/>
        <w:bottom w:val="none" w:sz="0" w:space="0" w:color="auto"/>
        <w:right w:val="none" w:sz="0" w:space="0" w:color="auto"/>
      </w:divBdr>
    </w:div>
    <w:div w:id="841746883">
      <w:bodyDiv w:val="1"/>
      <w:marLeft w:val="0"/>
      <w:marRight w:val="0"/>
      <w:marTop w:val="0"/>
      <w:marBottom w:val="0"/>
      <w:divBdr>
        <w:top w:val="none" w:sz="0" w:space="0" w:color="auto"/>
        <w:left w:val="none" w:sz="0" w:space="0" w:color="auto"/>
        <w:bottom w:val="none" w:sz="0" w:space="0" w:color="auto"/>
        <w:right w:val="none" w:sz="0" w:space="0" w:color="auto"/>
      </w:divBdr>
    </w:div>
    <w:div w:id="973606803">
      <w:bodyDiv w:val="1"/>
      <w:marLeft w:val="0"/>
      <w:marRight w:val="0"/>
      <w:marTop w:val="0"/>
      <w:marBottom w:val="0"/>
      <w:divBdr>
        <w:top w:val="none" w:sz="0" w:space="0" w:color="auto"/>
        <w:left w:val="none" w:sz="0" w:space="0" w:color="auto"/>
        <w:bottom w:val="none" w:sz="0" w:space="0" w:color="auto"/>
        <w:right w:val="none" w:sz="0" w:space="0" w:color="auto"/>
      </w:divBdr>
    </w:div>
    <w:div w:id="1101299433">
      <w:bodyDiv w:val="1"/>
      <w:marLeft w:val="0"/>
      <w:marRight w:val="0"/>
      <w:marTop w:val="0"/>
      <w:marBottom w:val="0"/>
      <w:divBdr>
        <w:top w:val="none" w:sz="0" w:space="0" w:color="auto"/>
        <w:left w:val="none" w:sz="0" w:space="0" w:color="auto"/>
        <w:bottom w:val="none" w:sz="0" w:space="0" w:color="auto"/>
        <w:right w:val="none" w:sz="0" w:space="0" w:color="auto"/>
      </w:divBdr>
    </w:div>
    <w:div w:id="1543206866">
      <w:bodyDiv w:val="1"/>
      <w:marLeft w:val="0"/>
      <w:marRight w:val="0"/>
      <w:marTop w:val="0"/>
      <w:marBottom w:val="0"/>
      <w:divBdr>
        <w:top w:val="none" w:sz="0" w:space="0" w:color="auto"/>
        <w:left w:val="none" w:sz="0" w:space="0" w:color="auto"/>
        <w:bottom w:val="none" w:sz="0" w:space="0" w:color="auto"/>
        <w:right w:val="none" w:sz="0" w:space="0" w:color="auto"/>
      </w:divBdr>
    </w:div>
    <w:div w:id="1683244522">
      <w:bodyDiv w:val="1"/>
      <w:marLeft w:val="0"/>
      <w:marRight w:val="0"/>
      <w:marTop w:val="0"/>
      <w:marBottom w:val="0"/>
      <w:divBdr>
        <w:top w:val="none" w:sz="0" w:space="0" w:color="auto"/>
        <w:left w:val="none" w:sz="0" w:space="0" w:color="auto"/>
        <w:bottom w:val="none" w:sz="0" w:space="0" w:color="auto"/>
        <w:right w:val="none" w:sz="0" w:space="0" w:color="auto"/>
      </w:divBdr>
    </w:div>
    <w:div w:id="181876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lz2656@uni.sydney.edu.au" TargetMode="External"/><Relationship Id="rId13" Type="http://schemas.openxmlformats.org/officeDocument/2006/relationships/hyperlink" Target="https://orcid.org/0000-0002-4383-115X" TargetMode="External"/><Relationship Id="rId18" Type="http://schemas.openxmlformats.org/officeDocument/2006/relationships/hyperlink" Target="https://www.ncbi.nlm.nih.gov/pubmed" TargetMode="External"/><Relationship Id="rId3" Type="http://schemas.openxmlformats.org/officeDocument/2006/relationships/styles" Target="styles.xml"/><Relationship Id="rId21" Type="http://schemas.openxmlformats.org/officeDocument/2006/relationships/hyperlink" Target="https://www.ncbi.nlm.nih.gov/pubmed/?cmd=HistorySearch&amp;querykey=3" TargetMode="External"/><Relationship Id="rId7" Type="http://schemas.openxmlformats.org/officeDocument/2006/relationships/endnotes" Target="endnotes.xml"/><Relationship Id="rId12" Type="http://schemas.openxmlformats.org/officeDocument/2006/relationships/hyperlink" Target="mailto:debra.shirley@sydney.edu.a" TargetMode="External"/><Relationship Id="rId17" Type="http://schemas.openxmlformats.org/officeDocument/2006/relationships/hyperlink" Target="https://www.ncbi.nlm.nih.gov/pubmed/?cmd=HistorySearch&amp;querykey=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cbi.nlm.nih.gov/pubmed" TargetMode="External"/><Relationship Id="rId20" Type="http://schemas.openxmlformats.org/officeDocument/2006/relationships/hyperlink" Target="https://www.ncbi.nlm.nih.gov/pubm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zad3326@uni.sydney.edu.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dx.doi.org/10.1590/1413-81232015205.02162014" TargetMode="External"/><Relationship Id="rId10" Type="http://schemas.openxmlformats.org/officeDocument/2006/relationships/hyperlink" Target="mailto:emmanuel.stamatakis@sydney.edu.au" TargetMode="External"/><Relationship Id="rId19" Type="http://schemas.openxmlformats.org/officeDocument/2006/relationships/hyperlink" Target="https://www.ncbi.nlm.nih.gov/pubmed/?cmd=HistorySearch&amp;querykey=2" TargetMode="External"/><Relationship Id="rId4" Type="http://schemas.openxmlformats.org/officeDocument/2006/relationships/settings" Target="settings.xml"/><Relationship Id="rId9" Type="http://schemas.openxmlformats.org/officeDocument/2006/relationships/hyperlink" Target="mailto:martin.mackey@sydney.edu.au" TargetMode="External"/><Relationship Id="rId14" Type="http://schemas.openxmlformats.org/officeDocument/2006/relationships/hyperlink" Target="mailto:halz2656@uni.sydney.edu.au" TargetMode="External"/><Relationship Id="rId22" Type="http://schemas.openxmlformats.org/officeDocument/2006/relationships/hyperlink" Target="https://www.ncbi.nlm.nih.gov/pubmed/?cmd=HistorySearch&amp;querykey=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50B8E-39C7-4070-8978-95166193E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28291</Words>
  <Characters>161259</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Hosam Alzahrani</dc:creator>
  <cp:keywords/>
  <dc:description/>
  <cp:lastModifiedBy>HOSAM ALZAHRANI</cp:lastModifiedBy>
  <cp:revision>30</cp:revision>
  <cp:lastPrinted>2018-02-27T12:03:00Z</cp:lastPrinted>
  <dcterms:created xsi:type="dcterms:W3CDTF">2018-04-25T01:50:00Z</dcterms:created>
  <dcterms:modified xsi:type="dcterms:W3CDTF">2020-03-07T08:09:00Z</dcterms:modified>
</cp:coreProperties>
</file>