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7263" w:rsidRDefault="00247263" w:rsidP="00A33E31">
      <w:pPr>
        <w:rPr>
          <w:rFonts w:ascii="Times New Roman" w:hAnsi="Times New Roman" w:cs="Times New Roman"/>
          <w:b/>
          <w:sz w:val="24"/>
          <w:szCs w:val="24"/>
        </w:rPr>
      </w:pPr>
      <w:r w:rsidRPr="00267D67">
        <w:rPr>
          <w:rFonts w:ascii="Times New Roman" w:hAnsi="Times New Roman" w:cs="Times New Roman"/>
          <w:b/>
          <w:sz w:val="24"/>
          <w:szCs w:val="24"/>
        </w:rPr>
        <w:t>Supplementary Information</w:t>
      </w:r>
    </w:p>
    <w:p w:rsidR="007B24BC" w:rsidRDefault="000A7E01" w:rsidP="00A33E31">
      <w:pPr>
        <w:rPr>
          <w:rFonts w:ascii="Times New Roman" w:hAnsi="Times New Roman" w:cs="Times New Roman"/>
          <w:b/>
          <w:sz w:val="24"/>
          <w:szCs w:val="24"/>
        </w:rPr>
      </w:pPr>
      <w:r>
        <w:rPr>
          <w:rFonts w:ascii="Times New Roman" w:hAnsi="Times New Roman" w:cs="Times New Roman"/>
          <w:b/>
          <w:sz w:val="24"/>
          <w:szCs w:val="24"/>
        </w:rPr>
        <w:t xml:space="preserve">Manuscript Title: </w:t>
      </w:r>
      <w:r w:rsidRPr="000A7E01">
        <w:rPr>
          <w:rFonts w:ascii="Times New Roman" w:hAnsi="Times New Roman" w:cs="Times New Roman"/>
          <w:sz w:val="24"/>
          <w:szCs w:val="24"/>
        </w:rPr>
        <w:t>Contrasting signals of cardiovascular health among natriuretic peptides in subjects without heart disease</w:t>
      </w:r>
      <w:r>
        <w:rPr>
          <w:rFonts w:ascii="Times New Roman" w:hAnsi="Times New Roman" w:cs="Times New Roman"/>
          <w:sz w:val="24"/>
          <w:szCs w:val="24"/>
        </w:rPr>
        <w:t>.</w:t>
      </w:r>
    </w:p>
    <w:p w:rsidR="000A7E01" w:rsidRPr="002808DE" w:rsidRDefault="000A7E01" w:rsidP="000A7E01">
      <w:pPr>
        <w:spacing w:after="0" w:line="276" w:lineRule="auto"/>
        <w:rPr>
          <w:rFonts w:ascii="Times New Roman" w:hAnsi="Times New Roman" w:cs="Times New Roman"/>
          <w:sz w:val="24"/>
          <w:szCs w:val="24"/>
        </w:rPr>
      </w:pPr>
      <w:r>
        <w:rPr>
          <w:rFonts w:ascii="Times New Roman" w:hAnsi="Times New Roman" w:cs="Times New Roman"/>
          <w:b/>
          <w:sz w:val="24"/>
          <w:szCs w:val="24"/>
        </w:rPr>
        <w:t>Authors:</w:t>
      </w:r>
      <w:r>
        <w:rPr>
          <w:rFonts w:ascii="Times New Roman" w:hAnsi="Times New Roman" w:cs="Times New Roman"/>
          <w:sz w:val="24"/>
          <w:szCs w:val="24"/>
        </w:rPr>
        <w:t xml:space="preserve"> </w:t>
      </w:r>
      <w:r w:rsidRPr="002808DE">
        <w:rPr>
          <w:rFonts w:ascii="Times New Roman" w:hAnsi="Times New Roman" w:cs="Times New Roman"/>
          <w:sz w:val="24"/>
          <w:szCs w:val="24"/>
        </w:rPr>
        <w:t>Timothy CR. Prickett</w:t>
      </w:r>
      <w:r>
        <w:rPr>
          <w:rFonts w:ascii="Times New Roman" w:hAnsi="Times New Roman" w:cs="Times New Roman"/>
          <w:sz w:val="24"/>
          <w:szCs w:val="24"/>
        </w:rPr>
        <w:t>,</w:t>
      </w:r>
      <w:r w:rsidRPr="002808DE">
        <w:rPr>
          <w:rFonts w:ascii="Times New Roman" w:hAnsi="Times New Roman" w:cs="Times New Roman"/>
          <w:sz w:val="24"/>
          <w:szCs w:val="24"/>
        </w:rPr>
        <w:t xml:space="preserve"> Janet K. Spittlehouse</w:t>
      </w:r>
      <w:r>
        <w:rPr>
          <w:rFonts w:ascii="Times New Roman" w:hAnsi="Times New Roman" w:cs="Times New Roman"/>
          <w:sz w:val="24"/>
          <w:szCs w:val="24"/>
        </w:rPr>
        <w:t>,</w:t>
      </w:r>
      <w:r w:rsidRPr="002808DE">
        <w:rPr>
          <w:rFonts w:ascii="Times New Roman" w:hAnsi="Times New Roman" w:cs="Times New Roman"/>
          <w:sz w:val="24"/>
          <w:szCs w:val="24"/>
        </w:rPr>
        <w:t xml:space="preserve"> Allison L. Miller</w:t>
      </w:r>
      <w:r>
        <w:rPr>
          <w:rFonts w:ascii="Times New Roman" w:hAnsi="Times New Roman" w:cs="Times New Roman"/>
          <w:sz w:val="24"/>
          <w:szCs w:val="24"/>
        </w:rPr>
        <w:t>,</w:t>
      </w:r>
      <w:r w:rsidRPr="002808DE">
        <w:rPr>
          <w:rFonts w:ascii="Times New Roman" w:hAnsi="Times New Roman" w:cs="Times New Roman"/>
          <w:sz w:val="24"/>
          <w:szCs w:val="24"/>
        </w:rPr>
        <w:t xml:space="preserve"> Yusmiati Liau</w:t>
      </w:r>
      <w:r>
        <w:rPr>
          <w:rFonts w:ascii="Times New Roman" w:hAnsi="Times New Roman" w:cs="Times New Roman"/>
          <w:sz w:val="24"/>
          <w:szCs w:val="24"/>
        </w:rPr>
        <w:t>,</w:t>
      </w:r>
      <w:r w:rsidRPr="002808DE">
        <w:rPr>
          <w:rFonts w:ascii="Times New Roman" w:hAnsi="Times New Roman" w:cs="Times New Roman"/>
          <w:sz w:val="24"/>
          <w:szCs w:val="24"/>
        </w:rPr>
        <w:t xml:space="preserve"> Martin A. Kennedy</w:t>
      </w:r>
      <w:r>
        <w:rPr>
          <w:rFonts w:ascii="Times New Roman" w:hAnsi="Times New Roman" w:cs="Times New Roman"/>
          <w:sz w:val="24"/>
          <w:szCs w:val="24"/>
        </w:rPr>
        <w:t>,</w:t>
      </w:r>
      <w:r w:rsidRPr="002808DE">
        <w:rPr>
          <w:rFonts w:ascii="Times New Roman" w:hAnsi="Times New Roman" w:cs="Times New Roman"/>
          <w:sz w:val="24"/>
          <w:szCs w:val="24"/>
        </w:rPr>
        <w:t xml:space="preserve"> Vicky A. Cameron</w:t>
      </w:r>
      <w:r>
        <w:rPr>
          <w:rFonts w:ascii="Times New Roman" w:hAnsi="Times New Roman" w:cs="Times New Roman"/>
          <w:sz w:val="24"/>
          <w:szCs w:val="24"/>
        </w:rPr>
        <w:t>,</w:t>
      </w:r>
      <w:r w:rsidRPr="002808DE">
        <w:rPr>
          <w:rFonts w:ascii="Times New Roman" w:hAnsi="Times New Roman" w:cs="Times New Roman"/>
          <w:sz w:val="24"/>
          <w:szCs w:val="24"/>
        </w:rPr>
        <w:t xml:space="preserve"> John F. Pearson</w:t>
      </w:r>
      <w:r>
        <w:rPr>
          <w:rFonts w:ascii="Times New Roman" w:hAnsi="Times New Roman" w:cs="Times New Roman"/>
          <w:sz w:val="24"/>
          <w:szCs w:val="24"/>
        </w:rPr>
        <w:t>,</w:t>
      </w:r>
      <w:r w:rsidRPr="002808DE">
        <w:rPr>
          <w:rFonts w:ascii="Times New Roman" w:hAnsi="Times New Roman" w:cs="Times New Roman"/>
          <w:sz w:val="24"/>
          <w:szCs w:val="24"/>
        </w:rPr>
        <w:t xml:space="preserve"> Joseph M. Boden</w:t>
      </w:r>
      <w:r>
        <w:rPr>
          <w:rFonts w:ascii="Times New Roman" w:hAnsi="Times New Roman" w:cs="Times New Roman"/>
          <w:sz w:val="24"/>
          <w:szCs w:val="24"/>
        </w:rPr>
        <w:t>,</w:t>
      </w:r>
      <w:r w:rsidRPr="002808DE">
        <w:rPr>
          <w:rFonts w:ascii="Times New Roman" w:hAnsi="Times New Roman" w:cs="Times New Roman"/>
          <w:sz w:val="24"/>
          <w:szCs w:val="24"/>
        </w:rPr>
        <w:t xml:space="preserve"> Richard W. Troughton</w:t>
      </w:r>
      <w:r>
        <w:rPr>
          <w:rFonts w:ascii="Times New Roman" w:hAnsi="Times New Roman" w:cs="Times New Roman"/>
          <w:sz w:val="24"/>
          <w:szCs w:val="24"/>
        </w:rPr>
        <w:t xml:space="preserve"> </w:t>
      </w:r>
      <w:r w:rsidRPr="002808DE">
        <w:rPr>
          <w:rFonts w:ascii="Times New Roman" w:hAnsi="Times New Roman" w:cs="Times New Roman"/>
          <w:sz w:val="24"/>
          <w:szCs w:val="24"/>
        </w:rPr>
        <w:t>and Eric A. Espiner</w:t>
      </w:r>
      <w:r>
        <w:rPr>
          <w:rFonts w:ascii="Times New Roman" w:hAnsi="Times New Roman" w:cs="Times New Roman"/>
          <w:sz w:val="24"/>
          <w:szCs w:val="24"/>
        </w:rPr>
        <w:t>.</w:t>
      </w:r>
    </w:p>
    <w:p w:rsidR="000A7E01" w:rsidRDefault="000A7E01" w:rsidP="000A7E01">
      <w:pPr>
        <w:spacing w:after="0" w:line="276" w:lineRule="auto"/>
        <w:rPr>
          <w:rFonts w:ascii="Times New Roman" w:hAnsi="Times New Roman" w:cs="Times New Roman"/>
          <w:sz w:val="24"/>
          <w:szCs w:val="24"/>
        </w:rPr>
      </w:pPr>
    </w:p>
    <w:p w:rsidR="00247263" w:rsidRPr="002808DE" w:rsidRDefault="00247263" w:rsidP="00A33E31">
      <w:pPr>
        <w:rPr>
          <w:rFonts w:ascii="Times New Roman" w:hAnsi="Times New Roman" w:cs="Times New Roman"/>
          <w:b/>
          <w:sz w:val="24"/>
          <w:szCs w:val="24"/>
        </w:rPr>
      </w:pPr>
      <w:bookmarkStart w:id="0" w:name="_GoBack"/>
      <w:bookmarkEnd w:id="0"/>
      <w:r w:rsidRPr="002808DE">
        <w:rPr>
          <w:rFonts w:ascii="Times New Roman" w:hAnsi="Times New Roman" w:cs="Times New Roman"/>
          <w:b/>
          <w:sz w:val="24"/>
          <w:szCs w:val="24"/>
        </w:rPr>
        <w:t>Supplementa</w:t>
      </w:r>
      <w:r>
        <w:rPr>
          <w:rFonts w:ascii="Times New Roman" w:hAnsi="Times New Roman" w:cs="Times New Roman"/>
          <w:b/>
          <w:sz w:val="24"/>
          <w:szCs w:val="24"/>
        </w:rPr>
        <w:t>ry</w:t>
      </w:r>
      <w:r w:rsidRPr="002808DE">
        <w:rPr>
          <w:rFonts w:ascii="Times New Roman" w:hAnsi="Times New Roman" w:cs="Times New Roman"/>
          <w:b/>
          <w:sz w:val="24"/>
          <w:szCs w:val="24"/>
        </w:rPr>
        <w:t xml:space="preserve"> Methods</w:t>
      </w:r>
    </w:p>
    <w:p w:rsidR="00247263" w:rsidRPr="002808DE" w:rsidRDefault="00247263" w:rsidP="00A33E31">
      <w:pPr>
        <w:rPr>
          <w:rFonts w:ascii="Times New Roman" w:hAnsi="Times New Roman" w:cs="Times New Roman"/>
          <w:sz w:val="24"/>
          <w:szCs w:val="24"/>
          <w:u w:val="single"/>
        </w:rPr>
      </w:pPr>
      <w:r w:rsidRPr="002808DE">
        <w:rPr>
          <w:rFonts w:ascii="Times New Roman" w:hAnsi="Times New Roman" w:cs="Times New Roman"/>
          <w:sz w:val="24"/>
          <w:szCs w:val="24"/>
          <w:u w:val="single"/>
        </w:rPr>
        <w:t>Echocardiography.</w:t>
      </w:r>
    </w:p>
    <w:p w:rsidR="00247263" w:rsidRPr="002808DE" w:rsidRDefault="00247263" w:rsidP="00A33E31">
      <w:pPr>
        <w:rPr>
          <w:rFonts w:ascii="Times New Roman" w:hAnsi="Times New Roman" w:cs="Times New Roman"/>
          <w:sz w:val="24"/>
          <w:szCs w:val="24"/>
        </w:rPr>
      </w:pPr>
      <w:r w:rsidRPr="002808DE">
        <w:rPr>
          <w:rFonts w:ascii="Times New Roman" w:hAnsi="Times New Roman" w:cs="Times New Roman"/>
          <w:sz w:val="24"/>
          <w:szCs w:val="24"/>
        </w:rPr>
        <w:t xml:space="preserve">Standardized transthoracic echocardiography was performed using an iE33 ultrasound machine (Philips Life Healthcare). Standard M-mode measurements of LV dimensions and wall thickness and LA dimensions were made according to the recommendations of the American Society of Echocardiography. LV volume was measured by the Simpson modified biplane method and LA area and volume were estimated by the biplane area-length method. LVEDV and LVESV were indexed to </w:t>
      </w:r>
      <w:r>
        <w:rPr>
          <w:rFonts w:ascii="Times New Roman" w:hAnsi="Times New Roman" w:cs="Times New Roman"/>
          <w:sz w:val="24"/>
          <w:szCs w:val="24"/>
        </w:rPr>
        <w:t>body surface area</w:t>
      </w:r>
      <w:r w:rsidRPr="002808DE">
        <w:rPr>
          <w:rFonts w:ascii="Times New Roman" w:hAnsi="Times New Roman" w:cs="Times New Roman"/>
          <w:sz w:val="24"/>
          <w:szCs w:val="24"/>
        </w:rPr>
        <w:t xml:space="preserve"> to derive the indexed volumes (LVEDVi and LVESVi) and LV ejection fraction (LVEF). Mitral pulsed-wave Doppler velocities of early passive (E) and atrial (A) filling were obtained from the apical 4-chamber view with a 5-mm sample volume placed between the tips of the mitral leaflets. Tissue Doppler measurements of early diastolic myocardial relaxation (e′) was recorded from the lateral mitral annulus in the apical 4-chamber view with a 5-mm sample volume and with filters set to exclude high frequency signals and with gain minimized. Left ventricular (LV) elastance (systolic blood pressure/LV end systolic volume, LVESD) and arterial elastance (systolic blood pressure/ LV stroke volume) were calculated as detailed by Chantler et al </w:t>
      </w:r>
      <w:r w:rsidRPr="00A33E31">
        <w:rPr>
          <w:rFonts w:ascii="Times New Roman" w:hAnsi="Times New Roman" w:cs="Times New Roman"/>
          <w:sz w:val="24"/>
          <w:szCs w:val="24"/>
        </w:rPr>
        <w:t>(1)</w:t>
      </w:r>
      <w:r w:rsidRPr="002808DE">
        <w:rPr>
          <w:rFonts w:ascii="Times New Roman" w:hAnsi="Times New Roman" w:cs="Times New Roman"/>
          <w:sz w:val="24"/>
          <w:szCs w:val="24"/>
        </w:rPr>
        <w:t xml:space="preserve">. LV end diastolic pressure (LVEDP) was estimated using the following formula: LDEDP=0.54 mean arterial blood pressure x 0.54 x (1–ejection fraction) – 2.23 </w:t>
      </w:r>
      <w:r w:rsidRPr="00A33E31">
        <w:rPr>
          <w:rFonts w:ascii="Times New Roman" w:hAnsi="Times New Roman" w:cs="Times New Roman"/>
          <w:sz w:val="24"/>
          <w:szCs w:val="24"/>
        </w:rPr>
        <w:t>(2)</w:t>
      </w:r>
      <w:r w:rsidRPr="002808DE">
        <w:rPr>
          <w:rFonts w:ascii="Times New Roman" w:hAnsi="Times New Roman" w:cs="Times New Roman"/>
          <w:sz w:val="24"/>
          <w:szCs w:val="24"/>
        </w:rPr>
        <w:t xml:space="preserve">. LV end diastolic wall stress (LVEDWS) was calculated as follows: LVEDWS=0.334 x LVEDP x LV internal dimension at end-diastole / (wall thickness x (1 – wall thickness / LV internal dimension at end-diastole) </w:t>
      </w:r>
      <w:r w:rsidRPr="00A33E31">
        <w:rPr>
          <w:rFonts w:ascii="Times New Roman" w:hAnsi="Times New Roman" w:cs="Times New Roman"/>
          <w:sz w:val="24"/>
          <w:szCs w:val="24"/>
        </w:rPr>
        <w:t>(3)</w:t>
      </w:r>
      <w:r w:rsidRPr="002808DE">
        <w:rPr>
          <w:rFonts w:ascii="Times New Roman" w:hAnsi="Times New Roman" w:cs="Times New Roman"/>
          <w:sz w:val="24"/>
          <w:szCs w:val="24"/>
        </w:rPr>
        <w:t>.</w:t>
      </w:r>
    </w:p>
    <w:p w:rsidR="00247263" w:rsidRPr="002808DE" w:rsidRDefault="00247263" w:rsidP="00A33E31">
      <w:pPr>
        <w:rPr>
          <w:rFonts w:ascii="Times New Roman" w:hAnsi="Times New Roman" w:cs="Times New Roman"/>
          <w:sz w:val="24"/>
          <w:szCs w:val="24"/>
          <w:u w:val="single"/>
        </w:rPr>
      </w:pPr>
      <w:r w:rsidRPr="002808DE">
        <w:rPr>
          <w:rFonts w:ascii="Times New Roman" w:hAnsi="Times New Roman" w:cs="Times New Roman"/>
          <w:sz w:val="24"/>
          <w:szCs w:val="24"/>
          <w:u w:val="single"/>
        </w:rPr>
        <w:t xml:space="preserve">Genotyping. </w:t>
      </w:r>
    </w:p>
    <w:p w:rsidR="00247263" w:rsidRDefault="00247263">
      <w:pPr>
        <w:rPr>
          <w:rFonts w:ascii="Times New Roman" w:hAnsi="Times New Roman" w:cs="Times New Roman"/>
          <w:b/>
          <w:sz w:val="24"/>
          <w:szCs w:val="24"/>
          <w:lang w:val="en-US"/>
        </w:rPr>
      </w:pPr>
      <w:r w:rsidRPr="002808DE">
        <w:rPr>
          <w:rFonts w:ascii="Times New Roman" w:hAnsi="Times New Roman" w:cs="Times New Roman"/>
          <w:sz w:val="24"/>
          <w:szCs w:val="24"/>
        </w:rPr>
        <w:t>Genotyping of the SNP rs198358 was performed using a TaqMan</w:t>
      </w:r>
      <w:r w:rsidRPr="002808DE">
        <w:rPr>
          <w:rFonts w:ascii="Times New Roman" w:hAnsi="Times New Roman" w:cs="Times New Roman"/>
          <w:sz w:val="24"/>
          <w:szCs w:val="24"/>
          <w:lang w:val="en-US"/>
        </w:rPr>
        <w:sym w:font="Symbol" w:char="F0D2"/>
      </w:r>
      <w:r w:rsidRPr="002808DE">
        <w:rPr>
          <w:rFonts w:ascii="Times New Roman" w:hAnsi="Times New Roman" w:cs="Times New Roman"/>
          <w:sz w:val="24"/>
          <w:szCs w:val="24"/>
        </w:rPr>
        <w:t xml:space="preserve"> Assay (ID: C_2230494_10; Thermo Fisher Scientific, Waltham, MA USA). In a 96 well plate, 50 ng DNA of each sample was amplified with 0.25 unit Taq DNA polymerase (Fisher Biotec, Wembley, WA, Australia) in the presence of 1x PCR buffer, 0.2mM dNTP, and 5.5mM MgCl</w:t>
      </w:r>
      <w:r w:rsidRPr="002808DE">
        <w:rPr>
          <w:rFonts w:ascii="Times New Roman" w:hAnsi="Times New Roman" w:cs="Times New Roman"/>
          <w:sz w:val="24"/>
          <w:szCs w:val="24"/>
          <w:vertAlign w:val="subscript"/>
        </w:rPr>
        <w:t>2</w:t>
      </w:r>
      <w:r w:rsidRPr="002808DE">
        <w:rPr>
          <w:rFonts w:ascii="Times New Roman" w:hAnsi="Times New Roman" w:cs="Times New Roman"/>
          <w:sz w:val="24"/>
          <w:szCs w:val="24"/>
        </w:rPr>
        <w:t xml:space="preserve"> in 10 µL reaction using the Roche LightCycler</w:t>
      </w:r>
      <w:r w:rsidRPr="002808DE">
        <w:rPr>
          <w:rFonts w:ascii="Times New Roman" w:hAnsi="Times New Roman" w:cs="Times New Roman"/>
          <w:sz w:val="24"/>
          <w:szCs w:val="24"/>
          <w:lang w:val="en-US"/>
        </w:rPr>
        <w:sym w:font="Symbol" w:char="F0D2"/>
      </w:r>
      <w:r w:rsidRPr="002808DE">
        <w:rPr>
          <w:rFonts w:ascii="Times New Roman" w:hAnsi="Times New Roman" w:cs="Times New Roman"/>
          <w:sz w:val="24"/>
          <w:szCs w:val="24"/>
        </w:rPr>
        <w:t xml:space="preserve"> 480 real time polymerase chain reaction instrument. Genotypes were determined using the </w:t>
      </w:r>
      <w:proofErr w:type="spellStart"/>
      <w:r w:rsidRPr="002808DE">
        <w:rPr>
          <w:rFonts w:ascii="Times New Roman" w:hAnsi="Times New Roman" w:cs="Times New Roman"/>
          <w:sz w:val="24"/>
          <w:szCs w:val="24"/>
        </w:rPr>
        <w:t>LightCycler</w:t>
      </w:r>
      <w:proofErr w:type="spellEnd"/>
      <w:r w:rsidRPr="002808DE">
        <w:rPr>
          <w:rFonts w:ascii="Times New Roman" w:hAnsi="Times New Roman" w:cs="Times New Roman"/>
          <w:sz w:val="24"/>
          <w:szCs w:val="24"/>
          <w:lang w:val="en-US"/>
        </w:rPr>
        <w:sym w:font="Symbol" w:char="F0D2"/>
      </w:r>
      <w:r w:rsidRPr="002808DE">
        <w:rPr>
          <w:rFonts w:ascii="Times New Roman" w:hAnsi="Times New Roman" w:cs="Times New Roman"/>
          <w:sz w:val="24"/>
          <w:szCs w:val="24"/>
        </w:rPr>
        <w:t xml:space="preserve"> 480 Software.</w:t>
      </w:r>
      <w:r>
        <w:rPr>
          <w:rFonts w:ascii="Times New Roman" w:hAnsi="Times New Roman" w:cs="Times New Roman"/>
          <w:b/>
          <w:sz w:val="24"/>
          <w:szCs w:val="24"/>
          <w:lang w:val="en-US"/>
        </w:rPr>
        <w:br w:type="page"/>
      </w:r>
    </w:p>
    <w:p w:rsidR="00247263" w:rsidRPr="002808DE" w:rsidRDefault="00247263" w:rsidP="00A73E6C">
      <w:pPr>
        <w:tabs>
          <w:tab w:val="left" w:pos="993"/>
        </w:tabs>
        <w:rPr>
          <w:rFonts w:ascii="Times New Roman" w:hAnsi="Times New Roman" w:cs="Times New Roman"/>
          <w:sz w:val="24"/>
          <w:szCs w:val="24"/>
          <w:lang w:val="en-US"/>
        </w:rPr>
      </w:pPr>
      <w:r>
        <w:rPr>
          <w:rFonts w:ascii="Times New Roman" w:hAnsi="Times New Roman" w:cs="Times New Roman"/>
          <w:b/>
          <w:sz w:val="24"/>
          <w:szCs w:val="24"/>
          <w:lang w:val="en-US"/>
        </w:rPr>
        <w:lastRenderedPageBreak/>
        <w:t xml:space="preserve">Supplementary </w:t>
      </w:r>
      <w:r w:rsidRPr="002808DE">
        <w:rPr>
          <w:rFonts w:ascii="Times New Roman" w:hAnsi="Times New Roman" w:cs="Times New Roman"/>
          <w:b/>
          <w:sz w:val="24"/>
          <w:szCs w:val="24"/>
          <w:lang w:val="en-US"/>
        </w:rPr>
        <w:t xml:space="preserve">Table </w:t>
      </w:r>
      <w:r>
        <w:rPr>
          <w:rFonts w:ascii="Times New Roman" w:hAnsi="Times New Roman" w:cs="Times New Roman"/>
          <w:b/>
          <w:sz w:val="24"/>
          <w:szCs w:val="24"/>
          <w:lang w:val="en-US"/>
        </w:rPr>
        <w:t>1</w:t>
      </w:r>
      <w:r w:rsidRPr="002808DE">
        <w:rPr>
          <w:rFonts w:ascii="Times New Roman" w:hAnsi="Times New Roman" w:cs="Times New Roman"/>
          <w:b/>
          <w:sz w:val="24"/>
          <w:szCs w:val="24"/>
          <w:lang w:val="en-US"/>
        </w:rPr>
        <w:t>.</w:t>
      </w:r>
      <w:r w:rsidRPr="002808DE">
        <w:rPr>
          <w:rFonts w:ascii="Times New Roman" w:hAnsi="Times New Roman" w:cs="Times New Roman"/>
          <w:sz w:val="24"/>
          <w:szCs w:val="24"/>
          <w:lang w:val="en-US"/>
        </w:rPr>
        <w:t xml:space="preserve">   Associations of vascular and metabolic indices with natriuretic peptides </w:t>
      </w:r>
    </w:p>
    <w:tbl>
      <w:tblPr>
        <w:tblStyle w:val="TableGrid"/>
        <w:tblW w:w="11228" w:type="dxa"/>
        <w:tblInd w:w="-998" w:type="dxa"/>
        <w:tblLook w:val="04A0" w:firstRow="1" w:lastRow="0" w:firstColumn="1" w:lastColumn="0" w:noHBand="0" w:noVBand="1"/>
      </w:tblPr>
      <w:tblGrid>
        <w:gridCol w:w="1778"/>
        <w:gridCol w:w="1056"/>
        <w:gridCol w:w="1047"/>
        <w:gridCol w:w="1047"/>
        <w:gridCol w:w="1056"/>
        <w:gridCol w:w="1047"/>
        <w:gridCol w:w="1047"/>
        <w:gridCol w:w="1056"/>
        <w:gridCol w:w="1047"/>
        <w:gridCol w:w="1047"/>
      </w:tblGrid>
      <w:tr w:rsidR="00247263" w:rsidRPr="002808DE" w:rsidTr="0083327F">
        <w:tc>
          <w:tcPr>
            <w:tcW w:w="1778" w:type="dxa"/>
            <w:vMerge w:val="restart"/>
          </w:tcPr>
          <w:p w:rsidR="00247263" w:rsidRPr="002808DE" w:rsidRDefault="00247263" w:rsidP="0083327F">
            <w:pPr>
              <w:rPr>
                <w:rFonts w:ascii="Times New Roman" w:hAnsi="Times New Roman" w:cs="Times New Roman"/>
                <w:sz w:val="18"/>
                <w:szCs w:val="18"/>
                <w:lang w:val="en-US"/>
              </w:rPr>
            </w:pPr>
          </w:p>
        </w:tc>
        <w:tc>
          <w:tcPr>
            <w:tcW w:w="3150" w:type="dxa"/>
            <w:gridSpan w:val="3"/>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All Subjects  (n=348)</w:t>
            </w:r>
          </w:p>
        </w:tc>
        <w:tc>
          <w:tcPr>
            <w:tcW w:w="3150" w:type="dxa"/>
            <w:gridSpan w:val="3"/>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Females  (n=192)</w:t>
            </w:r>
          </w:p>
        </w:tc>
        <w:tc>
          <w:tcPr>
            <w:tcW w:w="3150" w:type="dxa"/>
            <w:gridSpan w:val="3"/>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Males  (n=156)</w:t>
            </w:r>
          </w:p>
        </w:tc>
      </w:tr>
      <w:tr w:rsidR="00247263" w:rsidRPr="002808DE" w:rsidTr="0083327F">
        <w:tc>
          <w:tcPr>
            <w:tcW w:w="1778" w:type="dxa"/>
            <w:vMerge/>
          </w:tcPr>
          <w:p w:rsidR="00247263" w:rsidRPr="002808DE" w:rsidRDefault="00247263" w:rsidP="0083327F">
            <w:pPr>
              <w:spacing w:before="60"/>
              <w:rPr>
                <w:rFonts w:ascii="Times New Roman" w:hAnsi="Times New Roman" w:cs="Times New Roman"/>
                <w:sz w:val="18"/>
                <w:szCs w:val="18"/>
                <w:lang w:val="en-US"/>
              </w:rPr>
            </w:pPr>
          </w:p>
        </w:tc>
        <w:tc>
          <w:tcPr>
            <w:tcW w:w="1056"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 xml:space="preserve">ANP </w:t>
            </w:r>
          </w:p>
        </w:tc>
        <w:tc>
          <w:tcPr>
            <w:tcW w:w="1047"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BNP</w:t>
            </w:r>
          </w:p>
        </w:tc>
        <w:tc>
          <w:tcPr>
            <w:tcW w:w="1047"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CNP</w:t>
            </w:r>
          </w:p>
        </w:tc>
        <w:tc>
          <w:tcPr>
            <w:tcW w:w="1056"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 xml:space="preserve">ANP </w:t>
            </w:r>
          </w:p>
        </w:tc>
        <w:tc>
          <w:tcPr>
            <w:tcW w:w="1047"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BNP</w:t>
            </w:r>
          </w:p>
        </w:tc>
        <w:tc>
          <w:tcPr>
            <w:tcW w:w="1047"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CNP</w:t>
            </w:r>
          </w:p>
        </w:tc>
        <w:tc>
          <w:tcPr>
            <w:tcW w:w="1056"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 xml:space="preserve">ANP </w:t>
            </w:r>
          </w:p>
        </w:tc>
        <w:tc>
          <w:tcPr>
            <w:tcW w:w="1047"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BNP</w:t>
            </w:r>
          </w:p>
        </w:tc>
        <w:tc>
          <w:tcPr>
            <w:tcW w:w="1047" w:type="dxa"/>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CNP</w:t>
            </w:r>
          </w:p>
        </w:tc>
      </w:tr>
      <w:tr w:rsidR="00247263" w:rsidRPr="002808DE" w:rsidTr="0083327F">
        <w:tc>
          <w:tcPr>
            <w:tcW w:w="1778" w:type="dxa"/>
          </w:tcPr>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BMI</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Waist</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Systolic BP</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Diastolic BP</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Pulse pressure</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hsTroponin</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Renin</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Aldosterone</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Plasma albumin</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Plasma urate</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Plasma creatinine</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eGFR</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ɣ glutamyltransferase</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HOMA</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HbA1c</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Total Cholesterol</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Chol/HDL ratio</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Triglycerides</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Haemoglobin</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Haematocrit</w:t>
            </w:r>
          </w:p>
        </w:tc>
        <w:tc>
          <w:tcPr>
            <w:tcW w:w="1056"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-0.03</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0.14</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0.05</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0.15</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0.19</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0.11*</w:t>
            </w:r>
          </w:p>
          <w:p w:rsidR="00247263" w:rsidRPr="00371A1B" w:rsidRDefault="00247263" w:rsidP="0083327F">
            <w:pPr>
              <w:spacing w:before="60"/>
              <w:jc w:val="center"/>
              <w:rPr>
                <w:rFonts w:ascii="Times New Roman" w:hAnsi="Times New Roman" w:cs="Times New Roman"/>
                <w:b/>
                <w:sz w:val="18"/>
                <w:szCs w:val="18"/>
                <w:lang w:val="en-US"/>
              </w:rPr>
            </w:pPr>
            <w:r w:rsidRPr="00570E0F">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0.15</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0.23</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0.25</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-0.05</w:t>
            </w:r>
          </w:p>
          <w:p w:rsidR="00247263" w:rsidRPr="00371A1B" w:rsidRDefault="00247263" w:rsidP="0083327F">
            <w:pPr>
              <w:spacing w:before="60"/>
              <w:jc w:val="center"/>
              <w:rPr>
                <w:rFonts w:ascii="Times New Roman" w:hAnsi="Times New Roman" w:cs="Times New Roman"/>
                <w:b/>
                <w:sz w:val="18"/>
                <w:szCs w:val="18"/>
                <w:lang w:val="en-US"/>
              </w:rPr>
            </w:pPr>
            <w:r w:rsidRPr="00570E0F">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0.27</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sidRPr="00570E0F">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0.19</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-0.13</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0.11*</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-0.20</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-0.15</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0.33</w:t>
            </w:r>
            <w:r w:rsidRPr="002808DE">
              <w:rPr>
                <w:rFonts w:ascii="Times New Roman" w:hAnsi="Times New Roman" w:cs="Times New Roman"/>
                <w:sz w:val="18"/>
                <w:szCs w:val="18"/>
              </w:rPr>
              <w:t>†</w:t>
            </w:r>
          </w:p>
          <w:p w:rsidR="00247263" w:rsidRPr="002808DE"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0.31</w:t>
            </w:r>
            <w:r w:rsidRPr="002808DE">
              <w:rPr>
                <w:rFonts w:ascii="Times New Roman" w:hAnsi="Times New Roman" w:cs="Times New Roman"/>
                <w:sz w:val="18"/>
                <w:szCs w:val="18"/>
              </w:rPr>
              <w:t>†</w:t>
            </w:r>
          </w:p>
        </w:tc>
        <w:tc>
          <w:tcPr>
            <w:tcW w:w="1047"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-0.07</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0.18</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0.00</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0.11*</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0.20</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0.11*</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0.23</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sidRPr="00570E0F">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0.25</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sidRPr="00570E0F">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0.28</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sidRPr="00570E0F">
              <w:rPr>
                <w:rFonts w:ascii="Times New Roman" w:hAnsi="Times New Roman" w:cs="Times New Roman"/>
                <w:sz w:val="18"/>
                <w:szCs w:val="18"/>
                <w:lang w:val="en-US"/>
              </w:rPr>
              <w:t>-</w:t>
            </w:r>
            <w:r>
              <w:rPr>
                <w:rFonts w:ascii="Times New Roman" w:hAnsi="Times New Roman" w:cs="Times New Roman"/>
                <w:sz w:val="18"/>
                <w:szCs w:val="18"/>
                <w:lang w:val="en-US"/>
              </w:rPr>
              <w:t>0.05</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0.29</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0.26</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0.16</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0.26</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0.22</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0.34</w:t>
            </w:r>
            <w:r w:rsidRPr="002808DE">
              <w:rPr>
                <w:rFonts w:ascii="Times New Roman" w:hAnsi="Times New Roman" w:cs="Times New Roman"/>
                <w:sz w:val="18"/>
                <w:szCs w:val="18"/>
              </w:rPr>
              <w:t>†</w:t>
            </w:r>
          </w:p>
          <w:p w:rsidR="00247263" w:rsidRPr="002808DE"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0.31</w:t>
            </w:r>
            <w:r w:rsidRPr="002808DE">
              <w:rPr>
                <w:rFonts w:ascii="Times New Roman" w:hAnsi="Times New Roman" w:cs="Times New Roman"/>
                <w:sz w:val="18"/>
                <w:szCs w:val="18"/>
              </w:rPr>
              <w:t>†</w:t>
            </w:r>
          </w:p>
        </w:tc>
        <w:tc>
          <w:tcPr>
            <w:tcW w:w="1047"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0.16</w:t>
            </w:r>
            <w:r w:rsidRPr="002808DE">
              <w:rPr>
                <w:rFonts w:ascii="Times New Roman" w:hAnsi="Times New Roman" w:cs="Times New Roman"/>
                <w:sz w:val="18"/>
                <w:szCs w:val="18"/>
              </w:rPr>
              <w:t>†</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0.11*</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0.1</w:t>
            </w:r>
            <w:r>
              <w:rPr>
                <w:rFonts w:ascii="Times New Roman" w:hAnsi="Times New Roman" w:cs="Times New Roman"/>
                <w:b/>
                <w:sz w:val="18"/>
                <w:szCs w:val="18"/>
                <w:lang w:val="en-US"/>
              </w:rPr>
              <w:t>3</w:t>
            </w:r>
            <w:r w:rsidRPr="00371A1B">
              <w:rPr>
                <w:rFonts w:ascii="Times New Roman" w:hAnsi="Times New Roman" w:cs="Times New Roman"/>
                <w:b/>
                <w:sz w:val="18"/>
                <w:szCs w:val="18"/>
                <w:lang w:val="en-US"/>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0.04</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0.2</w:t>
            </w:r>
            <w:r>
              <w:rPr>
                <w:rFonts w:ascii="Times New Roman" w:hAnsi="Times New Roman" w:cs="Times New Roman"/>
                <w:b/>
                <w:sz w:val="18"/>
                <w:szCs w:val="18"/>
                <w:lang w:val="en-US"/>
              </w:rPr>
              <w:t>7</w:t>
            </w:r>
            <w:r w:rsidRPr="002808DE">
              <w:rPr>
                <w:rFonts w:ascii="Times New Roman" w:hAnsi="Times New Roman" w:cs="Times New Roman"/>
                <w:sz w:val="18"/>
                <w:szCs w:val="18"/>
              </w:rPr>
              <w:t>†</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0.19</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0.02</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0.17</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w:t>
            </w:r>
            <w:r>
              <w:rPr>
                <w:rFonts w:ascii="Times New Roman" w:hAnsi="Times New Roman" w:cs="Times New Roman"/>
                <w:b/>
                <w:sz w:val="18"/>
                <w:szCs w:val="18"/>
                <w:lang w:val="en-US"/>
              </w:rPr>
              <w:t>25</w:t>
            </w:r>
            <w:r w:rsidRPr="002808DE">
              <w:rPr>
                <w:rFonts w:ascii="Times New Roman" w:hAnsi="Times New Roman" w:cs="Times New Roman"/>
                <w:sz w:val="18"/>
                <w:szCs w:val="18"/>
              </w:rPr>
              <w:t>†</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0.21</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0.10</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w:t>
            </w:r>
            <w:r>
              <w:rPr>
                <w:rFonts w:ascii="Times New Roman" w:hAnsi="Times New Roman" w:cs="Times New Roman"/>
                <w:b/>
                <w:sz w:val="18"/>
                <w:szCs w:val="18"/>
                <w:lang w:val="en-US"/>
              </w:rPr>
              <w:t>28</w:t>
            </w:r>
            <w:r w:rsidRPr="002808DE">
              <w:rPr>
                <w:rFonts w:ascii="Times New Roman" w:hAnsi="Times New Roman" w:cs="Times New Roman"/>
                <w:sz w:val="18"/>
                <w:szCs w:val="18"/>
              </w:rPr>
              <w:t>†</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0.21</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0.09</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0.21</w:t>
            </w:r>
            <w:r w:rsidRPr="002808DE">
              <w:rPr>
                <w:rFonts w:ascii="Times New Roman" w:hAnsi="Times New Roman" w:cs="Times New Roman"/>
                <w:sz w:val="18"/>
                <w:szCs w:val="18"/>
              </w:rPr>
              <w:t>†</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0.17</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w:t>
            </w:r>
            <w:r>
              <w:rPr>
                <w:rFonts w:ascii="Times New Roman" w:hAnsi="Times New Roman" w:cs="Times New Roman"/>
                <w:b/>
                <w:sz w:val="18"/>
                <w:szCs w:val="18"/>
                <w:lang w:val="en-US"/>
              </w:rPr>
              <w:t>32</w:t>
            </w:r>
            <w:r w:rsidRPr="002808DE">
              <w:rPr>
                <w:rFonts w:ascii="Times New Roman" w:hAnsi="Times New Roman" w:cs="Times New Roman"/>
                <w:sz w:val="18"/>
                <w:szCs w:val="18"/>
              </w:rPr>
              <w:t>†</w:t>
            </w:r>
          </w:p>
          <w:p w:rsidR="00247263" w:rsidRPr="002808DE" w:rsidRDefault="00247263" w:rsidP="00AB4637">
            <w:pPr>
              <w:spacing w:before="60"/>
              <w:jc w:val="center"/>
              <w:rPr>
                <w:rFonts w:ascii="Times New Roman" w:hAnsi="Times New Roman" w:cs="Times New Roman"/>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w:t>
            </w:r>
            <w:r>
              <w:rPr>
                <w:rFonts w:ascii="Times New Roman" w:hAnsi="Times New Roman" w:cs="Times New Roman"/>
                <w:b/>
                <w:sz w:val="18"/>
                <w:szCs w:val="18"/>
                <w:lang w:val="en-US"/>
              </w:rPr>
              <w:t>31</w:t>
            </w:r>
            <w:r w:rsidRPr="002808DE">
              <w:rPr>
                <w:rFonts w:ascii="Times New Roman" w:hAnsi="Times New Roman" w:cs="Times New Roman"/>
                <w:sz w:val="18"/>
                <w:szCs w:val="18"/>
              </w:rPr>
              <w:t>†</w:t>
            </w:r>
          </w:p>
        </w:tc>
        <w:tc>
          <w:tcPr>
            <w:tcW w:w="1056" w:type="dxa"/>
          </w:tcPr>
          <w:p w:rsidR="00247263" w:rsidRPr="00791A48" w:rsidRDefault="00247263" w:rsidP="0083327F">
            <w:pPr>
              <w:spacing w:before="60"/>
              <w:jc w:val="center"/>
              <w:rPr>
                <w:rFonts w:ascii="Times New Roman" w:hAnsi="Times New Roman" w:cs="Times New Roman"/>
                <w:sz w:val="18"/>
                <w:szCs w:val="18"/>
                <w:lang w:val="en-US"/>
              </w:rPr>
            </w:pPr>
            <w:r w:rsidRPr="00570E0F">
              <w:rPr>
                <w:rFonts w:ascii="Times New Roman" w:hAnsi="Times New Roman" w:cs="Times New Roman"/>
                <w:b/>
                <w:sz w:val="18"/>
                <w:szCs w:val="18"/>
                <w:lang w:val="en-US"/>
              </w:rPr>
              <w:t>-</w:t>
            </w:r>
            <w:r w:rsidRPr="00791A48">
              <w:rPr>
                <w:rFonts w:ascii="Times New Roman" w:hAnsi="Times New Roman" w:cs="Times New Roman"/>
                <w:sz w:val="18"/>
                <w:szCs w:val="18"/>
                <w:lang w:val="en-US"/>
              </w:rPr>
              <w:t>0.07</w:t>
            </w:r>
          </w:p>
          <w:p w:rsidR="00247263" w:rsidRDefault="00247263" w:rsidP="0083327F">
            <w:pPr>
              <w:spacing w:before="60"/>
              <w:jc w:val="center"/>
              <w:rPr>
                <w:rFonts w:ascii="Times New Roman" w:hAnsi="Times New Roman" w:cs="Times New Roman"/>
                <w:sz w:val="18"/>
                <w:szCs w:val="18"/>
                <w:lang w:val="en-US"/>
              </w:rPr>
            </w:pPr>
            <w:r w:rsidRPr="00570E0F">
              <w:rPr>
                <w:rFonts w:ascii="Times New Roman" w:hAnsi="Times New Roman" w:cs="Times New Roman"/>
                <w:b/>
                <w:sz w:val="18"/>
                <w:szCs w:val="18"/>
                <w:lang w:val="en-US"/>
              </w:rPr>
              <w:t>-</w:t>
            </w:r>
            <w:r>
              <w:rPr>
                <w:rFonts w:ascii="Times New Roman" w:hAnsi="Times New Roman" w:cs="Times New Roman"/>
                <w:sz w:val="18"/>
                <w:szCs w:val="18"/>
                <w:lang w:val="en-US"/>
              </w:rPr>
              <w:t>0.11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0.01</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0.16*</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0.20</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0.13</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0.21</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0.22</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-0.09</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0.00</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-0.21</w:t>
            </w:r>
            <w:r w:rsidRPr="002808DE">
              <w:rPr>
                <w:rFonts w:ascii="Times New Roman" w:hAnsi="Times New Roman" w:cs="Times New Roman"/>
                <w:sz w:val="18"/>
                <w:szCs w:val="18"/>
              </w:rPr>
              <w:t>†</w:t>
            </w:r>
          </w:p>
          <w:p w:rsidR="00247263" w:rsidRPr="00791A48"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-0.18*</w:t>
            </w:r>
          </w:p>
        </w:tc>
        <w:tc>
          <w:tcPr>
            <w:tcW w:w="1047"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-0.12</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0.19*</w:t>
            </w:r>
          </w:p>
          <w:p w:rsidR="00247263" w:rsidRPr="00371A1B" w:rsidRDefault="00247263" w:rsidP="0083327F">
            <w:pPr>
              <w:spacing w:before="60"/>
              <w:jc w:val="center"/>
              <w:rPr>
                <w:rFonts w:ascii="Times New Roman" w:hAnsi="Times New Roman" w:cs="Times New Roman"/>
                <w:b/>
                <w:sz w:val="18"/>
                <w:szCs w:val="18"/>
                <w:lang w:val="en-US"/>
              </w:rPr>
            </w:pPr>
            <w:r w:rsidRPr="00570E0F">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0.20</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371A1B">
              <w:rPr>
                <w:rFonts w:ascii="Times New Roman" w:hAnsi="Times New Roman" w:cs="Times New Roman"/>
                <w:b/>
                <w:sz w:val="18"/>
                <w:szCs w:val="18"/>
                <w:lang w:val="en-US"/>
              </w:rPr>
              <w:t>-0.19</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0.14</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0.21</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0.28</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-0.14</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-0.09</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0.26</w:t>
            </w:r>
            <w:r w:rsidRPr="002808DE">
              <w:rPr>
                <w:rFonts w:ascii="Times New Roman" w:hAnsi="Times New Roman" w:cs="Times New Roman"/>
                <w:sz w:val="18"/>
                <w:szCs w:val="18"/>
              </w:rPr>
              <w:t>†</w:t>
            </w:r>
          </w:p>
          <w:p w:rsidR="00247263" w:rsidRPr="002808DE"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0.24</w:t>
            </w:r>
            <w:r w:rsidRPr="002808DE">
              <w:rPr>
                <w:rFonts w:ascii="Times New Roman" w:hAnsi="Times New Roman" w:cs="Times New Roman"/>
                <w:sz w:val="18"/>
                <w:szCs w:val="18"/>
              </w:rPr>
              <w:t>†</w:t>
            </w:r>
          </w:p>
        </w:tc>
        <w:tc>
          <w:tcPr>
            <w:tcW w:w="1047"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p w:rsidR="00247263" w:rsidRPr="000732CE"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0732CE">
              <w:rPr>
                <w:rFonts w:ascii="Times New Roman" w:hAnsi="Times New Roman" w:cs="Times New Roman"/>
                <w:b/>
                <w:sz w:val="18"/>
                <w:szCs w:val="18"/>
                <w:lang w:val="en-US"/>
              </w:rPr>
              <w:t>0.15*</w:t>
            </w:r>
          </w:p>
          <w:p w:rsidR="00247263" w:rsidRPr="000732CE"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0732CE">
              <w:rPr>
                <w:rFonts w:ascii="Times New Roman" w:hAnsi="Times New Roman" w:cs="Times New Roman"/>
                <w:b/>
                <w:sz w:val="18"/>
                <w:szCs w:val="18"/>
                <w:lang w:val="en-US"/>
              </w:rPr>
              <w:t>0.16*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0.07</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0.01</w:t>
            </w:r>
          </w:p>
          <w:p w:rsidR="00247263" w:rsidRPr="000732CE"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0732CE">
              <w:rPr>
                <w:rFonts w:ascii="Times New Roman" w:hAnsi="Times New Roman" w:cs="Times New Roman"/>
                <w:b/>
                <w:sz w:val="18"/>
                <w:szCs w:val="18"/>
                <w:lang w:val="en-US"/>
              </w:rPr>
              <w:t>0.22</w:t>
            </w:r>
            <w:r w:rsidRPr="002808DE">
              <w:rPr>
                <w:rFonts w:ascii="Times New Roman" w:hAnsi="Times New Roman" w:cs="Times New Roman"/>
                <w:sz w:val="18"/>
                <w:szCs w:val="18"/>
              </w:rPr>
              <w:t>†</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0.20</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0.13</w:t>
            </w:r>
          </w:p>
          <w:p w:rsidR="00247263" w:rsidRPr="00AB4637"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0.28</w:t>
            </w:r>
            <w:r w:rsidRPr="002808DE">
              <w:rPr>
                <w:rFonts w:ascii="Times New Roman" w:hAnsi="Times New Roman" w:cs="Times New Roman"/>
                <w:sz w:val="18"/>
                <w:szCs w:val="18"/>
              </w:rPr>
              <w:t>†</w:t>
            </w:r>
          </w:p>
          <w:p w:rsidR="00247263" w:rsidRPr="00AB4637" w:rsidRDefault="00247263" w:rsidP="00AB4637">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AB4637">
              <w:rPr>
                <w:rFonts w:ascii="Times New Roman" w:hAnsi="Times New Roman" w:cs="Times New Roman"/>
                <w:b/>
                <w:sz w:val="18"/>
                <w:szCs w:val="18"/>
                <w:lang w:val="en-US"/>
              </w:rPr>
              <w:t>0.29</w:t>
            </w:r>
            <w:r w:rsidRPr="002808DE">
              <w:rPr>
                <w:rFonts w:ascii="Times New Roman" w:hAnsi="Times New Roman" w:cs="Times New Roman"/>
                <w:sz w:val="18"/>
                <w:szCs w:val="18"/>
              </w:rPr>
              <w:t>†</w:t>
            </w:r>
          </w:p>
        </w:tc>
        <w:tc>
          <w:tcPr>
            <w:tcW w:w="1056"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-0.07</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0.26</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-0.16</w:t>
            </w:r>
          </w:p>
          <w:p w:rsidR="00247263" w:rsidRPr="00371A1B" w:rsidRDefault="00247263" w:rsidP="0083327F">
            <w:pPr>
              <w:spacing w:before="60"/>
              <w:jc w:val="center"/>
              <w:rPr>
                <w:rFonts w:ascii="Times New Roman" w:hAnsi="Times New Roman" w:cs="Times New Roman"/>
                <w:b/>
                <w:sz w:val="18"/>
                <w:szCs w:val="18"/>
                <w:lang w:val="en-US"/>
              </w:rPr>
            </w:pPr>
            <w:r w:rsidRPr="00570E0F">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0.17*</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-0.13</w:t>
            </w:r>
          </w:p>
          <w:p w:rsidR="00247263" w:rsidRPr="00371A1B" w:rsidRDefault="00247263" w:rsidP="0083327F">
            <w:pPr>
              <w:spacing w:before="60"/>
              <w:jc w:val="center"/>
              <w:rPr>
                <w:rFonts w:ascii="Times New Roman" w:hAnsi="Times New Roman" w:cs="Times New Roman"/>
                <w:b/>
                <w:sz w:val="18"/>
                <w:szCs w:val="18"/>
                <w:lang w:val="en-US"/>
              </w:rPr>
            </w:pPr>
            <w:r w:rsidRPr="00570E0F">
              <w:rPr>
                <w:rFonts w:ascii="Times New Roman" w:hAnsi="Times New Roman" w:cs="Times New Roman"/>
                <w:sz w:val="18"/>
                <w:szCs w:val="18"/>
                <w:lang w:val="en-US"/>
              </w:rPr>
              <w:t xml:space="preserve">  -</w:t>
            </w:r>
            <w:r w:rsidRPr="00371A1B">
              <w:rPr>
                <w:rFonts w:ascii="Times New Roman" w:hAnsi="Times New Roman" w:cs="Times New Roman"/>
                <w:b/>
                <w:sz w:val="18"/>
                <w:szCs w:val="18"/>
                <w:lang w:val="en-US"/>
              </w:rPr>
              <w:t>0.19*</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0.23</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0.23</w:t>
            </w:r>
            <w:r w:rsidRPr="002808DE">
              <w:rPr>
                <w:rFonts w:ascii="Times New Roman" w:hAnsi="Times New Roman" w:cs="Times New Roman"/>
                <w:sz w:val="18"/>
                <w:szCs w:val="18"/>
              </w:rPr>
              <w:t>†</w:t>
            </w:r>
          </w:p>
        </w:tc>
        <w:tc>
          <w:tcPr>
            <w:tcW w:w="1047"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0.01</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-0.07</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0.07</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0.19*</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0.26</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-0.14</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0.24</w:t>
            </w:r>
            <w:r w:rsidRPr="002808DE">
              <w:rPr>
                <w:rFonts w:ascii="Times New Roman" w:hAnsi="Times New Roman" w:cs="Times New Roman"/>
                <w:sz w:val="18"/>
                <w:szCs w:val="18"/>
              </w:rPr>
              <w:t>†</w:t>
            </w:r>
          </w:p>
          <w:p w:rsidR="00247263" w:rsidRPr="00371A1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570E0F">
              <w:rPr>
                <w:rFonts w:ascii="Times New Roman" w:hAnsi="Times New Roman" w:cs="Times New Roman"/>
                <w:sz w:val="18"/>
                <w:szCs w:val="18"/>
                <w:lang w:val="en-US"/>
              </w:rPr>
              <w:t>-</w:t>
            </w:r>
            <w:r w:rsidRPr="00371A1B">
              <w:rPr>
                <w:rFonts w:ascii="Times New Roman" w:hAnsi="Times New Roman" w:cs="Times New Roman"/>
                <w:b/>
                <w:sz w:val="18"/>
                <w:szCs w:val="18"/>
                <w:lang w:val="en-US"/>
              </w:rPr>
              <w:t>0.27</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-0.14</w:t>
            </w:r>
          </w:p>
          <w:p w:rsidR="00247263" w:rsidRPr="002808DE"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-0.11</w:t>
            </w:r>
          </w:p>
        </w:tc>
        <w:tc>
          <w:tcPr>
            <w:tcW w:w="1047"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0.07</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-0.05</w:t>
            </w:r>
          </w:p>
          <w:p w:rsidR="00247263" w:rsidRPr="00570E0F"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570E0F">
              <w:rPr>
                <w:rFonts w:ascii="Times New Roman" w:hAnsi="Times New Roman" w:cs="Times New Roman"/>
                <w:b/>
                <w:sz w:val="18"/>
                <w:szCs w:val="18"/>
                <w:lang w:val="en-US"/>
              </w:rPr>
              <w:t>0.</w:t>
            </w:r>
            <w:r>
              <w:rPr>
                <w:rFonts w:ascii="Times New Roman" w:hAnsi="Times New Roman" w:cs="Times New Roman"/>
                <w:b/>
                <w:sz w:val="18"/>
                <w:szCs w:val="18"/>
                <w:lang w:val="en-US"/>
              </w:rPr>
              <w:t>16</w:t>
            </w:r>
            <w:r w:rsidRPr="00570E0F">
              <w:rPr>
                <w:rFonts w:ascii="Times New Roman" w:hAnsi="Times New Roman" w:cs="Times New Roman"/>
                <w:b/>
                <w:sz w:val="18"/>
                <w:szCs w:val="18"/>
                <w:lang w:val="en-US"/>
              </w:rPr>
              <w:t>*</w:t>
            </w:r>
          </w:p>
          <w:p w:rsidR="00247263" w:rsidRPr="000732CE"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0732CE">
              <w:rPr>
                <w:rFonts w:ascii="Times New Roman" w:hAnsi="Times New Roman" w:cs="Times New Roman"/>
                <w:b/>
                <w:sz w:val="18"/>
                <w:szCs w:val="18"/>
                <w:lang w:val="en-US"/>
              </w:rPr>
              <w:t>0.19*</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0.09</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-0.08</w:t>
            </w:r>
          </w:p>
          <w:p w:rsidR="00247263" w:rsidRPr="000732CE"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0732CE">
              <w:rPr>
                <w:rFonts w:ascii="Times New Roman" w:hAnsi="Times New Roman" w:cs="Times New Roman"/>
                <w:b/>
                <w:sz w:val="18"/>
                <w:szCs w:val="18"/>
                <w:lang w:val="en-US"/>
              </w:rPr>
              <w:t>0.16*</w:t>
            </w:r>
          </w:p>
          <w:p w:rsidR="00247263" w:rsidRPr="000732CE"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0732CE">
              <w:rPr>
                <w:rFonts w:ascii="Times New Roman" w:hAnsi="Times New Roman" w:cs="Times New Roman"/>
                <w:b/>
                <w:sz w:val="18"/>
                <w:szCs w:val="18"/>
                <w:lang w:val="en-US"/>
              </w:rPr>
              <w:t>0.20*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0.10</w:t>
            </w:r>
          </w:p>
          <w:p w:rsidR="00247263" w:rsidRPr="002808DE" w:rsidRDefault="00247263" w:rsidP="000732CE">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tc>
      </w:tr>
    </w:tbl>
    <w:p w:rsidR="00247263" w:rsidRPr="002808DE" w:rsidRDefault="00247263" w:rsidP="00A73E6C">
      <w:pPr>
        <w:tabs>
          <w:tab w:val="left" w:pos="851"/>
        </w:tabs>
        <w:ind w:left="851" w:hanging="851"/>
        <w:rPr>
          <w:rFonts w:ascii="Times New Roman" w:hAnsi="Times New Roman" w:cs="Times New Roman"/>
          <w:sz w:val="18"/>
          <w:szCs w:val="18"/>
          <w:lang w:val="en-US"/>
        </w:rPr>
      </w:pPr>
      <w:r w:rsidRPr="002808DE">
        <w:rPr>
          <w:rFonts w:ascii="Times New Roman" w:hAnsi="Times New Roman" w:cs="Times New Roman"/>
          <w:sz w:val="18"/>
          <w:szCs w:val="18"/>
          <w:lang w:val="en-US"/>
        </w:rPr>
        <w:t xml:space="preserve">* </w:t>
      </w:r>
      <w:r w:rsidRPr="002808DE">
        <w:rPr>
          <w:rFonts w:ascii="Times New Roman" w:hAnsi="Times New Roman" w:cs="Times New Roman"/>
          <w:i/>
          <w:sz w:val="18"/>
          <w:szCs w:val="18"/>
          <w:lang w:val="en-US"/>
        </w:rPr>
        <w:t>P&lt;0.05</w:t>
      </w:r>
    </w:p>
    <w:p w:rsidR="00247263" w:rsidRDefault="00247263" w:rsidP="00A73E6C">
      <w:pPr>
        <w:rPr>
          <w:rFonts w:ascii="Times New Roman" w:hAnsi="Times New Roman" w:cs="Times New Roman"/>
          <w:sz w:val="24"/>
          <w:szCs w:val="24"/>
        </w:rPr>
      </w:pPr>
      <w:r w:rsidRPr="002808DE">
        <w:rPr>
          <w:rFonts w:ascii="Times New Roman" w:hAnsi="Times New Roman" w:cs="Times New Roman"/>
          <w:sz w:val="18"/>
          <w:szCs w:val="18"/>
        </w:rPr>
        <w:t>†</w:t>
      </w:r>
      <w:r w:rsidRPr="002808DE">
        <w:rPr>
          <w:rFonts w:ascii="Times New Roman" w:hAnsi="Times New Roman" w:cs="Times New Roman"/>
          <w:sz w:val="18"/>
          <w:szCs w:val="18"/>
          <w:lang w:val="en-US"/>
        </w:rPr>
        <w:t xml:space="preserve"> </w:t>
      </w:r>
      <w:r w:rsidRPr="002808DE">
        <w:rPr>
          <w:rFonts w:ascii="Times New Roman" w:hAnsi="Times New Roman" w:cs="Times New Roman"/>
          <w:i/>
          <w:sz w:val="18"/>
          <w:szCs w:val="18"/>
          <w:lang w:val="en-US"/>
        </w:rPr>
        <w:t>P&lt;0.001</w:t>
      </w:r>
    </w:p>
    <w:p w:rsidR="00247263" w:rsidRDefault="00247263" w:rsidP="007B24BC">
      <w:pPr>
        <w:spacing w:after="0" w:line="240" w:lineRule="auto"/>
        <w:rPr>
          <w:rFonts w:ascii="Times New Roman" w:hAnsi="Times New Roman" w:cs="Times New Roman"/>
          <w:b/>
          <w:sz w:val="24"/>
          <w:szCs w:val="24"/>
          <w:lang w:val="en-US"/>
        </w:rPr>
      </w:pPr>
    </w:p>
    <w:p w:rsidR="007B24BC" w:rsidRDefault="007B24BC" w:rsidP="007B24BC">
      <w:pPr>
        <w:spacing w:after="0" w:line="240" w:lineRule="auto"/>
        <w:rPr>
          <w:rFonts w:ascii="Times New Roman" w:hAnsi="Times New Roman" w:cs="Times New Roman"/>
          <w:b/>
          <w:sz w:val="24"/>
          <w:szCs w:val="24"/>
          <w:lang w:val="en-US"/>
        </w:rPr>
      </w:pPr>
    </w:p>
    <w:p w:rsidR="00247263" w:rsidRPr="002808DE" w:rsidRDefault="00247263" w:rsidP="000D7CE8">
      <w:pPr>
        <w:tabs>
          <w:tab w:val="left" w:pos="2268"/>
        </w:tabs>
        <w:rPr>
          <w:rFonts w:ascii="Times New Roman" w:hAnsi="Times New Roman" w:cs="Times New Roman"/>
          <w:b/>
          <w:lang w:val="en-US"/>
        </w:rPr>
      </w:pPr>
      <w:r>
        <w:rPr>
          <w:rFonts w:ascii="Times New Roman" w:hAnsi="Times New Roman" w:cs="Times New Roman"/>
          <w:b/>
          <w:lang w:val="en-US"/>
        </w:rPr>
        <w:t xml:space="preserve">Supplementary </w:t>
      </w:r>
      <w:r w:rsidRPr="002808DE">
        <w:rPr>
          <w:rFonts w:ascii="Times New Roman" w:hAnsi="Times New Roman" w:cs="Times New Roman"/>
          <w:b/>
          <w:lang w:val="en-US"/>
        </w:rPr>
        <w:t xml:space="preserve">Table </w:t>
      </w:r>
      <w:r>
        <w:rPr>
          <w:rFonts w:ascii="Times New Roman" w:hAnsi="Times New Roman" w:cs="Times New Roman"/>
          <w:b/>
          <w:lang w:val="en-US"/>
        </w:rPr>
        <w:t>2</w:t>
      </w:r>
      <w:r w:rsidRPr="002808DE">
        <w:rPr>
          <w:rFonts w:ascii="Times New Roman" w:hAnsi="Times New Roman" w:cs="Times New Roman"/>
          <w:b/>
          <w:lang w:val="en-US"/>
        </w:rPr>
        <w:t>.</w:t>
      </w:r>
      <w:r w:rsidRPr="002808DE">
        <w:rPr>
          <w:rFonts w:ascii="Times New Roman" w:hAnsi="Times New Roman" w:cs="Times New Roman"/>
          <w:lang w:val="en-US"/>
        </w:rPr>
        <w:t xml:space="preserve">   Associations between echocardiography parameters and </w:t>
      </w:r>
      <w:r>
        <w:rPr>
          <w:rFonts w:ascii="Times New Roman" w:hAnsi="Times New Roman" w:cs="Times New Roman"/>
          <w:lang w:val="en-US"/>
        </w:rPr>
        <w:t>natriuretic peptides</w:t>
      </w:r>
    </w:p>
    <w:tbl>
      <w:tblPr>
        <w:tblStyle w:val="TableGrid"/>
        <w:tblW w:w="11058" w:type="dxa"/>
        <w:tblInd w:w="-998" w:type="dxa"/>
        <w:tblLayout w:type="fixed"/>
        <w:tblLook w:val="04A0" w:firstRow="1" w:lastRow="0" w:firstColumn="1" w:lastColumn="0" w:noHBand="0" w:noVBand="1"/>
      </w:tblPr>
      <w:tblGrid>
        <w:gridCol w:w="2127"/>
        <w:gridCol w:w="993"/>
        <w:gridCol w:w="992"/>
        <w:gridCol w:w="992"/>
        <w:gridCol w:w="992"/>
        <w:gridCol w:w="993"/>
        <w:gridCol w:w="992"/>
        <w:gridCol w:w="992"/>
        <w:gridCol w:w="992"/>
        <w:gridCol w:w="993"/>
      </w:tblGrid>
      <w:tr w:rsidR="00247263" w:rsidRPr="002808DE" w:rsidTr="0083327F">
        <w:tc>
          <w:tcPr>
            <w:tcW w:w="2127" w:type="dxa"/>
            <w:vMerge w:val="restart"/>
          </w:tcPr>
          <w:p w:rsidR="00247263" w:rsidRPr="002808DE" w:rsidRDefault="00247263" w:rsidP="0083327F">
            <w:pPr>
              <w:rPr>
                <w:rFonts w:ascii="Times New Roman" w:hAnsi="Times New Roman" w:cs="Times New Roman"/>
                <w:sz w:val="18"/>
                <w:szCs w:val="18"/>
                <w:lang w:val="en-US"/>
              </w:rPr>
            </w:pPr>
          </w:p>
        </w:tc>
        <w:tc>
          <w:tcPr>
            <w:tcW w:w="2977" w:type="dxa"/>
            <w:gridSpan w:val="3"/>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All Subjects</w:t>
            </w:r>
          </w:p>
        </w:tc>
        <w:tc>
          <w:tcPr>
            <w:tcW w:w="2977" w:type="dxa"/>
            <w:gridSpan w:val="3"/>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Females</w:t>
            </w:r>
          </w:p>
        </w:tc>
        <w:tc>
          <w:tcPr>
            <w:tcW w:w="2977" w:type="dxa"/>
            <w:gridSpan w:val="3"/>
          </w:tcPr>
          <w:p w:rsidR="00247263" w:rsidRPr="002808DE" w:rsidRDefault="00247263" w:rsidP="0083327F">
            <w:pPr>
              <w:spacing w:before="60"/>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Males</w:t>
            </w:r>
          </w:p>
        </w:tc>
      </w:tr>
      <w:tr w:rsidR="00247263" w:rsidRPr="002808DE" w:rsidTr="0083327F">
        <w:tc>
          <w:tcPr>
            <w:tcW w:w="2127" w:type="dxa"/>
            <w:vMerge/>
          </w:tcPr>
          <w:p w:rsidR="00247263" w:rsidRPr="002808DE" w:rsidRDefault="00247263" w:rsidP="0083327F">
            <w:pPr>
              <w:spacing w:before="60"/>
              <w:rPr>
                <w:rFonts w:ascii="Times New Roman" w:hAnsi="Times New Roman" w:cs="Times New Roman"/>
                <w:sz w:val="18"/>
                <w:szCs w:val="18"/>
                <w:lang w:val="en-US"/>
              </w:rPr>
            </w:pPr>
          </w:p>
        </w:tc>
        <w:tc>
          <w:tcPr>
            <w:tcW w:w="993"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ANP</w:t>
            </w:r>
          </w:p>
        </w:tc>
        <w:tc>
          <w:tcPr>
            <w:tcW w:w="992"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BNP</w:t>
            </w:r>
          </w:p>
        </w:tc>
        <w:tc>
          <w:tcPr>
            <w:tcW w:w="992"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CNP</w:t>
            </w:r>
          </w:p>
        </w:tc>
        <w:tc>
          <w:tcPr>
            <w:tcW w:w="992"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ANP</w:t>
            </w:r>
          </w:p>
        </w:tc>
        <w:tc>
          <w:tcPr>
            <w:tcW w:w="993"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BNP</w:t>
            </w:r>
          </w:p>
        </w:tc>
        <w:tc>
          <w:tcPr>
            <w:tcW w:w="992"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CNP</w:t>
            </w:r>
          </w:p>
        </w:tc>
        <w:tc>
          <w:tcPr>
            <w:tcW w:w="992"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ANP</w:t>
            </w:r>
          </w:p>
        </w:tc>
        <w:tc>
          <w:tcPr>
            <w:tcW w:w="992"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BNP</w:t>
            </w:r>
          </w:p>
        </w:tc>
        <w:tc>
          <w:tcPr>
            <w:tcW w:w="993" w:type="dxa"/>
          </w:tcPr>
          <w:p w:rsidR="00247263" w:rsidRPr="002808DE" w:rsidRDefault="00247263" w:rsidP="0083327F">
            <w:pPr>
              <w:spacing w:before="60"/>
              <w:ind w:right="-108" w:hanging="108"/>
              <w:jc w:val="center"/>
              <w:rPr>
                <w:rFonts w:ascii="Times New Roman" w:hAnsi="Times New Roman" w:cs="Times New Roman"/>
                <w:sz w:val="18"/>
                <w:szCs w:val="18"/>
                <w:lang w:val="en-US"/>
              </w:rPr>
            </w:pPr>
            <w:r w:rsidRPr="002808DE">
              <w:rPr>
                <w:rFonts w:ascii="Times New Roman" w:hAnsi="Times New Roman" w:cs="Times New Roman"/>
                <w:sz w:val="18"/>
                <w:szCs w:val="18"/>
                <w:lang w:val="en-US"/>
              </w:rPr>
              <w:t>CNP</w:t>
            </w:r>
          </w:p>
        </w:tc>
      </w:tr>
      <w:tr w:rsidR="00247263" w:rsidRPr="002808DE" w:rsidTr="0083327F">
        <w:tc>
          <w:tcPr>
            <w:tcW w:w="2127" w:type="dxa"/>
          </w:tcPr>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 xml:space="preserve">Stroke volume ‡   (303) </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LA area ‡   (265)</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LVEDV ‡    (303)</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LVESV ‡    (303)</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LV mass ‡   (276)</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Ejection Fraction   (294)</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E/A   (309)</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 xml:space="preserve">E/e’   (301) </w:t>
            </w:r>
          </w:p>
          <w:p w:rsidR="00247263" w:rsidRDefault="00247263" w:rsidP="0083327F">
            <w:pPr>
              <w:spacing w:before="60"/>
              <w:rPr>
                <w:rFonts w:ascii="Times New Roman" w:hAnsi="Times New Roman" w:cs="Times New Roman"/>
                <w:sz w:val="18"/>
                <w:szCs w:val="18"/>
                <w:lang w:val="en-US"/>
              </w:rPr>
            </w:pPr>
            <w:r>
              <w:rPr>
                <w:rFonts w:ascii="Times New Roman" w:hAnsi="Times New Roman" w:cs="Times New Roman"/>
                <w:sz w:val="18"/>
                <w:szCs w:val="18"/>
                <w:lang w:val="en-US"/>
              </w:rPr>
              <w:t xml:space="preserve">LVWEDWS </w:t>
            </w:r>
            <w:r w:rsidRPr="002808DE">
              <w:rPr>
                <w:rFonts w:ascii="Times New Roman" w:hAnsi="Times New Roman" w:cs="Times New Roman"/>
                <w:sz w:val="18"/>
                <w:szCs w:val="18"/>
                <w:lang w:val="en-US"/>
              </w:rPr>
              <w:t>‡</w:t>
            </w:r>
            <w:r>
              <w:rPr>
                <w:rFonts w:ascii="Times New Roman" w:hAnsi="Times New Roman" w:cs="Times New Roman"/>
                <w:sz w:val="18"/>
                <w:szCs w:val="18"/>
                <w:lang w:val="en-US"/>
              </w:rPr>
              <w:t xml:space="preserve">   (291)</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LV elastance ‡ (303)</w:t>
            </w:r>
          </w:p>
          <w:p w:rsidR="00247263" w:rsidRPr="002808DE" w:rsidRDefault="00247263" w:rsidP="0083327F">
            <w:pPr>
              <w:spacing w:before="60"/>
              <w:rPr>
                <w:rFonts w:ascii="Times New Roman" w:hAnsi="Times New Roman" w:cs="Times New Roman"/>
                <w:sz w:val="18"/>
                <w:szCs w:val="18"/>
                <w:lang w:val="en-US"/>
              </w:rPr>
            </w:pPr>
            <w:r w:rsidRPr="002808DE">
              <w:rPr>
                <w:rFonts w:ascii="Times New Roman" w:hAnsi="Times New Roman" w:cs="Times New Roman"/>
                <w:sz w:val="18"/>
                <w:szCs w:val="18"/>
                <w:lang w:val="en-US"/>
              </w:rPr>
              <w:t>Arterial elastance ‡ (303)</w:t>
            </w:r>
          </w:p>
          <w:p w:rsidR="00247263" w:rsidRPr="002808DE" w:rsidRDefault="00247263" w:rsidP="0083327F">
            <w:pPr>
              <w:spacing w:before="60"/>
              <w:rPr>
                <w:rFonts w:ascii="Times New Roman" w:hAnsi="Times New Roman" w:cs="Times New Roman"/>
                <w:sz w:val="18"/>
                <w:szCs w:val="18"/>
                <w:lang w:val="en-US"/>
              </w:rPr>
            </w:pPr>
          </w:p>
        </w:tc>
        <w:tc>
          <w:tcPr>
            <w:tcW w:w="993"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0.18</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0.12</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0.14*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0.00</w:t>
            </w:r>
          </w:p>
          <w:p w:rsidR="00247263" w:rsidRPr="002808DE"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0.02</w:t>
            </w:r>
          </w:p>
        </w:tc>
        <w:tc>
          <w:tcPr>
            <w:tcW w:w="992"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0.05</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0.15*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-0.05</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0.17</w:t>
            </w:r>
            <w:r w:rsidRPr="002808DE">
              <w:rPr>
                <w:rFonts w:ascii="Times New Roman" w:hAnsi="Times New Roman" w:cs="Times New Roman"/>
                <w:sz w:val="18"/>
                <w:szCs w:val="18"/>
              </w:rPr>
              <w:t>†</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0.22</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0.05</w:t>
            </w:r>
          </w:p>
          <w:p w:rsidR="00247263" w:rsidRPr="002808DE"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-0.02</w:t>
            </w:r>
          </w:p>
        </w:tc>
        <w:tc>
          <w:tcPr>
            <w:tcW w:w="992"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-0.07</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0.05</w:t>
            </w:r>
          </w:p>
          <w:p w:rsidR="00247263" w:rsidRPr="0065256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65256B">
              <w:rPr>
                <w:rFonts w:ascii="Times New Roman" w:hAnsi="Times New Roman" w:cs="Times New Roman"/>
                <w:b/>
                <w:sz w:val="18"/>
                <w:szCs w:val="18"/>
                <w:lang w:val="en-US"/>
              </w:rPr>
              <w:t>0.13*</w:t>
            </w:r>
          </w:p>
          <w:p w:rsidR="00247263" w:rsidRPr="0065256B"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65256B">
              <w:rPr>
                <w:rFonts w:ascii="Times New Roman" w:hAnsi="Times New Roman" w:cs="Times New Roman"/>
                <w:sz w:val="18"/>
                <w:szCs w:val="18"/>
                <w:lang w:val="en-US"/>
              </w:rPr>
              <w:t>-</w:t>
            </w:r>
            <w:r w:rsidRPr="0065256B">
              <w:rPr>
                <w:rFonts w:ascii="Times New Roman" w:hAnsi="Times New Roman" w:cs="Times New Roman"/>
                <w:b/>
                <w:sz w:val="18"/>
                <w:szCs w:val="18"/>
                <w:lang w:val="en-US"/>
              </w:rPr>
              <w:t>0.17</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65256B">
              <w:rPr>
                <w:rFonts w:ascii="Times New Roman" w:hAnsi="Times New Roman" w:cs="Times New Roman"/>
                <w:b/>
                <w:sz w:val="18"/>
                <w:szCs w:val="18"/>
                <w:lang w:val="en-US"/>
              </w:rPr>
              <w:t>0.17</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-0.01</w:t>
            </w:r>
          </w:p>
          <w:p w:rsidR="00247263" w:rsidRPr="002808DE" w:rsidRDefault="00247263" w:rsidP="006E6A76">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0.09</w:t>
            </w:r>
          </w:p>
        </w:tc>
        <w:tc>
          <w:tcPr>
            <w:tcW w:w="992" w:type="dxa"/>
          </w:tcPr>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0.06</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0.22</w:t>
            </w:r>
            <w:r w:rsidRPr="002808DE">
              <w:rPr>
                <w:rFonts w:ascii="Times New Roman" w:hAnsi="Times New Roman" w:cs="Times New Roman"/>
                <w:sz w:val="18"/>
                <w:szCs w:val="18"/>
              </w:rPr>
              <w:t>†</w:t>
            </w:r>
          </w:p>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0.05</w:t>
            </w:r>
          </w:p>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0.02</w:t>
            </w:r>
          </w:p>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0.04</w:t>
            </w:r>
          </w:p>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0.07</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0.24</w:t>
            </w:r>
            <w:r w:rsidRPr="002808DE">
              <w:rPr>
                <w:rFonts w:ascii="Times New Roman" w:hAnsi="Times New Roman" w:cs="Times New Roman"/>
                <w:sz w:val="18"/>
                <w:szCs w:val="18"/>
              </w:rPr>
              <w:t>†</w:t>
            </w:r>
          </w:p>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0.05</w:t>
            </w:r>
          </w:p>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0.11</w:t>
            </w:r>
          </w:p>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0.01</w:t>
            </w:r>
          </w:p>
          <w:p w:rsidR="00247263" w:rsidRPr="002808DE" w:rsidRDefault="00247263" w:rsidP="0083327F">
            <w:pPr>
              <w:spacing w:before="60"/>
              <w:jc w:val="center"/>
              <w:rPr>
                <w:rFonts w:ascii="Times New Roman" w:hAnsi="Times New Roman" w:cs="Times New Roman"/>
                <w:b/>
                <w:sz w:val="18"/>
                <w:szCs w:val="18"/>
                <w:lang w:val="en-US"/>
              </w:rPr>
            </w:pPr>
            <w:r w:rsidRPr="00E434EA">
              <w:rPr>
                <w:rFonts w:ascii="Times New Roman" w:hAnsi="Times New Roman" w:cs="Times New Roman"/>
                <w:sz w:val="18"/>
                <w:szCs w:val="18"/>
                <w:lang w:val="en-US"/>
              </w:rPr>
              <w:t>0.00</w:t>
            </w:r>
          </w:p>
        </w:tc>
        <w:tc>
          <w:tcPr>
            <w:tcW w:w="993" w:type="dxa"/>
          </w:tcPr>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0.17*</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0.20*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0.15</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0.33</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0.06</w:t>
            </w:r>
          </w:p>
          <w:p w:rsidR="00247263" w:rsidRPr="002808DE"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-0.11</w:t>
            </w:r>
          </w:p>
        </w:tc>
        <w:tc>
          <w:tcPr>
            <w:tcW w:w="992"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6E6A76">
              <w:rPr>
                <w:rFonts w:ascii="Times New Roman" w:hAnsi="Times New Roman" w:cs="Times New Roman"/>
                <w:b/>
                <w:sz w:val="18"/>
                <w:szCs w:val="18"/>
                <w:lang w:val="en-US"/>
              </w:rPr>
              <w:t>0.22</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6E6A76">
              <w:rPr>
                <w:rFonts w:ascii="Times New Roman" w:hAnsi="Times New Roman" w:cs="Times New Roman"/>
                <w:b/>
                <w:sz w:val="18"/>
                <w:szCs w:val="18"/>
                <w:lang w:val="en-US"/>
              </w:rPr>
              <w:t>0.17*</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6E6A76">
              <w:rPr>
                <w:rFonts w:ascii="Times New Roman" w:hAnsi="Times New Roman" w:cs="Times New Roman"/>
                <w:b/>
                <w:sz w:val="18"/>
                <w:szCs w:val="18"/>
                <w:lang w:val="en-US"/>
              </w:rPr>
              <w:t>0.25</w:t>
            </w:r>
            <w:r w:rsidRPr="002808DE">
              <w:rPr>
                <w:rFonts w:ascii="Times New Roman" w:hAnsi="Times New Roman" w:cs="Times New Roman"/>
                <w:sz w:val="18"/>
                <w:szCs w:val="18"/>
              </w:rPr>
              <w:t>†</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p w:rsidR="00247263" w:rsidRPr="006E6A76" w:rsidRDefault="00247263" w:rsidP="006E6A76">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6E6A76">
              <w:rPr>
                <w:rFonts w:ascii="Times New Roman" w:hAnsi="Times New Roman" w:cs="Times New Roman"/>
                <w:b/>
                <w:sz w:val="18"/>
                <w:szCs w:val="18"/>
                <w:lang w:val="en-US"/>
              </w:rPr>
              <w:t>0.19*</w:t>
            </w:r>
          </w:p>
        </w:tc>
        <w:tc>
          <w:tcPr>
            <w:tcW w:w="992" w:type="dxa"/>
          </w:tcPr>
          <w:p w:rsidR="00247263"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0.17*</w:t>
            </w:r>
          </w:p>
          <w:p w:rsidR="00247263"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0.21*</w:t>
            </w:r>
          </w:p>
          <w:p w:rsidR="00247263"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0.22*</w:t>
            </w:r>
          </w:p>
          <w:p w:rsidR="00247263"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0.19*</w:t>
            </w:r>
          </w:p>
          <w:p w:rsidR="00247263" w:rsidRPr="00E434EA"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E434EA">
              <w:rPr>
                <w:rFonts w:ascii="Times New Roman" w:hAnsi="Times New Roman" w:cs="Times New Roman"/>
                <w:sz w:val="18"/>
                <w:szCs w:val="18"/>
                <w:lang w:val="en-US"/>
              </w:rPr>
              <w:t>0.10</w:t>
            </w:r>
          </w:p>
          <w:p w:rsidR="00247263" w:rsidRPr="00E434EA" w:rsidRDefault="00247263" w:rsidP="0083327F">
            <w:pPr>
              <w:spacing w:before="60"/>
              <w:jc w:val="center"/>
              <w:rPr>
                <w:rFonts w:ascii="Times New Roman" w:hAnsi="Times New Roman" w:cs="Times New Roman"/>
                <w:sz w:val="18"/>
                <w:szCs w:val="18"/>
                <w:lang w:val="en-US"/>
              </w:rPr>
            </w:pPr>
            <w:r w:rsidRPr="00E434EA">
              <w:rPr>
                <w:rFonts w:ascii="Times New Roman" w:hAnsi="Times New Roman" w:cs="Times New Roman"/>
                <w:sz w:val="18"/>
                <w:szCs w:val="18"/>
                <w:lang w:val="en-US"/>
              </w:rPr>
              <w:t>-0.03</w:t>
            </w:r>
          </w:p>
          <w:p w:rsidR="00247263" w:rsidRPr="00E434EA"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E434EA">
              <w:rPr>
                <w:rFonts w:ascii="Times New Roman" w:hAnsi="Times New Roman" w:cs="Times New Roman"/>
                <w:sz w:val="18"/>
                <w:szCs w:val="18"/>
                <w:lang w:val="en-US"/>
              </w:rPr>
              <w:t>0.01</w:t>
            </w:r>
          </w:p>
          <w:p w:rsidR="00247263" w:rsidRPr="00E434EA"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E434EA">
              <w:rPr>
                <w:rFonts w:ascii="Times New Roman" w:hAnsi="Times New Roman" w:cs="Times New Roman"/>
                <w:sz w:val="18"/>
                <w:szCs w:val="18"/>
                <w:lang w:val="en-US"/>
              </w:rPr>
              <w:t>0.03</w:t>
            </w:r>
          </w:p>
          <w:p w:rsidR="00247263" w:rsidRPr="00E434EA"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E434EA">
              <w:rPr>
                <w:rFonts w:ascii="Times New Roman" w:hAnsi="Times New Roman" w:cs="Times New Roman"/>
                <w:sz w:val="18"/>
                <w:szCs w:val="18"/>
                <w:lang w:val="en-US"/>
              </w:rPr>
              <w:t>0.07</w:t>
            </w:r>
          </w:p>
          <w:p w:rsidR="00247263"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E434EA">
              <w:rPr>
                <w:rFonts w:ascii="Times New Roman" w:hAnsi="Times New Roman" w:cs="Times New Roman"/>
                <w:sz w:val="18"/>
                <w:szCs w:val="18"/>
                <w:lang w:val="en-US"/>
              </w:rPr>
              <w:t>-</w:t>
            </w:r>
            <w:r>
              <w:rPr>
                <w:rFonts w:ascii="Times New Roman" w:hAnsi="Times New Roman" w:cs="Times New Roman"/>
                <w:b/>
                <w:sz w:val="18"/>
                <w:szCs w:val="18"/>
                <w:lang w:val="en-US"/>
              </w:rPr>
              <w:t>0.17*</w:t>
            </w:r>
          </w:p>
          <w:p w:rsidR="00247263" w:rsidRPr="00E434EA"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-0.12</w:t>
            </w:r>
          </w:p>
        </w:tc>
        <w:tc>
          <w:tcPr>
            <w:tcW w:w="992"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0.14</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0.21*</w:t>
            </w:r>
          </w:p>
          <w:p w:rsidR="00247263" w:rsidRPr="00E434EA" w:rsidRDefault="00247263" w:rsidP="0083327F">
            <w:pPr>
              <w:spacing w:before="60"/>
              <w:jc w:val="center"/>
              <w:rPr>
                <w:rFonts w:ascii="Times New Roman" w:hAnsi="Times New Roman" w:cs="Times New Roman"/>
                <w:b/>
                <w:sz w:val="18"/>
                <w:szCs w:val="18"/>
                <w:lang w:val="en-US"/>
              </w:rPr>
            </w:pPr>
            <w:r>
              <w:rPr>
                <w:rFonts w:ascii="Times New Roman" w:hAnsi="Times New Roman" w:cs="Times New Roman"/>
                <w:b/>
                <w:sz w:val="18"/>
                <w:szCs w:val="18"/>
                <w:lang w:val="en-US"/>
              </w:rPr>
              <w:t xml:space="preserve">  </w:t>
            </w:r>
            <w:r w:rsidRPr="00E434EA">
              <w:rPr>
                <w:rFonts w:ascii="Times New Roman" w:hAnsi="Times New Roman" w:cs="Times New Roman"/>
                <w:b/>
                <w:sz w:val="18"/>
                <w:szCs w:val="18"/>
                <w:lang w:val="en-US"/>
              </w:rPr>
              <w:t>0.19*</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0.02</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-0.04</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-0.12</w:t>
            </w:r>
          </w:p>
          <w:p w:rsidR="00247263" w:rsidRPr="00E434EA"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-0.06</w:t>
            </w:r>
          </w:p>
        </w:tc>
        <w:tc>
          <w:tcPr>
            <w:tcW w:w="993" w:type="dxa"/>
          </w:tcPr>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w:t>
            </w:r>
            <w:r w:rsidRPr="006E6A76">
              <w:rPr>
                <w:rFonts w:ascii="Times New Roman" w:hAnsi="Times New Roman" w:cs="Times New Roman"/>
                <w:b/>
                <w:sz w:val="18"/>
                <w:szCs w:val="18"/>
                <w:lang w:val="en-US"/>
              </w:rPr>
              <w:t>0.21*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0.03</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w:t>
            </w:r>
            <w:r w:rsidRPr="00504211">
              <w:rPr>
                <w:rFonts w:ascii="Times New Roman" w:hAnsi="Times New Roman" w:cs="Times New Roman"/>
                <w:b/>
                <w:sz w:val="18"/>
                <w:szCs w:val="18"/>
                <w:lang w:val="en-US"/>
              </w:rPr>
              <w:t>0.21*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0.10</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0.01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-0.05</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-0.09</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 xml:space="preserve"> 0.11</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-0.08</w:t>
            </w:r>
          </w:p>
          <w:p w:rsidR="00247263" w:rsidRDefault="00247263" w:rsidP="0083327F">
            <w:pPr>
              <w:spacing w:before="60"/>
              <w:jc w:val="center"/>
              <w:rPr>
                <w:rFonts w:ascii="Times New Roman" w:hAnsi="Times New Roman" w:cs="Times New Roman"/>
                <w:sz w:val="18"/>
                <w:szCs w:val="18"/>
                <w:lang w:val="en-US"/>
              </w:rPr>
            </w:pPr>
            <w:r>
              <w:rPr>
                <w:rFonts w:ascii="Times New Roman" w:hAnsi="Times New Roman" w:cs="Times New Roman"/>
                <w:sz w:val="18"/>
                <w:szCs w:val="18"/>
                <w:lang w:val="en-US"/>
              </w:rPr>
              <w:t>0.08</w:t>
            </w:r>
          </w:p>
          <w:p w:rsidR="00247263" w:rsidRPr="006E6A76" w:rsidRDefault="00247263" w:rsidP="006E6A76">
            <w:pPr>
              <w:spacing w:before="60"/>
              <w:jc w:val="center"/>
              <w:rPr>
                <w:rFonts w:ascii="Times New Roman" w:hAnsi="Times New Roman" w:cs="Times New Roman"/>
                <w:b/>
                <w:sz w:val="18"/>
                <w:szCs w:val="18"/>
                <w:lang w:val="en-US"/>
              </w:rPr>
            </w:pPr>
            <w:r>
              <w:rPr>
                <w:rFonts w:ascii="Times New Roman" w:hAnsi="Times New Roman" w:cs="Times New Roman"/>
                <w:sz w:val="18"/>
                <w:szCs w:val="18"/>
                <w:lang w:val="en-US"/>
              </w:rPr>
              <w:t xml:space="preserve">  </w:t>
            </w:r>
            <w:r w:rsidRPr="006E6A76">
              <w:rPr>
                <w:rFonts w:ascii="Times New Roman" w:hAnsi="Times New Roman" w:cs="Times New Roman"/>
                <w:b/>
                <w:sz w:val="18"/>
                <w:szCs w:val="18"/>
                <w:lang w:val="en-US"/>
              </w:rPr>
              <w:t>0.17*</w:t>
            </w:r>
          </w:p>
        </w:tc>
      </w:tr>
    </w:tbl>
    <w:p w:rsidR="00247263" w:rsidRPr="002808DE" w:rsidRDefault="00247263" w:rsidP="000D7CE8">
      <w:pPr>
        <w:tabs>
          <w:tab w:val="left" w:pos="851"/>
        </w:tabs>
        <w:ind w:left="851" w:hanging="851"/>
        <w:rPr>
          <w:rFonts w:ascii="Times New Roman" w:hAnsi="Times New Roman" w:cs="Times New Roman"/>
          <w:sz w:val="18"/>
          <w:szCs w:val="18"/>
          <w:lang w:val="en-US"/>
        </w:rPr>
      </w:pPr>
      <w:r w:rsidRPr="002808DE">
        <w:rPr>
          <w:rFonts w:ascii="Times New Roman" w:hAnsi="Times New Roman" w:cs="Times New Roman"/>
          <w:sz w:val="18"/>
          <w:szCs w:val="18"/>
          <w:lang w:val="en-US"/>
        </w:rPr>
        <w:t xml:space="preserve">* </w:t>
      </w:r>
      <w:r w:rsidRPr="002808DE">
        <w:rPr>
          <w:rFonts w:ascii="Times New Roman" w:hAnsi="Times New Roman" w:cs="Times New Roman"/>
          <w:i/>
          <w:sz w:val="18"/>
          <w:szCs w:val="18"/>
          <w:lang w:val="en-US"/>
        </w:rPr>
        <w:t>P&lt;0.05</w:t>
      </w:r>
    </w:p>
    <w:p w:rsidR="00247263" w:rsidRPr="002808DE" w:rsidRDefault="00247263" w:rsidP="000D7CE8">
      <w:pPr>
        <w:tabs>
          <w:tab w:val="left" w:pos="851"/>
        </w:tabs>
        <w:ind w:left="851" w:hanging="851"/>
        <w:rPr>
          <w:rFonts w:ascii="Times New Roman" w:hAnsi="Times New Roman" w:cs="Times New Roman"/>
          <w:sz w:val="18"/>
          <w:szCs w:val="18"/>
          <w:lang w:val="en-US"/>
        </w:rPr>
      </w:pPr>
      <w:r w:rsidRPr="002808DE">
        <w:rPr>
          <w:rFonts w:ascii="Times New Roman" w:hAnsi="Times New Roman" w:cs="Times New Roman"/>
          <w:sz w:val="18"/>
          <w:szCs w:val="18"/>
        </w:rPr>
        <w:t>†</w:t>
      </w:r>
      <w:r w:rsidRPr="002808DE">
        <w:rPr>
          <w:rFonts w:ascii="Times New Roman" w:hAnsi="Times New Roman" w:cs="Times New Roman"/>
          <w:sz w:val="18"/>
          <w:szCs w:val="18"/>
          <w:lang w:val="en-US"/>
        </w:rPr>
        <w:t xml:space="preserve"> </w:t>
      </w:r>
      <w:r w:rsidRPr="002808DE">
        <w:rPr>
          <w:rFonts w:ascii="Times New Roman" w:hAnsi="Times New Roman" w:cs="Times New Roman"/>
          <w:i/>
          <w:sz w:val="18"/>
          <w:szCs w:val="18"/>
          <w:lang w:val="en-US"/>
        </w:rPr>
        <w:t>P&lt;0.001</w:t>
      </w:r>
    </w:p>
    <w:p w:rsidR="00247263" w:rsidRDefault="00247263">
      <w:pPr>
        <w:rPr>
          <w:rFonts w:ascii="Times New Roman" w:hAnsi="Times New Roman" w:cs="Times New Roman"/>
          <w:b/>
          <w:sz w:val="24"/>
          <w:szCs w:val="24"/>
          <w:lang w:val="en-US"/>
        </w:rPr>
      </w:pPr>
      <w:r w:rsidRPr="002808DE">
        <w:rPr>
          <w:rFonts w:ascii="Times New Roman" w:hAnsi="Times New Roman" w:cs="Times New Roman"/>
          <w:sz w:val="18"/>
          <w:szCs w:val="18"/>
          <w:lang w:val="en-US"/>
        </w:rPr>
        <w:t>‡ Indexed to body surface area. Bracketed values indicate number of subjects.</w:t>
      </w:r>
      <w:r>
        <w:rPr>
          <w:rFonts w:ascii="Times New Roman" w:hAnsi="Times New Roman" w:cs="Times New Roman"/>
          <w:b/>
          <w:sz w:val="24"/>
          <w:szCs w:val="24"/>
          <w:lang w:val="en-US"/>
        </w:rPr>
        <w:br w:type="page"/>
      </w:r>
    </w:p>
    <w:p w:rsidR="00247263" w:rsidRPr="002808DE" w:rsidRDefault="00247263" w:rsidP="00A33E31">
      <w:pPr>
        <w:tabs>
          <w:tab w:val="left" w:pos="851"/>
        </w:tabs>
        <w:ind w:left="851" w:hanging="851"/>
        <w:rPr>
          <w:rFonts w:ascii="Times New Roman" w:hAnsi="Times New Roman" w:cs="Times New Roman"/>
          <w:b/>
          <w:sz w:val="24"/>
          <w:szCs w:val="24"/>
          <w:lang w:val="en-US"/>
        </w:rPr>
      </w:pPr>
      <w:r w:rsidRPr="002808DE">
        <w:rPr>
          <w:rFonts w:ascii="Times New Roman" w:hAnsi="Times New Roman" w:cs="Times New Roman"/>
          <w:b/>
          <w:sz w:val="24"/>
          <w:szCs w:val="24"/>
          <w:lang w:val="en-US"/>
        </w:rPr>
        <w:lastRenderedPageBreak/>
        <w:t>Supplementa</w:t>
      </w:r>
      <w:r>
        <w:rPr>
          <w:rFonts w:ascii="Times New Roman" w:hAnsi="Times New Roman" w:cs="Times New Roman"/>
          <w:b/>
          <w:sz w:val="24"/>
          <w:szCs w:val="24"/>
          <w:lang w:val="en-US"/>
        </w:rPr>
        <w:t>ry</w:t>
      </w:r>
      <w:r w:rsidRPr="002808DE">
        <w:rPr>
          <w:rFonts w:ascii="Times New Roman" w:hAnsi="Times New Roman" w:cs="Times New Roman"/>
          <w:b/>
          <w:sz w:val="24"/>
          <w:szCs w:val="24"/>
          <w:lang w:val="en-US"/>
        </w:rPr>
        <w:t xml:space="preserve"> References:</w:t>
      </w:r>
    </w:p>
    <w:p w:rsidR="00247263" w:rsidRPr="006E3A7F" w:rsidRDefault="00247263" w:rsidP="00A33E31">
      <w:pPr>
        <w:pStyle w:val="ListParagraph"/>
        <w:numPr>
          <w:ilvl w:val="0"/>
          <w:numId w:val="5"/>
        </w:numPr>
        <w:tabs>
          <w:tab w:val="left" w:pos="851"/>
        </w:tabs>
        <w:rPr>
          <w:rFonts w:ascii="Times New Roman" w:hAnsi="Times New Roman" w:cs="Times New Roman"/>
          <w:sz w:val="24"/>
          <w:szCs w:val="24"/>
          <w:lang w:val="en-US"/>
        </w:rPr>
      </w:pPr>
      <w:r w:rsidRPr="006E3A7F">
        <w:rPr>
          <w:rFonts w:ascii="Times New Roman" w:hAnsi="Times New Roman" w:cs="Times New Roman"/>
          <w:sz w:val="24"/>
          <w:szCs w:val="24"/>
          <w:lang w:val="en-US"/>
        </w:rPr>
        <w:t>Chantler PD, Lakatta EG. Arterial-ventricular coupling with aging and disease. Front Physiol 2012;</w:t>
      </w:r>
      <w:r>
        <w:rPr>
          <w:rFonts w:ascii="Times New Roman" w:hAnsi="Times New Roman" w:cs="Times New Roman"/>
          <w:sz w:val="24"/>
          <w:szCs w:val="24"/>
          <w:lang w:val="en-US"/>
        </w:rPr>
        <w:t xml:space="preserve"> </w:t>
      </w:r>
      <w:r w:rsidRPr="006E3A7F">
        <w:rPr>
          <w:rFonts w:ascii="Times New Roman" w:hAnsi="Times New Roman" w:cs="Times New Roman"/>
          <w:sz w:val="24"/>
          <w:szCs w:val="24"/>
          <w:lang w:val="en-US"/>
        </w:rPr>
        <w:t>3:90</w:t>
      </w:r>
    </w:p>
    <w:p w:rsidR="00247263" w:rsidRPr="006E3A7F" w:rsidRDefault="00247263" w:rsidP="00A33E31">
      <w:pPr>
        <w:pStyle w:val="ListParagraph"/>
        <w:numPr>
          <w:ilvl w:val="0"/>
          <w:numId w:val="5"/>
        </w:numPr>
        <w:tabs>
          <w:tab w:val="left" w:pos="851"/>
        </w:tabs>
        <w:rPr>
          <w:rFonts w:ascii="Times New Roman" w:hAnsi="Times New Roman" w:cs="Times New Roman"/>
          <w:sz w:val="24"/>
          <w:szCs w:val="24"/>
          <w:lang w:val="en-US"/>
        </w:rPr>
      </w:pPr>
      <w:r w:rsidRPr="006E3A7F">
        <w:rPr>
          <w:rFonts w:ascii="Times New Roman" w:hAnsi="Times New Roman" w:cs="Times New Roman"/>
          <w:sz w:val="24"/>
          <w:szCs w:val="24"/>
          <w:lang w:val="en-US"/>
        </w:rPr>
        <w:t>Abd-El-Aziz TA. Noninvasive prediction of left ventricular end-diastolic pressure in patients with coronary artery disease and preserved ejection fraction. Can J Cardiol 2012;</w:t>
      </w:r>
      <w:r>
        <w:rPr>
          <w:rFonts w:ascii="Times New Roman" w:hAnsi="Times New Roman" w:cs="Times New Roman"/>
          <w:sz w:val="24"/>
          <w:szCs w:val="24"/>
          <w:lang w:val="en-US"/>
        </w:rPr>
        <w:t xml:space="preserve"> </w:t>
      </w:r>
      <w:r w:rsidRPr="006E3A7F">
        <w:rPr>
          <w:rFonts w:ascii="Times New Roman" w:hAnsi="Times New Roman" w:cs="Times New Roman"/>
          <w:sz w:val="24"/>
          <w:szCs w:val="24"/>
          <w:lang w:val="en-US"/>
        </w:rPr>
        <w:t>28:80-86</w:t>
      </w:r>
    </w:p>
    <w:p w:rsidR="004F155D" w:rsidRDefault="00247263" w:rsidP="009C7C3F">
      <w:pPr>
        <w:pStyle w:val="ListParagraph"/>
        <w:numPr>
          <w:ilvl w:val="0"/>
          <w:numId w:val="5"/>
        </w:numPr>
        <w:tabs>
          <w:tab w:val="left" w:pos="851"/>
        </w:tabs>
      </w:pPr>
      <w:r w:rsidRPr="007B24BC">
        <w:rPr>
          <w:rFonts w:ascii="Times New Roman" w:hAnsi="Times New Roman" w:cs="Times New Roman"/>
          <w:sz w:val="24"/>
          <w:szCs w:val="24"/>
          <w:lang w:val="en-US"/>
        </w:rPr>
        <w:t>Iwanaga Y, Nishi I, Furuichi S, Noguchi T, Sase K, Kihara Y, Goto Y, Nonogi H. B-type natriuretic peptide strongly reflects diastolic wall stress in patients with chronic heart failure: Comparison between systolic and diastolic heart failure. J Am Coll Cardiol 2006; 47:742-748</w:t>
      </w:r>
    </w:p>
    <w:sectPr w:rsidR="004F155D" w:rsidSect="007B24BC">
      <w:footerReference w:type="default" r:id="rId7"/>
      <w:pgSz w:w="12240" w:h="15840"/>
      <w:pgMar w:top="117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6C2A" w:rsidRDefault="007B24BC">
      <w:pPr>
        <w:spacing w:after="0" w:line="240" w:lineRule="auto"/>
      </w:pPr>
      <w:r>
        <w:separator/>
      </w:r>
    </w:p>
  </w:endnote>
  <w:endnote w:type="continuationSeparator" w:id="0">
    <w:p w:rsidR="00816C2A" w:rsidRDefault="007B24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Arial"/>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7004203"/>
      <w:docPartObj>
        <w:docPartGallery w:val="Page Numbers (Bottom of Page)"/>
        <w:docPartUnique/>
      </w:docPartObj>
    </w:sdtPr>
    <w:sdtEndPr/>
    <w:sdtContent>
      <w:sdt>
        <w:sdtPr>
          <w:id w:val="-901830734"/>
          <w:docPartObj>
            <w:docPartGallery w:val="Page Numbers (Top of Page)"/>
            <w:docPartUnique/>
          </w:docPartObj>
        </w:sdtPr>
        <w:sdtEndPr/>
        <w:sdtContent>
          <w:p w:rsidR="00614629" w:rsidRDefault="00247263">
            <w:pPr>
              <w:pStyle w:val="Footer"/>
              <w:jc w:val="right"/>
            </w:pPr>
            <w:r w:rsidRPr="004275CE">
              <w:rPr>
                <w:bCs/>
                <w:sz w:val="24"/>
                <w:szCs w:val="24"/>
              </w:rPr>
              <w:fldChar w:fldCharType="begin"/>
            </w:r>
            <w:r w:rsidRPr="004275CE">
              <w:rPr>
                <w:bCs/>
              </w:rPr>
              <w:instrText xml:space="preserve"> PAGE </w:instrText>
            </w:r>
            <w:r w:rsidRPr="004275CE">
              <w:rPr>
                <w:bCs/>
                <w:sz w:val="24"/>
                <w:szCs w:val="24"/>
              </w:rPr>
              <w:fldChar w:fldCharType="separate"/>
            </w:r>
            <w:r w:rsidR="000A7E01">
              <w:rPr>
                <w:bCs/>
                <w:noProof/>
              </w:rPr>
              <w:t>3</w:t>
            </w:r>
            <w:r w:rsidRPr="004275CE">
              <w:rPr>
                <w:bCs/>
                <w:sz w:val="24"/>
                <w:szCs w:val="24"/>
              </w:rPr>
              <w:fldChar w:fldCharType="end"/>
            </w:r>
            <w:r w:rsidRPr="004275CE">
              <w:t>/</w:t>
            </w:r>
            <w:r w:rsidRPr="004275CE">
              <w:rPr>
                <w:bCs/>
                <w:sz w:val="24"/>
                <w:szCs w:val="24"/>
              </w:rPr>
              <w:fldChar w:fldCharType="begin"/>
            </w:r>
            <w:r w:rsidRPr="004275CE">
              <w:rPr>
                <w:bCs/>
              </w:rPr>
              <w:instrText xml:space="preserve"> NUMPAGES  </w:instrText>
            </w:r>
            <w:r w:rsidRPr="004275CE">
              <w:rPr>
                <w:bCs/>
                <w:sz w:val="24"/>
                <w:szCs w:val="24"/>
              </w:rPr>
              <w:fldChar w:fldCharType="separate"/>
            </w:r>
            <w:r w:rsidR="000A7E01">
              <w:rPr>
                <w:bCs/>
                <w:noProof/>
              </w:rPr>
              <w:t>3</w:t>
            </w:r>
            <w:r w:rsidRPr="004275CE">
              <w:rPr>
                <w:bCs/>
                <w:sz w:val="24"/>
                <w:szCs w:val="24"/>
              </w:rPr>
              <w:fldChar w:fldCharType="end"/>
            </w:r>
          </w:p>
        </w:sdtContent>
      </w:sdt>
    </w:sdtContent>
  </w:sdt>
  <w:p w:rsidR="00614629" w:rsidRDefault="000A7E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6C2A" w:rsidRDefault="007B24BC">
      <w:pPr>
        <w:spacing w:after="0" w:line="240" w:lineRule="auto"/>
      </w:pPr>
      <w:r>
        <w:separator/>
      </w:r>
    </w:p>
  </w:footnote>
  <w:footnote w:type="continuationSeparator" w:id="0">
    <w:p w:rsidR="00816C2A" w:rsidRDefault="007B24B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24A26"/>
    <w:multiLevelType w:val="multilevel"/>
    <w:tmpl w:val="1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71A3F63"/>
    <w:multiLevelType w:val="hybridMultilevel"/>
    <w:tmpl w:val="0A62A506"/>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2" w15:restartNumberingAfterBreak="0">
    <w:nsid w:val="30E200D9"/>
    <w:multiLevelType w:val="hybridMultilevel"/>
    <w:tmpl w:val="A43072E8"/>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39FE0422"/>
    <w:multiLevelType w:val="multilevel"/>
    <w:tmpl w:val="1409001F"/>
    <w:lvl w:ilvl="0">
      <w:start w:val="1"/>
      <w:numFmt w:val="decimal"/>
      <w:lvlText w:val="%1."/>
      <w:lvlJc w:val="left"/>
      <w:pPr>
        <w:ind w:left="360" w:hanging="360"/>
      </w:pPr>
      <w:rPr>
        <w:rFonts w:hint="default"/>
      </w:rPr>
    </w:lvl>
    <w:lvl w:ilvl="1">
      <w:start w:val="1"/>
      <w:numFmt w:val="decimal"/>
      <w:lvlText w:val="%1.%2."/>
      <w:lvlJc w:val="left"/>
      <w:pPr>
        <w:ind w:left="85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64626D9"/>
    <w:multiLevelType w:val="hybridMultilevel"/>
    <w:tmpl w:val="D3A03622"/>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48A0742F"/>
    <w:multiLevelType w:val="multilevel"/>
    <w:tmpl w:val="1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22A3305"/>
    <w:multiLevelType w:val="hybridMultilevel"/>
    <w:tmpl w:val="9738CEC0"/>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6AB33587"/>
    <w:multiLevelType w:val="multilevel"/>
    <w:tmpl w:val="1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71A7747A"/>
    <w:multiLevelType w:val="multilevel"/>
    <w:tmpl w:val="1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747B5588"/>
    <w:multiLevelType w:val="hybridMultilevel"/>
    <w:tmpl w:val="0B3ECBA6"/>
    <w:lvl w:ilvl="0" w:tplc="1409000F">
      <w:start w:val="1"/>
      <w:numFmt w:val="decimal"/>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 w15:restartNumberingAfterBreak="0">
    <w:nsid w:val="74AB18B8"/>
    <w:multiLevelType w:val="hybridMultilevel"/>
    <w:tmpl w:val="069022D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1" w15:restartNumberingAfterBreak="0">
    <w:nsid w:val="7E863518"/>
    <w:multiLevelType w:val="hybridMultilevel"/>
    <w:tmpl w:val="3E3AB710"/>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7F3613C9"/>
    <w:multiLevelType w:val="multilevel"/>
    <w:tmpl w:val="1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
  </w:num>
  <w:num w:numId="3">
    <w:abstractNumId w:val="2"/>
  </w:num>
  <w:num w:numId="4">
    <w:abstractNumId w:val="9"/>
  </w:num>
  <w:num w:numId="5">
    <w:abstractNumId w:val="6"/>
  </w:num>
  <w:num w:numId="6">
    <w:abstractNumId w:val="10"/>
  </w:num>
  <w:num w:numId="7">
    <w:abstractNumId w:val="11"/>
  </w:num>
  <w:num w:numId="8">
    <w:abstractNumId w:val="3"/>
  </w:num>
  <w:num w:numId="9">
    <w:abstractNumId w:val="0"/>
  </w:num>
  <w:num w:numId="10">
    <w:abstractNumId w:val="7"/>
  </w:num>
  <w:num w:numId="11">
    <w:abstractNumId w:val="5"/>
  </w:num>
  <w:num w:numId="12">
    <w:abstractNumId w:val="1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247263"/>
    <w:rsid w:val="000A7E01"/>
    <w:rsid w:val="00247263"/>
    <w:rsid w:val="004F155D"/>
    <w:rsid w:val="007B24BC"/>
    <w:rsid w:val="00816C2A"/>
    <w:rsid w:val="00924B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52799"/>
  <w15:chartTrackingRefBased/>
  <w15:docId w15:val="{1BC6C4F9-F3A9-4B6D-9D1F-C8485C1AA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7263"/>
    <w:rPr>
      <w:lang w:val="en-N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47263"/>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247263"/>
    <w:rPr>
      <w:rFonts w:ascii="Calibri" w:hAnsi="Calibri" w:cs="Calibri"/>
      <w:noProof/>
    </w:rPr>
  </w:style>
  <w:style w:type="paragraph" w:customStyle="1" w:styleId="EndNoteBibliography">
    <w:name w:val="EndNote Bibliography"/>
    <w:basedOn w:val="Normal"/>
    <w:link w:val="EndNoteBibliographyChar"/>
    <w:rsid w:val="00247263"/>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247263"/>
    <w:rPr>
      <w:rFonts w:ascii="Calibri" w:hAnsi="Calibri" w:cs="Calibri"/>
      <w:noProof/>
    </w:rPr>
  </w:style>
  <w:style w:type="table" w:styleId="TableGrid">
    <w:name w:val="Table Grid"/>
    <w:basedOn w:val="TableNormal"/>
    <w:uiPriority w:val="39"/>
    <w:rsid w:val="00247263"/>
    <w:pPr>
      <w:spacing w:after="0" w:line="240" w:lineRule="auto"/>
    </w:pPr>
    <w:rPr>
      <w:lang w:val="en-N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4726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263"/>
    <w:rPr>
      <w:rFonts w:ascii="Segoe UI" w:hAnsi="Segoe UI" w:cs="Segoe UI"/>
      <w:sz w:val="18"/>
      <w:szCs w:val="18"/>
      <w:lang w:val="en-NZ"/>
    </w:rPr>
  </w:style>
  <w:style w:type="character" w:styleId="CommentReference">
    <w:name w:val="annotation reference"/>
    <w:basedOn w:val="DefaultParagraphFont"/>
    <w:uiPriority w:val="99"/>
    <w:semiHidden/>
    <w:unhideWhenUsed/>
    <w:rsid w:val="00247263"/>
    <w:rPr>
      <w:sz w:val="16"/>
      <w:szCs w:val="16"/>
    </w:rPr>
  </w:style>
  <w:style w:type="paragraph" w:styleId="CommentText">
    <w:name w:val="annotation text"/>
    <w:basedOn w:val="Normal"/>
    <w:link w:val="CommentTextChar"/>
    <w:uiPriority w:val="99"/>
    <w:semiHidden/>
    <w:unhideWhenUsed/>
    <w:rsid w:val="00247263"/>
    <w:pPr>
      <w:spacing w:line="240" w:lineRule="auto"/>
    </w:pPr>
    <w:rPr>
      <w:sz w:val="20"/>
      <w:szCs w:val="20"/>
    </w:rPr>
  </w:style>
  <w:style w:type="character" w:customStyle="1" w:styleId="CommentTextChar">
    <w:name w:val="Comment Text Char"/>
    <w:basedOn w:val="DefaultParagraphFont"/>
    <w:link w:val="CommentText"/>
    <w:uiPriority w:val="99"/>
    <w:semiHidden/>
    <w:rsid w:val="00247263"/>
    <w:rPr>
      <w:sz w:val="20"/>
      <w:szCs w:val="20"/>
      <w:lang w:val="en-NZ"/>
    </w:rPr>
  </w:style>
  <w:style w:type="paragraph" w:styleId="CommentSubject">
    <w:name w:val="annotation subject"/>
    <w:basedOn w:val="CommentText"/>
    <w:next w:val="CommentText"/>
    <w:link w:val="CommentSubjectChar"/>
    <w:uiPriority w:val="99"/>
    <w:semiHidden/>
    <w:unhideWhenUsed/>
    <w:rsid w:val="00247263"/>
    <w:rPr>
      <w:b/>
      <w:bCs/>
    </w:rPr>
  </w:style>
  <w:style w:type="character" w:customStyle="1" w:styleId="CommentSubjectChar">
    <w:name w:val="Comment Subject Char"/>
    <w:basedOn w:val="CommentTextChar"/>
    <w:link w:val="CommentSubject"/>
    <w:uiPriority w:val="99"/>
    <w:semiHidden/>
    <w:rsid w:val="00247263"/>
    <w:rPr>
      <w:b/>
      <w:bCs/>
      <w:sz w:val="20"/>
      <w:szCs w:val="20"/>
      <w:lang w:val="en-NZ"/>
    </w:rPr>
  </w:style>
  <w:style w:type="paragraph" w:styleId="ListParagraph">
    <w:name w:val="List Paragraph"/>
    <w:basedOn w:val="Normal"/>
    <w:uiPriority w:val="34"/>
    <w:qFormat/>
    <w:rsid w:val="00247263"/>
    <w:pPr>
      <w:ind w:left="720"/>
      <w:contextualSpacing/>
    </w:pPr>
  </w:style>
  <w:style w:type="paragraph" w:styleId="Header">
    <w:name w:val="header"/>
    <w:basedOn w:val="Normal"/>
    <w:link w:val="HeaderChar"/>
    <w:uiPriority w:val="99"/>
    <w:unhideWhenUsed/>
    <w:rsid w:val="00247263"/>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7263"/>
    <w:rPr>
      <w:lang w:val="en-NZ"/>
    </w:rPr>
  </w:style>
  <w:style w:type="paragraph" w:styleId="Footer">
    <w:name w:val="footer"/>
    <w:basedOn w:val="Normal"/>
    <w:link w:val="FooterChar"/>
    <w:uiPriority w:val="99"/>
    <w:unhideWhenUsed/>
    <w:rsid w:val="00247263"/>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7263"/>
    <w:rPr>
      <w:lang w:val="en-NZ"/>
    </w:rPr>
  </w:style>
  <w:style w:type="character" w:styleId="Hyperlink">
    <w:name w:val="Hyperlink"/>
    <w:basedOn w:val="DefaultParagraphFont"/>
    <w:uiPriority w:val="99"/>
    <w:unhideWhenUsed/>
    <w:rsid w:val="0024726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880</Words>
  <Characters>5017</Characters>
  <Application>Microsoft Office Word</Application>
  <DocSecurity>0</DocSecurity>
  <Lines>41</Lines>
  <Paragraphs>11</Paragraphs>
  <ScaleCrop>false</ScaleCrop>
  <Company>University of Otago</Company>
  <LinksUpToDate>false</LinksUpToDate>
  <CharactersWithSpaces>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Prickett</dc:creator>
  <cp:keywords/>
  <dc:description/>
  <cp:lastModifiedBy>Timothy Prickett</cp:lastModifiedBy>
  <cp:revision>4</cp:revision>
  <dcterms:created xsi:type="dcterms:W3CDTF">2019-07-02T21:28:00Z</dcterms:created>
  <dcterms:modified xsi:type="dcterms:W3CDTF">2019-07-02T21:56:00Z</dcterms:modified>
</cp:coreProperties>
</file>