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344" w:rsidRDefault="00F67344" w:rsidP="00F67344">
      <w:pPr>
        <w:jc w:val="center"/>
        <w:rPr>
          <w:rFonts w:ascii="Arial" w:hAnsi="Arial" w:cs="Arial"/>
          <w:b/>
          <w:sz w:val="24"/>
        </w:rPr>
      </w:pPr>
      <w:r w:rsidRPr="00EE1F4F">
        <w:rPr>
          <w:rFonts w:ascii="Arial" w:hAnsi="Arial" w:cs="Arial"/>
          <w:b/>
          <w:sz w:val="24"/>
        </w:rPr>
        <w:t>Transcriptional profiling of corn</w:t>
      </w:r>
      <w:r>
        <w:rPr>
          <w:rFonts w:ascii="Arial" w:hAnsi="Arial" w:cs="Arial"/>
          <w:b/>
          <w:sz w:val="24"/>
        </w:rPr>
        <w:t xml:space="preserve">eal stromal cells derived from patients with </w:t>
      </w:r>
      <w:proofErr w:type="spellStart"/>
      <w:r>
        <w:rPr>
          <w:rFonts w:ascii="Arial" w:hAnsi="Arial" w:cs="Arial"/>
          <w:b/>
          <w:sz w:val="24"/>
        </w:rPr>
        <w:t>keratoconus</w:t>
      </w:r>
      <w:proofErr w:type="spellEnd"/>
    </w:p>
    <w:p w:rsidR="00F67344" w:rsidRPr="00EE1F4F" w:rsidRDefault="00F67344" w:rsidP="00F67344">
      <w:pPr>
        <w:jc w:val="center"/>
        <w:rPr>
          <w:rFonts w:ascii="Arial" w:hAnsi="Arial" w:cs="Arial"/>
          <w:b/>
          <w:sz w:val="24"/>
        </w:rPr>
      </w:pPr>
    </w:p>
    <w:p w:rsidR="00F67344" w:rsidRDefault="00F67344" w:rsidP="00F67344">
      <w:pPr>
        <w:jc w:val="both"/>
        <w:rPr>
          <w:rFonts w:ascii="Arial" w:hAnsi="Arial" w:cs="Arial"/>
          <w:i/>
          <w:sz w:val="24"/>
          <w:vertAlign w:val="superscript"/>
        </w:rPr>
      </w:pPr>
      <w:r>
        <w:rPr>
          <w:rFonts w:ascii="Arial" w:hAnsi="Arial" w:cs="Arial"/>
          <w:i/>
          <w:sz w:val="24"/>
        </w:rPr>
        <w:t>Sharif Rabab</w:t>
      </w:r>
      <w:r>
        <w:rPr>
          <w:rFonts w:ascii="Arial" w:hAnsi="Arial" w:cs="Arial"/>
          <w:i/>
          <w:sz w:val="24"/>
          <w:vertAlign w:val="superscript"/>
        </w:rPr>
        <w:t>1$</w:t>
      </w:r>
      <w:r w:rsidRPr="00EE1F4F">
        <w:rPr>
          <w:rFonts w:ascii="Arial" w:hAnsi="Arial" w:cs="Arial"/>
          <w:i/>
          <w:sz w:val="24"/>
        </w:rPr>
        <w:t>,</w:t>
      </w:r>
      <w:r>
        <w:rPr>
          <w:rFonts w:ascii="Arial" w:hAnsi="Arial" w:cs="Arial"/>
          <w:i/>
          <w:sz w:val="24"/>
        </w:rPr>
        <w:t xml:space="preserve"> Mariam L. Khaled</w:t>
      </w:r>
      <w:r>
        <w:rPr>
          <w:rFonts w:ascii="Arial" w:hAnsi="Arial" w:cs="Arial"/>
          <w:i/>
          <w:sz w:val="24"/>
          <w:vertAlign w:val="superscript"/>
        </w:rPr>
        <w:t>2$</w:t>
      </w:r>
      <w:r>
        <w:rPr>
          <w:rFonts w:ascii="Arial" w:hAnsi="Arial" w:cs="Arial"/>
          <w:i/>
          <w:sz w:val="24"/>
        </w:rPr>
        <w:t>,</w:t>
      </w:r>
      <w:r w:rsidRPr="00EE1F4F">
        <w:rPr>
          <w:rFonts w:ascii="Arial" w:hAnsi="Arial" w:cs="Arial"/>
          <w:i/>
          <w:sz w:val="24"/>
        </w:rPr>
        <w:t xml:space="preserve"> </w:t>
      </w:r>
      <w:r>
        <w:rPr>
          <w:rFonts w:ascii="Arial" w:hAnsi="Arial" w:cs="Arial"/>
          <w:i/>
          <w:sz w:val="24"/>
        </w:rPr>
        <w:t>Tina B. McKay</w:t>
      </w:r>
      <w:r>
        <w:rPr>
          <w:rFonts w:ascii="Arial" w:hAnsi="Arial" w:cs="Arial"/>
          <w:i/>
          <w:sz w:val="24"/>
          <w:vertAlign w:val="superscript"/>
        </w:rPr>
        <w:t>3</w:t>
      </w:r>
      <w:r>
        <w:rPr>
          <w:rFonts w:ascii="Arial" w:hAnsi="Arial" w:cs="Arial"/>
          <w:i/>
          <w:sz w:val="24"/>
        </w:rPr>
        <w:t>,</w:t>
      </w:r>
      <w:r w:rsidRPr="00EE1F4F">
        <w:rPr>
          <w:rFonts w:ascii="Arial" w:hAnsi="Arial" w:cs="Arial"/>
          <w:i/>
          <w:sz w:val="24"/>
        </w:rPr>
        <w:t xml:space="preserve"> Yutao Liu</w:t>
      </w:r>
      <w:r>
        <w:rPr>
          <w:rFonts w:ascii="Arial" w:hAnsi="Arial" w:cs="Arial"/>
          <w:i/>
          <w:sz w:val="24"/>
          <w:vertAlign w:val="superscript"/>
        </w:rPr>
        <w:t>2*</w:t>
      </w:r>
      <w:r w:rsidRPr="00EE1F4F">
        <w:rPr>
          <w:rFonts w:ascii="Arial" w:hAnsi="Arial" w:cs="Arial"/>
          <w:i/>
          <w:sz w:val="24"/>
        </w:rPr>
        <w:t>,</w:t>
      </w:r>
      <w:r>
        <w:rPr>
          <w:rFonts w:ascii="Arial" w:hAnsi="Arial" w:cs="Arial"/>
          <w:i/>
          <w:sz w:val="24"/>
        </w:rPr>
        <w:t xml:space="preserve"> </w:t>
      </w:r>
      <w:r w:rsidRPr="00EE1F4F">
        <w:rPr>
          <w:rFonts w:ascii="Arial" w:hAnsi="Arial" w:cs="Arial"/>
          <w:i/>
          <w:sz w:val="24"/>
        </w:rPr>
        <w:t>Dimitrios Karamichos</w:t>
      </w:r>
      <w:r>
        <w:rPr>
          <w:rFonts w:ascii="Arial" w:hAnsi="Arial" w:cs="Arial"/>
          <w:i/>
          <w:sz w:val="24"/>
          <w:vertAlign w:val="superscript"/>
        </w:rPr>
        <w:t>1</w:t>
      </w:r>
      <w:proofErr w:type="gramStart"/>
      <w:r>
        <w:rPr>
          <w:rFonts w:ascii="Arial" w:hAnsi="Arial" w:cs="Arial"/>
          <w:i/>
          <w:sz w:val="24"/>
          <w:vertAlign w:val="superscript"/>
        </w:rPr>
        <w:t>,4</w:t>
      </w:r>
      <w:proofErr w:type="gramEnd"/>
      <w:r>
        <w:rPr>
          <w:rFonts w:ascii="Arial" w:hAnsi="Arial" w:cs="Arial"/>
          <w:i/>
          <w:sz w:val="24"/>
          <w:vertAlign w:val="superscript"/>
        </w:rPr>
        <w:t>*</w:t>
      </w:r>
    </w:p>
    <w:p w:rsidR="00F67344" w:rsidRPr="002A604C" w:rsidRDefault="00F67344" w:rsidP="00F67344">
      <w:pPr>
        <w:jc w:val="both"/>
        <w:rPr>
          <w:rFonts w:ascii="Arial" w:hAnsi="Arial" w:cs="Arial"/>
          <w:i/>
          <w:sz w:val="24"/>
          <w:vertAlign w:val="superscript"/>
        </w:rPr>
      </w:pPr>
    </w:p>
    <w:p w:rsidR="00F67344" w:rsidRPr="00B83FB9" w:rsidRDefault="00F67344" w:rsidP="00F67344">
      <w:pPr>
        <w:rPr>
          <w:rFonts w:ascii="Arial" w:hAnsi="Arial" w:cs="Arial"/>
          <w:sz w:val="24"/>
        </w:rPr>
      </w:pPr>
      <w:r w:rsidRPr="00D30E2B">
        <w:rPr>
          <w:rFonts w:ascii="Arial" w:hAnsi="Arial" w:cs="Arial"/>
          <w:i/>
          <w:sz w:val="24"/>
          <w:vertAlign w:val="superscript"/>
        </w:rPr>
        <w:t>1</w:t>
      </w:r>
      <w:r w:rsidRPr="00B83FB9">
        <w:rPr>
          <w:rFonts w:ascii="Arial" w:hAnsi="Arial" w:cs="Arial"/>
          <w:sz w:val="24"/>
        </w:rPr>
        <w:t xml:space="preserve"> Department of Cell Biology, University of Oklahoma Health science Center, Oklahoma City, Oklahoma, 73104, USA</w:t>
      </w:r>
    </w:p>
    <w:p w:rsidR="00F67344" w:rsidRPr="00B83FB9" w:rsidRDefault="00F67344" w:rsidP="00F67344">
      <w:pPr>
        <w:rPr>
          <w:rFonts w:ascii="Arial" w:hAnsi="Arial" w:cs="Arial"/>
          <w:sz w:val="24"/>
        </w:rPr>
      </w:pPr>
      <w:proofErr w:type="gramStart"/>
      <w:r w:rsidRPr="00D30E2B">
        <w:rPr>
          <w:rFonts w:ascii="Arial" w:hAnsi="Arial" w:cs="Arial"/>
          <w:i/>
          <w:sz w:val="24"/>
          <w:vertAlign w:val="superscript"/>
        </w:rPr>
        <w:t>2</w:t>
      </w:r>
      <w:proofErr w:type="gramEnd"/>
      <w:r w:rsidRPr="00B83FB9">
        <w:rPr>
          <w:rFonts w:ascii="Arial" w:hAnsi="Arial" w:cs="Arial"/>
          <w:sz w:val="24"/>
        </w:rPr>
        <w:t xml:space="preserve"> Cellular Biology &amp; Anatomy, Augusta University, Augusta, GA 30912, United States.</w:t>
      </w:r>
    </w:p>
    <w:p w:rsidR="00F67344" w:rsidRPr="00B83FB9" w:rsidRDefault="00F67344" w:rsidP="00F67344">
      <w:pPr>
        <w:rPr>
          <w:rFonts w:ascii="Arial" w:hAnsi="Arial" w:cs="Arial"/>
          <w:sz w:val="24"/>
        </w:rPr>
      </w:pPr>
      <w:proofErr w:type="gramStart"/>
      <w:r w:rsidRPr="00D30E2B">
        <w:rPr>
          <w:rFonts w:ascii="Arial" w:hAnsi="Arial" w:cs="Arial"/>
          <w:i/>
          <w:sz w:val="24"/>
          <w:vertAlign w:val="superscript"/>
        </w:rPr>
        <w:t>3</w:t>
      </w:r>
      <w:proofErr w:type="gramEnd"/>
      <w:r w:rsidRPr="00B83FB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Schepens</w:t>
      </w:r>
      <w:proofErr w:type="spellEnd"/>
      <w:r>
        <w:rPr>
          <w:rFonts w:ascii="Arial" w:hAnsi="Arial" w:cs="Arial"/>
          <w:sz w:val="24"/>
        </w:rPr>
        <w:t xml:space="preserve"> Eye Research Institute and Department of Ophthalmology, Harvard Medical School, Boston, MA, 02114, USA</w:t>
      </w:r>
    </w:p>
    <w:p w:rsidR="00F67344" w:rsidRPr="00B83FB9" w:rsidRDefault="00F67344" w:rsidP="00F67344">
      <w:pPr>
        <w:rPr>
          <w:rFonts w:ascii="Arial" w:hAnsi="Arial" w:cs="Arial"/>
          <w:i/>
          <w:sz w:val="24"/>
        </w:rPr>
      </w:pPr>
      <w:r w:rsidRPr="00D30E2B">
        <w:rPr>
          <w:rFonts w:ascii="Arial" w:hAnsi="Arial" w:cs="Arial"/>
          <w:i/>
          <w:sz w:val="24"/>
          <w:vertAlign w:val="superscript"/>
        </w:rPr>
        <w:t>4</w:t>
      </w:r>
      <w:r>
        <w:rPr>
          <w:rFonts w:ascii="Arial" w:hAnsi="Arial" w:cs="Arial"/>
          <w:i/>
          <w:sz w:val="24"/>
        </w:rPr>
        <w:t xml:space="preserve"> </w:t>
      </w:r>
      <w:r w:rsidRPr="00B83FB9">
        <w:rPr>
          <w:rFonts w:ascii="Arial" w:hAnsi="Arial" w:cs="Arial"/>
          <w:sz w:val="24"/>
        </w:rPr>
        <w:t>Department of Ophthalmology/Dean McGee Eye Institute, University of Oklahoma Health Science Center, Oklahoma City, Oklahoma, 73104, USA</w:t>
      </w:r>
    </w:p>
    <w:p w:rsidR="00F67344" w:rsidRPr="00B83FB9" w:rsidRDefault="00F67344" w:rsidP="00F67344">
      <w:pPr>
        <w:rPr>
          <w:rFonts w:ascii="Arial" w:hAnsi="Arial" w:cs="Arial"/>
          <w:sz w:val="24"/>
        </w:rPr>
      </w:pPr>
    </w:p>
    <w:p w:rsidR="00F67344" w:rsidRPr="00B83FB9" w:rsidRDefault="00F67344" w:rsidP="00F67344">
      <w:pPr>
        <w:rPr>
          <w:rFonts w:ascii="Arial" w:hAnsi="Arial" w:cs="Arial"/>
          <w:b/>
          <w:sz w:val="24"/>
        </w:rPr>
      </w:pPr>
      <w:r w:rsidRPr="000633EE">
        <w:rPr>
          <w:rFonts w:ascii="Arial" w:hAnsi="Arial" w:cs="Arial"/>
          <w:b/>
          <w:sz w:val="24"/>
          <w:vertAlign w:val="superscript"/>
        </w:rPr>
        <w:t>$</w:t>
      </w:r>
      <w:r w:rsidRPr="00B83FB9">
        <w:rPr>
          <w:rFonts w:ascii="Arial" w:hAnsi="Arial" w:cs="Arial"/>
          <w:b/>
          <w:sz w:val="24"/>
        </w:rPr>
        <w:t xml:space="preserve"> Both authors contributed equally to this work.</w:t>
      </w:r>
    </w:p>
    <w:p w:rsidR="00F67344" w:rsidRPr="00B83FB9" w:rsidRDefault="00F67344" w:rsidP="00F67344">
      <w:pPr>
        <w:rPr>
          <w:rFonts w:ascii="Arial" w:hAnsi="Arial" w:cs="Arial"/>
          <w:sz w:val="24"/>
        </w:rPr>
      </w:pPr>
    </w:p>
    <w:p w:rsidR="00F67344" w:rsidRDefault="00F67344" w:rsidP="00F67344">
      <w:pPr>
        <w:rPr>
          <w:rFonts w:ascii="Arial" w:hAnsi="Arial" w:cs="Arial"/>
          <w:sz w:val="24"/>
        </w:rPr>
      </w:pPr>
      <w:r w:rsidRPr="00B83FB9">
        <w:rPr>
          <w:rFonts w:ascii="Arial" w:hAnsi="Arial" w:cs="Arial"/>
          <w:b/>
          <w:sz w:val="24"/>
        </w:rPr>
        <w:t xml:space="preserve">*Co-Corresponding authors: </w:t>
      </w:r>
      <w:r w:rsidRPr="00B83FB9">
        <w:rPr>
          <w:rFonts w:ascii="Arial" w:hAnsi="Arial" w:cs="Arial"/>
          <w:sz w:val="24"/>
        </w:rPr>
        <w:t>Dimitrios Karamichos</w:t>
      </w:r>
      <w:r>
        <w:rPr>
          <w:rFonts w:ascii="Arial" w:hAnsi="Arial" w:cs="Arial"/>
          <w:sz w:val="24"/>
        </w:rPr>
        <w:t xml:space="preserve"> and Yutao Liu:</w:t>
      </w:r>
      <w:r w:rsidRPr="00B83FB9">
        <w:rPr>
          <w:rFonts w:ascii="Arial" w:hAnsi="Arial" w:cs="Arial"/>
          <w:sz w:val="24"/>
        </w:rPr>
        <w:t xml:space="preserve"> </w:t>
      </w:r>
      <w:hyperlink r:id="rId4" w:history="1">
        <w:r w:rsidRPr="004716AF">
          <w:rPr>
            <w:rStyle w:val="Hyperlink"/>
            <w:rFonts w:ascii="Arial" w:hAnsi="Arial" w:cs="Arial"/>
            <w:sz w:val="24"/>
          </w:rPr>
          <w:t>Dimitrios-Karamichos@ouhsc.edu</w:t>
        </w:r>
      </w:hyperlink>
      <w:r>
        <w:rPr>
          <w:rFonts w:ascii="Arial" w:hAnsi="Arial" w:cs="Arial"/>
          <w:sz w:val="24"/>
        </w:rPr>
        <w:t xml:space="preserve"> / </w:t>
      </w:r>
      <w:hyperlink r:id="rId5" w:history="1">
        <w:r w:rsidRPr="00E26CEF">
          <w:rPr>
            <w:rStyle w:val="Hyperlink"/>
            <w:rFonts w:ascii="Arial" w:hAnsi="Arial" w:cs="Arial"/>
            <w:sz w:val="24"/>
          </w:rPr>
          <w:t>yutliu@augusta.edu</w:t>
        </w:r>
      </w:hyperlink>
    </w:p>
    <w:p w:rsidR="0022002F" w:rsidRDefault="0022002F">
      <w:pPr>
        <w:rPr>
          <w:rFonts w:ascii="Arial" w:hAnsi="Arial" w:cs="Arial"/>
          <w:sz w:val="36"/>
          <w:szCs w:val="36"/>
        </w:rPr>
      </w:pPr>
    </w:p>
    <w:p w:rsidR="0022002F" w:rsidRDefault="0022002F">
      <w:pPr>
        <w:rPr>
          <w:rFonts w:ascii="Arial" w:hAnsi="Arial" w:cs="Arial"/>
          <w:sz w:val="36"/>
          <w:szCs w:val="36"/>
        </w:rPr>
      </w:pPr>
    </w:p>
    <w:p w:rsidR="0022002F" w:rsidRDefault="0022002F">
      <w:pPr>
        <w:rPr>
          <w:rFonts w:ascii="Arial" w:hAnsi="Arial" w:cs="Arial"/>
          <w:sz w:val="36"/>
          <w:szCs w:val="36"/>
        </w:rPr>
      </w:pPr>
    </w:p>
    <w:p w:rsidR="0022002F" w:rsidRDefault="0022002F">
      <w:pPr>
        <w:rPr>
          <w:rFonts w:ascii="Arial" w:hAnsi="Arial" w:cs="Arial"/>
          <w:sz w:val="36"/>
          <w:szCs w:val="36"/>
        </w:rPr>
      </w:pPr>
    </w:p>
    <w:p w:rsidR="0022002F" w:rsidRDefault="0022002F">
      <w:pPr>
        <w:rPr>
          <w:rFonts w:ascii="Arial" w:hAnsi="Arial" w:cs="Arial"/>
          <w:sz w:val="36"/>
          <w:szCs w:val="36"/>
        </w:rPr>
      </w:pPr>
    </w:p>
    <w:p w:rsidR="0022002F" w:rsidRDefault="0022002F">
      <w:pPr>
        <w:rPr>
          <w:rFonts w:ascii="Arial" w:hAnsi="Arial" w:cs="Arial"/>
          <w:sz w:val="36"/>
          <w:szCs w:val="36"/>
        </w:rPr>
      </w:pPr>
    </w:p>
    <w:p w:rsidR="0022002F" w:rsidRDefault="0022002F">
      <w:pPr>
        <w:rPr>
          <w:rFonts w:ascii="Arial" w:hAnsi="Arial" w:cs="Arial"/>
          <w:sz w:val="36"/>
          <w:szCs w:val="36"/>
        </w:rPr>
      </w:pPr>
    </w:p>
    <w:p w:rsidR="0022002F" w:rsidRDefault="0022002F">
      <w:pPr>
        <w:rPr>
          <w:rFonts w:ascii="Arial" w:hAnsi="Arial" w:cs="Arial"/>
          <w:sz w:val="36"/>
          <w:szCs w:val="36"/>
        </w:rPr>
      </w:pPr>
    </w:p>
    <w:p w:rsidR="0022002F" w:rsidRDefault="0022002F">
      <w:pPr>
        <w:rPr>
          <w:rFonts w:ascii="Arial" w:hAnsi="Arial" w:cs="Arial"/>
          <w:sz w:val="36"/>
          <w:szCs w:val="36"/>
        </w:rPr>
      </w:pPr>
    </w:p>
    <w:p w:rsidR="0022002F" w:rsidRDefault="0022002F">
      <w:pPr>
        <w:rPr>
          <w:rFonts w:ascii="Arial" w:hAnsi="Arial" w:cs="Arial"/>
          <w:sz w:val="36"/>
          <w:szCs w:val="36"/>
        </w:rPr>
      </w:pPr>
    </w:p>
    <w:p w:rsidR="0022002F" w:rsidRDefault="0022002F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22002F">
        <w:rPr>
          <w:rFonts w:ascii="Arial" w:hAnsi="Arial" w:cs="Arial"/>
          <w:sz w:val="24"/>
          <w:szCs w:val="24"/>
        </w:rPr>
        <w:lastRenderedPageBreak/>
        <w:t>Supplemental Table 1. List of different</w:t>
      </w:r>
      <w:r>
        <w:rPr>
          <w:rFonts w:ascii="Arial" w:hAnsi="Arial" w:cs="Arial"/>
          <w:sz w:val="24"/>
          <w:szCs w:val="24"/>
        </w:rPr>
        <w:t>ially expressed coding RNAs in K</w:t>
      </w:r>
      <w:r w:rsidRPr="0022002F">
        <w:rPr>
          <w:rFonts w:ascii="Arial" w:hAnsi="Arial" w:cs="Arial"/>
          <w:sz w:val="24"/>
          <w:szCs w:val="24"/>
        </w:rPr>
        <w:t>eratoconus-derived human corneal fibroblast vs. normal controls</w:t>
      </w:r>
      <w:r>
        <w:rPr>
          <w:rFonts w:ascii="Arial" w:hAnsi="Arial" w:cs="Arial"/>
          <w:sz w:val="24"/>
          <w:szCs w:val="24"/>
        </w:rPr>
        <w:t>.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282"/>
        <w:gridCol w:w="2930"/>
        <w:gridCol w:w="1470"/>
        <w:gridCol w:w="983"/>
        <w:gridCol w:w="995"/>
        <w:gridCol w:w="750"/>
        <w:gridCol w:w="945"/>
      </w:tblGrid>
      <w:tr w:rsidR="00A74BF7" w:rsidRPr="00A74BF7" w:rsidTr="00A74BF7">
        <w:trPr>
          <w:trHeight w:val="315"/>
        </w:trPr>
        <w:tc>
          <w:tcPr>
            <w:tcW w:w="1282" w:type="dxa"/>
            <w:vMerge w:val="restart"/>
            <w:noWrap/>
            <w:hideMark/>
          </w:tcPr>
          <w:p w:rsidR="00A74BF7" w:rsidRPr="00A74BF7" w:rsidRDefault="00A74BF7" w:rsidP="00A74BF7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74BF7">
              <w:rPr>
                <w:rFonts w:cs="Arial"/>
                <w:b/>
                <w:bCs/>
                <w:sz w:val="18"/>
                <w:szCs w:val="18"/>
              </w:rPr>
              <w:t>Gene name</w:t>
            </w:r>
          </w:p>
        </w:tc>
        <w:tc>
          <w:tcPr>
            <w:tcW w:w="2930" w:type="dxa"/>
            <w:vMerge w:val="restart"/>
            <w:hideMark/>
          </w:tcPr>
          <w:p w:rsidR="00A74BF7" w:rsidRPr="00A74BF7" w:rsidRDefault="00A74BF7" w:rsidP="00A74BF7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74BF7">
              <w:rPr>
                <w:rFonts w:cs="Arial"/>
                <w:b/>
                <w:bCs/>
                <w:sz w:val="18"/>
                <w:szCs w:val="18"/>
              </w:rPr>
              <w:t>Gene Description</w:t>
            </w:r>
          </w:p>
        </w:tc>
        <w:tc>
          <w:tcPr>
            <w:tcW w:w="1470" w:type="dxa"/>
            <w:vMerge w:val="restart"/>
            <w:hideMark/>
          </w:tcPr>
          <w:p w:rsidR="00A74BF7" w:rsidRPr="00A74BF7" w:rsidRDefault="00A74BF7" w:rsidP="00A74BF7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74BF7">
              <w:rPr>
                <w:rFonts w:cs="Arial"/>
                <w:b/>
                <w:bCs/>
                <w:sz w:val="18"/>
                <w:szCs w:val="18"/>
              </w:rPr>
              <w:t>Locus</w:t>
            </w:r>
          </w:p>
        </w:tc>
        <w:tc>
          <w:tcPr>
            <w:tcW w:w="1978" w:type="dxa"/>
            <w:gridSpan w:val="2"/>
            <w:noWrap/>
            <w:hideMark/>
          </w:tcPr>
          <w:p w:rsidR="00A74BF7" w:rsidRPr="00A74BF7" w:rsidRDefault="00A74BF7" w:rsidP="00A74BF7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74BF7">
              <w:rPr>
                <w:rFonts w:cs="Arial"/>
                <w:b/>
                <w:bCs/>
                <w:sz w:val="18"/>
                <w:szCs w:val="18"/>
              </w:rPr>
              <w:t xml:space="preserve">Normalized Average expression </w:t>
            </w:r>
          </w:p>
        </w:tc>
        <w:tc>
          <w:tcPr>
            <w:tcW w:w="750" w:type="dxa"/>
            <w:vMerge w:val="restart"/>
            <w:noWrap/>
            <w:hideMark/>
          </w:tcPr>
          <w:p w:rsidR="00A74BF7" w:rsidRPr="00A74BF7" w:rsidRDefault="00A74BF7" w:rsidP="00A74BF7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74BF7">
              <w:rPr>
                <w:rFonts w:cs="Arial"/>
                <w:b/>
                <w:bCs/>
                <w:sz w:val="18"/>
                <w:szCs w:val="18"/>
              </w:rPr>
              <w:t>Fold change</w:t>
            </w:r>
          </w:p>
        </w:tc>
        <w:tc>
          <w:tcPr>
            <w:tcW w:w="945" w:type="dxa"/>
            <w:vMerge w:val="restart"/>
            <w:noWrap/>
            <w:hideMark/>
          </w:tcPr>
          <w:p w:rsidR="00A74BF7" w:rsidRPr="00A74BF7" w:rsidRDefault="00A74BF7" w:rsidP="00A74BF7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74BF7">
              <w:rPr>
                <w:rFonts w:cs="Arial"/>
                <w:b/>
                <w:bCs/>
                <w:sz w:val="18"/>
                <w:szCs w:val="18"/>
              </w:rPr>
              <w:t>FDR value</w:t>
            </w:r>
          </w:p>
        </w:tc>
      </w:tr>
      <w:tr w:rsidR="00A74BF7" w:rsidRPr="00A74BF7" w:rsidTr="00A74BF7">
        <w:trPr>
          <w:trHeight w:val="953"/>
        </w:trPr>
        <w:tc>
          <w:tcPr>
            <w:tcW w:w="1282" w:type="dxa"/>
            <w:vMerge/>
            <w:hideMark/>
          </w:tcPr>
          <w:p w:rsidR="00A74BF7" w:rsidRPr="00A74BF7" w:rsidRDefault="00A74BF7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30" w:type="dxa"/>
            <w:vMerge/>
            <w:hideMark/>
          </w:tcPr>
          <w:p w:rsidR="00A74BF7" w:rsidRPr="00A74BF7" w:rsidRDefault="00A74BF7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70" w:type="dxa"/>
            <w:vMerge/>
            <w:hideMark/>
          </w:tcPr>
          <w:p w:rsidR="00A74BF7" w:rsidRPr="00A74BF7" w:rsidRDefault="00A74BF7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74BF7">
              <w:rPr>
                <w:rFonts w:cs="Arial"/>
                <w:b/>
                <w:bCs/>
                <w:sz w:val="18"/>
                <w:szCs w:val="18"/>
              </w:rPr>
              <w:t>Controls (n=5)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74BF7">
              <w:rPr>
                <w:rFonts w:cs="Arial"/>
                <w:b/>
                <w:bCs/>
                <w:sz w:val="18"/>
                <w:szCs w:val="18"/>
              </w:rPr>
              <w:t>KC (n=4)</w:t>
            </w:r>
          </w:p>
        </w:tc>
        <w:tc>
          <w:tcPr>
            <w:tcW w:w="750" w:type="dxa"/>
            <w:vMerge/>
            <w:hideMark/>
          </w:tcPr>
          <w:p w:rsidR="00A74BF7" w:rsidRPr="00A74BF7" w:rsidRDefault="00A74BF7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45" w:type="dxa"/>
            <w:vMerge/>
            <w:hideMark/>
          </w:tcPr>
          <w:p w:rsidR="00A74BF7" w:rsidRPr="00A74BF7" w:rsidRDefault="00A74BF7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ESAM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endothelial cell adhesion molecule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11:124609828-124635832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5.30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0.01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-482.31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ANKRD1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ankyrin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repeat domain 1 (cardiac muscle)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10:92671852-92681033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119.62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0.28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-428.03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AQP1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aquaporin 1 (Colton blood group)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7:30692199-30965131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17.25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0.12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-145.47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MYH11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myosin, heavy chain 11, smooth muscle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16:15737123-15950890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17.91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0.14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-130.62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4.16E-02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MRVI1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murine retrovirus integration site 1 homolog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11:10562818-10715535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17.32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0.15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-117.10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CRYAB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crystallin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>, alpha B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11:111779288-111797596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1632.04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14.65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-111.37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A2M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alpha-2-macroglobulin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12:9217772-9268825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17.67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0.16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-108.64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OXTR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oxytocin receptor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3:8661085-9005457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52.23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0.65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-80.61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9.23E-03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ANO1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anoctamin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1, calcium activated chloride channel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11:69924407-70035634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4.58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0.06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-73.98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3.20E-02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ACTA2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actin, alpha 2, smooth muscle, aorta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10:90639490-90775542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4845.11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65.95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-73.47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SCUBE3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signal peptide, CUB domain, EGF-like 3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6:35182189-35220856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10.72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0.15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-69.63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LGI4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leucine-rich repeat LGI family, member 4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19:35615416-35645204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13.20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0.25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-53.71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1.37E-02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PDLIM3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PDZ and LIM domain 3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4:186422902-186456766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20.99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0.46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-45.58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ITGA7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integrin, alpha 7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12:56075329-56118489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91.90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2.11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-43.46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3.47E-02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MCAM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melanoma cell adhesion molecule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11:119179240-119191799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75.51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1.74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-43.32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COL5A3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collagen, type V, alpha 3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19:10070236-10121147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16.03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0.40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-40.38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GALNTL4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UDP-N-acetyl-alpha-D-galactosamine:polypeptide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N-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acetylgalactosaminyltransferase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>-like 4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11:11292422-11643552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9.61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0.24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-39.73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RGS5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regulator of G-protein signaling 5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1:163080910-163325554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10.16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0.26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-39.21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9.23E-03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ID4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inhibitor of DNA binding 4, dominant negative helix-loop-helix protein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6:19837616-19840915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34.13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0.89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-38.35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LMCD1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LIM and cysteine-rich domains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3:7994491-8653610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36.38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1.00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-36.34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NRXN2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neurexin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11:64373645-64490660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5.76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0.17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-34.49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lastRenderedPageBreak/>
              <w:t>SGCA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sarcoglycan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>, alpha (50kDa dystrophin-associated glycoprotein)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17:48240883-48258539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34.86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1.03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-33.81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HSPB7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heat shock 27kDa protein family, member 7 (cardiovascular)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1:16340522-16360545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117.56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3.74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-31.46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TINAGL1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tubulointerstitial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nephritis antigen-like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1:32042115-32053288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194.17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6.41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-30.30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JAG1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jagged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20:10618331-10654608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17.85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0.62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-28.55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HAPLN3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hyaluronan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and proteoglycan link protein 3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15:89420518-89438857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52.94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2.10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-25.26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KRT7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keratin 7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12:52626303-52715182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1280.39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50.74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-25.24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ADAMTS15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ADAM metallopeptidase with thrombospondin type 1 motif, 15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11:130318868-130346532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3.46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0.15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-22.41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CCND2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cyclin D2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12:4357930-4414516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1.76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0.08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-21.55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ISLR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immunoglobulin superfamily containing leucine-rich repeat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15:74445140-74471567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18.24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0.87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-21.05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2.04E-02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DAPK1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death-associated protein kinase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9:90112142-90323548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1.84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0.09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-20.92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NREP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neuronal regeneration related protein homolog (rat)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5:110831730-111353006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148.69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7.45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-19.96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WFDC1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WAP four-disulfide core domain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16:84328251-84363450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277.41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13.92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-19.92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KRT18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keratin 18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12:53290970-53346686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319.77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16.31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-19.60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MGP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 xml:space="preserve">matrix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Gla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protein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12:14956505-15059520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163.02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8.35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-19.52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FAM212B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family with sequence similarity 212, member B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1:112025969-112310638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7.06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0.38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-18.80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4.72E-02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LBH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limb bud and heart development homolog (mouse)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2:30454396-30546596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7.42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0.41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-18.07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3.20E-02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CMKLR1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chemokine-like receptor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12:108681820-108733118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4.38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0.24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-17.86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GALNTL1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UDP-N-acetyl-alpha-D-galactosamine:polypeptide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N-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acetylgalactosaminyltransferase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>-like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14:69649736-69821183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1.32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0.07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-17.69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9.23E-03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PTN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pleiotrophin</w:t>
            </w:r>
            <w:proofErr w:type="spellEnd"/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7:136912087-137028611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9.45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0.55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-17.13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4.35E-02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RASGRP3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 xml:space="preserve">RAS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guanyl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releasing protein 3 (calcium and DAG-regulated)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2:33661390-33789817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2.00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0.12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-16.97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C21orf7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chromosome 21 open reading frame 7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21:30449791-30548210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15.33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0.90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-16.95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LMOD1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leiomodin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1 (smooth muscle)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1:201862969-201915715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28.81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1.72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-16.77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NR2F2-AS1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NR2F2 antisense RNA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15:96670597-96883492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1.53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0.09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-16.29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1.61E-02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LINC00672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long intergenic non-protein coding RNA 672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17:37081420-37084310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1.94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0.13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-15.07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1.16E-02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HES4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hairy and enhancer of split 4 (Drosophila)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1:934341-935552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126.99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8.91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-14.25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C1orf167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chromosome 1 open reading frame 167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1:11821843-11908402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0.71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0.05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-14.10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4.35E-02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lastRenderedPageBreak/>
              <w:t>OLFML2B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olfactomedin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>-like 2B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1:161952981-161993644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39.76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2.89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-13.74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FAM46B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family with sequence similarity 46, member B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1:27331510-27339327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6.77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0.50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-13.67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TNNC1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troponin C type 1 (slow)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3:52485117-52488086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17.96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1.33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-13.51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TMC6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transmembrane channel-like 6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17:76000248-76139049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5.86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0.44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-13.43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PRELP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proline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>/arginine-rich end leucine-rich repeat protein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1:203444955-203460480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8.14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0.61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-13.31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PALM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paralemmin</w:t>
            </w:r>
            <w:proofErr w:type="spellEnd"/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19:708952-748329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18.65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1.41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-13.18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CSPG4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chondroitin sulfate proteoglycan 4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15:75966662-76005189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22.62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1.74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-12.97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OLFM2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olfactomedin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19:9964393-10047228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40.11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3.24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-12.39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LIMS2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LIM and senescent cell antigen-like domains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2:128395955-128439360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189.90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16.06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-11.83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COL3A1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collagen, type III, alpha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2:189839045-189877472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297.87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25.27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-11.79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SORT1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sortilin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1:109852191-109940573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9.59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0.83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-11.56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SYNPO2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synaptopodin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4:119809995-119982402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15.10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1.31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-11.49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DAAM2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dishevelled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associated activator of morphogenesis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6:39760141-39902290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5.66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0.49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-11.48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S100A4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S100 calcium binding protein A4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1:153516088-153522612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3694.78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330.84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-11.17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MEF2C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myocyte enhancer factor 2C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5:87803362-88762215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0.70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0.07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-10.55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NOTCH3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notch 3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19:15270443-15311792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47.81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4.59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-10.41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CELSR2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cadherin, EGF LAG seven-pass G-type receptor 2 (flamingo homolog, Drosophila)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1:109792640-109818377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1.72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0.17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-10.17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3.20E-02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IL34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interleukin 34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16:70613797-70694585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16.33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1.61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-10.15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TSPAN2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tetraspanin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1:115590631-115632121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1.68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0.17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-10.12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CNN1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calponin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1, basic, smooth muscle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19:11649531-11661138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213.75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21.12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-10.12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CABP1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calcium binding protein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12:121067907-121105127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4.49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0.48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-9.41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4.03E-02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BAMBI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 xml:space="preserve">BMP and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activin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membrane-bound inhibitor homolog (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Xenopus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laevis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10:28966270-28971868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21.42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2.31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-9.29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MPP7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 xml:space="preserve">membrane protein,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palmitoylated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7 (MAGUK p55 subfamily member 7)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10:28339921-28591995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0.42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0.05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-9.26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1.37E-02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CKB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creatine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kinase, brain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14:103985995-103989448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105.09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11.75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-8.94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PDGFA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platelet-derived growth factor alpha polypeptide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7:536894-559933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35.58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4.38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-8.13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FHL1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four and a half LIM domains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X:135229558-135293518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207.80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25.69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-8.09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lastRenderedPageBreak/>
              <w:t>FGF1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fibroblast growth factor 1 (acidic)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5:141689991-142077617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24.75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3.06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-8.08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INHBA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inhibin, beta A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7:41706765-41818986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9.84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1.22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-8.05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PLAC9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placenta-specific 9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10:81891476-81905115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151.76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19.52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-7.78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CDK18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cyclin-dependent kinase 18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1:205473722-205501921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10.06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1.30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-7.72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RRAD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Ras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>-related associated with diabetes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16:66955581-66959547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50.58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6.78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-7.46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CASZ1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castor zinc finger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1:10696660-10856707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0.65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0.09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-7.35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2.04E-02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IGFBP7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insulin-like growth factor binding protein 7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4:57829535-58071676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1256.86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171.41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-7.33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RASL11A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RAS-like, family 11, member A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13:27844463-27847827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33.82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4.72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-7.17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LFNG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LFNG O-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fucosylpeptide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3-beta-N-acetylglucosaminyltransferase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7:2552162-2568811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3.06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0.44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-6.92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FLT1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fms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>-related tyrosine kinase 1 (vascular endothelial growth factor/vascular permeability factor receptor)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13:28874488-29069265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6.54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0.97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-6.76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ANK1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ankyrin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1,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erythrocytic</w:t>
            </w:r>
            <w:proofErr w:type="spellEnd"/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8:41510738-41754280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1.96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0.29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-6.68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TPPP3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tubulin polymerization-promoting protein family member 3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16:67423711-67427438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20.09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3.02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-6.66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PPFIBP2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PTPRF interacting protein, binding protein 2 (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liprin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beta 2)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11:7534528-7678358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33.10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5.07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-6.53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1.37E-02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FAM43A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family with sequence similarity 43, member A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3:194406621-194409762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11.72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1.81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-6.49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CORIN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corin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>, serine peptidase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4:47596014-47840123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8.76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1.37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-6.41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2.24E-02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LRRC32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leucine rich repeat containing 32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11:76368099-76381791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58.64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9.19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-6.38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2.04E-02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TRIM47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tripartite motif containing 47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17:73870241-73875627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34.37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5.52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-6.23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9.23E-03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COX7A1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 xml:space="preserve">cytochrome c oxidase subunit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VIIa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polypeptide 1 (muscle)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19:36641823-36643771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257.59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42.22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-6.10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SYTL2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synaptotagmin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>-like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11:85405266-85522184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2.58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0.43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-6.02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ACTG2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actin, gamma 2, smooth muscle, enteric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2:74119440-74146992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390.54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67.36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-5.80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4.16E-02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DACT1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dapper, antagonist of beta-catenin, homolog 1 (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Xenopus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laevis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14:59100684-59115039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5.04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0.89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-5.70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TCF7L1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transcription factor 7-like 1 (T-cell specific, HMG-box)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2:85360532-85537511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17.08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3.04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-5.62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KALRN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kalirin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RhoGEF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kinase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3:123798869-124440036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0.48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0.09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-5.54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C7orf10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chromosome 7 open reading frame 10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7:40174574-40900362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72.13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13.09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-5.51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3.47E-02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BMP4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bone morphogenetic protein 4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14:54416453-54425479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2.11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0.38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-5.51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4.27E-02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GADD45B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growth arrest and DNA-damage-inducible, beta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19:2476119-2478257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77.20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14.64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-5.27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lastRenderedPageBreak/>
              <w:t>CSRP2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cysteine and glycine-rich protein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12:77252002-77274132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116.63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22.55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-5.17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HYAL1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hyaluronoglucosaminidase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3:50337319-50349812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1.13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0.22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-5.16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1.16E-02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SUSD2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sushi domain containing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22:24577226-24585078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58.18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11.41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-5.10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MFGE8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milk fat globule-EGF factor 8 protein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15:89441915-89456642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744.13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146.76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-5.07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1.83E-02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LZTS1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leucine zipper, putative tumor suppressor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8:20103675-20161474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1.60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0.32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-5.06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1.16E-02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TPM1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tropomyosin 1 (alpha)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15:63334830-63364114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458.04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91.41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-5.01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1.16E-02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KHDRBS3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KH domain containing, RNA binding, signal transduction associated 3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8:136469699-136668965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5.01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1.02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-4.89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CXXC5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CXXC finger protein 5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5:139026883-139063467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37.46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7.80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-4.80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SOX13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SRY (sex determining region Y)-box 13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1:204042242-204096863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1.75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0.37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-4.74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2.56E-02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TRPV2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transient receptor potential cation channel, subfamily V, member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17:16317837-16340317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80.31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17.36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-4.63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FGFR3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fibroblast growth factor receptor 3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4:1795033-1810599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0.58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0.13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-4.59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2.88E-02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STK38L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serine/threonine kinase 38 like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12:27396900-27478892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4.86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1.07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-4.56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OSR1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odd-skipped related 1 (Drosophila)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2:19551245-19558414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8.39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1.85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-4.53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1.37E-02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IL17RE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interleukin 17 receptor E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3:9944295-9958086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3.16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0.70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-4.48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4.03E-02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HERC6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HECT and RLD domain containing E3 ubiquitin protein ligase family member 6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4:89299890-89364263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2.47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0.56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-4.42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COL5A1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collagen, type V, alpha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9:137533619-137736686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117.63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26.97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-4.36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DSP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desmoplakin</w:t>
            </w:r>
            <w:proofErr w:type="spellEnd"/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6:7541807-7586950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6.97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1.60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-4.36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ISG15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ISG15 ubiquitin-like modifier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1:948802-949920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519.58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119.30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-4.36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TP53I11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tumor protein p53 inducible protein 11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11:44740941-44972840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61.72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14.48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-4.26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HSPB1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heat shock 27kDa protein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7:75931860-75933612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3288.73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780.07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-4.22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9.23E-03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BGN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biglycan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X:152710177-152775012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448.03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108.32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-4.14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1.83E-02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F10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coagulation factor X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13:113777127-113803843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25.83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6.27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-4.12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PRRX2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paired related homeobox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9:132427919-132484875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370.94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90.00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-4.12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HRCT1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histidine rich carboxyl terminus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9:35906188-35907138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14.97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3.68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-4.07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3.47E-02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MYLK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myosin light chain kinase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3:123304388-123603178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5.88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1.45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-4.07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EFNB3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ephrin-B3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17:7608519-7614696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2.33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0.57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-4.07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3.20E-02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lastRenderedPageBreak/>
              <w:t>SGK223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homolog of rat pragma of Rnd2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8:8175257-8244008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3.22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0.79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-4.07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3.78E-02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TPD52L1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tumor protein D52-like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6:125440194-125585553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41.00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10.11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-4.06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SHROOM3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shroom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family member 3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4:77356252-77723117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2.05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0.51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-4.05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PLAU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 xml:space="preserve">plasminogen activator,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urokinase</w:t>
            </w:r>
            <w:proofErr w:type="spellEnd"/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10:75668934-75682535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42.81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10.84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-3.95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BCAM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basal cell adhesion molecule (Lutheran blood group)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19:45312327-45324673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85.20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21.85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-3.90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SLC1A4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solute carrier family 1 (glutamate/neutral amino acid transporter), member 4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2:65215610-65250999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23.27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6.11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-3.81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EHD1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EH-domain containing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11:64619113-64655768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112.81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29.67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-3.80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SEMA3B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sema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domain, immunoglobulin domain (Ig), short basic domain, secreted, (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semaphorin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>) 3B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3:50304989-50314977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23.07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6.11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-3.78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9.23E-03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HTRA1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HtrA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serine peptidase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10:124221040-124274424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704.75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189.71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-3.71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4.35E-02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MOCS1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molybdenum cofactor synthesis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6:39760141-39902290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13.04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3.56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-3.66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1.83E-02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SPON2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spondin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2, extracellular matrix protein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4:1160719-1202750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49.30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13.71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-3.59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SNTA1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syntrophin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>, alpha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20:31995760-32031698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55.75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15.55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-3.59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NR2F2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nuclear receptor subfamily 2, group F, member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15:96670597-96883492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9.92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2.77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-3.58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NLRC5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NLR family, CARD domain containing 5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16:57023396-57117443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8.27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2.33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-3.55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2.88E-02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SULT1A1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sulfotransferase family, cytosolic, 1A, phenol-preferring, member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16:28616902-28634946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10.67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3.02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-3.53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4.03E-02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LGALS3BP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 xml:space="preserve">lectin,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galactoside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>-binding, soluble, 3 binding protein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17:76967319-76976191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230.76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65.53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-3.52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C6orf132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chromosome 6 open reading frame 132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6:42068855-42110357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3.69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1.05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-3.52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4.72E-02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FBLN2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fibulin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3:13573823-13679922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26.39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7.53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-3.50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4.35E-02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ABLIM1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actin binding LIM protein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10:116190871-116444414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0.89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0.26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-3.48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1.37E-02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ERRFI1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ERBB receptor feedback inhibitor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1:8064463-8086368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42.37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12.22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-3.47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CALHM2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calcium homeostasis modulator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10:105206542-105222452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20.92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6.06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-3.45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SDC2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syndecan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8:97505578-97624000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99.60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29.09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-3.42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1.16E-02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RHOJ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ras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homolog family member J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14:63670831-63759937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6.05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1.77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-3.42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PLEKHG3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pleckstrin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homology domain containing, family G (with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RhoGef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domain) member 3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14:65170819-65346601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4.18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1.24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-3.37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3.37E-02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NLRP1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NLR family, pyrin domain containing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17:5402746-5522744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97.89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29.37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-3.33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3.37E-02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lastRenderedPageBreak/>
              <w:t>A4GALT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alpha 1,4-galactosyltransferase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22:43088126-43117304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27.50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8.28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-3.32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PTPLA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protein tyrosine phosphatase-like (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proline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instead of catalytic arginine), member A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10:17631957-17659376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42.32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13.13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-3.22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2.88E-02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TPST2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tyrosylprotein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sulfotransferase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22:26921457-26992681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52.16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16.20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-3.22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NEDD9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neural precursor cell expressed, developmentally down-regulated 9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6:11173684-11382581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6.51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2.06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-3.16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DIXDC1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DIX domain containing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11:111797867-111893308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2.57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0.83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-3.11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2.04E-02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CD97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CD97 molecule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19:14491312-14519537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56.87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18.39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-3.09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CRIP2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cysteine-rich protein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14:105939298-105946499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553.88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179.88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-3.08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1.37E-02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STC2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stanniocalcin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5:172741715-172756506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74.33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24.45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-3.04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3.78E-02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PDLIM1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PDZ and LIM domain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10:96997328-97050781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153.04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50.77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-3.01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RTN2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reticulon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19:45988546-46005768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30.70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10.30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-2.98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3.47E-02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MICAL1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 xml:space="preserve">microtubule associated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monoxygenase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calponin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and LIM domain containing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6:109765264-109804440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57.99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19.88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-2.92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3.37E-02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TSC22D3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TSC22 domain family, member 3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X:106956450-107020572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23.01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7.98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-2.89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LOXL4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lysyl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oxidase-like 4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10:100007446-100028007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8.11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2.85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-2.85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4.62E-02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FAM69A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family with sequence similarity 69, member A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1:93307723-93427057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4.16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1.49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-2.79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4.27E-02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GSTT1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glutathione S-transferase theta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22:24376132-24384680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102.26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36.67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-2.79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ATOH8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atonal homolog 8 (Drosophila)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2:85978466-86015189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48.95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17.68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-2.77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SNAI2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snail homolog 2 (Drosophila)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8:49830248-49834299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14.28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5.18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-2.76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1.61E-02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ITGA3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integrin, alpha 3 (antigen CD49C, alpha 3 subunit of VLA-3 receptor)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17:48133331-48167845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49.61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18.04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-2.75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4.03E-02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FOXL1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forkhead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box L1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16:86609973-86615303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5.52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2.01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-2.74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4.95E-02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TMEM160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transmembrane protein 160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19:47549164-47551888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97.12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35.45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-2.74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3.47E-02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SLC25A4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solute carrier family 25 (mitochondrial carrier; adenine nucleotide translocator), member 4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4:186064394-186068434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55.76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20.62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-2.70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1.83E-02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ID3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inhibitor of DNA binding 3, dominant negative helix-loop-helix protein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1:23884408-23886285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518.02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196.76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-2.63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2.40E-02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NID2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nidogen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2 (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osteonidogen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14:52471520-52535712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24.34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9.24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-2.63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2.56E-02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TRIB2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tribbles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homolog 2 (Drosophila)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2:12857014-12882860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9.58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3.65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-2.62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3.91E-02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BMP1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bone morphogenetic protein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8:22022248-22069839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27.93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10.71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-2.61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2.40E-02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lastRenderedPageBreak/>
              <w:t>CD248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 xml:space="preserve">CD248 molecule,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endosialin</w:t>
            </w:r>
            <w:proofErr w:type="spellEnd"/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11:66080323-66086708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208.19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80.67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-2.58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TCEAL3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transcription elongation factor A (SII)-like 3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X:102862378-102885881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90.42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35.73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-2.53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4.35E-02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XAF1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XIAP associated factor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17:6658765-6678966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3.75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1.49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-2.53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9.23E-03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KCNK6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potassium channel, subfamily K, member 6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19:38810483-38819660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13.68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5.48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-2.50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3.78E-02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PLCB4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phospholipase C, beta 4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20:9049409-9461889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3.22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1.31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-2.45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3.64E-02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XXYLT1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xyloside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xylosyltransferase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3:194789007-194991896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7.65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3.12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-2.45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4.35E-02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COL4A5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collagen, type IV, alpha 5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X:107683073-107940775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1.90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0.78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-2.43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3.91E-02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PDLIM7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PDZ and LIM domain 7 (enigma)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5:176910394-176938275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332.60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139.62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-2.38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3.64E-02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KLHDC3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kelch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domain containing 3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6:42981950-42989036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54.84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23.08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-2.38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4.35E-02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PDHB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pyruvate dehydrogenase (lipoamide) beta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3:58413356-58419584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55.16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25.01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-2.21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4.16E-02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BOK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BCL2-related ovarian killer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2:242483817-242513546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65.43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30.06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-2.18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4.03E-02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PRKCDBP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protein kinase C, delta binding protein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11:6340175-6341877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359.54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165.43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-2.17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4.72E-02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MOB1A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MOB kinase activator 1A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2:74382164-74406025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5.60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12.34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2.20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4.62E-02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NSMAF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neutral sphingomyelinase (N-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SMase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>) activation associated factor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8:59496062-59572403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4.09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9.15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2.24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2.04E-02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EGFR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epidermal growth factor receptor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7:55086713-55324313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2.77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6.25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2.26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3.78E-02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EDEM1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ER degradation enhancer, mannosidase alpha-like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3:5229226-5261642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4.83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10.96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2.27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4.62E-02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CCNL1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cyclin L1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3:156864296-156878549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8.68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19.95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2.30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2.72E-02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PRKDC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protein kinase, DNA-activated, catalytic polypeptide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8:48685668-48872743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2.01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4.67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2.33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2.40E-02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GPNMB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 xml:space="preserve">glycoprotein (transmembrane)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nmb</w:t>
            </w:r>
            <w:proofErr w:type="spellEnd"/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7:23275585-23314727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9.09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21.21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2.33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4.86E-02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ELK4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ELK4, ETS-domain protein (SRF accessory protein 1)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1:205577070-205601090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0.92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2.16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2.34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4.95E-02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LPAR1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lysophosphatidic acid receptor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9:113635542-113800981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31.65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74.54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2.35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2.72E-02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PHLDA1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pleckstrin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homology-like domain, family A, member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12:76419226-76427712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15.12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35.83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2.37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3.47E-02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MLLT4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myeloid/lymphoid or mixed-lineage leukemia (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trithorax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homolog, Drosophila); translocated to, 4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6:168227601-168372703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1.14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2.72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2.38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2.24E-02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SOS1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 xml:space="preserve">son of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sevenless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homolog 1 (Drosophila)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2:39208536-39351486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0.91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2.18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2.39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4.72E-02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KCNK2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potassium channel, subfamily K, member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1:215179117-215410436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8.96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21.46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2.39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3.91E-02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TRPM7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transient receptor potential cation channel, subfamily M, member 7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15:50844669-50979012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1.17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2.81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2.40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2.40E-02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lastRenderedPageBreak/>
              <w:t>PTPN13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protein tyrosine phosphatase, non-receptor type 13 (APO-1/CD95 (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Fas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>)-associated phosphatase)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4:87515467-87736324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1.13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2.74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2.43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4.72E-02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UHMK1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U2AF homology motif (UHM) kinase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1:162467040-162499419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3.63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8.90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2.45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3.03E-02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SIRPA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signal-regulatory protein alpha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20:1875153-1920543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17.25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42.35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2.46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4.86E-02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EFR3A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EFR3 homolog A (S. cerevisiae)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8:132916334-133025889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2.38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5.86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2.46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3.03E-02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PHF3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PHD finger protein 3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6:64345724-66417118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1.11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2.74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2.46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3.03E-02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LYPLA1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lysophospholipase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I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8:54958937-55014577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5.29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13.08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2.47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3.47E-02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MBNL2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muscleblind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>-like splicing regulator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13:97873687-98046374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8.62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21.40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2.48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1.16E-02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XRN1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5'-3' exoribonuclease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3:142025448-142166904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0.79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1.96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2.49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1.61E-02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SMCHD1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structural maintenance of chromosomes flexible hinge domain containing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18:2655736-2833063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0.73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1.83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2.49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1.83E-02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BBX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bobby sox homolog (Drosophila)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3:107241782-107530171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1.77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4.43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2.50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4.27E-02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BMPER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BMP binding endothelial regulator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7:33944522-34195484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8.58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21.48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2.50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3.91E-02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SECISBP2L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SECIS binding protein 2-like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15:49280672-49338760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1.85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4.65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2.51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3.20E-02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TOB1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transducer of ERBB2,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17:48939583-48987593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4.70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11.82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2.51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4.95E-02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OSBPL8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oxysterol binding protein-like 8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12:76745576-76953589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2.18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5.50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2.52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2.24E-02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DOCK11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dedicator of cytokinesis 11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X:117629860-117820126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1.12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2.84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2.54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3.91E-02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SLFN5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schlafen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family member 5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17:33570054-33600674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2.82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7.20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2.55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1.16E-02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SOCS4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suppressor of cytokine signaling 4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14:55493947-55516206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1.00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2.54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2.55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4.50E-02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FGF2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fibroblast growth factor 2 (basic)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4:123747862-123844123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6.57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16.75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2.55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3.47E-02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SOCS6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suppressor of cytokine signaling 6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18:67956136-67997436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0.99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2.52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2.56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2.56E-02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OSGIN2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oxidative stress induced growth inhibitor family member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8:90914086-90940116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2.57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6.60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2.57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2.04E-02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USP13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ubiquitin specific peptidase 13 (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isopeptidase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T-3)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3:179370542-179507189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1.10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2.82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2.57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3.03E-02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C5orf51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chromosome 5 open reading frame 51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5:41904289-41921738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1.69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4.39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2.60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2.40E-02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ARHGAP29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 xml:space="preserve">Rho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GTPase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activating protein 29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1:94614543-94740624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2.27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5.94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2.61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9.23E-03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DOCK5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dedicator of cytokinesis 5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8:25042237-25275598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3.97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10.45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2.63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2.72E-02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GCLM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glutamate-cysteine ligase, modifier subunit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1:94350760-94374966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4.26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11.22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2.63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1.61E-02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MITF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microphthalmia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>-associated transcription factor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3:69788585-70017488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0.45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1.18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2.64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2.88E-02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lastRenderedPageBreak/>
              <w:t>NAB1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NGFI-A binding protein 1 (EGR1 binding protein 1)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2:191511471-191573442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2.03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5.35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2.64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1.16E-02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SIPA1L3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signal-induced proliferation-associated 1 like 3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19:38397867-38699012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3.04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8.03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2.64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3.03E-02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FAM86B1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family with sequence similarity 86, member B1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8:12029710-12053789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1.12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2.97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2.66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3.37E-02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RRM2B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ribonucleotide reductase M2 B (TP53 inducible)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8:103216729-103251346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4.40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11.77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2.67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9.23E-03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B4GALT5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UDP-Gal:betaGlcNAc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beta 1,4- galactosyltransferase, polypeptide 5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20:48249481-48330415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8.75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23.68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2.71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2.24E-02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SSX2IP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synovial sarcoma, X breakpoint 2 interacting protein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1:85109389-85156486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1.16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3.14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2.71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9.23E-03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TIMP3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TIMP metallopeptidase inhibitor 3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22:32908538-33454358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88.83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240.94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2.71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4.95E-02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AMPD3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adenosine monophosphate deaminase 3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11:10329859-10529126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3.79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10.29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2.71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4.35E-02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PBX1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pre-B-cell leukemia homeobox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1:164524820-164868533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5.63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15.35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2.72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2.24E-02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RPS6KA3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ribosomal protein S6 kinase, 90kDa, polypeptide 3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X:20168028-20285523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1.39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2.74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1.16E-02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GARNL3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GTPase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activating Rap/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RanGAP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domain-like 3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9:129986543-130155939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0.24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0.65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2.74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4.03E-02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RPL13P12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ribosomal protein L13 pseudogene 12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17:17286690-17287326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103.44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284.47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2.75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4.16E-02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PIKFYVE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phosphoinositide kinase, FYVE finger containing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2:209130990-209223475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0.49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1.35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2.77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2.40E-02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ADD3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adducin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3 (gamma)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10:111756125-111895323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5.21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14.60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2.80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TNPO1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transportin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5:72090231-72212560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7.83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21.97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2.81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3.64E-02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PTER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phosphotriesterase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related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10:16478963-16555736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0.94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2.64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2.82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4.27E-02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GPR1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G protein-coupled receptor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2:207040039-207082771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2.67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7.54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2.82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2.40E-02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FIBIN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fin bud initiation factor homolog (zebrafish)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11:27015627-27018630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14.87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41.96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2.82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4.27E-02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FOXF1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forkhead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box F1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16:86544132-86548076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11.91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33.61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2.82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4.50E-02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GLRB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glycine receptor, beta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4:157997208-158093242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1.00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2.82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2.83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4.72E-02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RALGPS2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Ral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GEF with PH domain and SH3 binding motif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1:178694299-178889238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2.57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7.28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2.83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2.40E-02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ULK2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 xml:space="preserve">unc-51-like kinase 2 (C.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elegans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17:19674141-19771249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2.00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5.67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2.83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2.72E-02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TMEM158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transmembrane protein 158 (gene/pseudogene)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3:45265957-45267770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42.17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119.47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2.83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3.78E-02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TAF2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TAF2 RNA polymerase II, TATA box binding protein (TBP)-associated factor, 150kDa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8:120743014-120845103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0.58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1.64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2.83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2.24E-02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SLC4A4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solute carrier family 4, sodium bicarbonate cotransporter, member 4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4:72053002-72437804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1.47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4.20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2.85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2.72E-02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AMIGO2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adhesion molecule with Ig-like domain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12:47469489-47630443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5.26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15.14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2.88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lastRenderedPageBreak/>
              <w:t>GFPT2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glutamine-fructose-6-phosphate transaminase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5:179727689-179780387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4.61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13.27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2.88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4.86E-02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TCF12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transcription factor 12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15:57210820-57591479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2.90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8.36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2.89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KREMEN1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kringle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containing transmembrane protein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22:29469065-29564321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1.45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4.19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2.89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2.40E-02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GAS1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growth arrest-specific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9:89559278-89562104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30.57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88.82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2.91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2.04E-02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SLC11A2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solute carrier family 11 (proton-coupled divalent metal ion transporters), member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12:51373183-51422349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4.50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13.08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2.91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9.23E-03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TNRC6B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trinucleotide repeat containing 6B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22:40440820-40731811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0.41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1.19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2.92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2.40E-02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NRIP3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nuclear receptor interacting protein 3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11:9002122-9025596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1.77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5.16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2.92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2.04E-02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HRH1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histamine receptor H1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3:11178778-11305243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2.51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7.35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2.93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1.37E-02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SLC39A14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solute carrier family 39 (zinc transporter), member 14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8:22224761-22291642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14.63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42.96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2.94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CKAP2L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cytoskeleton associated protein 2-like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2:113479062-113522254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0.42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1.23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2.95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4.35E-02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RIF1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RAP1 interacting factor homolog (yeast)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2:152266396-152591001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0.46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1.38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2.98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9.23E-03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TTBK2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tau tubulin kinase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15:43030931-43213007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0.33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0.97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2.98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4.16E-02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SESN2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sestrin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1:28586037-28609002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6.23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18.69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3.00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CHN1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chimerin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(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chimaerin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>)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2:175664090-175870097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7.00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21.01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3.00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1.16E-02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SLC36A4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solute carrier family 36 (proton/amino acid symporter), member 4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11:92877340-92931130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0.97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2.93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3.00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ZNF292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zinc finger protein 292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6:87862550-87973914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0.35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1.06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3.00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2.24E-02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PAQR3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 xml:space="preserve">progestin and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adipoQ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receptor family member III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4:79697495-79860592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0.97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2.91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3.00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3.37E-02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RUNX1T1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runt-related transcription factor 1; translocated to, 1 (cyclin D-related)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8:92967202-93115514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0.26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0.79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3.02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1.16E-02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PTP4A1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protein tyrosine phosphatase type IVA, member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6:64231665-64293492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14.32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43.34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3.03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UBN2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ubinuclein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7:138915101-138992981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0.14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0.43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3.06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3.64E-02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PDE7B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phosphodiesterase 7B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6:136172833-136546733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4.74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14.56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3.07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IPMK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 xml:space="preserve">inositol polyphosphate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multikinase</w:t>
            </w:r>
            <w:proofErr w:type="spellEnd"/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10:59951277-60027694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0.35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1.09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3.11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4.95E-02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DPP4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dipeptidyl-peptidase 4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2:162848750-162931679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8.70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27.09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3.11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SLC7A11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solute carrier family 7 (anionic amino acid transporter light chain, xc- system), member 11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4:138948575-139163503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12.01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3.12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PMAIP1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phorbol-12-myristate-13-acetate-induced protein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18:57567179-57571538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1.53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4.76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3.12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2.72E-02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lastRenderedPageBreak/>
              <w:t>ACAP2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ArfGAP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with coiled-coil,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ankyrin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repeat and PH domains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3:194995464-195163807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1.04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3.27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3.13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CD55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CD55 molecule, decay accelerating factor for complement (Cromer blood group)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1:207494852-207534311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7.53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23.62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3.14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3.03E-02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MAP3K2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 xml:space="preserve">mitogen-activated protein kinase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kinase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kinase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2:128056305-128146041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0.90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2.84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3.16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4.50E-02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ABCA5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ATP-binding cassette, sub-family A (ABC1), member 5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17:67143354-67323385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1.37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4.36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3.17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9.23E-03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PELI1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pellino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E3 ubiquitin protein ligase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2:64319785-64479993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0.51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1.64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3.19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1.61E-02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ANGPT1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angiopoietin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8:108261720-108510283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0.71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2.29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3.21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1.37E-02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TCF7L2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transcription factor 7-like 2 (T-cell specific, HMG-box)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10:114710008-114927437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2.35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7.60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3.23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EGR1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early growth response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5:137801178-137805004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9.14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29.63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3.24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KLHL5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kelch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>-like 5 (Drosophila)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4:39046658-39128477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6.66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21.64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3.25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ITGA4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integrin, alpha 4 (antigen CD49D, alpha 4 subunit of VLA-4 receptor)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2:182321928-182400914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1.11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3.64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3.26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RAPGEF2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Rap guanine nucleotide exchange factor (GEF)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4:160025329-160281321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1.10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3.62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3.28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TRANK1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tetratricopeptide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repeat and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ankyrin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repeat containing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3:36868310-36986548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0.42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1.38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3.29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4.16E-02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AKAP11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 kinase (PRKA) anchor protein 11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13:42846288-42897396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0.66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2.20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3.32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FCHO2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FCH domain only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5:72251807-72386349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0.64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2.15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3.34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2.56E-02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MTM1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myotubularin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X:149737068-149841795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0.33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1.13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3.37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4.62E-02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NBPF3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neuroblastoma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breakpoint family, member 3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1:21766620-21811498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1.43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4.86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3.40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ZMYM1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zinc finger, MYM-type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1:35525386-35581460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0.45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1.51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3.40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1.83E-02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QSER1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glutamine and serine rich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11:32914723-33014862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0.68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2.34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3.42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NR4A3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nuclear receptor subfamily 4, group A, member 3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9:102584136-102629173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1.16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4.00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3.45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1.16E-02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CLMP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CXADR-like membrane protein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11:122943034-123098985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4.75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16.38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3.45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9.23E-03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ARHGAP32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 xml:space="preserve">Rho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GTPase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activating protein 32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11:128834988-129149219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0.23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0.79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3.46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2.72E-02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CYP27A1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cytochrome P450, family 27, subfamily A, polypeptide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2:219646471-219680016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7.94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27.45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3.46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9.23E-03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TANC2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tetratricopeptide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repeat,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ankyrin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repeat and coiled-coil containing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17:61086916-61509572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0.95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3.32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3.48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1.37E-02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GPR125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G protein-coupled receptor 125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4:22346693-22517677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1.77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6.16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3.49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GGH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gamma-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glutamyl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hydrolase (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conjugase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folylpolygammaglutamyl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hydrolase)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8:63927637-63951730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27.75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96.91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3.49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SMG1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 xml:space="preserve">smg-1 homolog, phosphatidylinositol 3-kinase-related kinase (C.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elegans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16:18814404-18937776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0.82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2.87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3.49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lastRenderedPageBreak/>
              <w:t>LURAP1L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leucine rich adaptor protein 1-like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9:12685438-12822130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5.39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18.85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3.50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IKZF2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IKAROS family zinc finger 2 (Helios)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2:213446080-214017151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0.14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0.50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3.51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1.83E-02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TMTC4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 xml:space="preserve">transmembrane and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tetratricopeptide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repeat containing 4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13:101256180-101327347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1.15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4.04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3.51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MDFIC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MyoD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family inhibitor domain containing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7:114562208-114659256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3.33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11.85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3.55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ZC3H12C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zinc finger CCCH-type containing 12C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11:109964086-110042566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0.32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1.15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3.60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9.23E-03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GALNTL2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UDP-N-acetyl-alpha-D-galactosamine:polypeptide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N-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acetylgalactosaminyltransferase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>-like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3:16216155-16273499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3.59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12.95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3.61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2.72E-02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CDH2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cadherin 2, type 1, N-cadherin (neuronal)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18:25530929-25757410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2.71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9.81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3.62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GPR126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G protein-coupled receptor 126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6:142622990-142767403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0.26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0.94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3.64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3.03E-02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ZNF217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zinc finger protein 217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20:52169308-52251129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1.30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4.76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3.67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CPEB4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cytoplasmic polyadenylation element binding protein 4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5:173315282-173388979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0.43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1.57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3.68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SLC7A8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solute carrier family 7 (amino acid transporter light chain, L system), member 8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14:23594503-23652883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1.10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4.05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3.69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2.56E-02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HMMR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hyaluronan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>-mediated motility receptor (RHAMM)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5:162887174-162921064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0.39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1.44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3.70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4.27E-02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SMPDL3A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sphingomyelin phosphodiesterase, acid-like 3A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6:123110314-123130865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1.28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4.74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3.70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9.23E-03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MAN1A1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mannosidase, alpha, class 1A, member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6:119498373-119670926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1.21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4.50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3.71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GDNF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glial cell derived neurotrophic factor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5:37812778-37839788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3.37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12.53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3.71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SLC7A2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solute carrier family 7 (cationic amino acid transporter, y+ system), member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8:17354596-17428082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2.10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7.80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3.72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KITLG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KIT ligand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12:88885884-88974628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2.71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10.09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3.72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CHAC1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ChaC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>, cation transport regulator homolog 1 (E. coli)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15:41245159-41248710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12.79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47.65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3.73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MAPK10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mitogen-activated protein kinase 10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4:86936275-87515284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0.43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1.61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3.76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9.23E-03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KIAA1549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KIAA1549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7:138391039-138666064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0.21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0.78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3.78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3.91E-02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ATP2B1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ATPase, Ca++ transporting, plasma membrane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12:89954905-90103077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2.05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7.78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3.79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IL11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interleukin 11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19:55875756-55881831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19.23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73.07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ZNF518A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zinc finger protein 518A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10:97889471-98031333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0.15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0.56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4.72E-02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FNDC3A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fibronectin type III domain containing 3A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13:49550047-49783888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2.01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7.68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lastRenderedPageBreak/>
              <w:t>SLC4A7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solute carrier family 4, sodium bicarbonate cotransporter, member 7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3:27414213-27525911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1.28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4.91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C1QTNF1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C1q and tumor necrosis factor related protein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17:77015290-77045870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9.86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37.89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3.84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LPP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LIM domain containing preferred translocation partner in lipoma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3:187871071-188608460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2.41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9.27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3.78E-02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HIF1A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hypoxia inducible factor 1, alpha subunit (basic helix-loop-helix transcription factor)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14:62147758-62263146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12.11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46.71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ABI3BP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ABI family, member 3 (NESH) binding protein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3:100467999-100712359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17.20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66.56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TRIB3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tribbles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homolog 3 (Drosophila)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20:361260-378203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36.85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143.47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3.89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SEMA3C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sema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domain, immunoglobulin domain (Ig), short basic domain, secreted, (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semaphorin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>) 3C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7:80371853-80551675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1.95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7.58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3.90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TMEM65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transmembrane protein 65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8:125324230-125384933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0.79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3.11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3.94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1.16E-02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ABCA1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ATP-binding cassette, sub-family A (ABC1), member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9:107543282-107691173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0.92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3.63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3.94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NEDD4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neural precursor cell expressed, developmentally down-regulated 4, E3 ubiquitin protein ligase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15:56119119-56285944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1.97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7.84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3.97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DOCK4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dedicator of cytokinesis 4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7:111366173-111846466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0.15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0.62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3.99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1.37E-02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CYTL1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cytokine-like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4:5016312-5021199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4.98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19.90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4.00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HACE1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 xml:space="preserve">HECT domain and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ankyrin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repeat containing E3 ubiquitin protein ligase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6:105175967-105307794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0.82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3.31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4.03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CDK17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cyclin-dependent kinase 17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12:96672038-96794338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2.87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11.58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4.04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IRS2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insulin receptor substrate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13:110406183-110438915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1.93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7.93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4.11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BTAF1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BTAF1 RNA polymerase II, B-TFIID transcription factor-associated, 170kDa (Mot1 homolog, S. cerevisiae)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10:93683525-93790082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0.49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2.00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4.12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TNFRSF11B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tumor necrosis factor receptor superfamily, member 11b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8:119935795-119964439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48.15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204.85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4.25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SCG2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secretogranin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II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2:224461657-224467221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2.95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12.68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4.30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NBEAL1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neurobeachin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>-like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2:203879601-204091101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1.35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5.84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4.32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2.88E-02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EFNA5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ephrin-A5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5:106712589-107006596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0.65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2.81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4.32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PLA2G4A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phospholipase A2, group IVA (cytosolic, calcium-dependent)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1:186798084-186958113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3.42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14.91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4.36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TNFAIP3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tumor necrosis factor, alpha-induced protein 3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6:138178422-138204449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2.60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11.34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4.37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RMRP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RNA component of mitochondrial RNA processing endoribonuclease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9:35657750-35658014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106.73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470.62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4.41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2.56E-02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lastRenderedPageBreak/>
              <w:t>ACACB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acetyl-CoA carboxylase beta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12:109549022-109706031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0.11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0.48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4.42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2.88E-02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ELTD1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 xml:space="preserve">EGF,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latrophilin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and seven transmembrane domain containing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1:79355448-79472403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3.61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16.13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4.47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SGK1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serum/glucocorticoid regulated kinase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6:134490383-134639250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14.13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63.62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4.50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IL1R1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interleukin 1 receptor, type I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2:102681003-102798568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6.06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27.83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4.60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WNT5A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wingless-type MMTV integration site family, member 5A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3:55499742-55523973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13.51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62.55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4.63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HIPK2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homeodomain interacting protein kinase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7:139246315-139720125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1.31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6.07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4.64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ZEB1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zinc finger E-box binding homeobox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10:31596657-31818742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1.96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9.12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4.64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ITPR2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inositol 1,4,5-trisphosphate receptor, type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12:26272958-26986131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0.51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2.39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4.68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4.62E-02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C5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complement component 5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9:123714615-123812554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0.33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1.54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4.69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9.23E-03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CCDC71L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coiled-coil domain containing 71-like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7:106012696-106410653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8.88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41.98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4.73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PAPPA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 xml:space="preserve">pregnancy-associated plasma protein A,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pappalysin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9:118916082-119164601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1.80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8.55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4.76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TWIST2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twist homolog 2 (Drosophila)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2:239756672-239795893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12.77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63.57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4.98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GLIS3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GLIS family zinc finger 3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9:3824126-4348392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1.09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5.43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5.00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ZNF765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zinc finger protein 765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19:53868945-53930574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0.24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1.21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5.01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3.47E-02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RPLP0P2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ribosomal protein, large, P0 pseudogene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11:61382507-61406921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0.95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5.11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5.38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3.91E-02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TNC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tenascin C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9:117782805-117880536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6.64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35.78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5.39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LCOR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ligand dependent nuclear receptor corepressor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10:98592016-98740800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0.21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1.14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5.49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SLC22A15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solute carrier family 22, member 15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1:116519118-116612675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0.27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1.47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5.49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PDE4D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 xml:space="preserve">phosphodiesterase 4D,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cAMP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>-specific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5:58264864-59843484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0.43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2.39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5.58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1.61E-02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MAP3K14-AS1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MAP3K14 antisense RNA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17:43268297-43394414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0.10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0.59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5.64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3.03E-02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MOCOS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molybdenum cofactor sulfurase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18:33767481-33852120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2.64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14.92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5.65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CLDN1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claudin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3:190023489-190040264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0.39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2.21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5.68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EEF1A1P5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eukaryotic translation elongation factor 1 alpha 1 pseudogene 5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9:135894815-135896553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10.56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60.44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5.72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PLSCR4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phospholipid scramblase 4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3:145910125-145968966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1.69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9.67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5.73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DDR2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discoidin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domain receptor tyrosine kinase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1:162601162-162750237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1.99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11.50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5.77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ADAMTS6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ADAM metallopeptidase with thrombospondin type 1 motif, 6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5:64444562-64777747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0.69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4.07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5.88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lastRenderedPageBreak/>
              <w:t>FKBP9L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FK506 binding protein 9-like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7:55748766-55780945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0.23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1.36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5.88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2.56E-02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NR4A2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nuclear receptor subfamily 4, group A, member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2:157180943-157198860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0.24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1.47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6.05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3.47E-02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IRAK3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interleukin-1 receptor-associated kinase 3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12:66582658-66651214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0.16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1.03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6.27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SPATA13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spermatogenesis associated 13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13:24734860-24896673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0.15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0.98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6.35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PGAP1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post-GPI attachment to proteins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2:197699907-197792520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0.13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0.86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6.50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SCN8A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sodium channel, voltage gated, type VIII, alpha subunit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12:51984049-52202297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0.21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1.40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6.60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1.37E-02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PION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pigeon homolog (Drosophila)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7:76139744-77046115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0.38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2.73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7.14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2.24E-02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SLC16A7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solute carrier family 16, member 7 (monocarboxylic acid transporter 2)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12:59989847-60176395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0.20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1.41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7.18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STC1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stanniocalcin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8:23699427-23712320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3.78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27.66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7.32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MTX3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metaxin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3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5:79275583-79287082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0.12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0.93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7.50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GDF15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growth differentiation factor 15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19:18485540-18499987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58.10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440.55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7.58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SATB1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SATB homeobox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3:17199898-18959184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0.09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0.71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7.76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9.23E-03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ZFHX4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zinc finger homeobox 4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8:77318888-77779521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0.48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3.79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7.83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PLEKHH2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pleckstrin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homology domain containing, family H (with MyTH4 domain) member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2:43864411-43995126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0.07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0.52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7.90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1.37E-02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NDNF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neuron-derived neurotrophic factor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4:121956767-122001631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0.46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3.69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8.02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2.56E-02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DDX6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DEAD (Asp-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Glu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>-Ala-Asp) box helicase 6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11:118575315-118661858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0.70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5.61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8.06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PTPN14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protein tyrosine phosphatase, non-receptor type 14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1:214517514-214725792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0.75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6.27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8.37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LRRK2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leucine-rich repeat kinase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12:40579810-40763087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0.07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0.58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8.60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PTGFR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prostaglandin F receptor (FP)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1:78695282-79005434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0.40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3.50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8.72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SLC47A1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solute carrier family 47, member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17:19398697-19501235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0.07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0.57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8.73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IL1B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interleukin 1, beta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2:113587327-113594480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8.99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80.74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8.98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FTH1P8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ferritin, heavy polypeptide 1 pseudogene 8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X:147133752-147134266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1.56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14.42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9.27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2.88E-02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FTH1P11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ferritin, heavy polypeptide 1 pseudogene 11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8:82351670-82445510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8.09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77.13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9.54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RNA5-8SP6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RNA, 5.8S ribosomal pseudogene 6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Y:10037763-10037915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2098.79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20220.80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9.63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1.16E-02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MME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 xml:space="preserve">membrane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metallo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>-endopeptidase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3:154741912-154901497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3.76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36.45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9.68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NAMPT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 xml:space="preserve">nicotinamide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phosphoribosyltransferase</w:t>
            </w:r>
            <w:proofErr w:type="spellEnd"/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7:105888730-105926772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3.67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36.39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9.91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lastRenderedPageBreak/>
              <w:t>SMAD1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SMAD family member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4:146402345-146479231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0.16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1.67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10.34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ALX4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ALX homeobox 4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11:44281993-44331716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0.11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1.24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11.26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2.88E-02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SYT7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synaptotagmin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VII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11:61282784-61348620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0.15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1.94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12.93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UNC5B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 xml:space="preserve">unc-5 homolog B (C. 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elegans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10:72972326-73062621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0.44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6.12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13.77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KCNJ2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potassium inwardly-rectifying channel, subfamily J, member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17:68163101-68176189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0.26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3.78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14.72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FSIP2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fibrous sheath interacting protein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2:186584600-186698017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0.06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0.82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14.85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IL1A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interleukin 1, alpha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2:113531491-113542167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0.69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11.02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16.04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1.37E-02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CXCL5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chemokine (C-X-C motif) ligand 5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4:74861358-74864496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1.45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23.55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16.22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PTGS2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prostaglandin-</w:t>
            </w:r>
            <w:proofErr w:type="spellStart"/>
            <w:r w:rsidRPr="00A74BF7">
              <w:rPr>
                <w:rFonts w:cs="Arial"/>
                <w:sz w:val="18"/>
                <w:szCs w:val="18"/>
              </w:rPr>
              <w:t>endoperoxide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synthase 2 (prostaglandin G/H synthase and cyclooxygenase)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1:186640922-186649559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11.30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190.10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16.83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NTN1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netrin 1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17:8924858-9147317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0.33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5.69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17.03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4.03E-02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CBL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Cbl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proto-oncogene, E3 ubiquitin protein ligase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11:119076751-119177651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0.07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1.34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19.72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LAMP3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lysosomal-associated membrane protein 3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3:182840000-182881627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0.07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1.44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21.08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IL8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interleukin 8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4:74606222-74609433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32.00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678.70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21.21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CXCR7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chemokine (C-X-C motif) receptor 7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2:237476429-237491001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0.51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10.79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21.23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DCST2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DC-STAMP domain containing 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1:154975126-155006257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0.04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0.79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21.45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2.72E-02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SPON1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proofErr w:type="spellStart"/>
            <w:r w:rsidRPr="00A74BF7">
              <w:rPr>
                <w:rFonts w:cs="Arial"/>
                <w:sz w:val="18"/>
                <w:szCs w:val="18"/>
              </w:rPr>
              <w:t>spondin</w:t>
            </w:r>
            <w:proofErr w:type="spellEnd"/>
            <w:r w:rsidRPr="00A74BF7">
              <w:rPr>
                <w:rFonts w:cs="Arial"/>
                <w:sz w:val="18"/>
                <w:szCs w:val="18"/>
              </w:rPr>
              <w:t xml:space="preserve"> 1, extracellular matrix protein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11:13983913-14295237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0.06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1.53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24.04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TPD52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tumor protein D52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8:80830951-81143467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0.01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0.34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29.35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SLC39A8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solute carrier family 39 (zinc transporter), member 8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4:103172197-103371167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0.97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29.35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30.30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TNFAIP6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tumor necrosis factor, alpha-induced protein 6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2:152214105-152236560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0.46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38.60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83.83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4.35E-02</w:t>
            </w:r>
          </w:p>
        </w:tc>
      </w:tr>
      <w:tr w:rsidR="00A74BF7" w:rsidRPr="00A74BF7" w:rsidTr="00A74BF7">
        <w:trPr>
          <w:trHeight w:val="300"/>
        </w:trPr>
        <w:tc>
          <w:tcPr>
            <w:tcW w:w="1282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CDR1</w:t>
            </w:r>
          </w:p>
        </w:tc>
        <w:tc>
          <w:tcPr>
            <w:tcW w:w="293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cerebellar degeneration-related protein 1, 34kDa</w:t>
            </w:r>
          </w:p>
        </w:tc>
        <w:tc>
          <w:tcPr>
            <w:tcW w:w="1470" w:type="dxa"/>
            <w:noWrap/>
            <w:hideMark/>
          </w:tcPr>
          <w:p w:rsidR="00A74BF7" w:rsidRPr="00A74BF7" w:rsidRDefault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X:139865424-139866723</w:t>
            </w:r>
          </w:p>
        </w:tc>
        <w:tc>
          <w:tcPr>
            <w:tcW w:w="983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0.29</w:t>
            </w:r>
          </w:p>
        </w:tc>
        <w:tc>
          <w:tcPr>
            <w:tcW w:w="99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31.82</w:t>
            </w:r>
          </w:p>
        </w:tc>
        <w:tc>
          <w:tcPr>
            <w:tcW w:w="750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110.58</w:t>
            </w:r>
          </w:p>
        </w:tc>
        <w:tc>
          <w:tcPr>
            <w:tcW w:w="945" w:type="dxa"/>
            <w:noWrap/>
            <w:hideMark/>
          </w:tcPr>
          <w:p w:rsidR="00A74BF7" w:rsidRPr="00A74BF7" w:rsidRDefault="00A74BF7" w:rsidP="00A74BF7">
            <w:pPr>
              <w:rPr>
                <w:rFonts w:cs="Arial"/>
                <w:sz w:val="18"/>
                <w:szCs w:val="18"/>
              </w:rPr>
            </w:pPr>
            <w:r w:rsidRPr="00A74BF7">
              <w:rPr>
                <w:rFonts w:cs="Arial"/>
                <w:sz w:val="18"/>
                <w:szCs w:val="18"/>
              </w:rPr>
              <w:t>3.88E-03</w:t>
            </w:r>
          </w:p>
        </w:tc>
      </w:tr>
    </w:tbl>
    <w:p w:rsidR="0022002F" w:rsidRPr="00A74BF7" w:rsidRDefault="0022002F">
      <w:pPr>
        <w:rPr>
          <w:rFonts w:cs="Arial"/>
          <w:sz w:val="18"/>
          <w:szCs w:val="18"/>
        </w:rPr>
      </w:pPr>
      <w:r w:rsidRPr="00A74BF7">
        <w:rPr>
          <w:rFonts w:cs="Arial"/>
          <w:sz w:val="18"/>
          <w:szCs w:val="18"/>
        </w:rPr>
        <w:tab/>
      </w:r>
      <w:r w:rsidRPr="00A74BF7">
        <w:rPr>
          <w:rFonts w:cs="Arial"/>
          <w:sz w:val="18"/>
          <w:szCs w:val="18"/>
        </w:rPr>
        <w:tab/>
      </w:r>
      <w:r w:rsidRPr="00A74BF7">
        <w:rPr>
          <w:rFonts w:cs="Arial"/>
          <w:sz w:val="18"/>
          <w:szCs w:val="18"/>
        </w:rPr>
        <w:tab/>
      </w:r>
      <w:r w:rsidRPr="00A74BF7">
        <w:rPr>
          <w:rFonts w:cs="Arial"/>
          <w:sz w:val="18"/>
          <w:szCs w:val="18"/>
        </w:rPr>
        <w:tab/>
      </w:r>
      <w:r w:rsidRPr="00A74BF7">
        <w:rPr>
          <w:rFonts w:cs="Arial"/>
          <w:sz w:val="18"/>
          <w:szCs w:val="18"/>
        </w:rPr>
        <w:tab/>
      </w:r>
      <w:r w:rsidRPr="00A74BF7">
        <w:rPr>
          <w:rFonts w:cs="Arial"/>
          <w:sz w:val="18"/>
          <w:szCs w:val="18"/>
        </w:rPr>
        <w:tab/>
      </w:r>
    </w:p>
    <w:p w:rsidR="0022002F" w:rsidRDefault="0022002F">
      <w:pPr>
        <w:rPr>
          <w:rFonts w:cs="Arial"/>
          <w:sz w:val="18"/>
          <w:szCs w:val="18"/>
        </w:rPr>
      </w:pPr>
    </w:p>
    <w:p w:rsidR="00A74BF7" w:rsidRDefault="00A74BF7">
      <w:pPr>
        <w:rPr>
          <w:rFonts w:cs="Arial"/>
          <w:sz w:val="18"/>
          <w:szCs w:val="18"/>
        </w:rPr>
      </w:pPr>
    </w:p>
    <w:p w:rsidR="00A74BF7" w:rsidRDefault="00A74BF7">
      <w:pPr>
        <w:rPr>
          <w:rFonts w:cs="Arial"/>
          <w:sz w:val="18"/>
          <w:szCs w:val="18"/>
        </w:rPr>
      </w:pPr>
    </w:p>
    <w:p w:rsidR="00A74BF7" w:rsidRDefault="00A74BF7">
      <w:pPr>
        <w:rPr>
          <w:rFonts w:cs="Arial"/>
          <w:sz w:val="18"/>
          <w:szCs w:val="18"/>
        </w:rPr>
      </w:pPr>
    </w:p>
    <w:p w:rsidR="00A74BF7" w:rsidRDefault="00A74BF7">
      <w:pPr>
        <w:rPr>
          <w:rFonts w:cs="Arial"/>
          <w:sz w:val="18"/>
          <w:szCs w:val="18"/>
        </w:rPr>
      </w:pPr>
    </w:p>
    <w:p w:rsidR="00A74BF7" w:rsidRDefault="00A74BF7">
      <w:pPr>
        <w:rPr>
          <w:rFonts w:cs="Arial"/>
          <w:sz w:val="18"/>
          <w:szCs w:val="18"/>
        </w:rPr>
      </w:pPr>
    </w:p>
    <w:p w:rsidR="00A74BF7" w:rsidRDefault="00A74BF7" w:rsidP="00A74BF7">
      <w:pPr>
        <w:spacing w:after="0" w:line="240" w:lineRule="auto"/>
        <w:rPr>
          <w:rFonts w:ascii="Calibri" w:eastAsia="Times New Roman" w:hAnsi="Calibri" w:cs="Times New Roman"/>
          <w:bCs/>
          <w:color w:val="000000"/>
        </w:rPr>
      </w:pPr>
      <w:r w:rsidRPr="00A74BF7">
        <w:rPr>
          <w:rFonts w:ascii="Calibri" w:eastAsia="Times New Roman" w:hAnsi="Calibri" w:cs="Times New Roman"/>
          <w:bCs/>
          <w:color w:val="000000"/>
        </w:rPr>
        <w:lastRenderedPageBreak/>
        <w:t xml:space="preserve">Supplemental Table 2. List of differentially expressed coding </w:t>
      </w:r>
      <w:r>
        <w:rPr>
          <w:rFonts w:ascii="Calibri" w:eastAsia="Times New Roman" w:hAnsi="Calibri" w:cs="Times New Roman"/>
          <w:bCs/>
          <w:color w:val="000000"/>
        </w:rPr>
        <w:t>RNAs in K</w:t>
      </w:r>
      <w:r w:rsidRPr="00A74BF7">
        <w:rPr>
          <w:rFonts w:ascii="Calibri" w:eastAsia="Times New Roman" w:hAnsi="Calibri" w:cs="Times New Roman"/>
          <w:bCs/>
          <w:color w:val="000000"/>
        </w:rPr>
        <w:t>eratoconus-derived human corneal fibroblast vs. normal controls with expression &gt; 20 normalized reads in either cases or controls</w:t>
      </w:r>
      <w:r>
        <w:rPr>
          <w:rFonts w:ascii="Calibri" w:eastAsia="Times New Roman" w:hAnsi="Calibri" w:cs="Times New Roman"/>
          <w:bCs/>
          <w:color w:val="000000"/>
        </w:rPr>
        <w:t>.</w:t>
      </w:r>
    </w:p>
    <w:p w:rsidR="00A74BF7" w:rsidRDefault="00A74BF7" w:rsidP="00A74BF7">
      <w:pPr>
        <w:spacing w:after="0" w:line="240" w:lineRule="auto"/>
        <w:rPr>
          <w:rFonts w:ascii="Calibri" w:eastAsia="Times New Roman" w:hAnsi="Calibri" w:cs="Times New Roman"/>
          <w:bCs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648"/>
        <w:gridCol w:w="1323"/>
        <w:gridCol w:w="955"/>
        <w:gridCol w:w="901"/>
        <w:gridCol w:w="768"/>
        <w:gridCol w:w="974"/>
      </w:tblGrid>
      <w:tr w:rsidR="00A74BF7" w:rsidRPr="00A74BF7" w:rsidTr="00A74BF7">
        <w:trPr>
          <w:trHeight w:val="314"/>
        </w:trPr>
        <w:tc>
          <w:tcPr>
            <w:tcW w:w="1129" w:type="dxa"/>
            <w:vMerge w:val="restart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Gene name</w:t>
            </w:r>
          </w:p>
        </w:tc>
        <w:tc>
          <w:tcPr>
            <w:tcW w:w="2648" w:type="dxa"/>
            <w:vMerge w:val="restart"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Gene Description</w:t>
            </w:r>
          </w:p>
        </w:tc>
        <w:tc>
          <w:tcPr>
            <w:tcW w:w="1292" w:type="dxa"/>
            <w:vMerge w:val="restart"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Locus</w:t>
            </w:r>
          </w:p>
        </w:tc>
        <w:tc>
          <w:tcPr>
            <w:tcW w:w="1831" w:type="dxa"/>
            <w:gridSpan w:val="2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 xml:space="preserve">Normalized Average expression </w:t>
            </w:r>
          </w:p>
        </w:tc>
        <w:tc>
          <w:tcPr>
            <w:tcW w:w="768" w:type="dxa"/>
            <w:vMerge w:val="restart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Fold change</w:t>
            </w:r>
          </w:p>
        </w:tc>
        <w:tc>
          <w:tcPr>
            <w:tcW w:w="974" w:type="dxa"/>
            <w:vMerge w:val="restart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FDR value</w:t>
            </w:r>
          </w:p>
        </w:tc>
      </w:tr>
      <w:tr w:rsidR="00A74BF7" w:rsidRPr="00A74BF7" w:rsidTr="00A74BF7">
        <w:trPr>
          <w:trHeight w:val="314"/>
        </w:trPr>
        <w:tc>
          <w:tcPr>
            <w:tcW w:w="1129" w:type="dxa"/>
            <w:vMerge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48" w:type="dxa"/>
            <w:vMerge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2" w:type="dxa"/>
            <w:vMerge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Controls (n=5)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KC (n=4)</w:t>
            </w:r>
          </w:p>
        </w:tc>
        <w:tc>
          <w:tcPr>
            <w:tcW w:w="768" w:type="dxa"/>
            <w:vMerge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vMerge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ANKRD1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ankyrin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 xml:space="preserve"> repeat domain 1 (cardiac muscle)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10:92671852-92681033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119.62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-428.03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CRYAB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crystallin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, alpha B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11:111779288-111797596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1632.04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14.65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-111.37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OXTR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oxytocin receptor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3:8661085-9005457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52.23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-80.61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9.23E-03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ACTA2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actin, alpha 2, smooth muscle, aorta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10:90639490-90775542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4845.11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65.95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-73.47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PDLIM3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PDZ and LIM domain 3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4:186422902-186456766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-45.58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ITGA7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integrin, alpha 7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12:56075329-56118489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91.90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2.11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-43.46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3.47E-02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MCAM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melanoma cell adhesion molecule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11:119179240-119191799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75.51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1.74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-43.32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ID4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inhibitor of DNA binding 4, dominant negative helix-loop-helix protein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6:19837616-19840915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34.13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-38.35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LMCD1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LIM and cysteine-rich domains 1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3:7994491-8653610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36.38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-36.34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SGCA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sarcoglycan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, alpha (50kDa dystrophin-associated glycoprotein)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17:48240883-48258539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34.86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-33.81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HSPB7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heat shock 27kDa protein family, member 7 (cardiovascular)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1:16340522-16360545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117.56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3.74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-31.46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TINAGL1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tubulointerstitial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 xml:space="preserve"> nephritis antigen-like 1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1:32042115-32053288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194.17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6.41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-30.30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HAPLN3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hyaluronan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 xml:space="preserve"> and proteoglycan link protein 3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15:89420518-89438857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52.94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-25.26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KRT7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keratin 7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12:52626303-52715182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1280.39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50.74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-25.24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NREP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neuronal regeneration related protein homolog (rat)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5:110831730-111353006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148.69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7.45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-19.96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WFDC1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WAP four-disulfide core domain 1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16:84328251-84363450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277.41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13.92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-19.92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KRT18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keratin 18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12:53290970-53346686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319.77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16.31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-19.60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MGP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 xml:space="preserve">matrix </w:t>
            </w: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Gla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 xml:space="preserve"> protein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12:14956505-15059520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163.02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8.35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-19.52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LMOD1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leiomodin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 xml:space="preserve"> 1 (smooth muscle)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1:201862969-201915715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28.81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1.72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-16.77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HES4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hairy and enhancer of split 4 (Drosophila)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1:934341-935552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126.99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8.91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-14.25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OLFML2B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olfactomedin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-like 2B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1:161952981-161993644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39.76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2.89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-13.74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CSPG4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chondroitin sulfate proteoglycan 4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15:75966662-76005189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22.62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1.74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-12.97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OLFM2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olfactomedin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19:9964393-10047228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40.11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3.24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-12.39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LIMS2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LIM and senescent cell antigen-like domains 2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2:128395955-128439360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189.90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16.06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-11.83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lastRenderedPageBreak/>
              <w:t>COL3A1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collagen, type III, alpha 1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2:189839045-189877472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297.87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25.27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-11.79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S100A4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S100 calcium binding protein A4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1:153516088-153522612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3694.78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330.84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-11.17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NOTCH3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notch 3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19:15270443-15311792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47.81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4.59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-10.41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CNN1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calponin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 xml:space="preserve"> 1, basic, smooth muscle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19:11649531-11661138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213.75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21.12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-10.12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BAMBI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 xml:space="preserve">BMP and </w:t>
            </w: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activin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 xml:space="preserve"> membrane-bound inhibitor homolog (</w:t>
            </w: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Xenopus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laevis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10:28966270-28971868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21.42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2.31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-9.29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CKB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creatine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 xml:space="preserve"> kinase, brain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14:103985995-103989448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105.09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11.75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-8.94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PDGFA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platelet-derived growth factor alpha polypeptide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7:536894-559933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35.58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4.38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-8.13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FHL1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four and a half LIM domains 1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X:135229558-135293518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207.80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25.69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-8.09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FGF1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fibroblast growth factor 1 (acidic)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5:141689991-142077617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24.75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3.06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-8.08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PLAC9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placenta-specific 9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10:81891476-81905115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151.76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19.52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-7.78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RRAD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Ras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-related associated with diabetes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16:66955581-66959547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50.58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6.78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-7.46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IGFBP7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insulin-like growth factor binding protein 7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4:57829535-58071676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1256.86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171.41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-7.33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RASL11A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RAS-like, family 11, member A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13:27844463-27847827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33.82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4.72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-7.17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TPPP3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tubulin polymerization-promoting protein family member 3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16:67423711-67427438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20.09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3.02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-6.66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PPFIBP2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PTPRF interacting protein, binding protein 2 (</w:t>
            </w: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liprin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 xml:space="preserve"> beta 2)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11:7534528-7678358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33.10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5.07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-6.53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1.37E-02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LRRC32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leucine rich repeat containing 32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11:76368099-76381791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58.64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9.19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-6.38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2.04E-02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TRIM47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tripartite motif containing 47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17:73870241-73875627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34.37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5.52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-6.23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9.23E-03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COX7A1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 xml:space="preserve">cytochrome c oxidase subunit </w:t>
            </w: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VIIa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 xml:space="preserve"> polypeptide 1 (muscle)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19:36641823-36643771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257.59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42.22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-6.10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ACTG2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actin, gamma 2, smooth muscle, enteric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2:74119440-74146992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390.54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67.36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-5.80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4.16E-02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C7orf10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chromosome 7 open reading frame 10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7:40174574-40900362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72.13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13.09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-5.51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3.47E-02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GADD45B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growth arrest and DNA-damage-inducible, beta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19:2476119-2478257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77.20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14.64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-5.27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CSRP2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cysteine and glycine-rich protein 2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12:77252002-77274132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116.63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22.55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-5.17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SUSD2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sushi domain containing 2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22:24577226-24585078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58.18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11.41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-5.10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MFGE8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milk fat globule-EGF factor 8 protein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15:89441915-89456642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744.13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146.76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-5.07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1.83E-02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TPM1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tropomyosin 1 (alpha)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15:63334830-63364114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458.04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91.41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-5.01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1.16E-02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CXXC5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CXXC finger protein 5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5:139026883-139063467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37.46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7.80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-4.80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TRPV2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transient receptor potential cation channel, subfamily V, member 2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17:16317837-16340317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80.31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17.36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-4.63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lastRenderedPageBreak/>
              <w:t>COL5A1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collagen, type V, alpha 1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9:137533619-137736686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117.63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26.97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-4.36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ISG15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ISG15 ubiquitin-like modifier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1:948802-949920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519.58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119.30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-4.36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TP53I11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tumor protein p53 inducible protein 11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11:44740941-44972840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61.72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14.48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-4.26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HSPB1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heat shock 27kDa protein 1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7:75931860-75933612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3288.73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780.07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-4.22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9.23E-03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BGN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biglycan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X:152710177-152775012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448.03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108.32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-4.14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1.83E-02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F10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coagulation factor X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13:113777127-113803843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25.83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6.27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-4.12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PRRX2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paired related homeobox 2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9:132427919-132484875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370.94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90.00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-4.12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TPD52L1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tumor protein D52-like 1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6:125440194-125585553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41.00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10.11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-4.06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PLAU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 xml:space="preserve">plasminogen activator, </w:t>
            </w: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urokinase</w:t>
            </w:r>
            <w:proofErr w:type="spellEnd"/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10:75668934-75682535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42.81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10.84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-3.95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BCAM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basal cell adhesion molecule (Lutheran blood group)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19:45312327-45324673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85.20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21.85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-3.90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SLC1A4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solute carrier family 1 (glutamate/neutral amino acid transporter), member 4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2:65215610-65250999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23.27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6.11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-3.81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EHD1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EH-domain containing 1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11:64619113-64655768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112.81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29.67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-3.80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SEMA3B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sema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 xml:space="preserve"> domain, immunoglobulin domain (Ig), short basic domain, secreted, (</w:t>
            </w: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semaphorin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) 3B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3:50304989-50314977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23.07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6.11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-3.78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9.23E-03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HTRA1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HtrA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 xml:space="preserve"> serine peptidase 1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10:124221040-124274424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704.75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189.71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-3.71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4.35E-02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SPON2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spondin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 xml:space="preserve"> 2, extracellular matrix protein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4:1160719-1202750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49.30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13.71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-3.59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SNTA1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syntrophin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, alpha 1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20:31995760-32031698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55.75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15.55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-3.59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LGALS3BP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 xml:space="preserve">lectin, </w:t>
            </w: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galactoside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-binding, soluble, 3 binding protein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17:76967319-76976191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230.76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65.53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-3.52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FBLN2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fibulin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3:13573823-13679922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26.39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7.53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-3.50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4.35E-02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ERRFI1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ERBB receptor feedback inhibitor 1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1:8064463-8086368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42.37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12.22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-3.47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CALHM2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calcium homeostasis modulator 2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10:105206542-105222452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20.92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6.06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-3.45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SDC2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syndecan 2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8:97505578-97624000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99.60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29.09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-3.42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1.16E-02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NLRP1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NLR family, pyrin domain containing 1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17:5402746-5522744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97.89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29.37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-3.33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3.37E-02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A4GALT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alpha 1,4-galactosyltransferase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22:43088126-43117304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27.50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8.28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-3.32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PTPLA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protein tyrosine phosphatase-like (</w:t>
            </w: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proline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 xml:space="preserve"> instead of catalytic arginine), member A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10:17631957-17659376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42.32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13.13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-3.22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2.88E-02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TPST2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tyrosylprotein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 xml:space="preserve"> sulfotransferase 2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22:26921457-26992681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52.16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16.20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-3.22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CD97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CD97 molecule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19:14491312-14519537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56.87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18.39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-3.09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CRIP2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cysteine-rich protein 2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14:105939298-105946499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553.88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179.88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-3.08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1.37E-02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lastRenderedPageBreak/>
              <w:t>STC2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stanniocalcin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5:172741715-172756506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74.33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24.45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-3.04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3.78E-02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PDLIM1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PDZ and LIM domain 1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10:96997328-97050781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153.04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50.77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-3.01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RTN2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reticulon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19:45988546-46005768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30.70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10.30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-2.98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3.47E-02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MICAL1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 xml:space="preserve">microtubule associated </w:t>
            </w: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monoxygenase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calponin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 xml:space="preserve"> and LIM domain containing 1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6:109765264-109804440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57.99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19.88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-2.92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3.37E-02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TSC22D3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TSC22 domain family, member 3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X:106956450-107020572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23.01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7.98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-2.89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GSTT1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glutathione S-transferase theta 1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22:24376132-24384680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102.26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36.67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-2.79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ATOH8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atonal homolog 8 (Drosophila)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2:85978466-86015189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48.95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17.68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-2.77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ITGA3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integrin, alpha 3 (antigen CD49C, alpha 3 subunit of VLA-3 receptor)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17:48133331-48167845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49.61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18.04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-2.75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4.03E-02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TMEM160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transmembrane protein 160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19:47549164-47551888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97.12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35.45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-2.74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3.47E-02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SLC25A4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solute carrier family 25 (mitochondrial carrier; adenine nucleotide translocator), member 4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4:186064394-186068434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55.76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20.62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-2.70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1.83E-02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ID3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inhibitor of DNA binding 3, dominant negative helix-loop-helix protein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1:23884408-23886285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518.02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196.76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-2.63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2.40E-02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NID2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nidogen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 xml:space="preserve"> 2 (</w:t>
            </w: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osteonidogen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14:52471520-52535712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24.34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9.24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-2.63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2.56E-02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BMP1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bone morphogenetic protein 1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8:22022248-22069839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27.93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10.71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-2.61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2.40E-02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CD248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 xml:space="preserve">CD248 molecule, </w:t>
            </w: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endosialin</w:t>
            </w:r>
            <w:proofErr w:type="spellEnd"/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11:66080323-66086708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208.19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80.67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-2.58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TCEAL3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transcription elongation factor A (SII)-like 3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X:102862378-102885881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90.42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35.73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-2.53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4.35E-02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PDLIM7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PDZ and LIM domain 7 (enigma)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5:176910394-176938275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332.60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139.62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-2.38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3.64E-02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KLHDC3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kelch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 xml:space="preserve"> domain containing 3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6:42981950-42989036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54.84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23.08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-2.38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4.35E-02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PDHB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pyruvate dehydrogenase (lipoamide) beta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3:58413356-58419584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55.16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25.01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-2.21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4.16E-02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BOK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BCL2-related ovarian killer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2:242483817-242513546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65.43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30.06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-2.18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4.03E-02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PRKCDBP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protein kinase C, delta binding protein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11:6340175-6341877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359.54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165.43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-2.17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4.72E-02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LPAR1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lysophosphatidic acid receptor 1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9:113635542-113800981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31.65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74.54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2.35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2.72E-02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TIMP3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TIMP metallopeptidase inhibitor 3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22:32908538-33454358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88.83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240.94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2.71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4.95E-02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RPL13P12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ribosomal protein L13 pseudogene 12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17:17286690-17287326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103.44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284.47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4.16E-02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TMEM158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transmembrane protein 158 (gene/pseudogene)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3:45265957-45267770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42.17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119.47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2.83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3.78E-02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GAS1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growth arrest-specific 1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9:89559278-89562104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30.57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88.82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2.91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2.04E-02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GGH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gamma-</w:t>
            </w: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glutamyl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 xml:space="preserve"> hydrolase (</w:t>
            </w: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conjugase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lastRenderedPageBreak/>
              <w:t>folylpolygammaglutamyl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 xml:space="preserve"> hydrolase)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lastRenderedPageBreak/>
              <w:t>8:63927637-63951730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27.75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96.91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3.49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TRIB3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proofErr w:type="spellStart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tribbles</w:t>
            </w:r>
            <w:proofErr w:type="spellEnd"/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 xml:space="preserve"> homolog 3 (Drosophila)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20:361260-378203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36.85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143.47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3.89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6.70E-03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TNFRSF11B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tumor necrosis factor receptor superfamily, member 11b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8:119935795-119964439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48.15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204.85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4.25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RMRP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RNA component of mitochondrial RNA processing endoribonuclease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9:35657750-35658014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106.73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470.62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4.41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2.56E-02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GDF15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growth differentiation factor 15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19:18485540-18499987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58.10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440.55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7.58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RNA5-8SP6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RNA, 5.8S ribosomal pseudogene 6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Y:10037763-10037915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2098.79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20220.80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9.63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1.16E-02</w:t>
            </w:r>
          </w:p>
        </w:tc>
      </w:tr>
      <w:tr w:rsidR="00A74BF7" w:rsidRPr="00A74BF7" w:rsidTr="00A74BF7">
        <w:trPr>
          <w:trHeight w:val="299"/>
        </w:trPr>
        <w:tc>
          <w:tcPr>
            <w:tcW w:w="1129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IL8</w:t>
            </w:r>
          </w:p>
        </w:tc>
        <w:tc>
          <w:tcPr>
            <w:tcW w:w="264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interleukin 8</w:t>
            </w:r>
          </w:p>
        </w:tc>
        <w:tc>
          <w:tcPr>
            <w:tcW w:w="1292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4:74606222-74609433</w:t>
            </w:r>
          </w:p>
        </w:tc>
        <w:tc>
          <w:tcPr>
            <w:tcW w:w="955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32.00</w:t>
            </w:r>
          </w:p>
        </w:tc>
        <w:tc>
          <w:tcPr>
            <w:tcW w:w="876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678.70</w:t>
            </w:r>
          </w:p>
        </w:tc>
        <w:tc>
          <w:tcPr>
            <w:tcW w:w="768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21.21</w:t>
            </w:r>
          </w:p>
        </w:tc>
        <w:tc>
          <w:tcPr>
            <w:tcW w:w="974" w:type="dxa"/>
            <w:noWrap/>
            <w:hideMark/>
          </w:tcPr>
          <w:p w:rsidR="00A74BF7" w:rsidRPr="00A74BF7" w:rsidRDefault="00A74BF7" w:rsidP="00A74BF7">
            <w:pPr>
              <w:spacing w:line="240" w:lineRule="auto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A74BF7">
              <w:rPr>
                <w:rFonts w:eastAsia="Times New Roman" w:cs="Arial"/>
                <w:bCs/>
                <w:color w:val="000000"/>
                <w:sz w:val="18"/>
                <w:szCs w:val="18"/>
              </w:rPr>
              <w:t>3.88E-03</w:t>
            </w:r>
          </w:p>
        </w:tc>
      </w:tr>
    </w:tbl>
    <w:p w:rsidR="00A74BF7" w:rsidRPr="00A74BF7" w:rsidRDefault="00A74BF7" w:rsidP="00A74BF7">
      <w:pPr>
        <w:spacing w:after="0" w:line="240" w:lineRule="auto"/>
        <w:rPr>
          <w:rFonts w:eastAsia="Times New Roman" w:cs="Arial"/>
          <w:bCs/>
          <w:color w:val="000000"/>
          <w:sz w:val="18"/>
          <w:szCs w:val="18"/>
        </w:rPr>
      </w:pPr>
    </w:p>
    <w:p w:rsidR="00A74BF7" w:rsidRPr="00A74BF7" w:rsidRDefault="00A74BF7">
      <w:pPr>
        <w:rPr>
          <w:rFonts w:cs="Arial"/>
          <w:sz w:val="18"/>
          <w:szCs w:val="18"/>
        </w:rPr>
      </w:pPr>
    </w:p>
    <w:sectPr w:rsidR="00A74BF7" w:rsidRPr="00A74B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5F"/>
    <w:rsid w:val="0022002F"/>
    <w:rsid w:val="00A74BF7"/>
    <w:rsid w:val="00A8555F"/>
    <w:rsid w:val="00F67344"/>
    <w:rsid w:val="00F9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FBDBCE-C581-42F8-9ECE-2AABF6CA0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555F"/>
    <w:pPr>
      <w:spacing w:line="256" w:lineRule="auto"/>
    </w:pPr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2002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2002F"/>
    <w:rPr>
      <w:color w:val="954F72"/>
      <w:u w:val="single"/>
    </w:rPr>
  </w:style>
  <w:style w:type="paragraph" w:customStyle="1" w:styleId="msonormal0">
    <w:name w:val="msonormal"/>
    <w:basedOn w:val="Normal"/>
    <w:rsid w:val="00220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22002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2200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22002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22002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22002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22002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2200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Normal"/>
    <w:rsid w:val="0022002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2200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Normal"/>
    <w:rsid w:val="0022002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Normal"/>
    <w:rsid w:val="0022002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Normal"/>
    <w:rsid w:val="002200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A74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7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UTLIU@augusta.edu" TargetMode="External"/><Relationship Id="rId4" Type="http://schemas.openxmlformats.org/officeDocument/2006/relationships/hyperlink" Target="mailto:Dimitrios-Karamichos@ouhs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23</Pages>
  <Words>7568</Words>
  <Characters>43139</Characters>
  <Application>Microsoft Office Word</Application>
  <DocSecurity>0</DocSecurity>
  <Lines>359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Sharif, Rabab (HSC)</dc:creator>
  <cp:keywords/>
  <dc:description/>
  <cp:lastModifiedBy>Karamichos, Dimitrios  (HSC)</cp:lastModifiedBy>
  <cp:revision>3</cp:revision>
  <dcterms:created xsi:type="dcterms:W3CDTF">2019-03-21T05:52:00Z</dcterms:created>
  <dcterms:modified xsi:type="dcterms:W3CDTF">2019-03-21T13:35:00Z</dcterms:modified>
</cp:coreProperties>
</file>