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3D1CD" w14:textId="4DDE8784" w:rsidR="002B6528" w:rsidRPr="007278BE" w:rsidRDefault="002B6528" w:rsidP="009754CF">
      <w:pPr>
        <w:jc w:val="both"/>
        <w:rPr>
          <w:rFonts w:cs="Times New Roman"/>
          <w:b/>
          <w:iCs/>
        </w:rPr>
      </w:pPr>
      <w:r w:rsidRPr="007278BE">
        <w:rPr>
          <w:rFonts w:cs="Times New Roman"/>
          <w:b/>
          <w:iCs/>
        </w:rPr>
        <w:t>Supplementary Information</w:t>
      </w:r>
    </w:p>
    <w:p w14:paraId="6D01A632" w14:textId="77777777" w:rsidR="002B6528" w:rsidRDefault="002B6528" w:rsidP="009754CF">
      <w:pPr>
        <w:jc w:val="both"/>
        <w:rPr>
          <w:rFonts w:cs="Times New Roman"/>
          <w:bCs/>
          <w:iCs/>
          <w:sz w:val="21"/>
          <w:szCs w:val="21"/>
        </w:rPr>
      </w:pPr>
    </w:p>
    <w:p w14:paraId="65511F8B" w14:textId="22F1D8B8" w:rsidR="009754CF" w:rsidRPr="002B6528" w:rsidRDefault="009754CF" w:rsidP="009754CF">
      <w:pPr>
        <w:jc w:val="both"/>
        <w:rPr>
          <w:rFonts w:cs="Times New Roman"/>
          <w:bCs/>
          <w:sz w:val="21"/>
          <w:szCs w:val="21"/>
        </w:rPr>
      </w:pPr>
      <w:r w:rsidRPr="002B6528">
        <w:rPr>
          <w:rFonts w:cs="Times New Roman"/>
          <w:bCs/>
          <w:iCs/>
          <w:sz w:val="21"/>
          <w:szCs w:val="21"/>
        </w:rPr>
        <w:t xml:space="preserve">Feeding by </w:t>
      </w:r>
      <w:r w:rsidRPr="002B6528">
        <w:rPr>
          <w:rFonts w:cs="Times New Roman"/>
          <w:bCs/>
          <w:i/>
          <w:sz w:val="21"/>
          <w:szCs w:val="21"/>
        </w:rPr>
        <w:t>Tropilaelaps mercedesae</w:t>
      </w:r>
      <w:r w:rsidRPr="002B6528">
        <w:rPr>
          <w:rFonts w:cs="Times New Roman"/>
          <w:bCs/>
          <w:sz w:val="21"/>
          <w:szCs w:val="21"/>
        </w:rPr>
        <w:t xml:space="preserve"> on pre</w:t>
      </w:r>
      <w:r w:rsidRPr="002B6528">
        <w:rPr>
          <w:rFonts w:cs="Times New Roman"/>
          <w:bCs/>
          <w:sz w:val="21"/>
          <w:szCs w:val="21"/>
          <w:cs/>
          <w:lang w:bidi="th-TH"/>
        </w:rPr>
        <w:t>-</w:t>
      </w:r>
      <w:r w:rsidRPr="002B6528">
        <w:rPr>
          <w:rFonts w:cs="Times New Roman"/>
          <w:bCs/>
          <w:sz w:val="21"/>
          <w:szCs w:val="21"/>
        </w:rPr>
        <w:t xml:space="preserve"> and post</w:t>
      </w:r>
      <w:r w:rsidRPr="002B6528">
        <w:rPr>
          <w:rFonts w:cs="Times New Roman"/>
          <w:bCs/>
          <w:sz w:val="21"/>
          <w:szCs w:val="21"/>
          <w:cs/>
          <w:lang w:bidi="th-TH"/>
        </w:rPr>
        <w:t>-</w:t>
      </w:r>
      <w:r w:rsidRPr="002B6528">
        <w:rPr>
          <w:rFonts w:cs="Times New Roman"/>
          <w:bCs/>
          <w:sz w:val="21"/>
          <w:szCs w:val="21"/>
        </w:rPr>
        <w:t>capped brood increases damage</w:t>
      </w:r>
      <w:r w:rsidRPr="002B6528">
        <w:rPr>
          <w:rFonts w:cs="Times New Roman"/>
          <w:bCs/>
          <w:sz w:val="21"/>
          <w:szCs w:val="21"/>
          <w:cs/>
          <w:lang w:bidi="th-TH"/>
        </w:rPr>
        <w:t xml:space="preserve"> </w:t>
      </w:r>
      <w:r w:rsidRPr="002B6528">
        <w:rPr>
          <w:rFonts w:cs="Times New Roman"/>
          <w:bCs/>
          <w:sz w:val="21"/>
          <w:szCs w:val="21"/>
        </w:rPr>
        <w:t>to</w:t>
      </w:r>
      <w:r w:rsidRPr="002B6528">
        <w:rPr>
          <w:rFonts w:cs="Times New Roman"/>
          <w:bCs/>
          <w:sz w:val="21"/>
          <w:szCs w:val="21"/>
          <w:cs/>
          <w:lang w:bidi="th-TH"/>
        </w:rPr>
        <w:t xml:space="preserve"> </w:t>
      </w:r>
      <w:r w:rsidRPr="002B6528">
        <w:rPr>
          <w:rFonts w:cs="Times New Roman"/>
          <w:bCs/>
          <w:i/>
          <w:iCs/>
          <w:sz w:val="21"/>
          <w:szCs w:val="21"/>
        </w:rPr>
        <w:t xml:space="preserve">Apis mellifera </w:t>
      </w:r>
      <w:r w:rsidRPr="002B6528">
        <w:rPr>
          <w:rFonts w:cs="Times New Roman"/>
          <w:bCs/>
          <w:iCs/>
          <w:sz w:val="21"/>
          <w:szCs w:val="21"/>
        </w:rPr>
        <w:t>colonies</w:t>
      </w:r>
    </w:p>
    <w:p w14:paraId="743405CA" w14:textId="77777777" w:rsidR="009754CF" w:rsidRPr="002B6528" w:rsidRDefault="009754CF" w:rsidP="009754CF">
      <w:pPr>
        <w:jc w:val="both"/>
        <w:rPr>
          <w:rFonts w:cs="Times New Roman"/>
          <w:bCs/>
          <w:i/>
          <w:sz w:val="21"/>
          <w:szCs w:val="21"/>
        </w:rPr>
      </w:pPr>
    </w:p>
    <w:p w14:paraId="0ACEFE9D" w14:textId="2E8C0DE5" w:rsidR="009754CF" w:rsidRPr="004B7642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bCs/>
          <w:sz w:val="21"/>
          <w:szCs w:val="21"/>
          <w:vertAlign w:val="superscript"/>
        </w:rPr>
      </w:pPr>
      <w:r w:rsidRPr="004B7642">
        <w:rPr>
          <w:rFonts w:cs="Times New Roman"/>
          <w:bCs/>
          <w:sz w:val="21"/>
          <w:szCs w:val="21"/>
        </w:rPr>
        <w:t>Patcharin Phokasem</w:t>
      </w:r>
      <w:r w:rsidRPr="004B7642">
        <w:rPr>
          <w:rFonts w:cs="Times New Roman"/>
          <w:bCs/>
          <w:sz w:val="21"/>
          <w:szCs w:val="21"/>
          <w:vertAlign w:val="superscript"/>
        </w:rPr>
        <w:t>1,2</w:t>
      </w:r>
      <w:r w:rsidRPr="004B7642">
        <w:rPr>
          <w:rFonts w:cs="Times New Roman"/>
          <w:bCs/>
          <w:sz w:val="21"/>
          <w:szCs w:val="21"/>
        </w:rPr>
        <w:t>, Lilia I</w:t>
      </w:r>
      <w:r w:rsidR="004B7642">
        <w:rPr>
          <w:rFonts w:cs="Times New Roman"/>
          <w:bCs/>
          <w:sz w:val="21"/>
          <w:szCs w:val="21"/>
          <w:lang w:bidi="th-TH"/>
        </w:rPr>
        <w:t>.</w:t>
      </w:r>
      <w:r w:rsidRPr="004B7642">
        <w:rPr>
          <w:rFonts w:cs="Times New Roman"/>
          <w:bCs/>
          <w:sz w:val="21"/>
          <w:szCs w:val="21"/>
          <w:cs/>
          <w:lang w:bidi="th-TH"/>
        </w:rPr>
        <w:t xml:space="preserve"> </w:t>
      </w:r>
      <w:r w:rsidRPr="004B7642">
        <w:rPr>
          <w:rFonts w:cs="Times New Roman"/>
          <w:bCs/>
          <w:sz w:val="21"/>
          <w:szCs w:val="21"/>
        </w:rPr>
        <w:t>de Guzman</w:t>
      </w:r>
      <w:r w:rsidRPr="004B7642">
        <w:rPr>
          <w:rFonts w:cs="Times New Roman"/>
          <w:bCs/>
          <w:sz w:val="21"/>
          <w:szCs w:val="21"/>
          <w:vertAlign w:val="superscript"/>
        </w:rPr>
        <w:t>3,</w:t>
      </w:r>
      <w:r w:rsidRPr="004B7642">
        <w:rPr>
          <w:rFonts w:cs="Times New Roman"/>
          <w:bCs/>
          <w:sz w:val="21"/>
          <w:szCs w:val="21"/>
          <w:vertAlign w:val="superscript"/>
          <w:cs/>
          <w:lang w:bidi="th-TH"/>
        </w:rPr>
        <w:t>*</w:t>
      </w:r>
      <w:r w:rsidRPr="004B7642">
        <w:rPr>
          <w:rFonts w:cs="Times New Roman"/>
          <w:bCs/>
          <w:sz w:val="21"/>
          <w:szCs w:val="21"/>
        </w:rPr>
        <w:t>, Kitiphong Khongphinitbunjong</w:t>
      </w:r>
      <w:r w:rsidRPr="004B7642">
        <w:rPr>
          <w:rFonts w:cs="Times New Roman"/>
          <w:bCs/>
          <w:sz w:val="21"/>
          <w:szCs w:val="21"/>
          <w:vertAlign w:val="superscript"/>
        </w:rPr>
        <w:t>4</w:t>
      </w:r>
      <w:r w:rsidRPr="004B7642">
        <w:rPr>
          <w:rFonts w:cs="Times New Roman"/>
          <w:bCs/>
          <w:sz w:val="21"/>
          <w:szCs w:val="21"/>
        </w:rPr>
        <w:t>, Amanda M</w:t>
      </w:r>
      <w:r w:rsidR="004B7642">
        <w:rPr>
          <w:rFonts w:cs="Times New Roman"/>
          <w:bCs/>
          <w:sz w:val="21"/>
          <w:szCs w:val="21"/>
          <w:lang w:bidi="th-TH"/>
        </w:rPr>
        <w:t>.</w:t>
      </w:r>
      <w:r w:rsidRPr="004B7642">
        <w:rPr>
          <w:rFonts w:cs="Times New Roman"/>
          <w:bCs/>
          <w:sz w:val="21"/>
          <w:szCs w:val="21"/>
          <w:cs/>
          <w:lang w:bidi="th-TH"/>
        </w:rPr>
        <w:t xml:space="preserve"> </w:t>
      </w:r>
      <w:r w:rsidRPr="004B7642">
        <w:rPr>
          <w:rFonts w:cs="Times New Roman"/>
          <w:bCs/>
          <w:sz w:val="21"/>
          <w:szCs w:val="21"/>
        </w:rPr>
        <w:t>Frake</w:t>
      </w:r>
      <w:r w:rsidRPr="004B7642">
        <w:rPr>
          <w:rFonts w:cs="Times New Roman"/>
          <w:bCs/>
          <w:sz w:val="21"/>
          <w:szCs w:val="21"/>
          <w:vertAlign w:val="superscript"/>
        </w:rPr>
        <w:t>3</w:t>
      </w:r>
      <w:r w:rsidRPr="004B7642">
        <w:rPr>
          <w:rFonts w:cs="Times New Roman"/>
          <w:bCs/>
          <w:sz w:val="21"/>
          <w:szCs w:val="21"/>
        </w:rPr>
        <w:t>, Panuwan Chantawannakul</w:t>
      </w:r>
      <w:r w:rsidRPr="004B7642">
        <w:rPr>
          <w:rFonts w:cs="Times New Roman"/>
          <w:bCs/>
          <w:sz w:val="21"/>
          <w:szCs w:val="21"/>
          <w:vertAlign w:val="superscript"/>
        </w:rPr>
        <w:t>1,5,</w:t>
      </w:r>
      <w:r w:rsidRPr="004B7642">
        <w:rPr>
          <w:rFonts w:cs="Times New Roman"/>
          <w:bCs/>
          <w:sz w:val="21"/>
          <w:szCs w:val="21"/>
          <w:vertAlign w:val="superscript"/>
          <w:cs/>
          <w:lang w:bidi="th-TH"/>
        </w:rPr>
        <w:t>*</w:t>
      </w:r>
      <w:r w:rsidRPr="004B7642">
        <w:rPr>
          <w:rFonts w:cs="Times New Roman"/>
          <w:bCs/>
          <w:sz w:val="21"/>
          <w:szCs w:val="21"/>
          <w:cs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028982" w14:textId="77777777" w:rsidR="009754CF" w:rsidRPr="009754CF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1"/>
          <w:szCs w:val="21"/>
          <w:vertAlign w:val="superscript"/>
        </w:rPr>
      </w:pPr>
    </w:p>
    <w:p w14:paraId="4A620589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B6528">
        <w:rPr>
          <w:rFonts w:cs="Times New Roman"/>
          <w:sz w:val="20"/>
          <w:szCs w:val="20"/>
          <w:vertAlign w:val="superscript"/>
        </w:rPr>
        <w:t>1</w:t>
      </w:r>
      <w:r w:rsidRPr="002B6528">
        <w:rPr>
          <w:rFonts w:cs="Times New Roman"/>
          <w:sz w:val="20"/>
          <w:szCs w:val="20"/>
        </w:rPr>
        <w:t>Bee Protection Laboratory, Department of Biology, Faculty of Science, Chiang Mai University</w:t>
      </w:r>
      <w:r w:rsidRPr="002B6528">
        <w:rPr>
          <w:rFonts w:cs="Times New Roman"/>
          <w:sz w:val="20"/>
          <w:szCs w:val="20"/>
          <w:lang w:bidi="th-TH"/>
        </w:rPr>
        <w:t>,</w:t>
      </w:r>
      <w:r w:rsidRPr="002B6528">
        <w:rPr>
          <w:rFonts w:cs="Times New Roman"/>
          <w:sz w:val="20"/>
          <w:szCs w:val="20"/>
        </w:rPr>
        <w:t xml:space="preserve"> 50200, Thailand</w:t>
      </w:r>
      <w:r w:rsidRPr="002B6528">
        <w:rPr>
          <w:rFonts w:cs="Times New Roman"/>
          <w:sz w:val="20"/>
          <w:szCs w:val="20"/>
          <w:cs/>
          <w:lang w:bidi="th-TH"/>
        </w:rPr>
        <w:t>.</w:t>
      </w:r>
    </w:p>
    <w:p w14:paraId="2D7B3349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  <w:vertAlign w:val="superscript"/>
        </w:rPr>
      </w:pPr>
      <w:r w:rsidRPr="002B6528">
        <w:rPr>
          <w:rFonts w:cs="Times New Roman"/>
          <w:sz w:val="20"/>
          <w:szCs w:val="20"/>
          <w:vertAlign w:val="superscript"/>
        </w:rPr>
        <w:t>2</w:t>
      </w:r>
      <w:r w:rsidRPr="002B6528">
        <w:rPr>
          <w:rFonts w:cs="Times New Roman"/>
          <w:sz w:val="20"/>
          <w:szCs w:val="20"/>
        </w:rPr>
        <w:t>Graduate School, Chiang Mai University, Chiang Mai 50200, Thailand</w:t>
      </w:r>
      <w:r w:rsidRPr="002B6528">
        <w:rPr>
          <w:rFonts w:cs="Times New Roman"/>
          <w:sz w:val="20"/>
          <w:szCs w:val="20"/>
          <w:cs/>
          <w:lang w:bidi="th-TH"/>
        </w:rPr>
        <w:t>.</w:t>
      </w:r>
      <w:r w:rsidRPr="002B6528">
        <w:rPr>
          <w:rFonts w:cs="Times New Roman"/>
          <w:sz w:val="20"/>
          <w:szCs w:val="20"/>
          <w:vertAlign w:val="superscript"/>
          <w:cs/>
          <w:lang w:bidi="th-TH"/>
        </w:rPr>
        <w:t xml:space="preserve"> </w:t>
      </w:r>
    </w:p>
    <w:p w14:paraId="6A6B3B2D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B6528">
        <w:rPr>
          <w:rFonts w:cs="Times New Roman"/>
          <w:sz w:val="20"/>
          <w:szCs w:val="20"/>
          <w:vertAlign w:val="superscript"/>
        </w:rPr>
        <w:t>3</w:t>
      </w:r>
      <w:r w:rsidRPr="002B6528">
        <w:rPr>
          <w:rFonts w:cs="Times New Roman"/>
          <w:sz w:val="20"/>
          <w:szCs w:val="20"/>
        </w:rPr>
        <w:t>USDA</w:t>
      </w:r>
      <w:r w:rsidRPr="002B6528">
        <w:rPr>
          <w:rFonts w:cs="Times New Roman"/>
          <w:sz w:val="20"/>
          <w:szCs w:val="20"/>
          <w:cs/>
          <w:lang w:bidi="th-TH"/>
        </w:rPr>
        <w:t>-</w:t>
      </w:r>
      <w:r w:rsidRPr="002B6528">
        <w:rPr>
          <w:rFonts w:cs="Times New Roman"/>
          <w:sz w:val="20"/>
          <w:szCs w:val="20"/>
        </w:rPr>
        <w:t>ARS, Honey Bee Breeding, Genetics and Physiology Laboratory, Baton Rouge, Louisiana 70820, USA</w:t>
      </w:r>
      <w:r w:rsidRPr="002B6528">
        <w:rPr>
          <w:rFonts w:cs="Times New Roman"/>
          <w:sz w:val="20"/>
          <w:szCs w:val="20"/>
          <w:cs/>
          <w:lang w:bidi="th-TH"/>
        </w:rPr>
        <w:t>.</w:t>
      </w:r>
    </w:p>
    <w:p w14:paraId="2ECA2E60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B6528">
        <w:rPr>
          <w:rFonts w:cs="Times New Roman"/>
          <w:sz w:val="20"/>
          <w:szCs w:val="20"/>
          <w:vertAlign w:val="superscript"/>
        </w:rPr>
        <w:t>4</w:t>
      </w:r>
      <w:r w:rsidRPr="002B6528">
        <w:rPr>
          <w:rFonts w:cs="Times New Roman"/>
          <w:sz w:val="20"/>
          <w:szCs w:val="20"/>
        </w:rPr>
        <w:t>School of Science, Mae Fah Luang University, Chiang Rai 57100, Thailand</w:t>
      </w:r>
      <w:r w:rsidRPr="002B6528">
        <w:rPr>
          <w:rFonts w:cs="Times New Roman"/>
          <w:sz w:val="20"/>
          <w:szCs w:val="20"/>
          <w:cs/>
          <w:lang w:bidi="th-TH"/>
        </w:rPr>
        <w:t>.</w:t>
      </w:r>
    </w:p>
    <w:p w14:paraId="1D61EA79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  <w:r w:rsidRPr="002B6528">
        <w:rPr>
          <w:rFonts w:cs="Times New Roman"/>
          <w:sz w:val="20"/>
          <w:szCs w:val="20"/>
          <w:vertAlign w:val="superscript"/>
        </w:rPr>
        <w:t>5</w:t>
      </w:r>
      <w:r w:rsidRPr="002B6528">
        <w:rPr>
          <w:rFonts w:cs="Times New Roman"/>
          <w:sz w:val="20"/>
          <w:szCs w:val="20"/>
        </w:rPr>
        <w:t>Environmental Science Research Center, Faculty of Science, Chiang Mai University, 50200, Thailand</w:t>
      </w:r>
      <w:r w:rsidRPr="002B6528">
        <w:rPr>
          <w:rFonts w:cs="Times New Roman"/>
          <w:sz w:val="20"/>
          <w:szCs w:val="20"/>
          <w:cs/>
          <w:lang w:bidi="th-TH"/>
        </w:rPr>
        <w:t>.</w:t>
      </w:r>
    </w:p>
    <w:p w14:paraId="506CF661" w14:textId="77777777" w:rsidR="009754CF" w:rsidRPr="002B6528" w:rsidRDefault="009754CF" w:rsidP="009754CF">
      <w:pPr>
        <w:widowControl w:val="0"/>
        <w:autoSpaceDE w:val="0"/>
        <w:autoSpaceDN w:val="0"/>
        <w:adjustRightInd w:val="0"/>
        <w:jc w:val="both"/>
        <w:rPr>
          <w:rFonts w:cs="Times New Roman"/>
          <w:sz w:val="20"/>
          <w:szCs w:val="20"/>
        </w:rPr>
      </w:pPr>
    </w:p>
    <w:p w14:paraId="6E8CE868" w14:textId="0266A6C3" w:rsidR="009754CF" w:rsidRDefault="009754CF" w:rsidP="009754CF">
      <w:pPr>
        <w:autoSpaceDE w:val="0"/>
        <w:autoSpaceDN w:val="0"/>
        <w:adjustRightInd w:val="0"/>
        <w:spacing w:after="240"/>
        <w:jc w:val="both"/>
        <w:rPr>
          <w:rFonts w:cs="Times New Roman"/>
          <w:color w:val="0000FF"/>
          <w:sz w:val="20"/>
          <w:szCs w:val="20"/>
          <w:u w:val="single"/>
          <w:lang w:val="en" w:bidi="th-TH"/>
        </w:rPr>
      </w:pPr>
      <w:r w:rsidRPr="002B6528">
        <w:rPr>
          <w:rFonts w:cs="Times New Roman"/>
          <w:sz w:val="20"/>
          <w:szCs w:val="20"/>
          <w:cs/>
          <w:lang w:val="en" w:bidi="th-TH"/>
        </w:rPr>
        <w:t>*</w:t>
      </w:r>
      <w:r w:rsidRPr="002B6528">
        <w:rPr>
          <w:rFonts w:cs="Times New Roman"/>
          <w:sz w:val="20"/>
          <w:szCs w:val="20"/>
          <w:lang w:val="en"/>
        </w:rPr>
        <w:t>Authors for correspondence</w:t>
      </w:r>
      <w:r w:rsidRPr="002B6528">
        <w:rPr>
          <w:rFonts w:cs="Times New Roman"/>
          <w:sz w:val="20"/>
          <w:szCs w:val="20"/>
          <w:cs/>
          <w:lang w:val="en" w:bidi="th-TH"/>
        </w:rPr>
        <w:t xml:space="preserve">: </w:t>
      </w:r>
      <w:r w:rsidRPr="002B6528">
        <w:rPr>
          <w:rFonts w:cs="Times New Roman"/>
          <w:sz w:val="20"/>
          <w:szCs w:val="20"/>
          <w:lang w:val="en"/>
        </w:rPr>
        <w:t>Lilia I</w:t>
      </w:r>
      <w:r w:rsidRPr="002B6528">
        <w:rPr>
          <w:rFonts w:cs="Times New Roman"/>
          <w:sz w:val="20"/>
          <w:szCs w:val="20"/>
          <w:cs/>
          <w:lang w:val="en" w:bidi="th-TH"/>
        </w:rPr>
        <w:t xml:space="preserve">. </w:t>
      </w:r>
      <w:r w:rsidRPr="002B6528">
        <w:rPr>
          <w:rFonts w:cs="Times New Roman"/>
          <w:sz w:val="20"/>
          <w:szCs w:val="20"/>
          <w:lang w:val="en"/>
        </w:rPr>
        <w:t>de Guzman, e</w:t>
      </w:r>
      <w:r w:rsidRPr="002B6528">
        <w:rPr>
          <w:rFonts w:cs="Times New Roman"/>
          <w:sz w:val="20"/>
          <w:szCs w:val="20"/>
          <w:cs/>
          <w:lang w:val="en" w:bidi="th-TH"/>
        </w:rPr>
        <w:t>-</w:t>
      </w:r>
      <w:r w:rsidRPr="002B6528">
        <w:rPr>
          <w:rFonts w:cs="Times New Roman"/>
          <w:sz w:val="20"/>
          <w:szCs w:val="20"/>
          <w:lang w:val="en"/>
        </w:rPr>
        <w:t>mail</w:t>
      </w:r>
      <w:r w:rsidRPr="002B6528">
        <w:rPr>
          <w:rFonts w:cs="Times New Roman"/>
          <w:sz w:val="20"/>
          <w:szCs w:val="20"/>
          <w:cs/>
          <w:lang w:val="en" w:bidi="th-TH"/>
        </w:rPr>
        <w:t xml:space="preserve">: </w:t>
      </w:r>
      <w:hyperlink r:id="rId8" w:history="1">
        <w:r w:rsidRPr="002B6528">
          <w:rPr>
            <w:rStyle w:val="Hyperlink"/>
            <w:rFonts w:cs="Times New Roman"/>
            <w:sz w:val="20"/>
            <w:szCs w:val="20"/>
            <w:lang w:val="en"/>
          </w:rPr>
          <w:t>lilia</w:t>
        </w:r>
        <w:r w:rsidRPr="002B6528">
          <w:rPr>
            <w:rStyle w:val="Hyperlink"/>
            <w:rFonts w:cs="Times New Roman"/>
            <w:sz w:val="20"/>
            <w:szCs w:val="20"/>
            <w:cs/>
            <w:lang w:val="en" w:bidi="th-TH"/>
          </w:rPr>
          <w:t>.</w:t>
        </w:r>
        <w:r w:rsidRPr="002B6528">
          <w:rPr>
            <w:rStyle w:val="Hyperlink"/>
            <w:rFonts w:cs="Times New Roman"/>
            <w:sz w:val="20"/>
            <w:szCs w:val="20"/>
            <w:lang w:val="en"/>
          </w:rPr>
          <w:t>deguzman@usda</w:t>
        </w:r>
        <w:r w:rsidRPr="002B6528">
          <w:rPr>
            <w:rStyle w:val="Hyperlink"/>
            <w:rFonts w:cs="Times New Roman"/>
            <w:sz w:val="20"/>
            <w:szCs w:val="20"/>
            <w:cs/>
            <w:lang w:val="en" w:bidi="th-TH"/>
          </w:rPr>
          <w:t>.</w:t>
        </w:r>
        <w:r w:rsidRPr="002B6528">
          <w:rPr>
            <w:rStyle w:val="Hyperlink"/>
            <w:rFonts w:cs="Times New Roman"/>
            <w:sz w:val="20"/>
            <w:szCs w:val="20"/>
            <w:lang w:val="en"/>
          </w:rPr>
          <w:t>gov</w:t>
        </w:r>
      </w:hyperlink>
      <w:r w:rsidRPr="002B6528">
        <w:rPr>
          <w:rFonts w:cs="Times New Roman"/>
          <w:color w:val="0000FF"/>
          <w:sz w:val="20"/>
          <w:szCs w:val="20"/>
          <w:u w:val="single"/>
          <w:cs/>
          <w:lang w:val="en" w:bidi="th-TH"/>
        </w:rPr>
        <w:t xml:space="preserve"> </w:t>
      </w:r>
      <w:r w:rsidRPr="002B6528">
        <w:rPr>
          <w:rFonts w:cs="Times New Roman"/>
          <w:sz w:val="20"/>
          <w:szCs w:val="20"/>
          <w:lang w:val="en"/>
        </w:rPr>
        <w:t xml:space="preserve">and </w:t>
      </w:r>
      <w:r w:rsidRPr="002B6528">
        <w:rPr>
          <w:rFonts w:cs="Times New Roman"/>
          <w:color w:val="000000" w:themeColor="text1"/>
          <w:sz w:val="20"/>
          <w:szCs w:val="20"/>
          <w:lang w:val="en"/>
        </w:rPr>
        <w:t>Panuwan Chantawannakul, e</w:t>
      </w:r>
      <w:r w:rsidRPr="002B6528">
        <w:rPr>
          <w:rFonts w:cs="Times New Roman"/>
          <w:color w:val="000000" w:themeColor="text1"/>
          <w:sz w:val="20"/>
          <w:szCs w:val="20"/>
          <w:cs/>
          <w:lang w:val="en" w:bidi="th-TH"/>
        </w:rPr>
        <w:t>-</w:t>
      </w:r>
      <w:r w:rsidRPr="002B6528">
        <w:rPr>
          <w:rFonts w:cs="Times New Roman"/>
          <w:color w:val="000000" w:themeColor="text1"/>
          <w:sz w:val="20"/>
          <w:szCs w:val="20"/>
          <w:lang w:val="en"/>
        </w:rPr>
        <w:t>mail</w:t>
      </w:r>
      <w:r w:rsidRPr="002B6528">
        <w:rPr>
          <w:rFonts w:cs="Times New Roman"/>
          <w:color w:val="000000" w:themeColor="text1"/>
          <w:sz w:val="20"/>
          <w:szCs w:val="20"/>
          <w:cs/>
          <w:lang w:val="en" w:bidi="th-TH"/>
        </w:rPr>
        <w:t>:</w:t>
      </w:r>
      <w:r w:rsidRPr="002B6528">
        <w:rPr>
          <w:rFonts w:cs="Times New Roman"/>
          <w:color w:val="000000" w:themeColor="text1"/>
          <w:sz w:val="20"/>
          <w:szCs w:val="20"/>
          <w:cs/>
          <w:lang w:bidi="th-TH"/>
        </w:rPr>
        <w:t xml:space="preserve"> </w:t>
      </w:r>
      <w:hyperlink r:id="rId9" w:history="1">
        <w:r w:rsidRPr="002B6528">
          <w:rPr>
            <w:rStyle w:val="Hyperlink"/>
            <w:rFonts w:cs="Times New Roman"/>
            <w:color w:val="0000FF"/>
            <w:sz w:val="20"/>
            <w:szCs w:val="20"/>
            <w:lang w:val="en"/>
          </w:rPr>
          <w:t>panuwan@gmail</w:t>
        </w:r>
        <w:r w:rsidRPr="002B6528">
          <w:rPr>
            <w:rStyle w:val="Hyperlink"/>
            <w:rFonts w:cs="Times New Roman"/>
            <w:color w:val="0000FF"/>
            <w:sz w:val="20"/>
            <w:szCs w:val="20"/>
            <w:cs/>
            <w:lang w:val="en" w:bidi="th-TH"/>
          </w:rPr>
          <w:t>.</w:t>
        </w:r>
        <w:r w:rsidRPr="002B6528">
          <w:rPr>
            <w:rStyle w:val="Hyperlink"/>
            <w:rFonts w:cs="Times New Roman"/>
            <w:color w:val="0000FF"/>
            <w:sz w:val="20"/>
            <w:szCs w:val="20"/>
            <w:lang w:val="en"/>
          </w:rPr>
          <w:t>com</w:t>
        </w:r>
      </w:hyperlink>
      <w:r w:rsidRPr="002B6528">
        <w:rPr>
          <w:rFonts w:cs="Times New Roman"/>
          <w:color w:val="0000FF"/>
          <w:sz w:val="20"/>
          <w:szCs w:val="20"/>
          <w:u w:val="single"/>
          <w:cs/>
          <w:lang w:val="en" w:bidi="th-TH"/>
        </w:rPr>
        <w:t xml:space="preserve"> </w:t>
      </w:r>
    </w:p>
    <w:p w14:paraId="37182629" w14:textId="77777777" w:rsidR="00042E67" w:rsidRPr="002B6528" w:rsidRDefault="00042E67" w:rsidP="009754CF">
      <w:pPr>
        <w:autoSpaceDE w:val="0"/>
        <w:autoSpaceDN w:val="0"/>
        <w:adjustRightInd w:val="0"/>
        <w:spacing w:after="240"/>
        <w:jc w:val="both"/>
        <w:rPr>
          <w:rFonts w:cs="Times New Roman"/>
          <w:sz w:val="20"/>
          <w:szCs w:val="20"/>
          <w:lang w:val="en"/>
        </w:rPr>
      </w:pPr>
    </w:p>
    <w:p w14:paraId="1D6B3BFA" w14:textId="63972CB2" w:rsidR="00DC52CB" w:rsidRPr="00042E67" w:rsidRDefault="00DC52CB" w:rsidP="009366FB">
      <w:pPr>
        <w:pStyle w:val="NormalWeb"/>
        <w:shd w:val="clear" w:color="auto" w:fill="FFFFFF"/>
      </w:pPr>
      <w:r w:rsidRPr="00042E67">
        <w:rPr>
          <w:b/>
          <w:bCs/>
        </w:rPr>
        <w:t>Table S</w:t>
      </w:r>
      <w:r w:rsidR="004B7642">
        <w:rPr>
          <w:b/>
          <w:bCs/>
        </w:rPr>
        <w:t>1</w:t>
      </w:r>
      <w:r w:rsidR="009366FB" w:rsidRPr="00042E67">
        <w:rPr>
          <w:b/>
          <w:bCs/>
        </w:rPr>
        <w:t xml:space="preserve"> </w:t>
      </w:r>
      <w:r w:rsidR="00D03481" w:rsidRPr="00042E67">
        <w:t xml:space="preserve">Percentage of </w:t>
      </w:r>
      <w:r w:rsidR="00A419AE" w:rsidRPr="00042E67">
        <w:t>t</w:t>
      </w:r>
      <w:r w:rsidR="009366FB" w:rsidRPr="00042E67">
        <w:t>ropilaelap</w:t>
      </w:r>
      <w:r w:rsidR="00D03481" w:rsidRPr="00042E67">
        <w:t>s</w:t>
      </w:r>
      <w:r w:rsidR="009366FB" w:rsidRPr="00042E67">
        <w:t xml:space="preserve"> infestation, normal capped cells, and </w:t>
      </w:r>
      <w:r w:rsidR="00D03481" w:rsidRPr="00042E67">
        <w:t xml:space="preserve">recapped </w:t>
      </w:r>
      <w:r w:rsidR="009366FB" w:rsidRPr="00042E67">
        <w:t xml:space="preserve">cells in </w:t>
      </w:r>
      <w:r w:rsidR="009366FB" w:rsidRPr="00042E67">
        <w:rPr>
          <w:i/>
          <w:iCs/>
        </w:rPr>
        <w:t xml:space="preserve">Apis mellifera </w:t>
      </w:r>
      <w:r w:rsidR="009366FB" w:rsidRPr="00042E67">
        <w:t>colonies</w:t>
      </w:r>
      <w:r w:rsidR="0066469B" w:rsidRPr="00042E67">
        <w:t xml:space="preserve"> corresponded</w:t>
      </w:r>
      <w:r w:rsidR="00D03481" w:rsidRPr="00042E67">
        <w:t xml:space="preserve"> to experimental manipulation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86"/>
        <w:gridCol w:w="4522"/>
        <w:gridCol w:w="1294"/>
        <w:gridCol w:w="1274"/>
        <w:gridCol w:w="1275"/>
      </w:tblGrid>
      <w:tr w:rsidR="007149E2" w:rsidRPr="00733FA1" w14:paraId="4A772A8D" w14:textId="77777777" w:rsidTr="00042E67">
        <w:trPr>
          <w:trHeight w:val="1000"/>
        </w:trPr>
        <w:tc>
          <w:tcPr>
            <w:tcW w:w="987" w:type="dxa"/>
          </w:tcPr>
          <w:p w14:paraId="236A13B9" w14:textId="77777777" w:rsidR="007149E2" w:rsidRDefault="007149E2" w:rsidP="007149E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  <w:p w14:paraId="123B3A43" w14:textId="2D369E77" w:rsidR="007149E2" w:rsidRPr="00733FA1" w:rsidRDefault="007149E2" w:rsidP="0008176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Colony no.</w:t>
            </w:r>
          </w:p>
        </w:tc>
        <w:tc>
          <w:tcPr>
            <w:tcW w:w="4537" w:type="dxa"/>
          </w:tcPr>
          <w:p w14:paraId="61B3E8EC" w14:textId="020EF0DF" w:rsidR="007149E2" w:rsidRPr="00733FA1" w:rsidRDefault="007149E2" w:rsidP="0008176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  <w:p w14:paraId="16BD87E2" w14:textId="4DFB98D3" w:rsidR="007149E2" w:rsidRPr="00733FA1" w:rsidRDefault="007149E2" w:rsidP="006646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Experimental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</w:t>
            </w:r>
            <w:r w:rsidRPr="00D034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manipulation</w:t>
            </w:r>
          </w:p>
        </w:tc>
        <w:tc>
          <w:tcPr>
            <w:tcW w:w="1275" w:type="dxa"/>
          </w:tcPr>
          <w:p w14:paraId="658DECA9" w14:textId="77777777" w:rsidR="007149E2" w:rsidRPr="00733FA1" w:rsidRDefault="007149E2" w:rsidP="0008176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  <w:p w14:paraId="6E24D056" w14:textId="45D6FC85" w:rsidR="007149E2" w:rsidRPr="0008176F" w:rsidRDefault="007149E2" w:rsidP="0008176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T</w:t>
            </w:r>
            <w:r w:rsidRPr="00D034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ropilaelaps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infestation (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%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)</w:t>
            </w:r>
          </w:p>
        </w:tc>
        <w:tc>
          <w:tcPr>
            <w:tcW w:w="1276" w:type="dxa"/>
          </w:tcPr>
          <w:p w14:paraId="4FE61411" w14:textId="77777777" w:rsidR="007149E2" w:rsidRPr="00733FA1" w:rsidRDefault="007149E2" w:rsidP="006646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  <w:p w14:paraId="3E94ABD4" w14:textId="67B6BADA" w:rsidR="007149E2" w:rsidRDefault="007149E2" w:rsidP="0066469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N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ormal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capped cells</w:t>
            </w:r>
          </w:p>
          <w:p w14:paraId="15596EF4" w14:textId="126BDC45" w:rsidR="007149E2" w:rsidRPr="00733FA1" w:rsidRDefault="007149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(%)</w:t>
            </w:r>
          </w:p>
        </w:tc>
        <w:tc>
          <w:tcPr>
            <w:tcW w:w="1276" w:type="dxa"/>
          </w:tcPr>
          <w:p w14:paraId="408326F9" w14:textId="77777777" w:rsidR="007149E2" w:rsidRPr="00733FA1" w:rsidRDefault="007149E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  <w:p w14:paraId="1EB705A9" w14:textId="682B3AD9" w:rsidR="007149E2" w:rsidRDefault="007149E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Recapped 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cells</w:t>
            </w:r>
          </w:p>
          <w:p w14:paraId="230235EC" w14:textId="5D7D881F" w:rsidR="007149E2" w:rsidRPr="00733FA1" w:rsidRDefault="007149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(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%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>)</w:t>
            </w:r>
            <w:r w:rsidRPr="007278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</w:tr>
      <w:tr w:rsidR="007149E2" w:rsidRPr="00733FA1" w14:paraId="55965C9D" w14:textId="77777777" w:rsidTr="00042E67">
        <w:trPr>
          <w:trHeight w:val="689"/>
        </w:trPr>
        <w:tc>
          <w:tcPr>
            <w:tcW w:w="987" w:type="dxa"/>
          </w:tcPr>
          <w:p w14:paraId="1F05A37F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156DE8B" w14:textId="0467D93D" w:rsidR="007149E2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4537" w:type="dxa"/>
            <w:vAlign w:val="bottom"/>
          </w:tcPr>
          <w:p w14:paraId="745041FC" w14:textId="19EC77B3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655E27D0" w14:textId="75323438" w:rsidR="007149E2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08176F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</w:p>
        </w:tc>
        <w:tc>
          <w:tcPr>
            <w:tcW w:w="1275" w:type="dxa"/>
            <w:vAlign w:val="bottom"/>
          </w:tcPr>
          <w:p w14:paraId="2F1685F2" w14:textId="14A7CC31" w:rsidR="007149E2" w:rsidRDefault="007149E2" w:rsidP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  <w:p w14:paraId="045125B5" w14:textId="77777777" w:rsidR="0075188E" w:rsidRDefault="0075188E" w:rsidP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4A18B687" w14:textId="113C762E" w:rsidR="0075188E" w:rsidRPr="00733FA1" w:rsidRDefault="0075188E" w:rsidP="0008176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69145E9" w14:textId="1239D19E" w:rsidR="0075188E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9</w:t>
            </w:r>
            <w:r w:rsidR="0075188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(n = 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</w:t>
            </w:r>
            <w:r w:rsidR="0075188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6287AD75" w14:textId="40B4E3BB" w:rsidR="007149E2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311F2805" w14:textId="5E118E29" w:rsidR="0075188E" w:rsidRPr="0008176F" w:rsidRDefault="0075188E" w:rsidP="00664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4CA12577" w14:textId="4F2B61F4" w:rsidR="007149E2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6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(n =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1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8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6AD8CB02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134F0C87" w14:textId="5D27357F" w:rsidR="0075188E" w:rsidRPr="0008176F" w:rsidRDefault="0075188E" w:rsidP="0008176F">
            <w:pPr>
              <w:rPr>
                <w:rFonts w:cs="Angsana New"/>
                <w:sz w:val="20"/>
                <w:szCs w:val="25"/>
              </w:rPr>
            </w:pPr>
          </w:p>
        </w:tc>
      </w:tr>
      <w:tr w:rsidR="007149E2" w:rsidRPr="00733FA1" w14:paraId="0C478C19" w14:textId="77777777" w:rsidTr="00042E67">
        <w:tc>
          <w:tcPr>
            <w:tcW w:w="987" w:type="dxa"/>
          </w:tcPr>
          <w:p w14:paraId="50CBF931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6641848D" w14:textId="365E0AAA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4537" w:type="dxa"/>
            <w:vAlign w:val="bottom"/>
          </w:tcPr>
          <w:p w14:paraId="78692E82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3B32BDCE" w14:textId="4B657977" w:rsidR="007149E2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14:paraId="0F616558" w14:textId="3820432E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20</w:t>
            </w:r>
          </w:p>
          <w:p w14:paraId="48BE1EEA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64C22CC" w14:textId="7C060E59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40B2862" w14:textId="0EF1984F" w:rsidR="007149E2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78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(n = 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70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4D8EF036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1DFC9EC" w14:textId="38FAAEA8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510B295C" w14:textId="3F872F7C" w:rsidR="007149E2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22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(n =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78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0CC75633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1522619" w14:textId="2BEA27F2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149E2" w:rsidRPr="00733FA1" w14:paraId="151C9987" w14:textId="77777777" w:rsidTr="00042E67">
        <w:tc>
          <w:tcPr>
            <w:tcW w:w="987" w:type="dxa"/>
          </w:tcPr>
          <w:p w14:paraId="41A531C1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C70C152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953DF08" w14:textId="79729951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4537" w:type="dxa"/>
            <w:vAlign w:val="bottom"/>
          </w:tcPr>
          <w:p w14:paraId="3EE4BBE5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58B8EF1E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6B6A3380" w14:textId="6453F7BC" w:rsidR="007149E2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="004676D3" w:rsidRPr="004676D3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Weight and survival of adult honey bees</w:t>
            </w:r>
          </w:p>
        </w:tc>
        <w:tc>
          <w:tcPr>
            <w:tcW w:w="1275" w:type="dxa"/>
            <w:vAlign w:val="bottom"/>
          </w:tcPr>
          <w:p w14:paraId="234613CF" w14:textId="5272B8B3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  <w:p w14:paraId="16249654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4A3A8503" w14:textId="2679A1EF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FB601AD" w14:textId="02F0DD7F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9</w:t>
            </w:r>
            <w:r w:rsidR="005E605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 w:rsidR="0075188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470)</w:t>
            </w:r>
          </w:p>
          <w:p w14:paraId="56F10E76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420D952A" w14:textId="0557431A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4A76F991" w14:textId="0453D5E5" w:rsidR="007149E2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38)</w:t>
            </w:r>
          </w:p>
          <w:p w14:paraId="2AB5CFAB" w14:textId="77777777" w:rsidR="0075188E" w:rsidRDefault="0075188E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1E203444" w14:textId="33AB3758" w:rsidR="0075188E" w:rsidRPr="00733FA1" w:rsidRDefault="0075188E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149E2" w:rsidRPr="00733FA1" w14:paraId="5ACF4E43" w14:textId="77777777" w:rsidTr="00042E67">
        <w:tc>
          <w:tcPr>
            <w:tcW w:w="987" w:type="dxa"/>
          </w:tcPr>
          <w:p w14:paraId="5FAE3B78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43F36AC9" w14:textId="3A2C6028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4537" w:type="dxa"/>
            <w:vAlign w:val="bottom"/>
          </w:tcPr>
          <w:p w14:paraId="20B298B5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03D8B8A1" w14:textId="0D903F74" w:rsidR="007149E2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14:paraId="2A3DA854" w14:textId="77777777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46</w:t>
            </w:r>
          </w:p>
          <w:p w14:paraId="7DCF3303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2F95E4A" w14:textId="43B47A93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5CFD5C48" w14:textId="71DEEDF9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cs="Times New Roman"/>
                <w:sz w:val="20"/>
                <w:szCs w:val="20"/>
              </w:rPr>
              <w:t>41</w:t>
            </w:r>
            <w:r w:rsidR="00483E0C">
              <w:rPr>
                <w:rFonts w:cs="Times New Roman" w:hint="cs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294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29D16FEE" w14:textId="77777777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3A3026B" w14:textId="62BFC59D" w:rsidR="007149E2" w:rsidRPr="00733FA1" w:rsidRDefault="0075188E" w:rsidP="0008176F">
            <w:pPr>
              <w:rPr>
                <w:rFonts w:cs="Times New Roman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4800E2C4" w14:textId="105C6970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cs="Times New Roman"/>
                <w:sz w:val="20"/>
                <w:szCs w:val="20"/>
              </w:rPr>
              <w:t>59</w:t>
            </w:r>
            <w:r w:rsidR="00483E0C">
              <w:rPr>
                <w:rFonts w:cs="Times New Roman" w:hint="cs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384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0A7DC926" w14:textId="77777777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FA08BED" w14:textId="65084CF9" w:rsidR="007149E2" w:rsidRPr="00733FA1" w:rsidRDefault="002A5BC8" w:rsidP="0066469B">
            <w:pPr>
              <w:jc w:val="center"/>
              <w:rPr>
                <w:rFonts w:cs="Times New Roman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</w:tr>
      <w:tr w:rsidR="007149E2" w:rsidRPr="00733FA1" w14:paraId="2A43D02C" w14:textId="77777777" w:rsidTr="00042E67">
        <w:tc>
          <w:tcPr>
            <w:tcW w:w="987" w:type="dxa"/>
          </w:tcPr>
          <w:p w14:paraId="6E4A34CA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7D8777C9" w14:textId="4CB24692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5</w:t>
            </w:r>
          </w:p>
        </w:tc>
        <w:tc>
          <w:tcPr>
            <w:tcW w:w="4537" w:type="dxa"/>
            <w:vAlign w:val="bottom"/>
          </w:tcPr>
          <w:p w14:paraId="2909FA3F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3C9A0C41" w14:textId="78070A8F" w:rsidR="007149E2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14:paraId="653EFA19" w14:textId="77777777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27</w:t>
            </w:r>
          </w:p>
          <w:p w14:paraId="6B4A0034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8506A0" w14:textId="3C0D74E3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7A672DE2" w14:textId="6D6DF0AE" w:rsidR="007149E2" w:rsidRDefault="005E605C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cs="Times New Roman"/>
                <w:sz w:val="20"/>
                <w:szCs w:val="20"/>
              </w:rPr>
              <w:t>79</w:t>
            </w:r>
            <w:r w:rsidR="00483E0C">
              <w:rPr>
                <w:rFonts w:cs="Times New Roman" w:hint="cs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</w:t>
            </w:r>
            <w:r w:rsidR="0008176F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52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  <w:r w:rsidR="0075188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4971271E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  <w:lang w:bidi="th-TH"/>
              </w:rPr>
            </w:pPr>
          </w:p>
          <w:p w14:paraId="185C2675" w14:textId="63583188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  <w:lang w:bidi="th-TH"/>
              </w:rPr>
            </w:pPr>
          </w:p>
        </w:tc>
        <w:tc>
          <w:tcPr>
            <w:tcW w:w="1276" w:type="dxa"/>
            <w:vAlign w:val="bottom"/>
          </w:tcPr>
          <w:p w14:paraId="6D5C0B19" w14:textId="412D19BE" w:rsidR="007149E2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cs="Times New Roman"/>
                <w:sz w:val="20"/>
                <w:szCs w:val="20"/>
              </w:rPr>
              <w:t xml:space="preserve">21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(n =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96)</w:t>
            </w:r>
          </w:p>
          <w:p w14:paraId="40B04609" w14:textId="77777777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23C136C" w14:textId="0693C0E7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  <w:lang w:bidi="th-TH"/>
              </w:rPr>
            </w:pPr>
          </w:p>
        </w:tc>
      </w:tr>
      <w:tr w:rsidR="007149E2" w:rsidRPr="00733FA1" w14:paraId="419B30B6" w14:textId="77777777" w:rsidTr="00042E67">
        <w:trPr>
          <w:trHeight w:val="656"/>
        </w:trPr>
        <w:tc>
          <w:tcPr>
            <w:tcW w:w="987" w:type="dxa"/>
          </w:tcPr>
          <w:p w14:paraId="10D7873A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21E62F4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82735C5" w14:textId="376B801B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</w:tc>
        <w:tc>
          <w:tcPr>
            <w:tcW w:w="4537" w:type="dxa"/>
            <w:vAlign w:val="bottom"/>
          </w:tcPr>
          <w:p w14:paraId="34FCF840" w14:textId="77777777" w:rsidR="009D2017" w:rsidRDefault="009D2017" w:rsidP="009D2017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67CC8D22" w14:textId="77777777" w:rsidR="009D2017" w:rsidRDefault="009D2017" w:rsidP="009D2017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11D14C34" w14:textId="43C1AC49" w:rsidR="004676D3" w:rsidRPr="0008176F" w:rsidRDefault="007149E2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</w:t>
            </w:r>
            <w:r w:rsidR="009D2017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Viral analyse</w:t>
            </w:r>
          </w:p>
        </w:tc>
        <w:tc>
          <w:tcPr>
            <w:tcW w:w="1275" w:type="dxa"/>
            <w:vAlign w:val="bottom"/>
          </w:tcPr>
          <w:p w14:paraId="1AF519C5" w14:textId="77777777" w:rsidR="0008176F" w:rsidRDefault="0008176F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3181D09F" w14:textId="72DE95DD" w:rsidR="007149E2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4F2B0869" w14:textId="233E9265" w:rsidR="0008176F" w:rsidRDefault="00C1148B" w:rsidP="0066469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</w:t>
            </w:r>
          </w:p>
          <w:p w14:paraId="176CC958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36951FB" w14:textId="40EE778A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4514E11D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6E9FDD" w14:textId="77777777" w:rsidR="00C1148B" w:rsidRDefault="00C1148B" w:rsidP="00C114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82</w:t>
            </w:r>
            <w:r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(n =295) </w:t>
            </w:r>
          </w:p>
          <w:p w14:paraId="3767B107" w14:textId="77777777" w:rsidR="0008176F" w:rsidRDefault="0008176F" w:rsidP="0008176F">
            <w:pPr>
              <w:rPr>
                <w:rFonts w:cs="Times New Roman"/>
                <w:sz w:val="20"/>
                <w:szCs w:val="20"/>
              </w:rPr>
            </w:pPr>
          </w:p>
          <w:p w14:paraId="3A7ADE7B" w14:textId="6BA516C7" w:rsidR="0008176F" w:rsidRPr="00733FA1" w:rsidRDefault="0008176F" w:rsidP="0008176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53D1D446" w14:textId="77777777" w:rsidR="00C1148B" w:rsidRDefault="00C1148B" w:rsidP="00C114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5CD81E74" w14:textId="77777777" w:rsidR="0008176F" w:rsidRDefault="0008176F" w:rsidP="0008176F">
            <w:pPr>
              <w:rPr>
                <w:rFonts w:cs="Times New Roman"/>
                <w:sz w:val="20"/>
                <w:szCs w:val="20"/>
              </w:rPr>
            </w:pPr>
          </w:p>
          <w:p w14:paraId="2D69123B" w14:textId="77777777" w:rsidR="00C1148B" w:rsidRDefault="00C1148B" w:rsidP="00C114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18</w:t>
            </w:r>
            <w:r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 65)</w:t>
            </w:r>
          </w:p>
          <w:p w14:paraId="32ED2DB6" w14:textId="77777777" w:rsidR="00C1148B" w:rsidRDefault="00C1148B" w:rsidP="00C114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16B5D56D" w14:textId="263510F4" w:rsidR="0008176F" w:rsidRPr="00733FA1" w:rsidRDefault="0008176F" w:rsidP="0008176F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49E2" w:rsidRPr="00733FA1" w14:paraId="7CBC206C" w14:textId="77777777" w:rsidTr="00042E67">
        <w:tc>
          <w:tcPr>
            <w:tcW w:w="987" w:type="dxa"/>
          </w:tcPr>
          <w:p w14:paraId="33B10626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6F2CCBEF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5684B2F6" w14:textId="2945A08B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</w:t>
            </w:r>
          </w:p>
        </w:tc>
        <w:tc>
          <w:tcPr>
            <w:tcW w:w="4537" w:type="dxa"/>
            <w:vAlign w:val="bottom"/>
          </w:tcPr>
          <w:p w14:paraId="68C23906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5325128F" w14:textId="3D12E2A0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31D6E3A6" w14:textId="7CC3643B" w:rsidR="007149E2" w:rsidRPr="0008176F" w:rsidRDefault="004676D3" w:rsidP="0008176F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4676D3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Weight and survival of adult honey bees</w:t>
            </w:r>
          </w:p>
        </w:tc>
        <w:tc>
          <w:tcPr>
            <w:tcW w:w="1275" w:type="dxa"/>
            <w:vAlign w:val="bottom"/>
          </w:tcPr>
          <w:p w14:paraId="224E3711" w14:textId="77777777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</w:t>
            </w:r>
          </w:p>
          <w:p w14:paraId="6E01BCD1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51A1F7B" w14:textId="2DA35507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0A9E53FF" w14:textId="2DB72F1D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9</w:t>
            </w:r>
            <w:r w:rsidR="005E605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2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 w:rsidR="0008176F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424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  <w:r w:rsidR="0075188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346ED9DA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36A166" w14:textId="7709221E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308D02E9" w14:textId="6EE91A06" w:rsidR="007149E2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8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 w:rsidR="0067072D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39)</w:t>
            </w:r>
          </w:p>
          <w:p w14:paraId="46A030CD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8DABF96" w14:textId="2CB56994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149E2" w:rsidRPr="00733FA1" w14:paraId="7A6C9CBC" w14:textId="77777777" w:rsidTr="00042E67">
        <w:tc>
          <w:tcPr>
            <w:tcW w:w="987" w:type="dxa"/>
          </w:tcPr>
          <w:p w14:paraId="0BB4D00D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791F44E1" w14:textId="77777777" w:rsidR="00483E0C" w:rsidRDefault="00483E0C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140FBB97" w14:textId="329E2C89" w:rsidR="007149E2" w:rsidRPr="007278BE" w:rsidRDefault="007149E2" w:rsidP="0008176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8</w:t>
            </w:r>
          </w:p>
        </w:tc>
        <w:tc>
          <w:tcPr>
            <w:tcW w:w="4537" w:type="dxa"/>
            <w:vAlign w:val="center"/>
          </w:tcPr>
          <w:p w14:paraId="79232A0D" w14:textId="77777777" w:rsidR="007149E2" w:rsidRDefault="007149E2" w:rsidP="007149E2">
            <w:pP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 N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umber of wounds on tropilaelaps-infested and uninfested honey bees</w:t>
            </w:r>
          </w:p>
          <w:p w14:paraId="797EB417" w14:textId="3F20AE14" w:rsidR="007149E2" w:rsidRDefault="007149E2" w:rsidP="007149E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-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Tropilaelaps feeding location on </w:t>
            </w:r>
            <w:r w:rsidRPr="00484F5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Apis mellifera</w:t>
            </w:r>
            <w:r w:rsidRPr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host</w:t>
            </w:r>
            <w:r w:rsidRPr="007278BE" w:rsidDel="007149E2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</w:p>
          <w:p w14:paraId="36926007" w14:textId="63C319D1" w:rsidR="007149E2" w:rsidRPr="0008176F" w:rsidRDefault="004676D3" w:rsidP="0008176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- </w:t>
            </w:r>
            <w:r w:rsidRPr="004676D3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Weight and survival of adult honey bees</w:t>
            </w:r>
          </w:p>
        </w:tc>
        <w:tc>
          <w:tcPr>
            <w:tcW w:w="1275" w:type="dxa"/>
            <w:vAlign w:val="bottom"/>
          </w:tcPr>
          <w:p w14:paraId="74C3204F" w14:textId="77777777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33FA1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  <w:p w14:paraId="3BF04E92" w14:textId="77777777" w:rsidR="0008176F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  <w:p w14:paraId="2163DE35" w14:textId="7CBB63CB" w:rsidR="0008176F" w:rsidRPr="00733FA1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1276" w:type="dxa"/>
            <w:vAlign w:val="bottom"/>
          </w:tcPr>
          <w:p w14:paraId="43C8D985" w14:textId="6797254E" w:rsidR="007149E2" w:rsidRDefault="007149E2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 w:rsidRPr="007278BE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9</w:t>
            </w:r>
            <w:r w:rsidR="005E605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 w:rsidR="0067072D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4</w:t>
            </w:r>
            <w:r w:rsidR="0008176F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14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3DEB9E2D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F5057D8" w14:textId="0B4DACD2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14:paraId="3BDE0C6D" w14:textId="119C7E71" w:rsidR="007149E2" w:rsidRDefault="0008176F" w:rsidP="0066469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7</w:t>
            </w:r>
            <w:r w:rsidR="00483E0C">
              <w:rPr>
                <w:rFonts w:eastAsia="Times New Roman" w:cs="Times New Roman" w:hint="cs"/>
                <w:color w:val="000000"/>
                <w:sz w:val="20"/>
                <w:szCs w:val="20"/>
                <w:cs/>
                <w:lang w:bidi="th-TH"/>
              </w:rPr>
              <w:t xml:space="preserve"> 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(n =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 xml:space="preserve"> 3</w:t>
            </w:r>
            <w:r w:rsidR="007C4C1A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3</w:t>
            </w:r>
            <w:r w:rsidR="00483E0C">
              <w:rPr>
                <w:rFonts w:eastAsia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  <w:p w14:paraId="2EA2D0D3" w14:textId="77777777" w:rsidR="0008176F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846C2FA" w14:textId="508F9062" w:rsidR="0008176F" w:rsidRPr="00733FA1" w:rsidRDefault="0008176F" w:rsidP="0066469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48722F6" w14:textId="77777777" w:rsidR="00733FA1" w:rsidRDefault="00733FA1" w:rsidP="009754CF"/>
    <w:p w14:paraId="2BE684D3" w14:textId="4F56AA73" w:rsidR="007278BE" w:rsidRDefault="007278BE" w:rsidP="009754CF"/>
    <w:p w14:paraId="4AD5DD9C" w14:textId="6D35B34C" w:rsidR="00042E67" w:rsidRDefault="00042E67" w:rsidP="009754CF"/>
    <w:p w14:paraId="402C668B" w14:textId="77777777" w:rsidR="00042E67" w:rsidRDefault="00042E67" w:rsidP="009754CF">
      <w:bookmarkStart w:id="0" w:name="_GoBack"/>
      <w:bookmarkEnd w:id="0"/>
    </w:p>
    <w:p w14:paraId="6A9F6F29" w14:textId="01786837" w:rsidR="00042E67" w:rsidRPr="00042E67" w:rsidRDefault="00042E67" w:rsidP="00042E67">
      <w:pPr>
        <w:rPr>
          <w:sz w:val="20"/>
          <w:szCs w:val="20"/>
        </w:rPr>
      </w:pPr>
    </w:p>
    <w:p w14:paraId="336C9CAF" w14:textId="7CBBF154" w:rsidR="00042E67" w:rsidRDefault="00042E67" w:rsidP="006762AB">
      <w:pPr>
        <w:spacing w:line="480" w:lineRule="auto"/>
        <w:jc w:val="both"/>
        <w:rPr>
          <w:rFonts w:cs="Times New Roman"/>
        </w:rPr>
      </w:pPr>
      <w:r w:rsidRPr="00042E67">
        <w:rPr>
          <w:rFonts w:cs="Times New Roman"/>
          <w:b/>
          <w:bCs/>
        </w:rPr>
        <w:t>Table S2</w:t>
      </w:r>
      <w:r w:rsidRPr="00042E67">
        <w:rPr>
          <w:rFonts w:cs="Times New Roman"/>
        </w:rPr>
        <w:t xml:space="preserve"> Primers used in this study</w:t>
      </w:r>
    </w:p>
    <w:tbl>
      <w:tblPr>
        <w:tblpPr w:leftFromText="180" w:rightFromText="180" w:vertAnchor="page" w:horzAnchor="margin" w:tblpY="2898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960"/>
        <w:gridCol w:w="4193"/>
        <w:gridCol w:w="1134"/>
        <w:gridCol w:w="1162"/>
      </w:tblGrid>
      <w:tr w:rsidR="006762AB" w:rsidRPr="002C2E17" w14:paraId="7CF9907F" w14:textId="77777777" w:rsidTr="006762AB">
        <w:trPr>
          <w:trHeight w:val="360"/>
        </w:trPr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3B1515AF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Virus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B444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Primers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5870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 xml:space="preserve">Sequence </w:t>
            </w:r>
            <w:r w:rsidRPr="002C2E17">
              <w:rPr>
                <w:rFonts w:eastAsia="Times New Roman" w:cs="Angsana New"/>
                <w:b/>
                <w:bCs/>
                <w:color w:val="000000"/>
                <w:sz w:val="22"/>
                <w:szCs w:val="22"/>
                <w:cs/>
                <w:lang w:bidi="th-TH"/>
              </w:rPr>
              <w:t>(</w:t>
            </w: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5'</w:t>
            </w:r>
            <w:r w:rsidRPr="002C2E17">
              <w:rPr>
                <w:rFonts w:eastAsia="Times New Roman" w:cs="Angsana New"/>
                <w:b/>
                <w:bCs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3'</w:t>
            </w:r>
            <w:r w:rsidRPr="002C2E17">
              <w:rPr>
                <w:rFonts w:eastAsia="Times New Roman" w:cs="Angsana New"/>
                <w:b/>
                <w:bCs/>
                <w:color w:val="000000"/>
                <w:sz w:val="22"/>
                <w:szCs w:val="22"/>
                <w:cs/>
                <w:lang w:bidi="th-TH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32A252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Size</w:t>
            </w:r>
          </w:p>
        </w:tc>
        <w:tc>
          <w:tcPr>
            <w:tcW w:w="1162" w:type="dxa"/>
          </w:tcPr>
          <w:p w14:paraId="2E89F144" w14:textId="77777777" w:rsidR="006762AB" w:rsidRPr="007149E2" w:rsidRDefault="006762AB" w:rsidP="006762AB">
            <w:pPr>
              <w:jc w:val="center"/>
              <w:rPr>
                <w:rFonts w:eastAsia="Times New Roman" w:cs="Angsana New"/>
                <w:b/>
                <w:color w:val="000000"/>
                <w:sz w:val="22"/>
                <w:szCs w:val="22"/>
                <w:lang w:bidi="th-TH"/>
              </w:rPr>
            </w:pPr>
            <w:r w:rsidRPr="007149E2">
              <w:rPr>
                <w:rFonts w:eastAsia="Times New Roman" w:cs="Angsana New"/>
                <w:b/>
                <w:color w:val="000000"/>
                <w:sz w:val="22"/>
                <w:szCs w:val="22"/>
                <w:lang w:bidi="th-TH"/>
              </w:rPr>
              <w:t>Reference</w:t>
            </w:r>
          </w:p>
        </w:tc>
      </w:tr>
      <w:tr w:rsidR="006762AB" w:rsidRPr="002C2E17" w14:paraId="07326BEE" w14:textId="77777777" w:rsidTr="006762AB">
        <w:trPr>
          <w:trHeight w:val="36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0D294D54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DWV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488464B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DWV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F8668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AFD5640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TTCATTAAAGCCACCTGGAACATC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63E2DF7E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162" w:type="dxa"/>
            <w:vMerge w:val="restart"/>
          </w:tcPr>
          <w:p w14:paraId="11A4C390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8EF162B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08176F">
              <w:rPr>
                <w:rFonts w:eastAsia="Times New Roman" w:cs="Times New Roman"/>
                <w:color w:val="000000"/>
                <w:sz w:val="22"/>
                <w:szCs w:val="22"/>
              </w:rPr>
              <w:t>5</w:t>
            </w:r>
            <w:r>
              <w:rPr>
                <w:rFonts w:eastAsia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6762AB" w:rsidRPr="002C2E17" w14:paraId="5F699EB9" w14:textId="77777777" w:rsidTr="006762AB">
        <w:trPr>
          <w:trHeight w:val="360"/>
        </w:trPr>
        <w:tc>
          <w:tcPr>
            <w:tcW w:w="1185" w:type="dxa"/>
            <w:vMerge/>
            <w:vAlign w:val="center"/>
            <w:hideMark/>
          </w:tcPr>
          <w:p w14:paraId="34634A20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7E19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DWV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B8757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6212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TTTCCTCATTAACTGTGTCGTTGA</w:t>
            </w:r>
          </w:p>
        </w:tc>
        <w:tc>
          <w:tcPr>
            <w:tcW w:w="1134" w:type="dxa"/>
            <w:vMerge/>
            <w:vAlign w:val="center"/>
            <w:hideMark/>
          </w:tcPr>
          <w:p w14:paraId="22000FFA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7771AF93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6525DAB8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71FB1704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BQCV</w:t>
            </w:r>
          </w:p>
        </w:tc>
        <w:tc>
          <w:tcPr>
            <w:tcW w:w="1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48AEDF4D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BQCV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qF7893 </w:t>
            </w:r>
          </w:p>
        </w:tc>
        <w:tc>
          <w:tcPr>
            <w:tcW w:w="4193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77B967B5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AGTGGCGGAGATGTATGC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1ECC89AF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1162" w:type="dxa"/>
            <w:vMerge w:val="restart"/>
          </w:tcPr>
          <w:p w14:paraId="27CACD07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2A283FD7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287A97EA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7844A6D9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C1C325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BQCV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qB8150 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0686D6F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GGAGGTGAAGTGGCTATATC</w:t>
            </w:r>
          </w:p>
        </w:tc>
        <w:tc>
          <w:tcPr>
            <w:tcW w:w="1134" w:type="dxa"/>
            <w:vMerge/>
            <w:vAlign w:val="center"/>
            <w:hideMark/>
          </w:tcPr>
          <w:p w14:paraId="313B1311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4257418D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5A1C2D0A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0222AFBF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KBV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7BCEDA9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KBV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F6639 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5F61382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CCATACCTGCTGATAACC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7C574C03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62" w:type="dxa"/>
            <w:vMerge w:val="restart"/>
          </w:tcPr>
          <w:p w14:paraId="3C0C1271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362C3C90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0EE80B07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05F8B27A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E39DA1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KIABPV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B6707 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2302E1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CTGAATAATACTGTGCGTATC</w:t>
            </w:r>
          </w:p>
        </w:tc>
        <w:tc>
          <w:tcPr>
            <w:tcW w:w="1134" w:type="dxa"/>
            <w:vMerge/>
            <w:vAlign w:val="center"/>
            <w:hideMark/>
          </w:tcPr>
          <w:p w14:paraId="05323FF8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73CCB27B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443F7D4D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76FBC635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SBV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3EFE813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SBV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qF3164 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5A6EE75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GCTCTAACCTCGCATCAAC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4016B1E8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162" w:type="dxa"/>
            <w:vMerge w:val="restart"/>
          </w:tcPr>
          <w:p w14:paraId="41B3DBFC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2C0B300F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540D77C3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52B6C23F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46CB78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SBV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qB3461 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F8999A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TTGGAACTACGCATTCTCTG</w:t>
            </w:r>
          </w:p>
        </w:tc>
        <w:tc>
          <w:tcPr>
            <w:tcW w:w="1134" w:type="dxa"/>
            <w:vMerge/>
            <w:vAlign w:val="center"/>
            <w:hideMark/>
          </w:tcPr>
          <w:p w14:paraId="02298F14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0F62957C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6E6B467B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23B849C9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ABPV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FF3649B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ABPV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F6548 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7677E2D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GATACCCCCATGGCTC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08606589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162" w:type="dxa"/>
            <w:vMerge w:val="restart"/>
          </w:tcPr>
          <w:p w14:paraId="7523DC6F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7BCC79D8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6168F322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247BD5FF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CD4E1C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KIABPV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B6707 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3A640A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CTGAATAATACTGTGCGTATC</w:t>
            </w:r>
          </w:p>
        </w:tc>
        <w:tc>
          <w:tcPr>
            <w:tcW w:w="1134" w:type="dxa"/>
            <w:vMerge/>
            <w:vAlign w:val="center"/>
            <w:hideMark/>
          </w:tcPr>
          <w:p w14:paraId="431C7B45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36B1E347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20D679FA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12443F1D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CBPV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F35F441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CBPV1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qF1818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3E84EB6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CAA CCTGCCTCA ACACAG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72206193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1162" w:type="dxa"/>
            <w:vMerge w:val="restart"/>
          </w:tcPr>
          <w:p w14:paraId="5F4C2CDA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08618921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40E43D95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5F122E21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9EAC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CBPV1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qB2077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1E5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AAT CTGGCAAGG TTGACTGG</w:t>
            </w:r>
          </w:p>
        </w:tc>
        <w:tc>
          <w:tcPr>
            <w:tcW w:w="1134" w:type="dxa"/>
            <w:vMerge/>
            <w:vAlign w:val="center"/>
            <w:hideMark/>
          </w:tcPr>
          <w:p w14:paraId="42A5403C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589E02F4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1A793D85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0F1B4909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IAPV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4CD91D2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IAPV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F6627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5FFDED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CCA TGCCTGGCG ATTCAC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669D68BA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162" w:type="dxa"/>
            <w:vMerge w:val="restart"/>
          </w:tcPr>
          <w:p w14:paraId="3FC79CAF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67D2BBBD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384E5DBE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3839D475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6EBD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KIABPV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B6707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0127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CTG AATAATACTGTG CGTATC</w:t>
            </w:r>
          </w:p>
        </w:tc>
        <w:tc>
          <w:tcPr>
            <w:tcW w:w="1134" w:type="dxa"/>
            <w:vMerge/>
            <w:vAlign w:val="center"/>
            <w:hideMark/>
          </w:tcPr>
          <w:p w14:paraId="688233B8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6607121A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6762AB" w:rsidRPr="002C2E17" w14:paraId="02311F68" w14:textId="77777777" w:rsidTr="006762AB">
        <w:trPr>
          <w:trHeight w:val="400"/>
        </w:trPr>
        <w:tc>
          <w:tcPr>
            <w:tcW w:w="1185" w:type="dxa"/>
            <w:vMerge w:val="restart"/>
            <w:shd w:val="clear" w:color="auto" w:fill="auto"/>
            <w:noWrap/>
            <w:vAlign w:val="center"/>
            <w:hideMark/>
          </w:tcPr>
          <w:p w14:paraId="316F03E3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7278BE">
              <w:rPr>
                <w:rFonts w:eastAsia="Times New Roman" w:cs="Times New Roman"/>
                <w:i/>
                <w:iCs/>
                <w:color w:val="000000"/>
                <w:sz w:val="22"/>
                <w:szCs w:val="22"/>
              </w:rPr>
              <w:t>β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actin</w:t>
            </w:r>
          </w:p>
        </w:tc>
        <w:tc>
          <w:tcPr>
            <w:tcW w:w="1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AF4E858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Am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actin2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qF</w:t>
            </w:r>
          </w:p>
        </w:tc>
        <w:tc>
          <w:tcPr>
            <w:tcW w:w="41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0823961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CGACGGTCAGGTCATCAC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4EE02E08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1162" w:type="dxa"/>
            <w:vMerge w:val="restart"/>
          </w:tcPr>
          <w:p w14:paraId="0952C30C" w14:textId="77777777" w:rsidR="006762AB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  <w:p w14:paraId="47116A8B" w14:textId="77777777" w:rsidR="006762AB" w:rsidRPr="007149E2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657580">
              <w:rPr>
                <w:rFonts w:eastAsia="Times New Roman" w:cs="Times New Roman"/>
                <w:color w:val="000000"/>
                <w:sz w:val="22"/>
                <w:szCs w:val="22"/>
              </w:rPr>
              <w:t>55</w:t>
            </w:r>
          </w:p>
        </w:tc>
      </w:tr>
      <w:tr w:rsidR="006762AB" w:rsidRPr="002C2E17" w14:paraId="4AC72BFC" w14:textId="77777777" w:rsidTr="006762AB">
        <w:trPr>
          <w:trHeight w:val="400"/>
        </w:trPr>
        <w:tc>
          <w:tcPr>
            <w:tcW w:w="1185" w:type="dxa"/>
            <w:vMerge/>
            <w:vAlign w:val="center"/>
            <w:hideMark/>
          </w:tcPr>
          <w:p w14:paraId="318E8225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23831C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Am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actin2</w:t>
            </w:r>
            <w:r w:rsidRPr="002C2E17">
              <w:rPr>
                <w:rFonts w:eastAsia="Times New Roman" w:cs="Angsana New"/>
                <w:color w:val="000000"/>
                <w:sz w:val="22"/>
                <w:szCs w:val="22"/>
                <w:cs/>
                <w:lang w:bidi="th-TH"/>
              </w:rPr>
              <w:t>-</w:t>
            </w: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qB</w:t>
            </w:r>
          </w:p>
        </w:tc>
        <w:tc>
          <w:tcPr>
            <w:tcW w:w="41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69A675" w14:textId="77777777" w:rsidR="006762AB" w:rsidRPr="002C2E17" w:rsidRDefault="006762AB" w:rsidP="006762AB">
            <w:pPr>
              <w:jc w:val="both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2C2E17">
              <w:rPr>
                <w:rFonts w:eastAsia="Times New Roman" w:cs="Times New Roman"/>
                <w:color w:val="000000"/>
                <w:sz w:val="22"/>
                <w:szCs w:val="22"/>
              </w:rPr>
              <w:t>GTTGAGGGAGCCAAAGAGG</w:t>
            </w:r>
          </w:p>
        </w:tc>
        <w:tc>
          <w:tcPr>
            <w:tcW w:w="1134" w:type="dxa"/>
            <w:vMerge/>
            <w:vAlign w:val="center"/>
            <w:hideMark/>
          </w:tcPr>
          <w:p w14:paraId="2423B5D1" w14:textId="77777777" w:rsidR="006762AB" w:rsidRPr="002C2E17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0902C834" w14:textId="77777777" w:rsidR="006762AB" w:rsidRPr="0008176F" w:rsidRDefault="006762AB" w:rsidP="006762AB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1260B71" w14:textId="77777777" w:rsidR="00984D3E" w:rsidRDefault="00984D3E" w:rsidP="00042E67">
      <w:pPr>
        <w:spacing w:after="240" w:line="480" w:lineRule="auto"/>
        <w:jc w:val="both"/>
        <w:rPr>
          <w:rFonts w:cs="Times New Roman"/>
        </w:rPr>
      </w:pPr>
    </w:p>
    <w:p w14:paraId="796C3DE8" w14:textId="77777777" w:rsidR="007E045F" w:rsidRPr="00042E67" w:rsidRDefault="007E045F" w:rsidP="00042E67">
      <w:pPr>
        <w:spacing w:after="240" w:line="480" w:lineRule="auto"/>
        <w:jc w:val="both"/>
        <w:rPr>
          <w:rFonts w:cs="Times New Roman"/>
        </w:rPr>
      </w:pPr>
    </w:p>
    <w:p w14:paraId="0342C42D" w14:textId="77777777" w:rsidR="00042E67" w:rsidRPr="00042E67" w:rsidRDefault="00042E67" w:rsidP="00042E67"/>
    <w:sectPr w:rsidR="00042E67" w:rsidRPr="00042E67" w:rsidSect="00C16330">
      <w:headerReference w:type="default" r:id="rId10"/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C0BBB" w14:textId="77777777" w:rsidR="00C02E5C" w:rsidRDefault="00C02E5C">
      <w:r>
        <w:separator/>
      </w:r>
    </w:p>
  </w:endnote>
  <w:endnote w:type="continuationSeparator" w:id="0">
    <w:p w14:paraId="1C012E28" w14:textId="77777777" w:rsidR="00C02E5C" w:rsidRDefault="00C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334509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5603A5" w14:textId="77777777" w:rsidR="008D3579" w:rsidRDefault="002C2E17" w:rsidP="006F09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D6A2D6" w14:textId="77777777" w:rsidR="008D3579" w:rsidRDefault="00C02E5C" w:rsidP="008533D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6737F" w14:textId="77777777" w:rsidR="008D3579" w:rsidRDefault="00C02E5C" w:rsidP="006F0939">
    <w:pPr>
      <w:pStyle w:val="Footer"/>
      <w:framePr w:wrap="none" w:vAnchor="text" w:hAnchor="margin" w:xAlign="right" w:y="1"/>
      <w:rPr>
        <w:rStyle w:val="PageNumber"/>
      </w:rPr>
    </w:pPr>
  </w:p>
  <w:p w14:paraId="79099C03" w14:textId="77777777" w:rsidR="008D3579" w:rsidRDefault="00C02E5C" w:rsidP="00C57EF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4FE5A" w14:textId="77777777" w:rsidR="00C02E5C" w:rsidRDefault="00C02E5C">
      <w:r>
        <w:separator/>
      </w:r>
    </w:p>
  </w:footnote>
  <w:footnote w:type="continuationSeparator" w:id="0">
    <w:p w14:paraId="4C12C83B" w14:textId="77777777" w:rsidR="00C02E5C" w:rsidRDefault="00C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22555" w14:textId="4C7BD36E" w:rsidR="008D3579" w:rsidRDefault="00C02E5C">
    <w:pPr>
      <w:pStyle w:val="Header"/>
      <w:jc w:val="right"/>
    </w:pPr>
  </w:p>
  <w:p w14:paraId="2CBED2BF" w14:textId="77777777" w:rsidR="008D3579" w:rsidRDefault="00C02E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2E6F"/>
    <w:multiLevelType w:val="hybridMultilevel"/>
    <w:tmpl w:val="A7CE1900"/>
    <w:lvl w:ilvl="0" w:tplc="BCA6DE60">
      <w:start w:val="9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17"/>
    <w:rsid w:val="000179CA"/>
    <w:rsid w:val="00042E67"/>
    <w:rsid w:val="0008176F"/>
    <w:rsid w:val="0009154B"/>
    <w:rsid w:val="000C1EF3"/>
    <w:rsid w:val="00161212"/>
    <w:rsid w:val="001B2F2E"/>
    <w:rsid w:val="001F7356"/>
    <w:rsid w:val="002A5BC8"/>
    <w:rsid w:val="002B6528"/>
    <w:rsid w:val="002C2E17"/>
    <w:rsid w:val="002D4E50"/>
    <w:rsid w:val="00326F38"/>
    <w:rsid w:val="00340623"/>
    <w:rsid w:val="0037521C"/>
    <w:rsid w:val="003C4FF8"/>
    <w:rsid w:val="003C576F"/>
    <w:rsid w:val="003F0416"/>
    <w:rsid w:val="00441546"/>
    <w:rsid w:val="004676D3"/>
    <w:rsid w:val="00483E0C"/>
    <w:rsid w:val="004B7642"/>
    <w:rsid w:val="005308C2"/>
    <w:rsid w:val="005A6096"/>
    <w:rsid w:val="005E605C"/>
    <w:rsid w:val="00605C70"/>
    <w:rsid w:val="00612E1D"/>
    <w:rsid w:val="00632624"/>
    <w:rsid w:val="0066469B"/>
    <w:rsid w:val="0067072D"/>
    <w:rsid w:val="006762AB"/>
    <w:rsid w:val="006833C2"/>
    <w:rsid w:val="007149E2"/>
    <w:rsid w:val="007278BE"/>
    <w:rsid w:val="00733FA1"/>
    <w:rsid w:val="007416C7"/>
    <w:rsid w:val="0075188E"/>
    <w:rsid w:val="007C4C1A"/>
    <w:rsid w:val="007E045F"/>
    <w:rsid w:val="008148C7"/>
    <w:rsid w:val="00930D90"/>
    <w:rsid w:val="009366FB"/>
    <w:rsid w:val="009754CF"/>
    <w:rsid w:val="00984D3E"/>
    <w:rsid w:val="009D04D0"/>
    <w:rsid w:val="009D2017"/>
    <w:rsid w:val="00A419AE"/>
    <w:rsid w:val="00A61D7A"/>
    <w:rsid w:val="00A677C5"/>
    <w:rsid w:val="00A93F6F"/>
    <w:rsid w:val="00C02E5C"/>
    <w:rsid w:val="00C053C4"/>
    <w:rsid w:val="00C1148B"/>
    <w:rsid w:val="00C16330"/>
    <w:rsid w:val="00C54C31"/>
    <w:rsid w:val="00C951A4"/>
    <w:rsid w:val="00CA62D1"/>
    <w:rsid w:val="00CE527B"/>
    <w:rsid w:val="00D03481"/>
    <w:rsid w:val="00D21509"/>
    <w:rsid w:val="00D41730"/>
    <w:rsid w:val="00DA5192"/>
    <w:rsid w:val="00DC52CB"/>
    <w:rsid w:val="00E77DDB"/>
    <w:rsid w:val="00F611FE"/>
    <w:rsid w:val="00F7294C"/>
    <w:rsid w:val="00FD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C364"/>
  <w15:chartTrackingRefBased/>
  <w15:docId w15:val="{8666BB2E-3F54-CC49-8AD1-CE01C2EB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E17"/>
    <w:rPr>
      <w:rFonts w:ascii="Times New Roman" w:eastAsiaTheme="minorEastAsia" w:hAnsi="Times New Roman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E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E17"/>
    <w:rPr>
      <w:rFonts w:ascii="Times New Roman" w:eastAsiaTheme="minorEastAsia" w:hAnsi="Times New Roman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2C2E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E17"/>
    <w:rPr>
      <w:rFonts w:ascii="Times New Roman" w:eastAsiaTheme="minorEastAsia" w:hAnsi="Times New Roman"/>
      <w:szCs w:val="24"/>
      <w:lang w:bidi="ar-SA"/>
    </w:rPr>
  </w:style>
  <w:style w:type="character" w:styleId="PageNumber">
    <w:name w:val="page number"/>
    <w:basedOn w:val="DefaultParagraphFont"/>
    <w:uiPriority w:val="99"/>
    <w:semiHidden/>
    <w:unhideWhenUsed/>
    <w:rsid w:val="002C2E17"/>
  </w:style>
  <w:style w:type="character" w:styleId="LineNumber">
    <w:name w:val="line number"/>
    <w:basedOn w:val="DefaultParagraphFont"/>
    <w:uiPriority w:val="99"/>
    <w:semiHidden/>
    <w:unhideWhenUsed/>
    <w:rsid w:val="002C2E17"/>
  </w:style>
  <w:style w:type="character" w:styleId="Hyperlink">
    <w:name w:val="Hyperlink"/>
    <w:basedOn w:val="DefaultParagraphFont"/>
    <w:uiPriority w:val="99"/>
    <w:unhideWhenUsed/>
    <w:rsid w:val="009754C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8BE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8BE"/>
    <w:rPr>
      <w:rFonts w:ascii="Times New Roman" w:eastAsiaTheme="minorEastAsia" w:hAnsi="Times New Roman" w:cs="Times New Roman"/>
      <w:sz w:val="18"/>
      <w:szCs w:val="18"/>
      <w:lang w:bidi="ar-SA"/>
    </w:rPr>
  </w:style>
  <w:style w:type="table" w:styleId="TableGrid">
    <w:name w:val="Table Grid"/>
    <w:basedOn w:val="TableNormal"/>
    <w:uiPriority w:val="39"/>
    <w:rsid w:val="00733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66FB"/>
    <w:pPr>
      <w:spacing w:before="100" w:beforeAutospacing="1" w:after="100" w:afterAutospacing="1"/>
    </w:pPr>
    <w:rPr>
      <w:rFonts w:eastAsia="Times New Roman" w:cs="Times New Roman"/>
      <w:lang w:bidi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D03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481"/>
    <w:rPr>
      <w:rFonts w:ascii="Times New Roman" w:eastAsiaTheme="minorEastAsia" w:hAnsi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481"/>
    <w:rPr>
      <w:rFonts w:ascii="Times New Roman" w:eastAsiaTheme="minorEastAsia" w:hAnsi="Times New Roman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4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a.deguzman@usda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nuwan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041661-401D-9A44-A46A-D21E55AE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PATCHARIN PHOKASEM</dc:creator>
  <cp:keywords/>
  <dc:description/>
  <cp:lastModifiedBy>PATCHARIN PHOKASEM</cp:lastModifiedBy>
  <cp:revision>12</cp:revision>
  <dcterms:created xsi:type="dcterms:W3CDTF">2019-06-09T06:01:00Z</dcterms:created>
  <dcterms:modified xsi:type="dcterms:W3CDTF">2019-06-11T02:42:00Z</dcterms:modified>
</cp:coreProperties>
</file>