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58B" w:rsidRDefault="00EA458B" w:rsidP="00EA458B">
      <w:pPr>
        <w:pStyle w:val="1"/>
        <w:autoSpaceDE w:val="0"/>
        <w:spacing w:line="480" w:lineRule="auto"/>
        <w:rPr>
          <w:rFonts w:ascii="Times New Roman" w:hAnsi="Times New Roman"/>
          <w:sz w:val="28"/>
          <w:szCs w:val="28"/>
        </w:rPr>
      </w:pPr>
      <w:bookmarkStart w:id="0" w:name="OLE_LINK48"/>
      <w:bookmarkStart w:id="1" w:name="OLE_LINK45"/>
      <w:bookmarkStart w:id="2" w:name="OLE_LINK44"/>
      <w:bookmarkStart w:id="3" w:name="OLE_LINK101"/>
      <w:bookmarkStart w:id="4" w:name="OLE_LINK64"/>
      <w:bookmarkStart w:id="5" w:name="OLE_LINK57"/>
      <w:bookmarkStart w:id="6" w:name="OLE_LINK56"/>
      <w:bookmarkStart w:id="7" w:name="OLE_LINK19"/>
      <w:bookmarkStart w:id="8" w:name="OLE_LINK22"/>
      <w:r>
        <w:rPr>
          <w:rFonts w:ascii="Times New Roman" w:hAnsi="Times New Roman" w:hint="eastAsia"/>
          <w:sz w:val="28"/>
          <w:szCs w:val="28"/>
        </w:rPr>
        <w:t>ELTD1</w:t>
      </w:r>
      <w:r>
        <w:rPr>
          <w:rFonts w:ascii="Times New Roman" w:hAnsi="Times New Roman"/>
          <w:sz w:val="28"/>
          <w:szCs w:val="28"/>
        </w:rPr>
        <w:t xml:space="preserve"> facilitates glioma </w:t>
      </w:r>
      <w:r>
        <w:rPr>
          <w:rFonts w:ascii="Times New Roman" w:hAnsi="Times New Roman" w:hint="eastAsia"/>
          <w:sz w:val="28"/>
          <w:szCs w:val="28"/>
        </w:rPr>
        <w:t xml:space="preserve">proliferation, </w:t>
      </w:r>
      <w:r>
        <w:rPr>
          <w:rFonts w:ascii="Times New Roman" w:hAnsi="Times New Roman"/>
          <w:sz w:val="28"/>
          <w:szCs w:val="28"/>
        </w:rPr>
        <w:t>migration and invasion by activating JAK/STAT3/HIF-1α signaling</w:t>
      </w:r>
      <w:bookmarkEnd w:id="0"/>
      <w:bookmarkEnd w:id="1"/>
      <w:bookmarkEnd w:id="2"/>
      <w:r>
        <w:rPr>
          <w:rFonts w:ascii="Times New Roman" w:hAnsi="Times New Roman"/>
          <w:sz w:val="28"/>
          <w:szCs w:val="28"/>
        </w:rPr>
        <w:t xml:space="preserve"> axis</w:t>
      </w:r>
    </w:p>
    <w:bookmarkEnd w:id="3"/>
    <w:bookmarkEnd w:id="4"/>
    <w:bookmarkEnd w:id="5"/>
    <w:bookmarkEnd w:id="6"/>
    <w:bookmarkEnd w:id="7"/>
    <w:bookmarkEnd w:id="8"/>
    <w:p w:rsidR="00EA458B" w:rsidRPr="00EA458B" w:rsidRDefault="00EA458B" w:rsidP="00D4772C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0911E9">
        <w:rPr>
          <w:rStyle w:val="15"/>
          <w:rFonts w:ascii="Times New Roman" w:hAnsi="Times New Roman"/>
          <w:sz w:val="24"/>
          <w:szCs w:val="24"/>
        </w:rPr>
        <w:t>Junjun Li</w:t>
      </w:r>
      <w:r w:rsidRPr="000911E9">
        <w:rPr>
          <w:rStyle w:val="15"/>
          <w:rFonts w:ascii="Times New Roman" w:hAnsi="Times New Roman"/>
          <w:sz w:val="24"/>
          <w:szCs w:val="24"/>
          <w:vertAlign w:val="superscript"/>
        </w:rPr>
        <w:t>1</w:t>
      </w:r>
      <w:r w:rsidRPr="000911E9">
        <w:rPr>
          <w:rStyle w:val="15"/>
          <w:rFonts w:ascii="Times New Roman" w:hAnsi="Times New Roman"/>
          <w:sz w:val="24"/>
          <w:szCs w:val="24"/>
        </w:rPr>
        <w:t xml:space="preserve">, </w:t>
      </w:r>
      <w:r w:rsidRPr="00632ED1">
        <w:rPr>
          <w:rStyle w:val="15"/>
          <w:rFonts w:ascii="Times New Roman" w:hAnsi="Times New Roman"/>
          <w:sz w:val="24"/>
          <w:szCs w:val="24"/>
        </w:rPr>
        <w:t>Jianying Shen</w:t>
      </w:r>
      <w:r w:rsidRPr="00632ED1">
        <w:rPr>
          <w:rStyle w:val="15"/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Style w:val="15"/>
          <w:rFonts w:ascii="Times New Roman" w:hAnsi="Times New Roman" w:hint="eastAsia"/>
          <w:sz w:val="24"/>
          <w:szCs w:val="24"/>
        </w:rPr>
        <w:t xml:space="preserve">, </w:t>
      </w:r>
      <w:r w:rsidRPr="00852C1A">
        <w:rPr>
          <w:rStyle w:val="15"/>
          <w:rFonts w:ascii="Times New Roman" w:hAnsi="Times New Roman" w:cs="Times New Roman" w:hint="eastAsia"/>
          <w:sz w:val="24"/>
          <w:szCs w:val="24"/>
        </w:rPr>
        <w:t>Zhen Wang</w:t>
      </w:r>
      <w:r w:rsidRPr="009E3CEE">
        <w:rPr>
          <w:rStyle w:val="15"/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Style w:val="15"/>
          <w:rFonts w:ascii="Times New Roman" w:hAnsi="Times New Roman" w:cs="Times New Roman" w:hint="eastAsia"/>
          <w:sz w:val="24"/>
          <w:szCs w:val="24"/>
        </w:rPr>
        <w:t>,</w:t>
      </w:r>
      <w:r w:rsidRPr="000911E9">
        <w:rPr>
          <w:rStyle w:val="15"/>
          <w:rFonts w:ascii="Times New Roman" w:hAnsi="Times New Roman"/>
          <w:sz w:val="24"/>
          <w:szCs w:val="24"/>
        </w:rPr>
        <w:t xml:space="preserve"> Hao Xu</w:t>
      </w:r>
      <w:r w:rsidRPr="000911E9">
        <w:rPr>
          <w:rStyle w:val="15"/>
          <w:rFonts w:ascii="Times New Roman" w:hAnsi="Times New Roman"/>
          <w:sz w:val="24"/>
          <w:szCs w:val="24"/>
          <w:vertAlign w:val="superscript"/>
        </w:rPr>
        <w:t>1</w:t>
      </w:r>
      <w:r w:rsidRPr="000911E9">
        <w:rPr>
          <w:rStyle w:val="15"/>
          <w:rFonts w:ascii="Times New Roman" w:hAnsi="Times New Roman"/>
          <w:sz w:val="24"/>
          <w:szCs w:val="24"/>
        </w:rPr>
        <w:t>, Qiangping Wang</w:t>
      </w:r>
      <w:r w:rsidRPr="000911E9">
        <w:rPr>
          <w:rStyle w:val="15"/>
          <w:rFonts w:ascii="Times New Roman" w:hAnsi="Times New Roman"/>
          <w:sz w:val="24"/>
          <w:szCs w:val="24"/>
          <w:vertAlign w:val="superscript"/>
        </w:rPr>
        <w:t>1</w:t>
      </w:r>
      <w:r w:rsidRPr="000911E9">
        <w:rPr>
          <w:rStyle w:val="15"/>
          <w:rFonts w:ascii="Times New Roman" w:hAnsi="Times New Roman"/>
          <w:sz w:val="24"/>
          <w:szCs w:val="24"/>
        </w:rPr>
        <w:t xml:space="preserve">, </w:t>
      </w:r>
      <w:r>
        <w:rPr>
          <w:rStyle w:val="15"/>
          <w:rFonts w:ascii="Times New Roman" w:hAnsi="Times New Roman" w:hint="eastAsia"/>
          <w:sz w:val="24"/>
          <w:szCs w:val="24"/>
        </w:rPr>
        <w:t>Songshan Chai</w:t>
      </w:r>
      <w:r w:rsidRPr="004B7F99">
        <w:rPr>
          <w:rStyle w:val="15"/>
          <w:rFonts w:ascii="Times New Roman" w:hAnsi="Times New Roman" w:hint="eastAsia"/>
          <w:sz w:val="24"/>
          <w:szCs w:val="24"/>
          <w:vertAlign w:val="superscript"/>
        </w:rPr>
        <w:t>1</w:t>
      </w:r>
      <w:r>
        <w:rPr>
          <w:rStyle w:val="15"/>
          <w:rFonts w:ascii="Times New Roman" w:hAnsi="Times New Roman" w:hint="eastAsia"/>
          <w:sz w:val="24"/>
          <w:szCs w:val="24"/>
        </w:rPr>
        <w:t>, Peng Fu</w:t>
      </w:r>
      <w:r>
        <w:rPr>
          <w:rStyle w:val="15"/>
          <w:rFonts w:ascii="Times New Roman" w:hAnsi="Times New Roman" w:hint="eastAsia"/>
          <w:sz w:val="24"/>
          <w:szCs w:val="24"/>
          <w:vertAlign w:val="superscript"/>
        </w:rPr>
        <w:t>1</w:t>
      </w:r>
      <w:r w:rsidRPr="000911E9">
        <w:rPr>
          <w:rStyle w:val="15"/>
          <w:rFonts w:ascii="Times New Roman" w:hAnsi="Times New Roman"/>
          <w:sz w:val="24"/>
          <w:szCs w:val="24"/>
        </w:rPr>
        <w:t xml:space="preserve">, </w:t>
      </w:r>
      <w:r>
        <w:rPr>
          <w:rStyle w:val="15"/>
          <w:rFonts w:ascii="Times New Roman" w:hAnsi="Times New Roman" w:hint="eastAsia"/>
          <w:sz w:val="24"/>
          <w:szCs w:val="24"/>
        </w:rPr>
        <w:t>Tao Huang</w:t>
      </w:r>
      <w:r>
        <w:rPr>
          <w:rStyle w:val="15"/>
          <w:rFonts w:ascii="Times New Roman" w:hAnsi="Times New Roman" w:hint="eastAsia"/>
          <w:sz w:val="24"/>
          <w:szCs w:val="24"/>
          <w:vertAlign w:val="superscript"/>
        </w:rPr>
        <w:t>1</w:t>
      </w:r>
      <w:r w:rsidRPr="000911E9">
        <w:rPr>
          <w:rStyle w:val="15"/>
          <w:rFonts w:ascii="Times New Roman" w:hAnsi="Times New Roman"/>
          <w:sz w:val="24"/>
          <w:szCs w:val="24"/>
        </w:rPr>
        <w:t xml:space="preserve">, </w:t>
      </w:r>
      <w:r w:rsidRPr="002134F6">
        <w:rPr>
          <w:rStyle w:val="15"/>
          <w:rFonts w:ascii="Times New Roman" w:hAnsi="Times New Roman"/>
          <w:sz w:val="24"/>
          <w:szCs w:val="24"/>
        </w:rPr>
        <w:t>Omarkhalil Anas</w:t>
      </w:r>
      <w:r>
        <w:rPr>
          <w:rStyle w:val="15"/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Style w:val="15"/>
          <w:rFonts w:ascii="Times New Roman" w:hAnsi="Times New Roman" w:hint="eastAsia"/>
          <w:sz w:val="24"/>
          <w:szCs w:val="24"/>
        </w:rPr>
        <w:t xml:space="preserve">, </w:t>
      </w:r>
      <w:r w:rsidRPr="000911E9">
        <w:rPr>
          <w:rStyle w:val="15"/>
          <w:rFonts w:ascii="Times New Roman" w:hAnsi="Times New Roman"/>
          <w:sz w:val="24"/>
          <w:szCs w:val="24"/>
        </w:rPr>
        <w:t>Hongyang Zhao</w:t>
      </w:r>
      <w:r w:rsidRPr="000911E9">
        <w:rPr>
          <w:rStyle w:val="15"/>
          <w:rFonts w:ascii="Times New Roman" w:hAnsi="Times New Roman"/>
          <w:sz w:val="24"/>
          <w:szCs w:val="24"/>
          <w:vertAlign w:val="superscript"/>
        </w:rPr>
        <w:t>1</w:t>
      </w:r>
      <w:r w:rsidRPr="000911E9">
        <w:rPr>
          <w:rStyle w:val="15"/>
          <w:rFonts w:ascii="Times New Roman" w:hAnsi="Times New Roman"/>
          <w:sz w:val="24"/>
          <w:szCs w:val="24"/>
        </w:rPr>
        <w:t xml:space="preserve">, </w:t>
      </w:r>
      <w:bookmarkStart w:id="9" w:name="OLE_LINK25"/>
      <w:bookmarkStart w:id="10" w:name="OLE_LINK26"/>
      <w:r>
        <w:rPr>
          <w:rStyle w:val="15"/>
          <w:rFonts w:ascii="Times New Roman" w:hAnsi="Times New Roman" w:hint="eastAsia"/>
          <w:sz w:val="24"/>
          <w:szCs w:val="24"/>
        </w:rPr>
        <w:t>Jinsong Li</w:t>
      </w:r>
      <w:r>
        <w:rPr>
          <w:rStyle w:val="15"/>
          <w:rFonts w:ascii="Times New Roman" w:hAnsi="Times New Roman" w:hint="eastAsia"/>
          <w:sz w:val="24"/>
          <w:szCs w:val="24"/>
          <w:vertAlign w:val="superscript"/>
        </w:rPr>
        <w:t>4</w:t>
      </w:r>
      <w:r>
        <w:rPr>
          <w:rStyle w:val="15"/>
          <w:rFonts w:ascii="Times New Roman" w:hAnsi="Times New Roman" w:hint="eastAsia"/>
          <w:sz w:val="24"/>
          <w:szCs w:val="24"/>
        </w:rPr>
        <w:t xml:space="preserve">, </w:t>
      </w:r>
      <w:r w:rsidRPr="000911E9">
        <w:rPr>
          <w:rStyle w:val="15"/>
          <w:rFonts w:ascii="Times New Roman" w:hAnsi="Times New Roman"/>
          <w:sz w:val="24"/>
          <w:szCs w:val="24"/>
        </w:rPr>
        <w:t>Nanxiang Xiong</w:t>
      </w:r>
      <w:bookmarkEnd w:id="9"/>
      <w:bookmarkEnd w:id="10"/>
      <w:r w:rsidRPr="000911E9">
        <w:rPr>
          <w:rStyle w:val="15"/>
          <w:rFonts w:ascii="Times New Roman" w:hAnsi="Times New Roman"/>
          <w:sz w:val="24"/>
          <w:szCs w:val="24"/>
          <w:vertAlign w:val="superscript"/>
        </w:rPr>
        <w:t>1</w:t>
      </w:r>
    </w:p>
    <w:p w:rsidR="00D4772C" w:rsidRDefault="00D4772C" w:rsidP="00D4772C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Materials and methods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Bioinformatics Database</w:t>
      </w:r>
    </w:p>
    <w:p w:rsidR="00D4772C" w:rsidRPr="00F306BF" w:rsidRDefault="00D4772C" w:rsidP="00D4772C">
      <w:pPr>
        <w:autoSpaceDE w:val="0"/>
        <w:spacing w:line="480" w:lineRule="auto"/>
        <w:rPr>
          <w:rFonts w:ascii="Times New Roman" w:hAnsi="Times New Roman"/>
          <w:bCs/>
          <w:sz w:val="24"/>
          <w:szCs w:val="24"/>
        </w:rPr>
      </w:pPr>
      <w:r w:rsidRPr="00A92B4B">
        <w:rPr>
          <w:rFonts w:ascii="Times New Roman" w:hAnsi="Times New Roman"/>
          <w:bCs/>
          <w:sz w:val="24"/>
          <w:szCs w:val="24"/>
        </w:rPr>
        <w:t xml:space="preserve">For the </w:t>
      </w:r>
      <w:r>
        <w:rPr>
          <w:rFonts w:ascii="Times New Roman" w:hAnsi="Times New Roman" w:hint="eastAsia"/>
          <w:bCs/>
          <w:sz w:val="24"/>
          <w:szCs w:val="24"/>
        </w:rPr>
        <w:t>glioma</w:t>
      </w:r>
      <w:r w:rsidRPr="00A92B4B">
        <w:rPr>
          <w:rFonts w:ascii="Times New Roman" w:hAnsi="Times New Roman"/>
          <w:bCs/>
          <w:sz w:val="24"/>
          <w:szCs w:val="24"/>
        </w:rPr>
        <w:t xml:space="preserve"> expression microarray analysis,</w:t>
      </w:r>
      <w:r>
        <w:rPr>
          <w:rFonts w:ascii="Times New Roman" w:hAnsi="Times New Roman"/>
          <w:bCs/>
          <w:sz w:val="24"/>
          <w:szCs w:val="24"/>
        </w:rPr>
        <w:t xml:space="preserve"> raw Affymetri</w:t>
      </w:r>
      <w:r>
        <w:rPr>
          <w:rFonts w:ascii="Times New Roman" w:hAnsi="Times New Roman" w:hint="eastAsia"/>
          <w:bCs/>
          <w:sz w:val="24"/>
          <w:szCs w:val="24"/>
        </w:rPr>
        <w:t>x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 w:hint="eastAsia"/>
          <w:bCs/>
          <w:sz w:val="24"/>
          <w:szCs w:val="24"/>
        </w:rPr>
        <w:t>CEL</w:t>
      </w:r>
      <w:r>
        <w:rPr>
          <w:rFonts w:ascii="Times New Roman" w:hAnsi="Times New Roman"/>
          <w:bCs/>
          <w:sz w:val="24"/>
          <w:szCs w:val="24"/>
        </w:rPr>
        <w:t xml:space="preserve"> files were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A92B4B">
        <w:rPr>
          <w:rFonts w:ascii="Times New Roman" w:hAnsi="Times New Roman"/>
          <w:bCs/>
          <w:sz w:val="24"/>
          <w:szCs w:val="24"/>
        </w:rPr>
        <w:t xml:space="preserve">downloaded </w:t>
      </w:r>
      <w:r>
        <w:rPr>
          <w:rFonts w:ascii="Times New Roman" w:hAnsi="Times New Roman" w:hint="eastAsia"/>
          <w:bCs/>
          <w:sz w:val="24"/>
          <w:szCs w:val="24"/>
        </w:rPr>
        <w:t>from</w:t>
      </w:r>
      <w:r w:rsidRPr="00A92B4B">
        <w:rPr>
          <w:rFonts w:ascii="Times New Roman" w:hAnsi="Times New Roman"/>
          <w:bCs/>
          <w:sz w:val="24"/>
          <w:szCs w:val="24"/>
        </w:rPr>
        <w:t xml:space="preserve"> the TCGA (National Cancer Institute</w:t>
      </w:r>
      <w:r>
        <w:rPr>
          <w:rFonts w:ascii="Times New Roman" w:hAnsi="Times New Roman"/>
          <w:bCs/>
          <w:sz w:val="24"/>
          <w:szCs w:val="24"/>
        </w:rPr>
        <w:t xml:space="preserve"> (NCI) The Cancer Genome Atlas</w:t>
      </w:r>
      <w:r>
        <w:rPr>
          <w:rFonts w:ascii="Times New Roman" w:hAnsi="Times New Roman" w:hint="eastAsia"/>
          <w:bCs/>
          <w:sz w:val="24"/>
          <w:szCs w:val="24"/>
        </w:rPr>
        <w:t xml:space="preserve">; </w:t>
      </w:r>
      <w:r w:rsidRPr="00A52A33">
        <w:rPr>
          <w:rFonts w:ascii="Times New Roman" w:hAnsi="Times New Roman"/>
          <w:bCs/>
          <w:sz w:val="24"/>
          <w:szCs w:val="24"/>
        </w:rPr>
        <w:t>www.cancergenome.nih.gov/</w:t>
      </w:r>
      <w:r w:rsidRPr="009E75BA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, Rembrandt (NCI Repository for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9E75BA">
        <w:rPr>
          <w:rFonts w:ascii="Times New Roman" w:hAnsi="Times New Roman"/>
          <w:bCs/>
          <w:sz w:val="24"/>
          <w:szCs w:val="24"/>
        </w:rPr>
        <w:t>Molecular Brain Neoplasia Data; www.rembrandt.nci.nih.g</w:t>
      </w:r>
      <w:r>
        <w:rPr>
          <w:rFonts w:ascii="Times New Roman" w:hAnsi="Times New Roman"/>
          <w:bCs/>
          <w:sz w:val="24"/>
          <w:szCs w:val="24"/>
        </w:rPr>
        <w:t>ov</w:t>
      </w:r>
      <w:r w:rsidRPr="009E75BA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hint="eastAsia"/>
          <w:bCs/>
          <w:sz w:val="24"/>
          <w:szCs w:val="24"/>
        </w:rPr>
        <w:t xml:space="preserve">, </w:t>
      </w:r>
      <w:r w:rsidRPr="00A674D7">
        <w:rPr>
          <w:rFonts w:ascii="Times New Roman" w:hAnsi="Times New Roman"/>
          <w:bCs/>
          <w:sz w:val="24"/>
          <w:szCs w:val="24"/>
        </w:rPr>
        <w:t>and Erasmus (NCBI Gene</w:t>
      </w:r>
      <w:r>
        <w:rPr>
          <w:rFonts w:ascii="Times New Roman" w:hAnsi="Times New Roman"/>
          <w:bCs/>
          <w:sz w:val="24"/>
          <w:szCs w:val="24"/>
        </w:rPr>
        <w:t xml:space="preserve"> Expression Omnibus; GEO Series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A674D7">
        <w:rPr>
          <w:rFonts w:ascii="Times New Roman" w:hAnsi="Times New Roman"/>
          <w:bCs/>
          <w:sz w:val="24"/>
          <w:szCs w:val="24"/>
        </w:rPr>
        <w:t>GSE16011)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databases</w:t>
      </w:r>
      <w:r>
        <w:rPr>
          <w:rFonts w:ascii="Times New Roman" w:hAnsi="Times New Roman" w:hint="eastAsia"/>
          <w:bCs/>
          <w:sz w:val="24"/>
          <w:szCs w:val="24"/>
        </w:rPr>
        <w:t>;</w:t>
      </w:r>
      <w:r>
        <w:rPr>
          <w:rFonts w:ascii="Times New Roman" w:hAnsi="Times New Roman"/>
          <w:bCs/>
          <w:sz w:val="24"/>
          <w:szCs w:val="24"/>
        </w:rPr>
        <w:t xml:space="preserve"> the corresponding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A674D7">
        <w:rPr>
          <w:rFonts w:ascii="Times New Roman" w:hAnsi="Times New Roman"/>
          <w:bCs/>
          <w:sz w:val="24"/>
          <w:szCs w:val="24"/>
        </w:rPr>
        <w:t xml:space="preserve">clinical annotations </w:t>
      </w:r>
      <w:r>
        <w:rPr>
          <w:rFonts w:ascii="Times New Roman" w:hAnsi="Times New Roman" w:hint="eastAsia"/>
          <w:bCs/>
          <w:sz w:val="24"/>
          <w:szCs w:val="24"/>
        </w:rPr>
        <w:t>of</w:t>
      </w:r>
      <w:r w:rsidRPr="00A674D7">
        <w:rPr>
          <w:rFonts w:ascii="Times New Roman" w:hAnsi="Times New Roman"/>
          <w:bCs/>
          <w:sz w:val="24"/>
          <w:szCs w:val="24"/>
        </w:rPr>
        <w:t xml:space="preserve"> each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file were also obtained</w:t>
      </w:r>
      <w:r w:rsidRPr="00A674D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 w:hint="eastAsia"/>
          <w:bCs/>
          <w:sz w:val="24"/>
          <w:szCs w:val="24"/>
        </w:rPr>
        <w:t xml:space="preserve"> T</w:t>
      </w:r>
      <w:r w:rsidRPr="00356E30">
        <w:rPr>
          <w:rFonts w:ascii="Times New Roman" w:hAnsi="Times New Roman"/>
          <w:bCs/>
          <w:sz w:val="24"/>
          <w:szCs w:val="24"/>
        </w:rPr>
        <w:t>hen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he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raw Affymetri</w:t>
      </w:r>
      <w:r>
        <w:rPr>
          <w:rFonts w:ascii="Times New Roman" w:hAnsi="Times New Roman" w:hint="eastAsia"/>
          <w:bCs/>
          <w:sz w:val="24"/>
          <w:szCs w:val="24"/>
        </w:rPr>
        <w:t>x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 w:hint="eastAsia"/>
          <w:bCs/>
          <w:sz w:val="24"/>
          <w:szCs w:val="24"/>
        </w:rPr>
        <w:t>CEL</w:t>
      </w:r>
      <w:r w:rsidRPr="00356E30">
        <w:rPr>
          <w:rFonts w:ascii="Times New Roman" w:hAnsi="Times New Roman"/>
          <w:bCs/>
          <w:sz w:val="24"/>
          <w:szCs w:val="24"/>
        </w:rPr>
        <w:t xml:space="preserve"> files were proc</w:t>
      </w:r>
      <w:r>
        <w:rPr>
          <w:rFonts w:ascii="Times New Roman" w:hAnsi="Times New Roman"/>
          <w:bCs/>
          <w:sz w:val="24"/>
          <w:szCs w:val="24"/>
        </w:rPr>
        <w:t xml:space="preserve">essed using R </w:t>
      </w:r>
      <w:r w:rsidRPr="00CC44F7">
        <w:rPr>
          <w:rFonts w:ascii="Times New Roman" w:hAnsi="Times New Roman"/>
          <w:bCs/>
          <w:sz w:val="24"/>
          <w:szCs w:val="24"/>
        </w:rPr>
        <w:t xml:space="preserve">language </w:t>
      </w:r>
      <w:r>
        <w:rPr>
          <w:rFonts w:ascii="Times New Roman" w:hAnsi="Times New Roman"/>
          <w:bCs/>
          <w:sz w:val="24"/>
          <w:szCs w:val="24"/>
        </w:rPr>
        <w:t>and Bioconductor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356E30">
        <w:rPr>
          <w:rFonts w:ascii="Times New Roman" w:hAnsi="Times New Roman"/>
          <w:bCs/>
          <w:sz w:val="24"/>
          <w:szCs w:val="24"/>
        </w:rPr>
        <w:t>using a custom CDF (custom chip definition files)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356E30">
        <w:rPr>
          <w:rFonts w:ascii="Times New Roman" w:hAnsi="Times New Roman"/>
          <w:bCs/>
          <w:sz w:val="24"/>
          <w:szCs w:val="24"/>
        </w:rPr>
        <w:t>with background correction, log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356E30">
        <w:rPr>
          <w:rFonts w:ascii="Times New Roman" w:hAnsi="Times New Roman"/>
          <w:bCs/>
          <w:sz w:val="24"/>
          <w:szCs w:val="24"/>
        </w:rPr>
        <w:t>transformation, and quantile normalization performed using the RMA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(robust multiarray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5F44F4">
        <w:rPr>
          <w:rFonts w:ascii="Times New Roman" w:hAnsi="Times New Roman"/>
          <w:bCs/>
          <w:sz w:val="24"/>
          <w:szCs w:val="24"/>
        </w:rPr>
        <w:t xml:space="preserve">average) algorithm in </w:t>
      </w:r>
      <w:r w:rsidRPr="00DA607F">
        <w:rPr>
          <w:rFonts w:ascii="Times New Roman" w:hAnsi="Times New Roman"/>
          <w:bCs/>
          <w:color w:val="000000"/>
          <w:sz w:val="24"/>
          <w:szCs w:val="24"/>
        </w:rPr>
        <w:t>R</w:t>
      </w:r>
      <w:r>
        <w:rPr>
          <w:rFonts w:ascii="Times New Roman" w:hAnsi="Times New Roman" w:hint="eastAsia"/>
          <w:bCs/>
          <w:sz w:val="24"/>
          <w:szCs w:val="24"/>
        </w:rPr>
        <w:t>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Cell lines and reagents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HM, HA, </w:t>
      </w:r>
      <w:r>
        <w:rPr>
          <w:rFonts w:ascii="Times New Roman" w:hAnsi="Times New Roman" w:hint="eastAsia"/>
          <w:sz w:val="24"/>
          <w:szCs w:val="24"/>
        </w:rPr>
        <w:t xml:space="preserve">H4, A-172, </w:t>
      </w:r>
      <w:r>
        <w:rPr>
          <w:rFonts w:ascii="Times New Roman" w:hAnsi="Times New Roman"/>
          <w:sz w:val="24"/>
          <w:szCs w:val="24"/>
        </w:rPr>
        <w:t>U-</w:t>
      </w:r>
      <w:r>
        <w:rPr>
          <w:rFonts w:ascii="Times New Roman" w:hAnsi="Times New Roman" w:hint="eastAsia"/>
          <w:sz w:val="24"/>
          <w:szCs w:val="24"/>
        </w:rPr>
        <w:t>251MG</w:t>
      </w:r>
      <w:r>
        <w:rPr>
          <w:rFonts w:ascii="Times New Roman" w:hAnsi="Times New Roman"/>
          <w:sz w:val="24"/>
          <w:szCs w:val="24"/>
        </w:rPr>
        <w:t>, LN-18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 w:rsidRPr="0021645A">
        <w:rPr>
          <w:rFonts w:ascii="Times New Roman" w:hAnsi="Times New Roman" w:hint="eastAsia"/>
          <w:sz w:val="24"/>
          <w:szCs w:val="24"/>
        </w:rPr>
        <w:t>Cellcook Biotech Co, Ltd, Guangzhou</w:t>
      </w:r>
      <w:r>
        <w:rPr>
          <w:rFonts w:ascii="Times New Roman" w:hAnsi="Times New Roman" w:hint="eastAsia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U-138MG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</w:t>
      </w:r>
      <w:r>
        <w:rPr>
          <w:rFonts w:ascii="Times New Roman" w:hAnsi="Times New Roman" w:hint="eastAsia"/>
          <w:sz w:val="24"/>
          <w:szCs w:val="24"/>
        </w:rPr>
        <w:t xml:space="preserve"> U-87MG</w:t>
      </w:r>
      <w:r>
        <w:rPr>
          <w:rFonts w:ascii="Times New Roman" w:hAnsi="Times New Roman"/>
          <w:sz w:val="24"/>
          <w:szCs w:val="24"/>
        </w:rPr>
        <w:t xml:space="preserve"> cells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 w:rsidRPr="00D428AE">
        <w:rPr>
          <w:rFonts w:ascii="Times New Roman" w:hAnsi="Times New Roman"/>
          <w:sz w:val="24"/>
          <w:szCs w:val="24"/>
        </w:rPr>
        <w:t>glioblastoma of unknown origin</w:t>
      </w:r>
      <w:r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(American Type Culture Collection) were cultured in</w:t>
      </w:r>
      <w:r>
        <w:rPr>
          <w:rFonts w:ascii="Times New Roman" w:hAnsi="Times New Roman" w:hint="eastAsia"/>
          <w:sz w:val="24"/>
          <w:szCs w:val="24"/>
        </w:rPr>
        <w:t xml:space="preserve"> c</w:t>
      </w:r>
      <w:r w:rsidRPr="009567F3">
        <w:rPr>
          <w:rFonts w:ascii="Times New Roman" w:hAnsi="Times New Roman"/>
          <w:sz w:val="24"/>
          <w:szCs w:val="24"/>
        </w:rPr>
        <w:t>omplete medium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C16A5"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>l cell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C16A5">
        <w:rPr>
          <w:rFonts w:ascii="Times New Roman" w:hAnsi="Times New Roman"/>
          <w:sz w:val="24"/>
          <w:szCs w:val="24"/>
        </w:rPr>
        <w:t xml:space="preserve">lines were authenticated by short </w:t>
      </w:r>
      <w:r>
        <w:rPr>
          <w:rFonts w:ascii="Times New Roman" w:hAnsi="Times New Roman"/>
          <w:sz w:val="24"/>
          <w:szCs w:val="24"/>
        </w:rPr>
        <w:t>tandem repeat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(STR) </w:t>
      </w:r>
      <w:r>
        <w:rPr>
          <w:rFonts w:ascii="Times New Roman" w:hAnsi="Times New Roman"/>
          <w:sz w:val="24"/>
          <w:szCs w:val="24"/>
        </w:rPr>
        <w:t>analysis and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211E0">
        <w:rPr>
          <w:rFonts w:ascii="Times New Roman" w:hAnsi="Times New Roman"/>
          <w:sz w:val="24"/>
          <w:szCs w:val="24"/>
        </w:rPr>
        <w:t>confir</w:t>
      </w:r>
      <w:r>
        <w:rPr>
          <w:rFonts w:ascii="Times New Roman" w:hAnsi="Times New Roman"/>
          <w:sz w:val="24"/>
          <w:szCs w:val="24"/>
        </w:rPr>
        <w:t>med to be mycoplasma negative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C16A5">
        <w:rPr>
          <w:rFonts w:ascii="Times New Roman" w:hAnsi="Times New Roman"/>
          <w:sz w:val="24"/>
          <w:szCs w:val="24"/>
        </w:rPr>
        <w:t>every 3 months.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CA0D31">
          <w:rPr>
            <w:rStyle w:val="a5"/>
            <w:rFonts w:ascii="Times New Roman" w:hAnsi="Times New Roman"/>
            <w:b w:val="0"/>
            <w:sz w:val="24"/>
            <w:szCs w:val="24"/>
          </w:rPr>
          <w:t>S3I-201</w:t>
        </w:r>
      </w:hyperlink>
      <w:r w:rsidRPr="00CA0D31">
        <w:rPr>
          <w:rFonts w:ascii="Times New Roman" w:hAnsi="Times New Roman"/>
          <w:b/>
          <w:sz w:val="24"/>
          <w:szCs w:val="24"/>
        </w:rPr>
        <w:t xml:space="preserve"> </w:t>
      </w:r>
      <w:r w:rsidRPr="00CA0D31">
        <w:rPr>
          <w:rFonts w:ascii="Times New Roman" w:hAnsi="Times New Roman"/>
          <w:sz w:val="24"/>
          <w:szCs w:val="24"/>
        </w:rPr>
        <w:t>and</w:t>
      </w:r>
      <w:r w:rsidRPr="00CA0D31">
        <w:rPr>
          <w:rFonts w:ascii="Times New Roman" w:hAnsi="Times New Roman"/>
          <w:b/>
          <w:sz w:val="24"/>
          <w:szCs w:val="24"/>
        </w:rPr>
        <w:t xml:space="preserve"> </w:t>
      </w:r>
      <w:hyperlink r:id="rId7" w:history="1">
        <w:r w:rsidRPr="00CA0D31">
          <w:rPr>
            <w:rStyle w:val="a5"/>
            <w:rFonts w:ascii="Times New Roman" w:hAnsi="Times New Roman"/>
            <w:b w:val="0"/>
            <w:sz w:val="24"/>
            <w:szCs w:val="24"/>
          </w:rPr>
          <w:t>WP1066</w:t>
        </w:r>
      </w:hyperlink>
      <w:r>
        <w:rPr>
          <w:rFonts w:ascii="Times New Roman" w:hAnsi="Times New Roman"/>
          <w:sz w:val="24"/>
          <w:szCs w:val="24"/>
        </w:rPr>
        <w:t xml:space="preserve"> were purchased from </w:t>
      </w:r>
      <w:r>
        <w:rPr>
          <w:rFonts w:ascii="Times New Roman" w:hAnsi="Times New Roman" w:hint="eastAsia"/>
          <w:sz w:val="24"/>
          <w:szCs w:val="24"/>
        </w:rPr>
        <w:lastRenderedPageBreak/>
        <w:t>SelleckChem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Selleck.cn</w:t>
      </w:r>
      <w:r w:rsidRPr="004E008F">
        <w:rPr>
          <w:rFonts w:ascii="Times New Roman" w:hAnsi="Times New Roman"/>
          <w:sz w:val="24"/>
          <w:szCs w:val="24"/>
        </w:rPr>
        <w:t xml:space="preserve">, </w:t>
      </w:r>
      <w:r w:rsidRPr="00737091">
        <w:rPr>
          <w:rFonts w:ascii="Times New Roman" w:hAnsi="Times New Roman"/>
          <w:sz w:val="24"/>
          <w:szCs w:val="24"/>
          <w:shd w:val="clear" w:color="auto" w:fill="FFFFFF"/>
        </w:rPr>
        <w:t>Houston</w:t>
      </w:r>
      <w:r w:rsidRPr="004E008F">
        <w:rPr>
          <w:rFonts w:ascii="Times New Roman" w:hAnsi="Times New Roman"/>
          <w:sz w:val="24"/>
          <w:szCs w:val="24"/>
        </w:rPr>
        <w:t xml:space="preserve">, </w:t>
      </w:r>
      <w:r w:rsidRPr="00737091">
        <w:rPr>
          <w:rFonts w:ascii="Times New Roman" w:hAnsi="Times New Roman"/>
          <w:sz w:val="24"/>
          <w:szCs w:val="24"/>
          <w:shd w:val="clear" w:color="auto" w:fill="FFFFFF"/>
        </w:rPr>
        <w:t>Texas</w:t>
      </w:r>
      <w:r w:rsidRPr="004E008F">
        <w:rPr>
          <w:rFonts w:ascii="Times New Roman" w:hAnsi="Times New Roman"/>
          <w:sz w:val="24"/>
          <w:szCs w:val="24"/>
        </w:rPr>
        <w:t>, USA</w:t>
      </w:r>
      <w:r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Anti-</w:t>
      </w:r>
      <w:r>
        <w:rPr>
          <w:rFonts w:ascii="Times New Roman" w:hAnsi="Times New Roman" w:hint="eastAsia"/>
          <w:sz w:val="24"/>
          <w:szCs w:val="24"/>
        </w:rPr>
        <w:t>ELTD1</w:t>
      </w:r>
      <w:r>
        <w:rPr>
          <w:rFonts w:ascii="Times New Roman" w:hAnsi="Times New Roman"/>
          <w:sz w:val="24"/>
          <w:szCs w:val="24"/>
        </w:rPr>
        <w:t xml:space="preserve"> antibody (ab15</w:t>
      </w:r>
      <w:r>
        <w:rPr>
          <w:rFonts w:ascii="Times New Roman" w:hAnsi="Times New Roman" w:hint="eastAsia"/>
          <w:sz w:val="24"/>
          <w:szCs w:val="24"/>
        </w:rPr>
        <w:t>0489</w:t>
      </w:r>
      <w:r>
        <w:rPr>
          <w:rFonts w:ascii="Times New Roman" w:hAnsi="Times New Roman"/>
          <w:sz w:val="24"/>
          <w:szCs w:val="24"/>
        </w:rPr>
        <w:t>) and Anti-</w:t>
      </w:r>
      <w:r>
        <w:rPr>
          <w:rFonts w:ascii="Times New Roman" w:hAnsi="Times New Roman" w:hint="eastAsia"/>
          <w:sz w:val="24"/>
          <w:szCs w:val="24"/>
        </w:rPr>
        <w:t>HIF-1</w:t>
      </w:r>
      <w:r w:rsidRPr="001D0CF4"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 xml:space="preserve"> antibody (ab</w:t>
      </w:r>
      <w:r>
        <w:rPr>
          <w:rFonts w:ascii="Times New Roman" w:hAnsi="Times New Roman" w:hint="eastAsia"/>
          <w:sz w:val="24"/>
          <w:szCs w:val="24"/>
        </w:rPr>
        <w:t>92498</w:t>
      </w:r>
      <w:r>
        <w:rPr>
          <w:rFonts w:ascii="Times New Roman" w:hAnsi="Times New Roman"/>
          <w:sz w:val="24"/>
          <w:szCs w:val="24"/>
        </w:rPr>
        <w:t>) were purchased from Abcam (USA); Anti-</w:t>
      </w:r>
      <w:r>
        <w:rPr>
          <w:rFonts w:ascii="Times New Roman" w:hAnsi="Times New Roman" w:hint="eastAsia"/>
          <w:color w:val="000000"/>
          <w:sz w:val="24"/>
          <w:szCs w:val="24"/>
        </w:rPr>
        <w:t>JAK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9945</w:t>
      </w:r>
      <w:r>
        <w:rPr>
          <w:rFonts w:ascii="Times New Roman" w:hAnsi="Times New Roman"/>
          <w:sz w:val="24"/>
          <w:szCs w:val="24"/>
        </w:rPr>
        <w:t>), Anti-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color w:val="000000"/>
          <w:sz w:val="24"/>
          <w:szCs w:val="24"/>
        </w:rPr>
        <w:t>JAK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66245</w:t>
      </w:r>
      <w:r>
        <w:rPr>
          <w:rFonts w:ascii="Times New Roman" w:hAnsi="Times New Roman"/>
          <w:sz w:val="24"/>
          <w:szCs w:val="24"/>
        </w:rPr>
        <w:t>), anti-</w:t>
      </w:r>
      <w:r>
        <w:rPr>
          <w:rFonts w:ascii="Times New Roman" w:hAnsi="Times New Roman" w:hint="eastAsia"/>
          <w:color w:val="000000"/>
          <w:sz w:val="24"/>
          <w:szCs w:val="24"/>
        </w:rPr>
        <w:t>STAT1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14995</w:t>
      </w:r>
      <w:r>
        <w:rPr>
          <w:rFonts w:ascii="Times New Roman" w:hAnsi="Times New Roman"/>
          <w:sz w:val="24"/>
          <w:szCs w:val="24"/>
        </w:rPr>
        <w:t>), anti-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color w:val="000000"/>
          <w:sz w:val="24"/>
          <w:szCs w:val="24"/>
        </w:rPr>
        <w:t>STAT1</w:t>
      </w:r>
      <w:r>
        <w:rPr>
          <w:rFonts w:ascii="Times New Roman" w:hAnsi="Times New Roman"/>
          <w:color w:val="000000"/>
          <w:sz w:val="24"/>
          <w:szCs w:val="24"/>
        </w:rPr>
        <w:t xml:space="preserve"> (Ser</w:t>
      </w:r>
      <w:r>
        <w:rPr>
          <w:rFonts w:ascii="Times New Roman" w:hAnsi="Times New Roman" w:hint="eastAsia"/>
          <w:color w:val="000000"/>
          <w:sz w:val="24"/>
          <w:szCs w:val="24"/>
        </w:rPr>
        <w:t>727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8826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anti-</w:t>
      </w:r>
      <w:r>
        <w:rPr>
          <w:rFonts w:ascii="Times New Roman" w:hAnsi="Times New Roman" w:hint="eastAsia"/>
          <w:color w:val="000000"/>
          <w:sz w:val="24"/>
          <w:szCs w:val="24"/>
        </w:rPr>
        <w:t>STAT2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72604</w:t>
      </w:r>
      <w:r>
        <w:rPr>
          <w:rFonts w:ascii="Times New Roman" w:hAnsi="Times New Roman"/>
          <w:sz w:val="24"/>
          <w:szCs w:val="24"/>
        </w:rPr>
        <w:t>), anti-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color w:val="000000"/>
          <w:sz w:val="24"/>
          <w:szCs w:val="24"/>
        </w:rPr>
        <w:t>STAT2</w:t>
      </w:r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/>
          <w:sz w:val="24"/>
          <w:szCs w:val="24"/>
        </w:rPr>
        <w:t>Tyr690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88410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anti-</w:t>
      </w:r>
      <w:r>
        <w:rPr>
          <w:rFonts w:ascii="Times New Roman" w:hAnsi="Times New Roman" w:hint="eastAsia"/>
          <w:color w:val="000000"/>
          <w:sz w:val="24"/>
          <w:szCs w:val="24"/>
        </w:rPr>
        <w:t>STAT3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4904</w:t>
      </w:r>
      <w:r>
        <w:rPr>
          <w:rFonts w:ascii="Times New Roman" w:hAnsi="Times New Roman"/>
          <w:sz w:val="24"/>
          <w:szCs w:val="24"/>
        </w:rPr>
        <w:t>), anti-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color w:val="000000"/>
          <w:sz w:val="24"/>
          <w:szCs w:val="24"/>
        </w:rPr>
        <w:t>STAT3</w:t>
      </w:r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000000"/>
          <w:sz w:val="24"/>
          <w:szCs w:val="24"/>
        </w:rPr>
        <w:t>Tyr705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9145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anti-β-actin antibodies (4970) were bought from Cell Signaling Technology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8931DB">
        <w:rPr>
          <w:rFonts w:ascii="Times New Roman" w:hAnsi="Times New Roman"/>
          <w:sz w:val="24"/>
          <w:szCs w:val="24"/>
        </w:rPr>
        <w:t>(Beverly, MA, USA)</w:t>
      </w:r>
      <w:r>
        <w:rPr>
          <w:rFonts w:ascii="Times New Roman" w:hAnsi="Times New Roman"/>
          <w:sz w:val="24"/>
          <w:szCs w:val="24"/>
        </w:rPr>
        <w:t>.</w:t>
      </w:r>
    </w:p>
    <w:p w:rsidR="00D4772C" w:rsidRPr="003404F7" w:rsidRDefault="00D4772C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  <w:r w:rsidRPr="003404F7">
        <w:rPr>
          <w:rFonts w:ascii="Times New Roman" w:hAnsi="Times New Roman"/>
          <w:b/>
          <w:sz w:val="24"/>
          <w:szCs w:val="24"/>
        </w:rPr>
        <w:t>Plasmid construction and transfection</w:t>
      </w:r>
    </w:p>
    <w:p w:rsidR="00D4772C" w:rsidRPr="009C6E45" w:rsidRDefault="00D4772C" w:rsidP="00D4772C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E15726">
        <w:rPr>
          <w:rFonts w:ascii="Times New Roman" w:hAnsi="Times New Roman"/>
          <w:sz w:val="24"/>
          <w:szCs w:val="24"/>
        </w:rPr>
        <w:t>To establish stable knockdown and overexpression cell lines,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full</w:t>
      </w:r>
      <w:r>
        <w:rPr>
          <w:rFonts w:ascii="Times New Roman" w:hAnsi="Times New Roman" w:hint="eastAsia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length </w:t>
      </w:r>
      <w:r w:rsidRPr="002A32AD">
        <w:rPr>
          <w:rFonts w:ascii="Times New Roman" w:hAnsi="Times New Roman"/>
          <w:sz w:val="24"/>
          <w:szCs w:val="24"/>
        </w:rPr>
        <w:t xml:space="preserve">shRNA sequences that specifically target </w:t>
      </w:r>
      <w:r>
        <w:rPr>
          <w:rFonts w:ascii="Times New Roman" w:hAnsi="Times New Roman" w:hint="eastAsia"/>
          <w:sz w:val="24"/>
          <w:szCs w:val="24"/>
        </w:rPr>
        <w:t>ELTD1</w:t>
      </w:r>
      <w:r w:rsidRPr="002A32AD">
        <w:rPr>
          <w:rFonts w:ascii="Times New Roman" w:hAnsi="Times New Roman"/>
          <w:sz w:val="24"/>
          <w:szCs w:val="24"/>
        </w:rPr>
        <w:t xml:space="preserve"> or </w:t>
      </w:r>
      <w:r>
        <w:rPr>
          <w:rFonts w:ascii="Times New Roman" w:hAnsi="Times New Roman"/>
          <w:sz w:val="24"/>
          <w:szCs w:val="24"/>
        </w:rPr>
        <w:t>HIF-1α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were </w:t>
      </w:r>
      <w:r w:rsidRPr="002A32AD">
        <w:rPr>
          <w:rFonts w:ascii="Times New Roman" w:hAnsi="Times New Roman"/>
          <w:sz w:val="24"/>
          <w:szCs w:val="24"/>
        </w:rPr>
        <w:t xml:space="preserve">cloned into </w:t>
      </w:r>
      <w:r>
        <w:rPr>
          <w:rFonts w:ascii="Times New Roman" w:hAnsi="Times New Roman" w:hint="eastAsia"/>
          <w:sz w:val="24"/>
          <w:szCs w:val="24"/>
        </w:rPr>
        <w:t>v</w:t>
      </w:r>
      <w:r w:rsidRPr="002A32AD">
        <w:rPr>
          <w:rFonts w:ascii="Times New Roman" w:hAnsi="Times New Roman"/>
          <w:sz w:val="24"/>
          <w:szCs w:val="24"/>
        </w:rPr>
        <w:t>ectors of pLKO.1-</w:t>
      </w:r>
      <w:r>
        <w:rPr>
          <w:rFonts w:ascii="Times New Roman" w:hAnsi="Times New Roman" w:hint="eastAsia"/>
          <w:sz w:val="24"/>
          <w:szCs w:val="24"/>
        </w:rPr>
        <w:t>MSCV</w:t>
      </w:r>
      <w:r w:rsidRPr="002A32AD">
        <w:rPr>
          <w:rFonts w:ascii="Times New Roman" w:hAnsi="Times New Roman"/>
          <w:sz w:val="24"/>
          <w:szCs w:val="24"/>
        </w:rPr>
        <w:t>-Puro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E0F78">
        <w:rPr>
          <w:rFonts w:ascii="Times New Roman" w:hAnsi="Times New Roman"/>
          <w:sz w:val="24"/>
          <w:szCs w:val="24"/>
        </w:rPr>
        <w:t>(with or without luciferase)</w:t>
      </w:r>
      <w:r w:rsidRPr="00AE0F78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or pcDNA3.0 </w:t>
      </w:r>
      <w:r w:rsidRPr="00AE0F78">
        <w:rPr>
          <w:rFonts w:ascii="Times New Roman" w:hAnsi="Times New Roman"/>
          <w:sz w:val="24"/>
          <w:szCs w:val="24"/>
        </w:rPr>
        <w:t>(with or without luciferase)</w:t>
      </w:r>
      <w:r w:rsidRPr="00AE0F78">
        <w:rPr>
          <w:rFonts w:ascii="Times New Roman" w:hAnsi="Times New Roman" w:hint="eastAsia"/>
          <w:sz w:val="24"/>
          <w:szCs w:val="24"/>
        </w:rPr>
        <w:t xml:space="preserve"> </w:t>
      </w:r>
      <w:r w:rsidRPr="002A32AD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 w:hint="eastAsia"/>
          <w:sz w:val="24"/>
          <w:szCs w:val="24"/>
        </w:rPr>
        <w:t xml:space="preserve">were </w:t>
      </w:r>
      <w:r w:rsidRPr="00610E65">
        <w:rPr>
          <w:rFonts w:ascii="Times New Roman" w:hAnsi="Times New Roman"/>
          <w:sz w:val="24"/>
          <w:szCs w:val="24"/>
        </w:rPr>
        <w:t>bidirectionally</w:t>
      </w:r>
      <w:r w:rsidRPr="002A32AD">
        <w:rPr>
          <w:rFonts w:ascii="Times New Roman" w:hAnsi="Times New Roman"/>
          <w:sz w:val="24"/>
          <w:szCs w:val="24"/>
        </w:rPr>
        <w:t xml:space="preserve"> sequenced.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D4DB7">
        <w:rPr>
          <w:rFonts w:ascii="Times New Roman" w:hAnsi="Times New Roman"/>
          <w:sz w:val="24"/>
          <w:szCs w:val="24"/>
        </w:rPr>
        <w:t xml:space="preserve">Sequences of all shRNAs </w:t>
      </w:r>
      <w:r>
        <w:rPr>
          <w:rFonts w:ascii="Times New Roman" w:hAnsi="Times New Roman" w:hint="eastAsia"/>
          <w:sz w:val="24"/>
          <w:szCs w:val="24"/>
        </w:rPr>
        <w:t>are</w:t>
      </w:r>
      <w:r w:rsidRPr="004D4D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provided</w:t>
      </w:r>
      <w:r w:rsidRPr="004D4DB7">
        <w:rPr>
          <w:rFonts w:ascii="Times New Roman" w:hAnsi="Times New Roman"/>
          <w:sz w:val="24"/>
          <w:szCs w:val="24"/>
        </w:rPr>
        <w:t xml:space="preserve"> in </w:t>
      </w:r>
      <w:r w:rsidRPr="0091769A">
        <w:rPr>
          <w:rFonts w:ascii="Times New Roman" w:hAnsi="Times New Roman"/>
          <w:sz w:val="24"/>
          <w:szCs w:val="24"/>
        </w:rPr>
        <w:t xml:space="preserve">Supplemental Table </w:t>
      </w:r>
      <w:r w:rsidRPr="0091769A">
        <w:rPr>
          <w:rFonts w:ascii="Times New Roman" w:hAnsi="Times New Roman" w:hint="eastAsia"/>
          <w:sz w:val="24"/>
          <w:szCs w:val="24"/>
        </w:rPr>
        <w:t>1</w:t>
      </w:r>
      <w:r w:rsidRPr="004D4DB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652D7">
        <w:rPr>
          <w:rFonts w:ascii="Times New Roman" w:hAnsi="Times New Roman"/>
          <w:sz w:val="24"/>
          <w:szCs w:val="24"/>
        </w:rPr>
        <w:t xml:space="preserve">The construction of the plasmid and the packaging of the lentivirus </w:t>
      </w:r>
      <w:r>
        <w:rPr>
          <w:rFonts w:ascii="Times New Roman" w:hAnsi="Times New Roman" w:hint="eastAsia"/>
          <w:sz w:val="24"/>
          <w:szCs w:val="24"/>
        </w:rPr>
        <w:t>were</w:t>
      </w:r>
      <w:r w:rsidRPr="00A652D7">
        <w:rPr>
          <w:rFonts w:ascii="Times New Roman" w:hAnsi="Times New Roman"/>
          <w:sz w:val="24"/>
          <w:szCs w:val="24"/>
        </w:rPr>
        <w:t xml:space="preserve"> completed </w:t>
      </w:r>
      <w:r w:rsidRPr="00610E65">
        <w:rPr>
          <w:rFonts w:ascii="Times New Roman" w:hAnsi="Times New Roman"/>
          <w:sz w:val="24"/>
          <w:szCs w:val="24"/>
        </w:rPr>
        <w:t>Gene</w:t>
      </w:r>
      <w:r>
        <w:rPr>
          <w:rFonts w:ascii="Times New Roman" w:hAnsi="Times New Roman"/>
          <w:sz w:val="24"/>
          <w:szCs w:val="24"/>
        </w:rPr>
        <w:t>Pharma</w:t>
      </w:r>
      <w:r w:rsidRPr="00A652D7">
        <w:rPr>
          <w:rFonts w:ascii="Times New Roman" w:hAnsi="Times New Roman"/>
          <w:sz w:val="24"/>
          <w:szCs w:val="24"/>
        </w:rPr>
        <w:t xml:space="preserve"> by the company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3615E">
        <w:rPr>
          <w:rFonts w:ascii="Times New Roman" w:hAnsi="Times New Roman"/>
          <w:sz w:val="24"/>
          <w:szCs w:val="24"/>
        </w:rPr>
        <w:t>(</w:t>
      </w:r>
      <w:r w:rsidRPr="00610E65">
        <w:rPr>
          <w:rFonts w:ascii="Times New Roman" w:hAnsi="Times New Roman"/>
          <w:sz w:val="24"/>
          <w:szCs w:val="24"/>
        </w:rPr>
        <w:t>Gene</w:t>
      </w:r>
      <w:r>
        <w:rPr>
          <w:rFonts w:ascii="Times New Roman" w:hAnsi="Times New Roman"/>
          <w:sz w:val="24"/>
          <w:szCs w:val="24"/>
        </w:rPr>
        <w:t>Pharma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A3615E">
        <w:rPr>
          <w:rFonts w:ascii="Times New Roman" w:hAnsi="Times New Roman"/>
          <w:sz w:val="24"/>
          <w:szCs w:val="24"/>
        </w:rPr>
        <w:t>Shanghai, China)</w:t>
      </w:r>
      <w:r w:rsidRPr="00A652D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Cells </w:t>
      </w:r>
      <w:r w:rsidRPr="00437420">
        <w:rPr>
          <w:rFonts w:ascii="Times New Roman" w:hAnsi="Times New Roman"/>
          <w:sz w:val="24"/>
          <w:szCs w:val="24"/>
        </w:rPr>
        <w:t xml:space="preserve">were infected by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Pr="00437420">
        <w:rPr>
          <w:rFonts w:ascii="Times New Roman" w:hAnsi="Times New Roman"/>
          <w:sz w:val="24"/>
          <w:szCs w:val="24"/>
        </w:rPr>
        <w:t>lentivirus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3615E">
        <w:rPr>
          <w:rFonts w:ascii="Times New Roman" w:hAnsi="Times New Roman"/>
          <w:sz w:val="24"/>
          <w:szCs w:val="24"/>
        </w:rPr>
        <w:t xml:space="preserve">according to </w:t>
      </w:r>
      <w:r w:rsidRPr="00A3615E">
        <w:rPr>
          <w:rFonts w:ascii="Times New Roman" w:hAnsi="Times New Roman"/>
          <w:kern w:val="0"/>
          <w:sz w:val="24"/>
          <w:szCs w:val="24"/>
        </w:rPr>
        <w:t xml:space="preserve">the manufacturer’s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protocol </w:t>
      </w:r>
      <w:r w:rsidRPr="009A54D9">
        <w:rPr>
          <w:rFonts w:ascii="Times New Roman" w:hAnsi="Times New Roman"/>
          <w:kern w:val="0"/>
          <w:sz w:val="24"/>
          <w:szCs w:val="24"/>
        </w:rPr>
        <w:t xml:space="preserve">and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were </w:t>
      </w:r>
      <w:r w:rsidRPr="009A54D9">
        <w:rPr>
          <w:rFonts w:ascii="Times New Roman" w:hAnsi="Times New Roman"/>
          <w:kern w:val="0"/>
          <w:sz w:val="24"/>
          <w:szCs w:val="24"/>
        </w:rPr>
        <w:t>selected by puromycin (</w:t>
      </w:r>
      <w:r w:rsidRPr="00E02F0E">
        <w:rPr>
          <w:rFonts w:ascii="Times New Roman" w:hAnsi="Times New Roman"/>
          <w:sz w:val="24"/>
          <w:szCs w:val="24"/>
        </w:rPr>
        <w:t>Sigma-Aldrich, St Louis, MO, USA</w:t>
      </w:r>
      <w:r w:rsidRPr="009A54D9">
        <w:rPr>
          <w:rFonts w:ascii="Times New Roman" w:hAnsi="Times New Roman"/>
          <w:kern w:val="0"/>
          <w:sz w:val="24"/>
          <w:szCs w:val="24"/>
        </w:rPr>
        <w:t xml:space="preserve">) for </w:t>
      </w:r>
      <w:r>
        <w:rPr>
          <w:rFonts w:ascii="Times New Roman" w:hAnsi="Times New Roman" w:hint="eastAsia"/>
          <w:kern w:val="0"/>
          <w:sz w:val="24"/>
          <w:szCs w:val="24"/>
        </w:rPr>
        <w:t>two</w:t>
      </w:r>
      <w:r w:rsidRPr="009A54D9">
        <w:rPr>
          <w:rFonts w:ascii="Times New Roman" w:hAnsi="Times New Roman"/>
          <w:kern w:val="0"/>
          <w:sz w:val="24"/>
          <w:szCs w:val="24"/>
        </w:rPr>
        <w:t xml:space="preserve"> weeks to obtain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610E65">
        <w:rPr>
          <w:rFonts w:ascii="Times New Roman" w:hAnsi="Times New Roman"/>
          <w:kern w:val="0"/>
          <w:sz w:val="24"/>
          <w:szCs w:val="24"/>
        </w:rPr>
        <w:t xml:space="preserve">cell lines </w:t>
      </w:r>
      <w:r>
        <w:rPr>
          <w:rFonts w:ascii="Times New Roman" w:hAnsi="Times New Roman"/>
          <w:kern w:val="0"/>
          <w:sz w:val="24"/>
          <w:szCs w:val="24"/>
        </w:rPr>
        <w:t>with</w:t>
      </w:r>
      <w:r w:rsidRPr="009A54D9">
        <w:rPr>
          <w:rFonts w:ascii="Times New Roman" w:hAnsi="Times New Roman"/>
          <w:kern w:val="0"/>
          <w:sz w:val="24"/>
          <w:szCs w:val="24"/>
        </w:rPr>
        <w:t xml:space="preserve"> stable expression.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C526C2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C526C2">
        <w:rPr>
          <w:rFonts w:ascii="Times New Roman" w:hAnsi="Times New Roman"/>
          <w:sz w:val="24"/>
          <w:szCs w:val="24"/>
        </w:rPr>
        <w:t>empty vector pcDNA3.</w:t>
      </w:r>
      <w:r>
        <w:rPr>
          <w:rFonts w:ascii="Times New Roman" w:hAnsi="Times New Roman" w:hint="eastAsia"/>
          <w:sz w:val="24"/>
          <w:szCs w:val="24"/>
        </w:rPr>
        <w:t xml:space="preserve">0 or </w:t>
      </w:r>
      <w:r w:rsidRPr="002A32AD">
        <w:rPr>
          <w:rFonts w:ascii="Times New Roman" w:hAnsi="Times New Roman"/>
          <w:sz w:val="24"/>
          <w:szCs w:val="24"/>
        </w:rPr>
        <w:t>pLKO.1</w:t>
      </w:r>
      <w:r w:rsidRPr="00C52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and </w:t>
      </w:r>
      <w:r w:rsidRPr="00A50141">
        <w:rPr>
          <w:rFonts w:ascii="Times New Roman" w:hAnsi="Times New Roman"/>
          <w:color w:val="000000"/>
          <w:sz w:val="24"/>
          <w:szCs w:val="24"/>
        </w:rPr>
        <w:t>scrambled s</w:t>
      </w:r>
      <w:r>
        <w:rPr>
          <w:rFonts w:ascii="Times New Roman" w:hAnsi="Times New Roman" w:hint="eastAsia"/>
          <w:color w:val="000000"/>
          <w:sz w:val="24"/>
          <w:szCs w:val="24"/>
        </w:rPr>
        <w:t>i</w:t>
      </w:r>
      <w:r w:rsidRPr="00A50141">
        <w:rPr>
          <w:rFonts w:ascii="Times New Roman" w:hAnsi="Times New Roman"/>
          <w:color w:val="000000"/>
          <w:sz w:val="24"/>
          <w:szCs w:val="24"/>
        </w:rPr>
        <w:t>RNA</w:t>
      </w:r>
      <w:r>
        <w:rPr>
          <w:rFonts w:ascii="Times New Roman" w:hAnsi="Times New Roman" w:hint="eastAsia"/>
          <w:sz w:val="24"/>
          <w:szCs w:val="24"/>
        </w:rPr>
        <w:t xml:space="preserve"> were</w:t>
      </w:r>
      <w:r w:rsidRPr="00C526C2">
        <w:rPr>
          <w:rFonts w:ascii="Times New Roman" w:hAnsi="Times New Roman"/>
          <w:sz w:val="24"/>
          <w:szCs w:val="24"/>
        </w:rPr>
        <w:t xml:space="preserve"> used as a negative control.</w:t>
      </w:r>
    </w:p>
    <w:p w:rsidR="00D4772C" w:rsidRPr="003D12B5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3D12B5">
        <w:rPr>
          <w:rFonts w:ascii="Times New Roman" w:hAnsi="Times New Roman" w:hint="eastAsia"/>
          <w:b/>
          <w:sz w:val="24"/>
          <w:szCs w:val="24"/>
        </w:rPr>
        <w:t>Cell proliferation assays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  <w:r w:rsidRPr="00A50141">
        <w:rPr>
          <w:rFonts w:ascii="Times New Roman" w:hAnsi="Times New Roman"/>
          <w:sz w:val="24"/>
          <w:szCs w:val="24"/>
        </w:rPr>
        <w:t xml:space="preserve">For the CCK-8 (Cell Counting Kit-8) assay, cells were </w:t>
      </w:r>
      <w:r w:rsidRPr="008B1E0A">
        <w:rPr>
          <w:rFonts w:ascii="Times New Roman" w:hAnsi="Times New Roman"/>
          <w:sz w:val="24"/>
          <w:szCs w:val="24"/>
        </w:rPr>
        <w:t>counted and plated</w:t>
      </w:r>
      <w:r w:rsidRPr="00A50141">
        <w:rPr>
          <w:rFonts w:ascii="Times New Roman" w:hAnsi="Times New Roman"/>
          <w:sz w:val="24"/>
          <w:szCs w:val="24"/>
        </w:rPr>
        <w:t xml:space="preserve"> in complete culture medium at </w:t>
      </w:r>
      <w:r>
        <w:rPr>
          <w:rFonts w:ascii="Times New Roman" w:hAnsi="Times New Roman" w:hint="eastAsia"/>
          <w:sz w:val="24"/>
          <w:szCs w:val="24"/>
        </w:rPr>
        <w:t>4000</w:t>
      </w:r>
      <w:r w:rsidRPr="00A50141">
        <w:rPr>
          <w:rFonts w:ascii="Times New Roman" w:hAnsi="Times New Roman"/>
          <w:sz w:val="24"/>
          <w:szCs w:val="24"/>
        </w:rPr>
        <w:t xml:space="preserve">/well in 96-well plates. After treatment with 10μl CCK-8 </w:t>
      </w:r>
      <w:r w:rsidRPr="00E4400A">
        <w:rPr>
          <w:rFonts w:ascii="Times New Roman" w:hAnsi="Times New Roman"/>
          <w:sz w:val="24"/>
          <w:szCs w:val="24"/>
        </w:rPr>
        <w:t>(Dojindo Laboratories,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4400A">
        <w:rPr>
          <w:rFonts w:ascii="Times New Roman" w:hAnsi="Times New Roman"/>
          <w:sz w:val="24"/>
          <w:szCs w:val="24"/>
        </w:rPr>
        <w:t>Japan)</w:t>
      </w:r>
      <w:r>
        <w:rPr>
          <w:rFonts w:ascii="Times New Roman" w:hAnsi="Times New Roman" w:hint="eastAsia"/>
          <w:sz w:val="24"/>
          <w:szCs w:val="24"/>
        </w:rPr>
        <w:t>,</w:t>
      </w:r>
      <w:r w:rsidRPr="00E440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the a</w:t>
      </w:r>
      <w:r w:rsidRPr="00AF4C7F">
        <w:rPr>
          <w:rFonts w:ascii="Times New Roman" w:hAnsi="Times New Roman"/>
          <w:sz w:val="24"/>
          <w:szCs w:val="24"/>
        </w:rPr>
        <w:t>bsorbance at 450 nm was detected with</w:t>
      </w:r>
      <w:r w:rsidRPr="00A50141">
        <w:rPr>
          <w:rFonts w:ascii="Times New Roman" w:hAnsi="Times New Roman"/>
          <w:sz w:val="24"/>
          <w:szCs w:val="24"/>
        </w:rPr>
        <w:t xml:space="preserve"> using a microplate reader </w:t>
      </w:r>
      <w:r>
        <w:rPr>
          <w:rFonts w:ascii="Times New Roman" w:hAnsi="Times New Roman" w:hint="eastAsia"/>
          <w:sz w:val="24"/>
          <w:szCs w:val="24"/>
        </w:rPr>
        <w:t>(</w:t>
      </w:r>
      <w:r w:rsidRPr="00AF4C7F">
        <w:rPr>
          <w:rFonts w:ascii="Times New Roman" w:hAnsi="Times New Roman"/>
          <w:sz w:val="24"/>
          <w:szCs w:val="24"/>
        </w:rPr>
        <w:t>Spectra Max M2 reader</w:t>
      </w:r>
      <w:r>
        <w:rPr>
          <w:rFonts w:ascii="Times New Roman" w:hAnsi="Times New Roman" w:hint="eastAsia"/>
          <w:sz w:val="24"/>
          <w:szCs w:val="24"/>
        </w:rPr>
        <w:t>,</w:t>
      </w:r>
      <w:r w:rsidRPr="00AF4C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Molecular Devices, USA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 w:rsidRPr="00A50141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 w:hint="eastAsia"/>
          <w:sz w:val="24"/>
          <w:szCs w:val="24"/>
        </w:rPr>
        <w:t xml:space="preserve">each </w:t>
      </w:r>
      <w:r>
        <w:rPr>
          <w:rFonts w:ascii="Times New Roman" w:hAnsi="Times New Roman"/>
          <w:sz w:val="24"/>
          <w:szCs w:val="24"/>
        </w:rPr>
        <w:lastRenderedPageBreak/>
        <w:t>experiment</w:t>
      </w:r>
      <w:r w:rsidRPr="00A50141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 w:hint="eastAsia"/>
          <w:sz w:val="24"/>
          <w:szCs w:val="24"/>
        </w:rPr>
        <w:t>as</w:t>
      </w:r>
      <w:r w:rsidRPr="00A50141">
        <w:rPr>
          <w:rFonts w:ascii="Times New Roman" w:hAnsi="Times New Roman"/>
          <w:sz w:val="24"/>
          <w:szCs w:val="24"/>
        </w:rPr>
        <w:t xml:space="preserve"> performed in triplicate.</w:t>
      </w:r>
    </w:p>
    <w:p w:rsidR="00D4772C" w:rsidRDefault="00D4772C" w:rsidP="00D4772C">
      <w:pPr>
        <w:autoSpaceDE w:val="0"/>
        <w:spacing w:line="480" w:lineRule="auto"/>
        <w:rPr>
          <w:rStyle w:val="A00"/>
          <w:rFonts w:ascii="Times New Roman" w:hAnsi="Times New Roman"/>
          <w:b/>
          <w:iCs/>
          <w:sz w:val="24"/>
          <w:szCs w:val="24"/>
        </w:rPr>
      </w:pPr>
      <w:r w:rsidRPr="00A50141">
        <w:rPr>
          <w:rStyle w:val="A00"/>
          <w:rFonts w:ascii="Times New Roman" w:hAnsi="Times New Roman"/>
          <w:b/>
          <w:iCs/>
          <w:sz w:val="24"/>
          <w:szCs w:val="24"/>
        </w:rPr>
        <w:t>E</w:t>
      </w:r>
      <w:r>
        <w:rPr>
          <w:rStyle w:val="A00"/>
          <w:rFonts w:ascii="Times New Roman" w:hAnsi="Times New Roman" w:hint="eastAsia"/>
          <w:b/>
          <w:iCs/>
          <w:sz w:val="24"/>
          <w:szCs w:val="24"/>
        </w:rPr>
        <w:t>d</w:t>
      </w:r>
      <w:r w:rsidRPr="00A50141">
        <w:rPr>
          <w:rStyle w:val="A00"/>
          <w:rFonts w:ascii="Times New Roman" w:hAnsi="Times New Roman"/>
          <w:b/>
          <w:iCs/>
          <w:sz w:val="24"/>
          <w:szCs w:val="24"/>
        </w:rPr>
        <w:t>U proliferation assay</w:t>
      </w:r>
    </w:p>
    <w:p w:rsidR="00D4772C" w:rsidRPr="00F67573" w:rsidRDefault="00D4772C" w:rsidP="00D4772C">
      <w:pPr>
        <w:autoSpaceDE w:val="0"/>
        <w:autoSpaceDN w:val="0"/>
        <w:adjustRightInd w:val="0"/>
        <w:spacing w:line="480" w:lineRule="auto"/>
        <w:rPr>
          <w:rStyle w:val="A00"/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ewly synthesized DNA 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after the indicated treatment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in </w:t>
      </w:r>
      <w:r>
        <w:rPr>
          <w:rFonts w:ascii="Times New Roman" w:hAnsi="Times New Roman" w:hint="eastAsia"/>
          <w:kern w:val="0"/>
          <w:sz w:val="24"/>
          <w:szCs w:val="24"/>
        </w:rPr>
        <w:t>U-87MG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</w:t>
      </w:r>
      <w:r>
        <w:rPr>
          <w:rFonts w:ascii="Times New Roman" w:hAnsi="Times New Roman"/>
          <w:kern w:val="0"/>
          <w:sz w:val="24"/>
          <w:szCs w:val="24"/>
        </w:rPr>
        <w:t>U-138MG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cells </w:t>
      </w:r>
      <w:r w:rsidRPr="00564403">
        <w:rPr>
          <w:rFonts w:ascii="Times New Roman" w:hAnsi="Times New Roman"/>
          <w:kern w:val="0"/>
          <w:sz w:val="24"/>
          <w:szCs w:val="24"/>
        </w:rPr>
        <w:t>w</w:t>
      </w:r>
      <w:r>
        <w:rPr>
          <w:rFonts w:ascii="Times New Roman" w:hAnsi="Times New Roman" w:hint="eastAsia"/>
          <w:kern w:val="0"/>
          <w:sz w:val="24"/>
          <w:szCs w:val="24"/>
        </w:rPr>
        <w:t>as measured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 by EdU fluorescence staining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based on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the manufacturer’s protocol (Click-iT</w:t>
      </w:r>
      <w:r w:rsidRPr="00351642">
        <w:rPr>
          <w:rFonts w:ascii="Times New Roman" w:hAnsi="Times New Roman"/>
          <w:kern w:val="0"/>
          <w:sz w:val="24"/>
          <w:szCs w:val="24"/>
          <w:vertAlign w:val="superscript"/>
        </w:rPr>
        <w:t>®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EdU Imaging Kits, Invitrogen). 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The cells, cultured in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96-well plates at a density of </w:t>
      </w:r>
      <w:r>
        <w:rPr>
          <w:rStyle w:val="A00"/>
          <w:rFonts w:ascii="Times New Roman" w:hAnsi="Times New Roman" w:hint="eastAsia"/>
          <w:sz w:val="24"/>
          <w:szCs w:val="24"/>
        </w:rPr>
        <w:t>5</w:t>
      </w:r>
      <w:r w:rsidRPr="00A50141">
        <w:rPr>
          <w:rStyle w:val="A00"/>
          <w:rFonts w:ascii="Times New Roman" w:hAnsi="Times New Roman"/>
          <w:sz w:val="24"/>
          <w:szCs w:val="24"/>
        </w:rPr>
        <w:t xml:space="preserve"> × 10</w:t>
      </w:r>
      <w:r w:rsidRPr="00A50141">
        <w:rPr>
          <w:rStyle w:val="A9"/>
          <w:rFonts w:ascii="Times New Roman" w:hAnsi="Times New Roman"/>
          <w:sz w:val="24"/>
          <w:szCs w:val="24"/>
          <w:vertAlign w:val="superscript"/>
        </w:rPr>
        <w:t>4</w:t>
      </w:r>
      <w:r w:rsidRPr="00A50141">
        <w:rPr>
          <w:rStyle w:val="A9"/>
          <w:rFonts w:ascii="Times New Roman" w:hAnsi="Times New Roman"/>
          <w:sz w:val="24"/>
          <w:szCs w:val="24"/>
        </w:rPr>
        <w:t xml:space="preserve"> </w:t>
      </w:r>
      <w:r w:rsidRPr="00A50141">
        <w:rPr>
          <w:rStyle w:val="A00"/>
          <w:rFonts w:ascii="Times New Roman" w:hAnsi="Times New Roman"/>
          <w:sz w:val="24"/>
          <w:szCs w:val="24"/>
        </w:rPr>
        <w:t>cells/well</w:t>
      </w:r>
      <w:r w:rsidRPr="00564403">
        <w:rPr>
          <w:rFonts w:ascii="Times New Roman" w:hAnsi="Times New Roman"/>
          <w:kern w:val="0"/>
          <w:sz w:val="24"/>
          <w:szCs w:val="24"/>
        </w:rPr>
        <w:t>, were labeled with 10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564403">
        <w:rPr>
          <w:rFonts w:ascii="Times New Roman" w:eastAsia="FxhywcAdvTT86d47313+03" w:hAnsi="Times New Roman"/>
          <w:kern w:val="0"/>
          <w:sz w:val="24"/>
          <w:szCs w:val="24"/>
        </w:rPr>
        <w:t>μ</w:t>
      </w:r>
      <w:r w:rsidRPr="00564403">
        <w:rPr>
          <w:rFonts w:ascii="Times New Roman" w:hAnsi="Times New Roman"/>
          <w:kern w:val="0"/>
          <w:sz w:val="24"/>
          <w:szCs w:val="24"/>
        </w:rPr>
        <w:t>M EdU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 incubated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for </w:t>
      </w:r>
      <w:r>
        <w:rPr>
          <w:rFonts w:ascii="Times New Roman" w:hAnsi="Times New Roman" w:hint="eastAsia"/>
          <w:kern w:val="0"/>
          <w:sz w:val="24"/>
          <w:szCs w:val="24"/>
        </w:rPr>
        <w:t>3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 h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and then fixed for </w:t>
      </w:r>
      <w:r>
        <w:rPr>
          <w:rFonts w:ascii="Times New Roman" w:hAnsi="Times New Roman" w:hint="eastAsia"/>
          <w:kern w:val="0"/>
          <w:sz w:val="24"/>
          <w:szCs w:val="24"/>
        </w:rPr>
        <w:t>20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min with </w:t>
      </w:r>
      <w:r>
        <w:rPr>
          <w:rFonts w:ascii="Times New Roman" w:hAnsi="Times New Roman" w:hint="eastAsia"/>
          <w:kern w:val="0"/>
          <w:sz w:val="24"/>
          <w:szCs w:val="24"/>
        </w:rPr>
        <w:t>3.7</w:t>
      </w:r>
      <w:r w:rsidRPr="00A50141">
        <w:rPr>
          <w:rFonts w:ascii="Times New Roman" w:hAnsi="Times New Roman"/>
          <w:kern w:val="0"/>
          <w:sz w:val="24"/>
          <w:szCs w:val="24"/>
        </w:rPr>
        <w:t>% formaldehyde at room temperature.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50141">
        <w:rPr>
          <w:rFonts w:ascii="Times New Roman" w:hAnsi="Times New Roman"/>
          <w:kern w:val="0"/>
          <w:sz w:val="24"/>
          <w:szCs w:val="24"/>
        </w:rPr>
        <w:t>The fixative was removed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the cells </w:t>
      </w:r>
      <w:r>
        <w:rPr>
          <w:rFonts w:ascii="Times New Roman" w:hAnsi="Times New Roman" w:hint="eastAsia"/>
          <w:kern w:val="0"/>
          <w:sz w:val="24"/>
          <w:szCs w:val="24"/>
        </w:rPr>
        <w:t>in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each well were washed </w:t>
      </w:r>
      <w:r w:rsidRPr="00610E65">
        <w:rPr>
          <w:rFonts w:ascii="Times New Roman" w:hAnsi="Times New Roman"/>
          <w:kern w:val="0"/>
          <w:sz w:val="24"/>
          <w:szCs w:val="24"/>
        </w:rPr>
        <w:t>three times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with </w:t>
      </w:r>
      <w:r>
        <w:rPr>
          <w:rFonts w:ascii="Times New Roman" w:hAnsi="Times New Roman" w:hint="eastAsia"/>
          <w:kern w:val="0"/>
          <w:sz w:val="24"/>
          <w:szCs w:val="24"/>
        </w:rPr>
        <w:t>3</w:t>
      </w:r>
      <w:r w:rsidRPr="00A50141">
        <w:rPr>
          <w:rFonts w:ascii="Times New Roman" w:hAnsi="Times New Roman"/>
          <w:kern w:val="0"/>
          <w:sz w:val="24"/>
          <w:szCs w:val="24"/>
        </w:rPr>
        <w:t>% BSA in PBS. The BSA was removed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A50141">
        <w:rPr>
          <w:rFonts w:ascii="Times New Roman" w:hAnsi="Times New Roman"/>
          <w:sz w:val="24"/>
          <w:szCs w:val="24"/>
        </w:rPr>
        <w:t xml:space="preserve">the cells were permeabilized with </w:t>
      </w:r>
      <w:r w:rsidRPr="00564403">
        <w:rPr>
          <w:rFonts w:ascii="Times New Roman" w:hAnsi="Times New Roman"/>
          <w:kern w:val="0"/>
          <w:sz w:val="24"/>
          <w:szCs w:val="24"/>
        </w:rPr>
        <w:t>0.5%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50141">
        <w:rPr>
          <w:rFonts w:ascii="Times New Roman" w:hAnsi="Times New Roman"/>
          <w:sz w:val="24"/>
          <w:szCs w:val="24"/>
        </w:rPr>
        <w:t>Triton X-100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(Sigma, San Francisco, CA, USA) for </w:t>
      </w:r>
      <w:r>
        <w:rPr>
          <w:rFonts w:ascii="Times New Roman" w:hAnsi="Times New Roman" w:hint="eastAsia"/>
          <w:kern w:val="0"/>
          <w:sz w:val="24"/>
          <w:szCs w:val="24"/>
        </w:rPr>
        <w:t>2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0 min at room temperature. After washing the cells three times with </w:t>
      </w:r>
      <w:r>
        <w:rPr>
          <w:rFonts w:ascii="Times New Roman" w:hAnsi="Times New Roman" w:hint="eastAsia"/>
          <w:kern w:val="0"/>
          <w:sz w:val="24"/>
          <w:szCs w:val="24"/>
        </w:rPr>
        <w:t>3</w:t>
      </w:r>
      <w:r w:rsidRPr="00A50141">
        <w:rPr>
          <w:rFonts w:ascii="Times New Roman" w:hAnsi="Times New Roman"/>
          <w:kern w:val="0"/>
          <w:sz w:val="24"/>
          <w:szCs w:val="24"/>
        </w:rPr>
        <w:t>% BSA in PBS, a 100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50141">
        <w:rPr>
          <w:rFonts w:ascii="Times New Roman" w:eastAsia="FxhywcAdvTT86d47313+03" w:hAnsi="Times New Roman"/>
          <w:kern w:val="0"/>
          <w:sz w:val="24"/>
          <w:szCs w:val="24"/>
        </w:rPr>
        <w:t>μ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L </w:t>
      </w:r>
      <w:r w:rsidRPr="00564403">
        <w:rPr>
          <w:rFonts w:ascii="Times New Roman" w:hAnsi="Times New Roman"/>
          <w:kern w:val="0"/>
          <w:sz w:val="24"/>
          <w:szCs w:val="24"/>
        </w:rPr>
        <w:t>1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564403">
        <w:rPr>
          <w:rFonts w:ascii="Times New Roman" w:hAnsi="Times New Roman"/>
          <w:kern w:val="0"/>
          <w:sz w:val="24"/>
          <w:szCs w:val="24"/>
        </w:rPr>
        <w:t>×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50141">
        <w:rPr>
          <w:rFonts w:ascii="Times New Roman" w:hAnsi="Times New Roman"/>
          <w:kern w:val="0"/>
          <w:sz w:val="24"/>
          <w:szCs w:val="24"/>
        </w:rPr>
        <w:t>Click-iT</w:t>
      </w:r>
      <w:r w:rsidRPr="004673C5">
        <w:rPr>
          <w:rFonts w:ascii="Times New Roman" w:hAnsi="Times New Roman"/>
          <w:kern w:val="0"/>
          <w:sz w:val="24"/>
          <w:szCs w:val="24"/>
          <w:vertAlign w:val="superscript"/>
        </w:rPr>
        <w:t>®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reaction cocktail was added </w:t>
      </w:r>
      <w:r>
        <w:rPr>
          <w:rFonts w:ascii="Times New Roman" w:hAnsi="Times New Roman" w:hint="eastAsia"/>
          <w:kern w:val="0"/>
          <w:sz w:val="24"/>
          <w:szCs w:val="24"/>
        </w:rPr>
        <w:t>into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>each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well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the plate was incubated for </w:t>
      </w:r>
      <w:r>
        <w:rPr>
          <w:rFonts w:ascii="Times New Roman" w:hAnsi="Times New Roman" w:hint="eastAsia"/>
          <w:kern w:val="0"/>
          <w:sz w:val="24"/>
          <w:szCs w:val="24"/>
        </w:rPr>
        <w:t>30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min at room temperature in the dark. Then, </w:t>
      </w:r>
      <w:r w:rsidRPr="00564403">
        <w:rPr>
          <w:rFonts w:ascii="Times New Roman" w:hAnsi="Times New Roman"/>
          <w:kern w:val="0"/>
          <w:sz w:val="24"/>
          <w:szCs w:val="24"/>
        </w:rPr>
        <w:t>1 ml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of 1× Hoechst 33342 nuclear staining solution (Sigma, San Francisco, CA, USA) was added </w:t>
      </w:r>
      <w:r>
        <w:rPr>
          <w:rFonts w:ascii="Times New Roman" w:hAnsi="Times New Roman" w:hint="eastAsia"/>
          <w:kern w:val="0"/>
          <w:sz w:val="24"/>
          <w:szCs w:val="24"/>
        </w:rPr>
        <w:t>in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to </w:t>
      </w:r>
      <w:r>
        <w:rPr>
          <w:rFonts w:ascii="Times New Roman" w:hAnsi="Times New Roman" w:hint="eastAsia"/>
          <w:kern w:val="0"/>
          <w:sz w:val="24"/>
          <w:szCs w:val="24"/>
        </w:rPr>
        <w:t>each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well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the plate was incubated for </w:t>
      </w:r>
      <w:r>
        <w:rPr>
          <w:rFonts w:ascii="Times New Roman" w:hAnsi="Times New Roman" w:hint="eastAsia"/>
          <w:kern w:val="0"/>
          <w:sz w:val="24"/>
          <w:szCs w:val="24"/>
        </w:rPr>
        <w:t>25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min at room temperature in the dark. </w:t>
      </w:r>
      <w:r w:rsidRPr="00564403">
        <w:rPr>
          <w:rFonts w:ascii="Times New Roman" w:hAnsi="Times New Roman"/>
          <w:kern w:val="0"/>
          <w:sz w:val="24"/>
          <w:szCs w:val="24"/>
        </w:rPr>
        <w:t>Subsequently,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the staining solution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was removed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the cells were washed </w:t>
      </w:r>
      <w:r>
        <w:rPr>
          <w:rFonts w:ascii="Times New Roman" w:hAnsi="Times New Roman" w:hint="eastAsia"/>
          <w:kern w:val="0"/>
          <w:sz w:val="24"/>
          <w:szCs w:val="24"/>
        </w:rPr>
        <w:t>three times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with PBS. Then, the EdU-labeled cells were photographed and </w:t>
      </w:r>
      <w:r>
        <w:rPr>
          <w:rFonts w:ascii="Times New Roman" w:hAnsi="Times New Roman" w:hint="eastAsia"/>
          <w:kern w:val="0"/>
          <w:sz w:val="24"/>
          <w:szCs w:val="24"/>
        </w:rPr>
        <w:t>counted using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 fluorescence microscope (CKX41-F32FL, Olympus, Tokyo, Japan). Image-Pro Plus software </w:t>
      </w:r>
      <w:r>
        <w:rPr>
          <w:rFonts w:ascii="Times New Roman" w:hAnsi="Times New Roman" w:hint="eastAsia"/>
          <w:kern w:val="0"/>
          <w:sz w:val="24"/>
          <w:szCs w:val="24"/>
        </w:rPr>
        <w:t>(</w:t>
      </w:r>
      <w:r w:rsidRPr="00564403">
        <w:rPr>
          <w:rFonts w:ascii="Times New Roman" w:hAnsi="Times New Roman"/>
          <w:kern w:val="0"/>
          <w:sz w:val="24"/>
          <w:szCs w:val="24"/>
        </w:rPr>
        <w:t xml:space="preserve">Version </w:t>
      </w:r>
      <w:r>
        <w:rPr>
          <w:rFonts w:ascii="Times New Roman" w:hAnsi="Times New Roman" w:hint="eastAsia"/>
          <w:kern w:val="0"/>
          <w:sz w:val="24"/>
          <w:szCs w:val="24"/>
        </w:rPr>
        <w:t>5</w:t>
      </w:r>
      <w:r w:rsidRPr="00564403">
        <w:rPr>
          <w:rFonts w:ascii="Times New Roman" w:hAnsi="Times New Roman"/>
          <w:kern w:val="0"/>
          <w:sz w:val="24"/>
          <w:szCs w:val="24"/>
        </w:rPr>
        <w:t>.0, MD, USA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)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was used to </w:t>
      </w:r>
      <w:r>
        <w:rPr>
          <w:rFonts w:ascii="Times New Roman" w:hAnsi="Times New Roman"/>
          <w:kern w:val="0"/>
          <w:sz w:val="24"/>
          <w:szCs w:val="24"/>
        </w:rPr>
        <w:t>determine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the percentage of EdU-positive (EdU+) cells.</w:t>
      </w:r>
    </w:p>
    <w:p w:rsidR="00D4772C" w:rsidRDefault="00D4772C" w:rsidP="00D4772C">
      <w:pPr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  <w:r w:rsidRPr="00A50141">
        <w:rPr>
          <w:rFonts w:ascii="Times New Roman" w:hAnsi="Times New Roman"/>
          <w:b/>
          <w:kern w:val="0"/>
          <w:sz w:val="24"/>
          <w:szCs w:val="24"/>
        </w:rPr>
        <w:t>Colony formation assay</w:t>
      </w:r>
    </w:p>
    <w:p w:rsidR="00D4772C" w:rsidRPr="00926226" w:rsidRDefault="00D4772C" w:rsidP="00D4772C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3</w:t>
      </w:r>
      <w:r w:rsidRPr="00DD5539">
        <w:rPr>
          <w:rFonts w:ascii="Times New Roman" w:hAnsi="Times New Roman"/>
          <w:sz w:val="24"/>
          <w:szCs w:val="24"/>
        </w:rPr>
        <w:t xml:space="preserve"> ml complete medium with </w:t>
      </w:r>
      <w:r>
        <w:rPr>
          <w:rFonts w:ascii="Times New Roman" w:hAnsi="Times New Roman" w:hint="eastAsia"/>
          <w:sz w:val="24"/>
          <w:szCs w:val="24"/>
        </w:rPr>
        <w:t>560</w:t>
      </w:r>
      <w:r w:rsidRPr="00DD5539">
        <w:rPr>
          <w:rFonts w:ascii="Times New Roman" w:hAnsi="Times New Roman"/>
          <w:sz w:val="24"/>
          <w:szCs w:val="24"/>
        </w:rPr>
        <w:t xml:space="preserve"> cells </w:t>
      </w:r>
      <w:r>
        <w:rPr>
          <w:rFonts w:ascii="Times New Roman" w:hAnsi="Times New Roman" w:hint="eastAsia"/>
          <w:sz w:val="24"/>
          <w:szCs w:val="24"/>
        </w:rPr>
        <w:t xml:space="preserve">per well </w:t>
      </w:r>
      <w:r w:rsidRPr="00DD5539">
        <w:rPr>
          <w:rFonts w:ascii="Times New Roman" w:hAnsi="Times New Roman"/>
          <w:sz w:val="24"/>
          <w:szCs w:val="24"/>
        </w:rPr>
        <w:t xml:space="preserve">was seeded in </w:t>
      </w:r>
      <w:r w:rsidRPr="00A50141">
        <w:rPr>
          <w:rFonts w:ascii="Times New Roman" w:hAnsi="Times New Roman"/>
          <w:sz w:val="24"/>
          <w:szCs w:val="24"/>
        </w:rPr>
        <w:t>6-well plates</w:t>
      </w:r>
      <w:r w:rsidRPr="00DD553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F5DBA">
        <w:rPr>
          <w:rFonts w:ascii="Times New Roman" w:hAnsi="Times New Roman"/>
          <w:sz w:val="24"/>
          <w:szCs w:val="24"/>
        </w:rPr>
        <w:t xml:space="preserve">The cells were </w:t>
      </w:r>
      <w:r>
        <w:rPr>
          <w:rFonts w:ascii="Times New Roman" w:hAnsi="Times New Roman" w:hint="eastAsia"/>
          <w:sz w:val="24"/>
          <w:szCs w:val="24"/>
        </w:rPr>
        <w:t>cultured</w:t>
      </w:r>
      <w:r w:rsidRPr="00DF5DBA">
        <w:rPr>
          <w:rFonts w:ascii="Times New Roman" w:hAnsi="Times New Roman"/>
          <w:sz w:val="24"/>
          <w:szCs w:val="24"/>
        </w:rPr>
        <w:t xml:space="preserve"> at </w:t>
      </w:r>
      <w:r w:rsidRPr="00A50141">
        <w:rPr>
          <w:rFonts w:ascii="Times New Roman" w:hAnsi="Times New Roman"/>
          <w:kern w:val="0"/>
          <w:sz w:val="24"/>
          <w:szCs w:val="24"/>
        </w:rPr>
        <w:t>37°C and 5% CO</w:t>
      </w:r>
      <w:r w:rsidRPr="00A50141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DF5DBA">
        <w:rPr>
          <w:rFonts w:ascii="Times New Roman" w:hAnsi="Times New Roman"/>
          <w:sz w:val="24"/>
          <w:szCs w:val="24"/>
        </w:rPr>
        <w:t xml:space="preserve"> for t</w:t>
      </w:r>
      <w:r>
        <w:rPr>
          <w:rFonts w:ascii="Times New Roman" w:hAnsi="Times New Roman" w:hint="eastAsia"/>
          <w:sz w:val="24"/>
          <w:szCs w:val="24"/>
        </w:rPr>
        <w:t>wo</w:t>
      </w:r>
      <w:r w:rsidRPr="00DF5DBA">
        <w:rPr>
          <w:rFonts w:ascii="Times New Roman" w:hAnsi="Times New Roman"/>
          <w:sz w:val="24"/>
          <w:szCs w:val="24"/>
        </w:rPr>
        <w:t xml:space="preserve"> weeks</w:t>
      </w:r>
      <w:r w:rsidRPr="00DF5DBA">
        <w:rPr>
          <w:rFonts w:ascii="Times New Roman" w:hAnsi="Times New Roman" w:hint="eastAsia"/>
          <w:sz w:val="24"/>
          <w:szCs w:val="24"/>
        </w:rPr>
        <w:t xml:space="preserve"> </w:t>
      </w:r>
      <w:r w:rsidRPr="00DF5DBA">
        <w:rPr>
          <w:rFonts w:ascii="Times New Roman" w:hAnsi="Times New Roman"/>
          <w:sz w:val="24"/>
          <w:szCs w:val="24"/>
        </w:rPr>
        <w:t xml:space="preserve">and </w:t>
      </w:r>
      <w:r w:rsidRPr="00A50141">
        <w:rPr>
          <w:rFonts w:ascii="Times New Roman" w:hAnsi="Times New Roman"/>
          <w:kern w:val="0"/>
          <w:sz w:val="24"/>
          <w:szCs w:val="24"/>
        </w:rPr>
        <w:t>the medium was not changed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50141">
        <w:rPr>
          <w:rFonts w:ascii="Times New Roman" w:hAnsi="Times New Roman"/>
          <w:kern w:val="0"/>
          <w:sz w:val="24"/>
          <w:szCs w:val="24"/>
        </w:rPr>
        <w:lastRenderedPageBreak/>
        <w:t xml:space="preserve">during </w:t>
      </w:r>
      <w:r>
        <w:rPr>
          <w:rFonts w:ascii="Times New Roman" w:hAnsi="Times New Roman" w:hint="eastAsia"/>
          <w:kern w:val="0"/>
          <w:sz w:val="24"/>
          <w:szCs w:val="24"/>
        </w:rPr>
        <w:t>this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period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. </w:t>
      </w:r>
      <w:r w:rsidRPr="00424213">
        <w:rPr>
          <w:rFonts w:ascii="Times New Roman" w:hAnsi="Times New Roman"/>
          <w:sz w:val="24"/>
          <w:szCs w:val="24"/>
        </w:rPr>
        <w:t xml:space="preserve">Then, the </w:t>
      </w:r>
      <w:r>
        <w:rPr>
          <w:rFonts w:ascii="Times New Roman" w:hAnsi="Times New Roman" w:hint="eastAsia"/>
          <w:sz w:val="24"/>
          <w:szCs w:val="24"/>
        </w:rPr>
        <w:t>cells per well</w:t>
      </w:r>
      <w:r w:rsidRPr="00424213">
        <w:rPr>
          <w:rFonts w:ascii="Times New Roman" w:hAnsi="Times New Roman"/>
          <w:sz w:val="24"/>
          <w:szCs w:val="24"/>
        </w:rPr>
        <w:t xml:space="preserve"> were washed with PBS </w:t>
      </w:r>
      <w:r>
        <w:rPr>
          <w:rFonts w:ascii="Times New Roman" w:hAnsi="Times New Roman" w:hint="eastAsia"/>
          <w:sz w:val="24"/>
          <w:szCs w:val="24"/>
        </w:rPr>
        <w:t>three times</w:t>
      </w:r>
      <w:r w:rsidRPr="00424213">
        <w:rPr>
          <w:rFonts w:ascii="Times New Roman" w:hAnsi="Times New Roman"/>
          <w:sz w:val="24"/>
          <w:szCs w:val="24"/>
        </w:rPr>
        <w:t xml:space="preserve"> and fixed wi</w:t>
      </w:r>
      <w:r>
        <w:rPr>
          <w:rFonts w:ascii="Times New Roman" w:hAnsi="Times New Roman"/>
          <w:sz w:val="24"/>
          <w:szCs w:val="24"/>
        </w:rPr>
        <w:t xml:space="preserve">th 4% </w:t>
      </w:r>
      <w:r w:rsidRPr="00424213">
        <w:rPr>
          <w:rFonts w:ascii="Times New Roman" w:hAnsi="Times New Roman"/>
          <w:sz w:val="24"/>
          <w:szCs w:val="24"/>
        </w:rPr>
        <w:t>formaldehyde.</w:t>
      </w:r>
      <w:r>
        <w:rPr>
          <w:rFonts w:ascii="Times New Roman" w:hAnsi="Times New Roman" w:hint="eastAsia"/>
          <w:sz w:val="24"/>
          <w:szCs w:val="24"/>
        </w:rPr>
        <w:t xml:space="preserve"> T</w:t>
      </w:r>
      <w:r w:rsidRPr="004E34EB">
        <w:rPr>
          <w:rFonts w:ascii="Times New Roman" w:hAnsi="Times New Roman"/>
          <w:sz w:val="24"/>
          <w:szCs w:val="24"/>
        </w:rPr>
        <w:t>he colonies</w:t>
      </w:r>
      <w:r>
        <w:rPr>
          <w:rFonts w:ascii="Times New Roman" w:hAnsi="Times New Roman" w:hint="eastAsia"/>
          <w:sz w:val="24"/>
          <w:szCs w:val="24"/>
        </w:rPr>
        <w:t xml:space="preserve"> were </w:t>
      </w:r>
      <w:r w:rsidRPr="00A50141">
        <w:rPr>
          <w:rFonts w:ascii="Times New Roman" w:hAnsi="Times New Roman"/>
          <w:kern w:val="0"/>
          <w:sz w:val="24"/>
          <w:szCs w:val="24"/>
        </w:rPr>
        <w:t>stained with 0.1%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50141">
        <w:rPr>
          <w:rFonts w:ascii="Times New Roman" w:hAnsi="Times New Roman"/>
          <w:kern w:val="0"/>
          <w:sz w:val="24"/>
          <w:szCs w:val="24"/>
        </w:rPr>
        <w:t>crystal violet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</w:t>
      </w:r>
      <w:r w:rsidRPr="00DD4088">
        <w:rPr>
          <w:rFonts w:ascii="Times New Roman" w:eastAsia="微软雅黑" w:hAnsi="Times New Roman"/>
          <w:color w:val="000000"/>
          <w:sz w:val="24"/>
          <w:szCs w:val="24"/>
          <w:shd w:val="clear" w:color="auto" w:fill="FFFFFF"/>
        </w:rPr>
        <w:t>Servicebio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Wuhan, China). </w:t>
      </w:r>
      <w:r w:rsidRPr="00CD7973">
        <w:rPr>
          <w:rFonts w:ascii="Times New Roman" w:hAnsi="Times New Roman"/>
          <w:sz w:val="24"/>
          <w:szCs w:val="24"/>
        </w:rPr>
        <w:t>At the end,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>c</w:t>
      </w:r>
      <w:r w:rsidRPr="00A50141">
        <w:rPr>
          <w:rFonts w:ascii="Times New Roman" w:hAnsi="Times New Roman"/>
          <w:sz w:val="24"/>
          <w:szCs w:val="24"/>
        </w:rPr>
        <w:t>olonies with a diameter &gt; 2 mm were photographed and</w:t>
      </w:r>
      <w:r>
        <w:rPr>
          <w:rFonts w:ascii="Times New Roman" w:hAnsi="Times New Roman" w:hint="eastAsia"/>
          <w:sz w:val="24"/>
          <w:szCs w:val="24"/>
        </w:rPr>
        <w:t xml:space="preserve"> counted </w:t>
      </w:r>
      <w:r w:rsidRPr="00CD7973">
        <w:rPr>
          <w:rFonts w:ascii="Times New Roman" w:hAnsi="Times New Roman"/>
          <w:sz w:val="24"/>
          <w:szCs w:val="24"/>
        </w:rPr>
        <w:t>under an inverted microscope</w:t>
      </w:r>
      <w:r w:rsidRPr="00A50141">
        <w:rPr>
          <w:rFonts w:ascii="Times New Roman" w:hAnsi="Times New Roman"/>
          <w:sz w:val="24"/>
          <w:szCs w:val="24"/>
        </w:rPr>
        <w:t xml:space="preserve">. </w:t>
      </w:r>
      <w:r w:rsidRPr="00926226">
        <w:rPr>
          <w:rFonts w:ascii="Times New Roman" w:hAnsi="Times New Roman"/>
          <w:sz w:val="24"/>
          <w:szCs w:val="24"/>
        </w:rPr>
        <w:t>All</w:t>
      </w:r>
      <w:r w:rsidRPr="00926226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Pr="00926226">
        <w:rPr>
          <w:rFonts w:ascii="Times New Roman" w:hAnsi="Times New Roman"/>
          <w:sz w:val="24"/>
          <w:szCs w:val="24"/>
        </w:rPr>
        <w:t>experiments were repeated three times independently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A50141">
        <w:rPr>
          <w:rFonts w:ascii="Times New Roman" w:hAnsi="Times New Roman"/>
          <w:b/>
          <w:bCs/>
          <w:sz w:val="24"/>
          <w:szCs w:val="24"/>
        </w:rPr>
        <w:t>Cell migration and invasion assays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A50141">
        <w:rPr>
          <w:rFonts w:ascii="Times New Roman" w:hAnsi="Times New Roman"/>
          <w:kern w:val="0"/>
          <w:sz w:val="24"/>
          <w:szCs w:val="24"/>
        </w:rPr>
        <w:t xml:space="preserve">Cell migration and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invasion </w:t>
      </w:r>
      <w:r w:rsidRPr="00A50141">
        <w:rPr>
          <w:rFonts w:ascii="Times New Roman" w:hAnsi="Times New Roman"/>
          <w:sz w:val="24"/>
          <w:szCs w:val="24"/>
        </w:rPr>
        <w:t>experiments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were performed using </w:t>
      </w:r>
      <w:r>
        <w:rPr>
          <w:rFonts w:ascii="Times New Roman" w:hAnsi="Times New Roman" w:hint="eastAsia"/>
          <w:kern w:val="0"/>
          <w:sz w:val="24"/>
          <w:szCs w:val="24"/>
        </w:rPr>
        <w:t>the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Transwell system (Corning, NY) </w:t>
      </w:r>
      <w:r>
        <w:rPr>
          <w:rFonts w:ascii="Times New Roman" w:hAnsi="Times New Roman"/>
          <w:kern w:val="0"/>
          <w:sz w:val="24"/>
          <w:szCs w:val="24"/>
        </w:rPr>
        <w:t>based on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the manufacturer’s </w:t>
      </w:r>
      <w:r w:rsidRPr="00D01DCE">
        <w:rPr>
          <w:rFonts w:ascii="Times New Roman" w:hAnsi="Times New Roman"/>
          <w:sz w:val="24"/>
          <w:szCs w:val="24"/>
        </w:rPr>
        <w:t>instructions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. To </w:t>
      </w:r>
      <w:r>
        <w:rPr>
          <w:rFonts w:ascii="Times New Roman" w:hAnsi="Times New Roman" w:hint="eastAsia"/>
          <w:kern w:val="0"/>
          <w:sz w:val="24"/>
          <w:szCs w:val="24"/>
        </w:rPr>
        <w:t>assess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invasion, filters were precoated with Matrigel (</w:t>
      </w:r>
      <w:r w:rsidRPr="0002160A">
        <w:rPr>
          <w:rFonts w:ascii="Times New Roman" w:hAnsi="Times New Roman"/>
          <w:sz w:val="24"/>
          <w:szCs w:val="24"/>
        </w:rPr>
        <w:t>BD Biosciences, San Josè, CA, USA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). Approximately </w:t>
      </w:r>
      <w:r>
        <w:rPr>
          <w:rFonts w:ascii="Times New Roman" w:hAnsi="Times New Roman" w:hint="eastAsia"/>
          <w:sz w:val="24"/>
          <w:szCs w:val="24"/>
        </w:rPr>
        <w:t xml:space="preserve">3 </w:t>
      </w:r>
      <w:r w:rsidRPr="00A50141">
        <w:rPr>
          <w:rFonts w:ascii="Times New Roman" w:hAnsi="Times New Roman"/>
          <w:sz w:val="24"/>
          <w:szCs w:val="24"/>
        </w:rPr>
        <w:t>×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5014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cells were added </w:t>
      </w:r>
      <w:r>
        <w:rPr>
          <w:rFonts w:ascii="Times New Roman" w:hAnsi="Times New Roman" w:hint="eastAsia"/>
          <w:kern w:val="0"/>
          <w:sz w:val="24"/>
          <w:szCs w:val="24"/>
        </w:rPr>
        <w:t>into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the top chamber </w:t>
      </w:r>
      <w:r>
        <w:rPr>
          <w:rFonts w:ascii="Times New Roman" w:hAnsi="Times New Roman" w:hint="eastAsia"/>
          <w:kern w:val="0"/>
          <w:sz w:val="24"/>
          <w:szCs w:val="24"/>
        </w:rPr>
        <w:t>containing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serum-free </w:t>
      </w:r>
      <w:r w:rsidRPr="00A50141">
        <w:rPr>
          <w:rFonts w:ascii="Times New Roman" w:hAnsi="Times New Roman"/>
          <w:sz w:val="24"/>
          <w:szCs w:val="24"/>
        </w:rPr>
        <w:t>DMEM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. The bottom chamber contained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600 </w:t>
      </w:r>
      <w:r w:rsidRPr="003F320E">
        <w:rPr>
          <w:rFonts w:ascii="Times New Roman" w:hAnsi="Times New Roman"/>
          <w:sz w:val="24"/>
          <w:szCs w:val="24"/>
        </w:rPr>
        <w:t>microliters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of </w:t>
      </w:r>
      <w:r w:rsidRPr="00A50141">
        <w:rPr>
          <w:rFonts w:ascii="Times New Roman" w:hAnsi="Times New Roman"/>
          <w:kern w:val="0"/>
          <w:sz w:val="24"/>
          <w:szCs w:val="24"/>
        </w:rPr>
        <w:t>DMEM supplemented with 20%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f</w:t>
      </w:r>
      <w:r w:rsidRPr="00504ABB">
        <w:rPr>
          <w:rFonts w:ascii="Times New Roman" w:hAnsi="Times New Roman"/>
          <w:kern w:val="0"/>
          <w:sz w:val="24"/>
          <w:szCs w:val="24"/>
        </w:rPr>
        <w:t>etal bovine serum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</w:t>
      </w:r>
      <w:r w:rsidRPr="00A50141">
        <w:rPr>
          <w:rFonts w:ascii="Times New Roman" w:hAnsi="Times New Roman"/>
          <w:kern w:val="0"/>
          <w:sz w:val="24"/>
          <w:szCs w:val="24"/>
        </w:rPr>
        <w:t>FBS</w:t>
      </w:r>
      <w:r>
        <w:rPr>
          <w:rFonts w:ascii="Times New Roman" w:hAnsi="Times New Roman" w:hint="eastAsia"/>
          <w:kern w:val="0"/>
          <w:sz w:val="24"/>
          <w:szCs w:val="24"/>
        </w:rPr>
        <w:t>)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. </w:t>
      </w:r>
      <w:r w:rsidRPr="00A50141">
        <w:rPr>
          <w:rFonts w:ascii="Times New Roman" w:hAnsi="Times New Roman"/>
          <w:sz w:val="24"/>
          <w:szCs w:val="24"/>
        </w:rPr>
        <w:t xml:space="preserve">Following 24 h </w:t>
      </w:r>
      <w:r>
        <w:rPr>
          <w:rFonts w:ascii="Times New Roman" w:hAnsi="Times New Roman" w:hint="eastAsia"/>
          <w:sz w:val="24"/>
          <w:szCs w:val="24"/>
        </w:rPr>
        <w:t xml:space="preserve">of </w:t>
      </w:r>
      <w:r w:rsidRPr="00A50141">
        <w:rPr>
          <w:rFonts w:ascii="Times New Roman" w:hAnsi="Times New Roman"/>
          <w:sz w:val="24"/>
          <w:szCs w:val="24"/>
        </w:rPr>
        <w:t>incubation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cells on the upper surface were gently removed with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a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cotton swab, and then the membrane was fixed with 4% </w:t>
      </w:r>
      <w:r w:rsidRPr="00424213">
        <w:rPr>
          <w:rFonts w:ascii="Times New Roman" w:hAnsi="Times New Roman"/>
          <w:sz w:val="24"/>
          <w:szCs w:val="24"/>
        </w:rPr>
        <w:t>formaldehyde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hint="eastAsia"/>
          <w:kern w:val="0"/>
          <w:sz w:val="24"/>
          <w:szCs w:val="24"/>
        </w:rPr>
        <w:t>20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min and stained with 0.1% crystal violet solution </w:t>
      </w:r>
      <w:r>
        <w:rPr>
          <w:rFonts w:ascii="Times New Roman" w:hAnsi="Times New Roman" w:hint="eastAsia"/>
          <w:kern w:val="0"/>
          <w:sz w:val="24"/>
          <w:szCs w:val="24"/>
        </w:rPr>
        <w:t>(</w:t>
      </w:r>
      <w:r w:rsidRPr="00DD4088">
        <w:rPr>
          <w:rFonts w:ascii="Times New Roman" w:eastAsia="微软雅黑" w:hAnsi="Times New Roman"/>
          <w:color w:val="000000"/>
          <w:sz w:val="24"/>
          <w:szCs w:val="24"/>
          <w:shd w:val="clear" w:color="auto" w:fill="FFFFFF"/>
        </w:rPr>
        <w:t>Servicebio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Wuhan, China)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for 30 min. The cells that migrated to the </w:t>
      </w:r>
      <w:r>
        <w:rPr>
          <w:rFonts w:ascii="Times New Roman" w:hAnsi="Times New Roman" w:hint="eastAsia"/>
          <w:kern w:val="0"/>
          <w:sz w:val="24"/>
          <w:szCs w:val="24"/>
        </w:rPr>
        <w:t>lower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surface of the membrane were </w:t>
      </w:r>
      <w:r w:rsidRPr="00A50141">
        <w:rPr>
          <w:rFonts w:ascii="Times New Roman" w:hAnsi="Times New Roman"/>
          <w:sz w:val="24"/>
          <w:szCs w:val="24"/>
        </w:rPr>
        <w:t>photographed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and counted </w:t>
      </w:r>
      <w:r w:rsidRPr="00A50141">
        <w:rPr>
          <w:rFonts w:ascii="Times New Roman" w:hAnsi="Times New Roman"/>
          <w:sz w:val="24"/>
          <w:szCs w:val="24"/>
        </w:rPr>
        <w:t>under a microscope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. The same experiment was </w:t>
      </w:r>
      <w:r>
        <w:rPr>
          <w:rFonts w:ascii="Times New Roman" w:hAnsi="Times New Roman" w:hint="eastAsia"/>
          <w:kern w:val="0"/>
          <w:sz w:val="24"/>
          <w:szCs w:val="24"/>
        </w:rPr>
        <w:t>performed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migration </w:t>
      </w:r>
      <w:r w:rsidRPr="00A50141">
        <w:rPr>
          <w:rFonts w:ascii="Times New Roman" w:eastAsia="Times New Roman" w:hAnsi="Times New Roman"/>
          <w:sz w:val="24"/>
          <w:szCs w:val="24"/>
        </w:rPr>
        <w:t>assays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 w:rsidRPr="00A50141">
        <w:rPr>
          <w:rFonts w:ascii="Times New Roman" w:hAnsi="Times New Roman"/>
          <w:kern w:val="0"/>
          <w:sz w:val="24"/>
          <w:szCs w:val="24"/>
        </w:rPr>
        <w:t>except that the filters were not precoated with Matrigel.</w:t>
      </w:r>
    </w:p>
    <w:p w:rsidR="00D4772C" w:rsidRPr="00A92612" w:rsidRDefault="00D4772C" w:rsidP="00D4772C">
      <w:pPr>
        <w:spacing w:line="480" w:lineRule="auto"/>
        <w:rPr>
          <w:rFonts w:ascii="Times New Roman" w:hAnsi="Times New Roman"/>
          <w:b/>
          <w:color w:val="FF0000"/>
          <w:kern w:val="0"/>
          <w:sz w:val="28"/>
          <w:szCs w:val="28"/>
        </w:rPr>
      </w:pPr>
      <w:r w:rsidRPr="00A92612">
        <w:rPr>
          <w:rFonts w:ascii="Times New Roman" w:hAnsi="Times New Roman"/>
          <w:b/>
          <w:kern w:val="0"/>
          <w:sz w:val="24"/>
          <w:szCs w:val="24"/>
        </w:rPr>
        <w:t>Dual luciferase reporter assay</w:t>
      </w:r>
    </w:p>
    <w:p w:rsidR="00D4772C" w:rsidRPr="00A92612" w:rsidRDefault="00D4772C" w:rsidP="00D4772C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U-87MG and U-138MG c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ells were routinely </w:t>
      </w:r>
      <w:r>
        <w:rPr>
          <w:rFonts w:ascii="Times New Roman" w:hAnsi="Times New Roman" w:hint="eastAsia"/>
          <w:kern w:val="0"/>
          <w:sz w:val="24"/>
          <w:szCs w:val="24"/>
        </w:rPr>
        <w:t>plated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in 24-well plates </w:t>
      </w:r>
      <w:r>
        <w:rPr>
          <w:rFonts w:ascii="Times New Roman" w:hAnsi="Times New Roman" w:hint="eastAsia"/>
          <w:kern w:val="0"/>
          <w:sz w:val="24"/>
          <w:szCs w:val="24"/>
        </w:rPr>
        <w:t>for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24 h </w:t>
      </w:r>
      <w:r>
        <w:rPr>
          <w:rFonts w:ascii="Times New Roman" w:hAnsi="Times New Roman" w:hint="eastAsia"/>
          <w:kern w:val="0"/>
          <w:sz w:val="24"/>
          <w:szCs w:val="24"/>
        </w:rPr>
        <w:t>before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transfection.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The cells </w:t>
      </w:r>
      <w:r w:rsidRPr="00A92612">
        <w:rPr>
          <w:rFonts w:ascii="Times New Roman" w:hAnsi="Times New Roman"/>
          <w:kern w:val="0"/>
          <w:sz w:val="24"/>
          <w:szCs w:val="24"/>
        </w:rPr>
        <w:t>w</w:t>
      </w:r>
      <w:r>
        <w:rPr>
          <w:rFonts w:ascii="Times New Roman" w:hAnsi="Times New Roman" w:hint="eastAsia"/>
          <w:kern w:val="0"/>
          <w:sz w:val="24"/>
          <w:szCs w:val="24"/>
        </w:rPr>
        <w:t>ere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tr</w:t>
      </w:r>
      <w:r>
        <w:rPr>
          <w:rFonts w:ascii="Times New Roman" w:hAnsi="Times New Roman"/>
          <w:kern w:val="0"/>
          <w:sz w:val="24"/>
          <w:szCs w:val="24"/>
        </w:rPr>
        <w:t>ansfected with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>JAK</w:t>
      </w:r>
      <w:r w:rsidRPr="00A92612">
        <w:rPr>
          <w:rFonts w:ascii="Times New Roman" w:hAnsi="Times New Roman"/>
          <w:kern w:val="0"/>
          <w:sz w:val="24"/>
          <w:szCs w:val="24"/>
        </w:rPr>
        <w:t>/</w:t>
      </w:r>
      <w:r>
        <w:rPr>
          <w:rFonts w:ascii="Times New Roman" w:hAnsi="Times New Roman" w:hint="eastAsia"/>
          <w:kern w:val="0"/>
          <w:sz w:val="24"/>
          <w:szCs w:val="24"/>
        </w:rPr>
        <w:t>STAT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firefly 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luciferase </w:t>
      </w:r>
      <w:r>
        <w:rPr>
          <w:rFonts w:ascii="Times New Roman" w:hAnsi="Times New Roman"/>
          <w:kern w:val="0"/>
          <w:sz w:val="24"/>
          <w:szCs w:val="24"/>
        </w:rPr>
        <w:t xml:space="preserve">reporter plasmid and </w:t>
      </w:r>
      <w:r w:rsidRPr="00B95F23">
        <w:rPr>
          <w:rFonts w:ascii="Times New Roman" w:hAnsi="Times New Roman"/>
          <w:kern w:val="0"/>
          <w:sz w:val="24"/>
          <w:szCs w:val="24"/>
        </w:rPr>
        <w:t>phRL-TK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92612">
        <w:rPr>
          <w:rFonts w:ascii="Times New Roman" w:hAnsi="Times New Roman"/>
          <w:kern w:val="0"/>
          <w:sz w:val="24"/>
          <w:szCs w:val="24"/>
        </w:rPr>
        <w:t>(</w:t>
      </w:r>
      <w:r w:rsidRPr="00AA485F">
        <w:rPr>
          <w:rFonts w:ascii="Times New Roman" w:hAnsi="Times New Roman"/>
          <w:kern w:val="0"/>
          <w:sz w:val="24"/>
          <w:szCs w:val="24"/>
        </w:rPr>
        <w:t>Origene, Rockville, MD,</w:t>
      </w:r>
      <w:r w:rsidRPr="00AA485F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A485F">
        <w:rPr>
          <w:rFonts w:ascii="Times New Roman" w:hAnsi="Times New Roman"/>
          <w:kern w:val="0"/>
          <w:sz w:val="24"/>
          <w:szCs w:val="24"/>
        </w:rPr>
        <w:t>USA</w:t>
      </w:r>
      <w:r>
        <w:rPr>
          <w:rFonts w:ascii="Times New Roman" w:hAnsi="Times New Roman"/>
          <w:kern w:val="0"/>
          <w:sz w:val="24"/>
          <w:szCs w:val="24"/>
        </w:rPr>
        <w:t>)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using </w:t>
      </w:r>
      <w:r w:rsidRPr="00D01DCE">
        <w:rPr>
          <w:rFonts w:ascii="Times New Roman" w:hAnsi="Times New Roman"/>
          <w:sz w:val="24"/>
          <w:szCs w:val="24"/>
        </w:rPr>
        <w:t>Lipofectamine™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3000 </w:t>
      </w:r>
      <w:r w:rsidRPr="00A92612">
        <w:rPr>
          <w:rFonts w:ascii="Times New Roman" w:hAnsi="Times New Roman"/>
          <w:kern w:val="0"/>
          <w:sz w:val="24"/>
          <w:szCs w:val="24"/>
        </w:rPr>
        <w:lastRenderedPageBreak/>
        <w:t>(Invitrogen, CA, USA)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3615E">
        <w:rPr>
          <w:rFonts w:ascii="Times New Roman" w:hAnsi="Times New Roman"/>
          <w:sz w:val="24"/>
          <w:szCs w:val="24"/>
        </w:rPr>
        <w:t xml:space="preserve">according to </w:t>
      </w:r>
      <w:r w:rsidRPr="00A3615E">
        <w:rPr>
          <w:rFonts w:ascii="Times New Roman" w:hAnsi="Times New Roman"/>
          <w:kern w:val="0"/>
          <w:sz w:val="24"/>
          <w:szCs w:val="24"/>
        </w:rPr>
        <w:t xml:space="preserve">the manufacturer’s </w:t>
      </w:r>
      <w:r>
        <w:rPr>
          <w:rFonts w:ascii="Times New Roman" w:hAnsi="Times New Roman" w:hint="eastAsia"/>
          <w:kern w:val="0"/>
          <w:sz w:val="24"/>
          <w:szCs w:val="24"/>
        </w:rPr>
        <w:t>protocol</w:t>
      </w:r>
      <w:r w:rsidRPr="00A92612">
        <w:rPr>
          <w:rFonts w:ascii="Times New Roman" w:hAnsi="Times New Roman"/>
          <w:kern w:val="0"/>
          <w:sz w:val="24"/>
          <w:szCs w:val="24"/>
        </w:rPr>
        <w:t>.</w:t>
      </w:r>
      <w:r w:rsidRPr="00C77127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>The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</w:t>
      </w:r>
      <w:r w:rsidRPr="00610E65">
        <w:rPr>
          <w:rFonts w:ascii="Times New Roman" w:hAnsi="Times New Roman"/>
          <w:kern w:val="0"/>
          <w:sz w:val="24"/>
          <w:szCs w:val="24"/>
        </w:rPr>
        <w:t>Renilla</w:t>
      </w:r>
      <w:r w:rsidRPr="008A4404">
        <w:rPr>
          <w:rFonts w:ascii="Times New Roman" w:hAnsi="Times New Roman"/>
          <w:kern w:val="0"/>
          <w:sz w:val="24"/>
          <w:szCs w:val="24"/>
        </w:rPr>
        <w:t xml:space="preserve"> luciferase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expression plasmid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acted </w:t>
      </w:r>
      <w:r w:rsidRPr="00A92612">
        <w:rPr>
          <w:rFonts w:ascii="Times New Roman" w:hAnsi="Times New Roman"/>
          <w:kern w:val="0"/>
          <w:sz w:val="24"/>
          <w:szCs w:val="24"/>
        </w:rPr>
        <w:t>as an internal control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. 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Then,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Pr="00A92612">
        <w:rPr>
          <w:rFonts w:ascii="Times New Roman" w:hAnsi="Times New Roman"/>
          <w:kern w:val="0"/>
          <w:sz w:val="24"/>
          <w:szCs w:val="24"/>
        </w:rPr>
        <w:t>cells were harvested 24 h pos</w:t>
      </w:r>
      <w:r>
        <w:rPr>
          <w:rFonts w:ascii="Times New Roman" w:hAnsi="Times New Roman"/>
          <w:kern w:val="0"/>
          <w:sz w:val="24"/>
          <w:szCs w:val="24"/>
        </w:rPr>
        <w:t xml:space="preserve">ttransfection and lysed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with </w:t>
      </w:r>
      <w:r>
        <w:rPr>
          <w:rFonts w:ascii="Times New Roman" w:hAnsi="Times New Roman"/>
          <w:kern w:val="0"/>
          <w:sz w:val="24"/>
          <w:szCs w:val="24"/>
        </w:rPr>
        <w:t>100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92612">
        <w:rPr>
          <w:rFonts w:ascii="Times New Roman" w:hAnsi="Times New Roman"/>
          <w:kern w:val="0"/>
          <w:sz w:val="24"/>
          <w:szCs w:val="24"/>
        </w:rPr>
        <w:t>μl of 1 × passive lysis buffer (</w:t>
      </w:r>
      <w:r w:rsidRPr="00A3615E"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 w:hint="eastAsia"/>
          <w:color w:val="000000"/>
          <w:sz w:val="24"/>
          <w:szCs w:val="24"/>
        </w:rPr>
        <w:t>oster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hint="eastAsia"/>
          <w:kern w:val="0"/>
          <w:sz w:val="24"/>
          <w:szCs w:val="24"/>
        </w:rPr>
        <w:t>Wuhan, China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). </w:t>
      </w:r>
      <w:r w:rsidRPr="00564403">
        <w:rPr>
          <w:rFonts w:ascii="Times New Roman" w:hAnsi="Times New Roman"/>
          <w:kern w:val="0"/>
          <w:sz w:val="24"/>
          <w:szCs w:val="24"/>
        </w:rPr>
        <w:t>Subsequently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>t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he luciferase activities were </w:t>
      </w:r>
      <w:r>
        <w:rPr>
          <w:rFonts w:ascii="Times New Roman" w:hAnsi="Times New Roman" w:hint="eastAsia"/>
          <w:kern w:val="0"/>
          <w:sz w:val="24"/>
          <w:szCs w:val="24"/>
        </w:rPr>
        <w:t>calculated</w:t>
      </w:r>
      <w:r w:rsidRPr="00A92612">
        <w:rPr>
          <w:rFonts w:ascii="Times New Roman" w:hAnsi="Times New Roman"/>
          <w:kern w:val="0"/>
          <w:sz w:val="24"/>
          <w:szCs w:val="24"/>
        </w:rPr>
        <w:t xml:space="preserve"> with a Dual-Glo Luciferase kit (Promega, USA).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A3615E">
        <w:rPr>
          <w:rFonts w:ascii="Times New Roman" w:hAnsi="Times New Roman"/>
          <w:b/>
          <w:bCs/>
          <w:sz w:val="24"/>
          <w:szCs w:val="24"/>
        </w:rPr>
        <w:t>Cignal finder cancer 10-pathway reporter array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Pathway analys</w:t>
      </w:r>
      <w:r>
        <w:rPr>
          <w:rFonts w:ascii="Times New Roman" w:hAnsi="Times New Roman" w:hint="eastAsia"/>
          <w:bCs/>
          <w:sz w:val="24"/>
          <w:szCs w:val="24"/>
        </w:rPr>
        <w:t>e</w:t>
      </w:r>
      <w:r w:rsidRPr="00A3615E">
        <w:rPr>
          <w:rFonts w:ascii="Times New Roman" w:hAnsi="Times New Roman"/>
          <w:bCs/>
          <w:sz w:val="24"/>
          <w:szCs w:val="24"/>
        </w:rPr>
        <w:t xml:space="preserve">s </w:t>
      </w:r>
      <w:r>
        <w:rPr>
          <w:rFonts w:ascii="Times New Roman" w:hAnsi="Times New Roman" w:hint="eastAsia"/>
          <w:bCs/>
          <w:sz w:val="24"/>
          <w:szCs w:val="24"/>
        </w:rPr>
        <w:t>were</w:t>
      </w:r>
      <w:r w:rsidRPr="00A3615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>performed</w:t>
      </w:r>
      <w:r w:rsidRPr="00A3615E">
        <w:rPr>
          <w:rFonts w:ascii="Times New Roman" w:hAnsi="Times New Roman"/>
          <w:bCs/>
          <w:sz w:val="24"/>
          <w:szCs w:val="24"/>
        </w:rPr>
        <w:t xml:space="preserve"> with the Cignal Finder Cancer 10-Pathway Reporter Array (QIAGEN, Germany) </w:t>
      </w:r>
      <w:r>
        <w:rPr>
          <w:rFonts w:ascii="Times New Roman" w:hAnsi="Times New Roman"/>
          <w:kern w:val="0"/>
          <w:sz w:val="24"/>
          <w:szCs w:val="24"/>
        </w:rPr>
        <w:t>according to</w:t>
      </w:r>
      <w:r w:rsidRPr="00A50141">
        <w:rPr>
          <w:rFonts w:ascii="Times New Roman" w:hAnsi="Times New Roman"/>
          <w:kern w:val="0"/>
          <w:sz w:val="24"/>
          <w:szCs w:val="24"/>
        </w:rPr>
        <w:t xml:space="preserve"> the manufacturer’s </w:t>
      </w:r>
      <w:r w:rsidRPr="00D01DCE">
        <w:rPr>
          <w:rFonts w:ascii="Times New Roman" w:hAnsi="Times New Roman"/>
          <w:sz w:val="24"/>
          <w:szCs w:val="24"/>
        </w:rPr>
        <w:t>instructions</w:t>
      </w:r>
      <w:r w:rsidRPr="00A3615E">
        <w:rPr>
          <w:rFonts w:ascii="Times New Roman" w:hAnsi="Times New Roman"/>
          <w:bCs/>
          <w:sz w:val="24"/>
          <w:szCs w:val="24"/>
        </w:rPr>
        <w:t>. The suspended cells (</w:t>
      </w:r>
      <w:r>
        <w:rPr>
          <w:rFonts w:ascii="Times New Roman" w:hAnsi="Times New Roman" w:hint="eastAsia"/>
          <w:bCs/>
          <w:sz w:val="24"/>
          <w:szCs w:val="24"/>
        </w:rPr>
        <w:t>8</w:t>
      </w:r>
      <w:r w:rsidRPr="00A3615E">
        <w:rPr>
          <w:rFonts w:ascii="Times New Roman" w:hAnsi="Times New Roman"/>
          <w:bCs/>
          <w:sz w:val="24"/>
          <w:szCs w:val="24"/>
        </w:rPr>
        <w:t xml:space="preserve"> × 10</w:t>
      </w:r>
      <w:r>
        <w:rPr>
          <w:rFonts w:ascii="Times New Roman" w:hAnsi="Times New Roman" w:hint="eastAsia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/ml, </w:t>
      </w:r>
      <w:r>
        <w:rPr>
          <w:rFonts w:ascii="Times New Roman" w:hAnsi="Times New Roman" w:hint="eastAsia"/>
          <w:bCs/>
          <w:sz w:val="24"/>
          <w:szCs w:val="24"/>
        </w:rPr>
        <w:t xml:space="preserve">60 </w:t>
      </w:r>
      <w:r w:rsidRPr="00A3615E">
        <w:rPr>
          <w:rFonts w:ascii="Times New Roman" w:hAnsi="Times New Roman"/>
          <w:bCs/>
          <w:sz w:val="24"/>
          <w:szCs w:val="24"/>
        </w:rPr>
        <w:t xml:space="preserve">μl/well) were </w:t>
      </w:r>
      <w:r>
        <w:rPr>
          <w:rFonts w:ascii="Times New Roman" w:hAnsi="Times New Roman" w:hint="eastAsia"/>
          <w:bCs/>
          <w:sz w:val="24"/>
          <w:szCs w:val="24"/>
        </w:rPr>
        <w:t>seeded</w:t>
      </w:r>
      <w:r w:rsidRPr="00A3615E">
        <w:rPr>
          <w:rFonts w:ascii="Times New Roman" w:hAnsi="Times New Roman"/>
          <w:bCs/>
          <w:sz w:val="24"/>
          <w:szCs w:val="24"/>
        </w:rPr>
        <w:t xml:space="preserve"> into 96-well plates containing the luciferase reporters to target common cancer pathways. Then</w:t>
      </w:r>
      <w:r>
        <w:rPr>
          <w:rFonts w:ascii="Times New Roman" w:hAnsi="Times New Roman" w:hint="eastAsia"/>
          <w:bCs/>
          <w:sz w:val="24"/>
          <w:szCs w:val="24"/>
        </w:rPr>
        <w:t>,</w:t>
      </w:r>
      <w:r w:rsidRPr="00A3615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 w:rsidRPr="00DF5DBA">
        <w:rPr>
          <w:rFonts w:ascii="Times New Roman" w:hAnsi="Times New Roman"/>
          <w:sz w:val="24"/>
          <w:szCs w:val="24"/>
        </w:rPr>
        <w:t xml:space="preserve">he cells were </w:t>
      </w:r>
      <w:r>
        <w:rPr>
          <w:rFonts w:ascii="Times New Roman" w:hAnsi="Times New Roman" w:hint="eastAsia"/>
          <w:sz w:val="24"/>
          <w:szCs w:val="24"/>
        </w:rPr>
        <w:t>incubated</w:t>
      </w:r>
      <w:r w:rsidRPr="00DF5DBA">
        <w:rPr>
          <w:rFonts w:ascii="Times New Roman" w:hAnsi="Times New Roman"/>
          <w:sz w:val="24"/>
          <w:szCs w:val="24"/>
        </w:rPr>
        <w:t xml:space="preserve"> at </w:t>
      </w:r>
      <w:r w:rsidRPr="00A50141">
        <w:rPr>
          <w:rFonts w:ascii="Times New Roman" w:hAnsi="Times New Roman"/>
          <w:kern w:val="0"/>
          <w:sz w:val="24"/>
          <w:szCs w:val="24"/>
        </w:rPr>
        <w:t>37°C and 5% CO</w:t>
      </w:r>
      <w:r w:rsidRPr="00A50141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for 24 h</w:t>
      </w:r>
      <w:r>
        <w:rPr>
          <w:rFonts w:ascii="Times New Roman" w:hAnsi="Times New Roman" w:hint="eastAsia"/>
          <w:bCs/>
          <w:sz w:val="24"/>
          <w:szCs w:val="24"/>
        </w:rPr>
        <w:t xml:space="preserve">, </w:t>
      </w:r>
      <w:r w:rsidRPr="00A3615E">
        <w:rPr>
          <w:rFonts w:ascii="Times New Roman" w:hAnsi="Times New Roman"/>
          <w:bCs/>
          <w:sz w:val="24"/>
          <w:szCs w:val="24"/>
        </w:rPr>
        <w:t>and luciferase activity analys</w:t>
      </w:r>
      <w:r>
        <w:rPr>
          <w:rFonts w:ascii="Times New Roman" w:hAnsi="Times New Roman" w:hint="eastAsia"/>
          <w:bCs/>
          <w:sz w:val="24"/>
          <w:szCs w:val="24"/>
        </w:rPr>
        <w:t>e</w:t>
      </w:r>
      <w:r w:rsidRPr="00A3615E">
        <w:rPr>
          <w:rFonts w:ascii="Times New Roman" w:hAnsi="Times New Roman"/>
          <w:bCs/>
          <w:sz w:val="24"/>
          <w:szCs w:val="24"/>
        </w:rPr>
        <w:t>s w</w:t>
      </w:r>
      <w:r>
        <w:rPr>
          <w:rFonts w:ascii="Times New Roman" w:hAnsi="Times New Roman" w:hint="eastAsia"/>
          <w:bCs/>
          <w:sz w:val="24"/>
          <w:szCs w:val="24"/>
        </w:rPr>
        <w:t xml:space="preserve">ere </w:t>
      </w:r>
      <w:r w:rsidRPr="00A3615E">
        <w:rPr>
          <w:rFonts w:ascii="Times New Roman" w:hAnsi="Times New Roman"/>
          <w:bCs/>
          <w:sz w:val="24"/>
          <w:szCs w:val="24"/>
        </w:rPr>
        <w:t>performed using the Dual-Luciferase Reporter Kit (Promega, USA).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A50141">
        <w:rPr>
          <w:rFonts w:ascii="Times New Roman" w:hAnsi="Times New Roman"/>
          <w:b/>
          <w:bCs/>
          <w:sz w:val="24"/>
          <w:szCs w:val="24"/>
        </w:rPr>
        <w:t>Western blotting</w:t>
      </w:r>
    </w:p>
    <w:p w:rsidR="00D4772C" w:rsidRPr="00A50141" w:rsidRDefault="00D4772C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The c</w:t>
      </w:r>
      <w:r w:rsidRPr="00A50141">
        <w:rPr>
          <w:rFonts w:ascii="Times New Roman" w:hAnsi="Times New Roman"/>
          <w:sz w:val="24"/>
          <w:szCs w:val="24"/>
        </w:rPr>
        <w:t>ell</w:t>
      </w:r>
      <w:r>
        <w:rPr>
          <w:rFonts w:ascii="Times New Roman" w:hAnsi="Times New Roman" w:hint="eastAsia"/>
          <w:sz w:val="24"/>
          <w:szCs w:val="24"/>
        </w:rPr>
        <w:t>s</w:t>
      </w:r>
      <w:r w:rsidRPr="00A50141">
        <w:rPr>
          <w:rFonts w:ascii="Times New Roman" w:hAnsi="Times New Roman"/>
          <w:sz w:val="24"/>
          <w:szCs w:val="24"/>
        </w:rPr>
        <w:t xml:space="preserve"> were </w:t>
      </w:r>
      <w:r>
        <w:rPr>
          <w:rFonts w:ascii="Times New Roman" w:hAnsi="Times New Roman"/>
          <w:kern w:val="0"/>
          <w:sz w:val="24"/>
          <w:szCs w:val="24"/>
        </w:rPr>
        <w:t>lysed</w:t>
      </w:r>
      <w:r w:rsidRPr="00A50141">
        <w:rPr>
          <w:rFonts w:ascii="Times New Roman" w:hAnsi="Times New Roman"/>
          <w:sz w:val="24"/>
          <w:szCs w:val="24"/>
        </w:rPr>
        <w:t xml:space="preserve"> by electrophoresis on a </w:t>
      </w:r>
      <w:r>
        <w:rPr>
          <w:rFonts w:ascii="Times New Roman" w:hAnsi="Times New Roman" w:hint="eastAsia"/>
          <w:sz w:val="24"/>
          <w:szCs w:val="24"/>
        </w:rPr>
        <w:t>12</w:t>
      </w:r>
      <w:r w:rsidRPr="00A50141">
        <w:rPr>
          <w:rFonts w:ascii="Times New Roman" w:hAnsi="Times New Roman"/>
          <w:sz w:val="24"/>
          <w:szCs w:val="24"/>
        </w:rPr>
        <w:t xml:space="preserve">% SDS-PAGE gel at 120 V for 2 h and </w:t>
      </w:r>
      <w:r>
        <w:rPr>
          <w:rFonts w:ascii="Times New Roman" w:hAnsi="Times New Roman" w:hint="eastAsia"/>
          <w:sz w:val="24"/>
          <w:szCs w:val="24"/>
        </w:rPr>
        <w:t xml:space="preserve">were </w:t>
      </w:r>
      <w:r w:rsidRPr="00A50141">
        <w:rPr>
          <w:rFonts w:ascii="Times New Roman" w:hAnsi="Times New Roman"/>
          <w:sz w:val="24"/>
          <w:szCs w:val="24"/>
        </w:rPr>
        <w:t>then transferred to a PVDF membrane (</w:t>
      </w:r>
      <w:r w:rsidRPr="0063018F">
        <w:rPr>
          <w:rFonts w:ascii="Times New Roman" w:hAnsi="Times New Roman"/>
          <w:sz w:val="24"/>
          <w:szCs w:val="24"/>
        </w:rPr>
        <w:t>Millipore, Massachusetts, USA</w:t>
      </w:r>
      <w:r w:rsidRPr="00A50141">
        <w:rPr>
          <w:rFonts w:ascii="Times New Roman" w:hAnsi="Times New Roman"/>
          <w:sz w:val="24"/>
          <w:szCs w:val="24"/>
        </w:rPr>
        <w:t>). The membrane was blocked with 5% fat-free milk in PBS for 2 h. Next, the membranes were incubated with primary and secondary antibodies and visualized using a chemiluminescent reagent (Thermos).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11" w:name="OLE_LINK6"/>
      <w:bookmarkStart w:id="12" w:name="OLE_LINK7"/>
      <w:r w:rsidRPr="00A50141">
        <w:rPr>
          <w:rFonts w:ascii="Times New Roman" w:hAnsi="Times New Roman"/>
          <w:b/>
          <w:bCs/>
          <w:sz w:val="24"/>
          <w:szCs w:val="24"/>
        </w:rPr>
        <w:t>qRT-PCR</w:t>
      </w:r>
      <w:bookmarkEnd w:id="11"/>
      <w:bookmarkEnd w:id="12"/>
    </w:p>
    <w:p w:rsidR="00D4772C" w:rsidRPr="00A50141" w:rsidRDefault="00D4772C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  <w:r w:rsidRPr="00A50141">
        <w:rPr>
          <w:rFonts w:ascii="Times New Roman" w:hAnsi="Times New Roman"/>
          <w:sz w:val="24"/>
          <w:szCs w:val="24"/>
        </w:rPr>
        <w:t xml:space="preserve">Total RNA was </w:t>
      </w:r>
      <w:r>
        <w:rPr>
          <w:rFonts w:ascii="Times New Roman" w:hAnsi="Times New Roman"/>
          <w:kern w:val="0"/>
          <w:sz w:val="24"/>
          <w:szCs w:val="24"/>
        </w:rPr>
        <w:t>lysed</w:t>
      </w:r>
      <w:r w:rsidRPr="00A50141">
        <w:rPr>
          <w:rFonts w:ascii="Times New Roman" w:hAnsi="Times New Roman"/>
          <w:sz w:val="24"/>
          <w:szCs w:val="24"/>
        </w:rPr>
        <w:t xml:space="preserve"> from glioma samples using TRIZOL reagent (Invitrogen). cDNA synthesis and real-time PCR were performed using the SYBR® Premix Ex Taq™ Kit (Takara, Japan). </w:t>
      </w:r>
      <w:r>
        <w:rPr>
          <w:rFonts w:ascii="Times New Roman" w:hAnsi="Times New Roman" w:hint="eastAsia"/>
          <w:sz w:val="24"/>
          <w:szCs w:val="24"/>
        </w:rPr>
        <w:t>GAPDH</w:t>
      </w:r>
      <w:r w:rsidRPr="00A50141">
        <w:rPr>
          <w:rFonts w:ascii="Times New Roman" w:hAnsi="Times New Roman"/>
          <w:sz w:val="24"/>
          <w:szCs w:val="24"/>
        </w:rPr>
        <w:t xml:space="preserve"> was </w:t>
      </w:r>
      <w:r>
        <w:rPr>
          <w:rFonts w:ascii="Times New Roman" w:hAnsi="Times New Roman" w:hint="eastAsia"/>
          <w:sz w:val="24"/>
          <w:szCs w:val="24"/>
        </w:rPr>
        <w:t>acted</w:t>
      </w:r>
      <w:r w:rsidRPr="00A50141">
        <w:rPr>
          <w:rFonts w:ascii="Times New Roman" w:hAnsi="Times New Roman"/>
          <w:sz w:val="24"/>
          <w:szCs w:val="24"/>
        </w:rPr>
        <w:t xml:space="preserve"> as an internal control. The sequences of </w:t>
      </w:r>
      <w:r w:rsidRPr="00A50141">
        <w:rPr>
          <w:rFonts w:ascii="Times New Roman" w:hAnsi="Times New Roman"/>
          <w:sz w:val="24"/>
          <w:szCs w:val="24"/>
        </w:rPr>
        <w:lastRenderedPageBreak/>
        <w:t xml:space="preserve">the </w:t>
      </w:r>
      <w:r>
        <w:rPr>
          <w:rFonts w:ascii="Times New Roman" w:hAnsi="Times New Roman"/>
          <w:sz w:val="24"/>
          <w:szCs w:val="24"/>
        </w:rPr>
        <w:t>ELTD1</w:t>
      </w:r>
      <w:r w:rsidRPr="00A50141">
        <w:rPr>
          <w:rFonts w:ascii="Times New Roman" w:hAnsi="Times New Roman"/>
          <w:sz w:val="24"/>
          <w:szCs w:val="24"/>
        </w:rPr>
        <w:t xml:space="preserve"> primers were as follows: forward, 5’-CAGACAGAACTACTAACTTCGCC-3’; reverse, 5’-ATGCCTCGGATGAAGAGTCCT-3’. The sequences of the </w:t>
      </w:r>
      <w:r>
        <w:rPr>
          <w:rFonts w:ascii="Times New Roman" w:hAnsi="Times New Roman"/>
          <w:sz w:val="24"/>
          <w:szCs w:val="24"/>
        </w:rPr>
        <w:t>HIF-1α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50141">
        <w:rPr>
          <w:rFonts w:ascii="Times New Roman" w:hAnsi="Times New Roman"/>
          <w:sz w:val="24"/>
          <w:szCs w:val="24"/>
        </w:rPr>
        <w:t>primers were as follows: forward, 5’-</w:t>
      </w:r>
      <w:r w:rsidRPr="00A501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AGCCTGTGGAAAGACATGCTT</w:t>
      </w:r>
      <w:r w:rsidRPr="00A50141">
        <w:rPr>
          <w:rFonts w:ascii="Times New Roman" w:hAnsi="Times New Roman"/>
          <w:sz w:val="24"/>
          <w:szCs w:val="24"/>
        </w:rPr>
        <w:t>-3’; reverse, 5’-</w:t>
      </w:r>
      <w:r w:rsidRPr="00A501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TCAAACACTGTGGGCACATAC</w:t>
      </w:r>
      <w:r w:rsidRPr="00A50141">
        <w:rPr>
          <w:rFonts w:ascii="Times New Roman" w:hAnsi="Times New Roman"/>
          <w:sz w:val="24"/>
          <w:szCs w:val="24"/>
        </w:rPr>
        <w:t>-3’. Relative mRNA expression levels were normalized as described previously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Co-IP (Co</w:t>
      </w:r>
      <w:r w:rsidRPr="00A3615E">
        <w:rPr>
          <w:rFonts w:ascii="Times New Roman" w:hAnsi="Times New Roman"/>
          <w:b/>
          <w:bCs/>
          <w:sz w:val="24"/>
          <w:szCs w:val="24"/>
        </w:rPr>
        <w:t>immunoprecipitation)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Cs/>
          <w:sz w:val="24"/>
          <w:szCs w:val="24"/>
        </w:rPr>
      </w:pPr>
      <w:r w:rsidRPr="00A3615E">
        <w:rPr>
          <w:rFonts w:ascii="Times New Roman" w:hAnsi="Times New Roman"/>
          <w:bCs/>
          <w:sz w:val="24"/>
          <w:szCs w:val="24"/>
        </w:rPr>
        <w:t xml:space="preserve">Infected </w:t>
      </w:r>
      <w:r>
        <w:rPr>
          <w:rFonts w:ascii="Times New Roman" w:hAnsi="Times New Roman" w:hint="eastAsia"/>
          <w:bCs/>
          <w:sz w:val="24"/>
          <w:szCs w:val="24"/>
        </w:rPr>
        <w:t>U-87MG</w:t>
      </w:r>
      <w:r w:rsidRPr="00A3615E">
        <w:rPr>
          <w:rFonts w:ascii="Times New Roman" w:hAnsi="Times New Roman"/>
          <w:bCs/>
          <w:sz w:val="24"/>
          <w:szCs w:val="24"/>
        </w:rPr>
        <w:t xml:space="preserve"> and </w:t>
      </w:r>
      <w:r>
        <w:rPr>
          <w:rFonts w:ascii="Times New Roman" w:hAnsi="Times New Roman"/>
          <w:bCs/>
          <w:sz w:val="24"/>
          <w:szCs w:val="24"/>
        </w:rPr>
        <w:t>U-138MG</w:t>
      </w:r>
      <w:r w:rsidRPr="00A3615E">
        <w:rPr>
          <w:rFonts w:ascii="Times New Roman" w:hAnsi="Times New Roman"/>
          <w:bCs/>
          <w:sz w:val="24"/>
          <w:szCs w:val="24"/>
        </w:rPr>
        <w:t xml:space="preserve"> cells were </w:t>
      </w:r>
      <w:r>
        <w:rPr>
          <w:rFonts w:ascii="Times New Roman" w:hAnsi="Times New Roman"/>
          <w:kern w:val="0"/>
          <w:sz w:val="24"/>
          <w:szCs w:val="24"/>
        </w:rPr>
        <w:t>lysed</w:t>
      </w:r>
      <w:r w:rsidRPr="00A3615E">
        <w:rPr>
          <w:rFonts w:ascii="Times New Roman" w:hAnsi="Times New Roman"/>
          <w:bCs/>
          <w:sz w:val="24"/>
          <w:szCs w:val="24"/>
        </w:rPr>
        <w:t xml:space="preserve"> in immunoprecipitation (IP) buffer. The cell lysates were centrifuged at 1</w:t>
      </w:r>
      <w:r>
        <w:rPr>
          <w:rFonts w:ascii="Times New Roman" w:hAnsi="Times New Roman" w:hint="eastAsia"/>
          <w:bCs/>
          <w:sz w:val="24"/>
          <w:szCs w:val="24"/>
        </w:rPr>
        <w:t>0</w:t>
      </w:r>
      <w:r w:rsidRPr="00A3615E">
        <w:rPr>
          <w:rFonts w:ascii="Times New Roman" w:hAnsi="Times New Roman"/>
          <w:bCs/>
          <w:sz w:val="24"/>
          <w:szCs w:val="24"/>
        </w:rPr>
        <w:t>,000 g for 2</w:t>
      </w:r>
      <w:r>
        <w:rPr>
          <w:rFonts w:ascii="Times New Roman" w:hAnsi="Times New Roman" w:hint="eastAsia"/>
          <w:bCs/>
          <w:sz w:val="24"/>
          <w:szCs w:val="24"/>
        </w:rPr>
        <w:t>5</w:t>
      </w:r>
      <w:r w:rsidRPr="00A3615E">
        <w:rPr>
          <w:rFonts w:ascii="Times New Roman" w:hAnsi="Times New Roman"/>
          <w:bCs/>
          <w:sz w:val="24"/>
          <w:szCs w:val="24"/>
        </w:rPr>
        <w:t xml:space="preserve"> min at 4</w:t>
      </w:r>
      <w:r w:rsidRPr="00A50141">
        <w:rPr>
          <w:rFonts w:ascii="Times New Roman" w:hAnsi="Times New Roman"/>
          <w:kern w:val="0"/>
          <w:sz w:val="24"/>
          <w:szCs w:val="24"/>
        </w:rPr>
        <w:t>°C</w:t>
      </w:r>
      <w:r w:rsidRPr="00A3615E">
        <w:rPr>
          <w:rFonts w:ascii="Times New Roman" w:hAnsi="Times New Roman"/>
          <w:bCs/>
          <w:sz w:val="24"/>
          <w:szCs w:val="24"/>
        </w:rPr>
        <w:t xml:space="preserve"> and then incubated with anti-</w:t>
      </w:r>
      <w:r>
        <w:rPr>
          <w:rFonts w:ascii="Times New Roman" w:hAnsi="Times New Roman" w:hint="eastAsia"/>
          <w:sz w:val="24"/>
          <w:szCs w:val="24"/>
        </w:rPr>
        <w:t>p-STAT3</w:t>
      </w:r>
      <w:r w:rsidRPr="00A3615E">
        <w:rPr>
          <w:rFonts w:ascii="Times New Roman" w:hAnsi="Times New Roman"/>
          <w:bCs/>
          <w:sz w:val="24"/>
          <w:szCs w:val="24"/>
        </w:rPr>
        <w:t xml:space="preserve"> or anti-</w:t>
      </w:r>
      <w:r>
        <w:rPr>
          <w:rFonts w:ascii="Times New Roman" w:hAnsi="Times New Roman"/>
          <w:sz w:val="24"/>
          <w:szCs w:val="24"/>
        </w:rPr>
        <w:t>HIF-1α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3615E">
        <w:rPr>
          <w:rFonts w:ascii="Times New Roman" w:hAnsi="Times New Roman"/>
          <w:bCs/>
          <w:sz w:val="24"/>
          <w:szCs w:val="24"/>
        </w:rPr>
        <w:t>antibody covalently coupled to protein A/G-agarose beads (</w:t>
      </w:r>
      <w:r w:rsidRPr="00DD4088">
        <w:rPr>
          <w:rFonts w:ascii="Times New Roman" w:eastAsia="微软雅黑" w:hAnsi="Times New Roman"/>
          <w:color w:val="000000"/>
          <w:sz w:val="24"/>
          <w:szCs w:val="24"/>
          <w:shd w:val="clear" w:color="auto" w:fill="FFFFFF"/>
        </w:rPr>
        <w:t>Servicebio</w:t>
      </w:r>
      <w:r>
        <w:rPr>
          <w:rFonts w:ascii="Times New Roman" w:hAnsi="Times New Roman" w:hint="eastAsia"/>
          <w:kern w:val="0"/>
          <w:sz w:val="24"/>
          <w:szCs w:val="24"/>
        </w:rPr>
        <w:t>, Wuhan, China</w:t>
      </w:r>
      <w:r w:rsidRPr="00A3615E">
        <w:rPr>
          <w:rFonts w:ascii="Times New Roman" w:hAnsi="Times New Roman"/>
          <w:bCs/>
          <w:sz w:val="24"/>
          <w:szCs w:val="24"/>
        </w:rPr>
        <w:t xml:space="preserve">) overnight </w:t>
      </w:r>
      <w:r w:rsidRPr="00A3615E">
        <w:rPr>
          <w:rFonts w:ascii="Times New Roman" w:hAnsi="Times New Roman"/>
          <w:color w:val="000000"/>
          <w:sz w:val="24"/>
          <w:szCs w:val="24"/>
        </w:rPr>
        <w:t xml:space="preserve">on a spinning wheel </w:t>
      </w:r>
      <w:r w:rsidRPr="00A3615E">
        <w:rPr>
          <w:rFonts w:ascii="Times New Roman" w:hAnsi="Times New Roman"/>
          <w:bCs/>
          <w:sz w:val="24"/>
          <w:szCs w:val="24"/>
        </w:rPr>
        <w:t>at 4</w:t>
      </w:r>
      <w:r w:rsidRPr="00A50141">
        <w:rPr>
          <w:rFonts w:ascii="Times New Roman" w:hAnsi="Times New Roman"/>
          <w:kern w:val="0"/>
          <w:sz w:val="24"/>
          <w:szCs w:val="24"/>
        </w:rPr>
        <w:t>°C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  <w:r w:rsidRPr="00A361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>The</w:t>
      </w:r>
      <w:r w:rsidRPr="00A3615E">
        <w:rPr>
          <w:rFonts w:ascii="Times New Roman" w:hAnsi="Times New Roman"/>
          <w:color w:val="000000"/>
          <w:sz w:val="24"/>
          <w:szCs w:val="24"/>
        </w:rPr>
        <w:t xml:space="preserve"> parallel IgG antibody 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acted </w:t>
      </w:r>
      <w:r w:rsidRPr="00A3615E">
        <w:rPr>
          <w:rFonts w:ascii="Times New Roman" w:hAnsi="Times New Roman"/>
          <w:color w:val="000000"/>
          <w:sz w:val="24"/>
          <w:szCs w:val="24"/>
        </w:rPr>
        <w:t xml:space="preserve">as 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a </w:t>
      </w:r>
      <w:r w:rsidRPr="00A3615E">
        <w:rPr>
          <w:rFonts w:ascii="Times New Roman" w:hAnsi="Times New Roman"/>
          <w:color w:val="000000"/>
          <w:sz w:val="24"/>
          <w:szCs w:val="24"/>
        </w:rPr>
        <w:t>negative control</w:t>
      </w:r>
      <w:r w:rsidRPr="00A3615E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 w:hint="eastAsia"/>
          <w:bCs/>
          <w:sz w:val="24"/>
          <w:szCs w:val="24"/>
        </w:rPr>
        <w:t>Prior to</w:t>
      </w:r>
      <w:r w:rsidRPr="00A3615E">
        <w:rPr>
          <w:rFonts w:ascii="Times New Roman" w:hAnsi="Times New Roman"/>
          <w:bCs/>
          <w:sz w:val="24"/>
          <w:szCs w:val="24"/>
        </w:rPr>
        <w:t xml:space="preserve"> the addition of antibodies, </w:t>
      </w:r>
      <w:r w:rsidRPr="00A3615E">
        <w:rPr>
          <w:rFonts w:ascii="Times New Roman" w:hAnsi="Times New Roman"/>
          <w:color w:val="000000"/>
          <w:sz w:val="24"/>
          <w:szCs w:val="24"/>
        </w:rPr>
        <w:t>a certain proportion</w:t>
      </w:r>
      <w:r w:rsidRPr="00A3615E">
        <w:rPr>
          <w:rFonts w:ascii="Times New Roman" w:hAnsi="Times New Roman"/>
          <w:bCs/>
          <w:sz w:val="24"/>
          <w:szCs w:val="24"/>
        </w:rPr>
        <w:t xml:space="preserve"> of each supernatant </w:t>
      </w:r>
      <w:r w:rsidRPr="00A3615E">
        <w:rPr>
          <w:rFonts w:ascii="Times New Roman" w:hAnsi="Times New Roman"/>
          <w:color w:val="000000"/>
          <w:sz w:val="24"/>
          <w:szCs w:val="24"/>
        </w:rPr>
        <w:t xml:space="preserve">without any antibody (Input) was </w:t>
      </w:r>
      <w:r>
        <w:rPr>
          <w:rFonts w:ascii="Times New Roman" w:hAnsi="Times New Roman" w:hint="eastAsia"/>
          <w:color w:val="000000"/>
          <w:sz w:val="24"/>
          <w:szCs w:val="24"/>
        </w:rPr>
        <w:t>used</w:t>
      </w:r>
      <w:r w:rsidRPr="00A3615E">
        <w:rPr>
          <w:rFonts w:ascii="Times New Roman" w:hAnsi="Times New Roman"/>
          <w:color w:val="000000"/>
          <w:sz w:val="24"/>
          <w:szCs w:val="24"/>
        </w:rPr>
        <w:t xml:space="preserve"> as a positive control</w:t>
      </w:r>
      <w:r w:rsidRPr="00A3615E">
        <w:rPr>
          <w:rFonts w:ascii="Times New Roman" w:hAnsi="Times New Roman"/>
          <w:bCs/>
          <w:sz w:val="24"/>
          <w:szCs w:val="24"/>
        </w:rPr>
        <w:t xml:space="preserve">. The </w:t>
      </w:r>
      <w:r w:rsidRPr="00A3615E">
        <w:rPr>
          <w:rFonts w:ascii="Times New Roman" w:hAnsi="Times New Roman"/>
          <w:color w:val="000000"/>
          <w:sz w:val="24"/>
          <w:szCs w:val="24"/>
        </w:rPr>
        <w:t>pellets</w:t>
      </w:r>
      <w:r w:rsidRPr="00A3615E">
        <w:rPr>
          <w:rFonts w:ascii="Times New Roman" w:hAnsi="Times New Roman"/>
          <w:bCs/>
          <w:sz w:val="24"/>
          <w:szCs w:val="24"/>
        </w:rPr>
        <w:t xml:space="preserve"> were washed </w:t>
      </w:r>
      <w:r>
        <w:rPr>
          <w:rFonts w:ascii="Times New Roman" w:hAnsi="Times New Roman" w:hint="eastAsia"/>
          <w:bCs/>
          <w:sz w:val="24"/>
          <w:szCs w:val="24"/>
        </w:rPr>
        <w:t>three</w:t>
      </w:r>
      <w:r w:rsidRPr="00A3615E">
        <w:rPr>
          <w:rFonts w:ascii="Times New Roman" w:hAnsi="Times New Roman"/>
          <w:bCs/>
          <w:sz w:val="24"/>
          <w:szCs w:val="24"/>
        </w:rPr>
        <w:t xml:space="preserve"> times with IP buffer. The </w:t>
      </w:r>
      <w:r w:rsidRPr="00A3615E">
        <w:rPr>
          <w:rFonts w:ascii="Times New Roman" w:hAnsi="Times New Roman"/>
          <w:color w:val="000000"/>
          <w:sz w:val="24"/>
          <w:szCs w:val="24"/>
        </w:rPr>
        <w:t>collected</w:t>
      </w:r>
      <w:r w:rsidRPr="00A3615E">
        <w:rPr>
          <w:rFonts w:ascii="Times New Roman" w:hAnsi="Times New Roman"/>
          <w:bCs/>
          <w:sz w:val="24"/>
          <w:szCs w:val="24"/>
        </w:rPr>
        <w:t xml:space="preserve"> proteins were eluted from </w:t>
      </w:r>
      <w:r>
        <w:rPr>
          <w:rFonts w:ascii="Times New Roman" w:hAnsi="Times New Roman" w:hint="eastAsia"/>
          <w:bCs/>
          <w:sz w:val="24"/>
          <w:szCs w:val="24"/>
        </w:rPr>
        <w:t xml:space="preserve">the </w:t>
      </w:r>
      <w:r w:rsidRPr="00A3615E">
        <w:rPr>
          <w:rFonts w:ascii="Times New Roman" w:hAnsi="Times New Roman"/>
          <w:bCs/>
          <w:sz w:val="24"/>
          <w:szCs w:val="24"/>
        </w:rPr>
        <w:t xml:space="preserve">beads by boiling </w:t>
      </w:r>
      <w:r>
        <w:rPr>
          <w:rFonts w:ascii="Times New Roman" w:hAnsi="Times New Roman" w:hint="eastAsia"/>
          <w:bCs/>
          <w:sz w:val="24"/>
          <w:szCs w:val="24"/>
        </w:rPr>
        <w:t xml:space="preserve">them </w:t>
      </w:r>
      <w:r w:rsidRPr="00A3615E">
        <w:rPr>
          <w:rFonts w:ascii="Times New Roman" w:hAnsi="Times New Roman"/>
          <w:bCs/>
          <w:sz w:val="24"/>
          <w:szCs w:val="24"/>
        </w:rPr>
        <w:t xml:space="preserve">in </w:t>
      </w:r>
      <w:r>
        <w:rPr>
          <w:rFonts w:ascii="Times New Roman" w:hAnsi="Times New Roman" w:hint="eastAsia"/>
          <w:sz w:val="24"/>
          <w:szCs w:val="24"/>
        </w:rPr>
        <w:t>12</w:t>
      </w:r>
      <w:r w:rsidRPr="00A50141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3615E">
        <w:rPr>
          <w:rFonts w:ascii="Times New Roman" w:hAnsi="Times New Roman"/>
          <w:color w:val="000000"/>
          <w:sz w:val="24"/>
          <w:szCs w:val="24"/>
        </w:rPr>
        <w:t>SDS-PAGE loading buffer</w:t>
      </w:r>
      <w:r w:rsidRPr="00A3615E">
        <w:rPr>
          <w:rFonts w:ascii="Times New Roman" w:hAnsi="Times New Roman"/>
          <w:bCs/>
          <w:sz w:val="24"/>
          <w:szCs w:val="24"/>
        </w:rPr>
        <w:t xml:space="preserve"> (</w:t>
      </w:r>
      <w:r w:rsidRPr="00A3615E"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oster, </w:t>
      </w:r>
      <w:r>
        <w:rPr>
          <w:rFonts w:ascii="Times New Roman" w:hAnsi="Times New Roman" w:hint="eastAsia"/>
          <w:kern w:val="0"/>
          <w:sz w:val="24"/>
          <w:szCs w:val="24"/>
        </w:rPr>
        <w:t>Wuhan, China</w:t>
      </w:r>
      <w:r w:rsidRPr="00A3615E">
        <w:rPr>
          <w:rFonts w:ascii="Times New Roman" w:hAnsi="Times New Roman"/>
          <w:bCs/>
          <w:sz w:val="24"/>
          <w:szCs w:val="24"/>
        </w:rPr>
        <w:t>) for 5 min</w:t>
      </w:r>
      <w:r>
        <w:rPr>
          <w:rFonts w:ascii="Times New Roman" w:hAnsi="Times New Roman" w:hint="eastAsia"/>
          <w:bCs/>
          <w:sz w:val="24"/>
          <w:szCs w:val="24"/>
        </w:rPr>
        <w:t>,</w:t>
      </w:r>
      <w:r w:rsidRPr="00A3615E">
        <w:rPr>
          <w:rFonts w:ascii="Times New Roman" w:hAnsi="Times New Roman"/>
          <w:bCs/>
          <w:sz w:val="24"/>
          <w:szCs w:val="24"/>
        </w:rPr>
        <w:t xml:space="preserve"> and </w:t>
      </w:r>
      <w:r>
        <w:rPr>
          <w:rFonts w:ascii="Times New Roman" w:hAnsi="Times New Roman"/>
          <w:bCs/>
          <w:sz w:val="24"/>
          <w:szCs w:val="24"/>
        </w:rPr>
        <w:t>the proteins were then</w:t>
      </w:r>
      <w:r w:rsidRPr="00A3615E">
        <w:rPr>
          <w:rFonts w:ascii="Times New Roman" w:hAnsi="Times New Roman"/>
          <w:bCs/>
          <w:sz w:val="24"/>
          <w:szCs w:val="24"/>
        </w:rPr>
        <w:t xml:space="preserve"> subjected to Western blotting.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I</w:t>
      </w:r>
      <w:r w:rsidRPr="00A50141">
        <w:rPr>
          <w:rFonts w:ascii="Times New Roman" w:hAnsi="Times New Roman"/>
          <w:b/>
          <w:bCs/>
          <w:sz w:val="24"/>
          <w:szCs w:val="24"/>
        </w:rPr>
        <w:t xml:space="preserve">mmunofluorescence </w:t>
      </w:r>
      <w:r>
        <w:rPr>
          <w:rFonts w:ascii="Times New Roman" w:hAnsi="Times New Roman" w:hint="eastAsia"/>
          <w:b/>
          <w:bCs/>
          <w:sz w:val="24"/>
          <w:szCs w:val="24"/>
        </w:rPr>
        <w:t>and i</w:t>
      </w:r>
      <w:r w:rsidRPr="00A50141">
        <w:rPr>
          <w:rFonts w:ascii="Times New Roman" w:hAnsi="Times New Roman"/>
          <w:b/>
          <w:bCs/>
          <w:sz w:val="24"/>
          <w:szCs w:val="24"/>
        </w:rPr>
        <w:t>mmunohistochemical staining</w:t>
      </w:r>
    </w:p>
    <w:p w:rsidR="00D4772C" w:rsidRPr="00A25C71" w:rsidRDefault="00D4772C" w:rsidP="00D4772C">
      <w:pPr>
        <w:autoSpaceDE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A25C71">
        <w:rPr>
          <w:rFonts w:ascii="Times New Roman" w:hAnsi="Times New Roman"/>
          <w:sz w:val="24"/>
          <w:szCs w:val="24"/>
        </w:rPr>
        <w:t>Immunofluorescence (IF) staining was performed as described previously</w:t>
      </w:r>
      <w:hyperlink w:anchor="_ENREF_16" w:tooltip="Xie, 2018 #31528" w:history="1"/>
      <w:r>
        <w:rPr>
          <w:rFonts w:ascii="Times New Roman" w:hAnsi="Times New Roman" w:hint="eastAsia"/>
          <w:sz w:val="24"/>
          <w:szCs w:val="24"/>
        </w:rPr>
        <w:t>.</w:t>
      </w:r>
      <w:r w:rsidRPr="00A25C71">
        <w:rPr>
          <w:rFonts w:ascii="Times New Roman" w:hAnsi="Times New Roman"/>
          <w:sz w:val="24"/>
          <w:szCs w:val="24"/>
        </w:rPr>
        <w:t xml:space="preserve"> Cells were </w:t>
      </w:r>
      <w:r>
        <w:rPr>
          <w:rFonts w:ascii="Times New Roman" w:hAnsi="Times New Roman" w:hint="eastAsia"/>
          <w:sz w:val="24"/>
          <w:szCs w:val="24"/>
        </w:rPr>
        <w:t>seeded</w:t>
      </w:r>
      <w:r w:rsidRPr="00A25C71">
        <w:rPr>
          <w:rFonts w:ascii="Times New Roman" w:hAnsi="Times New Roman"/>
          <w:sz w:val="24"/>
          <w:szCs w:val="24"/>
        </w:rPr>
        <w:t xml:space="preserve"> in </w:t>
      </w:r>
      <w:r w:rsidRPr="00A92612">
        <w:rPr>
          <w:rFonts w:ascii="Times New Roman" w:hAnsi="Times New Roman"/>
          <w:kern w:val="0"/>
          <w:sz w:val="24"/>
          <w:szCs w:val="24"/>
        </w:rPr>
        <w:t>24-well plates</w:t>
      </w:r>
      <w:r w:rsidRPr="00A25C71">
        <w:rPr>
          <w:rFonts w:ascii="Times New Roman" w:hAnsi="Times New Roman"/>
          <w:sz w:val="24"/>
          <w:szCs w:val="24"/>
        </w:rPr>
        <w:t xml:space="preserve"> and fixed with 4% formaldehyde. After fixation, the cells were permeabilized with </w:t>
      </w:r>
      <w:r w:rsidRPr="00564403">
        <w:rPr>
          <w:rFonts w:ascii="Times New Roman" w:hAnsi="Times New Roman"/>
          <w:kern w:val="0"/>
          <w:sz w:val="24"/>
          <w:szCs w:val="24"/>
        </w:rPr>
        <w:t>0.5%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A25C71">
        <w:rPr>
          <w:rFonts w:ascii="Times New Roman" w:hAnsi="Times New Roman"/>
          <w:sz w:val="24"/>
          <w:szCs w:val="24"/>
        </w:rPr>
        <w:t>Triton X-100</w:t>
      </w:r>
      <w:r>
        <w:rPr>
          <w:rFonts w:ascii="Times New Roman" w:hAnsi="Times New Roman" w:hint="eastAsia"/>
          <w:sz w:val="24"/>
          <w:szCs w:val="24"/>
        </w:rPr>
        <w:t xml:space="preserve"> and</w:t>
      </w:r>
      <w:r w:rsidRPr="00A25C71">
        <w:rPr>
          <w:rFonts w:ascii="Times New Roman" w:hAnsi="Times New Roman"/>
          <w:sz w:val="24"/>
          <w:szCs w:val="24"/>
        </w:rPr>
        <w:t xml:space="preserve"> blocked with 5% bovine serum albumin (BSA) in PBS for 1 h at room temperature</w:t>
      </w:r>
      <w:r>
        <w:rPr>
          <w:rFonts w:ascii="Times New Roman" w:hAnsi="Times New Roman" w:hint="eastAsia"/>
          <w:sz w:val="24"/>
          <w:szCs w:val="24"/>
        </w:rPr>
        <w:t>.</w:t>
      </w:r>
      <w:r w:rsidRPr="00A25C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Then, the cells were</w:t>
      </w:r>
      <w:r w:rsidRPr="00A25C71">
        <w:rPr>
          <w:rFonts w:ascii="Times New Roman" w:hAnsi="Times New Roman"/>
          <w:sz w:val="24"/>
          <w:szCs w:val="24"/>
        </w:rPr>
        <w:t xml:space="preserve"> incubated </w:t>
      </w:r>
      <w:r w:rsidRPr="00A25C71">
        <w:rPr>
          <w:rFonts w:ascii="Times New Roman" w:hAnsi="Times New Roman"/>
          <w:sz w:val="24"/>
          <w:szCs w:val="24"/>
        </w:rPr>
        <w:lastRenderedPageBreak/>
        <w:t>with anti-</w:t>
      </w:r>
      <w:r>
        <w:rPr>
          <w:rFonts w:ascii="Times New Roman" w:hAnsi="Times New Roman" w:hint="eastAsia"/>
          <w:sz w:val="24"/>
          <w:szCs w:val="24"/>
        </w:rPr>
        <w:t>ELTD1</w:t>
      </w:r>
      <w:r w:rsidRPr="00A25C71">
        <w:rPr>
          <w:rFonts w:ascii="Times New Roman" w:hAnsi="Times New Roman"/>
          <w:sz w:val="24"/>
          <w:szCs w:val="24"/>
        </w:rPr>
        <w:t xml:space="preserve"> (1:300) antibody in 0.</w:t>
      </w:r>
      <w:r>
        <w:rPr>
          <w:rFonts w:ascii="Times New Roman" w:hAnsi="Times New Roman" w:hint="eastAsia"/>
          <w:sz w:val="24"/>
          <w:szCs w:val="24"/>
        </w:rPr>
        <w:t>3</w:t>
      </w:r>
      <w:r w:rsidRPr="00A25C71">
        <w:rPr>
          <w:rFonts w:ascii="Times New Roman" w:hAnsi="Times New Roman"/>
          <w:sz w:val="24"/>
          <w:szCs w:val="24"/>
        </w:rPr>
        <w:t xml:space="preserve">% BSA in PBS and </w:t>
      </w:r>
      <w:r>
        <w:rPr>
          <w:rFonts w:ascii="Times New Roman" w:hAnsi="Times New Roman" w:hint="eastAsia"/>
          <w:sz w:val="24"/>
          <w:szCs w:val="24"/>
        </w:rPr>
        <w:t xml:space="preserve">were </w:t>
      </w:r>
      <w:r w:rsidRPr="00A25C71">
        <w:rPr>
          <w:rFonts w:ascii="Times New Roman" w:hAnsi="Times New Roman"/>
          <w:sz w:val="24"/>
          <w:szCs w:val="24"/>
        </w:rPr>
        <w:t xml:space="preserve">finally incubated with a Cy3-conjugated secondary antibody (1:100, Promoter, China) in 0.3% BSA in PBS. Fluorescence was </w:t>
      </w:r>
      <w:r>
        <w:rPr>
          <w:rFonts w:ascii="Times New Roman" w:hAnsi="Times New Roman" w:hint="eastAsia"/>
          <w:sz w:val="24"/>
          <w:szCs w:val="24"/>
        </w:rPr>
        <w:t>captured</w:t>
      </w:r>
      <w:r w:rsidRPr="00A25C71">
        <w:rPr>
          <w:rFonts w:ascii="Times New Roman" w:hAnsi="Times New Roman"/>
          <w:sz w:val="24"/>
          <w:szCs w:val="24"/>
        </w:rPr>
        <w:t xml:space="preserve"> using </w:t>
      </w:r>
      <w:r>
        <w:rPr>
          <w:rFonts w:ascii="Times New Roman" w:hAnsi="Times New Roman" w:hint="eastAsia"/>
          <w:sz w:val="24"/>
          <w:szCs w:val="24"/>
        </w:rPr>
        <w:t>a</w:t>
      </w:r>
      <w:r w:rsidRPr="00A25C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25C71">
        <w:rPr>
          <w:rFonts w:ascii="Times New Roman" w:hAnsi="Times New Roman"/>
          <w:color w:val="000000"/>
          <w:sz w:val="24"/>
          <w:szCs w:val="24"/>
          <w:shd w:val="clear" w:color="auto" w:fill="F9FBFC"/>
        </w:rPr>
        <w:t xml:space="preserve">Laser Scanning Confocal Microscope </w:t>
      </w:r>
      <w:r w:rsidRPr="00A25C71">
        <w:rPr>
          <w:rFonts w:ascii="Times New Roman" w:hAnsi="Times New Roman"/>
          <w:color w:val="000000"/>
          <w:sz w:val="24"/>
          <w:szCs w:val="24"/>
        </w:rPr>
        <w:t>(Olympus, Japan)</w:t>
      </w:r>
      <w:r w:rsidRPr="00A25C71">
        <w:rPr>
          <w:rFonts w:ascii="Times New Roman" w:hAnsi="Times New Roman"/>
          <w:sz w:val="24"/>
          <w:szCs w:val="24"/>
        </w:rPr>
        <w:t>.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  <w:r w:rsidRPr="00A50141">
        <w:rPr>
          <w:rFonts w:ascii="Times New Roman" w:hAnsi="Times New Roman"/>
          <w:sz w:val="24"/>
          <w:szCs w:val="24"/>
        </w:rPr>
        <w:t xml:space="preserve">Immunohistochemistry and semiquantitative scoring techniques were </w:t>
      </w:r>
      <w:r>
        <w:rPr>
          <w:rFonts w:ascii="Times New Roman" w:hAnsi="Times New Roman"/>
          <w:sz w:val="24"/>
          <w:szCs w:val="24"/>
        </w:rPr>
        <w:t>performed</w:t>
      </w:r>
      <w:r w:rsidRPr="00A50141">
        <w:rPr>
          <w:rFonts w:ascii="Times New Roman" w:hAnsi="Times New Roman"/>
          <w:sz w:val="24"/>
          <w:szCs w:val="24"/>
        </w:rPr>
        <w:t xml:space="preserve"> as described previously</w:t>
      </w:r>
      <w:hyperlink w:anchor="_ENREF_17" w:tooltip="Jiang, 2018 #31529" w:history="1"/>
      <w:r>
        <w:rPr>
          <w:rFonts w:ascii="Times New Roman" w:hAnsi="Times New Roman" w:hint="eastAsia"/>
          <w:sz w:val="24"/>
          <w:szCs w:val="24"/>
        </w:rPr>
        <w:t>.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 w:rsidRPr="00B6500E">
        <w:rPr>
          <w:rFonts w:ascii="Times New Roman" w:hAnsi="Times New Roman"/>
          <w:sz w:val="24"/>
          <w:szCs w:val="24"/>
        </w:rPr>
        <w:t xml:space="preserve">The percentage of positive staining was </w:t>
      </w:r>
      <w:r>
        <w:rPr>
          <w:rFonts w:ascii="Times New Roman" w:hAnsi="Times New Roman" w:hint="eastAsia"/>
          <w:sz w:val="24"/>
          <w:szCs w:val="24"/>
        </w:rPr>
        <w:t>defined</w:t>
      </w:r>
      <w:r w:rsidRPr="00B650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as </w:t>
      </w:r>
      <w:r w:rsidRPr="00B6500E">
        <w:rPr>
          <w:rFonts w:ascii="Times New Roman" w:hAnsi="Times New Roman"/>
          <w:sz w:val="24"/>
          <w:szCs w:val="24"/>
        </w:rPr>
        <w:t>follows: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6500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6500E">
        <w:rPr>
          <w:rFonts w:ascii="Times New Roman" w:hAnsi="Times New Roman"/>
          <w:sz w:val="24"/>
          <w:szCs w:val="24"/>
        </w:rPr>
        <w:t>(no positive), 1 (0–10%), 2 (10–30%), 3 (30–70%), and 4 (70–</w:t>
      </w:r>
      <w:r>
        <w:rPr>
          <w:rFonts w:ascii="Times New Roman" w:hAnsi="Times New Roman" w:hint="eastAsia"/>
          <w:sz w:val="24"/>
          <w:szCs w:val="24"/>
        </w:rPr>
        <w:t>100%</w:t>
      </w:r>
      <w:r w:rsidRPr="00B6500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 w:rsidRPr="009E538B">
        <w:rPr>
          <w:rFonts w:ascii="Times New Roman" w:hAnsi="Times New Roman"/>
          <w:sz w:val="24"/>
          <w:szCs w:val="24"/>
        </w:rPr>
        <w:t>The staining intensity was graded as follows:</w:t>
      </w:r>
      <w:r>
        <w:rPr>
          <w:rFonts w:ascii="Times New Roman" w:hAnsi="Times New Roman" w:hint="eastAsia"/>
          <w:sz w:val="24"/>
          <w:szCs w:val="24"/>
        </w:rPr>
        <w:t xml:space="preserve"> 1 (</w:t>
      </w:r>
      <w:r w:rsidRPr="006573D5">
        <w:rPr>
          <w:rFonts w:ascii="Times New Roman" w:hAnsi="Times New Roman"/>
          <w:sz w:val="24"/>
          <w:szCs w:val="24"/>
        </w:rPr>
        <w:t>no staining</w:t>
      </w:r>
      <w:r>
        <w:rPr>
          <w:rFonts w:ascii="Times New Roman" w:hAnsi="Times New Roman" w:hint="eastAsia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(</w:t>
      </w:r>
      <w:r w:rsidRPr="00A50141">
        <w:rPr>
          <w:rFonts w:ascii="Times New Roman" w:hAnsi="Times New Roman"/>
          <w:sz w:val="24"/>
          <w:szCs w:val="24"/>
        </w:rPr>
        <w:t>weak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573D5">
        <w:rPr>
          <w:rFonts w:ascii="Times New Roman" w:hAnsi="Times New Roman"/>
          <w:sz w:val="24"/>
          <w:szCs w:val="24"/>
        </w:rPr>
        <w:t>staining</w:t>
      </w:r>
      <w:r>
        <w:rPr>
          <w:rFonts w:ascii="Times New Roman" w:hAnsi="Times New Roman" w:hint="eastAsia"/>
          <w:sz w:val="24"/>
          <w:szCs w:val="24"/>
        </w:rPr>
        <w:t>),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3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(</w:t>
      </w:r>
      <w:r w:rsidRPr="00A50141">
        <w:rPr>
          <w:rFonts w:ascii="Times New Roman" w:hAnsi="Times New Roman"/>
          <w:sz w:val="24"/>
          <w:szCs w:val="24"/>
        </w:rPr>
        <w:t>moderate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573D5">
        <w:rPr>
          <w:rFonts w:ascii="Times New Roman" w:hAnsi="Times New Roman"/>
          <w:sz w:val="24"/>
          <w:szCs w:val="24"/>
        </w:rPr>
        <w:t>staining</w:t>
      </w:r>
      <w:r>
        <w:rPr>
          <w:rFonts w:ascii="Times New Roman" w:hAnsi="Times New Roman" w:hint="eastAsia"/>
          <w:sz w:val="24"/>
          <w:szCs w:val="24"/>
        </w:rPr>
        <w:t>),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and 4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(</w:t>
      </w:r>
      <w:r w:rsidRPr="00A50141">
        <w:rPr>
          <w:rFonts w:ascii="Times New Roman" w:hAnsi="Times New Roman"/>
          <w:sz w:val="24"/>
          <w:szCs w:val="24"/>
        </w:rPr>
        <w:t>strong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573D5">
        <w:rPr>
          <w:rFonts w:ascii="Times New Roman" w:hAnsi="Times New Roman"/>
          <w:sz w:val="24"/>
          <w:szCs w:val="24"/>
        </w:rPr>
        <w:t>staining</w:t>
      </w:r>
      <w:r>
        <w:rPr>
          <w:rFonts w:ascii="Times New Roman" w:hAnsi="Times New Roman" w:hint="eastAsia"/>
          <w:sz w:val="24"/>
          <w:szCs w:val="24"/>
        </w:rPr>
        <w:t>).</w:t>
      </w:r>
      <w:r w:rsidRPr="00D026A3">
        <w:rPr>
          <w:rFonts w:ascii="Times New Roman" w:hAnsi="Times New Roman"/>
          <w:sz w:val="24"/>
          <w:szCs w:val="24"/>
        </w:rPr>
        <w:t xml:space="preserve"> The staining index (SI) was </w:t>
      </w:r>
      <w:r w:rsidRPr="00A50141">
        <w:rPr>
          <w:rFonts w:ascii="Times New Roman" w:hAnsi="Times New Roman"/>
          <w:sz w:val="24"/>
          <w:szCs w:val="24"/>
        </w:rPr>
        <w:t>multiplied</w:t>
      </w:r>
      <w:r w:rsidRPr="00D026A3">
        <w:rPr>
          <w:rFonts w:ascii="Times New Roman" w:hAnsi="Times New Roman"/>
          <w:sz w:val="24"/>
          <w:szCs w:val="24"/>
        </w:rPr>
        <w:t xml:space="preserve"> with possible scores of 0, 1, 2,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3, 4, 6, 8, 9, 12</w:t>
      </w:r>
      <w:r>
        <w:rPr>
          <w:rFonts w:ascii="Times New Roman" w:hAnsi="Times New Roman" w:hint="eastAsia"/>
          <w:sz w:val="24"/>
          <w:szCs w:val="24"/>
        </w:rPr>
        <w:t>, and 16, and</w:t>
      </w:r>
      <w:r w:rsidRPr="00D026A3">
        <w:rPr>
          <w:rFonts w:ascii="Times New Roman" w:hAnsi="Times New Roman"/>
          <w:sz w:val="24"/>
          <w:szCs w:val="24"/>
        </w:rPr>
        <w:t xml:space="preserve"> the median value </w:t>
      </w:r>
      <w:r>
        <w:rPr>
          <w:rFonts w:ascii="Times New Roman" w:hAnsi="Times New Roman" w:hint="eastAsia"/>
          <w:sz w:val="24"/>
          <w:szCs w:val="24"/>
        </w:rPr>
        <w:t>was</w:t>
      </w:r>
      <w:r w:rsidRPr="00D026A3">
        <w:rPr>
          <w:rFonts w:ascii="Times New Roman" w:hAnsi="Times New Roman"/>
          <w:sz w:val="24"/>
          <w:szCs w:val="24"/>
        </w:rPr>
        <w:t xml:space="preserve"> SI = 8, </w:t>
      </w:r>
      <w:r>
        <w:rPr>
          <w:rFonts w:ascii="Times New Roman" w:hAnsi="Times New Roman" w:hint="eastAsia"/>
          <w:sz w:val="24"/>
          <w:szCs w:val="24"/>
        </w:rPr>
        <w:t xml:space="preserve">which </w:t>
      </w:r>
      <w:r w:rsidRPr="00D026A3">
        <w:rPr>
          <w:rFonts w:ascii="Times New Roman" w:hAnsi="Times New Roman"/>
          <w:sz w:val="24"/>
          <w:szCs w:val="24"/>
        </w:rPr>
        <w:t>was chosen as the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026A3">
        <w:rPr>
          <w:rFonts w:ascii="Times New Roman" w:hAnsi="Times New Roman"/>
          <w:sz w:val="24"/>
          <w:szCs w:val="24"/>
        </w:rPr>
        <w:t>cut off value.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824F6">
        <w:rPr>
          <w:rFonts w:ascii="Times New Roman" w:hAnsi="Times New Roman" w:hint="eastAsia"/>
          <w:sz w:val="24"/>
          <w:szCs w:val="24"/>
        </w:rPr>
        <w:t xml:space="preserve">Therefore, samples </w:t>
      </w:r>
      <w:r>
        <w:rPr>
          <w:rFonts w:ascii="Times New Roman" w:hAnsi="Times New Roman" w:hint="eastAsia"/>
          <w:sz w:val="24"/>
          <w:szCs w:val="24"/>
        </w:rPr>
        <w:t xml:space="preserve">with </w:t>
      </w:r>
      <w:r w:rsidRPr="007824F6">
        <w:rPr>
          <w:rFonts w:ascii="Times New Roman" w:hAnsi="Times New Roman" w:hint="eastAsia"/>
          <w:sz w:val="24"/>
          <w:szCs w:val="24"/>
        </w:rPr>
        <w:t xml:space="preserve">SI </w:t>
      </w:r>
      <w:r w:rsidRPr="00823F3D">
        <w:rPr>
          <w:rFonts w:ascii="Times New Roman" w:hAnsi="Times New Roman"/>
          <w:sz w:val="24"/>
          <w:szCs w:val="24"/>
        </w:rPr>
        <w:t>≥</w:t>
      </w:r>
      <w:r w:rsidRPr="007824F6">
        <w:rPr>
          <w:rFonts w:ascii="Times New Roman" w:hAnsi="Times New Roman" w:hint="eastAsia"/>
          <w:sz w:val="24"/>
          <w:szCs w:val="24"/>
        </w:rPr>
        <w:t xml:space="preserve"> 8 </w:t>
      </w:r>
      <w:r>
        <w:rPr>
          <w:rFonts w:ascii="Times New Roman" w:hAnsi="Times New Roman" w:hint="eastAsia"/>
          <w:sz w:val="24"/>
          <w:szCs w:val="24"/>
        </w:rPr>
        <w:t>had</w:t>
      </w:r>
      <w:r w:rsidRPr="007824F6">
        <w:rPr>
          <w:rFonts w:ascii="Times New Roman" w:hAnsi="Times New Roman" w:hint="eastAsia"/>
          <w:sz w:val="24"/>
          <w:szCs w:val="24"/>
        </w:rPr>
        <w:t xml:space="preserve"> high expression</w:t>
      </w:r>
      <w:r>
        <w:rPr>
          <w:rFonts w:ascii="Times New Roman" w:hAnsi="Times New Roman" w:hint="eastAsia"/>
          <w:sz w:val="24"/>
          <w:szCs w:val="24"/>
        </w:rPr>
        <w:t>,</w:t>
      </w:r>
      <w:r w:rsidRPr="007824F6">
        <w:rPr>
          <w:rFonts w:ascii="Times New Roman" w:hAnsi="Times New Roman" w:hint="eastAsia"/>
          <w:sz w:val="24"/>
          <w:szCs w:val="24"/>
        </w:rPr>
        <w:t xml:space="preserve"> and samples</w:t>
      </w:r>
      <w:r>
        <w:rPr>
          <w:rFonts w:ascii="Times New Roman" w:hAnsi="Times New Roman" w:hint="eastAsia"/>
          <w:sz w:val="24"/>
          <w:szCs w:val="24"/>
        </w:rPr>
        <w:t xml:space="preserve"> with </w:t>
      </w:r>
      <w:r w:rsidRPr="007824F6">
        <w:rPr>
          <w:rFonts w:ascii="Times New Roman" w:hAnsi="Times New Roman"/>
          <w:sz w:val="24"/>
          <w:szCs w:val="24"/>
        </w:rPr>
        <w:t xml:space="preserve">SI &lt; 8 </w:t>
      </w:r>
      <w:r>
        <w:rPr>
          <w:rFonts w:ascii="Times New Roman" w:hAnsi="Times New Roman" w:hint="eastAsia"/>
          <w:sz w:val="24"/>
          <w:szCs w:val="24"/>
        </w:rPr>
        <w:t>had</w:t>
      </w:r>
      <w:r w:rsidRPr="007824F6">
        <w:rPr>
          <w:rFonts w:ascii="Times New Roman" w:hAnsi="Times New Roman"/>
          <w:sz w:val="24"/>
          <w:szCs w:val="24"/>
        </w:rPr>
        <w:t xml:space="preserve"> low expression.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A3EBA">
        <w:rPr>
          <w:rFonts w:ascii="Times New Roman" w:hAnsi="Times New Roman"/>
          <w:sz w:val="24"/>
          <w:szCs w:val="24"/>
        </w:rPr>
        <w:t>IHC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A3EBA">
        <w:rPr>
          <w:rFonts w:ascii="Times New Roman" w:hAnsi="Times New Roman"/>
          <w:sz w:val="24"/>
          <w:szCs w:val="24"/>
        </w:rPr>
        <w:t xml:space="preserve">analyses were independently </w:t>
      </w:r>
      <w:r>
        <w:rPr>
          <w:rFonts w:ascii="Times New Roman" w:hAnsi="Times New Roman"/>
          <w:sz w:val="24"/>
          <w:szCs w:val="24"/>
        </w:rPr>
        <w:t>performed</w:t>
      </w:r>
      <w:r w:rsidRPr="004A3EBA">
        <w:rPr>
          <w:rFonts w:ascii="Times New Roman" w:hAnsi="Times New Roman"/>
          <w:sz w:val="24"/>
          <w:szCs w:val="24"/>
        </w:rPr>
        <w:t xml:space="preserve"> by two experienced pathologists who were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A3EBA">
        <w:rPr>
          <w:rFonts w:ascii="Times New Roman" w:hAnsi="Times New Roman"/>
          <w:sz w:val="24"/>
          <w:szCs w:val="24"/>
        </w:rPr>
        <w:t>bl</w:t>
      </w:r>
      <w:r>
        <w:rPr>
          <w:rFonts w:ascii="Times New Roman" w:hAnsi="Times New Roman"/>
          <w:sz w:val="24"/>
          <w:szCs w:val="24"/>
        </w:rPr>
        <w:t>inded to the tissue information</w:t>
      </w:r>
      <w:r>
        <w:rPr>
          <w:rFonts w:ascii="Times New Roman" w:hAnsi="Times New Roman" w:hint="eastAsia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>o avoid evaluation biases</w:t>
      </w:r>
      <w:r>
        <w:rPr>
          <w:rFonts w:ascii="Times New Roman" w:hAnsi="Times New Roman" w:hint="eastAsia"/>
          <w:sz w:val="24"/>
          <w:szCs w:val="24"/>
        </w:rPr>
        <w:t xml:space="preserve">. 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F351C1">
        <w:rPr>
          <w:rFonts w:ascii="Times New Roman" w:hAnsi="Times New Roman"/>
          <w:b/>
          <w:sz w:val="24"/>
          <w:szCs w:val="24"/>
        </w:rPr>
        <w:t xml:space="preserve">Brain orthotopic </w:t>
      </w:r>
      <w:r>
        <w:rPr>
          <w:rFonts w:ascii="Times New Roman" w:hAnsi="Times New Roman" w:hint="eastAsia"/>
          <w:b/>
          <w:sz w:val="24"/>
          <w:szCs w:val="24"/>
        </w:rPr>
        <w:t>x</w:t>
      </w:r>
      <w:r w:rsidRPr="00185D4A">
        <w:rPr>
          <w:rFonts w:ascii="Times New Roman" w:hAnsi="Times New Roman"/>
          <w:b/>
          <w:sz w:val="24"/>
          <w:szCs w:val="24"/>
        </w:rPr>
        <w:t>enografts</w:t>
      </w:r>
    </w:p>
    <w:p w:rsidR="00D4772C" w:rsidRDefault="00D4772C" w:rsidP="00D4772C">
      <w:pPr>
        <w:autoSpaceDE w:val="0"/>
        <w:spacing w:line="480" w:lineRule="auto"/>
        <w:rPr>
          <w:rFonts w:ascii="Times New Roman" w:hAnsi="Times New Roman" w:hint="eastAsia"/>
          <w:sz w:val="24"/>
          <w:szCs w:val="24"/>
        </w:rPr>
      </w:pPr>
      <w:r w:rsidRPr="00CB0AEC">
        <w:rPr>
          <w:rFonts w:ascii="Times New Roman" w:hAnsi="Times New Roman"/>
          <w:sz w:val="24"/>
          <w:szCs w:val="24"/>
        </w:rPr>
        <w:t xml:space="preserve">All animal </w:t>
      </w:r>
      <w:r>
        <w:rPr>
          <w:rFonts w:ascii="Times New Roman" w:hAnsi="Times New Roman" w:hint="eastAsia"/>
          <w:sz w:val="24"/>
          <w:szCs w:val="24"/>
        </w:rPr>
        <w:t>experiments</w:t>
      </w:r>
      <w:r w:rsidRPr="00CB0AEC">
        <w:rPr>
          <w:rFonts w:ascii="Times New Roman" w:hAnsi="Times New Roman"/>
          <w:sz w:val="24"/>
          <w:szCs w:val="24"/>
        </w:rPr>
        <w:t xml:space="preserve"> were approved by the Institut</w:t>
      </w:r>
      <w:r>
        <w:rPr>
          <w:rFonts w:ascii="Times New Roman" w:hAnsi="Times New Roman" w:hint="eastAsia"/>
          <w:sz w:val="24"/>
          <w:szCs w:val="24"/>
        </w:rPr>
        <w:t>ional</w:t>
      </w:r>
      <w:r w:rsidRPr="00CB0AEC">
        <w:rPr>
          <w:rFonts w:ascii="Times New Roman" w:hAnsi="Times New Roman"/>
          <w:sz w:val="24"/>
          <w:szCs w:val="24"/>
        </w:rPr>
        <w:t xml:space="preserve"> Animal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CB0AEC">
        <w:rPr>
          <w:rFonts w:ascii="Times New Roman" w:hAnsi="Times New Roman"/>
          <w:sz w:val="24"/>
          <w:szCs w:val="24"/>
        </w:rPr>
        <w:t xml:space="preserve">Care and Use Committee of </w:t>
      </w:r>
      <w:r>
        <w:rPr>
          <w:rFonts w:ascii="Times New Roman" w:hAnsi="Times New Roman"/>
          <w:sz w:val="24"/>
          <w:szCs w:val="24"/>
        </w:rPr>
        <w:t xml:space="preserve">Tongji Medical College, Huazhong University of Science and </w:t>
      </w:r>
      <w:r w:rsidRPr="00547B15">
        <w:rPr>
          <w:rFonts w:ascii="Times New Roman" w:hAnsi="Times New Roman"/>
          <w:sz w:val="24"/>
          <w:szCs w:val="24"/>
        </w:rPr>
        <w:t>Technology</w:t>
      </w:r>
      <w:r>
        <w:rPr>
          <w:rFonts w:ascii="Times New Roman" w:hAnsi="Times New Roman" w:hint="eastAsia"/>
          <w:sz w:val="24"/>
          <w:szCs w:val="24"/>
        </w:rPr>
        <w:t xml:space="preserve"> (S841). N</w:t>
      </w:r>
      <w:r w:rsidRPr="00713C36">
        <w:rPr>
          <w:rFonts w:ascii="Times New Roman" w:hAnsi="Times New Roman"/>
          <w:sz w:val="24"/>
          <w:szCs w:val="24"/>
        </w:rPr>
        <w:t>ude mice (</w:t>
      </w:r>
      <w:r>
        <w:rPr>
          <w:rFonts w:ascii="Times New Roman" w:hAnsi="Times New Roman" w:hint="eastAsia"/>
          <w:sz w:val="24"/>
          <w:szCs w:val="24"/>
        </w:rPr>
        <w:t>8 weeks old</w:t>
      </w:r>
      <w:r w:rsidRPr="00713C36">
        <w:rPr>
          <w:rFonts w:ascii="Times New Roman" w:hAnsi="Times New Roman"/>
          <w:sz w:val="24"/>
          <w:szCs w:val="24"/>
        </w:rPr>
        <w:t>) were purchased from Beijing Vital River Animal Technology Co</w:t>
      </w:r>
      <w:r>
        <w:rPr>
          <w:rFonts w:ascii="Times New Roman" w:hAnsi="Times New Roman" w:hint="eastAsia"/>
          <w:sz w:val="24"/>
          <w:szCs w:val="24"/>
        </w:rPr>
        <w:t>.</w:t>
      </w:r>
      <w:r w:rsidRPr="00713C36">
        <w:rPr>
          <w:rFonts w:ascii="Times New Roman" w:hAnsi="Times New Roman"/>
          <w:sz w:val="24"/>
          <w:szCs w:val="24"/>
        </w:rPr>
        <w:t>, Ltd.</w:t>
      </w:r>
      <w:r>
        <w:rPr>
          <w:rFonts w:ascii="Times New Roman" w:hAnsi="Times New Roman"/>
          <w:sz w:val="24"/>
          <w:szCs w:val="24"/>
        </w:rPr>
        <w:t xml:space="preserve"> (Beijing, China)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F77925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 w:hint="eastAsia"/>
          <w:sz w:val="24"/>
          <w:szCs w:val="24"/>
        </w:rPr>
        <w:t>five</w:t>
      </w:r>
      <w:r w:rsidRPr="00F77925">
        <w:rPr>
          <w:rFonts w:ascii="Times New Roman" w:hAnsi="Times New Roman"/>
          <w:sz w:val="24"/>
          <w:szCs w:val="24"/>
        </w:rPr>
        <w:t xml:space="preserve"> mice were </w:t>
      </w:r>
      <w:r>
        <w:rPr>
          <w:rFonts w:ascii="Times New Roman" w:hAnsi="Times New Roman"/>
          <w:sz w:val="24"/>
          <w:szCs w:val="24"/>
        </w:rPr>
        <w:t>allocated to</w:t>
      </w:r>
      <w:r w:rsidRPr="00F77925">
        <w:rPr>
          <w:rFonts w:ascii="Times New Roman" w:hAnsi="Times New Roman"/>
          <w:sz w:val="24"/>
          <w:szCs w:val="24"/>
        </w:rPr>
        <w:t xml:space="preserve"> each group.</w:t>
      </w:r>
      <w:r>
        <w:rPr>
          <w:rFonts w:ascii="Times New Roman" w:hAnsi="Times New Roman" w:hint="eastAsia"/>
          <w:sz w:val="24"/>
          <w:szCs w:val="24"/>
        </w:rPr>
        <w:t xml:space="preserve"> T</w:t>
      </w:r>
      <w:r w:rsidRPr="00484416">
        <w:rPr>
          <w:rFonts w:ascii="Times New Roman" w:hAnsi="Times New Roman"/>
          <w:sz w:val="24"/>
          <w:szCs w:val="24"/>
        </w:rPr>
        <w:t>he head of the mouse was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84416">
        <w:rPr>
          <w:rFonts w:ascii="Times New Roman" w:hAnsi="Times New Roman"/>
          <w:sz w:val="24"/>
          <w:szCs w:val="24"/>
        </w:rPr>
        <w:t xml:space="preserve">fixed </w:t>
      </w:r>
      <w:r>
        <w:rPr>
          <w:rFonts w:ascii="Times New Roman" w:hAnsi="Times New Roman" w:hint="eastAsia"/>
          <w:sz w:val="24"/>
          <w:szCs w:val="24"/>
        </w:rPr>
        <w:t>using a</w:t>
      </w:r>
      <w:r w:rsidRPr="00484416">
        <w:rPr>
          <w:rFonts w:ascii="Times New Roman" w:hAnsi="Times New Roman"/>
          <w:sz w:val="24"/>
          <w:szCs w:val="24"/>
        </w:rPr>
        <w:t xml:space="preserve"> stereotactic apparatus</w:t>
      </w:r>
      <w:r>
        <w:rPr>
          <w:rFonts w:ascii="Times New Roman" w:hAnsi="Times New Roman" w:hint="eastAsia"/>
          <w:sz w:val="24"/>
          <w:szCs w:val="24"/>
        </w:rPr>
        <w:t>,</w:t>
      </w:r>
      <w:r w:rsidRPr="00484416">
        <w:rPr>
          <w:rFonts w:ascii="Times New Roman" w:hAnsi="Times New Roman"/>
          <w:sz w:val="24"/>
          <w:szCs w:val="24"/>
        </w:rPr>
        <w:t xml:space="preserve"> and the skull over the </w:t>
      </w:r>
      <w:r>
        <w:rPr>
          <w:rFonts w:ascii="Times New Roman" w:hAnsi="Times New Roman" w:hint="eastAsia"/>
          <w:sz w:val="24"/>
          <w:szCs w:val="24"/>
        </w:rPr>
        <w:t>right</w:t>
      </w:r>
      <w:r w:rsidRPr="00484416">
        <w:rPr>
          <w:rFonts w:ascii="Times New Roman" w:hAnsi="Times New Roman"/>
          <w:sz w:val="24"/>
          <w:szCs w:val="24"/>
        </w:rPr>
        <w:t xml:space="preserve"> hemisphere of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84416">
        <w:rPr>
          <w:rFonts w:ascii="Times New Roman" w:hAnsi="Times New Roman"/>
          <w:sz w:val="24"/>
          <w:szCs w:val="24"/>
        </w:rPr>
        <w:t xml:space="preserve">the brain was exposed </w:t>
      </w:r>
      <w:r>
        <w:rPr>
          <w:rFonts w:ascii="Times New Roman" w:hAnsi="Times New Roman"/>
          <w:sz w:val="24"/>
          <w:szCs w:val="24"/>
        </w:rPr>
        <w:t>via a</w:t>
      </w:r>
      <w:r w:rsidRPr="00484416">
        <w:rPr>
          <w:rFonts w:ascii="Times New Roman" w:hAnsi="Times New Roman"/>
          <w:sz w:val="24"/>
          <w:szCs w:val="24"/>
        </w:rPr>
        <w:t xml:space="preserve"> skin incision</w:t>
      </w:r>
      <w:r>
        <w:rPr>
          <w:rFonts w:ascii="Times New Roman" w:hAnsi="Times New Roman" w:hint="eastAsia"/>
          <w:sz w:val="24"/>
          <w:szCs w:val="24"/>
        </w:rPr>
        <w:t xml:space="preserve"> to</w:t>
      </w:r>
      <w:r w:rsidRPr="00484416">
        <w:rPr>
          <w:rFonts w:ascii="Times New Roman" w:hAnsi="Times New Roman"/>
          <w:sz w:val="24"/>
          <w:szCs w:val="24"/>
        </w:rPr>
        <w:t xml:space="preserve"> inject into the brain.</w:t>
      </w:r>
      <w:r>
        <w:rPr>
          <w:rFonts w:ascii="Times New Roman" w:hAnsi="Times New Roman" w:hint="eastAsia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>he skull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137743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 w:hint="eastAsia"/>
          <w:sz w:val="24"/>
          <w:szCs w:val="24"/>
        </w:rPr>
        <w:t>as</w:t>
      </w:r>
      <w:r w:rsidRPr="00137743">
        <w:rPr>
          <w:rFonts w:ascii="Times New Roman" w:hAnsi="Times New Roman"/>
          <w:sz w:val="24"/>
          <w:szCs w:val="24"/>
        </w:rPr>
        <w:t xml:space="preserve"> drilled</w:t>
      </w:r>
      <w:r>
        <w:rPr>
          <w:rFonts w:ascii="Times New Roman" w:hAnsi="Times New Roman" w:hint="eastAsia"/>
          <w:sz w:val="24"/>
          <w:szCs w:val="24"/>
        </w:rPr>
        <w:t xml:space="preserve"> u</w:t>
      </w:r>
      <w:r w:rsidRPr="00137743">
        <w:rPr>
          <w:rFonts w:ascii="Times New Roman" w:hAnsi="Times New Roman"/>
          <w:sz w:val="24"/>
          <w:szCs w:val="24"/>
        </w:rPr>
        <w:t>sing a high-speed air-turbine drill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a burr tip size </w:t>
      </w:r>
      <w:r>
        <w:rPr>
          <w:rFonts w:ascii="Times New Roman" w:hAnsi="Times New Roman"/>
          <w:sz w:val="24"/>
          <w:szCs w:val="24"/>
        </w:rPr>
        <w:lastRenderedPageBreak/>
        <w:t>of 0.5 mm in di</w:t>
      </w:r>
      <w:r w:rsidRPr="00137743">
        <w:rPr>
          <w:rFonts w:ascii="Times New Roman" w:hAnsi="Times New Roman"/>
          <w:sz w:val="24"/>
          <w:szCs w:val="24"/>
        </w:rPr>
        <w:t>ameter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until </w:t>
      </w:r>
      <w:r w:rsidRPr="00137743">
        <w:rPr>
          <w:rFonts w:ascii="Times New Roman" w:hAnsi="Times New Roman"/>
          <w:sz w:val="24"/>
          <w:szCs w:val="24"/>
        </w:rPr>
        <w:t>a bone flap became loose.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10E65">
        <w:rPr>
          <w:rFonts w:ascii="Times New Roman" w:hAnsi="Times New Roman"/>
          <w:sz w:val="24"/>
          <w:szCs w:val="24"/>
        </w:rPr>
        <w:t>Approximately 5 μL</w:t>
      </w:r>
      <w:r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 w:hint="eastAsia"/>
          <w:sz w:val="24"/>
          <w:szCs w:val="24"/>
        </w:rPr>
        <w:t xml:space="preserve"> U-87MG</w:t>
      </w:r>
      <w:r w:rsidRPr="00A64C9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sz w:val="24"/>
          <w:szCs w:val="24"/>
        </w:rPr>
        <w:t>L</w:t>
      </w:r>
      <w:r w:rsidRPr="00A64C90">
        <w:rPr>
          <w:rFonts w:ascii="Times New Roman" w:hAnsi="Times New Roman"/>
          <w:sz w:val="24"/>
          <w:szCs w:val="24"/>
        </w:rPr>
        <w:t xml:space="preserve">uc </w:t>
      </w:r>
      <w:r>
        <w:rPr>
          <w:rFonts w:ascii="Times New Roman" w:hAnsi="Times New Roman" w:hint="eastAsia"/>
          <w:sz w:val="24"/>
          <w:szCs w:val="24"/>
        </w:rPr>
        <w:t>or U-138MG-Luc (ELTD1/</w:t>
      </w:r>
      <w:r>
        <w:rPr>
          <w:rFonts w:ascii="Times New Roman" w:hAnsi="Times New Roman"/>
          <w:sz w:val="24"/>
          <w:szCs w:val="24"/>
        </w:rPr>
        <w:t>HIF-1α</w:t>
      </w:r>
      <w:r w:rsidRPr="00EB5701">
        <w:rPr>
          <w:rFonts w:ascii="Times New Roman" w:hAnsi="Times New Roman"/>
          <w:sz w:val="24"/>
          <w:szCs w:val="24"/>
        </w:rPr>
        <w:t>-luciferase, vector-luciferase, sh</w:t>
      </w:r>
      <w:r>
        <w:rPr>
          <w:rFonts w:ascii="Times New Roman" w:hAnsi="Times New Roman" w:hint="eastAsia"/>
          <w:sz w:val="24"/>
          <w:szCs w:val="24"/>
        </w:rPr>
        <w:t>ELTD1</w:t>
      </w:r>
      <w:r>
        <w:rPr>
          <w:rFonts w:ascii="Times New Roman" w:hAnsi="Times New Roman"/>
          <w:sz w:val="24"/>
          <w:szCs w:val="24"/>
        </w:rPr>
        <w:t xml:space="preserve">-luciferase or </w:t>
      </w:r>
      <w:r w:rsidRPr="00EB5701">
        <w:rPr>
          <w:rFonts w:ascii="Times New Roman" w:hAnsi="Times New Roman"/>
          <w:sz w:val="24"/>
          <w:szCs w:val="24"/>
        </w:rPr>
        <w:t>shControl-luciferase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 w:rsidRPr="00A64C90">
        <w:rPr>
          <w:rFonts w:ascii="Times New Roman" w:hAnsi="Times New Roman"/>
          <w:sz w:val="24"/>
          <w:szCs w:val="24"/>
        </w:rPr>
        <w:t>cell suspension</w:t>
      </w:r>
      <w:r>
        <w:rPr>
          <w:rFonts w:ascii="Times New Roman" w:hAnsi="Times New Roman" w:hint="eastAsia"/>
          <w:sz w:val="24"/>
          <w:szCs w:val="24"/>
        </w:rPr>
        <w:t xml:space="preserve"> (10</w:t>
      </w:r>
      <w:r w:rsidRPr="00A64C90">
        <w:rPr>
          <w:rFonts w:ascii="Times New Roman" w:hAnsi="Times New Roman"/>
          <w:sz w:val="24"/>
          <w:szCs w:val="24"/>
        </w:rPr>
        <w:t xml:space="preserve"> × 10</w:t>
      </w:r>
      <w:r w:rsidRPr="006D11A4">
        <w:rPr>
          <w:rFonts w:ascii="Times New Roman" w:hAnsi="Times New Roman"/>
          <w:sz w:val="24"/>
          <w:szCs w:val="24"/>
          <w:vertAlign w:val="superscript"/>
        </w:rPr>
        <w:t>7</w:t>
      </w:r>
      <w:r>
        <w:rPr>
          <w:rFonts w:ascii="Times New Roman" w:hAnsi="Times New Roman"/>
          <w:sz w:val="24"/>
          <w:szCs w:val="24"/>
        </w:rPr>
        <w:t xml:space="preserve"> cells</w:t>
      </w:r>
      <w:r>
        <w:rPr>
          <w:rFonts w:ascii="Times New Roman" w:hAnsi="Times New Roman" w:hint="eastAsia"/>
          <w:sz w:val="24"/>
          <w:szCs w:val="24"/>
        </w:rPr>
        <w:t>/</w:t>
      </w:r>
      <w:r w:rsidRPr="00A64C9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 w:hint="eastAsia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 in PBS</w:t>
      </w:r>
      <w:r>
        <w:rPr>
          <w:rFonts w:ascii="Times New Roman" w:hAnsi="Times New Roman" w:hint="eastAsia"/>
          <w:sz w:val="24"/>
          <w:szCs w:val="24"/>
        </w:rPr>
        <w:t>) that stably expressed firefly luciferase was</w:t>
      </w:r>
      <w:r w:rsidRPr="00A64C90">
        <w:rPr>
          <w:rFonts w:ascii="Times New Roman" w:hAnsi="Times New Roman"/>
          <w:sz w:val="24"/>
          <w:szCs w:val="24"/>
        </w:rPr>
        <w:t xml:space="preserve"> injected into the brain parenchyma using a </w:t>
      </w:r>
      <w:r>
        <w:rPr>
          <w:rFonts w:ascii="Times New Roman" w:hAnsi="Times New Roman" w:hint="eastAsia"/>
          <w:sz w:val="24"/>
          <w:szCs w:val="24"/>
        </w:rPr>
        <w:t>microliter</w:t>
      </w:r>
      <w:r w:rsidRPr="00A64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s</w:t>
      </w:r>
      <w:r w:rsidRPr="00A64C90">
        <w:rPr>
          <w:rFonts w:ascii="Times New Roman" w:hAnsi="Times New Roman"/>
          <w:sz w:val="24"/>
          <w:szCs w:val="24"/>
        </w:rPr>
        <w:t>yringe</w:t>
      </w:r>
      <w:r>
        <w:rPr>
          <w:rFonts w:ascii="Times New Roman" w:hAnsi="Times New Roman" w:hint="eastAsia"/>
          <w:sz w:val="24"/>
          <w:szCs w:val="24"/>
        </w:rPr>
        <w:t xml:space="preserve">. Then, the </w:t>
      </w:r>
      <w:r w:rsidRPr="007702FD">
        <w:rPr>
          <w:rFonts w:ascii="Times New Roman" w:hAnsi="Times New Roman"/>
          <w:sz w:val="24"/>
          <w:szCs w:val="24"/>
        </w:rPr>
        <w:t>bone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702FD">
        <w:rPr>
          <w:rFonts w:ascii="Times New Roman" w:hAnsi="Times New Roman"/>
          <w:sz w:val="24"/>
          <w:szCs w:val="24"/>
        </w:rPr>
        <w:t>flap was placed back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sealed</w:t>
      </w:r>
      <w:r>
        <w:rPr>
          <w:rFonts w:ascii="Times New Roman" w:hAnsi="Times New Roman" w:hint="eastAsia"/>
          <w:sz w:val="24"/>
          <w:szCs w:val="24"/>
        </w:rPr>
        <w:t xml:space="preserve"> with </w:t>
      </w:r>
      <w:r>
        <w:rPr>
          <w:rFonts w:ascii="Times New Roman" w:hAnsi="Times New Roman"/>
          <w:sz w:val="24"/>
          <w:szCs w:val="24"/>
        </w:rPr>
        <w:t>histo</w:t>
      </w:r>
      <w:r w:rsidRPr="007702FD">
        <w:rPr>
          <w:rFonts w:ascii="Times New Roman" w:hAnsi="Times New Roman"/>
          <w:sz w:val="24"/>
          <w:szCs w:val="24"/>
        </w:rPr>
        <w:t>compatible cyanoacrylate glue</w:t>
      </w:r>
      <w:r>
        <w:rPr>
          <w:rFonts w:ascii="Times New Roman" w:hAnsi="Times New Roman" w:hint="eastAsia"/>
          <w:sz w:val="24"/>
          <w:szCs w:val="24"/>
        </w:rPr>
        <w:t xml:space="preserve">. Subsequently, </w:t>
      </w:r>
      <w:r w:rsidRPr="007702FD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skin </w:t>
      </w:r>
      <w:r>
        <w:rPr>
          <w:rFonts w:ascii="Times New Roman" w:hAnsi="Times New Roman" w:hint="eastAsia"/>
          <w:sz w:val="24"/>
          <w:szCs w:val="24"/>
        </w:rPr>
        <w:t>on</w:t>
      </w:r>
      <w:r>
        <w:rPr>
          <w:rFonts w:ascii="Times New Roman" w:hAnsi="Times New Roman"/>
          <w:sz w:val="24"/>
          <w:szCs w:val="24"/>
        </w:rPr>
        <w:t xml:space="preserve"> the skull was sutured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702FD">
        <w:rPr>
          <w:rFonts w:ascii="Times New Roman" w:hAnsi="Times New Roman"/>
          <w:sz w:val="24"/>
          <w:szCs w:val="24"/>
        </w:rPr>
        <w:t>closed</w:t>
      </w:r>
      <w:r w:rsidRPr="00A64C9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Tumors</w:t>
      </w:r>
      <w:r w:rsidRPr="00DD7A6B">
        <w:rPr>
          <w:rFonts w:ascii="Times New Roman" w:hAnsi="Times New Roman"/>
          <w:sz w:val="24"/>
          <w:szCs w:val="24"/>
        </w:rPr>
        <w:t xml:space="preserve"> were monitored and quantified </w:t>
      </w:r>
      <w:r>
        <w:rPr>
          <w:rFonts w:ascii="Times New Roman" w:hAnsi="Times New Roman" w:hint="eastAsia"/>
          <w:sz w:val="24"/>
          <w:szCs w:val="24"/>
        </w:rPr>
        <w:t xml:space="preserve">using </w:t>
      </w:r>
      <w:r w:rsidRPr="00DD7A6B">
        <w:rPr>
          <w:rFonts w:ascii="Times New Roman" w:hAnsi="Times New Roman"/>
          <w:sz w:val="24"/>
          <w:szCs w:val="24"/>
        </w:rPr>
        <w:t>a bioluminescence imaging system (PerkinElmer, IVIS Spectrum Imaging System</w:t>
      </w:r>
      <w:r>
        <w:rPr>
          <w:rFonts w:ascii="Times New Roman" w:hAnsi="Times New Roman" w:hint="eastAsia"/>
          <w:sz w:val="24"/>
          <w:szCs w:val="24"/>
        </w:rPr>
        <w:t>, USA</w:t>
      </w:r>
      <w:r w:rsidRPr="00DD7A6B">
        <w:rPr>
          <w:rFonts w:ascii="Times New Roman" w:hAnsi="Times New Roman"/>
          <w:sz w:val="24"/>
          <w:szCs w:val="24"/>
        </w:rPr>
        <w:t xml:space="preserve">) after </w:t>
      </w:r>
      <w:r>
        <w:rPr>
          <w:rFonts w:ascii="Times New Roman" w:hAnsi="Times New Roman" w:hint="eastAsia"/>
          <w:sz w:val="24"/>
          <w:szCs w:val="24"/>
        </w:rPr>
        <w:t>four</w:t>
      </w:r>
      <w:r>
        <w:rPr>
          <w:rFonts w:ascii="Times New Roman" w:hAnsi="Times New Roman"/>
          <w:sz w:val="24"/>
          <w:szCs w:val="24"/>
        </w:rPr>
        <w:t xml:space="preserve"> weeks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 w:rsidRPr="00A06A7E">
        <w:rPr>
          <w:rFonts w:ascii="Times New Roman" w:hAnsi="Times New Roman"/>
          <w:sz w:val="24"/>
          <w:szCs w:val="24"/>
        </w:rPr>
        <w:t xml:space="preserve">For bioluminescence imaging, mice received </w:t>
      </w:r>
      <w:r>
        <w:rPr>
          <w:rFonts w:ascii="Times New Roman" w:hAnsi="Times New Roman" w:hint="eastAsia"/>
          <w:sz w:val="24"/>
          <w:szCs w:val="24"/>
        </w:rPr>
        <w:t>D-Luciferin Firefly, sodium salt</w:t>
      </w:r>
      <w:r w:rsidRPr="00A06A7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10 ul/g, 15 mg/ml</w:t>
      </w:r>
      <w:r w:rsidRPr="00A06A7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Glod Biotechnology, Inc.,</w:t>
      </w:r>
      <w:r w:rsidRPr="00A06A7E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 w:hint="eastAsia"/>
          <w:sz w:val="24"/>
          <w:szCs w:val="24"/>
        </w:rPr>
        <w:t xml:space="preserve">0 </w:t>
      </w:r>
      <w:r w:rsidRPr="00A06A7E">
        <w:rPr>
          <w:rFonts w:ascii="Times New Roman" w:hAnsi="Times New Roman"/>
          <w:sz w:val="24"/>
          <w:szCs w:val="24"/>
        </w:rPr>
        <w:t xml:space="preserve">min before imaging) and were anesthetized with </w:t>
      </w:r>
      <w:r>
        <w:rPr>
          <w:rFonts w:ascii="Times New Roman" w:hAnsi="Times New Roman" w:hint="eastAsia"/>
          <w:sz w:val="24"/>
          <w:szCs w:val="24"/>
        </w:rPr>
        <w:t>1</w:t>
      </w:r>
      <w:r w:rsidRPr="00A06A7E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 w:hint="eastAsia"/>
          <w:sz w:val="24"/>
          <w:szCs w:val="24"/>
        </w:rPr>
        <w:t>p</w:t>
      </w:r>
      <w:r w:rsidRPr="00036DA0">
        <w:rPr>
          <w:rFonts w:ascii="Times New Roman" w:hAnsi="Times New Roman"/>
          <w:sz w:val="24"/>
          <w:szCs w:val="24"/>
        </w:rPr>
        <w:t>entobarbital</w:t>
      </w:r>
      <w:r w:rsidRPr="00A06A7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followed by</w:t>
      </w:r>
      <w:r w:rsidRPr="00A06A7E">
        <w:rPr>
          <w:rFonts w:ascii="Times New Roman" w:hAnsi="Times New Roman"/>
          <w:sz w:val="24"/>
          <w:szCs w:val="24"/>
        </w:rPr>
        <w:t xml:space="preserve"> imag</w:t>
      </w:r>
      <w:r>
        <w:rPr>
          <w:rFonts w:ascii="Times New Roman" w:hAnsi="Times New Roman" w:hint="eastAsia"/>
          <w:sz w:val="24"/>
          <w:szCs w:val="24"/>
        </w:rPr>
        <w:t>ing</w:t>
      </w:r>
      <w:r w:rsidRPr="00A06A7E">
        <w:rPr>
          <w:rFonts w:ascii="Times New Roman" w:hAnsi="Times New Roman"/>
          <w:sz w:val="24"/>
          <w:szCs w:val="24"/>
        </w:rPr>
        <w:t xml:space="preserve"> in an IVIS spectrum imaging system.</w:t>
      </w:r>
    </w:p>
    <w:p w:rsidR="00764698" w:rsidRDefault="00764698" w:rsidP="00D4772C">
      <w:pPr>
        <w:autoSpaceDE w:val="0"/>
        <w:spacing w:line="480" w:lineRule="auto"/>
        <w:rPr>
          <w:rFonts w:ascii="Times New Roman" w:hAnsi="Times New Roman" w:hint="eastAsia"/>
          <w:sz w:val="24"/>
          <w:szCs w:val="24"/>
        </w:rPr>
      </w:pPr>
    </w:p>
    <w:p w:rsidR="00764698" w:rsidRDefault="00764698" w:rsidP="00D4772C">
      <w:pPr>
        <w:autoSpaceDE w:val="0"/>
        <w:spacing w:line="480" w:lineRule="auto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>
            <wp:extent cx="5274310" cy="3711575"/>
            <wp:effectExtent l="19050" t="0" r="2540" b="0"/>
            <wp:docPr id="7" name="图片 6" descr="Supplement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1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698" w:rsidRDefault="00764698" w:rsidP="00D4772C">
      <w:pPr>
        <w:autoSpaceDE w:val="0"/>
        <w:spacing w:line="480" w:lineRule="auto"/>
        <w:rPr>
          <w:rFonts w:ascii="Times New Roman" w:hAnsi="Times New Roman" w:hint="eastAsia"/>
          <w:color w:val="000000"/>
          <w:sz w:val="24"/>
          <w:szCs w:val="24"/>
        </w:rPr>
      </w:pPr>
      <w:r w:rsidRPr="009C65B7">
        <w:rPr>
          <w:rFonts w:ascii="Times New Roman" w:hAnsi="Times New Roman"/>
          <w:sz w:val="24"/>
          <w:szCs w:val="24"/>
        </w:rPr>
        <w:t xml:space="preserve">Supplement </w:t>
      </w:r>
      <w:r>
        <w:rPr>
          <w:rFonts w:ascii="Times New Roman" w:hAnsi="Times New Roman" w:hint="eastAsia"/>
          <w:sz w:val="24"/>
          <w:szCs w:val="24"/>
        </w:rPr>
        <w:t>1:</w:t>
      </w:r>
      <w:r w:rsidRPr="009D625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Representative images</w:t>
      </w:r>
      <w:r w:rsidRPr="001334F7">
        <w:rPr>
          <w:rFonts w:ascii="Times New Roman" w:hAnsi="Times New Roman"/>
          <w:bCs/>
          <w:color w:val="000000"/>
          <w:sz w:val="24"/>
          <w:szCs w:val="24"/>
        </w:rPr>
        <w:t xml:space="preserve"> of the </w:t>
      </w:r>
      <w:r w:rsidR="005411E3" w:rsidRPr="00A50141">
        <w:rPr>
          <w:rFonts w:ascii="Times New Roman" w:hAnsi="Times New Roman"/>
          <w:sz w:val="24"/>
          <w:szCs w:val="24"/>
        </w:rPr>
        <w:t>EdU</w:t>
      </w:r>
      <w:r w:rsidR="005411E3">
        <w:rPr>
          <w:rFonts w:ascii="Times New Roman" w:hAnsi="Times New Roman" w:hint="eastAsia"/>
          <w:sz w:val="24"/>
          <w:szCs w:val="24"/>
        </w:rPr>
        <w:t xml:space="preserve"> (D)</w:t>
      </w:r>
      <w:r w:rsidR="005411E3" w:rsidRPr="00A50141">
        <w:rPr>
          <w:rFonts w:ascii="Times New Roman" w:hAnsi="Times New Roman"/>
          <w:sz w:val="24"/>
          <w:szCs w:val="24"/>
        </w:rPr>
        <w:t>, colony formation</w:t>
      </w:r>
      <w:r w:rsidR="005411E3">
        <w:rPr>
          <w:rFonts w:ascii="Times New Roman" w:hAnsi="Times New Roman" w:hint="eastAsia"/>
          <w:sz w:val="24"/>
          <w:szCs w:val="24"/>
        </w:rPr>
        <w:t xml:space="preserve"> (E),</w:t>
      </w:r>
      <w:r w:rsidR="005411E3" w:rsidRPr="00A50141">
        <w:rPr>
          <w:rFonts w:ascii="Times New Roman" w:hAnsi="Times New Roman"/>
          <w:sz w:val="24"/>
          <w:szCs w:val="24"/>
        </w:rPr>
        <w:t xml:space="preserve"> </w:t>
      </w:r>
      <w:r w:rsidRPr="001334F7">
        <w:rPr>
          <w:rFonts w:ascii="Times New Roman" w:hAnsi="Times New Roman"/>
          <w:kern w:val="0"/>
          <w:sz w:val="24"/>
          <w:szCs w:val="24"/>
        </w:rPr>
        <w:lastRenderedPageBreak/>
        <w:t xml:space="preserve">Transwell 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migration </w:t>
      </w:r>
      <w:r>
        <w:rPr>
          <w:rFonts w:ascii="Times New Roman" w:hAnsi="Times New Roman" w:hint="eastAsia"/>
          <w:kern w:val="0"/>
          <w:sz w:val="24"/>
          <w:szCs w:val="24"/>
        </w:rPr>
        <w:t>(</w:t>
      </w:r>
      <w:r w:rsidR="0079067B">
        <w:rPr>
          <w:rFonts w:ascii="Times New Roman" w:hAnsi="Times New Roman" w:hint="eastAsia"/>
          <w:kern w:val="0"/>
          <w:sz w:val="24"/>
          <w:szCs w:val="24"/>
        </w:rPr>
        <w:t>F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) 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and invasion </w:t>
      </w:r>
      <w:r w:rsidRPr="001334F7">
        <w:rPr>
          <w:rFonts w:ascii="Times New Roman" w:hAnsi="Times New Roman"/>
          <w:kern w:val="0"/>
          <w:sz w:val="24"/>
          <w:szCs w:val="24"/>
        </w:rPr>
        <w:t>assays</w:t>
      </w:r>
      <w:r w:rsidRPr="001334F7">
        <w:rPr>
          <w:rFonts w:ascii="Times New Roman" w:hAnsi="Times New Roman" w:hint="eastAsia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>(</w:t>
      </w:r>
      <w:r w:rsidR="0079067B">
        <w:rPr>
          <w:rFonts w:ascii="Times New Roman" w:hAnsi="Times New Roman" w:hint="eastAsia"/>
          <w:kern w:val="0"/>
          <w:sz w:val="24"/>
          <w:szCs w:val="24"/>
        </w:rPr>
        <w:t>G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) </w:t>
      </w:r>
      <w:r w:rsidRPr="001334F7">
        <w:rPr>
          <w:rFonts w:ascii="Times New Roman" w:hAnsi="Times New Roman"/>
          <w:bCs/>
          <w:color w:val="000000"/>
          <w:sz w:val="24"/>
          <w:szCs w:val="24"/>
        </w:rPr>
        <w:t xml:space="preserve">with </w:t>
      </w:r>
      <w:r>
        <w:rPr>
          <w:rFonts w:ascii="Times New Roman" w:hAnsi="Times New Roman" w:hint="eastAsia"/>
          <w:kern w:val="0"/>
          <w:sz w:val="24"/>
          <w:szCs w:val="24"/>
        </w:rPr>
        <w:t>U-138MG</w:t>
      </w:r>
      <w:r w:rsidRPr="001334F7">
        <w:rPr>
          <w:rFonts w:ascii="Times New Roman" w:hAnsi="Times New Roman"/>
          <w:kern w:val="0"/>
          <w:sz w:val="24"/>
          <w:szCs w:val="24"/>
        </w:rPr>
        <w:t xml:space="preserve"> and </w:t>
      </w:r>
      <w:r>
        <w:rPr>
          <w:rFonts w:ascii="Times New Roman" w:hAnsi="Times New Roman"/>
          <w:kern w:val="0"/>
          <w:sz w:val="24"/>
          <w:szCs w:val="24"/>
        </w:rPr>
        <w:t>U-</w:t>
      </w:r>
      <w:r>
        <w:rPr>
          <w:rFonts w:ascii="Times New Roman" w:hAnsi="Times New Roman" w:hint="eastAsia"/>
          <w:kern w:val="0"/>
          <w:sz w:val="24"/>
          <w:szCs w:val="24"/>
        </w:rPr>
        <w:t>87</w:t>
      </w:r>
      <w:r>
        <w:rPr>
          <w:rFonts w:ascii="Times New Roman" w:hAnsi="Times New Roman"/>
          <w:kern w:val="0"/>
          <w:sz w:val="24"/>
          <w:szCs w:val="24"/>
        </w:rPr>
        <w:t>MG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 cells</w:t>
      </w:r>
      <w:r w:rsidRPr="001334F7">
        <w:rPr>
          <w:rFonts w:ascii="Times New Roman" w:hAnsi="Times New Roman"/>
          <w:color w:val="000000"/>
          <w:sz w:val="24"/>
          <w:szCs w:val="24"/>
        </w:rPr>
        <w:t>.</w:t>
      </w:r>
    </w:p>
    <w:p w:rsidR="006B1900" w:rsidRDefault="006B1900" w:rsidP="00D4772C">
      <w:pPr>
        <w:autoSpaceDE w:val="0"/>
        <w:spacing w:line="480" w:lineRule="auto"/>
        <w:rPr>
          <w:rFonts w:ascii="Times New Roman" w:hAnsi="Times New Roman" w:hint="eastAsia"/>
          <w:color w:val="000000"/>
          <w:sz w:val="24"/>
          <w:szCs w:val="24"/>
        </w:rPr>
      </w:pPr>
    </w:p>
    <w:p w:rsidR="006B1900" w:rsidRDefault="00D71CEE" w:rsidP="00D4772C">
      <w:pPr>
        <w:autoSpaceDE w:val="0"/>
        <w:spacing w:line="480" w:lineRule="auto"/>
        <w:rPr>
          <w:rFonts w:ascii="Times New Roman" w:hAnsi="Times New Roman" w:hint="eastAsia"/>
          <w:color w:val="000000"/>
          <w:sz w:val="24"/>
          <w:szCs w:val="24"/>
        </w:rPr>
      </w:pPr>
      <w:r>
        <w:rPr>
          <w:rFonts w:ascii="Times New Roman" w:hAnsi="Times New Roman" w:hint="eastAsia"/>
          <w:noProof/>
          <w:color w:val="000000"/>
          <w:sz w:val="24"/>
          <w:szCs w:val="24"/>
        </w:rPr>
        <w:drawing>
          <wp:inline distT="0" distB="0" distL="0" distR="0">
            <wp:extent cx="5274310" cy="3782695"/>
            <wp:effectExtent l="19050" t="0" r="2540" b="0"/>
            <wp:docPr id="8" name="图片 7" descr="Supplement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2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900" w:rsidRDefault="00D71CEE" w:rsidP="00D4772C">
      <w:pPr>
        <w:autoSpaceDE w:val="0"/>
        <w:spacing w:line="480" w:lineRule="auto"/>
        <w:rPr>
          <w:rFonts w:ascii="Times New Roman" w:hAnsi="Times New Roman" w:hint="eastAsia"/>
          <w:color w:val="000000"/>
          <w:sz w:val="24"/>
          <w:szCs w:val="24"/>
        </w:rPr>
      </w:pPr>
      <w:r w:rsidRPr="009C65B7">
        <w:rPr>
          <w:rFonts w:ascii="Times New Roman" w:hAnsi="Times New Roman"/>
          <w:sz w:val="24"/>
          <w:szCs w:val="24"/>
        </w:rPr>
        <w:t xml:space="preserve">Supplement </w:t>
      </w:r>
      <w:r>
        <w:rPr>
          <w:rFonts w:ascii="Times New Roman" w:hAnsi="Times New Roman" w:hint="eastAsia"/>
          <w:sz w:val="24"/>
          <w:szCs w:val="24"/>
        </w:rPr>
        <w:t>2:</w:t>
      </w:r>
      <w:r w:rsidRPr="009D625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Representative images</w:t>
      </w:r>
      <w:r w:rsidRPr="001334F7">
        <w:rPr>
          <w:rFonts w:ascii="Times New Roman" w:hAnsi="Times New Roman"/>
          <w:bCs/>
          <w:color w:val="000000"/>
          <w:sz w:val="24"/>
          <w:szCs w:val="24"/>
        </w:rPr>
        <w:t xml:space="preserve"> of the </w:t>
      </w:r>
      <w:r w:rsidRPr="00A50141">
        <w:rPr>
          <w:rFonts w:ascii="Times New Roman" w:hAnsi="Times New Roman"/>
          <w:sz w:val="24"/>
          <w:szCs w:val="24"/>
        </w:rPr>
        <w:t>EdU</w:t>
      </w:r>
      <w:r>
        <w:rPr>
          <w:rFonts w:ascii="Times New Roman" w:hAnsi="Times New Roman" w:hint="eastAsia"/>
          <w:sz w:val="24"/>
          <w:szCs w:val="24"/>
        </w:rPr>
        <w:t xml:space="preserve"> (D)</w:t>
      </w:r>
      <w:r w:rsidRPr="00A50141">
        <w:rPr>
          <w:rFonts w:ascii="Times New Roman" w:hAnsi="Times New Roman"/>
          <w:sz w:val="24"/>
          <w:szCs w:val="24"/>
        </w:rPr>
        <w:t>, colony formation</w:t>
      </w:r>
      <w:r>
        <w:rPr>
          <w:rFonts w:ascii="Times New Roman" w:hAnsi="Times New Roman" w:hint="eastAsia"/>
          <w:sz w:val="24"/>
          <w:szCs w:val="24"/>
        </w:rPr>
        <w:t xml:space="preserve"> (E),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 w:rsidRPr="001334F7">
        <w:rPr>
          <w:rFonts w:ascii="Times New Roman" w:hAnsi="Times New Roman"/>
          <w:kern w:val="0"/>
          <w:sz w:val="24"/>
          <w:szCs w:val="24"/>
        </w:rPr>
        <w:t xml:space="preserve">Transwell 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migration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(F) 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and invasion </w:t>
      </w:r>
      <w:r w:rsidRPr="001334F7">
        <w:rPr>
          <w:rFonts w:ascii="Times New Roman" w:hAnsi="Times New Roman"/>
          <w:kern w:val="0"/>
          <w:sz w:val="24"/>
          <w:szCs w:val="24"/>
        </w:rPr>
        <w:t>assays</w:t>
      </w:r>
      <w:r w:rsidRPr="001334F7">
        <w:rPr>
          <w:rFonts w:ascii="Times New Roman" w:hAnsi="Times New Roman" w:hint="eastAsia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(G) </w:t>
      </w:r>
      <w:r w:rsidRPr="001334F7">
        <w:rPr>
          <w:rFonts w:ascii="Times New Roman" w:hAnsi="Times New Roman"/>
          <w:bCs/>
          <w:color w:val="000000"/>
          <w:sz w:val="24"/>
          <w:szCs w:val="24"/>
        </w:rPr>
        <w:t xml:space="preserve">with </w:t>
      </w:r>
      <w:r>
        <w:rPr>
          <w:rFonts w:ascii="Times New Roman" w:hAnsi="Times New Roman" w:hint="eastAsia"/>
          <w:kern w:val="0"/>
          <w:sz w:val="24"/>
          <w:szCs w:val="24"/>
        </w:rPr>
        <w:t>U-138MG</w:t>
      </w:r>
      <w:r w:rsidRPr="001334F7">
        <w:rPr>
          <w:rFonts w:ascii="Times New Roman" w:hAnsi="Times New Roman"/>
          <w:kern w:val="0"/>
          <w:sz w:val="24"/>
          <w:szCs w:val="24"/>
        </w:rPr>
        <w:t xml:space="preserve"> and </w:t>
      </w:r>
      <w:r>
        <w:rPr>
          <w:rFonts w:ascii="Times New Roman" w:hAnsi="Times New Roman"/>
          <w:kern w:val="0"/>
          <w:sz w:val="24"/>
          <w:szCs w:val="24"/>
        </w:rPr>
        <w:t>U-</w:t>
      </w:r>
      <w:r>
        <w:rPr>
          <w:rFonts w:ascii="Times New Roman" w:hAnsi="Times New Roman" w:hint="eastAsia"/>
          <w:kern w:val="0"/>
          <w:sz w:val="24"/>
          <w:szCs w:val="24"/>
        </w:rPr>
        <w:t>87</w:t>
      </w:r>
      <w:r>
        <w:rPr>
          <w:rFonts w:ascii="Times New Roman" w:hAnsi="Times New Roman"/>
          <w:kern w:val="0"/>
          <w:sz w:val="24"/>
          <w:szCs w:val="24"/>
        </w:rPr>
        <w:t>MG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 cells</w:t>
      </w:r>
      <w:r w:rsidRPr="001334F7">
        <w:rPr>
          <w:rFonts w:ascii="Times New Roman" w:hAnsi="Times New Roman"/>
          <w:color w:val="000000"/>
          <w:sz w:val="24"/>
          <w:szCs w:val="24"/>
        </w:rPr>
        <w:t>.</w:t>
      </w:r>
    </w:p>
    <w:p w:rsidR="006B1900" w:rsidRDefault="006B1900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</w:p>
    <w:p w:rsidR="00EF301A" w:rsidRDefault="00D71CEE" w:rsidP="00D4772C">
      <w:pPr>
        <w:autoSpaceDE w:val="0"/>
        <w:spacing w:line="480" w:lineRule="auto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108448" cy="7562088"/>
            <wp:effectExtent l="19050" t="0" r="0" b="0"/>
            <wp:docPr id="9" name="图片 8" descr="Supplement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3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48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CEE" w:rsidRPr="00D71CEE" w:rsidRDefault="00D71CEE" w:rsidP="00D4772C">
      <w:pPr>
        <w:autoSpaceDE w:val="0"/>
        <w:spacing w:line="480" w:lineRule="auto"/>
        <w:rPr>
          <w:rFonts w:ascii="Times New Roman" w:hAnsi="Times New Roman"/>
          <w:sz w:val="24"/>
          <w:szCs w:val="24"/>
        </w:rPr>
      </w:pPr>
      <w:r w:rsidRPr="009C65B7">
        <w:rPr>
          <w:rFonts w:ascii="Times New Roman" w:hAnsi="Times New Roman"/>
          <w:sz w:val="24"/>
          <w:szCs w:val="24"/>
        </w:rPr>
        <w:t xml:space="preserve">Supplement </w:t>
      </w:r>
      <w:r>
        <w:rPr>
          <w:rFonts w:ascii="Times New Roman" w:hAnsi="Times New Roman" w:hint="eastAsia"/>
          <w:sz w:val="24"/>
          <w:szCs w:val="24"/>
        </w:rPr>
        <w:t>3:</w:t>
      </w:r>
      <w:r w:rsidRPr="009D625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Representative images</w:t>
      </w:r>
      <w:r w:rsidRPr="001334F7">
        <w:rPr>
          <w:rFonts w:ascii="Times New Roman" w:hAnsi="Times New Roman"/>
          <w:bCs/>
          <w:color w:val="000000"/>
          <w:sz w:val="24"/>
          <w:szCs w:val="24"/>
        </w:rPr>
        <w:t xml:space="preserve"> of the </w:t>
      </w:r>
      <w:r w:rsidRPr="00A50141">
        <w:rPr>
          <w:rFonts w:ascii="Times New Roman" w:hAnsi="Times New Roman"/>
          <w:sz w:val="24"/>
          <w:szCs w:val="24"/>
        </w:rPr>
        <w:t>EdU</w:t>
      </w:r>
      <w:r>
        <w:rPr>
          <w:rFonts w:ascii="Times New Roman" w:hAnsi="Times New Roman" w:hint="eastAsia"/>
          <w:sz w:val="24"/>
          <w:szCs w:val="24"/>
        </w:rPr>
        <w:t xml:space="preserve"> (E)</w:t>
      </w:r>
      <w:r w:rsidRPr="00A50141">
        <w:rPr>
          <w:rFonts w:ascii="Times New Roman" w:hAnsi="Times New Roman"/>
          <w:sz w:val="24"/>
          <w:szCs w:val="24"/>
        </w:rPr>
        <w:t>, colony formation</w:t>
      </w:r>
      <w:r>
        <w:rPr>
          <w:rFonts w:ascii="Times New Roman" w:hAnsi="Times New Roman" w:hint="eastAsia"/>
          <w:sz w:val="24"/>
          <w:szCs w:val="24"/>
        </w:rPr>
        <w:t xml:space="preserve"> (F),</w:t>
      </w:r>
      <w:r w:rsidRPr="00A50141">
        <w:rPr>
          <w:rFonts w:ascii="Times New Roman" w:hAnsi="Times New Roman"/>
          <w:sz w:val="24"/>
          <w:szCs w:val="24"/>
        </w:rPr>
        <w:t xml:space="preserve"> </w:t>
      </w:r>
      <w:r w:rsidRPr="001334F7">
        <w:rPr>
          <w:rFonts w:ascii="Times New Roman" w:hAnsi="Times New Roman"/>
          <w:kern w:val="0"/>
          <w:sz w:val="24"/>
          <w:szCs w:val="24"/>
        </w:rPr>
        <w:t xml:space="preserve">Transwell 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migration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(G) 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and invasion </w:t>
      </w:r>
      <w:r w:rsidRPr="001334F7">
        <w:rPr>
          <w:rFonts w:ascii="Times New Roman" w:hAnsi="Times New Roman"/>
          <w:kern w:val="0"/>
          <w:sz w:val="24"/>
          <w:szCs w:val="24"/>
        </w:rPr>
        <w:t>assays</w:t>
      </w:r>
      <w:r w:rsidRPr="001334F7">
        <w:rPr>
          <w:rFonts w:ascii="Times New Roman" w:hAnsi="Times New Roman" w:hint="eastAsia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(H) </w:t>
      </w:r>
      <w:r w:rsidRPr="001334F7">
        <w:rPr>
          <w:rFonts w:ascii="Times New Roman" w:hAnsi="Times New Roman"/>
          <w:bCs/>
          <w:color w:val="000000"/>
          <w:sz w:val="24"/>
          <w:szCs w:val="24"/>
        </w:rPr>
        <w:t xml:space="preserve">with </w:t>
      </w:r>
      <w:r>
        <w:rPr>
          <w:rFonts w:ascii="Times New Roman" w:hAnsi="Times New Roman" w:hint="eastAsia"/>
          <w:kern w:val="0"/>
          <w:sz w:val="24"/>
          <w:szCs w:val="24"/>
        </w:rPr>
        <w:t>U-138MG</w:t>
      </w:r>
      <w:r w:rsidRPr="001334F7">
        <w:rPr>
          <w:rFonts w:ascii="Times New Roman" w:hAnsi="Times New Roman"/>
          <w:kern w:val="0"/>
          <w:sz w:val="24"/>
          <w:szCs w:val="24"/>
        </w:rPr>
        <w:t xml:space="preserve"> and </w:t>
      </w:r>
      <w:r>
        <w:rPr>
          <w:rFonts w:ascii="Times New Roman" w:hAnsi="Times New Roman"/>
          <w:kern w:val="0"/>
          <w:sz w:val="24"/>
          <w:szCs w:val="24"/>
        </w:rPr>
        <w:t>U-</w:t>
      </w:r>
      <w:r>
        <w:rPr>
          <w:rFonts w:ascii="Times New Roman" w:hAnsi="Times New Roman" w:hint="eastAsia"/>
          <w:kern w:val="0"/>
          <w:sz w:val="24"/>
          <w:szCs w:val="24"/>
        </w:rPr>
        <w:t>87</w:t>
      </w:r>
      <w:r>
        <w:rPr>
          <w:rFonts w:ascii="Times New Roman" w:hAnsi="Times New Roman"/>
          <w:kern w:val="0"/>
          <w:sz w:val="24"/>
          <w:szCs w:val="24"/>
        </w:rPr>
        <w:t>MG</w:t>
      </w:r>
      <w:r w:rsidRPr="001334F7">
        <w:rPr>
          <w:rFonts w:ascii="Times New Roman" w:hAnsi="Times New Roman" w:hint="eastAsia"/>
          <w:kern w:val="0"/>
          <w:sz w:val="24"/>
          <w:szCs w:val="24"/>
        </w:rPr>
        <w:t xml:space="preserve"> cells</w:t>
      </w:r>
      <w:r w:rsidRPr="001334F7">
        <w:rPr>
          <w:rFonts w:ascii="Times New Roman" w:hAnsi="Times New Roman"/>
          <w:color w:val="000000"/>
          <w:sz w:val="24"/>
          <w:szCs w:val="24"/>
        </w:rPr>
        <w:t>.</w:t>
      </w:r>
    </w:p>
    <w:p w:rsidR="002575B7" w:rsidRDefault="009C65B7">
      <w:r>
        <w:rPr>
          <w:noProof/>
        </w:rPr>
        <w:lastRenderedPageBreak/>
        <w:drawing>
          <wp:inline distT="0" distB="0" distL="0" distR="0">
            <wp:extent cx="5274310" cy="3269615"/>
            <wp:effectExtent l="19050" t="0" r="2540" b="6985"/>
            <wp:docPr id="1" name="图片 0" descr="Supplement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1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5B7" w:rsidRDefault="009C65B7" w:rsidP="0082738F">
      <w:pPr>
        <w:spacing w:line="480" w:lineRule="auto"/>
        <w:rPr>
          <w:rStyle w:val="1Char"/>
          <w:rFonts w:ascii="Times New Roman" w:hAnsi="Times New Roman"/>
          <w:b w:val="0"/>
          <w:sz w:val="24"/>
          <w:szCs w:val="24"/>
        </w:rPr>
      </w:pPr>
      <w:r w:rsidRPr="0082738F">
        <w:rPr>
          <w:rFonts w:ascii="Times New Roman" w:hAnsi="Times New Roman"/>
          <w:sz w:val="24"/>
          <w:szCs w:val="24"/>
        </w:rPr>
        <w:t xml:space="preserve">Supplement </w:t>
      </w:r>
      <w:r w:rsidR="00764698">
        <w:rPr>
          <w:rFonts w:ascii="Times New Roman" w:hAnsi="Times New Roman" w:hint="eastAsia"/>
          <w:sz w:val="24"/>
          <w:szCs w:val="24"/>
        </w:rPr>
        <w:t>4</w:t>
      </w:r>
      <w:r w:rsidR="006971E6" w:rsidRPr="0082738F">
        <w:rPr>
          <w:rFonts w:ascii="Times New Roman" w:hAnsi="Times New Roman"/>
          <w:sz w:val="24"/>
          <w:szCs w:val="24"/>
        </w:rPr>
        <w:t xml:space="preserve">: </w:t>
      </w:r>
      <w:r w:rsidR="00A7064E" w:rsidRPr="0082738F">
        <w:rPr>
          <w:rFonts w:ascii="Times New Roman" w:eastAsia="Times New Roman" w:hAnsi="Times New Roman"/>
          <w:color w:val="000000"/>
          <w:sz w:val="24"/>
          <w:szCs w:val="24"/>
        </w:rPr>
        <w:t xml:space="preserve">Relative </w:t>
      </w:r>
      <w:r w:rsidR="00A7064E" w:rsidRPr="0082738F">
        <w:rPr>
          <w:rFonts w:ascii="Times New Roman" w:hAnsi="Times New Roman"/>
          <w:color w:val="000000"/>
          <w:sz w:val="24"/>
          <w:szCs w:val="24"/>
        </w:rPr>
        <w:t xml:space="preserve">ELTD1 </w:t>
      </w:r>
      <w:r w:rsidR="00A7064E" w:rsidRPr="0082738F">
        <w:rPr>
          <w:rFonts w:ascii="Times New Roman" w:eastAsia="Times New Roman" w:hAnsi="Times New Roman"/>
          <w:color w:val="000000"/>
          <w:sz w:val="24"/>
          <w:szCs w:val="24"/>
        </w:rPr>
        <w:t xml:space="preserve">expression levels </w:t>
      </w:r>
      <w:r w:rsidR="00A7064E" w:rsidRPr="0082738F">
        <w:rPr>
          <w:rFonts w:ascii="Times New Roman" w:hAnsi="Times New Roman"/>
          <w:color w:val="000000"/>
          <w:sz w:val="24"/>
          <w:szCs w:val="24"/>
        </w:rPr>
        <w:t>measured</w:t>
      </w:r>
      <w:r w:rsidR="00A7064E" w:rsidRPr="0082738F">
        <w:rPr>
          <w:rFonts w:ascii="Times New Roman" w:eastAsia="Times New Roman" w:hAnsi="Times New Roman"/>
          <w:color w:val="000000"/>
          <w:sz w:val="24"/>
          <w:szCs w:val="24"/>
        </w:rPr>
        <w:t xml:space="preserve"> by </w:t>
      </w:r>
      <w:r w:rsidR="00A7064E" w:rsidRPr="0082738F">
        <w:rPr>
          <w:rFonts w:ascii="Times New Roman" w:hAnsi="Times New Roman"/>
          <w:sz w:val="24"/>
          <w:szCs w:val="24"/>
        </w:rPr>
        <w:t>Western blotting</w:t>
      </w:r>
      <w:r w:rsidR="00A7064E" w:rsidRPr="0082738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064E" w:rsidRPr="0082738F">
        <w:rPr>
          <w:rFonts w:ascii="Times New Roman" w:eastAsiaTheme="minorEastAsia" w:hAnsi="Times New Roman"/>
          <w:color w:val="000000"/>
          <w:sz w:val="24"/>
          <w:szCs w:val="24"/>
        </w:rPr>
        <w:t xml:space="preserve">and </w:t>
      </w:r>
      <w:r w:rsidR="00A7064E" w:rsidRPr="0082738F">
        <w:rPr>
          <w:rFonts w:ascii="Times New Roman" w:eastAsia="Times New Roman" w:hAnsi="Times New Roman"/>
          <w:color w:val="000000"/>
          <w:sz w:val="24"/>
          <w:szCs w:val="24"/>
        </w:rPr>
        <w:t>RT-PCR in</w:t>
      </w:r>
      <w:r w:rsidR="00A7064E" w:rsidRPr="0082738F">
        <w:rPr>
          <w:rFonts w:ascii="Times New Roman" w:eastAsiaTheme="minorEastAsia" w:hAnsi="Times New Roman"/>
          <w:color w:val="000000"/>
          <w:sz w:val="24"/>
          <w:szCs w:val="24"/>
        </w:rPr>
        <w:t xml:space="preserve"> </w:t>
      </w:r>
      <w:r w:rsidR="00A7064E" w:rsidRPr="0082738F">
        <w:rPr>
          <w:rStyle w:val="1Char"/>
          <w:rFonts w:ascii="Times New Roman" w:hAnsi="Times New Roman"/>
          <w:b w:val="0"/>
          <w:sz w:val="24"/>
          <w:szCs w:val="24"/>
        </w:rPr>
        <w:t>two human brain gliocyte cell lines</w:t>
      </w:r>
      <w:r w:rsidR="0082738F" w:rsidRPr="0082738F">
        <w:rPr>
          <w:rStyle w:val="1Char"/>
          <w:rFonts w:ascii="Times New Roman" w:hAnsi="Times New Roman"/>
          <w:b w:val="0"/>
          <w:sz w:val="24"/>
          <w:szCs w:val="24"/>
        </w:rPr>
        <w:t xml:space="preserve"> (HA and HM)</w:t>
      </w:r>
      <w:r w:rsidR="00A7064E" w:rsidRPr="0082738F">
        <w:rPr>
          <w:rStyle w:val="1Char"/>
          <w:rFonts w:ascii="Times New Roman" w:hAnsi="Times New Roman"/>
          <w:b w:val="0"/>
          <w:sz w:val="24"/>
          <w:szCs w:val="24"/>
        </w:rPr>
        <w:t xml:space="preserve"> and six human brain glioma cell lines</w:t>
      </w:r>
      <w:r w:rsidR="0082738F" w:rsidRPr="0082738F">
        <w:rPr>
          <w:rStyle w:val="1Char"/>
          <w:rFonts w:ascii="Times New Roman" w:hAnsi="Times New Roman"/>
          <w:b w:val="0"/>
          <w:sz w:val="24"/>
          <w:szCs w:val="24"/>
        </w:rPr>
        <w:t xml:space="preserve"> (H4, A-172, U-138MG, LN-18, U-87MG and U-87MG)</w:t>
      </w:r>
      <w:r w:rsidR="00A7064E" w:rsidRPr="0082738F">
        <w:rPr>
          <w:rStyle w:val="1Char"/>
          <w:rFonts w:ascii="Times New Roman" w:hAnsi="Times New Roman"/>
          <w:b w:val="0"/>
          <w:sz w:val="24"/>
          <w:szCs w:val="24"/>
        </w:rPr>
        <w:t>.</w:t>
      </w:r>
    </w:p>
    <w:p w:rsidR="00EF301A" w:rsidRDefault="00EF301A" w:rsidP="0082738F">
      <w:pPr>
        <w:spacing w:line="480" w:lineRule="auto"/>
        <w:rPr>
          <w:rStyle w:val="1Char"/>
          <w:rFonts w:ascii="Times New Roman" w:hAnsi="Times New Roman"/>
          <w:b w:val="0"/>
          <w:sz w:val="24"/>
          <w:szCs w:val="24"/>
        </w:rPr>
      </w:pPr>
    </w:p>
    <w:p w:rsidR="00EF301A" w:rsidRPr="0082738F" w:rsidRDefault="00EF301A" w:rsidP="0082738F">
      <w:pPr>
        <w:spacing w:line="480" w:lineRule="auto"/>
        <w:rPr>
          <w:rFonts w:ascii="Times New Roman" w:eastAsiaTheme="minorEastAsia" w:hAnsi="Times New Roman"/>
          <w:sz w:val="24"/>
          <w:szCs w:val="24"/>
        </w:rPr>
      </w:pPr>
    </w:p>
    <w:p w:rsidR="009C65B7" w:rsidRDefault="009C65B7" w:rsidP="009C65B7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4714240"/>
            <wp:effectExtent l="19050" t="0" r="2540" b="0"/>
            <wp:docPr id="2" name="图片 1" descr="Supplement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2.ti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91B" w:rsidRPr="0082738F" w:rsidRDefault="0057591B" w:rsidP="0057591B">
      <w:pPr>
        <w:spacing w:line="480" w:lineRule="auto"/>
        <w:rPr>
          <w:rFonts w:ascii="Times New Roman" w:eastAsiaTheme="minorEastAsia" w:hAnsi="Times New Roman"/>
          <w:sz w:val="24"/>
          <w:szCs w:val="24"/>
        </w:rPr>
      </w:pPr>
      <w:r w:rsidRPr="0082738F">
        <w:rPr>
          <w:rFonts w:ascii="Times New Roman" w:hAnsi="Times New Roman"/>
          <w:sz w:val="24"/>
          <w:szCs w:val="24"/>
        </w:rPr>
        <w:t xml:space="preserve">Supplement </w:t>
      </w:r>
      <w:r w:rsidR="00764698">
        <w:rPr>
          <w:rFonts w:ascii="Times New Roman" w:hAnsi="Times New Roman" w:hint="eastAsia"/>
          <w:sz w:val="24"/>
          <w:szCs w:val="24"/>
        </w:rPr>
        <w:t>5</w:t>
      </w:r>
      <w:r w:rsidRPr="0082738F">
        <w:rPr>
          <w:rFonts w:ascii="Times New Roman" w:hAnsi="Times New Roman"/>
          <w:sz w:val="24"/>
          <w:szCs w:val="24"/>
        </w:rPr>
        <w:t xml:space="preserve">: </w:t>
      </w:r>
      <w:r w:rsidR="00F222C7" w:rsidRPr="001334F7">
        <w:rPr>
          <w:rFonts w:ascii="Times New Roman" w:hAnsi="Times New Roman" w:hint="eastAsia"/>
          <w:color w:val="000000"/>
          <w:sz w:val="24"/>
          <w:szCs w:val="24"/>
        </w:rPr>
        <w:t>ELTD1</w:t>
      </w:r>
      <w:r w:rsidR="00F222C7" w:rsidRPr="001334F7">
        <w:rPr>
          <w:rFonts w:ascii="Times New Roman" w:hAnsi="Times New Roman" w:hint="eastAsia"/>
          <w:b/>
          <w:color w:val="000000"/>
          <w:sz w:val="24"/>
          <w:szCs w:val="24"/>
        </w:rPr>
        <w:t xml:space="preserve"> </w:t>
      </w:r>
      <w:r w:rsidR="00F222C7" w:rsidRPr="001334F7">
        <w:rPr>
          <w:rFonts w:ascii="Times New Roman" w:hAnsi="Times New Roman" w:hint="eastAsia"/>
          <w:sz w:val="24"/>
          <w:szCs w:val="24"/>
        </w:rPr>
        <w:t>knockdown de</w:t>
      </w:r>
      <w:r w:rsidR="00F222C7" w:rsidRPr="001334F7">
        <w:rPr>
          <w:rFonts w:ascii="Times New Roman" w:hAnsi="Times New Roman"/>
          <w:sz w:val="24"/>
          <w:szCs w:val="24"/>
        </w:rPr>
        <w:t xml:space="preserve">creased the </w:t>
      </w:r>
      <w:r w:rsidR="005170AC">
        <w:rPr>
          <w:rFonts w:ascii="Times New Roman" w:hAnsi="Times New Roman"/>
          <w:sz w:val="24"/>
          <w:szCs w:val="24"/>
        </w:rPr>
        <w:t>luciferase</w:t>
      </w:r>
      <w:r w:rsidR="005170AC">
        <w:rPr>
          <w:rFonts w:ascii="Times New Roman" w:hAnsi="Times New Roman" w:hint="eastAsia"/>
          <w:sz w:val="24"/>
          <w:szCs w:val="24"/>
        </w:rPr>
        <w:t xml:space="preserve"> activities</w:t>
      </w:r>
      <w:r w:rsidR="00F222C7" w:rsidRPr="001334F7">
        <w:rPr>
          <w:rFonts w:ascii="Times New Roman" w:hAnsi="Times New Roman"/>
          <w:sz w:val="24"/>
          <w:szCs w:val="24"/>
        </w:rPr>
        <w:t xml:space="preserve"> of </w:t>
      </w:r>
      <w:r w:rsidR="00F222C7" w:rsidRPr="001334F7">
        <w:rPr>
          <w:rFonts w:ascii="Times New Roman" w:hAnsi="Times New Roman" w:hint="eastAsia"/>
          <w:sz w:val="24"/>
          <w:szCs w:val="24"/>
        </w:rPr>
        <w:t>JAK</w:t>
      </w:r>
      <w:r w:rsidR="005170AC">
        <w:rPr>
          <w:rFonts w:ascii="Times New Roman" w:hAnsi="Times New Roman" w:hint="eastAsia"/>
          <w:sz w:val="24"/>
          <w:szCs w:val="24"/>
        </w:rPr>
        <w:t>/</w:t>
      </w:r>
      <w:r w:rsidR="00F222C7" w:rsidRPr="001334F7">
        <w:rPr>
          <w:rFonts w:ascii="Times New Roman" w:hAnsi="Times New Roman" w:hint="eastAsia"/>
          <w:sz w:val="24"/>
          <w:szCs w:val="24"/>
        </w:rPr>
        <w:t>STAT</w:t>
      </w:r>
      <w:r w:rsidR="005170AC">
        <w:rPr>
          <w:rFonts w:ascii="Times New Roman" w:hAnsi="Times New Roman" w:hint="eastAsia"/>
          <w:sz w:val="24"/>
          <w:szCs w:val="24"/>
        </w:rPr>
        <w:t xml:space="preserve"> </w:t>
      </w:r>
      <w:r w:rsidR="00F222C7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by </w:t>
      </w:r>
      <w:r w:rsidR="00F222C7" w:rsidRPr="00A3615E">
        <w:rPr>
          <w:rFonts w:ascii="Times New Roman" w:hAnsi="Times New Roman"/>
          <w:sz w:val="24"/>
          <w:szCs w:val="24"/>
        </w:rPr>
        <w:t>the</w:t>
      </w:r>
      <w:r w:rsidR="00F222C7">
        <w:rPr>
          <w:rFonts w:ascii="Times New Roman" w:hAnsi="Times New Roman"/>
          <w:sz w:val="24"/>
          <w:szCs w:val="24"/>
        </w:rPr>
        <w:t xml:space="preserve"> dual luciferase reporter assay</w:t>
      </w:r>
      <w:r w:rsidR="00F222C7" w:rsidRPr="001334F7">
        <w:rPr>
          <w:rFonts w:ascii="Times New Roman" w:hAnsi="Times New Roman"/>
          <w:sz w:val="24"/>
          <w:szCs w:val="24"/>
        </w:rPr>
        <w:t>.</w:t>
      </w:r>
      <w:r w:rsidR="00F222C7" w:rsidRPr="001334F7">
        <w:rPr>
          <w:rFonts w:ascii="Times New Roman" w:hAnsi="Times New Roman" w:hint="eastAsia"/>
          <w:sz w:val="24"/>
          <w:szCs w:val="24"/>
        </w:rPr>
        <w:t xml:space="preserve"> Other</w:t>
      </w:r>
      <w:r w:rsidR="00F222C7">
        <w:rPr>
          <w:rFonts w:ascii="Times New Roman" w:hAnsi="Times New Roman" w:hint="eastAsia"/>
          <w:sz w:val="24"/>
          <w:szCs w:val="24"/>
        </w:rPr>
        <w:t>s</w:t>
      </w:r>
      <w:r w:rsidR="00F222C7" w:rsidRPr="001334F7">
        <w:rPr>
          <w:rFonts w:ascii="Times New Roman" w:hAnsi="Times New Roman" w:hint="eastAsia"/>
          <w:sz w:val="24"/>
          <w:szCs w:val="24"/>
        </w:rPr>
        <w:t xml:space="preserve"> remain unchanged.</w:t>
      </w:r>
      <w:r w:rsidR="00CF6D6F">
        <w:rPr>
          <w:rFonts w:ascii="Times New Roman" w:hAnsi="Times New Roman" w:hint="eastAsia"/>
          <w:sz w:val="24"/>
          <w:szCs w:val="24"/>
        </w:rPr>
        <w:t xml:space="preserve"> </w:t>
      </w:r>
      <w:r w:rsidR="00CF6D6F" w:rsidRPr="001334F7">
        <w:rPr>
          <w:rFonts w:ascii="Times New Roman" w:hAnsi="Times New Roman"/>
          <w:color w:val="000000"/>
          <w:sz w:val="24"/>
          <w:szCs w:val="24"/>
        </w:rPr>
        <w:t>**p &lt; 0.01</w:t>
      </w:r>
      <w:r w:rsidR="00CF6D6F" w:rsidRPr="001334F7">
        <w:rPr>
          <w:rFonts w:ascii="Times New Roman" w:hAnsi="Times New Roman" w:hint="eastAsia"/>
          <w:color w:val="000000"/>
          <w:sz w:val="24"/>
          <w:szCs w:val="24"/>
        </w:rPr>
        <w:t>.</w:t>
      </w:r>
    </w:p>
    <w:p w:rsidR="009C65B7" w:rsidRPr="0057591B" w:rsidRDefault="009C65B7" w:rsidP="009C65B7">
      <w:pPr>
        <w:jc w:val="center"/>
        <w:rPr>
          <w:rFonts w:ascii="Times New Roman" w:hAnsi="Times New Roman"/>
          <w:sz w:val="24"/>
          <w:szCs w:val="24"/>
        </w:rPr>
      </w:pPr>
    </w:p>
    <w:p w:rsidR="009C65B7" w:rsidRDefault="009C65B7" w:rsidP="009C65B7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4696460"/>
            <wp:effectExtent l="19050" t="0" r="2540" b="8890"/>
            <wp:docPr id="3" name="图片 2" descr="Supplement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3.tif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5B7" w:rsidRDefault="009C65B7" w:rsidP="009D625F">
      <w:pPr>
        <w:spacing w:line="480" w:lineRule="auto"/>
        <w:rPr>
          <w:rFonts w:ascii="Times New Roman" w:hAnsi="Times New Roman"/>
          <w:sz w:val="24"/>
          <w:szCs w:val="24"/>
        </w:rPr>
      </w:pPr>
      <w:r w:rsidRPr="009C65B7">
        <w:rPr>
          <w:rFonts w:ascii="Times New Roman" w:hAnsi="Times New Roman"/>
          <w:sz w:val="24"/>
          <w:szCs w:val="24"/>
        </w:rPr>
        <w:t xml:space="preserve">Supplement </w:t>
      </w:r>
      <w:r w:rsidR="00764698">
        <w:rPr>
          <w:rFonts w:ascii="Times New Roman" w:hAnsi="Times New Roman" w:hint="eastAsia"/>
          <w:sz w:val="24"/>
          <w:szCs w:val="24"/>
        </w:rPr>
        <w:t>6</w:t>
      </w:r>
      <w:r w:rsidR="009D625F">
        <w:rPr>
          <w:rFonts w:ascii="Times New Roman" w:hAnsi="Times New Roman" w:hint="eastAsia"/>
          <w:sz w:val="24"/>
          <w:szCs w:val="24"/>
        </w:rPr>
        <w:t>:</w:t>
      </w:r>
      <w:r w:rsidR="009D625F" w:rsidRPr="009D625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D625F" w:rsidRPr="001334F7">
        <w:rPr>
          <w:rFonts w:ascii="Times New Roman" w:hAnsi="Times New Roman"/>
          <w:bCs/>
          <w:color w:val="000000"/>
          <w:sz w:val="24"/>
          <w:szCs w:val="24"/>
        </w:rPr>
        <w:t xml:space="preserve">Representative images (left panels) and histogram quantification (right panels) of the </w:t>
      </w:r>
      <w:r w:rsidR="009D625F" w:rsidRPr="001334F7">
        <w:rPr>
          <w:rFonts w:ascii="Times New Roman" w:hAnsi="Times New Roman"/>
          <w:kern w:val="0"/>
          <w:sz w:val="24"/>
          <w:szCs w:val="24"/>
        </w:rPr>
        <w:t xml:space="preserve">Transwell </w:t>
      </w:r>
      <w:r w:rsidR="009D625F" w:rsidRPr="001334F7">
        <w:rPr>
          <w:rFonts w:ascii="Times New Roman" w:hAnsi="Times New Roman" w:hint="eastAsia"/>
          <w:kern w:val="0"/>
          <w:sz w:val="24"/>
          <w:szCs w:val="24"/>
        </w:rPr>
        <w:t xml:space="preserve">migration </w:t>
      </w:r>
      <w:r w:rsidR="00FB372C">
        <w:rPr>
          <w:rFonts w:ascii="Times New Roman" w:hAnsi="Times New Roman" w:hint="eastAsia"/>
          <w:kern w:val="0"/>
          <w:sz w:val="24"/>
          <w:szCs w:val="24"/>
        </w:rPr>
        <w:t xml:space="preserve">(A) </w:t>
      </w:r>
      <w:r w:rsidR="009D625F" w:rsidRPr="001334F7">
        <w:rPr>
          <w:rFonts w:ascii="Times New Roman" w:hAnsi="Times New Roman" w:hint="eastAsia"/>
          <w:kern w:val="0"/>
          <w:sz w:val="24"/>
          <w:szCs w:val="24"/>
        </w:rPr>
        <w:t xml:space="preserve">and invasion </w:t>
      </w:r>
      <w:r w:rsidR="009D625F" w:rsidRPr="001334F7">
        <w:rPr>
          <w:rFonts w:ascii="Times New Roman" w:hAnsi="Times New Roman"/>
          <w:kern w:val="0"/>
          <w:sz w:val="24"/>
          <w:szCs w:val="24"/>
        </w:rPr>
        <w:t>assays</w:t>
      </w:r>
      <w:r w:rsidR="009D625F" w:rsidRPr="001334F7">
        <w:rPr>
          <w:rFonts w:ascii="Times New Roman" w:hAnsi="Times New Roman" w:hint="eastAsia"/>
          <w:bCs/>
          <w:color w:val="000000"/>
          <w:sz w:val="24"/>
          <w:szCs w:val="24"/>
        </w:rPr>
        <w:t xml:space="preserve"> </w:t>
      </w:r>
      <w:r w:rsidR="00FB372C">
        <w:rPr>
          <w:rFonts w:ascii="Times New Roman" w:hAnsi="Times New Roman" w:hint="eastAsia"/>
          <w:kern w:val="0"/>
          <w:sz w:val="24"/>
          <w:szCs w:val="24"/>
        </w:rPr>
        <w:t xml:space="preserve">(B) </w:t>
      </w:r>
      <w:r w:rsidR="009D625F" w:rsidRPr="001334F7">
        <w:rPr>
          <w:rFonts w:ascii="Times New Roman" w:hAnsi="Times New Roman"/>
          <w:bCs/>
          <w:color w:val="000000"/>
          <w:sz w:val="24"/>
          <w:szCs w:val="24"/>
        </w:rPr>
        <w:t xml:space="preserve">with </w:t>
      </w:r>
      <w:r w:rsidR="009D625F">
        <w:rPr>
          <w:rFonts w:ascii="Times New Roman" w:hAnsi="Times New Roman" w:hint="eastAsia"/>
          <w:kern w:val="0"/>
          <w:sz w:val="24"/>
          <w:szCs w:val="24"/>
        </w:rPr>
        <w:t>U-</w:t>
      </w:r>
      <w:r w:rsidR="003C4CC6">
        <w:rPr>
          <w:rFonts w:ascii="Times New Roman" w:hAnsi="Times New Roman" w:hint="eastAsia"/>
          <w:kern w:val="0"/>
          <w:sz w:val="24"/>
          <w:szCs w:val="24"/>
        </w:rPr>
        <w:t>138</w:t>
      </w:r>
      <w:r w:rsidR="009D625F">
        <w:rPr>
          <w:rFonts w:ascii="Times New Roman" w:hAnsi="Times New Roman" w:hint="eastAsia"/>
          <w:kern w:val="0"/>
          <w:sz w:val="24"/>
          <w:szCs w:val="24"/>
        </w:rPr>
        <w:t>MG</w:t>
      </w:r>
      <w:r w:rsidR="009D625F" w:rsidRPr="001334F7">
        <w:rPr>
          <w:rFonts w:ascii="Times New Roman" w:hAnsi="Times New Roman"/>
          <w:kern w:val="0"/>
          <w:sz w:val="24"/>
          <w:szCs w:val="24"/>
        </w:rPr>
        <w:t xml:space="preserve"> and </w:t>
      </w:r>
      <w:r w:rsidR="009D625F">
        <w:rPr>
          <w:rFonts w:ascii="Times New Roman" w:hAnsi="Times New Roman"/>
          <w:kern w:val="0"/>
          <w:sz w:val="24"/>
          <w:szCs w:val="24"/>
        </w:rPr>
        <w:t>U-</w:t>
      </w:r>
      <w:r w:rsidR="003C4CC6">
        <w:rPr>
          <w:rFonts w:ascii="Times New Roman" w:hAnsi="Times New Roman" w:hint="eastAsia"/>
          <w:kern w:val="0"/>
          <w:sz w:val="24"/>
          <w:szCs w:val="24"/>
        </w:rPr>
        <w:t>87</w:t>
      </w:r>
      <w:r w:rsidR="009D625F">
        <w:rPr>
          <w:rFonts w:ascii="Times New Roman" w:hAnsi="Times New Roman"/>
          <w:kern w:val="0"/>
          <w:sz w:val="24"/>
          <w:szCs w:val="24"/>
        </w:rPr>
        <w:t>MG</w:t>
      </w:r>
      <w:r w:rsidR="009D625F" w:rsidRPr="001334F7">
        <w:rPr>
          <w:rFonts w:ascii="Times New Roman" w:hAnsi="Times New Roman" w:hint="eastAsia"/>
          <w:kern w:val="0"/>
          <w:sz w:val="24"/>
          <w:szCs w:val="24"/>
        </w:rPr>
        <w:t xml:space="preserve"> cells</w:t>
      </w:r>
      <w:r w:rsidR="009D625F" w:rsidRPr="001334F7">
        <w:rPr>
          <w:rFonts w:ascii="Times New Roman" w:hAnsi="Times New Roman"/>
          <w:color w:val="000000"/>
          <w:sz w:val="24"/>
          <w:szCs w:val="24"/>
        </w:rPr>
        <w:t>.</w:t>
      </w:r>
      <w:r w:rsidR="009D625F" w:rsidRPr="001334F7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9D625F" w:rsidRPr="001334F7">
        <w:rPr>
          <w:rFonts w:ascii="Times New Roman" w:hAnsi="Times New Roman"/>
          <w:color w:val="000000"/>
          <w:sz w:val="24"/>
          <w:szCs w:val="24"/>
        </w:rPr>
        <w:t xml:space="preserve">Statistical significance was assessed using </w:t>
      </w:r>
      <w:r w:rsidR="009D625F" w:rsidRPr="001334F7">
        <w:rPr>
          <w:rFonts w:ascii="Times New Roman" w:hAnsi="Times New Roman" w:hint="eastAsia"/>
          <w:color w:val="000000"/>
          <w:sz w:val="24"/>
          <w:szCs w:val="24"/>
        </w:rPr>
        <w:t>one</w:t>
      </w:r>
      <w:r w:rsidR="009D625F" w:rsidRPr="001334F7">
        <w:rPr>
          <w:rFonts w:ascii="Times New Roman" w:hAnsi="Times New Roman"/>
          <w:color w:val="000000"/>
          <w:sz w:val="24"/>
          <w:szCs w:val="24"/>
        </w:rPr>
        <w:t>-way ANOVA followed by Dunnett’s tests for multiple comparisons. Scale bars: 50 μm.</w:t>
      </w:r>
      <w:r w:rsidR="009D625F" w:rsidRPr="001334F7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9D625F" w:rsidRPr="001334F7">
        <w:rPr>
          <w:rFonts w:ascii="Times New Roman" w:hAnsi="Times New Roman"/>
          <w:color w:val="000000"/>
          <w:sz w:val="24"/>
          <w:szCs w:val="24"/>
        </w:rPr>
        <w:t>**p &lt; 0.01</w:t>
      </w:r>
      <w:r w:rsidR="009D625F" w:rsidRPr="001334F7">
        <w:rPr>
          <w:rFonts w:ascii="Times New Roman" w:hAnsi="Times New Roman" w:hint="eastAsia"/>
          <w:color w:val="000000"/>
          <w:sz w:val="24"/>
          <w:szCs w:val="24"/>
        </w:rPr>
        <w:t>.</w:t>
      </w: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983736" cy="4910328"/>
            <wp:effectExtent l="19050" t="0" r="0" b="0"/>
            <wp:docPr id="4" name="图片 3" descr="Supplement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4.tif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83736" cy="491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Supplement </w:t>
      </w:r>
      <w:r w:rsidR="00764698">
        <w:rPr>
          <w:rFonts w:ascii="Times New Roman" w:hAnsi="Times New Roman" w:hint="eastAsia"/>
          <w:sz w:val="24"/>
          <w:szCs w:val="24"/>
        </w:rPr>
        <w:t>7</w:t>
      </w:r>
      <w:r w:rsidR="007B34EF">
        <w:rPr>
          <w:rFonts w:ascii="Times New Roman" w:hAnsi="Times New Roman" w:hint="eastAsia"/>
          <w:sz w:val="24"/>
          <w:szCs w:val="24"/>
        </w:rPr>
        <w:t>:</w:t>
      </w:r>
      <w:r w:rsidR="007B34EF" w:rsidRPr="007B34EF">
        <w:rPr>
          <w:rFonts w:ascii="Times New Roman" w:hAnsi="Times New Roman" w:hint="eastAsia"/>
          <w:sz w:val="24"/>
          <w:szCs w:val="24"/>
        </w:rPr>
        <w:t xml:space="preserve"> </w:t>
      </w:r>
      <w:r w:rsidR="007B34EF" w:rsidRPr="001334F7">
        <w:rPr>
          <w:rFonts w:ascii="Times New Roman" w:hAnsi="Times New Roman" w:hint="eastAsia"/>
          <w:sz w:val="24"/>
          <w:szCs w:val="24"/>
        </w:rPr>
        <w:t>Co-IP experiment indicated that p-STAT3 could bind with HIF-1</w:t>
      </w:r>
      <w:r w:rsidR="007B34EF" w:rsidRPr="001334F7">
        <w:rPr>
          <w:rFonts w:ascii="Times New Roman" w:hAnsi="Times New Roman"/>
          <w:sz w:val="24"/>
          <w:szCs w:val="24"/>
        </w:rPr>
        <w:t>α</w:t>
      </w:r>
      <w:r w:rsidR="007B34EF" w:rsidRPr="001334F7">
        <w:rPr>
          <w:rFonts w:ascii="Times New Roman" w:hAnsi="Times New Roman" w:hint="eastAsia"/>
          <w:sz w:val="24"/>
          <w:szCs w:val="24"/>
        </w:rPr>
        <w:t>.</w:t>
      </w: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474720" cy="1588008"/>
            <wp:effectExtent l="19050" t="0" r="0" b="0"/>
            <wp:docPr id="5" name="图片 4" descr="Supplement F2-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F2-B.tif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8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5B7" w:rsidRDefault="009C65B7" w:rsidP="00937BD3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13" w:name="OLE_LINK1"/>
      <w:bookmarkStart w:id="14" w:name="OLE_LINK2"/>
      <w:r>
        <w:rPr>
          <w:rFonts w:ascii="Times New Roman" w:hAnsi="Times New Roman" w:hint="eastAsia"/>
          <w:sz w:val="24"/>
          <w:szCs w:val="24"/>
        </w:rPr>
        <w:t>Supplement F2-B</w:t>
      </w:r>
      <w:r w:rsidR="00094A5B">
        <w:rPr>
          <w:rFonts w:ascii="Times New Roman" w:hAnsi="Times New Roman" w:hint="eastAsia"/>
          <w:sz w:val="24"/>
          <w:szCs w:val="24"/>
        </w:rPr>
        <w:t>:</w:t>
      </w:r>
      <w:r w:rsidR="00937BD3" w:rsidRPr="00937BD3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937BD3" w:rsidRPr="001334F7"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="00937BD3" w:rsidRPr="001334F7">
        <w:rPr>
          <w:rFonts w:ascii="Times New Roman" w:hAnsi="Times New Roman" w:hint="eastAsia"/>
          <w:sz w:val="24"/>
          <w:szCs w:val="24"/>
        </w:rPr>
        <w:t>over</w:t>
      </w:r>
      <w:r w:rsidR="00937BD3" w:rsidRPr="001334F7">
        <w:rPr>
          <w:rFonts w:ascii="Times New Roman" w:hAnsi="Times New Roman"/>
          <w:color w:val="000000"/>
          <w:sz w:val="24"/>
          <w:szCs w:val="24"/>
        </w:rPr>
        <w:t>expression</w:t>
      </w:r>
      <w:r w:rsidR="00937BD3" w:rsidRPr="001334F7">
        <w:rPr>
          <w:rFonts w:ascii="Times New Roman" w:hAnsi="Times New Roman"/>
          <w:kern w:val="0"/>
          <w:sz w:val="24"/>
          <w:szCs w:val="24"/>
        </w:rPr>
        <w:t xml:space="preserve"> efficiency </w:t>
      </w:r>
      <w:r w:rsidR="00937BD3" w:rsidRPr="001334F7">
        <w:rPr>
          <w:rFonts w:ascii="Times New Roman" w:hAnsi="Times New Roman" w:hint="eastAsia"/>
          <w:kern w:val="0"/>
          <w:sz w:val="24"/>
          <w:szCs w:val="24"/>
        </w:rPr>
        <w:t xml:space="preserve">against ELTD1 </w:t>
      </w:r>
      <w:r w:rsidR="00937BD3" w:rsidRPr="001334F7">
        <w:rPr>
          <w:rFonts w:ascii="Times New Roman" w:hAnsi="Times New Roman"/>
          <w:kern w:val="0"/>
          <w:sz w:val="24"/>
          <w:szCs w:val="24"/>
        </w:rPr>
        <w:t xml:space="preserve">was verified by </w:t>
      </w:r>
      <w:r w:rsidR="00937BD3" w:rsidRPr="001334F7">
        <w:rPr>
          <w:rFonts w:ascii="Times New Roman" w:hAnsi="Times New Roman" w:hint="eastAsia"/>
          <w:kern w:val="0"/>
          <w:sz w:val="24"/>
          <w:szCs w:val="24"/>
        </w:rPr>
        <w:t>W</w:t>
      </w:r>
      <w:r w:rsidR="00937BD3" w:rsidRPr="001334F7">
        <w:rPr>
          <w:rFonts w:ascii="Times New Roman" w:hAnsi="Times New Roman"/>
          <w:kern w:val="0"/>
          <w:sz w:val="24"/>
          <w:szCs w:val="24"/>
        </w:rPr>
        <w:t>estern blotting</w:t>
      </w:r>
      <w:r w:rsidR="00937BD3" w:rsidRPr="001334F7">
        <w:rPr>
          <w:rFonts w:ascii="Times New Roman" w:hAnsi="Times New Roman" w:hint="eastAsia"/>
          <w:kern w:val="0"/>
          <w:sz w:val="24"/>
          <w:szCs w:val="24"/>
        </w:rPr>
        <w:t xml:space="preserve"> in </w:t>
      </w:r>
      <w:r w:rsidR="00937BD3">
        <w:rPr>
          <w:rFonts w:ascii="Times New Roman" w:hAnsi="Times New Roman" w:hint="eastAsia"/>
          <w:kern w:val="0"/>
          <w:sz w:val="24"/>
          <w:szCs w:val="24"/>
        </w:rPr>
        <w:t>U-</w:t>
      </w:r>
      <w:r w:rsidR="002B449C">
        <w:rPr>
          <w:rFonts w:ascii="Times New Roman" w:hAnsi="Times New Roman" w:hint="eastAsia"/>
          <w:kern w:val="0"/>
          <w:sz w:val="24"/>
          <w:szCs w:val="24"/>
        </w:rPr>
        <w:t>138</w:t>
      </w:r>
      <w:r w:rsidR="00937BD3">
        <w:rPr>
          <w:rFonts w:ascii="Times New Roman" w:hAnsi="Times New Roman" w:hint="eastAsia"/>
          <w:kern w:val="0"/>
          <w:sz w:val="24"/>
          <w:szCs w:val="24"/>
        </w:rPr>
        <w:t>MG</w:t>
      </w:r>
      <w:r w:rsidR="00937BD3" w:rsidRPr="001334F7">
        <w:rPr>
          <w:rFonts w:ascii="Times New Roman" w:hAnsi="Times New Roman"/>
          <w:kern w:val="0"/>
          <w:sz w:val="24"/>
          <w:szCs w:val="24"/>
        </w:rPr>
        <w:t xml:space="preserve"> and </w:t>
      </w:r>
      <w:r w:rsidR="00937BD3">
        <w:rPr>
          <w:rFonts w:ascii="Times New Roman" w:hAnsi="Times New Roman"/>
          <w:kern w:val="0"/>
          <w:sz w:val="24"/>
          <w:szCs w:val="24"/>
        </w:rPr>
        <w:t>U-</w:t>
      </w:r>
      <w:r w:rsidR="002B449C">
        <w:rPr>
          <w:rFonts w:ascii="Times New Roman" w:hAnsi="Times New Roman" w:hint="eastAsia"/>
          <w:kern w:val="0"/>
          <w:sz w:val="24"/>
          <w:szCs w:val="24"/>
        </w:rPr>
        <w:t>87</w:t>
      </w:r>
      <w:r w:rsidR="00937BD3">
        <w:rPr>
          <w:rFonts w:ascii="Times New Roman" w:hAnsi="Times New Roman"/>
          <w:kern w:val="0"/>
          <w:sz w:val="24"/>
          <w:szCs w:val="24"/>
        </w:rPr>
        <w:t>MG</w:t>
      </w:r>
      <w:r w:rsidR="00937BD3" w:rsidRPr="001334F7">
        <w:rPr>
          <w:rFonts w:ascii="Times New Roman" w:hAnsi="Times New Roman" w:hint="eastAsia"/>
          <w:kern w:val="0"/>
          <w:sz w:val="24"/>
          <w:szCs w:val="24"/>
        </w:rPr>
        <w:t xml:space="preserve"> cells</w:t>
      </w:r>
      <w:r w:rsidR="00937BD3" w:rsidRPr="001334F7">
        <w:rPr>
          <w:rFonts w:ascii="Times New Roman" w:hAnsi="Times New Roman"/>
          <w:color w:val="000000"/>
          <w:sz w:val="24"/>
          <w:szCs w:val="24"/>
        </w:rPr>
        <w:t>.</w:t>
      </w:r>
    </w:p>
    <w:bookmarkEnd w:id="13"/>
    <w:bookmarkEnd w:id="14"/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</w:p>
    <w:p w:rsid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755136" cy="1563624"/>
            <wp:effectExtent l="19050" t="0" r="0" b="0"/>
            <wp:docPr id="6" name="图片 5" descr="Supplement F5-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F5-C.ti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136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5B7" w:rsidRDefault="009C65B7" w:rsidP="002B449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Supplement F5-C</w:t>
      </w:r>
      <w:r w:rsidR="002B449C">
        <w:rPr>
          <w:rFonts w:ascii="Times New Roman" w:hAnsi="Times New Roman" w:hint="eastAsia"/>
          <w:sz w:val="24"/>
          <w:szCs w:val="24"/>
        </w:rPr>
        <w:t>:</w:t>
      </w:r>
      <w:r w:rsidR="002B449C" w:rsidRPr="002B449C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2B449C" w:rsidRPr="001334F7"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="002B449C" w:rsidRPr="001334F7">
        <w:rPr>
          <w:rFonts w:ascii="Times New Roman" w:hAnsi="Times New Roman" w:hint="eastAsia"/>
          <w:sz w:val="24"/>
          <w:szCs w:val="24"/>
        </w:rPr>
        <w:t>over</w:t>
      </w:r>
      <w:r w:rsidR="002B449C" w:rsidRPr="001334F7">
        <w:rPr>
          <w:rFonts w:ascii="Times New Roman" w:hAnsi="Times New Roman"/>
          <w:color w:val="000000"/>
          <w:sz w:val="24"/>
          <w:szCs w:val="24"/>
        </w:rPr>
        <w:t>expression</w:t>
      </w:r>
      <w:r w:rsidR="002B449C" w:rsidRPr="001334F7">
        <w:rPr>
          <w:rFonts w:ascii="Times New Roman" w:hAnsi="Times New Roman"/>
          <w:kern w:val="0"/>
          <w:sz w:val="24"/>
          <w:szCs w:val="24"/>
        </w:rPr>
        <w:t xml:space="preserve"> efficiency </w:t>
      </w:r>
      <w:r w:rsidR="002B449C" w:rsidRPr="001334F7">
        <w:rPr>
          <w:rFonts w:ascii="Times New Roman" w:hAnsi="Times New Roman" w:hint="eastAsia"/>
          <w:kern w:val="0"/>
          <w:sz w:val="24"/>
          <w:szCs w:val="24"/>
        </w:rPr>
        <w:t xml:space="preserve">against </w:t>
      </w:r>
      <w:r w:rsidR="002B449C" w:rsidRPr="001334F7">
        <w:rPr>
          <w:rFonts w:ascii="Times New Roman" w:hAnsi="Times New Roman" w:hint="eastAsia"/>
          <w:sz w:val="24"/>
          <w:szCs w:val="24"/>
        </w:rPr>
        <w:t>HIF-1</w:t>
      </w:r>
      <w:r w:rsidR="002B449C" w:rsidRPr="001334F7">
        <w:rPr>
          <w:rFonts w:ascii="Times New Roman" w:hAnsi="Times New Roman"/>
          <w:sz w:val="24"/>
          <w:szCs w:val="24"/>
        </w:rPr>
        <w:t>α</w:t>
      </w:r>
      <w:r w:rsidR="002B449C">
        <w:rPr>
          <w:rFonts w:ascii="Times New Roman" w:hAnsi="Times New Roman" w:hint="eastAsia"/>
          <w:sz w:val="24"/>
          <w:szCs w:val="24"/>
        </w:rPr>
        <w:t xml:space="preserve"> </w:t>
      </w:r>
      <w:r w:rsidR="002B449C" w:rsidRPr="001334F7">
        <w:rPr>
          <w:rFonts w:ascii="Times New Roman" w:hAnsi="Times New Roman"/>
          <w:kern w:val="0"/>
          <w:sz w:val="24"/>
          <w:szCs w:val="24"/>
        </w:rPr>
        <w:t xml:space="preserve">was verified by </w:t>
      </w:r>
      <w:r w:rsidR="002B449C" w:rsidRPr="001334F7">
        <w:rPr>
          <w:rFonts w:ascii="Times New Roman" w:hAnsi="Times New Roman" w:hint="eastAsia"/>
          <w:kern w:val="0"/>
          <w:sz w:val="24"/>
          <w:szCs w:val="24"/>
        </w:rPr>
        <w:t>W</w:t>
      </w:r>
      <w:r w:rsidR="002B449C" w:rsidRPr="001334F7">
        <w:rPr>
          <w:rFonts w:ascii="Times New Roman" w:hAnsi="Times New Roman"/>
          <w:kern w:val="0"/>
          <w:sz w:val="24"/>
          <w:szCs w:val="24"/>
        </w:rPr>
        <w:t>estern blotting</w:t>
      </w:r>
      <w:r w:rsidR="002B449C" w:rsidRPr="001334F7">
        <w:rPr>
          <w:rFonts w:ascii="Times New Roman" w:hAnsi="Times New Roman" w:hint="eastAsia"/>
          <w:kern w:val="0"/>
          <w:sz w:val="24"/>
          <w:szCs w:val="24"/>
        </w:rPr>
        <w:t xml:space="preserve"> in </w:t>
      </w:r>
      <w:r w:rsidR="002B449C">
        <w:rPr>
          <w:rFonts w:ascii="Times New Roman" w:hAnsi="Times New Roman" w:hint="eastAsia"/>
          <w:kern w:val="0"/>
          <w:sz w:val="24"/>
          <w:szCs w:val="24"/>
        </w:rPr>
        <w:t>U-138MG</w:t>
      </w:r>
      <w:r w:rsidR="002B449C" w:rsidRPr="001334F7">
        <w:rPr>
          <w:rFonts w:ascii="Times New Roman" w:hAnsi="Times New Roman"/>
          <w:kern w:val="0"/>
          <w:sz w:val="24"/>
          <w:szCs w:val="24"/>
        </w:rPr>
        <w:t xml:space="preserve"> and </w:t>
      </w:r>
      <w:r w:rsidR="002B449C">
        <w:rPr>
          <w:rFonts w:ascii="Times New Roman" w:hAnsi="Times New Roman"/>
          <w:kern w:val="0"/>
          <w:sz w:val="24"/>
          <w:szCs w:val="24"/>
        </w:rPr>
        <w:t>U-</w:t>
      </w:r>
      <w:r w:rsidR="002B449C">
        <w:rPr>
          <w:rFonts w:ascii="Times New Roman" w:hAnsi="Times New Roman" w:hint="eastAsia"/>
          <w:kern w:val="0"/>
          <w:sz w:val="24"/>
          <w:szCs w:val="24"/>
        </w:rPr>
        <w:t>87</w:t>
      </w:r>
      <w:r w:rsidR="002B449C">
        <w:rPr>
          <w:rFonts w:ascii="Times New Roman" w:hAnsi="Times New Roman"/>
          <w:kern w:val="0"/>
          <w:sz w:val="24"/>
          <w:szCs w:val="24"/>
        </w:rPr>
        <w:t>MG</w:t>
      </w:r>
      <w:r w:rsidR="002B449C" w:rsidRPr="001334F7">
        <w:rPr>
          <w:rFonts w:ascii="Times New Roman" w:hAnsi="Times New Roman" w:hint="eastAsia"/>
          <w:kern w:val="0"/>
          <w:sz w:val="24"/>
          <w:szCs w:val="24"/>
        </w:rPr>
        <w:t xml:space="preserve"> cells</w:t>
      </w:r>
      <w:r w:rsidR="002B449C" w:rsidRPr="001334F7">
        <w:rPr>
          <w:rFonts w:ascii="Times New Roman" w:hAnsi="Times New Roman"/>
          <w:color w:val="000000"/>
          <w:sz w:val="24"/>
          <w:szCs w:val="24"/>
        </w:rPr>
        <w:t>.</w:t>
      </w:r>
    </w:p>
    <w:p w:rsidR="009C65B7" w:rsidRPr="009C65B7" w:rsidRDefault="009C65B7" w:rsidP="009C65B7">
      <w:pPr>
        <w:jc w:val="center"/>
        <w:rPr>
          <w:rFonts w:ascii="Times New Roman" w:hAnsi="Times New Roman"/>
          <w:sz w:val="24"/>
          <w:szCs w:val="24"/>
        </w:rPr>
      </w:pPr>
    </w:p>
    <w:sectPr w:rsidR="009C65B7" w:rsidRPr="009C65B7" w:rsidSect="00FD5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C03" w:rsidRDefault="002F2C03" w:rsidP="00D4772C">
      <w:r>
        <w:separator/>
      </w:r>
    </w:p>
  </w:endnote>
  <w:endnote w:type="continuationSeparator" w:id="1">
    <w:p w:rsidR="002F2C03" w:rsidRDefault="002F2C03" w:rsidP="00D47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xhywcAdvTT86d47313+03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C03" w:rsidRDefault="002F2C03" w:rsidP="00D4772C">
      <w:r>
        <w:separator/>
      </w:r>
    </w:p>
  </w:footnote>
  <w:footnote w:type="continuationSeparator" w:id="1">
    <w:p w:rsidR="002F2C03" w:rsidRDefault="002F2C03" w:rsidP="00D477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72C"/>
    <w:rsid w:val="00094A5B"/>
    <w:rsid w:val="000B3A87"/>
    <w:rsid w:val="00245D1A"/>
    <w:rsid w:val="002575B7"/>
    <w:rsid w:val="0027374D"/>
    <w:rsid w:val="002B449C"/>
    <w:rsid w:val="002F2C03"/>
    <w:rsid w:val="00373E02"/>
    <w:rsid w:val="003C4CC6"/>
    <w:rsid w:val="005170AC"/>
    <w:rsid w:val="005411E3"/>
    <w:rsid w:val="0057591B"/>
    <w:rsid w:val="00667B7A"/>
    <w:rsid w:val="00681462"/>
    <w:rsid w:val="00682126"/>
    <w:rsid w:val="006971E6"/>
    <w:rsid w:val="006A693E"/>
    <w:rsid w:val="006B1900"/>
    <w:rsid w:val="00764698"/>
    <w:rsid w:val="0079067B"/>
    <w:rsid w:val="007B34EF"/>
    <w:rsid w:val="0082738F"/>
    <w:rsid w:val="00857E87"/>
    <w:rsid w:val="00880ECF"/>
    <w:rsid w:val="00937888"/>
    <w:rsid w:val="00937BD3"/>
    <w:rsid w:val="009C65B7"/>
    <w:rsid w:val="009D625F"/>
    <w:rsid w:val="009E1655"/>
    <w:rsid w:val="00A65216"/>
    <w:rsid w:val="00A7064E"/>
    <w:rsid w:val="00AB3E84"/>
    <w:rsid w:val="00BF7FE9"/>
    <w:rsid w:val="00C2387E"/>
    <w:rsid w:val="00C92D3B"/>
    <w:rsid w:val="00CA0D31"/>
    <w:rsid w:val="00CF6D6F"/>
    <w:rsid w:val="00D4772C"/>
    <w:rsid w:val="00D71CEE"/>
    <w:rsid w:val="00EA458B"/>
    <w:rsid w:val="00EF301A"/>
    <w:rsid w:val="00F222C7"/>
    <w:rsid w:val="00F83553"/>
    <w:rsid w:val="00FB372C"/>
    <w:rsid w:val="00FD5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2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9"/>
    <w:qFormat/>
    <w:rsid w:val="00EA458B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72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7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72C"/>
    <w:rPr>
      <w:sz w:val="18"/>
      <w:szCs w:val="18"/>
    </w:rPr>
  </w:style>
  <w:style w:type="character" w:styleId="a5">
    <w:name w:val="Strong"/>
    <w:basedOn w:val="a0"/>
    <w:uiPriority w:val="22"/>
    <w:qFormat/>
    <w:rsid w:val="00D4772C"/>
    <w:rPr>
      <w:b/>
      <w:bCs/>
    </w:rPr>
  </w:style>
  <w:style w:type="character" w:customStyle="1" w:styleId="A00">
    <w:name w:val="A0"/>
    <w:uiPriority w:val="99"/>
    <w:rsid w:val="00D4772C"/>
    <w:rPr>
      <w:rFonts w:cs="Cambria"/>
      <w:color w:val="000000"/>
      <w:sz w:val="18"/>
      <w:szCs w:val="18"/>
    </w:rPr>
  </w:style>
  <w:style w:type="character" w:customStyle="1" w:styleId="A9">
    <w:name w:val="A9"/>
    <w:uiPriority w:val="99"/>
    <w:qFormat/>
    <w:rsid w:val="00D4772C"/>
    <w:rPr>
      <w:rFonts w:cs="Cambria"/>
      <w:color w:val="000000"/>
      <w:sz w:val="10"/>
      <w:szCs w:val="10"/>
    </w:rPr>
  </w:style>
  <w:style w:type="character" w:customStyle="1" w:styleId="1Char">
    <w:name w:val="标题 1 Char"/>
    <w:basedOn w:val="a0"/>
    <w:link w:val="1"/>
    <w:qFormat/>
    <w:rsid w:val="00EA458B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15">
    <w:name w:val="15"/>
    <w:basedOn w:val="a0"/>
    <w:rsid w:val="00EA458B"/>
    <w:rPr>
      <w:rFonts w:ascii="Arial" w:eastAsia="黑体" w:hAnsi="Arial" w:cs="Arial" w:hint="default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elleck.cn/products/wp1066.html" TargetMode="Externa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tiff"/><Relationship Id="rId1" Type="http://schemas.openxmlformats.org/officeDocument/2006/relationships/styles" Target="styles.xml"/><Relationship Id="rId6" Type="http://schemas.openxmlformats.org/officeDocument/2006/relationships/hyperlink" Target="https://www.selleck.cn/products/S31-201.html" TargetMode="Externa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15</Pages>
  <Words>1994</Words>
  <Characters>11367</Characters>
  <Application>Microsoft Office Word</Application>
  <DocSecurity>0</DocSecurity>
  <Lines>94</Lines>
  <Paragraphs>26</Paragraphs>
  <ScaleCrop>false</ScaleCrop>
  <Company>Microsoft</Company>
  <LinksUpToDate>false</LinksUpToDate>
  <CharactersWithSpaces>13335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221</cp:revision>
  <dcterms:created xsi:type="dcterms:W3CDTF">2019-04-01T01:25:00Z</dcterms:created>
  <dcterms:modified xsi:type="dcterms:W3CDTF">2019-07-10T05:51:00Z</dcterms:modified>
</cp:coreProperties>
</file>