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B2D62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215338FD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6333A05C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49456B83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34150761" w14:textId="77777777" w:rsidR="007D7605" w:rsidRDefault="007D7605" w:rsidP="007D7605">
      <w:pPr>
        <w:ind w:left="-284"/>
        <w:rPr>
          <w:rFonts w:ascii="Arial" w:hAnsi="Arial"/>
          <w:b/>
          <w:szCs w:val="22"/>
          <w:lang w:val="en-US"/>
        </w:rPr>
      </w:pPr>
    </w:p>
    <w:p w14:paraId="5BCF3577" w14:textId="77777777" w:rsidR="007D7605" w:rsidRPr="008C2314" w:rsidRDefault="007D7605" w:rsidP="007D7605">
      <w:pPr>
        <w:spacing w:after="120"/>
        <w:rPr>
          <w:rFonts w:ascii="Arial" w:hAnsi="Arial" w:cs="Arial"/>
          <w:b/>
          <w:sz w:val="36"/>
          <w:lang w:val="en-GB"/>
        </w:rPr>
      </w:pPr>
      <w:r w:rsidRPr="008C2314">
        <w:rPr>
          <w:rFonts w:ascii="Arial" w:hAnsi="Arial" w:cs="Arial"/>
          <w:b/>
          <w:sz w:val="36"/>
          <w:lang w:val="en-GB"/>
        </w:rPr>
        <w:t>Steroid hormone-related polymorphisms associate with the development of bone erosions in rheumatoid arthritis and help to predict disease progression: Results from the REPAIR consortium</w:t>
      </w:r>
    </w:p>
    <w:p w14:paraId="3742F6BD" w14:textId="77777777" w:rsidR="007D7605" w:rsidRPr="008C2314" w:rsidRDefault="007D7605" w:rsidP="007D7605">
      <w:pPr>
        <w:rPr>
          <w:rFonts w:ascii="Arial" w:hAnsi="Arial" w:cs="Arial"/>
          <w:sz w:val="8"/>
          <w:lang w:val="en-GB"/>
        </w:rPr>
      </w:pPr>
    </w:p>
    <w:p w14:paraId="1F0088B4" w14:textId="77777777" w:rsidR="007D7605" w:rsidRPr="008C2314" w:rsidRDefault="007D7605" w:rsidP="007D7605">
      <w:pPr>
        <w:rPr>
          <w:rFonts w:ascii="Arial" w:hAnsi="Arial" w:cs="Arial"/>
          <w:lang w:val="en-GB"/>
        </w:rPr>
      </w:pPr>
      <w:r w:rsidRPr="008C2314">
        <w:rPr>
          <w:rFonts w:ascii="Arial" w:hAnsi="Arial" w:cs="Arial"/>
          <w:lang w:val="en-GB"/>
        </w:rPr>
        <w:t>Jose M. Sánchez-Maldonado</w:t>
      </w:r>
      <w:r w:rsidRPr="008C2314">
        <w:rPr>
          <w:rFonts w:ascii="Arial" w:hAnsi="Arial" w:cs="Arial"/>
          <w:vertAlign w:val="superscript"/>
          <w:lang w:val="en-GB"/>
        </w:rPr>
        <w:t>1,2</w:t>
      </w:r>
      <w:r w:rsidRPr="008C2314">
        <w:rPr>
          <w:rFonts w:ascii="Arial" w:hAnsi="Arial" w:cs="Arial"/>
          <w:lang w:val="en-GB"/>
        </w:rPr>
        <w:t>, Rafael Cáliz MD, PhD</w:t>
      </w:r>
      <w:r w:rsidRPr="008C2314">
        <w:rPr>
          <w:rFonts w:ascii="Arial" w:hAnsi="Arial" w:cs="Arial"/>
          <w:vertAlign w:val="superscript"/>
          <w:lang w:val="en-GB"/>
        </w:rPr>
        <w:t>1,2,3</w:t>
      </w:r>
      <w:r w:rsidRPr="008C2314">
        <w:rPr>
          <w:rFonts w:ascii="Arial" w:hAnsi="Arial" w:cs="Arial"/>
          <w:lang w:val="en-GB"/>
        </w:rPr>
        <w:t>, Luz Canet PhD</w:t>
      </w:r>
      <w:r w:rsidRPr="008C2314">
        <w:rPr>
          <w:rFonts w:ascii="Arial" w:hAnsi="Arial" w:cs="Arial"/>
          <w:vertAlign w:val="superscript"/>
          <w:lang w:val="en-GB"/>
        </w:rPr>
        <w:t>1</w:t>
      </w:r>
      <w:r w:rsidRPr="008C2314">
        <w:rPr>
          <w:rFonts w:ascii="Arial" w:hAnsi="Arial" w:cs="Arial"/>
          <w:lang w:val="en-GB"/>
        </w:rPr>
        <w:t>, Rob ter Horst</w:t>
      </w:r>
      <w:r w:rsidRPr="008C2314">
        <w:rPr>
          <w:rFonts w:ascii="Arial" w:hAnsi="Arial" w:cs="Arial"/>
          <w:vertAlign w:val="superscript"/>
          <w:lang w:val="en-GB"/>
        </w:rPr>
        <w:t>4</w:t>
      </w:r>
      <w:r w:rsidRPr="008C2314">
        <w:rPr>
          <w:rFonts w:ascii="Arial" w:hAnsi="Arial" w:cs="Arial"/>
          <w:lang w:val="en-GB"/>
        </w:rPr>
        <w:t>, Olivier Bakker PhD</w:t>
      </w:r>
      <w:r w:rsidRPr="008C2314">
        <w:rPr>
          <w:rFonts w:ascii="Arial" w:hAnsi="Arial" w:cs="Arial"/>
          <w:vertAlign w:val="superscript"/>
          <w:lang w:val="en-GB"/>
        </w:rPr>
        <w:t>5</w:t>
      </w:r>
      <w:r w:rsidRPr="008C2314">
        <w:rPr>
          <w:rFonts w:ascii="Arial" w:hAnsi="Arial" w:cs="Arial"/>
          <w:lang w:val="en-GB"/>
        </w:rPr>
        <w:t>, Alfons A den Broeder MD PhD</w:t>
      </w:r>
      <w:r w:rsidRPr="008C2314">
        <w:rPr>
          <w:rFonts w:ascii="Arial" w:hAnsi="Arial" w:cs="Arial"/>
          <w:vertAlign w:val="superscript"/>
          <w:lang w:val="en-GB"/>
        </w:rPr>
        <w:t>6</w:t>
      </w:r>
      <w:r w:rsidRPr="008C2314">
        <w:rPr>
          <w:rFonts w:ascii="Arial" w:hAnsi="Arial" w:cs="Arial"/>
          <w:lang w:val="en-GB"/>
        </w:rPr>
        <w:t>, Manuel Martínez-Bueno PhD</w:t>
      </w:r>
      <w:r w:rsidRPr="008C2314">
        <w:rPr>
          <w:rFonts w:ascii="Arial" w:hAnsi="Arial" w:cs="Arial"/>
          <w:vertAlign w:val="superscript"/>
          <w:lang w:val="en-GB"/>
        </w:rPr>
        <w:t>7</w:t>
      </w:r>
      <w:r w:rsidRPr="008C2314">
        <w:rPr>
          <w:rFonts w:ascii="Arial" w:hAnsi="Arial" w:cs="Arial"/>
          <w:lang w:val="en-GB"/>
        </w:rPr>
        <w:t>, Helena Canhão MD, PhD</w:t>
      </w:r>
      <w:r w:rsidRPr="008C2314">
        <w:rPr>
          <w:rFonts w:ascii="Arial" w:hAnsi="Arial" w:cs="Arial"/>
          <w:vertAlign w:val="superscript"/>
          <w:lang w:val="en-GB"/>
        </w:rPr>
        <w:t>8</w:t>
      </w:r>
      <w:r w:rsidRPr="008C2314">
        <w:rPr>
          <w:rFonts w:ascii="Arial" w:hAnsi="Arial" w:cs="Arial"/>
          <w:lang w:val="en-GB"/>
        </w:rPr>
        <w:t xml:space="preserve">, </w:t>
      </w:r>
      <w:r w:rsidRPr="008C2314">
        <w:rPr>
          <w:rFonts w:ascii="Arial" w:hAnsi="Arial"/>
          <w:lang w:val="en-GB"/>
        </w:rPr>
        <w:t>Ana Rodríguez Ramos</w:t>
      </w:r>
      <w:r w:rsidRPr="008C2314">
        <w:rPr>
          <w:rFonts w:ascii="Arial" w:hAnsi="Arial"/>
          <w:vertAlign w:val="superscript"/>
          <w:lang w:val="en-GB"/>
        </w:rPr>
        <w:t>1</w:t>
      </w:r>
      <w:r w:rsidRPr="008C2314">
        <w:rPr>
          <w:rFonts w:ascii="Arial" w:hAnsi="Arial"/>
          <w:lang w:val="en-GB"/>
        </w:rPr>
        <w:t xml:space="preserve">, </w:t>
      </w:r>
      <w:r w:rsidRPr="008C2314">
        <w:rPr>
          <w:rFonts w:ascii="Arial" w:hAnsi="Arial" w:cs="Arial"/>
          <w:lang w:val="en-GB"/>
        </w:rPr>
        <w:t>Carmen B. Lupiañez PhD</w:t>
      </w:r>
      <w:r w:rsidRPr="008C2314">
        <w:rPr>
          <w:rFonts w:ascii="Arial" w:hAnsi="Arial" w:cs="Arial"/>
          <w:vertAlign w:val="superscript"/>
          <w:lang w:val="en-GB"/>
        </w:rPr>
        <w:t>1</w:t>
      </w:r>
      <w:r w:rsidRPr="008C2314">
        <w:rPr>
          <w:rFonts w:ascii="Arial" w:hAnsi="Arial" w:cs="Arial"/>
          <w:lang w:val="en-GB"/>
        </w:rPr>
        <w:t>, María José Soto-Pino</w:t>
      </w:r>
      <w:r w:rsidRPr="008C2314">
        <w:rPr>
          <w:rFonts w:ascii="Arial" w:hAnsi="Arial" w:cs="Arial"/>
          <w:vertAlign w:val="superscript"/>
          <w:lang w:val="en-GB"/>
        </w:rPr>
        <w:t>3</w:t>
      </w:r>
      <w:r w:rsidRPr="008C2314">
        <w:rPr>
          <w:rFonts w:ascii="Arial" w:hAnsi="Arial" w:cs="Arial"/>
          <w:lang w:val="en-GB"/>
        </w:rPr>
        <w:t>, Antonio García MD PhD</w:t>
      </w:r>
      <w:r w:rsidRPr="008C2314">
        <w:rPr>
          <w:rFonts w:ascii="Arial" w:hAnsi="Arial" w:cs="Arial"/>
          <w:vertAlign w:val="superscript"/>
          <w:lang w:val="en-GB"/>
        </w:rPr>
        <w:t>3</w:t>
      </w:r>
      <w:r w:rsidRPr="008C2314">
        <w:rPr>
          <w:rFonts w:ascii="Arial" w:hAnsi="Arial" w:cs="Arial"/>
          <w:lang w:val="en-GB"/>
        </w:rPr>
        <w:t>,</w:t>
      </w:r>
      <w:r w:rsidRPr="008C2314">
        <w:rPr>
          <w:rFonts w:ascii="Arial" w:hAnsi="Arial" w:cs="Arial"/>
          <w:vertAlign w:val="superscript"/>
          <w:lang w:val="en-GB"/>
        </w:rPr>
        <w:t xml:space="preserve"> </w:t>
      </w:r>
      <w:r w:rsidRPr="008C2314">
        <w:rPr>
          <w:rFonts w:ascii="Arial" w:hAnsi="Arial" w:cs="Arial"/>
          <w:lang w:val="en-GB"/>
        </w:rPr>
        <w:t>Eva Pérez-Pampin MD PhD</w:t>
      </w:r>
      <w:r w:rsidRPr="008C2314">
        <w:rPr>
          <w:rFonts w:ascii="Arial" w:hAnsi="Arial" w:cs="Arial"/>
          <w:vertAlign w:val="superscript"/>
          <w:lang w:val="en-GB"/>
        </w:rPr>
        <w:t>9</w:t>
      </w:r>
      <w:r w:rsidRPr="008C2314">
        <w:rPr>
          <w:rFonts w:ascii="Arial" w:hAnsi="Arial" w:cs="Arial"/>
          <w:lang w:val="en-GB"/>
        </w:rPr>
        <w:t>, Alfonso González-Utrilla MD PhD</w:t>
      </w:r>
      <w:r w:rsidRPr="008C2314">
        <w:rPr>
          <w:rFonts w:ascii="Arial" w:hAnsi="Arial" w:cs="Arial"/>
          <w:vertAlign w:val="superscript"/>
          <w:lang w:val="en-GB"/>
        </w:rPr>
        <w:t>3</w:t>
      </w:r>
      <w:r w:rsidRPr="008C2314">
        <w:rPr>
          <w:rFonts w:ascii="Arial" w:hAnsi="Arial" w:cs="Arial"/>
          <w:lang w:val="en-GB"/>
        </w:rPr>
        <w:t>, Alejandro Escudero MD PhD</w:t>
      </w:r>
      <w:r w:rsidRPr="008C2314">
        <w:rPr>
          <w:rFonts w:ascii="Arial" w:hAnsi="Arial" w:cs="Arial"/>
          <w:vertAlign w:val="superscript"/>
          <w:lang w:val="en-GB"/>
        </w:rPr>
        <w:t>10</w:t>
      </w:r>
      <w:r w:rsidRPr="008C2314">
        <w:rPr>
          <w:rFonts w:ascii="Arial" w:hAnsi="Arial" w:cs="Arial"/>
          <w:lang w:val="en-GB"/>
        </w:rPr>
        <w:t>, Juana Segura-Catena</w:t>
      </w:r>
      <w:r w:rsidRPr="008C2314">
        <w:rPr>
          <w:rFonts w:ascii="Arial" w:hAnsi="Arial" w:cs="Arial"/>
          <w:vertAlign w:val="superscript"/>
          <w:lang w:val="en-GB"/>
        </w:rPr>
        <w:t>1</w:t>
      </w:r>
      <w:r w:rsidRPr="008C2314">
        <w:rPr>
          <w:rFonts w:ascii="Arial" w:hAnsi="Arial" w:cs="Arial"/>
          <w:lang w:val="en-GB"/>
        </w:rPr>
        <w:t>, Romana T. Netea-Maier PhD</w:t>
      </w:r>
      <w:r w:rsidRPr="008C2314">
        <w:rPr>
          <w:rFonts w:ascii="Arial" w:hAnsi="Arial" w:cs="Arial"/>
          <w:vertAlign w:val="superscript"/>
          <w:lang w:val="en-GB"/>
        </w:rPr>
        <w:t>4</w:t>
      </w:r>
      <w:r w:rsidRPr="008C2314">
        <w:rPr>
          <w:rFonts w:ascii="Arial" w:hAnsi="Arial" w:cs="Arial"/>
          <w:lang w:val="en-GB"/>
        </w:rPr>
        <w:t>, Miguel A. Ferrer MD PhD</w:t>
      </w:r>
      <w:r w:rsidRPr="008C2314">
        <w:rPr>
          <w:rFonts w:ascii="Arial" w:hAnsi="Arial" w:cs="Arial"/>
          <w:vertAlign w:val="superscript"/>
          <w:lang w:val="en-GB"/>
        </w:rPr>
        <w:t>3</w:t>
      </w:r>
      <w:r w:rsidRPr="008C2314">
        <w:rPr>
          <w:rFonts w:ascii="Arial" w:hAnsi="Arial" w:cs="Arial"/>
          <w:lang w:val="en-GB"/>
        </w:rPr>
        <w:t>, Eduardo Collantes-Estevez MD PhD</w:t>
      </w:r>
      <w:r w:rsidRPr="008C2314">
        <w:rPr>
          <w:rFonts w:ascii="Arial" w:hAnsi="Arial" w:cs="Arial"/>
          <w:vertAlign w:val="superscript"/>
          <w:lang w:val="en-GB"/>
        </w:rPr>
        <w:t>10</w:t>
      </w:r>
      <w:r w:rsidRPr="008C2314">
        <w:rPr>
          <w:rFonts w:ascii="Arial" w:hAnsi="Arial" w:cs="Arial"/>
          <w:lang w:val="en-GB"/>
        </w:rPr>
        <w:t>, Miguel Ángel López Nevot MD PhD</w:t>
      </w:r>
      <w:r w:rsidRPr="008C2314">
        <w:rPr>
          <w:rFonts w:ascii="Arial" w:hAnsi="Arial" w:cs="Arial"/>
          <w:vertAlign w:val="superscript"/>
          <w:lang w:val="en-GB"/>
        </w:rPr>
        <w:t>11</w:t>
      </w:r>
      <w:r w:rsidRPr="008C2314">
        <w:rPr>
          <w:rFonts w:ascii="Arial" w:hAnsi="Arial" w:cs="Arial"/>
          <w:lang w:val="en-GB"/>
        </w:rPr>
        <w:t>, Yang Li PhD</w:t>
      </w:r>
      <w:r w:rsidRPr="008C2314">
        <w:rPr>
          <w:rFonts w:ascii="Arial" w:hAnsi="Arial" w:cs="Arial"/>
          <w:vertAlign w:val="superscript"/>
          <w:lang w:val="en-GB"/>
        </w:rPr>
        <w:t>5</w:t>
      </w:r>
      <w:r w:rsidRPr="008C2314">
        <w:rPr>
          <w:rFonts w:ascii="Arial" w:hAnsi="Arial" w:cs="Arial"/>
          <w:lang w:val="en-GB"/>
        </w:rPr>
        <w:t>, Manuel Jurado</w:t>
      </w:r>
      <w:r w:rsidRPr="008C2314">
        <w:rPr>
          <w:rFonts w:ascii="Arial" w:hAnsi="Arial" w:cs="Arial"/>
          <w:vertAlign w:val="superscript"/>
          <w:lang w:val="en-GB"/>
        </w:rPr>
        <w:t>1,2</w:t>
      </w:r>
      <w:r w:rsidRPr="008C2314">
        <w:rPr>
          <w:rFonts w:ascii="Arial" w:hAnsi="Arial" w:cs="Arial"/>
          <w:lang w:val="en-GB"/>
        </w:rPr>
        <w:t>, João E. Fonseca MD PhD</w:t>
      </w:r>
      <w:r w:rsidRPr="008C2314">
        <w:rPr>
          <w:rFonts w:ascii="Arial" w:hAnsi="Arial" w:cs="Arial"/>
          <w:vertAlign w:val="superscript"/>
          <w:lang w:val="en-GB"/>
        </w:rPr>
        <w:t>12,13</w:t>
      </w:r>
      <w:r w:rsidRPr="008C2314">
        <w:rPr>
          <w:rFonts w:ascii="Arial" w:hAnsi="Arial" w:cs="Arial"/>
          <w:lang w:val="en-GB"/>
        </w:rPr>
        <w:t>, Mihai G. Netea MD PhD</w:t>
      </w:r>
      <w:r w:rsidRPr="008C2314">
        <w:rPr>
          <w:rFonts w:ascii="Arial" w:hAnsi="Arial" w:cs="Arial"/>
          <w:vertAlign w:val="superscript"/>
          <w:lang w:val="en-GB"/>
        </w:rPr>
        <w:t>4, 14</w:t>
      </w:r>
      <w:r w:rsidRPr="008C2314">
        <w:rPr>
          <w:rFonts w:ascii="Arial" w:hAnsi="Arial" w:cs="Arial"/>
          <w:lang w:val="en-GB"/>
        </w:rPr>
        <w:t>, Marieke J. H. Coenen PhD</w:t>
      </w:r>
      <w:r w:rsidRPr="008C2314">
        <w:rPr>
          <w:rFonts w:ascii="Arial" w:hAnsi="Arial" w:cs="Arial"/>
          <w:vertAlign w:val="superscript"/>
          <w:lang w:val="en-GB"/>
        </w:rPr>
        <w:t>15</w:t>
      </w:r>
      <w:r w:rsidRPr="008C2314">
        <w:rPr>
          <w:rFonts w:ascii="Arial" w:hAnsi="Arial" w:cs="Arial"/>
          <w:lang w:val="en-GB"/>
        </w:rPr>
        <w:t>, Juan Sainz PhD</w:t>
      </w:r>
      <w:r w:rsidRPr="008C2314">
        <w:rPr>
          <w:rFonts w:ascii="Arial" w:hAnsi="Arial" w:cs="Arial"/>
          <w:vertAlign w:val="superscript"/>
          <w:lang w:val="en-GB"/>
        </w:rPr>
        <w:t>1,2</w:t>
      </w:r>
    </w:p>
    <w:p w14:paraId="6898E1A6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738A9E6E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462031D5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014F686D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02E77985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40694225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3322974F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72424851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08A03436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608276AA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4C3EB19D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11BC455D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4D211260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679A9C1D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632DEE51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03EEB8D3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2C0275A0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16506F22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4D18FA1A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6AC9B9CB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37A5697A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370A0D26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08181313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09FBDE7F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158507B0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19483F7C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4DAC4B5B" w14:textId="77777777" w:rsidR="007D7605" w:rsidRDefault="007D7605" w:rsidP="00FE27EC">
      <w:pPr>
        <w:rPr>
          <w:rFonts w:ascii="Arial" w:hAnsi="Arial"/>
          <w:b/>
          <w:sz w:val="22"/>
          <w:szCs w:val="20"/>
          <w:lang w:val="en-GB"/>
        </w:rPr>
      </w:pPr>
    </w:p>
    <w:p w14:paraId="32E1C8BE" w14:textId="17651749" w:rsidR="008E3BBA" w:rsidRPr="00387085" w:rsidRDefault="00491F3B" w:rsidP="00FE27EC">
      <w:pPr>
        <w:rPr>
          <w:rFonts w:ascii="Arial" w:hAnsi="Arial"/>
          <w:sz w:val="22"/>
          <w:szCs w:val="20"/>
          <w:lang w:val="en-GB"/>
        </w:rPr>
      </w:pPr>
      <w:r>
        <w:rPr>
          <w:rFonts w:ascii="Arial" w:hAnsi="Arial"/>
          <w:b/>
          <w:sz w:val="22"/>
          <w:szCs w:val="20"/>
          <w:lang w:val="en-GB"/>
        </w:rPr>
        <w:lastRenderedPageBreak/>
        <w:t xml:space="preserve">Supplementary </w:t>
      </w:r>
      <w:r w:rsidR="008E3BBA" w:rsidRPr="00387085">
        <w:rPr>
          <w:rFonts w:ascii="Arial" w:hAnsi="Arial"/>
          <w:b/>
          <w:sz w:val="22"/>
          <w:szCs w:val="20"/>
          <w:lang w:val="en-GB"/>
        </w:rPr>
        <w:t xml:space="preserve">Table </w:t>
      </w:r>
      <w:r>
        <w:rPr>
          <w:rFonts w:ascii="Arial" w:hAnsi="Arial"/>
          <w:b/>
          <w:sz w:val="22"/>
          <w:szCs w:val="20"/>
          <w:lang w:val="en-GB"/>
        </w:rPr>
        <w:t>2</w:t>
      </w:r>
      <w:bookmarkStart w:id="0" w:name="_GoBack"/>
      <w:bookmarkEnd w:id="0"/>
      <w:r w:rsidR="008E3BBA" w:rsidRPr="00387085">
        <w:rPr>
          <w:rFonts w:ascii="Arial" w:hAnsi="Arial"/>
          <w:b/>
          <w:sz w:val="22"/>
          <w:szCs w:val="20"/>
          <w:lang w:val="en-GB"/>
        </w:rPr>
        <w:t>.</w:t>
      </w:r>
      <w:r w:rsidR="008E3BBA" w:rsidRPr="00387085">
        <w:rPr>
          <w:rFonts w:ascii="Arial" w:hAnsi="Arial"/>
          <w:sz w:val="22"/>
          <w:szCs w:val="20"/>
          <w:lang w:val="en-GB"/>
        </w:rPr>
        <w:t xml:space="preserve"> Haplotype association analysis for erosive disease in RA patients stratified by RF.</w:t>
      </w:r>
    </w:p>
    <w:p w14:paraId="1ADEFC5D" w14:textId="77777777" w:rsidR="008E3BBA" w:rsidRDefault="008E3BBA" w:rsidP="00381488">
      <w:pPr>
        <w:rPr>
          <w:rFonts w:ascii="Arial" w:hAnsi="Arial"/>
          <w:sz w:val="18"/>
          <w:szCs w:val="18"/>
          <w:lang w:val="en-US"/>
        </w:rPr>
      </w:pPr>
    </w:p>
    <w:tbl>
      <w:tblPr>
        <w:tblW w:w="15906" w:type="dxa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12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767"/>
        <w:gridCol w:w="1617"/>
        <w:gridCol w:w="900"/>
        <w:gridCol w:w="900"/>
        <w:gridCol w:w="1620"/>
        <w:gridCol w:w="900"/>
        <w:gridCol w:w="900"/>
        <w:gridCol w:w="1800"/>
        <w:gridCol w:w="900"/>
      </w:tblGrid>
      <w:tr w:rsidR="008E3BBA" w:rsidRPr="005965B1" w14:paraId="78ACCF74" w14:textId="77777777" w:rsidTr="00510748">
        <w:trPr>
          <w:cantSplit/>
          <w:trHeight w:val="1125"/>
        </w:trPr>
        <w:tc>
          <w:tcPr>
            <w:tcW w:w="1112" w:type="dxa"/>
            <w:tcBorders>
              <w:top w:val="single" w:sz="8" w:space="0" w:color="000000"/>
            </w:tcBorders>
            <w:shd w:val="clear" w:color="auto" w:fill="000000"/>
          </w:tcPr>
          <w:p w14:paraId="77843F5E" w14:textId="77777777" w:rsidR="008E3BBA" w:rsidRPr="005965B1" w:rsidRDefault="008E3BBA" w:rsidP="00D60121">
            <w:pPr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ESR1</w:t>
            </w:r>
          </w:p>
        </w:tc>
        <w:tc>
          <w:tcPr>
            <w:tcW w:w="449" w:type="dxa"/>
            <w:tcBorders>
              <w:top w:val="single" w:sz="8" w:space="0" w:color="000000"/>
            </w:tcBorders>
            <w:shd w:val="clear" w:color="auto" w:fill="000000"/>
            <w:textDirection w:val="tbRl"/>
            <w:vAlign w:val="bottom"/>
          </w:tcPr>
          <w:p w14:paraId="277FF335" w14:textId="77777777" w:rsidR="008E3BBA" w:rsidRPr="005965B1" w:rsidRDefault="008E3BBA" w:rsidP="005965B1">
            <w:pPr>
              <w:ind w:left="113" w:right="113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rs1801132</w:t>
            </w:r>
          </w:p>
        </w:tc>
        <w:tc>
          <w:tcPr>
            <w:tcW w:w="449" w:type="dxa"/>
            <w:tcBorders>
              <w:top w:val="single" w:sz="8" w:space="0" w:color="000000"/>
            </w:tcBorders>
            <w:shd w:val="clear" w:color="auto" w:fill="000000"/>
            <w:textDirection w:val="tbRl"/>
            <w:vAlign w:val="bottom"/>
          </w:tcPr>
          <w:p w14:paraId="72A20E0B" w14:textId="77777777" w:rsidR="008E3BBA" w:rsidRPr="005965B1" w:rsidRDefault="008E3BBA" w:rsidP="005965B1">
            <w:pPr>
              <w:ind w:left="113" w:right="113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rs2071454</w:t>
            </w:r>
          </w:p>
        </w:tc>
        <w:tc>
          <w:tcPr>
            <w:tcW w:w="449" w:type="dxa"/>
            <w:tcBorders>
              <w:top w:val="single" w:sz="8" w:space="0" w:color="000000"/>
            </w:tcBorders>
            <w:shd w:val="clear" w:color="auto" w:fill="000000"/>
            <w:textDirection w:val="tbRl"/>
            <w:vAlign w:val="bottom"/>
          </w:tcPr>
          <w:p w14:paraId="4E01BB60" w14:textId="77777777" w:rsidR="008E3BBA" w:rsidRPr="005965B1" w:rsidRDefault="008E3BBA" w:rsidP="005965B1">
            <w:pPr>
              <w:ind w:left="113" w:right="113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rs2077647</w:t>
            </w:r>
          </w:p>
        </w:tc>
        <w:tc>
          <w:tcPr>
            <w:tcW w:w="449" w:type="dxa"/>
            <w:tcBorders>
              <w:top w:val="single" w:sz="8" w:space="0" w:color="000000"/>
            </w:tcBorders>
            <w:shd w:val="clear" w:color="auto" w:fill="000000"/>
            <w:textDirection w:val="tbRl"/>
            <w:vAlign w:val="bottom"/>
          </w:tcPr>
          <w:p w14:paraId="337E239F" w14:textId="77777777" w:rsidR="008E3BBA" w:rsidRPr="005965B1" w:rsidRDefault="008E3BBA" w:rsidP="005965B1">
            <w:pPr>
              <w:ind w:left="113" w:right="113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rs2234693</w:t>
            </w:r>
          </w:p>
        </w:tc>
        <w:tc>
          <w:tcPr>
            <w:tcW w:w="449" w:type="dxa"/>
            <w:tcBorders>
              <w:top w:val="single" w:sz="8" w:space="0" w:color="000000"/>
            </w:tcBorders>
            <w:shd w:val="clear" w:color="auto" w:fill="000000"/>
            <w:textDirection w:val="tbRl"/>
            <w:vAlign w:val="bottom"/>
          </w:tcPr>
          <w:p w14:paraId="09296B20" w14:textId="77777777" w:rsidR="008E3BBA" w:rsidRPr="005965B1" w:rsidRDefault="008E3BBA" w:rsidP="005965B1">
            <w:pPr>
              <w:ind w:left="113" w:right="113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rs2881766</w:t>
            </w:r>
          </w:p>
        </w:tc>
        <w:tc>
          <w:tcPr>
            <w:tcW w:w="449" w:type="dxa"/>
            <w:tcBorders>
              <w:top w:val="single" w:sz="8" w:space="0" w:color="000000"/>
            </w:tcBorders>
            <w:shd w:val="clear" w:color="auto" w:fill="000000"/>
            <w:textDirection w:val="tbRl"/>
            <w:vAlign w:val="bottom"/>
          </w:tcPr>
          <w:p w14:paraId="14FF4E5E" w14:textId="77777777" w:rsidR="008E3BBA" w:rsidRPr="005965B1" w:rsidRDefault="008E3BBA" w:rsidP="005965B1">
            <w:pPr>
              <w:ind w:left="113" w:right="113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rs3798577</w:t>
            </w:r>
          </w:p>
        </w:tc>
        <w:tc>
          <w:tcPr>
            <w:tcW w:w="449" w:type="dxa"/>
            <w:tcBorders>
              <w:top w:val="single" w:sz="8" w:space="0" w:color="000000"/>
            </w:tcBorders>
            <w:shd w:val="clear" w:color="auto" w:fill="000000"/>
            <w:textDirection w:val="tbRl"/>
            <w:vAlign w:val="bottom"/>
          </w:tcPr>
          <w:p w14:paraId="216E3847" w14:textId="77777777" w:rsidR="008E3BBA" w:rsidRPr="005965B1" w:rsidRDefault="008E3BBA" w:rsidP="005965B1">
            <w:pPr>
              <w:ind w:left="113" w:right="113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rs827421</w:t>
            </w:r>
          </w:p>
        </w:tc>
        <w:tc>
          <w:tcPr>
            <w:tcW w:w="449" w:type="dxa"/>
            <w:tcBorders>
              <w:top w:val="single" w:sz="8" w:space="0" w:color="000000"/>
            </w:tcBorders>
            <w:shd w:val="clear" w:color="auto" w:fill="000000"/>
            <w:textDirection w:val="tbRl"/>
            <w:vAlign w:val="bottom"/>
          </w:tcPr>
          <w:p w14:paraId="1C71C440" w14:textId="77777777" w:rsidR="008E3BBA" w:rsidRPr="005965B1" w:rsidRDefault="008E3BBA" w:rsidP="005965B1">
            <w:pPr>
              <w:ind w:left="113" w:right="113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rs851984</w:t>
            </w:r>
          </w:p>
        </w:tc>
        <w:tc>
          <w:tcPr>
            <w:tcW w:w="449" w:type="dxa"/>
            <w:tcBorders>
              <w:top w:val="single" w:sz="8" w:space="0" w:color="000000"/>
            </w:tcBorders>
            <w:shd w:val="clear" w:color="auto" w:fill="000000"/>
            <w:textDirection w:val="tbRl"/>
            <w:vAlign w:val="bottom"/>
          </w:tcPr>
          <w:p w14:paraId="53829787" w14:textId="77777777" w:rsidR="008E3BBA" w:rsidRPr="005965B1" w:rsidRDefault="008E3BBA" w:rsidP="005965B1">
            <w:pPr>
              <w:ind w:left="113" w:right="113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rs910416</w:t>
            </w:r>
          </w:p>
        </w:tc>
        <w:tc>
          <w:tcPr>
            <w:tcW w:w="449" w:type="dxa"/>
            <w:tcBorders>
              <w:top w:val="single" w:sz="8" w:space="0" w:color="000000"/>
            </w:tcBorders>
            <w:shd w:val="clear" w:color="auto" w:fill="000000"/>
            <w:textDirection w:val="tbRl"/>
            <w:vAlign w:val="bottom"/>
          </w:tcPr>
          <w:p w14:paraId="53FBEC6F" w14:textId="77777777" w:rsidR="008E3BBA" w:rsidRPr="005965B1" w:rsidRDefault="008E3BBA" w:rsidP="005965B1">
            <w:pPr>
              <w:ind w:left="113" w:right="113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rs9340799</w:t>
            </w:r>
          </w:p>
        </w:tc>
        <w:tc>
          <w:tcPr>
            <w:tcW w:w="767" w:type="dxa"/>
            <w:tcBorders>
              <w:top w:val="single" w:sz="8" w:space="0" w:color="000000"/>
            </w:tcBorders>
            <w:shd w:val="clear" w:color="auto" w:fill="000000"/>
            <w:vAlign w:val="bottom"/>
          </w:tcPr>
          <w:p w14:paraId="02AA48BA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Freq</w:t>
            </w:r>
          </w:p>
        </w:tc>
        <w:tc>
          <w:tcPr>
            <w:tcW w:w="1617" w:type="dxa"/>
            <w:tcBorders>
              <w:top w:val="single" w:sz="8" w:space="0" w:color="000000"/>
            </w:tcBorders>
            <w:shd w:val="clear" w:color="auto" w:fill="000000"/>
            <w:vAlign w:val="bottom"/>
          </w:tcPr>
          <w:p w14:paraId="59B4B859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  <w:t>RA patients</w:t>
            </w:r>
          </w:p>
          <w:p w14:paraId="051111B1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</w:p>
          <w:p w14:paraId="7AE0783B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  <w:t>(n=816)</w:t>
            </w:r>
          </w:p>
          <w:p w14:paraId="107173D6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</w:p>
          <w:p w14:paraId="6B758AB8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  <w:t>OR (95% CI)</w:t>
            </w:r>
          </w:p>
        </w:tc>
        <w:tc>
          <w:tcPr>
            <w:tcW w:w="900" w:type="dxa"/>
            <w:tcBorders>
              <w:top w:val="single" w:sz="8" w:space="0" w:color="000000"/>
            </w:tcBorders>
            <w:shd w:val="clear" w:color="auto" w:fill="000000"/>
            <w:vAlign w:val="bottom"/>
          </w:tcPr>
          <w:p w14:paraId="1757949B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i/>
                <w:color w:val="FFFFFF"/>
                <w:sz w:val="18"/>
                <w:szCs w:val="18"/>
                <w:lang w:val="es-ES"/>
              </w:rPr>
              <w:t>P</w:t>
            </w:r>
          </w:p>
        </w:tc>
        <w:tc>
          <w:tcPr>
            <w:tcW w:w="900" w:type="dxa"/>
            <w:tcBorders>
              <w:top w:val="single" w:sz="8" w:space="0" w:color="000000"/>
            </w:tcBorders>
            <w:shd w:val="clear" w:color="auto" w:fill="000000"/>
            <w:vAlign w:val="bottom"/>
          </w:tcPr>
          <w:p w14:paraId="15ECB72F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Freq</w:t>
            </w:r>
          </w:p>
        </w:tc>
        <w:tc>
          <w:tcPr>
            <w:tcW w:w="1620" w:type="dxa"/>
            <w:tcBorders>
              <w:top w:val="single" w:sz="8" w:space="0" w:color="000000"/>
            </w:tcBorders>
            <w:shd w:val="clear" w:color="auto" w:fill="000000"/>
            <w:vAlign w:val="bottom"/>
          </w:tcPr>
          <w:p w14:paraId="353C3462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  <w:t>RF+patients</w:t>
            </w:r>
          </w:p>
          <w:p w14:paraId="61B250D1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</w:p>
          <w:p w14:paraId="10D34B21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  <w:t>(n=571)</w:t>
            </w:r>
          </w:p>
          <w:p w14:paraId="14F5E55E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</w:p>
          <w:p w14:paraId="386CF95A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  <w:t>OR (95% CI)</w:t>
            </w:r>
          </w:p>
        </w:tc>
        <w:tc>
          <w:tcPr>
            <w:tcW w:w="900" w:type="dxa"/>
            <w:tcBorders>
              <w:top w:val="single" w:sz="8" w:space="0" w:color="000000"/>
            </w:tcBorders>
            <w:shd w:val="clear" w:color="auto" w:fill="000000"/>
            <w:vAlign w:val="bottom"/>
          </w:tcPr>
          <w:p w14:paraId="47A6BFFF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bCs/>
                <w:i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i/>
                <w:color w:val="FFFFFF"/>
                <w:sz w:val="18"/>
                <w:szCs w:val="18"/>
                <w:lang w:val="es-ES"/>
              </w:rPr>
              <w:t>P</w:t>
            </w:r>
          </w:p>
        </w:tc>
        <w:tc>
          <w:tcPr>
            <w:tcW w:w="900" w:type="dxa"/>
            <w:tcBorders>
              <w:top w:val="single" w:sz="8" w:space="0" w:color="000000"/>
            </w:tcBorders>
            <w:shd w:val="clear" w:color="auto" w:fill="000000"/>
            <w:vAlign w:val="bottom"/>
          </w:tcPr>
          <w:p w14:paraId="63206C5B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Freq</w:t>
            </w:r>
          </w:p>
        </w:tc>
        <w:tc>
          <w:tcPr>
            <w:tcW w:w="1800" w:type="dxa"/>
            <w:tcBorders>
              <w:top w:val="single" w:sz="8" w:space="0" w:color="000000"/>
            </w:tcBorders>
            <w:shd w:val="clear" w:color="auto" w:fill="000000"/>
            <w:vAlign w:val="bottom"/>
          </w:tcPr>
          <w:p w14:paraId="6DE9CD47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  <w:t>RF- patients</w:t>
            </w:r>
          </w:p>
          <w:p w14:paraId="3D74FE0D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</w:p>
          <w:p w14:paraId="4C4309DF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  <w:t>(n=238)</w:t>
            </w:r>
          </w:p>
          <w:p w14:paraId="42DE7EFC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</w:p>
          <w:p w14:paraId="6CBA749E" w14:textId="77777777" w:rsidR="008E3BBA" w:rsidRPr="00387085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b/>
                <w:bCs/>
                <w:color w:val="FFFFFF"/>
                <w:sz w:val="18"/>
                <w:szCs w:val="18"/>
                <w:lang w:val="fr-FR"/>
              </w:rPr>
              <w:t>OR (95% CI)</w:t>
            </w:r>
          </w:p>
        </w:tc>
        <w:tc>
          <w:tcPr>
            <w:tcW w:w="900" w:type="dxa"/>
            <w:tcBorders>
              <w:top w:val="single" w:sz="8" w:space="0" w:color="000000"/>
            </w:tcBorders>
            <w:shd w:val="clear" w:color="auto" w:fill="000000"/>
            <w:vAlign w:val="bottom"/>
          </w:tcPr>
          <w:p w14:paraId="4818C0E4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i/>
                <w:color w:val="FFFFFF"/>
                <w:sz w:val="18"/>
                <w:szCs w:val="18"/>
                <w:lang w:val="es-ES"/>
              </w:rPr>
              <w:t>P</w:t>
            </w:r>
          </w:p>
        </w:tc>
      </w:tr>
      <w:tr w:rsidR="008E3BBA" w:rsidRPr="005965B1" w14:paraId="5162B823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189F932C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CDDC68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1687E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267A43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D13DE3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E41F1E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2EADF2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7807F2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79B427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52227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C0097C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DCB8CC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0.0872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4E38B5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1.00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64C65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---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D1AEE7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0.0822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D3B682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B16A17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E3D2639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0.0996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F04A4D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F5F2D8A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</w:p>
        </w:tc>
      </w:tr>
      <w:tr w:rsidR="008E3BBA" w:rsidRPr="005965B1" w14:paraId="05D2FDB2" w14:textId="77777777" w:rsidTr="00BC2ECE">
        <w:trPr>
          <w:trHeight w:val="37"/>
        </w:trPr>
        <w:tc>
          <w:tcPr>
            <w:tcW w:w="1112" w:type="dxa"/>
          </w:tcPr>
          <w:p w14:paraId="533EE89C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449" w:type="dxa"/>
            <w:vAlign w:val="center"/>
          </w:tcPr>
          <w:p w14:paraId="2F6E96F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40A269F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31C7A8E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53A6A78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3B753C6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1B9A55B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0AD8213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207EB72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38456F9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5AD7E46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67" w:type="dxa"/>
            <w:vAlign w:val="center"/>
          </w:tcPr>
          <w:p w14:paraId="2763163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0.0680</w:t>
            </w:r>
          </w:p>
        </w:tc>
        <w:tc>
          <w:tcPr>
            <w:tcW w:w="1617" w:type="dxa"/>
            <w:vAlign w:val="center"/>
          </w:tcPr>
          <w:p w14:paraId="1F5930E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0.42 (0.17 - 1.06)</w:t>
            </w:r>
          </w:p>
        </w:tc>
        <w:tc>
          <w:tcPr>
            <w:tcW w:w="900" w:type="dxa"/>
            <w:vAlign w:val="center"/>
          </w:tcPr>
          <w:p w14:paraId="3BB5C25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0.065</w:t>
            </w:r>
          </w:p>
        </w:tc>
        <w:tc>
          <w:tcPr>
            <w:tcW w:w="900" w:type="dxa"/>
            <w:vAlign w:val="center"/>
          </w:tcPr>
          <w:p w14:paraId="46EE6FA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0.0750</w:t>
            </w:r>
          </w:p>
        </w:tc>
        <w:tc>
          <w:tcPr>
            <w:tcW w:w="1620" w:type="dxa"/>
            <w:vAlign w:val="center"/>
          </w:tcPr>
          <w:p w14:paraId="443F56C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0.54 (0.20 - 1.50)</w:t>
            </w:r>
          </w:p>
        </w:tc>
        <w:tc>
          <w:tcPr>
            <w:tcW w:w="900" w:type="dxa"/>
            <w:vAlign w:val="center"/>
          </w:tcPr>
          <w:p w14:paraId="4CEFFD3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900" w:type="dxa"/>
            <w:vAlign w:val="center"/>
          </w:tcPr>
          <w:p w14:paraId="2DD1C4F4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0.0358</w:t>
            </w:r>
          </w:p>
        </w:tc>
        <w:tc>
          <w:tcPr>
            <w:tcW w:w="1800" w:type="dxa"/>
            <w:vAlign w:val="center"/>
          </w:tcPr>
          <w:p w14:paraId="637D914A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0.77 (0.12 - 5.01)</w:t>
            </w:r>
          </w:p>
        </w:tc>
        <w:tc>
          <w:tcPr>
            <w:tcW w:w="900" w:type="dxa"/>
            <w:vAlign w:val="center"/>
          </w:tcPr>
          <w:p w14:paraId="633BBD1D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</w:tr>
      <w:tr w:rsidR="008E3BBA" w:rsidRPr="005965B1" w14:paraId="531FB9E4" w14:textId="77777777" w:rsidTr="00BC2ECE">
        <w:trPr>
          <w:trHeight w:val="72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0A5B4852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AF21D2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556015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F7E573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CE4FFC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8350F2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692CB7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9489F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7CCA1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62225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CBFD6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C45EA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0.0462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704CD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0.36 (0.11 - 1.20)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D41A19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0.096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E1CA0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0.0537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60FEE7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1.69 (0.32 - 8.86)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3C447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1B5F06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0.0115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8194245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0.09 (0.00 - 1.73)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C1029C8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</w:tr>
      <w:tr w:rsidR="008E3BBA" w:rsidRPr="005965B1" w14:paraId="6702BAB5" w14:textId="77777777" w:rsidTr="00BC2ECE">
        <w:trPr>
          <w:trHeight w:val="37"/>
        </w:trPr>
        <w:tc>
          <w:tcPr>
            <w:tcW w:w="1112" w:type="dxa"/>
          </w:tcPr>
          <w:p w14:paraId="032B50AD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449" w:type="dxa"/>
            <w:vAlign w:val="center"/>
          </w:tcPr>
          <w:p w14:paraId="2FC29F1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585E0F9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2B88393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2406EEE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3907250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6224379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2276531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305F212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4C88AA8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32035F4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67" w:type="dxa"/>
            <w:vAlign w:val="center"/>
          </w:tcPr>
          <w:p w14:paraId="466A026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0.0434</w:t>
            </w:r>
          </w:p>
        </w:tc>
        <w:tc>
          <w:tcPr>
            <w:tcW w:w="1617" w:type="dxa"/>
            <w:vAlign w:val="center"/>
          </w:tcPr>
          <w:p w14:paraId="6BEAEF5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0.82 (0.24 - 2.78)</w:t>
            </w:r>
          </w:p>
        </w:tc>
        <w:tc>
          <w:tcPr>
            <w:tcW w:w="900" w:type="dxa"/>
            <w:vAlign w:val="center"/>
          </w:tcPr>
          <w:p w14:paraId="2EEC2F0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0.74</w:t>
            </w:r>
          </w:p>
        </w:tc>
        <w:tc>
          <w:tcPr>
            <w:tcW w:w="900" w:type="dxa"/>
            <w:vAlign w:val="center"/>
          </w:tcPr>
          <w:p w14:paraId="35D5CEC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0.0457</w:t>
            </w:r>
          </w:p>
        </w:tc>
        <w:tc>
          <w:tcPr>
            <w:tcW w:w="1620" w:type="dxa"/>
            <w:vAlign w:val="center"/>
          </w:tcPr>
          <w:p w14:paraId="666A85F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0.89 (0.23 - 3.36)</w:t>
            </w:r>
          </w:p>
        </w:tc>
        <w:tc>
          <w:tcPr>
            <w:tcW w:w="900" w:type="dxa"/>
            <w:vAlign w:val="center"/>
          </w:tcPr>
          <w:p w14:paraId="1FA1BD6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900" w:type="dxa"/>
            <w:vAlign w:val="center"/>
          </w:tcPr>
          <w:p w14:paraId="1AECEBFF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0.0331</w:t>
            </w:r>
          </w:p>
        </w:tc>
        <w:tc>
          <w:tcPr>
            <w:tcW w:w="1800" w:type="dxa"/>
            <w:vAlign w:val="center"/>
          </w:tcPr>
          <w:p w14:paraId="0E26509C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0.86 (0.08 - 9.47)</w:t>
            </w:r>
          </w:p>
        </w:tc>
        <w:tc>
          <w:tcPr>
            <w:tcW w:w="900" w:type="dxa"/>
            <w:vAlign w:val="center"/>
          </w:tcPr>
          <w:p w14:paraId="6EEF2246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0.9</w:t>
            </w:r>
          </w:p>
        </w:tc>
      </w:tr>
      <w:tr w:rsidR="008E3BBA" w:rsidRPr="005965B1" w14:paraId="31F0011D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6EC1A584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5F7AB2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6D7D6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8701BB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E4837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C943E5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28DF8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114404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0F2651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E1C1A6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72D204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93D301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0.0432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6AE7C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sz w:val="18"/>
              </w:rPr>
              <w:t>0.25 (0.09 - 0.71)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F4B909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sz w:val="18"/>
              </w:rPr>
              <w:t>0.0094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0F5F68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0.0449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6FE4EA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0.10 (0.03 - 0.40)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51C922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0.001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41F6CBB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0.0421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49B3339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0.40 (0.07 - 2.36)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109041F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</w:tr>
      <w:tr w:rsidR="008E3BBA" w:rsidRPr="005965B1" w14:paraId="4AC342F1" w14:textId="77777777" w:rsidTr="00BC2ECE">
        <w:trPr>
          <w:trHeight w:val="37"/>
        </w:trPr>
        <w:tc>
          <w:tcPr>
            <w:tcW w:w="1112" w:type="dxa"/>
          </w:tcPr>
          <w:p w14:paraId="5F6785EE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449" w:type="dxa"/>
            <w:vAlign w:val="center"/>
          </w:tcPr>
          <w:p w14:paraId="2189F7D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44F5E10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27C68EE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vAlign w:val="center"/>
          </w:tcPr>
          <w:p w14:paraId="0765FB9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6E7142A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0A17752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40F6740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49CEB52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1A081C8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443BBAA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vAlign w:val="center"/>
          </w:tcPr>
          <w:p w14:paraId="4273FD9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0.0405</w:t>
            </w:r>
          </w:p>
        </w:tc>
        <w:tc>
          <w:tcPr>
            <w:tcW w:w="1617" w:type="dxa"/>
            <w:vAlign w:val="center"/>
          </w:tcPr>
          <w:p w14:paraId="76D580A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0.58 (0.21 - 1.62)</w:t>
            </w:r>
          </w:p>
        </w:tc>
        <w:tc>
          <w:tcPr>
            <w:tcW w:w="900" w:type="dxa"/>
            <w:vAlign w:val="center"/>
          </w:tcPr>
          <w:p w14:paraId="77B5298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0.3</w:t>
            </w:r>
          </w:p>
        </w:tc>
        <w:tc>
          <w:tcPr>
            <w:tcW w:w="900" w:type="dxa"/>
            <w:vAlign w:val="center"/>
          </w:tcPr>
          <w:p w14:paraId="7C064BE5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0.0367</w:t>
            </w:r>
          </w:p>
        </w:tc>
        <w:tc>
          <w:tcPr>
            <w:tcW w:w="1620" w:type="dxa"/>
            <w:vAlign w:val="center"/>
          </w:tcPr>
          <w:p w14:paraId="189A9125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0.75 (0.19 - 3.00)</w:t>
            </w:r>
          </w:p>
        </w:tc>
        <w:tc>
          <w:tcPr>
            <w:tcW w:w="900" w:type="dxa"/>
            <w:vAlign w:val="center"/>
          </w:tcPr>
          <w:p w14:paraId="7CBF0324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900" w:type="dxa"/>
            <w:vAlign w:val="center"/>
          </w:tcPr>
          <w:p w14:paraId="46E87FF4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0.0324</w:t>
            </w:r>
          </w:p>
        </w:tc>
        <w:tc>
          <w:tcPr>
            <w:tcW w:w="1800" w:type="dxa"/>
            <w:vAlign w:val="center"/>
          </w:tcPr>
          <w:p w14:paraId="6081817D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0.48 (0.10 - 2.27)</w:t>
            </w:r>
          </w:p>
        </w:tc>
        <w:tc>
          <w:tcPr>
            <w:tcW w:w="900" w:type="dxa"/>
            <w:vAlign w:val="center"/>
          </w:tcPr>
          <w:p w14:paraId="63518E0C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</w:tr>
      <w:tr w:rsidR="008E3BBA" w:rsidRPr="005965B1" w14:paraId="108A81ED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3FEBF68F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5EB21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DE272D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35CB08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EDA9E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99AC71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1D3EF6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952C6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7D50BF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37C99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E3D395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DCD7AC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0.0362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EEBD24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0.41 (0.13 - 1.26)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7EF9BD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0.12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E39F546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0.0420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0834F6E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0.32 (0.08 - 1.33)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88AEFFF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525FCF4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0.0501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D65E506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3.78 (0.51 - 28.1)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90FDC7E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0.2</w:t>
            </w:r>
          </w:p>
        </w:tc>
      </w:tr>
      <w:tr w:rsidR="008E3BBA" w:rsidRPr="005965B1" w14:paraId="47232F9B" w14:textId="77777777" w:rsidTr="00BC2ECE">
        <w:trPr>
          <w:trHeight w:val="37"/>
        </w:trPr>
        <w:tc>
          <w:tcPr>
            <w:tcW w:w="1112" w:type="dxa"/>
          </w:tcPr>
          <w:p w14:paraId="2CA724C2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449" w:type="dxa"/>
            <w:vAlign w:val="center"/>
          </w:tcPr>
          <w:p w14:paraId="233A012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034A93A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5F10264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0998F76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4C587FE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7A2F144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7B291E4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737BCF8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6FD5555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6638E39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67" w:type="dxa"/>
            <w:vAlign w:val="center"/>
          </w:tcPr>
          <w:p w14:paraId="2F7F2B9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0.0349</w:t>
            </w:r>
          </w:p>
        </w:tc>
        <w:tc>
          <w:tcPr>
            <w:tcW w:w="1617" w:type="dxa"/>
            <w:vAlign w:val="center"/>
          </w:tcPr>
          <w:p w14:paraId="3CB7E14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1.35 (0.32 - 5.68)</w:t>
            </w:r>
          </w:p>
        </w:tc>
        <w:tc>
          <w:tcPr>
            <w:tcW w:w="900" w:type="dxa"/>
            <w:vAlign w:val="center"/>
          </w:tcPr>
          <w:p w14:paraId="754A14B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0.68</w:t>
            </w:r>
          </w:p>
        </w:tc>
        <w:tc>
          <w:tcPr>
            <w:tcW w:w="900" w:type="dxa"/>
            <w:vAlign w:val="center"/>
          </w:tcPr>
          <w:p w14:paraId="3609ABF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</w:rPr>
              <w:t>0.0421</w:t>
            </w:r>
          </w:p>
        </w:tc>
        <w:tc>
          <w:tcPr>
            <w:tcW w:w="1620" w:type="dxa"/>
            <w:vAlign w:val="center"/>
          </w:tcPr>
          <w:p w14:paraId="2C16E36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</w:rPr>
              <w:t>0.59 (0.17 - 2.07)</w:t>
            </w:r>
          </w:p>
        </w:tc>
        <w:tc>
          <w:tcPr>
            <w:tcW w:w="900" w:type="dxa"/>
            <w:vAlign w:val="center"/>
          </w:tcPr>
          <w:p w14:paraId="051E6A2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</w:rPr>
              <w:t>0.41</w:t>
            </w:r>
          </w:p>
        </w:tc>
        <w:tc>
          <w:tcPr>
            <w:tcW w:w="900" w:type="dxa"/>
            <w:vAlign w:val="center"/>
          </w:tcPr>
          <w:p w14:paraId="7ADBAA3E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0.0123</w:t>
            </w:r>
          </w:p>
        </w:tc>
        <w:tc>
          <w:tcPr>
            <w:tcW w:w="1800" w:type="dxa"/>
            <w:vAlign w:val="center"/>
          </w:tcPr>
          <w:p w14:paraId="581EF652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0.06 (0.00 - 2.91)</w:t>
            </w:r>
          </w:p>
        </w:tc>
        <w:tc>
          <w:tcPr>
            <w:tcW w:w="900" w:type="dxa"/>
            <w:vAlign w:val="center"/>
          </w:tcPr>
          <w:p w14:paraId="36DC93E9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</w:tr>
      <w:tr w:rsidR="008E3BBA" w:rsidRPr="005965B1" w14:paraId="425F123C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2BE61E9B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630FD3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06F302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497F83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51AA6A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A784FD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49C295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5EB1C4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7A91E5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DFEF40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E4C8B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BF537A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0.0324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65B2D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3.92 (0.48 - 32.0)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D8B283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0.2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E92A9B6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0.0304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857BE3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0.82 (0.12 - 5.42)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AEEAC52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155C58B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0.0313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28833CC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0.23 (0.03 - 1.74)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E37EBD4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</w:tr>
      <w:tr w:rsidR="008E3BBA" w:rsidRPr="005965B1" w14:paraId="3C6B29BE" w14:textId="77777777" w:rsidTr="00BC2ECE">
        <w:trPr>
          <w:trHeight w:val="37"/>
        </w:trPr>
        <w:tc>
          <w:tcPr>
            <w:tcW w:w="1112" w:type="dxa"/>
          </w:tcPr>
          <w:p w14:paraId="544B6921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449" w:type="dxa"/>
            <w:vAlign w:val="center"/>
          </w:tcPr>
          <w:p w14:paraId="6C0CEEF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4737E9E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4715D02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vAlign w:val="center"/>
          </w:tcPr>
          <w:p w14:paraId="2ADE9A8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38DB997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5B9A60D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4C80E07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072FBAA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4D1768F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1622813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vAlign w:val="center"/>
          </w:tcPr>
          <w:p w14:paraId="44C4826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0.0301</w:t>
            </w:r>
          </w:p>
        </w:tc>
        <w:tc>
          <w:tcPr>
            <w:tcW w:w="1617" w:type="dxa"/>
            <w:vAlign w:val="center"/>
          </w:tcPr>
          <w:p w14:paraId="41CCB98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sz w:val="18"/>
              </w:rPr>
              <w:t>0.12 (0.03 - 0.47)</w:t>
            </w:r>
          </w:p>
        </w:tc>
        <w:tc>
          <w:tcPr>
            <w:tcW w:w="900" w:type="dxa"/>
            <w:vAlign w:val="center"/>
          </w:tcPr>
          <w:p w14:paraId="65F6951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sz w:val="18"/>
              </w:rPr>
              <w:t>0.0021</w:t>
            </w:r>
          </w:p>
        </w:tc>
        <w:tc>
          <w:tcPr>
            <w:tcW w:w="900" w:type="dxa"/>
            <w:vAlign w:val="center"/>
          </w:tcPr>
          <w:p w14:paraId="3FC332EE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0.0271</w:t>
            </w:r>
          </w:p>
        </w:tc>
        <w:tc>
          <w:tcPr>
            <w:tcW w:w="1620" w:type="dxa"/>
            <w:vAlign w:val="center"/>
          </w:tcPr>
          <w:p w14:paraId="3E85B38C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1.04 (0.16 - 6.62)</w:t>
            </w:r>
          </w:p>
        </w:tc>
        <w:tc>
          <w:tcPr>
            <w:tcW w:w="900" w:type="dxa"/>
            <w:vAlign w:val="center"/>
          </w:tcPr>
          <w:p w14:paraId="2A45C898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900" w:type="dxa"/>
            <w:vAlign w:val="center"/>
          </w:tcPr>
          <w:p w14:paraId="522D34AD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0.0398</w:t>
            </w:r>
          </w:p>
        </w:tc>
        <w:tc>
          <w:tcPr>
            <w:tcW w:w="1800" w:type="dxa"/>
            <w:vAlign w:val="center"/>
          </w:tcPr>
          <w:p w14:paraId="2B4AB94D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0.02 (0.00 - 0.24)</w:t>
            </w:r>
          </w:p>
        </w:tc>
        <w:tc>
          <w:tcPr>
            <w:tcW w:w="900" w:type="dxa"/>
            <w:vAlign w:val="center"/>
          </w:tcPr>
          <w:p w14:paraId="6CB37A63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0.0033</w:t>
            </w:r>
          </w:p>
        </w:tc>
      </w:tr>
      <w:tr w:rsidR="008E3BBA" w:rsidRPr="005965B1" w14:paraId="46B4AEFD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762D2893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11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D7A855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05A30D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F10D14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3A09A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490481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E2A9C1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3B1C60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607384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E0638E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FC1081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B5F8FF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0.0283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C224F5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sz w:val="18"/>
              </w:rPr>
              <w:t>0.21 (0.07 - 0.70)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B49C1C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sz w:val="18"/>
              </w:rPr>
              <w:t>0.011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79C941D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0.0299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CEAF0AE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0.23 (0.06 - 0.88)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C201C60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0.033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6ED6E8F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0.0244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DB73C10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4.16 (0.27 - 63.2)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9882308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</w:tr>
      <w:tr w:rsidR="008E3BBA" w:rsidRPr="005965B1" w14:paraId="766AA43C" w14:textId="77777777" w:rsidTr="00BC2ECE">
        <w:trPr>
          <w:trHeight w:val="37"/>
        </w:trPr>
        <w:tc>
          <w:tcPr>
            <w:tcW w:w="1112" w:type="dxa"/>
          </w:tcPr>
          <w:p w14:paraId="1CAA0BE2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449" w:type="dxa"/>
            <w:vAlign w:val="center"/>
          </w:tcPr>
          <w:p w14:paraId="4296AD2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297C7E2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2800ED6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vAlign w:val="center"/>
          </w:tcPr>
          <w:p w14:paraId="46A10BB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2B4C6B1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2DB6116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3CC5618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7B3C113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4A6E927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0EF61E1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vAlign w:val="center"/>
          </w:tcPr>
          <w:p w14:paraId="12EC8AE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0.0262</w:t>
            </w:r>
          </w:p>
        </w:tc>
        <w:tc>
          <w:tcPr>
            <w:tcW w:w="1617" w:type="dxa"/>
            <w:vAlign w:val="center"/>
          </w:tcPr>
          <w:p w14:paraId="1798BAA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4.43 (0.48 - 40.8)</w:t>
            </w:r>
          </w:p>
        </w:tc>
        <w:tc>
          <w:tcPr>
            <w:tcW w:w="900" w:type="dxa"/>
            <w:vAlign w:val="center"/>
          </w:tcPr>
          <w:p w14:paraId="593C3A4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0.19</w:t>
            </w:r>
          </w:p>
        </w:tc>
        <w:tc>
          <w:tcPr>
            <w:tcW w:w="900" w:type="dxa"/>
            <w:vAlign w:val="center"/>
          </w:tcPr>
          <w:p w14:paraId="7694B1CC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0.0187</w:t>
            </w:r>
          </w:p>
        </w:tc>
        <w:tc>
          <w:tcPr>
            <w:tcW w:w="1620" w:type="dxa"/>
            <w:vAlign w:val="center"/>
          </w:tcPr>
          <w:p w14:paraId="4175D08D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Cs/>
                <w:sz w:val="18"/>
                <w:szCs w:val="18"/>
              </w:rPr>
              <w:t>na (na-na)</w:t>
            </w:r>
          </w:p>
        </w:tc>
        <w:tc>
          <w:tcPr>
            <w:tcW w:w="900" w:type="dxa"/>
            <w:vAlign w:val="center"/>
          </w:tcPr>
          <w:p w14:paraId="5FCE8B5C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11C535F8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0.0218</w:t>
            </w:r>
          </w:p>
        </w:tc>
        <w:tc>
          <w:tcPr>
            <w:tcW w:w="1800" w:type="dxa"/>
            <w:vAlign w:val="center"/>
          </w:tcPr>
          <w:p w14:paraId="55B433FF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Cs/>
                <w:sz w:val="18"/>
                <w:szCs w:val="18"/>
              </w:rPr>
              <w:t>na (na-na)</w:t>
            </w:r>
          </w:p>
        </w:tc>
        <w:tc>
          <w:tcPr>
            <w:tcW w:w="900" w:type="dxa"/>
            <w:vAlign w:val="center"/>
          </w:tcPr>
          <w:p w14:paraId="7D3BB3B8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</w:tr>
      <w:tr w:rsidR="008E3BBA" w:rsidRPr="005965B1" w14:paraId="40950FAB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742B7E84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13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3A17D5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553834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FDEEAA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5DC7ED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6FB52E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2A83C5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B208A7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A6CA01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44585C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A2A798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847C5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0.0248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7A3093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0.69 (0.22 - 2.13)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4A58D9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</w:rPr>
              <w:t>0.52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E3601C4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0.0278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8EEBE93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0.49 (0.13 - 1.83)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A120FB3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1F14170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F681F75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Cs/>
                <w:sz w:val="18"/>
                <w:szCs w:val="18"/>
              </w:rPr>
              <w:t>na (na-na)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88BA712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</w:tr>
      <w:tr w:rsidR="008E3BBA" w:rsidRPr="005965B1" w14:paraId="5546E7EA" w14:textId="77777777" w:rsidTr="00BC2ECE">
        <w:trPr>
          <w:trHeight w:val="37"/>
        </w:trPr>
        <w:tc>
          <w:tcPr>
            <w:tcW w:w="1112" w:type="dxa"/>
          </w:tcPr>
          <w:p w14:paraId="3186DA74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14</w:t>
            </w:r>
          </w:p>
        </w:tc>
        <w:tc>
          <w:tcPr>
            <w:tcW w:w="449" w:type="dxa"/>
            <w:vAlign w:val="center"/>
          </w:tcPr>
          <w:p w14:paraId="1D776AF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09500D0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5F10AA5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1D62F16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77D36ED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0550A61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0201AFB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15BF62D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6A3EA32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0005D4A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67" w:type="dxa"/>
            <w:vAlign w:val="center"/>
          </w:tcPr>
          <w:p w14:paraId="7ABAE69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0.0238</w:t>
            </w:r>
          </w:p>
        </w:tc>
        <w:tc>
          <w:tcPr>
            <w:tcW w:w="1617" w:type="dxa"/>
            <w:vAlign w:val="center"/>
          </w:tcPr>
          <w:p w14:paraId="6F2C772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1.03 (0.26 - 4.03)</w:t>
            </w:r>
          </w:p>
        </w:tc>
        <w:tc>
          <w:tcPr>
            <w:tcW w:w="900" w:type="dxa"/>
            <w:vAlign w:val="center"/>
          </w:tcPr>
          <w:p w14:paraId="17E52F5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900" w:type="dxa"/>
            <w:vAlign w:val="center"/>
          </w:tcPr>
          <w:p w14:paraId="4E564B1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0.0229</w:t>
            </w:r>
          </w:p>
        </w:tc>
        <w:tc>
          <w:tcPr>
            <w:tcW w:w="1620" w:type="dxa"/>
            <w:vAlign w:val="center"/>
          </w:tcPr>
          <w:p w14:paraId="5F8C72F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0.24 (0.05 - 1.08)</w:t>
            </w:r>
          </w:p>
        </w:tc>
        <w:tc>
          <w:tcPr>
            <w:tcW w:w="900" w:type="dxa"/>
            <w:vAlign w:val="center"/>
          </w:tcPr>
          <w:p w14:paraId="2A229ED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900" w:type="dxa"/>
            <w:vAlign w:val="center"/>
          </w:tcPr>
          <w:p w14:paraId="0D3420F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800" w:type="dxa"/>
            <w:vAlign w:val="center"/>
          </w:tcPr>
          <w:p w14:paraId="23E106B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bCs/>
                <w:sz w:val="18"/>
                <w:szCs w:val="18"/>
              </w:rPr>
              <w:t>na (na-na)</w:t>
            </w:r>
          </w:p>
        </w:tc>
        <w:tc>
          <w:tcPr>
            <w:tcW w:w="900" w:type="dxa"/>
            <w:vAlign w:val="center"/>
          </w:tcPr>
          <w:p w14:paraId="0ACC28D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</w:tr>
      <w:tr w:rsidR="008E3BBA" w:rsidRPr="005965B1" w14:paraId="55781689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C3BDDDE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FBB49A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F05EB8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12A768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512385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708420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2DA4AB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B70C9C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0F906A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81D43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B7D1A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5F1BEB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0.0212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62E594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0.95 (0.27 - 3.31)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B24011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F4A925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0.0252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DCFC4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1.06 (0.25 - 4.44)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AC7268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51EEB9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E4160D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bCs/>
                <w:sz w:val="18"/>
                <w:szCs w:val="18"/>
              </w:rPr>
              <w:t>na (na-na)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D2DEA0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</w:tr>
      <w:tr w:rsidR="008E3BBA" w:rsidRPr="005965B1" w14:paraId="67A3E9DC" w14:textId="77777777" w:rsidTr="00BC2ECE">
        <w:trPr>
          <w:trHeight w:val="37"/>
        </w:trPr>
        <w:tc>
          <w:tcPr>
            <w:tcW w:w="1112" w:type="dxa"/>
          </w:tcPr>
          <w:p w14:paraId="7B05799B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16</w:t>
            </w:r>
          </w:p>
        </w:tc>
        <w:tc>
          <w:tcPr>
            <w:tcW w:w="449" w:type="dxa"/>
            <w:vAlign w:val="center"/>
          </w:tcPr>
          <w:p w14:paraId="1C17287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3F78527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06018FE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04F977F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717D092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64D56B7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6A87D08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7756A16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517AE3A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727B710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67" w:type="dxa"/>
            <w:vAlign w:val="center"/>
          </w:tcPr>
          <w:p w14:paraId="04ABF5B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0.0210</w:t>
            </w:r>
          </w:p>
        </w:tc>
        <w:tc>
          <w:tcPr>
            <w:tcW w:w="1617" w:type="dxa"/>
            <w:vAlign w:val="center"/>
          </w:tcPr>
          <w:p w14:paraId="53FDE46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1.10 (0.16 - 7.51)</w:t>
            </w:r>
          </w:p>
        </w:tc>
        <w:tc>
          <w:tcPr>
            <w:tcW w:w="900" w:type="dxa"/>
            <w:vAlign w:val="center"/>
          </w:tcPr>
          <w:p w14:paraId="4E30912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900" w:type="dxa"/>
            <w:vAlign w:val="center"/>
          </w:tcPr>
          <w:p w14:paraId="383E169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0.0161</w:t>
            </w:r>
          </w:p>
        </w:tc>
        <w:tc>
          <w:tcPr>
            <w:tcW w:w="1620" w:type="dxa"/>
            <w:vAlign w:val="center"/>
          </w:tcPr>
          <w:p w14:paraId="40F5248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1.49 (0.06 - 34.3)</w:t>
            </w:r>
          </w:p>
        </w:tc>
        <w:tc>
          <w:tcPr>
            <w:tcW w:w="900" w:type="dxa"/>
            <w:vAlign w:val="center"/>
          </w:tcPr>
          <w:p w14:paraId="1788079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900" w:type="dxa"/>
            <w:vAlign w:val="center"/>
          </w:tcPr>
          <w:p w14:paraId="5897376A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0.0541</w:t>
            </w:r>
          </w:p>
        </w:tc>
        <w:tc>
          <w:tcPr>
            <w:tcW w:w="1800" w:type="dxa"/>
            <w:vAlign w:val="center"/>
          </w:tcPr>
          <w:p w14:paraId="3C35D35F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0.74 (0.16 - 3.40)</w:t>
            </w:r>
          </w:p>
        </w:tc>
        <w:tc>
          <w:tcPr>
            <w:tcW w:w="900" w:type="dxa"/>
            <w:vAlign w:val="center"/>
          </w:tcPr>
          <w:p w14:paraId="77FAB2A2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0.7</w:t>
            </w:r>
          </w:p>
        </w:tc>
      </w:tr>
      <w:tr w:rsidR="008E3BBA" w:rsidRPr="005965B1" w14:paraId="690C50B2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164F8440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17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91513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8E6374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2E449E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AF4275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9526B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BFA2D3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7A66E4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E2647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6347FD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71A5DA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987F97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0.0190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079C81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0.34 (0.05 - 2.19)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FCB70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C063746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0.0281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583526C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0.18 (0.04 - 0.82)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9FDB27B" w14:textId="77777777" w:rsidR="008E3BBA" w:rsidRPr="005965B1" w:rsidRDefault="008E3BBA" w:rsidP="005965B1">
            <w:pPr>
              <w:jc w:val="center"/>
              <w:rPr>
                <w:rFonts w:ascii="Arial" w:hAnsi="Arial"/>
                <w:b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0.026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4B4E9D5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0.0179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B7B5F5B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0.35 (0.01 - 11.36)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705EAC4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</w:tr>
      <w:tr w:rsidR="008E3BBA" w:rsidRPr="005965B1" w14:paraId="4D3C391A" w14:textId="77777777" w:rsidTr="00BC2ECE">
        <w:trPr>
          <w:trHeight w:val="37"/>
        </w:trPr>
        <w:tc>
          <w:tcPr>
            <w:tcW w:w="1112" w:type="dxa"/>
            <w:vAlign w:val="center"/>
          </w:tcPr>
          <w:p w14:paraId="1880A14C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449" w:type="dxa"/>
            <w:vAlign w:val="center"/>
          </w:tcPr>
          <w:p w14:paraId="19B891E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58C2856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3985115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40F63A2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4121A8F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435BA11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2D3F99E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7C00867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3B326E2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18B789C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67" w:type="dxa"/>
            <w:vAlign w:val="center"/>
          </w:tcPr>
          <w:p w14:paraId="542D946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0.0162</w:t>
            </w:r>
          </w:p>
        </w:tc>
        <w:tc>
          <w:tcPr>
            <w:tcW w:w="1617" w:type="dxa"/>
            <w:vAlign w:val="center"/>
          </w:tcPr>
          <w:p w14:paraId="73A3DA1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0.26 (0.07 - 1.01)</w:t>
            </w:r>
          </w:p>
        </w:tc>
        <w:tc>
          <w:tcPr>
            <w:tcW w:w="900" w:type="dxa"/>
            <w:vAlign w:val="center"/>
          </w:tcPr>
          <w:p w14:paraId="6FF34D1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900" w:type="dxa"/>
            <w:vAlign w:val="center"/>
          </w:tcPr>
          <w:p w14:paraId="63E090C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620" w:type="dxa"/>
            <w:vAlign w:val="center"/>
          </w:tcPr>
          <w:p w14:paraId="391E985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bCs/>
                <w:sz w:val="18"/>
                <w:szCs w:val="18"/>
              </w:rPr>
              <w:t>na (na-na)</w:t>
            </w:r>
          </w:p>
        </w:tc>
        <w:tc>
          <w:tcPr>
            <w:tcW w:w="900" w:type="dxa"/>
            <w:vAlign w:val="center"/>
          </w:tcPr>
          <w:p w14:paraId="65C6A24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0" w:type="dxa"/>
            <w:vAlign w:val="center"/>
          </w:tcPr>
          <w:p w14:paraId="104CA73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800" w:type="dxa"/>
            <w:vAlign w:val="center"/>
          </w:tcPr>
          <w:p w14:paraId="67B76A2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bCs/>
                <w:sz w:val="18"/>
                <w:szCs w:val="18"/>
              </w:rPr>
              <w:t>na (na-na)</w:t>
            </w:r>
          </w:p>
        </w:tc>
        <w:tc>
          <w:tcPr>
            <w:tcW w:w="900" w:type="dxa"/>
            <w:vAlign w:val="center"/>
          </w:tcPr>
          <w:p w14:paraId="02713CF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</w:tr>
      <w:tr w:rsidR="008E3BBA" w:rsidRPr="005965B1" w14:paraId="15675646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1A6779D6" w14:textId="77777777" w:rsidR="008E3BBA" w:rsidRPr="005965B1" w:rsidRDefault="008E3BBA" w:rsidP="005965B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18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EB9B3A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52CD36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B6B47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3360CD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B97D5F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F77B1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339AA2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6404AC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B81237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439382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2D3B4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0.0152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C47719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0.15 (0.03 - 0.81)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DDE8E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0.027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B3BC19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E7EFDD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bCs/>
                <w:sz w:val="18"/>
                <w:szCs w:val="18"/>
              </w:rPr>
              <w:t>na (na-na)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DC491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5EBDA9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0.0348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42E467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0.86 (0.11 - 6.89)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E5170F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</w:tr>
      <w:tr w:rsidR="008E3BBA" w:rsidRPr="005965B1" w14:paraId="31D2D7ED" w14:textId="77777777" w:rsidTr="00BC2ECE">
        <w:trPr>
          <w:trHeight w:val="37"/>
        </w:trPr>
        <w:tc>
          <w:tcPr>
            <w:tcW w:w="1112" w:type="dxa"/>
          </w:tcPr>
          <w:p w14:paraId="38658B3B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20</w:t>
            </w:r>
          </w:p>
        </w:tc>
        <w:tc>
          <w:tcPr>
            <w:tcW w:w="449" w:type="dxa"/>
            <w:vAlign w:val="center"/>
          </w:tcPr>
          <w:p w14:paraId="2A9B1B1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1B6A43B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56B412C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vAlign w:val="center"/>
          </w:tcPr>
          <w:p w14:paraId="5541339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4164CC6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5303174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38A1335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1B3C93E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7E0327A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5A156C5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vAlign w:val="center"/>
          </w:tcPr>
          <w:p w14:paraId="02E924E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0.0147</w:t>
            </w:r>
          </w:p>
        </w:tc>
        <w:tc>
          <w:tcPr>
            <w:tcW w:w="1617" w:type="dxa"/>
            <w:vAlign w:val="center"/>
          </w:tcPr>
          <w:p w14:paraId="4538DA8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0.14 (0.03 - 0.75)</w:t>
            </w:r>
          </w:p>
        </w:tc>
        <w:tc>
          <w:tcPr>
            <w:tcW w:w="900" w:type="dxa"/>
            <w:vAlign w:val="center"/>
          </w:tcPr>
          <w:p w14:paraId="3125350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0.022</w:t>
            </w:r>
          </w:p>
        </w:tc>
        <w:tc>
          <w:tcPr>
            <w:tcW w:w="900" w:type="dxa"/>
            <w:vAlign w:val="center"/>
          </w:tcPr>
          <w:p w14:paraId="7B6F59C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0.0196</w:t>
            </w:r>
          </w:p>
        </w:tc>
        <w:tc>
          <w:tcPr>
            <w:tcW w:w="1620" w:type="dxa"/>
            <w:vAlign w:val="center"/>
          </w:tcPr>
          <w:p w14:paraId="79D40F2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0.12 (0.02 - 0.60)</w:t>
            </w:r>
          </w:p>
        </w:tc>
        <w:tc>
          <w:tcPr>
            <w:tcW w:w="900" w:type="dxa"/>
            <w:vAlign w:val="center"/>
          </w:tcPr>
          <w:p w14:paraId="5755CEF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0.010</w:t>
            </w:r>
          </w:p>
        </w:tc>
        <w:tc>
          <w:tcPr>
            <w:tcW w:w="900" w:type="dxa"/>
            <w:vAlign w:val="center"/>
          </w:tcPr>
          <w:p w14:paraId="11F2A3F1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0.0157</w:t>
            </w:r>
          </w:p>
        </w:tc>
        <w:tc>
          <w:tcPr>
            <w:tcW w:w="1800" w:type="dxa"/>
            <w:vAlign w:val="center"/>
          </w:tcPr>
          <w:p w14:paraId="24881AD6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0.38 (0.03 - 4.93)</w:t>
            </w:r>
          </w:p>
        </w:tc>
        <w:tc>
          <w:tcPr>
            <w:tcW w:w="900" w:type="dxa"/>
            <w:vAlign w:val="center"/>
          </w:tcPr>
          <w:p w14:paraId="147A45C2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</w:tr>
      <w:tr w:rsidR="008E3BBA" w:rsidRPr="005965B1" w14:paraId="3760E9B3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00B27EA3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21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B0D70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D36210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09CF32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02956E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CF7515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6F8D27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2AE36B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07588A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096DA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CBF7AF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DD993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0.0130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84BCF7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0.07 (0.01 - 0.38)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F61CA3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0.0023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597613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7A696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bCs/>
                <w:sz w:val="18"/>
                <w:szCs w:val="18"/>
              </w:rPr>
              <w:t>na (na-na)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22990C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FA3A9EF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0.0259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4BB23E5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0.24 (0.04 - 1.36)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A5CDB96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</w:tr>
      <w:tr w:rsidR="008E3BBA" w:rsidRPr="005965B1" w14:paraId="363BA779" w14:textId="77777777" w:rsidTr="00BC2ECE">
        <w:trPr>
          <w:trHeight w:val="71"/>
        </w:trPr>
        <w:tc>
          <w:tcPr>
            <w:tcW w:w="1112" w:type="dxa"/>
          </w:tcPr>
          <w:p w14:paraId="1BF25A90" w14:textId="77777777" w:rsidR="008E3BBA" w:rsidRPr="00BC2ECE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4"/>
                <w:szCs w:val="4"/>
                <w:lang w:val="es-ES"/>
              </w:rPr>
            </w:pPr>
          </w:p>
        </w:tc>
        <w:tc>
          <w:tcPr>
            <w:tcW w:w="449" w:type="dxa"/>
            <w:vAlign w:val="center"/>
          </w:tcPr>
          <w:p w14:paraId="3B88F452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vAlign w:val="center"/>
          </w:tcPr>
          <w:p w14:paraId="1011B580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vAlign w:val="center"/>
          </w:tcPr>
          <w:p w14:paraId="126C9C76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vAlign w:val="center"/>
          </w:tcPr>
          <w:p w14:paraId="6BBB0DBE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vAlign w:val="center"/>
          </w:tcPr>
          <w:p w14:paraId="020B18AE" w14:textId="77777777" w:rsidR="008E3BBA" w:rsidRPr="00BC2ECE" w:rsidRDefault="008E3BBA" w:rsidP="00BC2ECE">
            <w:pPr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vAlign w:val="center"/>
          </w:tcPr>
          <w:p w14:paraId="7EBE78FD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vAlign w:val="center"/>
          </w:tcPr>
          <w:p w14:paraId="6C348170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vAlign w:val="center"/>
          </w:tcPr>
          <w:p w14:paraId="35569C73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vAlign w:val="center"/>
          </w:tcPr>
          <w:p w14:paraId="56BCBDDE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vAlign w:val="center"/>
          </w:tcPr>
          <w:p w14:paraId="21CCE28A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767" w:type="dxa"/>
            <w:vAlign w:val="center"/>
          </w:tcPr>
          <w:p w14:paraId="4C1B8965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617" w:type="dxa"/>
            <w:vAlign w:val="center"/>
          </w:tcPr>
          <w:p w14:paraId="5772C98C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900" w:type="dxa"/>
            <w:vAlign w:val="center"/>
          </w:tcPr>
          <w:p w14:paraId="69AAE23D" w14:textId="77777777" w:rsidR="008E3BBA" w:rsidRPr="00BC2ECE" w:rsidRDefault="008E3BBA" w:rsidP="00BC2ECE">
            <w:pPr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900" w:type="dxa"/>
            <w:vAlign w:val="center"/>
          </w:tcPr>
          <w:p w14:paraId="5BB62AF4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620" w:type="dxa"/>
            <w:vAlign w:val="center"/>
          </w:tcPr>
          <w:p w14:paraId="769AC8F3" w14:textId="77777777" w:rsidR="008E3BBA" w:rsidRPr="00BC2ECE" w:rsidRDefault="008E3BBA" w:rsidP="00BC2ECE">
            <w:pPr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900" w:type="dxa"/>
            <w:vAlign w:val="center"/>
          </w:tcPr>
          <w:p w14:paraId="2B1C0B37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900" w:type="dxa"/>
            <w:vAlign w:val="center"/>
          </w:tcPr>
          <w:p w14:paraId="6DE6F70C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800" w:type="dxa"/>
            <w:vAlign w:val="center"/>
          </w:tcPr>
          <w:p w14:paraId="50A07ECB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900" w:type="dxa"/>
            <w:vAlign w:val="center"/>
          </w:tcPr>
          <w:p w14:paraId="382D2044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8E3BBA" w:rsidRPr="005965B1" w14:paraId="4DF12F34" w14:textId="77777777" w:rsidTr="00510748">
        <w:trPr>
          <w:trHeight w:val="300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</w:tcPr>
          <w:p w14:paraId="29948D79" w14:textId="77777777" w:rsidR="008E3BBA" w:rsidRPr="005965B1" w:rsidRDefault="008E3BBA" w:rsidP="00B90FC1">
            <w:pPr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sz w:val="18"/>
                <w:szCs w:val="18"/>
                <w:lang w:val="es-ES"/>
              </w:rPr>
              <w:t>CYP2C9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textDirection w:val="tbRl"/>
            <w:vAlign w:val="bottom"/>
          </w:tcPr>
          <w:p w14:paraId="43041D7E" w14:textId="77777777" w:rsidR="008E3BBA" w:rsidRPr="005965B1" w:rsidRDefault="008E3BBA" w:rsidP="00B90F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 xml:space="preserve">  rs1057910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textDirection w:val="tbRl"/>
            <w:vAlign w:val="bottom"/>
          </w:tcPr>
          <w:p w14:paraId="0FEC5001" w14:textId="77777777" w:rsidR="008E3BBA" w:rsidRPr="005965B1" w:rsidRDefault="008E3BBA" w:rsidP="00D6042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 xml:space="preserve">  rs1799853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textDirection w:val="tbRl"/>
            <w:vAlign w:val="bottom"/>
          </w:tcPr>
          <w:p w14:paraId="77C5F90C" w14:textId="77777777" w:rsidR="008E3BBA" w:rsidRPr="005965B1" w:rsidRDefault="008E3BBA" w:rsidP="00D6042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99999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textDirection w:val="tbRl"/>
            <w:vAlign w:val="bottom"/>
          </w:tcPr>
          <w:p w14:paraId="00F0348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textDirection w:val="tbRl"/>
            <w:vAlign w:val="bottom"/>
          </w:tcPr>
          <w:p w14:paraId="1A1BD99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textDirection w:val="tbRl"/>
            <w:vAlign w:val="bottom"/>
          </w:tcPr>
          <w:p w14:paraId="39763DD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textDirection w:val="tbRl"/>
            <w:vAlign w:val="bottom"/>
          </w:tcPr>
          <w:p w14:paraId="082EF58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textDirection w:val="tbRl"/>
            <w:vAlign w:val="bottom"/>
          </w:tcPr>
          <w:p w14:paraId="0C8DEF7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textDirection w:val="tbRl"/>
            <w:vAlign w:val="bottom"/>
          </w:tcPr>
          <w:p w14:paraId="3C27B31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textDirection w:val="tbRl"/>
            <w:vAlign w:val="bottom"/>
          </w:tcPr>
          <w:p w14:paraId="5A0F636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vAlign w:val="bottom"/>
          </w:tcPr>
          <w:p w14:paraId="1B6580F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Freq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vAlign w:val="bottom"/>
          </w:tcPr>
          <w:p w14:paraId="201285EA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sz w:val="18"/>
                <w:szCs w:val="18"/>
                <w:lang w:val="fr-FR"/>
              </w:rPr>
              <w:t>RA patients</w:t>
            </w:r>
          </w:p>
          <w:p w14:paraId="01A81C3B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</w:p>
          <w:p w14:paraId="294FBC15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sz w:val="18"/>
                <w:szCs w:val="18"/>
                <w:lang w:val="fr-FR"/>
              </w:rPr>
              <w:t>(n=816)</w:t>
            </w:r>
          </w:p>
          <w:p w14:paraId="72EF3164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</w:p>
          <w:p w14:paraId="5D46C4C5" w14:textId="77777777" w:rsidR="008E3BBA" w:rsidRPr="00387085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sz w:val="18"/>
                <w:szCs w:val="18"/>
                <w:lang w:val="fr-FR"/>
              </w:rPr>
              <w:t>OR (95% CI)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vAlign w:val="bottom"/>
          </w:tcPr>
          <w:p w14:paraId="7EF7B05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/>
                <w:i/>
                <w:sz w:val="18"/>
                <w:szCs w:val="18"/>
                <w:lang w:val="es-ES"/>
              </w:rPr>
              <w:t>P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vAlign w:val="bottom"/>
          </w:tcPr>
          <w:p w14:paraId="7F345C8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Freq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vAlign w:val="bottom"/>
          </w:tcPr>
          <w:p w14:paraId="16CEBB54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sz w:val="18"/>
                <w:szCs w:val="18"/>
                <w:lang w:val="fr-FR"/>
              </w:rPr>
              <w:t>RF+patients</w:t>
            </w:r>
          </w:p>
          <w:p w14:paraId="13F54AFA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</w:p>
          <w:p w14:paraId="444A1AE8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sz w:val="18"/>
                <w:szCs w:val="18"/>
                <w:lang w:val="fr-FR"/>
              </w:rPr>
              <w:t>(n=571)</w:t>
            </w:r>
          </w:p>
          <w:p w14:paraId="69F7180F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</w:p>
          <w:p w14:paraId="4762F93A" w14:textId="77777777" w:rsidR="008E3BBA" w:rsidRPr="00387085" w:rsidRDefault="008E3BBA" w:rsidP="005965B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sz w:val="18"/>
                <w:szCs w:val="18"/>
                <w:lang w:val="fr-FR"/>
              </w:rPr>
              <w:t>OR (95% CI)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vAlign w:val="bottom"/>
          </w:tcPr>
          <w:p w14:paraId="3AFFF0A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/>
                <w:i/>
                <w:sz w:val="18"/>
                <w:szCs w:val="18"/>
                <w:lang w:val="es-ES"/>
              </w:rPr>
              <w:t>P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vAlign w:val="bottom"/>
          </w:tcPr>
          <w:p w14:paraId="07BEF9B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Freq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vAlign w:val="bottom"/>
          </w:tcPr>
          <w:p w14:paraId="447E1E1F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sz w:val="18"/>
                <w:szCs w:val="18"/>
                <w:lang w:val="fr-FR"/>
              </w:rPr>
              <w:t>RF- patients</w:t>
            </w:r>
          </w:p>
          <w:p w14:paraId="355659CA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</w:p>
          <w:p w14:paraId="4CBF5BA5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sz w:val="18"/>
                <w:szCs w:val="18"/>
                <w:lang w:val="fr-FR"/>
              </w:rPr>
              <w:t>(n=238)</w:t>
            </w:r>
          </w:p>
          <w:p w14:paraId="642BAACC" w14:textId="77777777" w:rsidR="008E3BBA" w:rsidRPr="00387085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</w:p>
          <w:p w14:paraId="7A44367D" w14:textId="77777777" w:rsidR="008E3BBA" w:rsidRPr="00387085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sz w:val="18"/>
                <w:szCs w:val="18"/>
                <w:lang w:val="fr-FR"/>
              </w:rPr>
              <w:t>OR (95% CI)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0000"/>
            <w:vAlign w:val="bottom"/>
          </w:tcPr>
          <w:p w14:paraId="25EB463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/>
                <w:i/>
                <w:sz w:val="18"/>
                <w:szCs w:val="18"/>
                <w:lang w:val="es-ES"/>
              </w:rPr>
              <w:t>P</w:t>
            </w:r>
          </w:p>
        </w:tc>
      </w:tr>
      <w:tr w:rsidR="008E3BBA" w:rsidRPr="005965B1" w14:paraId="081C7408" w14:textId="77777777" w:rsidTr="00BC2ECE">
        <w:trPr>
          <w:trHeight w:val="37"/>
        </w:trPr>
        <w:tc>
          <w:tcPr>
            <w:tcW w:w="1112" w:type="dxa"/>
          </w:tcPr>
          <w:p w14:paraId="38ACB076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449" w:type="dxa"/>
            <w:vAlign w:val="center"/>
          </w:tcPr>
          <w:p w14:paraId="53FA7F2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vAlign w:val="center"/>
          </w:tcPr>
          <w:p w14:paraId="4BECBE4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544D869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3D30F09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198A073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5F431A8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2C5D6F3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178006A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258B98D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77746DF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vAlign w:val="center"/>
          </w:tcPr>
          <w:p w14:paraId="48AA829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0.7742</w:t>
            </w:r>
          </w:p>
        </w:tc>
        <w:tc>
          <w:tcPr>
            <w:tcW w:w="1617" w:type="dxa"/>
            <w:vAlign w:val="center"/>
          </w:tcPr>
          <w:p w14:paraId="506135D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900" w:type="dxa"/>
            <w:vAlign w:val="center"/>
          </w:tcPr>
          <w:p w14:paraId="3C5C836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00" w:type="dxa"/>
            <w:vAlign w:val="center"/>
          </w:tcPr>
          <w:p w14:paraId="4428F223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0.7755</w:t>
            </w:r>
          </w:p>
        </w:tc>
        <w:tc>
          <w:tcPr>
            <w:tcW w:w="1620" w:type="dxa"/>
            <w:vAlign w:val="center"/>
          </w:tcPr>
          <w:p w14:paraId="71DDF0A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vAlign w:val="center"/>
          </w:tcPr>
          <w:p w14:paraId="6A65D22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</w:p>
        </w:tc>
        <w:tc>
          <w:tcPr>
            <w:tcW w:w="900" w:type="dxa"/>
            <w:vAlign w:val="center"/>
          </w:tcPr>
          <w:p w14:paraId="5F3C889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0.7644</w:t>
            </w:r>
          </w:p>
        </w:tc>
        <w:tc>
          <w:tcPr>
            <w:tcW w:w="1800" w:type="dxa"/>
            <w:vAlign w:val="center"/>
          </w:tcPr>
          <w:p w14:paraId="305037C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900" w:type="dxa"/>
            <w:vAlign w:val="center"/>
          </w:tcPr>
          <w:p w14:paraId="1078DF5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</w:p>
        </w:tc>
      </w:tr>
      <w:tr w:rsidR="008E3BBA" w:rsidRPr="005965B1" w14:paraId="4C76AB41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469C1A91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DB4075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E8A663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E7FAB6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52DECE4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489C676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33381D6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0ACC043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4FCA234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18B8DD6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0711594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F9AFBD8" w14:textId="672AFBDF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0.166</w:t>
            </w:r>
            <w:r w:rsidR="00DC01E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BC5B6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0.72 (0.54 - 0.96)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00B07E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0.024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3C384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0.1706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B4827E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0.61 (0.43 - 0.88)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A2FAB8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0.0075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1D40F0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0.1597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F50F66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0.87 (0.53 - 1.42)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009A11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</w:tc>
      </w:tr>
      <w:tr w:rsidR="008E3BBA" w:rsidRPr="005965B1" w14:paraId="2D6D189D" w14:textId="77777777" w:rsidTr="00BC2ECE">
        <w:trPr>
          <w:trHeight w:val="37"/>
        </w:trPr>
        <w:tc>
          <w:tcPr>
            <w:tcW w:w="1112" w:type="dxa"/>
          </w:tcPr>
          <w:p w14:paraId="7F94AEA8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449" w:type="dxa"/>
            <w:vAlign w:val="center"/>
          </w:tcPr>
          <w:p w14:paraId="05FD5F4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643C6D7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7D40968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31DB44C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43EB809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3CB1981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0425A0A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328FD8E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53816B1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</w:tcPr>
          <w:p w14:paraId="26F6224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vAlign w:val="center"/>
          </w:tcPr>
          <w:p w14:paraId="4B8DDE3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0.0593</w:t>
            </w:r>
          </w:p>
        </w:tc>
        <w:tc>
          <w:tcPr>
            <w:tcW w:w="1617" w:type="dxa"/>
            <w:vAlign w:val="center"/>
          </w:tcPr>
          <w:p w14:paraId="1C93282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1.48 (0.89 - 2.45)</w:t>
            </w:r>
          </w:p>
        </w:tc>
        <w:tc>
          <w:tcPr>
            <w:tcW w:w="900" w:type="dxa"/>
            <w:vAlign w:val="center"/>
          </w:tcPr>
          <w:p w14:paraId="5477DB7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900" w:type="dxa"/>
            <w:vAlign w:val="center"/>
          </w:tcPr>
          <w:p w14:paraId="152A939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1620" w:type="dxa"/>
            <w:vAlign w:val="center"/>
          </w:tcPr>
          <w:p w14:paraId="1D6D906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2.09 (0.96 - 4.56)</w:t>
            </w:r>
          </w:p>
        </w:tc>
        <w:tc>
          <w:tcPr>
            <w:tcW w:w="900" w:type="dxa"/>
            <w:vAlign w:val="center"/>
          </w:tcPr>
          <w:p w14:paraId="0F4A8DC0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900" w:type="dxa"/>
            <w:vAlign w:val="center"/>
          </w:tcPr>
          <w:p w14:paraId="3A2CC4A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0.0759</w:t>
            </w:r>
          </w:p>
        </w:tc>
        <w:tc>
          <w:tcPr>
            <w:tcW w:w="1800" w:type="dxa"/>
            <w:vAlign w:val="center"/>
          </w:tcPr>
          <w:p w14:paraId="62814CE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1.21 (0.60 - 2.44)</w:t>
            </w:r>
          </w:p>
        </w:tc>
        <w:tc>
          <w:tcPr>
            <w:tcW w:w="900" w:type="dxa"/>
            <w:vAlign w:val="center"/>
          </w:tcPr>
          <w:p w14:paraId="15710F8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0.6</w:t>
            </w:r>
          </w:p>
        </w:tc>
      </w:tr>
      <w:tr w:rsidR="008E3BBA" w:rsidRPr="005965B1" w14:paraId="674091AC" w14:textId="77777777" w:rsidTr="00510748">
        <w:trPr>
          <w:trHeight w:val="50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 w14:paraId="4D561AD2" w14:textId="77777777" w:rsidR="008E3BBA" w:rsidRPr="00BC2ECE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4"/>
                <w:szCs w:val="4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B4FD7AE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11235E8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2AADD52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1FF97D0A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413EB1FD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1D3F0A15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167292EF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447BA35B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5636AD4E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0AA35B9C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FE3415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E20DD40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DD4AF00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34A692B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8B16C1C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98D780A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342F9DD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B787225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BFCDA1" w14:textId="77777777" w:rsidR="008E3BBA" w:rsidRPr="00BC2ECE" w:rsidRDefault="008E3BBA" w:rsidP="005965B1">
            <w:pPr>
              <w:jc w:val="center"/>
              <w:rPr>
                <w:rFonts w:ascii="Arial" w:hAnsi="Arial" w:cs="Arial"/>
                <w:color w:val="000000"/>
                <w:sz w:val="4"/>
                <w:szCs w:val="4"/>
              </w:rPr>
            </w:pPr>
          </w:p>
        </w:tc>
      </w:tr>
      <w:tr w:rsidR="008E3BBA" w:rsidRPr="005965B1" w14:paraId="44E10CE8" w14:textId="77777777" w:rsidTr="00510748">
        <w:trPr>
          <w:trHeight w:val="300"/>
        </w:trPr>
        <w:tc>
          <w:tcPr>
            <w:tcW w:w="1112" w:type="dxa"/>
            <w:shd w:val="clear" w:color="auto" w:fill="000000"/>
          </w:tcPr>
          <w:p w14:paraId="33215AD0" w14:textId="77777777" w:rsidR="008E3BBA" w:rsidRPr="005965B1" w:rsidRDefault="008E3BBA" w:rsidP="00E8636B">
            <w:pPr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ESR2</w:t>
            </w:r>
          </w:p>
        </w:tc>
        <w:tc>
          <w:tcPr>
            <w:tcW w:w="449" w:type="dxa"/>
            <w:shd w:val="clear" w:color="auto" w:fill="000000"/>
            <w:textDirection w:val="tbRl"/>
            <w:vAlign w:val="bottom"/>
          </w:tcPr>
          <w:p w14:paraId="21A5A38C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color w:val="FFFFFF"/>
                <w:sz w:val="18"/>
                <w:szCs w:val="18"/>
                <w:lang w:val="es-ES"/>
              </w:rPr>
              <w:t>rs1255998</w:t>
            </w:r>
          </w:p>
        </w:tc>
        <w:tc>
          <w:tcPr>
            <w:tcW w:w="449" w:type="dxa"/>
            <w:shd w:val="clear" w:color="auto" w:fill="000000"/>
            <w:textDirection w:val="tbRl"/>
            <w:vAlign w:val="bottom"/>
          </w:tcPr>
          <w:p w14:paraId="6A7FFE5C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color w:val="FFFFFF"/>
                <w:sz w:val="18"/>
                <w:szCs w:val="18"/>
                <w:lang w:val="es-ES"/>
              </w:rPr>
              <w:t>rs1271572</w:t>
            </w:r>
          </w:p>
        </w:tc>
        <w:tc>
          <w:tcPr>
            <w:tcW w:w="449" w:type="dxa"/>
            <w:shd w:val="clear" w:color="auto" w:fill="000000"/>
            <w:textDirection w:val="tbRl"/>
            <w:vAlign w:val="bottom"/>
          </w:tcPr>
          <w:p w14:paraId="4B4DFAB8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color w:val="FFFFFF"/>
                <w:sz w:val="18"/>
                <w:szCs w:val="18"/>
                <w:lang w:val="es-ES"/>
              </w:rPr>
              <w:t>rs4986938</w:t>
            </w:r>
          </w:p>
        </w:tc>
        <w:tc>
          <w:tcPr>
            <w:tcW w:w="449" w:type="dxa"/>
            <w:shd w:val="clear" w:color="auto" w:fill="000000"/>
            <w:textDirection w:val="tbRl"/>
            <w:vAlign w:val="bottom"/>
          </w:tcPr>
          <w:p w14:paraId="099842E2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color w:val="FFFFFF"/>
                <w:sz w:val="18"/>
                <w:szCs w:val="18"/>
                <w:lang w:val="es-ES"/>
              </w:rPr>
              <w:t>rs928554</w:t>
            </w:r>
          </w:p>
        </w:tc>
        <w:tc>
          <w:tcPr>
            <w:tcW w:w="449" w:type="dxa"/>
            <w:shd w:val="clear" w:color="auto" w:fill="000000"/>
            <w:textDirection w:val="tbRl"/>
            <w:vAlign w:val="bottom"/>
          </w:tcPr>
          <w:p w14:paraId="314A8A01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shd w:val="clear" w:color="auto" w:fill="000000"/>
            <w:textDirection w:val="tbRl"/>
            <w:vAlign w:val="bottom"/>
          </w:tcPr>
          <w:p w14:paraId="139D2128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shd w:val="clear" w:color="auto" w:fill="000000"/>
            <w:textDirection w:val="tbRl"/>
            <w:vAlign w:val="bottom"/>
          </w:tcPr>
          <w:p w14:paraId="0E0DB860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shd w:val="clear" w:color="auto" w:fill="000000"/>
            <w:textDirection w:val="tbRl"/>
            <w:vAlign w:val="bottom"/>
          </w:tcPr>
          <w:p w14:paraId="3F67013C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shd w:val="clear" w:color="auto" w:fill="000000"/>
            <w:textDirection w:val="tbRl"/>
            <w:vAlign w:val="bottom"/>
          </w:tcPr>
          <w:p w14:paraId="6DA723C6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shd w:val="clear" w:color="auto" w:fill="000000"/>
            <w:textDirection w:val="tbRl"/>
            <w:vAlign w:val="bottom"/>
          </w:tcPr>
          <w:p w14:paraId="40145FFC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767" w:type="dxa"/>
            <w:shd w:val="clear" w:color="auto" w:fill="000000"/>
            <w:vAlign w:val="bottom"/>
          </w:tcPr>
          <w:p w14:paraId="68B3268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FFFFFF"/>
                <w:sz w:val="18"/>
              </w:rPr>
            </w:pPr>
            <w:r w:rsidRPr="005965B1">
              <w:rPr>
                <w:rFonts w:ascii="Arial" w:hAnsi="Arial"/>
                <w:b/>
                <w:bCs/>
                <w:color w:val="FFFFFF"/>
                <w:sz w:val="18"/>
                <w:szCs w:val="18"/>
                <w:lang w:val="es-ES"/>
              </w:rPr>
              <w:t>Freq</w:t>
            </w:r>
          </w:p>
        </w:tc>
        <w:tc>
          <w:tcPr>
            <w:tcW w:w="1617" w:type="dxa"/>
            <w:shd w:val="clear" w:color="auto" w:fill="000000"/>
            <w:vAlign w:val="bottom"/>
          </w:tcPr>
          <w:p w14:paraId="3BD9FD08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color w:val="FFFFFF"/>
                <w:sz w:val="18"/>
                <w:szCs w:val="18"/>
                <w:lang w:val="fr-FR"/>
              </w:rPr>
              <w:t>RA patients</w:t>
            </w:r>
          </w:p>
          <w:p w14:paraId="34CCFCA4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</w:p>
          <w:p w14:paraId="3704E629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color w:val="FFFFFF"/>
                <w:sz w:val="18"/>
                <w:szCs w:val="18"/>
                <w:lang w:val="fr-FR"/>
              </w:rPr>
              <w:t>(n=816)</w:t>
            </w:r>
          </w:p>
          <w:p w14:paraId="51FE90C7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</w:p>
          <w:p w14:paraId="2E0512FD" w14:textId="77777777" w:rsidR="008E3BBA" w:rsidRPr="00387085" w:rsidRDefault="008E3BBA" w:rsidP="005965B1">
            <w:pPr>
              <w:jc w:val="center"/>
              <w:rPr>
                <w:rFonts w:ascii="Arial" w:hAnsi="Arial" w:cs="Arial"/>
                <w:color w:val="FFFFFF"/>
                <w:sz w:val="18"/>
                <w:lang w:val="fr-FR"/>
              </w:rPr>
            </w:pPr>
            <w:r w:rsidRPr="00387085">
              <w:rPr>
                <w:rFonts w:ascii="Arial" w:hAnsi="Arial"/>
                <w:color w:val="FFFFFF"/>
                <w:sz w:val="18"/>
                <w:szCs w:val="18"/>
                <w:lang w:val="fr-FR"/>
              </w:rPr>
              <w:t>OR (95% CI)</w:t>
            </w:r>
          </w:p>
        </w:tc>
        <w:tc>
          <w:tcPr>
            <w:tcW w:w="900" w:type="dxa"/>
            <w:shd w:val="clear" w:color="auto" w:fill="000000"/>
            <w:vAlign w:val="bottom"/>
          </w:tcPr>
          <w:p w14:paraId="13B62E9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FFFFFF"/>
                <w:sz w:val="18"/>
              </w:rPr>
            </w:pPr>
            <w:r w:rsidRPr="005965B1">
              <w:rPr>
                <w:rFonts w:ascii="Arial" w:hAnsi="Arial"/>
                <w:i/>
                <w:color w:val="FFFFFF"/>
                <w:sz w:val="18"/>
                <w:szCs w:val="18"/>
                <w:lang w:val="es-ES"/>
              </w:rPr>
              <w:t>P</w:t>
            </w:r>
          </w:p>
        </w:tc>
        <w:tc>
          <w:tcPr>
            <w:tcW w:w="900" w:type="dxa"/>
            <w:shd w:val="clear" w:color="auto" w:fill="000000"/>
            <w:vAlign w:val="bottom"/>
          </w:tcPr>
          <w:p w14:paraId="4F25C63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965B1">
              <w:rPr>
                <w:rFonts w:ascii="Arial" w:hAnsi="Arial"/>
                <w:color w:val="FFFFFF"/>
                <w:sz w:val="18"/>
                <w:szCs w:val="18"/>
                <w:lang w:val="es-ES"/>
              </w:rPr>
              <w:t>Freq</w:t>
            </w:r>
          </w:p>
        </w:tc>
        <w:tc>
          <w:tcPr>
            <w:tcW w:w="1620" w:type="dxa"/>
            <w:shd w:val="clear" w:color="auto" w:fill="000000"/>
            <w:vAlign w:val="bottom"/>
          </w:tcPr>
          <w:p w14:paraId="7732461B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color w:val="FFFFFF"/>
                <w:sz w:val="18"/>
                <w:szCs w:val="18"/>
                <w:lang w:val="fr-FR"/>
              </w:rPr>
              <w:t>RF+ patients</w:t>
            </w:r>
          </w:p>
          <w:p w14:paraId="5EB86BFF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</w:p>
          <w:p w14:paraId="64140EF2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color w:val="FFFFFF"/>
                <w:sz w:val="18"/>
                <w:szCs w:val="18"/>
                <w:lang w:val="fr-FR"/>
              </w:rPr>
              <w:t>(n=571)</w:t>
            </w:r>
          </w:p>
          <w:p w14:paraId="708E36AC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</w:p>
          <w:p w14:paraId="1AD45FBE" w14:textId="77777777" w:rsidR="008E3BBA" w:rsidRPr="00387085" w:rsidRDefault="008E3BBA" w:rsidP="005965B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color w:val="FFFFFF"/>
                <w:sz w:val="18"/>
                <w:szCs w:val="18"/>
                <w:lang w:val="fr-FR"/>
              </w:rPr>
              <w:t>OR (95% CI)</w:t>
            </w:r>
          </w:p>
        </w:tc>
        <w:tc>
          <w:tcPr>
            <w:tcW w:w="900" w:type="dxa"/>
            <w:shd w:val="clear" w:color="auto" w:fill="000000"/>
            <w:vAlign w:val="bottom"/>
          </w:tcPr>
          <w:p w14:paraId="6069CE3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965B1">
              <w:rPr>
                <w:rFonts w:ascii="Arial" w:hAnsi="Arial"/>
                <w:i/>
                <w:color w:val="FFFFFF"/>
                <w:sz w:val="18"/>
                <w:szCs w:val="18"/>
                <w:lang w:val="es-ES"/>
              </w:rPr>
              <w:t>P</w:t>
            </w:r>
          </w:p>
        </w:tc>
        <w:tc>
          <w:tcPr>
            <w:tcW w:w="900" w:type="dxa"/>
            <w:shd w:val="clear" w:color="auto" w:fill="000000"/>
            <w:vAlign w:val="bottom"/>
          </w:tcPr>
          <w:p w14:paraId="56191E26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color w:val="FFFFFF"/>
                <w:sz w:val="18"/>
                <w:szCs w:val="18"/>
                <w:lang w:val="es-ES"/>
              </w:rPr>
              <w:t>Freq</w:t>
            </w:r>
          </w:p>
        </w:tc>
        <w:tc>
          <w:tcPr>
            <w:tcW w:w="1800" w:type="dxa"/>
            <w:shd w:val="clear" w:color="auto" w:fill="000000"/>
            <w:vAlign w:val="bottom"/>
          </w:tcPr>
          <w:p w14:paraId="1CA66F8C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color w:val="FFFFFF"/>
                <w:sz w:val="18"/>
                <w:szCs w:val="18"/>
                <w:lang w:val="fr-FR"/>
              </w:rPr>
              <w:t>RF- patients</w:t>
            </w:r>
          </w:p>
          <w:p w14:paraId="38121C3C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</w:p>
          <w:p w14:paraId="29D2037D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color w:val="FFFFFF"/>
                <w:sz w:val="18"/>
                <w:szCs w:val="18"/>
                <w:lang w:val="fr-FR"/>
              </w:rPr>
              <w:t>(n=238)</w:t>
            </w:r>
          </w:p>
          <w:p w14:paraId="78DC9624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</w:p>
          <w:p w14:paraId="4178EB13" w14:textId="77777777" w:rsidR="008E3BBA" w:rsidRPr="00387085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fr-FR"/>
              </w:rPr>
            </w:pPr>
            <w:r w:rsidRPr="00387085">
              <w:rPr>
                <w:rFonts w:ascii="Arial" w:hAnsi="Arial"/>
                <w:color w:val="FFFFFF"/>
                <w:sz w:val="18"/>
                <w:szCs w:val="18"/>
                <w:lang w:val="fr-FR"/>
              </w:rPr>
              <w:t>OR (95% CI)</w:t>
            </w:r>
          </w:p>
        </w:tc>
        <w:tc>
          <w:tcPr>
            <w:tcW w:w="900" w:type="dxa"/>
            <w:shd w:val="clear" w:color="auto" w:fill="000000"/>
            <w:vAlign w:val="bottom"/>
          </w:tcPr>
          <w:p w14:paraId="56DF0574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FFFFFF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i/>
                <w:color w:val="FFFFFF"/>
                <w:sz w:val="18"/>
                <w:szCs w:val="18"/>
                <w:lang w:val="es-ES"/>
              </w:rPr>
              <w:t>P</w:t>
            </w:r>
          </w:p>
        </w:tc>
      </w:tr>
      <w:tr w:rsidR="008E3BBA" w:rsidRPr="005965B1" w14:paraId="431D722D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B8EAFD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91BA30F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44B444C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6880D40" w14:textId="1D18A574" w:rsidR="008E3BBA" w:rsidRPr="005965B1" w:rsidRDefault="00A52BC3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C710A9F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07B13C59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3564D9DB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790670E2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07259580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47E50BAB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38FD737E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E44707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0.3665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29BF20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39FE99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8D19F9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0.3702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CE48494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5BEECF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---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896B433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0.3562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8BDFF9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91C05F5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---</w:t>
            </w:r>
          </w:p>
        </w:tc>
      </w:tr>
      <w:tr w:rsidR="008E3BBA" w:rsidRPr="005965B1" w14:paraId="207AB0D7" w14:textId="77777777" w:rsidTr="00BC2ECE">
        <w:trPr>
          <w:trHeight w:val="58"/>
        </w:trPr>
        <w:tc>
          <w:tcPr>
            <w:tcW w:w="1112" w:type="dxa"/>
            <w:vAlign w:val="center"/>
          </w:tcPr>
          <w:p w14:paraId="5BB21105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49" w:type="dxa"/>
            <w:vAlign w:val="center"/>
          </w:tcPr>
          <w:p w14:paraId="5943E380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1C7B9AEA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4CF2CEAF" w14:textId="362A1F65" w:rsidR="008E3BBA" w:rsidRPr="005965B1" w:rsidRDefault="007253B9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19EFFAF3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</w:tcPr>
          <w:p w14:paraId="267AFAEB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56F8DD84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2456EA1F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35606095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4D660C3E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5EF097BD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67" w:type="dxa"/>
            <w:vAlign w:val="center"/>
          </w:tcPr>
          <w:p w14:paraId="4EFA191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0.3638</w:t>
            </w:r>
          </w:p>
        </w:tc>
        <w:tc>
          <w:tcPr>
            <w:tcW w:w="1617" w:type="dxa"/>
            <w:vAlign w:val="center"/>
          </w:tcPr>
          <w:p w14:paraId="6BA20CC7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1.30 (1.01 - 1.68)</w:t>
            </w:r>
          </w:p>
        </w:tc>
        <w:tc>
          <w:tcPr>
            <w:tcW w:w="900" w:type="dxa"/>
            <w:vAlign w:val="center"/>
          </w:tcPr>
          <w:p w14:paraId="42D124A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0.042</w:t>
            </w:r>
          </w:p>
        </w:tc>
        <w:tc>
          <w:tcPr>
            <w:tcW w:w="900" w:type="dxa"/>
            <w:vAlign w:val="center"/>
          </w:tcPr>
          <w:p w14:paraId="6C7900B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0.3636</w:t>
            </w:r>
          </w:p>
        </w:tc>
        <w:tc>
          <w:tcPr>
            <w:tcW w:w="1620" w:type="dxa"/>
            <w:vAlign w:val="center"/>
          </w:tcPr>
          <w:p w14:paraId="791EA1E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1.63 (1.20 - 2.25)</w:t>
            </w:r>
          </w:p>
        </w:tc>
        <w:tc>
          <w:tcPr>
            <w:tcW w:w="900" w:type="dxa"/>
            <w:vAlign w:val="center"/>
          </w:tcPr>
          <w:p w14:paraId="273651AB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0.0051</w:t>
            </w:r>
          </w:p>
        </w:tc>
        <w:tc>
          <w:tcPr>
            <w:tcW w:w="900" w:type="dxa"/>
            <w:vAlign w:val="center"/>
          </w:tcPr>
          <w:p w14:paraId="69E7E7DB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0.3667</w:t>
            </w:r>
          </w:p>
        </w:tc>
        <w:tc>
          <w:tcPr>
            <w:tcW w:w="1800" w:type="dxa"/>
            <w:vAlign w:val="center"/>
          </w:tcPr>
          <w:p w14:paraId="00B6BB7E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0.93 (0.62-1.40)</w:t>
            </w:r>
          </w:p>
        </w:tc>
        <w:tc>
          <w:tcPr>
            <w:tcW w:w="900" w:type="dxa"/>
            <w:vAlign w:val="center"/>
          </w:tcPr>
          <w:p w14:paraId="7D4378B5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0.99</w:t>
            </w:r>
          </w:p>
        </w:tc>
      </w:tr>
      <w:tr w:rsidR="008E3BBA" w:rsidRPr="005965B1" w14:paraId="36EA1767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DDEFB81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E633DB6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0432B4A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BE063E3" w14:textId="15AD5B48" w:rsidR="008E3BBA" w:rsidRPr="005965B1" w:rsidRDefault="00A52BC3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A64E988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3C60002A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49F32B77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10D756C4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30284B36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14DA1E54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0ECA297A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CA5E03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0.1342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296C4D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1.12 (0.80 - 1.57)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D095A11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AD13DB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0.1294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839192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1.39 (0.90 - 2.16)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186C32F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FACFFE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0.1436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60A2F19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0.80 (0.46-1.40)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FBD942B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0.53</w:t>
            </w:r>
          </w:p>
        </w:tc>
      </w:tr>
      <w:tr w:rsidR="008E3BBA" w:rsidRPr="005965B1" w14:paraId="5DDCBEF9" w14:textId="77777777" w:rsidTr="00BC2ECE">
        <w:trPr>
          <w:trHeight w:val="37"/>
        </w:trPr>
        <w:tc>
          <w:tcPr>
            <w:tcW w:w="1112" w:type="dxa"/>
            <w:vAlign w:val="center"/>
          </w:tcPr>
          <w:p w14:paraId="4D90A5D4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49" w:type="dxa"/>
            <w:vAlign w:val="center"/>
          </w:tcPr>
          <w:p w14:paraId="4136A6EF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68AEEE65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vAlign w:val="center"/>
          </w:tcPr>
          <w:p w14:paraId="19FC9526" w14:textId="59276AC0" w:rsidR="008E3BBA" w:rsidRPr="005965B1" w:rsidRDefault="00A52BC3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09F2A155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</w:tcPr>
          <w:p w14:paraId="3C23FB24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4B6675EF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34C73435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592A9BAF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52A37EE3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65479D09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67" w:type="dxa"/>
            <w:vAlign w:val="center"/>
          </w:tcPr>
          <w:p w14:paraId="0760428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0.0658</w:t>
            </w:r>
          </w:p>
        </w:tc>
        <w:tc>
          <w:tcPr>
            <w:tcW w:w="1617" w:type="dxa"/>
            <w:vAlign w:val="center"/>
          </w:tcPr>
          <w:p w14:paraId="12E604B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1.65 (0.95 - 2.85)</w:t>
            </w:r>
          </w:p>
        </w:tc>
        <w:tc>
          <w:tcPr>
            <w:tcW w:w="900" w:type="dxa"/>
            <w:vAlign w:val="center"/>
          </w:tcPr>
          <w:p w14:paraId="1D4FFD7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0.074</w:t>
            </w:r>
          </w:p>
        </w:tc>
        <w:tc>
          <w:tcPr>
            <w:tcW w:w="900" w:type="dxa"/>
            <w:vAlign w:val="center"/>
          </w:tcPr>
          <w:p w14:paraId="20BB399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0.0728</w:t>
            </w:r>
          </w:p>
        </w:tc>
        <w:tc>
          <w:tcPr>
            <w:tcW w:w="1620" w:type="dxa"/>
            <w:vAlign w:val="center"/>
          </w:tcPr>
          <w:p w14:paraId="499CFF4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bCs/>
                <w:sz w:val="18"/>
                <w:szCs w:val="18"/>
              </w:rPr>
              <w:t>2.05 (1.02 - 4.12)</w:t>
            </w:r>
          </w:p>
        </w:tc>
        <w:tc>
          <w:tcPr>
            <w:tcW w:w="900" w:type="dxa"/>
            <w:vAlign w:val="center"/>
          </w:tcPr>
          <w:p w14:paraId="26FAA4E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65B1">
              <w:rPr>
                <w:rFonts w:ascii="Arial" w:hAnsi="Arial" w:cs="Arial"/>
                <w:b/>
                <w:sz w:val="18"/>
                <w:szCs w:val="18"/>
              </w:rPr>
              <w:t>0.043</w:t>
            </w:r>
          </w:p>
        </w:tc>
        <w:tc>
          <w:tcPr>
            <w:tcW w:w="900" w:type="dxa"/>
            <w:vAlign w:val="center"/>
          </w:tcPr>
          <w:p w14:paraId="78943443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0.0510</w:t>
            </w:r>
          </w:p>
        </w:tc>
        <w:tc>
          <w:tcPr>
            <w:tcW w:w="1800" w:type="dxa"/>
            <w:vAlign w:val="center"/>
          </w:tcPr>
          <w:p w14:paraId="68A5D716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0.94 (0.36-2.50)</w:t>
            </w:r>
          </w:p>
        </w:tc>
        <w:tc>
          <w:tcPr>
            <w:tcW w:w="900" w:type="dxa"/>
            <w:vAlign w:val="center"/>
          </w:tcPr>
          <w:p w14:paraId="3D3964CC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0.98</w:t>
            </w:r>
          </w:p>
        </w:tc>
      </w:tr>
      <w:tr w:rsidR="008E3BBA" w:rsidRPr="005965B1" w14:paraId="763180B4" w14:textId="77777777" w:rsidTr="00BC2ECE">
        <w:trPr>
          <w:trHeight w:val="37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89740A1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D974916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FDBC0B7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C7CD949" w14:textId="57BCBC42" w:rsidR="008E3BBA" w:rsidRPr="005965B1" w:rsidRDefault="00A52BC3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CA8B72F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4F88750B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40FF0136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11DE42C5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16B4445A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1CAF00CC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00BE4C42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F8031A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0.0187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3FDBDE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1.26 (0.52 - 3.03)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86BB51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70E9426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0.0169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55649C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0.95 (0.30 - 3.04)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A5898C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E96E0D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0.0223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2D2F89D8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1.29 (0.34-4.90)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3C7E1E3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0.63</w:t>
            </w:r>
          </w:p>
        </w:tc>
      </w:tr>
      <w:tr w:rsidR="008E3BBA" w:rsidRPr="005965B1" w14:paraId="37FA77F0" w14:textId="77777777" w:rsidTr="00BC2ECE">
        <w:trPr>
          <w:trHeight w:val="210"/>
        </w:trPr>
        <w:tc>
          <w:tcPr>
            <w:tcW w:w="1112" w:type="dxa"/>
            <w:vAlign w:val="center"/>
          </w:tcPr>
          <w:p w14:paraId="64235EEB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dxa"/>
            <w:vAlign w:val="center"/>
          </w:tcPr>
          <w:p w14:paraId="3BFD3C02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vAlign w:val="center"/>
          </w:tcPr>
          <w:p w14:paraId="7CF3DC02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324C3D47" w14:textId="543AC2BA" w:rsidR="008E3BBA" w:rsidRPr="005965B1" w:rsidRDefault="00A52BC3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vAlign w:val="center"/>
          </w:tcPr>
          <w:p w14:paraId="31D78CB5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</w:tcPr>
          <w:p w14:paraId="353DD345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1FDEDDE7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43F3A69B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754B7148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6A45C35A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</w:tcPr>
          <w:p w14:paraId="116438A0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67" w:type="dxa"/>
            <w:vAlign w:val="center"/>
          </w:tcPr>
          <w:p w14:paraId="4CDD1F4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0.0186</w:t>
            </w:r>
          </w:p>
        </w:tc>
        <w:tc>
          <w:tcPr>
            <w:tcW w:w="1617" w:type="dxa"/>
            <w:vAlign w:val="center"/>
          </w:tcPr>
          <w:p w14:paraId="5A06AA42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1.09 (0.42 - 2.86)</w:t>
            </w:r>
          </w:p>
        </w:tc>
        <w:tc>
          <w:tcPr>
            <w:tcW w:w="900" w:type="dxa"/>
            <w:vAlign w:val="center"/>
          </w:tcPr>
          <w:p w14:paraId="4CBE854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900" w:type="dxa"/>
            <w:vAlign w:val="center"/>
          </w:tcPr>
          <w:p w14:paraId="440C1D28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0.0198</w:t>
            </w:r>
          </w:p>
        </w:tc>
        <w:tc>
          <w:tcPr>
            <w:tcW w:w="1620" w:type="dxa"/>
            <w:vAlign w:val="center"/>
          </w:tcPr>
          <w:p w14:paraId="1FC766FE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1.11 (0.34 - 3.69)</w:t>
            </w:r>
          </w:p>
        </w:tc>
        <w:tc>
          <w:tcPr>
            <w:tcW w:w="900" w:type="dxa"/>
            <w:vAlign w:val="center"/>
          </w:tcPr>
          <w:p w14:paraId="3FC6E17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900" w:type="dxa"/>
            <w:vAlign w:val="center"/>
          </w:tcPr>
          <w:p w14:paraId="4BC52943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0.0141</w:t>
            </w:r>
          </w:p>
        </w:tc>
        <w:tc>
          <w:tcPr>
            <w:tcW w:w="1800" w:type="dxa"/>
            <w:vAlign w:val="center"/>
          </w:tcPr>
          <w:p w14:paraId="65CCD9A9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0.72 (0.11-4.80)</w:t>
            </w:r>
          </w:p>
        </w:tc>
        <w:tc>
          <w:tcPr>
            <w:tcW w:w="900" w:type="dxa"/>
            <w:vAlign w:val="center"/>
          </w:tcPr>
          <w:p w14:paraId="7EC71EED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0.84</w:t>
            </w:r>
          </w:p>
        </w:tc>
      </w:tr>
      <w:tr w:rsidR="008E3BBA" w:rsidRPr="005965B1" w14:paraId="405DF285" w14:textId="77777777" w:rsidTr="00510748">
        <w:trPr>
          <w:trHeight w:val="146"/>
        </w:trPr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ED8062F" w14:textId="77777777" w:rsidR="008E3BBA" w:rsidRPr="005965B1" w:rsidRDefault="008E3BBA" w:rsidP="005965B1">
            <w:pPr>
              <w:jc w:val="right"/>
              <w:rPr>
                <w:rFonts w:ascii="Arial" w:hAnsi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72044D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11BE5E7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4F7FEB" w14:textId="505E89C3" w:rsidR="008E3BBA" w:rsidRPr="005965B1" w:rsidRDefault="00A52BC3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2EB52A1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  <w:r w:rsidRPr="005965B1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78CDD8DB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0C0538C1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3F5F0CDE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3C7D88CD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36F5E662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49" w:type="dxa"/>
            <w:tcBorders>
              <w:top w:val="single" w:sz="8" w:space="0" w:color="000000"/>
              <w:bottom w:val="single" w:sz="8" w:space="0" w:color="000000"/>
            </w:tcBorders>
          </w:tcPr>
          <w:p w14:paraId="12940323" w14:textId="77777777" w:rsidR="008E3BBA" w:rsidRPr="005965B1" w:rsidRDefault="008E3BBA" w:rsidP="005965B1">
            <w:pPr>
              <w:jc w:val="center"/>
              <w:rPr>
                <w:rFonts w:ascii="Arial" w:hAnsi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6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3491EC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0.0185</w:t>
            </w: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72E493A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0.80 (0.34 - 1.93)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5BC11DD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0.63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B05EBF5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0.0114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D39D0F9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0.53 (0.12 - 2.33)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12B86C" w14:textId="77777777" w:rsidR="008E3BBA" w:rsidRPr="005965B1" w:rsidRDefault="008E3BBA" w:rsidP="005965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65B1"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F39EA83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0.0338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BE69748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1.10 (0.37-3.20)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8466A03" w14:textId="77777777" w:rsidR="008E3BBA" w:rsidRPr="005965B1" w:rsidRDefault="008E3BBA" w:rsidP="005965B1">
            <w:pPr>
              <w:jc w:val="center"/>
              <w:rPr>
                <w:rFonts w:ascii="Arial" w:hAnsi="Arial"/>
                <w:sz w:val="18"/>
                <w:szCs w:val="18"/>
                <w:lang w:val="es-ES"/>
              </w:rPr>
            </w:pPr>
            <w:r w:rsidRPr="005965B1">
              <w:rPr>
                <w:rFonts w:ascii="Arial" w:hAnsi="Arial"/>
                <w:sz w:val="18"/>
                <w:szCs w:val="18"/>
                <w:lang w:val="es-ES"/>
              </w:rPr>
              <w:t>0.78</w:t>
            </w:r>
          </w:p>
        </w:tc>
      </w:tr>
    </w:tbl>
    <w:p w14:paraId="6F2DB4DA" w14:textId="77777777" w:rsidR="008E3BBA" w:rsidRPr="00BC2ECE" w:rsidRDefault="008E3BBA" w:rsidP="0056003B">
      <w:pPr>
        <w:tabs>
          <w:tab w:val="left" w:pos="709"/>
        </w:tabs>
        <w:ind w:left="1418" w:right="5925"/>
        <w:rPr>
          <w:rFonts w:ascii="Arial" w:hAnsi="Arial"/>
          <w:sz w:val="16"/>
          <w:szCs w:val="16"/>
          <w:lang w:val="en-US"/>
        </w:rPr>
      </w:pPr>
      <w:r w:rsidRPr="00BC2ECE">
        <w:rPr>
          <w:rFonts w:ascii="Arial" w:hAnsi="Arial" w:cs="Arial"/>
          <w:b/>
          <w:sz w:val="16"/>
          <w:szCs w:val="16"/>
          <w:vertAlign w:val="superscript"/>
          <w:lang w:val="en-GB"/>
        </w:rPr>
        <w:t xml:space="preserve">† </w:t>
      </w:r>
      <w:r w:rsidRPr="00BC2ECE">
        <w:rPr>
          <w:rFonts w:ascii="Arial" w:hAnsi="Arial"/>
          <w:sz w:val="16"/>
          <w:szCs w:val="16"/>
          <w:lang w:val="en-US"/>
        </w:rPr>
        <w:t xml:space="preserve">Estimates calculated according to a dominant model and adjusted for age, sex and country of origin. </w:t>
      </w:r>
    </w:p>
    <w:p w14:paraId="477FF58C" w14:textId="77777777" w:rsidR="008E3BBA" w:rsidRPr="00BC2ECE" w:rsidRDefault="008E3BBA" w:rsidP="0056003B">
      <w:pPr>
        <w:ind w:left="1418" w:right="5925"/>
        <w:rPr>
          <w:rFonts w:ascii="Arial" w:hAnsi="Arial"/>
          <w:sz w:val="16"/>
          <w:szCs w:val="16"/>
        </w:rPr>
      </w:pPr>
      <w:r w:rsidRPr="00BC2ECE">
        <w:rPr>
          <w:rFonts w:ascii="Arial" w:hAnsi="Arial"/>
          <w:sz w:val="16"/>
          <w:szCs w:val="16"/>
          <w:lang w:val="en-US"/>
        </w:rPr>
        <w:t xml:space="preserve">  Minimum haplotype frequency was set at 0.01. P&lt;</w:t>
      </w:r>
      <w:smartTag w:uri="urn:schemas-microsoft-com:office:smarttags" w:element="metricconverter">
        <w:smartTagPr>
          <w:attr w:name="ProductID" w:val="0.05 in"/>
        </w:smartTagPr>
        <w:r w:rsidRPr="00BC2ECE">
          <w:rPr>
            <w:rFonts w:ascii="Arial" w:hAnsi="Arial"/>
            <w:sz w:val="16"/>
            <w:szCs w:val="16"/>
            <w:lang w:val="en-US"/>
          </w:rPr>
          <w:t>0.05 in</w:t>
        </w:r>
      </w:smartTag>
      <w:r w:rsidRPr="00BC2ECE">
        <w:rPr>
          <w:rFonts w:ascii="Arial" w:hAnsi="Arial"/>
          <w:sz w:val="16"/>
          <w:szCs w:val="16"/>
          <w:lang w:val="en-US"/>
        </w:rPr>
        <w:t xml:space="preserve"> bold. </w:t>
      </w:r>
    </w:p>
    <w:sectPr w:rsidR="008E3BBA" w:rsidRPr="00BC2ECE" w:rsidSect="00BC2ECE">
      <w:pgSz w:w="16840" w:h="11900" w:orient="landscape"/>
      <w:pgMar w:top="284" w:right="680" w:bottom="238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718A"/>
    <w:rsid w:val="000113E6"/>
    <w:rsid w:val="000746BE"/>
    <w:rsid w:val="0008033C"/>
    <w:rsid w:val="00094A93"/>
    <w:rsid w:val="000A1972"/>
    <w:rsid w:val="000B27B3"/>
    <w:rsid w:val="000B68F8"/>
    <w:rsid w:val="000D61C8"/>
    <w:rsid w:val="0011488C"/>
    <w:rsid w:val="001148F0"/>
    <w:rsid w:val="00125455"/>
    <w:rsid w:val="00146F3A"/>
    <w:rsid w:val="00173F60"/>
    <w:rsid w:val="001807B4"/>
    <w:rsid w:val="001A20F1"/>
    <w:rsid w:val="001D41E1"/>
    <w:rsid w:val="002050A6"/>
    <w:rsid w:val="00207523"/>
    <w:rsid w:val="002330ED"/>
    <w:rsid w:val="002441BF"/>
    <w:rsid w:val="00245F02"/>
    <w:rsid w:val="00250760"/>
    <w:rsid w:val="0027622F"/>
    <w:rsid w:val="00282882"/>
    <w:rsid w:val="0028478B"/>
    <w:rsid w:val="0029319C"/>
    <w:rsid w:val="002C57E4"/>
    <w:rsid w:val="002D5DB2"/>
    <w:rsid w:val="002D6933"/>
    <w:rsid w:val="002E6C74"/>
    <w:rsid w:val="002E7A91"/>
    <w:rsid w:val="002F505A"/>
    <w:rsid w:val="00305D87"/>
    <w:rsid w:val="0031540A"/>
    <w:rsid w:val="00352279"/>
    <w:rsid w:val="00352812"/>
    <w:rsid w:val="003637E7"/>
    <w:rsid w:val="0036417F"/>
    <w:rsid w:val="00373C2A"/>
    <w:rsid w:val="003746DE"/>
    <w:rsid w:val="00381488"/>
    <w:rsid w:val="00387085"/>
    <w:rsid w:val="003B03C6"/>
    <w:rsid w:val="003C1F7B"/>
    <w:rsid w:val="003E41EC"/>
    <w:rsid w:val="00402490"/>
    <w:rsid w:val="004146CC"/>
    <w:rsid w:val="00423422"/>
    <w:rsid w:val="00460E46"/>
    <w:rsid w:val="00476479"/>
    <w:rsid w:val="00487DF6"/>
    <w:rsid w:val="00491F3B"/>
    <w:rsid w:val="004B66AC"/>
    <w:rsid w:val="004E5E83"/>
    <w:rsid w:val="00510748"/>
    <w:rsid w:val="00531849"/>
    <w:rsid w:val="0053475E"/>
    <w:rsid w:val="00551871"/>
    <w:rsid w:val="0056003B"/>
    <w:rsid w:val="00561B0A"/>
    <w:rsid w:val="00584B21"/>
    <w:rsid w:val="00585F5C"/>
    <w:rsid w:val="005965B1"/>
    <w:rsid w:val="005A1C93"/>
    <w:rsid w:val="005A369A"/>
    <w:rsid w:val="005B2661"/>
    <w:rsid w:val="005D4E3E"/>
    <w:rsid w:val="005D4E84"/>
    <w:rsid w:val="005E0E9E"/>
    <w:rsid w:val="005E1089"/>
    <w:rsid w:val="005F0F06"/>
    <w:rsid w:val="005F1D26"/>
    <w:rsid w:val="00604112"/>
    <w:rsid w:val="006053EC"/>
    <w:rsid w:val="0061308E"/>
    <w:rsid w:val="0062232E"/>
    <w:rsid w:val="00622BC3"/>
    <w:rsid w:val="00660467"/>
    <w:rsid w:val="00681C5E"/>
    <w:rsid w:val="006C0BB8"/>
    <w:rsid w:val="006C693F"/>
    <w:rsid w:val="006D6AE5"/>
    <w:rsid w:val="007253B9"/>
    <w:rsid w:val="00727023"/>
    <w:rsid w:val="00735069"/>
    <w:rsid w:val="00746FCD"/>
    <w:rsid w:val="007B1B36"/>
    <w:rsid w:val="007B5D44"/>
    <w:rsid w:val="007B72FC"/>
    <w:rsid w:val="007D7605"/>
    <w:rsid w:val="007E487C"/>
    <w:rsid w:val="00810524"/>
    <w:rsid w:val="00823C11"/>
    <w:rsid w:val="00855E40"/>
    <w:rsid w:val="00861F1A"/>
    <w:rsid w:val="008675BB"/>
    <w:rsid w:val="008B3B6D"/>
    <w:rsid w:val="008C6EFE"/>
    <w:rsid w:val="008D2776"/>
    <w:rsid w:val="008D6ACD"/>
    <w:rsid w:val="008E3BBA"/>
    <w:rsid w:val="00903852"/>
    <w:rsid w:val="009108D2"/>
    <w:rsid w:val="00925AFC"/>
    <w:rsid w:val="0094115C"/>
    <w:rsid w:val="00957416"/>
    <w:rsid w:val="00967311"/>
    <w:rsid w:val="00970EB9"/>
    <w:rsid w:val="00986C99"/>
    <w:rsid w:val="00997913"/>
    <w:rsid w:val="009C6F97"/>
    <w:rsid w:val="009D6A7E"/>
    <w:rsid w:val="009F5A4D"/>
    <w:rsid w:val="00A36D1B"/>
    <w:rsid w:val="00A37A27"/>
    <w:rsid w:val="00A40B51"/>
    <w:rsid w:val="00A52BC3"/>
    <w:rsid w:val="00A54796"/>
    <w:rsid w:val="00A8026F"/>
    <w:rsid w:val="00A9108B"/>
    <w:rsid w:val="00AE670D"/>
    <w:rsid w:val="00AF5550"/>
    <w:rsid w:val="00B028C0"/>
    <w:rsid w:val="00B111B6"/>
    <w:rsid w:val="00B305B0"/>
    <w:rsid w:val="00B50074"/>
    <w:rsid w:val="00B56FA2"/>
    <w:rsid w:val="00B72C91"/>
    <w:rsid w:val="00B75916"/>
    <w:rsid w:val="00B90FC1"/>
    <w:rsid w:val="00B969C9"/>
    <w:rsid w:val="00BB6BA4"/>
    <w:rsid w:val="00BC19F8"/>
    <w:rsid w:val="00BC2ECE"/>
    <w:rsid w:val="00BD0EEF"/>
    <w:rsid w:val="00BD480F"/>
    <w:rsid w:val="00C404BF"/>
    <w:rsid w:val="00C67DEA"/>
    <w:rsid w:val="00C747DD"/>
    <w:rsid w:val="00C84AC0"/>
    <w:rsid w:val="00C854D1"/>
    <w:rsid w:val="00C94727"/>
    <w:rsid w:val="00CA03BF"/>
    <w:rsid w:val="00CA18E6"/>
    <w:rsid w:val="00CB7055"/>
    <w:rsid w:val="00CC0D88"/>
    <w:rsid w:val="00CC4452"/>
    <w:rsid w:val="00D0595A"/>
    <w:rsid w:val="00D12049"/>
    <w:rsid w:val="00D17ED3"/>
    <w:rsid w:val="00D22F1F"/>
    <w:rsid w:val="00D2422F"/>
    <w:rsid w:val="00D307B6"/>
    <w:rsid w:val="00D57598"/>
    <w:rsid w:val="00D60121"/>
    <w:rsid w:val="00D60422"/>
    <w:rsid w:val="00D819AD"/>
    <w:rsid w:val="00D8214B"/>
    <w:rsid w:val="00D85CDF"/>
    <w:rsid w:val="00D903ED"/>
    <w:rsid w:val="00D90B4D"/>
    <w:rsid w:val="00D92933"/>
    <w:rsid w:val="00DA0BE0"/>
    <w:rsid w:val="00DA2CF9"/>
    <w:rsid w:val="00DA2F43"/>
    <w:rsid w:val="00DC01E3"/>
    <w:rsid w:val="00DC4F46"/>
    <w:rsid w:val="00DD5672"/>
    <w:rsid w:val="00DF3643"/>
    <w:rsid w:val="00E04BE9"/>
    <w:rsid w:val="00E21523"/>
    <w:rsid w:val="00E23BCF"/>
    <w:rsid w:val="00E61C51"/>
    <w:rsid w:val="00E76179"/>
    <w:rsid w:val="00E8636B"/>
    <w:rsid w:val="00ED718A"/>
    <w:rsid w:val="00EE56FC"/>
    <w:rsid w:val="00EE642E"/>
    <w:rsid w:val="00EE7D10"/>
    <w:rsid w:val="00EF2154"/>
    <w:rsid w:val="00EF36E5"/>
    <w:rsid w:val="00EF42B2"/>
    <w:rsid w:val="00EF458D"/>
    <w:rsid w:val="00F174E5"/>
    <w:rsid w:val="00F22FB2"/>
    <w:rsid w:val="00F34BFF"/>
    <w:rsid w:val="00F36D50"/>
    <w:rsid w:val="00F66896"/>
    <w:rsid w:val="00F67406"/>
    <w:rsid w:val="00F753FD"/>
    <w:rsid w:val="00F96D36"/>
    <w:rsid w:val="00FB4BB1"/>
    <w:rsid w:val="00FC4BC1"/>
    <w:rsid w:val="00FD4290"/>
    <w:rsid w:val="00FD6E42"/>
    <w:rsid w:val="00FE27EC"/>
    <w:rsid w:val="00FE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F9FD6C"/>
  <w15:docId w15:val="{AE7F7704-2B55-4C87-8A87-DE2C8F49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??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02490"/>
    <w:rPr>
      <w:sz w:val="24"/>
      <w:szCs w:val="24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7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rsid w:val="000113E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locked/>
    <w:rsid w:val="000113E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0113E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locked/>
    <w:rsid w:val="000113E6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uiPriority w:val="99"/>
    <w:semiHidden/>
    <w:rsid w:val="00A40B5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40B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40B5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40B5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40B51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40B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40B51"/>
    <w:rPr>
      <w:rFonts w:ascii="Tahoma" w:hAnsi="Tahoma" w:cs="Tahoma"/>
      <w:sz w:val="16"/>
      <w:szCs w:val="16"/>
    </w:rPr>
  </w:style>
  <w:style w:type="table" w:styleId="LightList">
    <w:name w:val="Light List"/>
    <w:basedOn w:val="TableNormal"/>
    <w:uiPriority w:val="99"/>
    <w:rsid w:val="00D6012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1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780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Juan Sainz Pérez</cp:lastModifiedBy>
  <cp:revision>92</cp:revision>
  <cp:lastPrinted>2016-05-09T08:51:00Z</cp:lastPrinted>
  <dcterms:created xsi:type="dcterms:W3CDTF">2016-07-11T13:11:00Z</dcterms:created>
  <dcterms:modified xsi:type="dcterms:W3CDTF">2019-09-03T17:30:00Z</dcterms:modified>
</cp:coreProperties>
</file>