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16BD8C" w14:textId="55C42D5F" w:rsidR="00260993" w:rsidRPr="00F7150A" w:rsidRDefault="00260993" w:rsidP="00592F84">
      <w:pPr>
        <w:pStyle w:val="BBAuthorName"/>
        <w:spacing w:line="360" w:lineRule="auto"/>
        <w:jc w:val="left"/>
        <w:rPr>
          <w:rFonts w:ascii="Times New Roman" w:hAnsi="Times New Roman"/>
          <w:i w:val="0"/>
          <w:sz w:val="44"/>
          <w:szCs w:val="40"/>
          <w:lang w:eastAsia="ko-KR"/>
        </w:rPr>
      </w:pPr>
      <w:r w:rsidRPr="00F7150A">
        <w:rPr>
          <w:rFonts w:ascii="Times New Roman" w:hAnsi="Times New Roman" w:hint="eastAsia"/>
          <w:i w:val="0"/>
          <w:sz w:val="44"/>
          <w:szCs w:val="40"/>
          <w:lang w:eastAsia="ko-KR"/>
        </w:rPr>
        <w:t xml:space="preserve">Supporting </w:t>
      </w:r>
      <w:r w:rsidRPr="00F7150A">
        <w:rPr>
          <w:rFonts w:ascii="Times New Roman" w:hAnsi="Times New Roman"/>
          <w:i w:val="0"/>
          <w:sz w:val="44"/>
          <w:szCs w:val="40"/>
          <w:lang w:eastAsia="ko-KR"/>
        </w:rPr>
        <w:t>Information</w:t>
      </w:r>
    </w:p>
    <w:p w14:paraId="0FD622DE" w14:textId="77777777" w:rsidR="00592F84" w:rsidRPr="00592F84" w:rsidRDefault="00592F84" w:rsidP="00592F84">
      <w:pPr>
        <w:pStyle w:val="BATitle"/>
        <w:spacing w:before="0" w:after="0" w:line="360" w:lineRule="auto"/>
        <w:jc w:val="both"/>
        <w:rPr>
          <w:sz w:val="28"/>
        </w:rPr>
      </w:pPr>
      <w:r w:rsidRPr="00592F84">
        <w:rPr>
          <w:sz w:val="28"/>
        </w:rPr>
        <w:t xml:space="preserve">Dual growth mode of boron nitride nanotubes in </w:t>
      </w:r>
      <w:r w:rsidRPr="00592F84">
        <w:rPr>
          <w:noProof/>
          <w:sz w:val="28"/>
        </w:rPr>
        <w:t>high temperature</w:t>
      </w:r>
      <w:r w:rsidRPr="00592F84">
        <w:rPr>
          <w:sz w:val="28"/>
        </w:rPr>
        <w:t xml:space="preserve"> pressure laser ablation</w:t>
      </w:r>
    </w:p>
    <w:p w14:paraId="25044863" w14:textId="77777777" w:rsidR="00592F84" w:rsidRDefault="00592F84" w:rsidP="00592F84">
      <w:pPr>
        <w:pStyle w:val="BCAuthorAddress"/>
        <w:spacing w:after="0" w:line="360" w:lineRule="auto"/>
        <w:jc w:val="both"/>
        <w:rPr>
          <w:rFonts w:ascii="Times New Roman" w:hAnsi="Times New Roman"/>
          <w:i/>
        </w:rPr>
      </w:pPr>
    </w:p>
    <w:p w14:paraId="252E9B0B" w14:textId="77777777" w:rsidR="00DC55C0" w:rsidRPr="00457F16" w:rsidRDefault="00DC55C0" w:rsidP="00DC55C0">
      <w:pPr>
        <w:pStyle w:val="BCAuthorAddress"/>
        <w:spacing w:after="0"/>
        <w:jc w:val="both"/>
        <w:rPr>
          <w:rFonts w:ascii="Times New Roman" w:hAnsi="Times New Roman"/>
          <w:i/>
        </w:rPr>
      </w:pPr>
      <w:r w:rsidRPr="00457F16">
        <w:rPr>
          <w:rFonts w:ascii="Times New Roman" w:hAnsi="Times New Roman"/>
          <w:i/>
        </w:rPr>
        <w:t>Jun Hee Kim</w:t>
      </w:r>
      <w:r w:rsidRPr="00457F16">
        <w:rPr>
          <w:rFonts w:ascii="Times New Roman" w:hAnsi="Times New Roman"/>
          <w:i/>
          <w:vertAlign w:val="superscript"/>
        </w:rPr>
        <w:t>1,3</w:t>
      </w:r>
      <w:r w:rsidRPr="00457F16">
        <w:rPr>
          <w:rFonts w:ascii="Times New Roman" w:hAnsi="Times New Roman"/>
          <w:i/>
        </w:rPr>
        <w:t>, Hyunjin Cho</w:t>
      </w:r>
      <w:r w:rsidRPr="00457F16">
        <w:rPr>
          <w:rFonts w:ascii="Times New Roman" w:hAnsi="Times New Roman"/>
          <w:i/>
          <w:vertAlign w:val="superscript"/>
        </w:rPr>
        <w:t>1,6</w:t>
      </w:r>
      <w:r w:rsidRPr="00457F16">
        <w:rPr>
          <w:rFonts w:ascii="Times New Roman" w:hAnsi="Times New Roman"/>
          <w:i/>
        </w:rPr>
        <w:t>, Thang Viet Pham</w:t>
      </w:r>
      <w:r w:rsidRPr="00457F16">
        <w:rPr>
          <w:rFonts w:ascii="Times New Roman" w:hAnsi="Times New Roman"/>
          <w:i/>
          <w:vertAlign w:val="superscript"/>
        </w:rPr>
        <w:t>1,7</w:t>
      </w:r>
      <w:r w:rsidRPr="00457F16">
        <w:rPr>
          <w:rFonts w:ascii="Times New Roman" w:hAnsi="Times New Roman"/>
          <w:i/>
        </w:rPr>
        <w:t>, Jae Hun Hwang</w:t>
      </w:r>
      <w:r w:rsidRPr="00457F16">
        <w:rPr>
          <w:rFonts w:ascii="Times New Roman" w:hAnsi="Times New Roman"/>
          <w:i/>
          <w:vertAlign w:val="superscript"/>
        </w:rPr>
        <w:t>1,4</w:t>
      </w:r>
      <w:r w:rsidRPr="00457F16">
        <w:rPr>
          <w:rFonts w:ascii="Times New Roman" w:hAnsi="Times New Roman"/>
          <w:i/>
        </w:rPr>
        <w:t xml:space="preserve">, </w:t>
      </w:r>
      <w:r w:rsidRPr="00457F16">
        <w:rPr>
          <w:rFonts w:ascii="Times New Roman" w:hAnsi="Times New Roman"/>
          <w:i/>
          <w:lang w:eastAsia="ko-KR"/>
        </w:rPr>
        <w:t>Seokhoon Ahn</w:t>
      </w:r>
      <w:r w:rsidRPr="00457F16">
        <w:rPr>
          <w:rFonts w:ascii="Times New Roman" w:hAnsi="Times New Roman"/>
          <w:i/>
          <w:vertAlign w:val="superscript"/>
        </w:rPr>
        <w:t>1</w:t>
      </w:r>
      <w:r w:rsidRPr="00457F16">
        <w:rPr>
          <w:rFonts w:ascii="Times New Roman" w:hAnsi="Times New Roman" w:hint="eastAsia"/>
          <w:i/>
          <w:lang w:eastAsia="ko-KR"/>
        </w:rPr>
        <w:t xml:space="preserve">, </w:t>
      </w:r>
      <w:r w:rsidRPr="00457F16">
        <w:rPr>
          <w:rFonts w:ascii="Times New Roman" w:hAnsi="Times New Roman"/>
          <w:i/>
          <w:lang w:eastAsia="ko-KR"/>
        </w:rPr>
        <w:t>Se Gyu Jang</w:t>
      </w:r>
      <w:r w:rsidRPr="00457F16">
        <w:rPr>
          <w:rFonts w:ascii="Times New Roman" w:hAnsi="Times New Roman"/>
          <w:i/>
          <w:vertAlign w:val="superscript"/>
        </w:rPr>
        <w:t>1</w:t>
      </w:r>
      <w:r w:rsidRPr="00457F16">
        <w:rPr>
          <w:rFonts w:ascii="Times New Roman" w:hAnsi="Times New Roman" w:hint="eastAsia"/>
          <w:i/>
          <w:lang w:eastAsia="ko-KR"/>
        </w:rPr>
        <w:t>,</w:t>
      </w:r>
      <w:r w:rsidRPr="00457F16">
        <w:rPr>
          <w:rFonts w:ascii="Times New Roman" w:hAnsi="Times New Roman"/>
          <w:i/>
          <w:lang w:eastAsia="ko-KR"/>
        </w:rPr>
        <w:t xml:space="preserve"> Hunsu Lee</w:t>
      </w:r>
      <w:r w:rsidRPr="00457F16">
        <w:rPr>
          <w:rFonts w:ascii="Times New Roman" w:hAnsi="Times New Roman"/>
          <w:i/>
          <w:vertAlign w:val="superscript"/>
        </w:rPr>
        <w:t>2</w:t>
      </w:r>
      <w:r w:rsidRPr="00457F16">
        <w:rPr>
          <w:rFonts w:ascii="Times New Roman" w:hAnsi="Times New Roman"/>
          <w:i/>
          <w:lang w:eastAsia="ko-KR"/>
        </w:rPr>
        <w:t>, Cheol Park</w:t>
      </w:r>
      <w:r w:rsidRPr="00457F16">
        <w:rPr>
          <w:rFonts w:ascii="Times New Roman" w:hAnsi="Times New Roman"/>
          <w:i/>
          <w:vertAlign w:val="superscript"/>
          <w:lang w:eastAsia="ko-KR"/>
        </w:rPr>
        <w:t>5</w:t>
      </w:r>
      <w:r w:rsidRPr="00457F16">
        <w:rPr>
          <w:rFonts w:ascii="Times New Roman" w:hAnsi="Times New Roman"/>
          <w:i/>
          <w:lang w:eastAsia="ko-KR"/>
        </w:rPr>
        <w:t xml:space="preserve">, </w:t>
      </w:r>
      <w:r w:rsidRPr="00457F16">
        <w:rPr>
          <w:rFonts w:ascii="Times New Roman" w:hAnsi="Times New Roman"/>
          <w:i/>
        </w:rPr>
        <w:t>Cheol Sang Kim</w:t>
      </w:r>
      <w:r w:rsidRPr="00457F16">
        <w:rPr>
          <w:rFonts w:ascii="Times New Roman" w:hAnsi="Times New Roman"/>
          <w:i/>
          <w:vertAlign w:val="superscript"/>
        </w:rPr>
        <w:t xml:space="preserve">3,4,* </w:t>
      </w:r>
      <w:r w:rsidRPr="00457F16">
        <w:rPr>
          <w:rFonts w:ascii="Times New Roman" w:hAnsi="Times New Roman"/>
          <w:i/>
        </w:rPr>
        <w:t>&amp; Myung Jong Kim</w:t>
      </w:r>
      <w:r w:rsidRPr="00457F16">
        <w:rPr>
          <w:rFonts w:ascii="Times New Roman" w:hAnsi="Times New Roman"/>
          <w:i/>
          <w:vertAlign w:val="superscript"/>
        </w:rPr>
        <w:t>1,7,*</w:t>
      </w:r>
    </w:p>
    <w:p w14:paraId="07FEC878" w14:textId="77777777" w:rsidR="00DC55C0" w:rsidRPr="00874036" w:rsidRDefault="00DC55C0" w:rsidP="00DC55C0">
      <w:pPr>
        <w:pStyle w:val="BIEmailAddress"/>
        <w:spacing w:after="0"/>
      </w:pPr>
    </w:p>
    <w:p w14:paraId="545D6468" w14:textId="77777777" w:rsidR="00DC55C0" w:rsidRDefault="00DC55C0" w:rsidP="00DC55C0">
      <w:pPr>
        <w:pStyle w:val="FACorrespondingAuthorFootnote"/>
        <w:spacing w:line="360" w:lineRule="auto"/>
        <w:rPr>
          <w:rFonts w:ascii="Times New Roman" w:hAnsi="Times New Roman"/>
        </w:rPr>
      </w:pPr>
      <w:r w:rsidRPr="00333E8F">
        <w:rPr>
          <w:rFonts w:ascii="Times New Roman" w:hAnsi="Times New Roman"/>
          <w:vertAlign w:val="superscript"/>
        </w:rPr>
        <w:t>1</w:t>
      </w:r>
      <w:r w:rsidRPr="00333E8F">
        <w:rPr>
          <w:rFonts w:ascii="Times New Roman" w:hAnsi="Times New Roman"/>
          <w:lang w:eastAsia="ko-KR"/>
        </w:rPr>
        <w:t>Functional</w:t>
      </w:r>
      <w:r w:rsidRPr="00333E8F">
        <w:rPr>
          <w:rFonts w:ascii="Times New Roman" w:hAnsi="Times New Roman"/>
        </w:rPr>
        <w:t xml:space="preserve"> Composite Materials Research Center, Korea</w:t>
      </w:r>
      <w:r w:rsidRPr="006F4F65">
        <w:rPr>
          <w:rFonts w:ascii="Times New Roman" w:hAnsi="Times New Roman"/>
        </w:rPr>
        <w:t xml:space="preserve"> Institute of Science and Technology, Wanju 55324, Republic of Korea.</w:t>
      </w:r>
    </w:p>
    <w:p w14:paraId="1DE1C831" w14:textId="77777777" w:rsidR="00DC55C0" w:rsidRPr="004C4F23" w:rsidRDefault="00DC55C0" w:rsidP="00DC55C0">
      <w:pPr>
        <w:pStyle w:val="TAMainText"/>
        <w:spacing w:after="240" w:line="360" w:lineRule="auto"/>
        <w:ind w:firstLine="0"/>
      </w:pPr>
      <w:r>
        <w:rPr>
          <w:rFonts w:ascii="Times New Roman" w:hAnsi="Times New Roman"/>
          <w:vertAlign w:val="superscript"/>
        </w:rPr>
        <w:t>2</w:t>
      </w:r>
      <w:r w:rsidRPr="004C4F23">
        <w:rPr>
          <w:rFonts w:ascii="Times New Roman" w:hAnsi="Times New Roman"/>
        </w:rPr>
        <w:t>Composite Materia</w:t>
      </w:r>
      <w:r>
        <w:rPr>
          <w:rFonts w:ascii="Times New Roman" w:hAnsi="Times New Roman"/>
        </w:rPr>
        <w:t>ls Applications Research Center</w:t>
      </w:r>
      <w:r w:rsidRPr="00333E8F">
        <w:rPr>
          <w:rFonts w:ascii="Times New Roman" w:hAnsi="Times New Roman"/>
        </w:rPr>
        <w:t>, Korea</w:t>
      </w:r>
      <w:r w:rsidRPr="006F4F65">
        <w:rPr>
          <w:rFonts w:ascii="Times New Roman" w:hAnsi="Times New Roman"/>
        </w:rPr>
        <w:t xml:space="preserve"> Institute of Science and Technology, Wanju 55324, Republic of Korea</w:t>
      </w:r>
      <w:r>
        <w:rPr>
          <w:rFonts w:ascii="Times New Roman" w:hAnsi="Times New Roman"/>
        </w:rPr>
        <w:t>.</w:t>
      </w:r>
    </w:p>
    <w:p w14:paraId="79C9D48B" w14:textId="77777777" w:rsidR="00DC55C0" w:rsidRPr="006F4F65" w:rsidRDefault="00DC55C0" w:rsidP="00DC55C0">
      <w:pPr>
        <w:pStyle w:val="FACorrespondingAuthorFootnote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3</w:t>
      </w:r>
      <w:r w:rsidRPr="006F4F65">
        <w:rPr>
          <w:rFonts w:ascii="Times New Roman" w:hAnsi="Times New Roman"/>
        </w:rPr>
        <w:t>Department of Bionanosystem Engineering, Graduate School, Chonbuk National University, Jeonju 54896, Republic of Korea.</w:t>
      </w:r>
    </w:p>
    <w:p w14:paraId="4EEBC30B" w14:textId="77777777" w:rsidR="00DC55C0" w:rsidRDefault="00DC55C0" w:rsidP="00DC55C0">
      <w:pPr>
        <w:pStyle w:val="FACorrespondingAuthorFootnote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 w:rsidRPr="006F4F65">
        <w:rPr>
          <w:rFonts w:ascii="Times New Roman" w:hAnsi="Times New Roman"/>
        </w:rPr>
        <w:t>Division of Mechanical Design Engineering, Chonbuk National University, Jeonju 54896, Republic of Korea</w:t>
      </w:r>
      <w:r>
        <w:rPr>
          <w:rFonts w:ascii="Times New Roman" w:hAnsi="Times New Roman"/>
        </w:rPr>
        <w:t>.</w:t>
      </w:r>
    </w:p>
    <w:p w14:paraId="45A66239" w14:textId="77777777" w:rsidR="00DC55C0" w:rsidRPr="00E54965" w:rsidRDefault="00DC55C0" w:rsidP="00DC55C0">
      <w:pPr>
        <w:pStyle w:val="FACorrespondingAuthorFootnote"/>
        <w:spacing w:line="360" w:lineRule="auto"/>
        <w:rPr>
          <w:rFonts w:ascii="Times New Roman" w:hAnsi="Times New Roman"/>
        </w:rPr>
      </w:pPr>
      <w:r w:rsidRPr="00B21BCC">
        <w:rPr>
          <w:rFonts w:ascii="Times New Roman" w:hAnsi="Times New Roman"/>
          <w:vertAlign w:val="superscript"/>
        </w:rPr>
        <w:t>5</w:t>
      </w:r>
      <w:r w:rsidRPr="00DE3EB1">
        <w:rPr>
          <w:rFonts w:ascii="Times New Roman" w:hAnsi="Times New Roman"/>
        </w:rPr>
        <w:t>Ad</w:t>
      </w:r>
      <w:r>
        <w:rPr>
          <w:rFonts w:ascii="Times New Roman" w:hAnsi="Times New Roman"/>
        </w:rPr>
        <w:t>vanced Materials and Processing</w:t>
      </w:r>
      <w:r>
        <w:rPr>
          <w:rFonts w:ascii="Times New Roman" w:hAnsi="Times New Roman" w:hint="eastAsia"/>
          <w:lang w:eastAsia="ko-KR"/>
        </w:rPr>
        <w:t xml:space="preserve"> </w:t>
      </w:r>
      <w:r w:rsidRPr="00DE3EB1">
        <w:rPr>
          <w:rFonts w:ascii="Times New Roman" w:hAnsi="Times New Roman"/>
        </w:rPr>
        <w:t>Branch, NASA Langley Research Center, Hampton, Virginia, 23681, USA</w:t>
      </w:r>
      <w:r>
        <w:rPr>
          <w:rFonts w:ascii="Times New Roman" w:hAnsi="Times New Roman"/>
        </w:rPr>
        <w:t>.</w:t>
      </w:r>
    </w:p>
    <w:p w14:paraId="1B130DC2" w14:textId="77777777" w:rsidR="00DC55C0" w:rsidRDefault="00DC55C0" w:rsidP="00DC55C0">
      <w:pPr>
        <w:pStyle w:val="FACorrespondingAuthorFootnote"/>
        <w:spacing w:line="360" w:lineRule="auto"/>
      </w:pPr>
      <w:r>
        <w:rPr>
          <w:rFonts w:ascii="Times New Roman" w:hAnsi="Times New Roman"/>
          <w:vertAlign w:val="superscript"/>
          <w:lang w:eastAsia="ko-KR"/>
        </w:rPr>
        <w:t>6</w:t>
      </w:r>
      <w:r w:rsidRPr="00DE3EB1">
        <w:rPr>
          <w:rFonts w:ascii="Times New Roman" w:hAnsi="Times New Roman"/>
          <w:lang w:eastAsia="ko-KR"/>
        </w:rPr>
        <w:t>Security and Disruptive Technologies Research Centre, National Research Council Canada, 1200 Montreal Road, Ottawa, Ontario, K1A 0R6, Canada</w:t>
      </w:r>
      <w:r>
        <w:rPr>
          <w:rFonts w:ascii="Times New Roman" w:hAnsi="Times New Roman"/>
          <w:lang w:eastAsia="ko-KR"/>
        </w:rPr>
        <w:t>.</w:t>
      </w:r>
      <w:r w:rsidRPr="008B576D">
        <w:t xml:space="preserve"> </w:t>
      </w:r>
    </w:p>
    <w:p w14:paraId="45039847" w14:textId="77777777" w:rsidR="00DC55C0" w:rsidRDefault="00DC55C0" w:rsidP="00DC55C0">
      <w:pPr>
        <w:pStyle w:val="FACorrespondingAuthorFootnote"/>
        <w:spacing w:after="0" w:line="360" w:lineRule="auto"/>
        <w:rPr>
          <w:rFonts w:ascii="Times New Roman" w:hAnsi="Times New Roman"/>
          <w:lang w:eastAsia="ko-KR"/>
        </w:rPr>
      </w:pPr>
      <w:r w:rsidRPr="0086626E">
        <w:rPr>
          <w:rFonts w:ascii="Times New Roman" w:hAnsi="Times New Roman"/>
          <w:vertAlign w:val="superscript"/>
          <w:lang w:eastAsia="ko-KR"/>
        </w:rPr>
        <w:t>7</w:t>
      </w:r>
      <w:r w:rsidRPr="0086626E">
        <w:rPr>
          <w:rFonts w:ascii="Times New Roman" w:hAnsi="Times New Roman"/>
          <w:lang w:eastAsia="ko-KR"/>
        </w:rPr>
        <w:t>Division of Nano &amp; Information Technology, KIST School, Korea University of Science and Technology, Seoul 02792, Republic of Korea</w:t>
      </w:r>
    </w:p>
    <w:p w14:paraId="35F5BC9A" w14:textId="77777777" w:rsidR="00DC55C0" w:rsidRPr="00DE3EB1" w:rsidRDefault="00DC55C0" w:rsidP="00DC55C0">
      <w:pPr>
        <w:pStyle w:val="TAMainText"/>
        <w:ind w:firstLine="0"/>
        <w:rPr>
          <w:rFonts w:ascii="Times New Roman" w:hAnsi="Times New Roman"/>
          <w:lang w:eastAsia="ko-KR"/>
        </w:rPr>
      </w:pPr>
    </w:p>
    <w:p w14:paraId="2F512D7F" w14:textId="77777777" w:rsidR="00DC55C0" w:rsidRPr="00DE3EB1" w:rsidRDefault="00DC55C0" w:rsidP="00DC55C0">
      <w:pPr>
        <w:pStyle w:val="BCAuthorAddress"/>
        <w:spacing w:line="360" w:lineRule="auto"/>
        <w:jc w:val="left"/>
        <w:rPr>
          <w:rFonts w:ascii="Times New Roman" w:hAnsi="Times New Roman"/>
        </w:rPr>
      </w:pPr>
      <w:r w:rsidRPr="00DE3EB1">
        <w:rPr>
          <w:rFonts w:ascii="Times New Roman" w:hAnsi="Times New Roman"/>
        </w:rPr>
        <w:t xml:space="preserve">E-mail: </w:t>
      </w:r>
      <w:hyperlink r:id="rId8" w:history="1">
        <w:r w:rsidRPr="00DE3EB1">
          <w:rPr>
            <w:rStyle w:val="a9"/>
            <w:rFonts w:ascii="Times New Roman" w:hAnsi="Times New Roman"/>
            <w:lang w:eastAsia="ko-KR"/>
          </w:rPr>
          <w:t>chskim@jbnu.ac.kr</w:t>
        </w:r>
      </w:hyperlink>
      <w:r w:rsidRPr="00DE3EB1">
        <w:rPr>
          <w:rFonts w:ascii="Times New Roman" w:hAnsi="Times New Roman"/>
          <w:lang w:eastAsia="ko-KR"/>
        </w:rPr>
        <w:t xml:space="preserve"> (</w:t>
      </w:r>
      <w:r>
        <w:rPr>
          <w:rFonts w:ascii="Times New Roman" w:hAnsi="Times New Roman"/>
        </w:rPr>
        <w:t>C. S.</w:t>
      </w:r>
      <w:r w:rsidRPr="00DE3EB1">
        <w:rPr>
          <w:rFonts w:ascii="Times New Roman" w:hAnsi="Times New Roman"/>
        </w:rPr>
        <w:t xml:space="preserve"> Kim)</w:t>
      </w:r>
      <w:r>
        <w:rPr>
          <w:rFonts w:ascii="Times New Roman" w:hAnsi="Times New Roman"/>
        </w:rPr>
        <w:t xml:space="preserve">, </w:t>
      </w:r>
      <w:hyperlink r:id="rId9" w:history="1">
        <w:r w:rsidRPr="00DE3EB1">
          <w:rPr>
            <w:rStyle w:val="a9"/>
            <w:rFonts w:ascii="Times New Roman" w:hAnsi="Times New Roman"/>
            <w:lang w:eastAsia="ko-KR"/>
          </w:rPr>
          <w:t>myung</w:t>
        </w:r>
        <w:r w:rsidRPr="00DE3EB1">
          <w:rPr>
            <w:rStyle w:val="a9"/>
            <w:rFonts w:ascii="Times New Roman" w:hAnsi="Times New Roman"/>
          </w:rPr>
          <w:t>@kist.re.kr</w:t>
        </w:r>
      </w:hyperlink>
      <w:r>
        <w:rPr>
          <w:rFonts w:ascii="Times New Roman" w:hAnsi="Times New Roman"/>
        </w:rPr>
        <w:t xml:space="preserve"> (M. J.</w:t>
      </w:r>
      <w:r w:rsidRPr="00DE3EB1">
        <w:rPr>
          <w:rFonts w:ascii="Times New Roman" w:hAnsi="Times New Roman"/>
        </w:rPr>
        <w:t xml:space="preserve"> Kim)</w:t>
      </w:r>
    </w:p>
    <w:p w14:paraId="448F0EC0" w14:textId="0A22A7D9" w:rsidR="00FA1F14" w:rsidRDefault="00FA1F14" w:rsidP="00592F84">
      <w:pPr>
        <w:widowControl/>
        <w:wordWrap/>
        <w:spacing w:line="360" w:lineRule="auto"/>
        <w:jc w:val="left"/>
        <w:rPr>
          <w:rFonts w:ascii="Times New Roman" w:hAnsi="Times New Roman" w:cs="Times New Roman"/>
          <w:kern w:val="0"/>
          <w:lang w:eastAsia="en-US"/>
        </w:rPr>
      </w:pPr>
      <w:r>
        <w:rPr>
          <w:rFonts w:ascii="Times New Roman" w:hAnsi="Times New Roman"/>
        </w:rPr>
        <w:br w:type="page"/>
      </w:r>
    </w:p>
    <w:p w14:paraId="0ED9C57D" w14:textId="7D1C4F95" w:rsidR="00F7150A" w:rsidRPr="00D43AE4" w:rsidRDefault="00511AAC" w:rsidP="00D43AE4">
      <w:pPr>
        <w:autoSpaceDE w:val="0"/>
        <w:autoSpaceDN w:val="0"/>
        <w:spacing w:after="240" w:line="48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Section </w:t>
      </w:r>
      <w:r w:rsidR="00694780">
        <w:rPr>
          <w:rFonts w:ascii="Times New Roman" w:eastAsia="Times New Roman" w:hAnsi="Times New Roman" w:cs="Times New Roman"/>
          <w:b/>
        </w:rPr>
        <w:t xml:space="preserve">1. </w:t>
      </w:r>
      <w:r w:rsidR="00F7150A">
        <w:rPr>
          <w:rFonts w:ascii="Times New Roman" w:eastAsia="Times New Roman" w:hAnsi="Times New Roman" w:cs="Times New Roman"/>
          <w:b/>
        </w:rPr>
        <w:t xml:space="preserve">The measurement of molten boron ball by </w:t>
      </w:r>
      <w:r w:rsidR="00F7150A" w:rsidRPr="00F7150A">
        <w:rPr>
          <w:rFonts w:ascii="Times New Roman" w:eastAsia="Times New Roman" w:hAnsi="Times New Roman" w:cs="Times New Roman"/>
          <w:b/>
        </w:rPr>
        <w:t>optical emission spectrometer</w:t>
      </w:r>
      <w:r w:rsidR="00F7150A">
        <w:rPr>
          <w:rFonts w:ascii="Times New Roman" w:eastAsia="Times New Roman" w:hAnsi="Times New Roman" w:cs="Times New Roman"/>
          <w:b/>
        </w:rPr>
        <w:t xml:space="preserve"> (OES)</w:t>
      </w:r>
    </w:p>
    <w:p w14:paraId="79274315" w14:textId="53658EA1" w:rsidR="00FB5261" w:rsidRDefault="00FB5261" w:rsidP="00D43AE4">
      <w:pPr>
        <w:autoSpaceDE w:val="0"/>
        <w:autoSpaceDN w:val="0"/>
        <w:spacing w:line="480" w:lineRule="auto"/>
        <w:ind w:firstLineChars="100" w:firstLine="240"/>
        <w:rPr>
          <w:rFonts w:ascii="Times New Roman" w:hAnsi="Times New Roman" w:cs="Times New Roman"/>
        </w:rPr>
      </w:pPr>
      <w:r w:rsidRPr="00FB5261">
        <w:rPr>
          <w:rFonts w:ascii="Times New Roman" w:hAnsi="Times New Roman" w:cs="Times New Roman"/>
        </w:rPr>
        <w:t>B</w:t>
      </w:r>
      <w:r w:rsidRPr="00FB5261">
        <w:rPr>
          <w:rFonts w:ascii="Times New Roman" w:hAnsi="Times New Roman" w:cs="Times New Roman" w:hint="eastAsia"/>
        </w:rPr>
        <w:t>y</w:t>
      </w:r>
      <w:r w:rsidRPr="00FB5261">
        <w:rPr>
          <w:rFonts w:ascii="Times New Roman" w:hAnsi="Times New Roman" w:cs="Times New Roman"/>
        </w:rPr>
        <w:t xml:space="preserve"> measuring the spectrum of</w:t>
      </w:r>
      <w:r>
        <w:rPr>
          <w:rFonts w:ascii="Times New Roman" w:hAnsi="Times New Roman" w:cs="Times New Roman"/>
        </w:rPr>
        <w:t xml:space="preserve"> thermal radiation from</w:t>
      </w:r>
      <w:r w:rsidRPr="00FB5261">
        <w:rPr>
          <w:rFonts w:ascii="Times New Roman" w:hAnsi="Times New Roman" w:cs="Times New Roman"/>
        </w:rPr>
        <w:t xml:space="preserve"> molten boron ball during the BNNT synth</w:t>
      </w:r>
      <w:r>
        <w:rPr>
          <w:rFonts w:ascii="Times New Roman" w:hAnsi="Times New Roman" w:cs="Times New Roman"/>
        </w:rPr>
        <w:t>e</w:t>
      </w:r>
      <w:r w:rsidRPr="00FB5261">
        <w:rPr>
          <w:rFonts w:ascii="Times New Roman" w:hAnsi="Times New Roman" w:cs="Times New Roman"/>
        </w:rPr>
        <w:t>sis</w:t>
      </w:r>
      <w:r w:rsidR="00FD02C2">
        <w:rPr>
          <w:rFonts w:ascii="Times New Roman" w:hAnsi="Times New Roman" w:cs="Times New Roman"/>
        </w:rPr>
        <w:t>, w</w:t>
      </w:r>
      <w:r>
        <w:rPr>
          <w:rFonts w:ascii="Times New Roman" w:hAnsi="Times New Roman" w:cs="Times New Roman"/>
        </w:rPr>
        <w:t xml:space="preserve">e can calculate the temperature of boron target using </w:t>
      </w:r>
      <w:r w:rsidRPr="00FB5261">
        <w:rPr>
          <w:rFonts w:ascii="Times New Roman" w:hAnsi="Times New Roman" w:cs="Times New Roman"/>
        </w:rPr>
        <w:t>Wien’s approximation</w:t>
      </w:r>
      <w:r>
        <w:rPr>
          <w:rFonts w:ascii="Times New Roman" w:hAnsi="Times New Roman" w:cs="Times New Roman"/>
        </w:rPr>
        <w:t>.</w:t>
      </w:r>
    </w:p>
    <w:p w14:paraId="239F8835" w14:textId="26B0115E" w:rsidR="00FB5261" w:rsidRDefault="00FB5261" w:rsidP="00D43AE4">
      <w:pPr>
        <w:autoSpaceDE w:val="0"/>
        <w:autoSpaceDN w:val="0"/>
        <w:spacing w:line="480" w:lineRule="auto"/>
        <w:jc w:val="center"/>
      </w:pPr>
      <w:r w:rsidRPr="00FB5261">
        <w:rPr>
          <w:noProof/>
        </w:rPr>
        <mc:AlternateContent>
          <mc:Choice Requires="wps">
            <w:drawing>
              <wp:inline distT="0" distB="0" distL="0" distR="0" wp14:anchorId="14F1C36C" wp14:editId="0792D230">
                <wp:extent cx="3471862" cy="525978"/>
                <wp:effectExtent l="0" t="0" r="0" b="0"/>
                <wp:docPr id="7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1862" cy="52597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3BDE8C" w14:textId="611842E6" w:rsidR="00FB5261" w:rsidRPr="00D43AE4" w:rsidRDefault="00FB5261" w:rsidP="00FB5261">
                            <w:pPr>
                              <w:pStyle w:val="aa"/>
                              <w:wordWrap w:val="0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 w:cstheme="minorBidi"/>
                                    <w:color w:val="000000" w:themeColor="text1"/>
                                    <w:kern w:val="24"/>
                                    <w:sz w:val="32"/>
                                    <w:szCs w:val="36"/>
                                  </w:rPr>
                                  <m:t>I(</m:t>
                                </m:r>
                                <m:r>
                                  <w:rPr>
                                    <w:rFonts w:ascii="Cambria Math" w:eastAsia="Cambria Math" w:hAnsi="Cambria Math" w:cstheme="minorBidi"/>
                                    <w:color w:val="000000" w:themeColor="text1"/>
                                    <w:kern w:val="24"/>
                                    <w:sz w:val="32"/>
                                    <w:szCs w:val="36"/>
                                    <w:lang w:val="el-GR"/>
                                  </w:rPr>
                                  <m:t>λ,T)</m:t>
                                </m:r>
                                <m:r>
                                  <w:rPr>
                                    <w:rFonts w:ascii="Cambria Math" w:eastAsiaTheme="minorEastAsia" w:hAnsi="Cambria Math" w:cstheme="minorBidi"/>
                                    <w:color w:val="000000" w:themeColor="text1"/>
                                    <w:kern w:val="24"/>
                                    <w:sz w:val="32"/>
                                    <w:szCs w:val="36"/>
                                  </w:rPr>
                                  <m:t>=2</m:t>
                                </m:r>
                                <m:r>
                                  <w:rPr>
                                    <w:rFonts w:ascii="Cambria Math" w:eastAsiaTheme="minorEastAsia" w:hAnsi="Cambria Math" w:cstheme="minorBidi"/>
                                    <w:color w:val="000000" w:themeColor="text1"/>
                                    <w:kern w:val="24"/>
                                    <w:sz w:val="32"/>
                                    <w:szCs w:val="36"/>
                                  </w:rPr>
                                  <m:t>h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</w:rPr>
                                      <m:t>c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eastAsia="Cambria Math" w:hAnsi="Cambria Math" w:cstheme="minorBidi"/>
                                    <w:color w:val="000000" w:themeColor="text1"/>
                                    <w:kern w:val="24"/>
                                    <w:sz w:val="32"/>
                                    <w:szCs w:val="36"/>
                                  </w:rPr>
                                  <m:t>∙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  <w:lang w:val="el-GR"/>
                                      </w:rPr>
                                      <m:t>λ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</w:rPr>
                                      <m:t>-5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Cambria Math" w:hAnsi="Cambria Math" w:cstheme="minorBidi"/>
                                    <w:color w:val="000000" w:themeColor="text1"/>
                                    <w:kern w:val="24"/>
                                    <w:sz w:val="32"/>
                                    <w:szCs w:val="36"/>
                                  </w:rPr>
                                  <m:t>exp</m:t>
                                </m:r>
                                <m:r>
                                  <w:rPr>
                                    <w:rFonts w:ascii="Cambria Math" w:eastAsia="Cambria Math" w:hAnsi="Cambria Math" w:cstheme="minorBidi"/>
                                    <w:color w:val="000000" w:themeColor="text1"/>
                                    <w:kern w:val="24"/>
                                    <w:sz w:val="32"/>
                                    <w:szCs w:val="36"/>
                                  </w:rPr>
                                  <m:t>⁡(-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</w:rPr>
                                      <m:t>hc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  <w:lang w:val="el-GR"/>
                                      </w:rPr>
                                      <m:t>λ</m:t>
                                    </m:r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</w:rPr>
                                      <m:t>kT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Cambria Math" w:hAnsi="Cambria Math" w:cstheme="minorBidi"/>
                                    <w:color w:val="000000" w:themeColor="text1"/>
                                    <w:kern w:val="24"/>
                                    <w:sz w:val="32"/>
                                    <w:szCs w:val="36"/>
                                  </w:rPr>
                                  <m:t>)</m:t>
                                </m:r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F1C36C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273.35pt;height:4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" filled="f" stroked="f">
                <v:textbox style="mso-fit-shape-to-text:t" inset="0,0,0,0">
                  <w:txbxContent>
                    <w:p w14:paraId="1D3BDE8C" w14:textId="611842E6" w:rsidR="00FB5261" w:rsidRPr="00D43AE4" w:rsidRDefault="00FB5261" w:rsidP="00FB5261">
                      <w:pPr>
                        <w:pStyle w:val="aa"/>
                        <w:wordWrap w:val="0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r>
                            <w:rPr>
                              <w:rFonts w:ascii="Cambria Math" w:eastAsiaTheme="minorEastAsia" w:hAnsi="Cambria Math" w:cstheme="minorBidi"/>
                              <w:color w:val="000000" w:themeColor="text1"/>
                              <w:kern w:val="24"/>
                              <w:sz w:val="32"/>
                              <w:szCs w:val="36"/>
                            </w:rPr>
                            <m:t>I(</m:t>
                          </m:r>
                          <m:r>
                            <w:rPr>
                              <w:rFonts w:ascii="Cambria Math" w:eastAsia="Cambria Math" w:hAnsi="Cambria Math" w:cstheme="minorBidi"/>
                              <w:color w:val="000000" w:themeColor="text1"/>
                              <w:kern w:val="24"/>
                              <w:sz w:val="32"/>
                              <w:szCs w:val="36"/>
                              <w:lang w:val="el-GR"/>
                            </w:rPr>
                            <m:t>λ,T)</m:t>
                          </m:r>
                          <m:r>
                            <w:rPr>
                              <w:rFonts w:ascii="Cambria Math" w:eastAsiaTheme="minorEastAsia" w:hAnsi="Cambria Math" w:cstheme="minorBidi"/>
                              <w:color w:val="000000" w:themeColor="text1"/>
                              <w:kern w:val="24"/>
                              <w:sz w:val="32"/>
                              <w:szCs w:val="36"/>
                            </w:rPr>
                            <m:t>=2</m:t>
                          </m:r>
                          <m:r>
                            <w:rPr>
                              <w:rFonts w:ascii="Cambria Math" w:eastAsiaTheme="minorEastAsia" w:hAnsi="Cambria Math" w:cstheme="minorBidi"/>
                              <w:color w:val="000000" w:themeColor="text1"/>
                              <w:kern w:val="24"/>
                              <w:sz w:val="32"/>
                              <w:szCs w:val="36"/>
                            </w:rPr>
                            <m:t>h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theme="minorBidi"/>
                                  <w:color w:val="000000" w:themeColor="text1"/>
                                  <w:kern w:val="24"/>
                                  <w:sz w:val="32"/>
                                  <w:szCs w:val="36"/>
                                </w:rPr>
                                <m:t>c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theme="minorBidi"/>
                                  <w:color w:val="000000" w:themeColor="text1"/>
                                  <w:kern w:val="24"/>
                                  <w:sz w:val="32"/>
                                  <w:szCs w:val="36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="Cambria Math" w:hAnsi="Cambria Math" w:cstheme="minorBidi"/>
                              <w:color w:val="000000" w:themeColor="text1"/>
                              <w:kern w:val="24"/>
                              <w:sz w:val="32"/>
                              <w:szCs w:val="36"/>
                            </w:rPr>
                            <m:t>∙</m:t>
                          </m:r>
                          <m:sSup>
                            <m:sSupPr>
                              <m:ctrlPr>
                                <w:rPr>
                                  <w:rFonts w:ascii="Cambria Math" w:eastAsia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32"/>
                                  <w:szCs w:val="36"/>
                                  <w:lang w:val="el-GR"/>
                                </w:rPr>
                                <m:t>λ</m:t>
                              </m:r>
                            </m:e>
                            <m:sup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32"/>
                                  <w:szCs w:val="36"/>
                                </w:rPr>
                                <m:t>-5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eastAsia="Cambria Math" w:hAnsi="Cambria Math" w:cstheme="minorBidi"/>
                              <w:color w:val="000000" w:themeColor="text1"/>
                              <w:kern w:val="24"/>
                              <w:sz w:val="32"/>
                              <w:szCs w:val="36"/>
                            </w:rPr>
                            <m:t>exp</m:t>
                          </m:r>
                          <m:r>
                            <w:rPr>
                              <w:rFonts w:ascii="Cambria Math" w:eastAsia="Cambria Math" w:hAnsi="Cambria Math" w:cstheme="minorBidi"/>
                              <w:color w:val="000000" w:themeColor="text1"/>
                              <w:kern w:val="24"/>
                              <w:sz w:val="32"/>
                              <w:szCs w:val="36"/>
                            </w:rPr>
                            <m:t>⁡(-</m:t>
                          </m:r>
                          <m:f>
                            <m:fPr>
                              <m:ctrlPr>
                                <w:rPr>
                                  <w:rFonts w:ascii="Cambria Math" w:eastAsia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32"/>
                                  <w:szCs w:val="36"/>
                                </w:rPr>
                                <m:t>hc</m:t>
                              </m:r>
                            </m:num>
                            <m:den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32"/>
                                  <w:szCs w:val="36"/>
                                  <w:lang w:val="el-GR"/>
                                </w:rPr>
                                <m:t>λ</m:t>
                              </m:r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32"/>
                                  <w:szCs w:val="36"/>
                                </w:rPr>
                                <m:t>kT</m:t>
                              </m:r>
                            </m:den>
                          </m:f>
                          <m:r>
                            <w:rPr>
                              <w:rFonts w:ascii="Cambria Math" w:eastAsia="Cambria Math" w:hAnsi="Cambria Math" w:cstheme="minorBidi"/>
                              <w:color w:val="000000" w:themeColor="text1"/>
                              <w:kern w:val="24"/>
                              <w:sz w:val="32"/>
                              <w:szCs w:val="36"/>
                            </w:rPr>
                            <m:t>)</m:t>
                          </m:r>
                        </m:oMath>
                      </m:oMathPara>
                    </w:p>
                  </w:txbxContent>
                </v:textbox>
                <w10:anchorlock/>
              </v:shape>
            </w:pict>
          </mc:Fallback>
        </mc:AlternateContent>
      </w:r>
    </w:p>
    <w:p w14:paraId="76EE341E" w14:textId="36DF0B4D" w:rsidR="00FB5261" w:rsidRPr="009978AC" w:rsidRDefault="00FB5261" w:rsidP="00D43AE4">
      <w:pPr>
        <w:autoSpaceDE w:val="0"/>
        <w:autoSpaceDN w:val="0"/>
        <w:spacing w:line="480" w:lineRule="auto"/>
        <w:ind w:firstLineChars="100" w:firstLine="240"/>
        <w:rPr>
          <w:rFonts w:ascii="Times New Roman" w:hAnsi="Times New Roman" w:cs="Times New Roman"/>
          <w:iCs/>
          <w:color w:val="0000FF"/>
          <w:vertAlign w:val="subscript"/>
        </w:rPr>
      </w:pPr>
      <w:r w:rsidRPr="00FB5261">
        <w:rPr>
          <w:rFonts w:ascii="Times New Roman" w:hAnsi="Times New Roman" w:cs="Times New Roman"/>
        </w:rPr>
        <w:t xml:space="preserve">Where, </w:t>
      </w:r>
      <w:r w:rsidRPr="00FB5261">
        <w:rPr>
          <w:rFonts w:ascii="Times New Roman" w:hAnsi="Times New Roman" w:cs="Times New Roman"/>
          <w:i/>
          <w:iCs/>
          <w:lang w:val="el-GR"/>
        </w:rPr>
        <w:t>λ</w:t>
      </w:r>
      <w:r w:rsidRPr="00FB5261">
        <w:rPr>
          <w:rFonts w:ascii="Times New Roman" w:hAnsi="Times New Roman" w:cs="Times New Roman"/>
          <w:iCs/>
        </w:rPr>
        <w:t xml:space="preserve"> is wave length,</w:t>
      </w:r>
      <w:r w:rsidRPr="00FB5261">
        <w:rPr>
          <w:rFonts w:ascii="Times New Roman" w:hAnsi="Times New Roman" w:cs="Times New Roman"/>
        </w:rPr>
        <w:t xml:space="preserve"> </w:t>
      </w:r>
      <w:r w:rsidRPr="00FB5261">
        <w:rPr>
          <w:rFonts w:ascii="Times New Roman" w:hAnsi="Times New Roman" w:cs="Times New Roman"/>
          <w:i/>
          <w:iCs/>
        </w:rPr>
        <w:t>h</w:t>
      </w:r>
      <w:r w:rsidRPr="00FB5261">
        <w:rPr>
          <w:rFonts w:ascii="Times New Roman" w:hAnsi="Times New Roman" w:cs="Times New Roman"/>
          <w:iCs/>
        </w:rPr>
        <w:t xml:space="preserve"> is Plank’s constant</w:t>
      </w:r>
      <w:r w:rsidRPr="00FB5261">
        <w:rPr>
          <w:rFonts w:ascii="Times New Roman" w:hAnsi="Times New Roman" w:cs="Times New Roman"/>
        </w:rPr>
        <w:t xml:space="preserve">, </w:t>
      </w:r>
      <w:r w:rsidRPr="00FB5261">
        <w:rPr>
          <w:rFonts w:ascii="Times New Roman" w:hAnsi="Times New Roman" w:cs="Times New Roman"/>
          <w:i/>
          <w:iCs/>
        </w:rPr>
        <w:t>c</w:t>
      </w:r>
      <w:r w:rsidRPr="00FB5261">
        <w:rPr>
          <w:rFonts w:ascii="Times New Roman" w:hAnsi="Times New Roman" w:cs="Times New Roman"/>
          <w:iCs/>
        </w:rPr>
        <w:t xml:space="preserve"> is the speed of light</w:t>
      </w:r>
      <w:r w:rsidRPr="00FB5261">
        <w:rPr>
          <w:rFonts w:ascii="Times New Roman" w:hAnsi="Times New Roman" w:cs="Times New Roman"/>
        </w:rPr>
        <w:t xml:space="preserve"> and </w:t>
      </w:r>
      <w:r w:rsidRPr="00FB5261">
        <w:rPr>
          <w:rFonts w:ascii="Times New Roman" w:hAnsi="Times New Roman" w:cs="Times New Roman"/>
          <w:i/>
          <w:iCs/>
        </w:rPr>
        <w:t>K</w:t>
      </w:r>
      <w:r w:rsidRPr="00FB5261">
        <w:rPr>
          <w:rFonts w:ascii="Times New Roman" w:hAnsi="Times New Roman" w:cs="Times New Roman"/>
          <w:iCs/>
        </w:rPr>
        <w:t xml:space="preserve"> is Boltzmann’s constant</w:t>
      </w:r>
      <w:r w:rsidRPr="009978AC">
        <w:rPr>
          <w:rFonts w:ascii="Times New Roman" w:hAnsi="Times New Roman" w:cs="Times New Roman"/>
          <w:iCs/>
        </w:rPr>
        <w:t xml:space="preserve">.  </w:t>
      </w:r>
      <w:r w:rsidRPr="009978AC">
        <w:rPr>
          <w:rFonts w:ascii="Times New Roman" w:hAnsi="Times New Roman" w:cs="Times New Roman"/>
          <w:i/>
          <w:iCs/>
        </w:rPr>
        <w:t>I(</w:t>
      </w:r>
      <w:r w:rsidR="005F440E" w:rsidRPr="009978AC">
        <w:rPr>
          <w:rFonts w:ascii="Times New Roman" w:hAnsi="Times New Roman" w:cs="Times New Roman"/>
          <w:i/>
          <w:iCs/>
          <w:lang w:val="el-GR"/>
        </w:rPr>
        <w:t>λ, T)</w:t>
      </w:r>
      <w:r w:rsidRPr="009978AC">
        <w:rPr>
          <w:rFonts w:ascii="Times New Roman" w:hAnsi="Times New Roman" w:cs="Times New Roman"/>
          <w:iCs/>
        </w:rPr>
        <w:t xml:space="preserve"> is the amount of energy per unit surface area per unit time per unit solid angle per unit wavelength emitted at a wavelength λ.</w:t>
      </w:r>
      <w:r w:rsidR="009978AC" w:rsidRPr="009978AC">
        <w:rPr>
          <w:rFonts w:ascii="Times New Roman" w:hAnsi="Times New Roman" w:cs="Times New Roman"/>
          <w:iCs/>
        </w:rPr>
        <w:t xml:space="preserve"> The peak value of this curve </w:t>
      </w:r>
      <w:r w:rsidR="005F440E" w:rsidRPr="009978AC">
        <w:rPr>
          <w:rFonts w:ascii="Times New Roman" w:hAnsi="Times New Roman" w:cs="Times New Roman"/>
          <w:iCs/>
        </w:rPr>
        <w:t>occurs at a wavelength λ</w:t>
      </w:r>
      <w:r w:rsidR="005F440E" w:rsidRPr="009978AC">
        <w:rPr>
          <w:rFonts w:ascii="Times New Roman" w:hAnsi="Times New Roman" w:cs="Times New Roman"/>
          <w:iCs/>
          <w:vertAlign w:val="subscript"/>
        </w:rPr>
        <w:t>max</w:t>
      </w:r>
      <w:r w:rsidR="009978AC" w:rsidRPr="009978AC">
        <w:rPr>
          <w:rFonts w:ascii="Times New Roman" w:hAnsi="Times New Roman" w:cs="Times New Roman"/>
          <w:iCs/>
          <w:vertAlign w:val="subscript"/>
        </w:rPr>
        <w:t xml:space="preserve"> </w:t>
      </w:r>
      <w:r w:rsidR="009978AC" w:rsidRPr="009978AC">
        <w:rPr>
          <w:rFonts w:ascii="Times New Roman" w:hAnsi="Times New Roman" w:cs="Times New Roman"/>
          <w:iCs/>
        </w:rPr>
        <w:t>of</w:t>
      </w:r>
    </w:p>
    <w:p w14:paraId="4B970CF4" w14:textId="4EB1AAB4" w:rsidR="00FB5261" w:rsidRPr="005F440E" w:rsidRDefault="005F440E" w:rsidP="00D43AE4">
      <w:pPr>
        <w:autoSpaceDE w:val="0"/>
        <w:autoSpaceDN w:val="0"/>
        <w:spacing w:line="480" w:lineRule="auto"/>
        <w:jc w:val="center"/>
        <w:rPr>
          <w:rFonts w:ascii="Times New Roman" w:hAnsi="Times New Roman" w:cs="Times New Roman"/>
          <w:iCs/>
          <w:color w:val="0000FF"/>
        </w:rPr>
      </w:pPr>
      <w:r w:rsidRPr="005F440E">
        <w:rPr>
          <w:rFonts w:ascii="Times New Roman" w:hAnsi="Times New Roman" w:cs="Times New Roman"/>
          <w:iCs/>
          <w:noProof/>
          <w:color w:val="0000FF"/>
        </w:rPr>
        <mc:AlternateContent>
          <mc:Choice Requires="wps">
            <w:drawing>
              <wp:inline distT="0" distB="0" distL="0" distR="0" wp14:anchorId="753BA552" wp14:editId="1C5F06E5">
                <wp:extent cx="2852738" cy="276999"/>
                <wp:effectExtent l="0" t="0" r="0" b="0"/>
                <wp:docPr id="11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2738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DD3EA88" w14:textId="77777777" w:rsidR="005F440E" w:rsidRPr="00D43AE4" w:rsidRDefault="00C1446E" w:rsidP="005F440E">
                            <w:pPr>
                              <w:pStyle w:val="aa"/>
                              <w:wordWrap w:val="0"/>
                              <w:spacing w:before="0" w:beforeAutospacing="0" w:after="0" w:afterAutospacing="0"/>
                              <w:rPr>
                                <w:sz w:val="22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  <w:lang w:val="el-GR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  <w:lang w:val="el-GR"/>
                                      </w:rPr>
                                      <m:t>λ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</w:rPr>
                                      <m:t>max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 w:cstheme="minorBidi"/>
                                    <w:color w:val="000000" w:themeColor="text1"/>
                                    <w:kern w:val="24"/>
                                    <w:sz w:val="32"/>
                                    <w:szCs w:val="36"/>
                                  </w:rPr>
                                  <m:t>T=2.898×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</w:rPr>
                                      <m:t>10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6"/>
                                      </w:rPr>
                                      <m:t>-3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eastAsia="Cambria Math" w:hAnsi="Cambria Math" w:cstheme="minorBidi"/>
                                    <w:color w:val="000000" w:themeColor="text1"/>
                                    <w:kern w:val="24"/>
                                    <w:sz w:val="32"/>
                                    <w:szCs w:val="36"/>
                                  </w:rPr>
                                  <m:t> mK</m:t>
                                </m:r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3BA552" id="TextBox 10" o:spid="_x0000_s1027" type="#_x0000_t202" style="width:224.65pt;height:2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" filled="f" stroked="f">
                <v:textbox style="mso-fit-shape-to-text:t" inset="0,0,0,0">
                  <w:txbxContent>
                    <w:p w14:paraId="3DD3EA88" w14:textId="77777777" w:rsidR="005F440E" w:rsidRPr="00D43AE4" w:rsidRDefault="00120362" w:rsidP="005F440E">
                      <w:pPr>
                        <w:pStyle w:val="aa"/>
                        <w:wordWrap w:val="0"/>
                        <w:spacing w:before="0" w:beforeAutospacing="0" w:after="0" w:afterAutospacing="0"/>
                        <w:rPr>
                          <w:sz w:val="22"/>
                        </w:rPr>
                      </w:pPr>
                      <m:oMathPara>
                        <m:oMathParaPr>
                          <m:jc m:val="centerGroup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6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theme="minorBidi"/>
                                  <w:color w:val="000000" w:themeColor="text1"/>
                                  <w:kern w:val="24"/>
                                  <w:sz w:val="32"/>
                                  <w:szCs w:val="36"/>
                                  <w:lang w:val="el-GR"/>
                                </w:rPr>
                                <m:t>λ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theme="minorBidi"/>
                                  <w:color w:val="000000" w:themeColor="text1"/>
                                  <w:kern w:val="24"/>
                                  <w:sz w:val="32"/>
                                  <w:szCs w:val="36"/>
                                </w:rPr>
                                <m:t>max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 w:cstheme="minorBidi"/>
                              <w:color w:val="000000" w:themeColor="text1"/>
                              <w:kern w:val="24"/>
                              <w:sz w:val="32"/>
                              <w:szCs w:val="36"/>
                            </w:rPr>
                            <m:t>T=2.898×</m:t>
                          </m:r>
                          <m:sSup>
                            <m:sSupPr>
                              <m:ctrlPr>
                                <w:rPr>
                                  <w:rFonts w:ascii="Cambria Math" w:eastAsia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32"/>
                                  <w:szCs w:val="36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eastAsia="Cambria Math" w:hAnsi="Cambria Math" w:cstheme="minorBidi"/>
                                  <w:color w:val="000000" w:themeColor="text1"/>
                                  <w:kern w:val="24"/>
                                  <w:sz w:val="32"/>
                                  <w:szCs w:val="36"/>
                                </w:rPr>
                                <m:t>-3</m:t>
                              </m:r>
                            </m:sup>
                          </m:sSup>
                          <m:r>
                            <w:rPr>
                              <w:rFonts w:ascii="Cambria Math" w:eastAsia="Cambria Math" w:hAnsi="Cambria Math" w:cstheme="minorBidi"/>
                              <w:color w:val="000000" w:themeColor="text1"/>
                              <w:kern w:val="24"/>
                              <w:sz w:val="32"/>
                              <w:szCs w:val="36"/>
                            </w:rPr>
                            <m:t> mK</m:t>
                          </m:r>
                        </m:oMath>
                      </m:oMathPara>
                    </w:p>
                  </w:txbxContent>
                </v:textbox>
                <w10:anchorlock/>
              </v:shape>
            </w:pict>
          </mc:Fallback>
        </mc:AlternateContent>
      </w:r>
    </w:p>
    <w:p w14:paraId="7D48F307" w14:textId="27EF4820" w:rsidR="00FB5261" w:rsidRPr="005F440E" w:rsidRDefault="005F440E" w:rsidP="00D43AE4">
      <w:pPr>
        <w:autoSpaceDE w:val="0"/>
        <w:autoSpaceDN w:val="0"/>
        <w:spacing w:line="480" w:lineRule="auto"/>
        <w:ind w:firstLineChars="100" w:firstLine="240"/>
        <w:rPr>
          <w:rFonts w:ascii="Times New Roman" w:hAnsi="Times New Roman" w:cs="Times New Roman"/>
        </w:rPr>
      </w:pPr>
      <w:r w:rsidRPr="005F440E">
        <w:rPr>
          <w:rFonts w:ascii="Times New Roman" w:hAnsi="Times New Roman" w:cs="Times New Roman"/>
        </w:rPr>
        <w:t xml:space="preserve">Therefore, the calculated temperature of boron ball during </w:t>
      </w:r>
      <w:r w:rsidR="00AB5927">
        <w:rPr>
          <w:rFonts w:ascii="Times New Roman" w:hAnsi="Times New Roman" w:cs="Times New Roman"/>
        </w:rPr>
        <w:t>synthesis process is 3845.041</w:t>
      </w:r>
      <w:r w:rsidRPr="005F440E">
        <w:rPr>
          <w:rFonts w:ascii="Times New Roman" w:hAnsi="Times New Roman" w:cs="Times New Roman"/>
        </w:rPr>
        <w:t>K.</w:t>
      </w:r>
    </w:p>
    <w:p w14:paraId="230BD3A9" w14:textId="7CAA9EA6" w:rsidR="00F7150A" w:rsidRDefault="00F7150A" w:rsidP="00194444">
      <w:pPr>
        <w:autoSpaceDE w:val="0"/>
        <w:autoSpaceDN w:val="0"/>
        <w:jc w:val="center"/>
        <w:rPr>
          <w:rFonts w:ascii="Times New Roman" w:hAnsi="Times New Roman" w:cs="Times New Roman"/>
          <w:b/>
        </w:rPr>
      </w:pPr>
      <w:r w:rsidRPr="00F7150A">
        <w:rPr>
          <w:noProof/>
        </w:rPr>
        <w:drawing>
          <wp:inline distT="0" distB="0" distL="0" distR="0" wp14:anchorId="4363B6CB" wp14:editId="4A457B43">
            <wp:extent cx="2758875" cy="2347904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53" t="7154" r="10420" b="4631"/>
                    <a:stretch/>
                  </pic:blipFill>
                  <pic:spPr bwMode="auto">
                    <a:xfrm>
                      <a:off x="0" y="0"/>
                      <a:ext cx="2775893" cy="2362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953772" w14:textId="377C8977" w:rsidR="00F7150A" w:rsidRPr="00F7150A" w:rsidRDefault="00F7150A" w:rsidP="00D43AE4">
      <w:pPr>
        <w:autoSpaceDE w:val="0"/>
        <w:autoSpaceDN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F</w:t>
      </w:r>
      <w:r>
        <w:rPr>
          <w:rFonts w:ascii="Times New Roman" w:hAnsi="Times New Roman" w:cs="Times New Roman"/>
          <w:b/>
        </w:rPr>
        <w:t xml:space="preserve">igure S1. </w:t>
      </w:r>
      <w:r w:rsidR="00325132">
        <w:rPr>
          <w:rFonts w:ascii="Times New Roman" w:hAnsi="Times New Roman" w:cs="Times New Roman" w:hint="eastAsia"/>
          <w:b/>
        </w:rPr>
        <w:t>Optical emission</w:t>
      </w:r>
      <w:r w:rsidR="00AB5927">
        <w:rPr>
          <w:rFonts w:ascii="Times New Roman" w:hAnsi="Times New Roman" w:cs="Times New Roman"/>
          <w:b/>
        </w:rPr>
        <w:t xml:space="preserve"> spectra of molten boron ball during </w:t>
      </w:r>
      <w:r w:rsidR="00AB5927" w:rsidRPr="00AB5927">
        <w:rPr>
          <w:rFonts w:ascii="Times New Roman" w:hAnsi="Times New Roman" w:cs="Times New Roman"/>
          <w:b/>
        </w:rPr>
        <w:t>laser ablation</w:t>
      </w:r>
      <w:r w:rsidR="00EB4AFA">
        <w:rPr>
          <w:rFonts w:ascii="Times New Roman" w:hAnsi="Times New Roman" w:cs="Times New Roman"/>
          <w:b/>
        </w:rPr>
        <w:t xml:space="preserve"> process at</w:t>
      </w:r>
      <w:r w:rsidR="00325132">
        <w:rPr>
          <w:rFonts w:ascii="Times New Roman" w:hAnsi="Times New Roman" w:cs="Times New Roman" w:hint="eastAsia"/>
          <w:b/>
        </w:rPr>
        <w:t xml:space="preserve"> high pressure of </w:t>
      </w:r>
      <w:r w:rsidR="00AB5927">
        <w:rPr>
          <w:rFonts w:ascii="Times New Roman" w:hAnsi="Times New Roman" w:cs="Times New Roman"/>
          <w:b/>
        </w:rPr>
        <w:t>14 bar.</w:t>
      </w:r>
    </w:p>
    <w:p w14:paraId="7B2D2B0D" w14:textId="3510AF2F" w:rsidR="00C167F2" w:rsidRDefault="00AB5927" w:rsidP="00C167F2">
      <w:pPr>
        <w:widowControl/>
        <w:wordWrap/>
        <w:spacing w:line="48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 w:rsidR="00511AAC">
        <w:rPr>
          <w:rFonts w:ascii="Times New Roman" w:hAnsi="Times New Roman" w:cs="Times New Roman"/>
          <w:b/>
        </w:rPr>
        <w:lastRenderedPageBreak/>
        <w:t xml:space="preserve">Section </w:t>
      </w:r>
      <w:r w:rsidR="005F440E" w:rsidRPr="005F440E">
        <w:rPr>
          <w:rFonts w:ascii="Times New Roman" w:hAnsi="Times New Roman" w:cs="Times New Roman" w:hint="eastAsia"/>
          <w:b/>
        </w:rPr>
        <w:t>2</w:t>
      </w:r>
      <w:r w:rsidR="00C167F2">
        <w:rPr>
          <w:rFonts w:ascii="Times New Roman" w:hAnsi="Times New Roman" w:cs="Times New Roman"/>
          <w:b/>
        </w:rPr>
        <w:t xml:space="preserve">. </w:t>
      </w:r>
      <w:r w:rsidR="00325132">
        <w:rPr>
          <w:rFonts w:ascii="Times New Roman" w:hAnsi="Times New Roman" w:cs="Times New Roman" w:hint="eastAsia"/>
          <w:b/>
        </w:rPr>
        <w:t>Preparation procedure</w:t>
      </w:r>
      <w:r w:rsidR="00CC3FE4">
        <w:rPr>
          <w:rFonts w:ascii="Times New Roman" w:hAnsi="Times New Roman" w:cs="Times New Roman"/>
          <w:b/>
        </w:rPr>
        <w:t xml:space="preserve"> of </w:t>
      </w:r>
      <w:r w:rsidR="00325132">
        <w:rPr>
          <w:rFonts w:ascii="Times New Roman" w:hAnsi="Times New Roman" w:cs="Times New Roman" w:hint="eastAsia"/>
          <w:b/>
        </w:rPr>
        <w:t>BNNT length mesurement</w:t>
      </w:r>
    </w:p>
    <w:p w14:paraId="7D968B87" w14:textId="77777777" w:rsidR="00977198" w:rsidRPr="00CC3FE4" w:rsidRDefault="00977198" w:rsidP="00C167F2">
      <w:pPr>
        <w:widowControl/>
        <w:wordWrap/>
        <w:spacing w:line="480" w:lineRule="auto"/>
        <w:jc w:val="left"/>
        <w:rPr>
          <w:rFonts w:ascii="Times New Roman" w:hAnsi="Times New Roman" w:cs="Times New Roman"/>
          <w:b/>
        </w:rPr>
      </w:pPr>
    </w:p>
    <w:p w14:paraId="13BCBA25" w14:textId="45A068BA" w:rsidR="00977198" w:rsidRPr="00AB5927" w:rsidRDefault="00D06DA8" w:rsidP="007870D7">
      <w:pPr>
        <w:widowControl/>
        <w:wordWrap/>
        <w:jc w:val="center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noProof/>
          <w:color w:val="0000FF"/>
        </w:rPr>
        <w:drawing>
          <wp:inline distT="0" distB="0" distL="0" distR="0" wp14:anchorId="0F0D9F34" wp14:editId="66A5539F">
            <wp:extent cx="5274280" cy="4021954"/>
            <wp:effectExtent l="0" t="0" r="317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177" cy="4034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A39B28" w14:textId="594B9F28" w:rsidR="00C167F2" w:rsidRDefault="00C167F2" w:rsidP="007D6ED3">
      <w:pPr>
        <w:autoSpaceDE w:val="0"/>
        <w:autoSpaceDN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F</w:t>
      </w:r>
      <w:r>
        <w:rPr>
          <w:rFonts w:ascii="Times New Roman" w:hAnsi="Times New Roman" w:cs="Times New Roman"/>
          <w:b/>
        </w:rPr>
        <w:t>igure S2.</w:t>
      </w:r>
      <w:r w:rsidR="00A420E1">
        <w:rPr>
          <w:rFonts w:ascii="Times New Roman" w:hAnsi="Times New Roman" w:cs="Times New Roman"/>
          <w:b/>
        </w:rPr>
        <w:t xml:space="preserve"> (a) </w:t>
      </w:r>
      <w:r w:rsidR="00325132">
        <w:rPr>
          <w:rFonts w:ascii="Times New Roman" w:hAnsi="Times New Roman" w:cs="Times New Roman" w:hint="eastAsia"/>
          <w:b/>
        </w:rPr>
        <w:t>S</w:t>
      </w:r>
      <w:r w:rsidR="00A420E1">
        <w:rPr>
          <w:rFonts w:ascii="Times New Roman" w:hAnsi="Times New Roman" w:cs="Times New Roman"/>
          <w:b/>
        </w:rPr>
        <w:t xml:space="preserve">chematic of </w:t>
      </w:r>
      <w:r w:rsidR="00325132">
        <w:rPr>
          <w:rFonts w:ascii="Times New Roman" w:hAnsi="Times New Roman" w:cs="Times New Roman" w:hint="eastAsia"/>
          <w:b/>
        </w:rPr>
        <w:t>preparation procedure</w:t>
      </w:r>
      <w:r w:rsidR="00A420E1">
        <w:rPr>
          <w:rFonts w:ascii="Times New Roman" w:hAnsi="Times New Roman" w:cs="Times New Roman"/>
          <w:b/>
        </w:rPr>
        <w:t xml:space="preserve"> of </w:t>
      </w:r>
      <w:r w:rsidR="00325132">
        <w:rPr>
          <w:rFonts w:ascii="Times New Roman" w:hAnsi="Times New Roman" w:cs="Times New Roman" w:hint="eastAsia"/>
          <w:b/>
        </w:rPr>
        <w:t xml:space="preserve">BNNT </w:t>
      </w:r>
      <w:r w:rsidR="00A420E1">
        <w:rPr>
          <w:rFonts w:ascii="Times New Roman" w:hAnsi="Times New Roman" w:cs="Times New Roman"/>
          <w:b/>
        </w:rPr>
        <w:t>sample for length measurement u</w:t>
      </w:r>
      <w:r w:rsidR="00325132">
        <w:rPr>
          <w:rFonts w:ascii="Times New Roman" w:hAnsi="Times New Roman" w:cs="Times New Roman"/>
          <w:b/>
        </w:rPr>
        <w:t xml:space="preserve">sing spray coating method. (b) </w:t>
      </w:r>
      <w:r w:rsidR="00325132">
        <w:rPr>
          <w:rFonts w:ascii="Times New Roman" w:hAnsi="Times New Roman" w:cs="Times New Roman" w:hint="eastAsia"/>
          <w:b/>
        </w:rPr>
        <w:t xml:space="preserve">Photo </w:t>
      </w:r>
      <w:r w:rsidR="00A420E1">
        <w:rPr>
          <w:rFonts w:ascii="Times New Roman" w:hAnsi="Times New Roman" w:cs="Times New Roman"/>
          <w:b/>
        </w:rPr>
        <w:t xml:space="preserve">image of </w:t>
      </w:r>
      <w:r w:rsidR="00325132">
        <w:rPr>
          <w:rFonts w:ascii="Times New Roman" w:hAnsi="Times New Roman" w:cs="Times New Roman" w:hint="eastAsia"/>
          <w:b/>
        </w:rPr>
        <w:t>dispersed BNNTs in DMAc solvent</w:t>
      </w:r>
      <w:r w:rsidR="00A420E1">
        <w:rPr>
          <w:rFonts w:ascii="Times New Roman" w:hAnsi="Times New Roman" w:cs="Times New Roman"/>
          <w:b/>
        </w:rPr>
        <w:t xml:space="preserve">. </w:t>
      </w:r>
      <w:r w:rsidR="00325132">
        <w:rPr>
          <w:rFonts w:ascii="Times New Roman" w:hAnsi="Times New Roman" w:cs="Times New Roman" w:hint="eastAsia"/>
          <w:b/>
        </w:rPr>
        <w:t>A</w:t>
      </w:r>
      <w:r w:rsidR="00A420E1">
        <w:rPr>
          <w:rFonts w:ascii="Times New Roman" w:hAnsi="Times New Roman" w:cs="Times New Roman"/>
          <w:b/>
        </w:rPr>
        <w:t xml:space="preserve"> laser pointer was irradiated through the solution</w:t>
      </w:r>
      <w:r w:rsidR="00325132">
        <w:rPr>
          <w:rFonts w:ascii="Times New Roman" w:hAnsi="Times New Roman" w:cs="Times New Roman" w:hint="eastAsia"/>
          <w:b/>
        </w:rPr>
        <w:t>, indicating</w:t>
      </w:r>
      <w:r w:rsidR="00A420E1">
        <w:rPr>
          <w:rFonts w:ascii="Times New Roman" w:hAnsi="Times New Roman" w:cs="Times New Roman"/>
          <w:b/>
        </w:rPr>
        <w:t xml:space="preserve"> </w:t>
      </w:r>
      <w:r w:rsidR="00325132">
        <w:rPr>
          <w:rFonts w:ascii="Times New Roman" w:hAnsi="Times New Roman" w:cs="Times New Roman" w:hint="eastAsia"/>
          <w:b/>
        </w:rPr>
        <w:t xml:space="preserve">good dispersion of BNNTs </w:t>
      </w:r>
      <w:r w:rsidR="00A420E1">
        <w:rPr>
          <w:rFonts w:ascii="Times New Roman" w:hAnsi="Times New Roman" w:cs="Times New Roman"/>
          <w:b/>
        </w:rPr>
        <w:t>in DMAc solvent</w:t>
      </w:r>
      <w:r w:rsidR="00EC654B">
        <w:rPr>
          <w:rFonts w:ascii="Times New Roman" w:hAnsi="Times New Roman" w:cs="Times New Roman"/>
          <w:b/>
        </w:rPr>
        <w:t xml:space="preserve"> (0.25 </w:t>
      </w:r>
      <w:r w:rsidR="00EC654B">
        <w:rPr>
          <w:rFonts w:ascii="Times New Roman" w:hAnsi="Times New Roman" w:cs="Times New Roman" w:hint="eastAsia"/>
          <w:b/>
        </w:rPr>
        <w:t>mg/ml)</w:t>
      </w:r>
      <w:r w:rsidR="00EC654B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FE-SEM images of sp</w:t>
      </w:r>
      <w:r w:rsidR="00A420E1">
        <w:rPr>
          <w:rFonts w:ascii="Times New Roman" w:hAnsi="Times New Roman" w:cs="Times New Roman"/>
          <w:b/>
        </w:rPr>
        <w:t>ray coated BNNTs collected at (c) 1 and (d</w:t>
      </w:r>
      <w:r w:rsidR="00325132">
        <w:rPr>
          <w:rFonts w:ascii="Times New Roman" w:hAnsi="Times New Roman" w:cs="Times New Roman"/>
          <w:b/>
        </w:rPr>
        <w:t xml:space="preserve">) 13 cm </w:t>
      </w:r>
      <w:r w:rsidR="00325132">
        <w:rPr>
          <w:rFonts w:ascii="Times New Roman" w:hAnsi="Times New Roman" w:cs="Times New Roman" w:hint="eastAsia"/>
          <w:b/>
        </w:rPr>
        <w:t>in</w:t>
      </w:r>
      <w:r w:rsidR="00325132">
        <w:rPr>
          <w:rFonts w:ascii="Times New Roman" w:hAnsi="Times New Roman" w:cs="Times New Roman"/>
          <w:b/>
        </w:rPr>
        <w:t xml:space="preserve"> </w:t>
      </w:r>
      <w:r w:rsidR="00325132">
        <w:rPr>
          <w:rFonts w:ascii="Times New Roman" w:hAnsi="Times New Roman" w:cs="Times New Roman" w:hint="eastAsia"/>
          <w:b/>
        </w:rPr>
        <w:t xml:space="preserve">vertical </w:t>
      </w:r>
      <w:r w:rsidR="00325132">
        <w:rPr>
          <w:rFonts w:ascii="Times New Roman" w:hAnsi="Times New Roman" w:cs="Times New Roman"/>
          <w:b/>
        </w:rPr>
        <w:t xml:space="preserve">gas plume </w:t>
      </w:r>
      <w:r>
        <w:rPr>
          <w:rFonts w:ascii="Times New Roman" w:hAnsi="Times New Roman" w:cs="Times New Roman"/>
          <w:b/>
        </w:rPr>
        <w:t xml:space="preserve">on a </w:t>
      </w:r>
      <w:r w:rsidRPr="00AB5927">
        <w:rPr>
          <w:rFonts w:ascii="Times New Roman" w:hAnsi="Times New Roman" w:cs="Times New Roman"/>
          <w:b/>
        </w:rPr>
        <w:t xml:space="preserve">silicon </w:t>
      </w:r>
      <w:r>
        <w:rPr>
          <w:rFonts w:ascii="Times New Roman" w:hAnsi="Times New Roman" w:cs="Times New Roman"/>
          <w:b/>
        </w:rPr>
        <w:t>substrate.</w:t>
      </w:r>
    </w:p>
    <w:p w14:paraId="4F6650A9" w14:textId="4EF1DAE5" w:rsidR="00F94271" w:rsidRPr="00EC654B" w:rsidRDefault="00F94271" w:rsidP="002B5315">
      <w:pPr>
        <w:spacing w:after="200" w:line="480" w:lineRule="auto"/>
        <w:rPr>
          <w:rFonts w:ascii="Times New Roman" w:hAnsi="Times New Roman" w:cs="Times New Roman"/>
        </w:rPr>
      </w:pPr>
    </w:p>
    <w:p w14:paraId="778ACA60" w14:textId="77777777" w:rsidR="002B5315" w:rsidRDefault="002B5315">
      <w:pPr>
        <w:widowControl/>
        <w:wordWrap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B74E571" w14:textId="4E9F2575" w:rsidR="003C5717" w:rsidRPr="00C1446E" w:rsidRDefault="003C5717" w:rsidP="003C5717">
      <w:pPr>
        <w:widowControl/>
        <w:wordWrap/>
        <w:spacing w:line="480" w:lineRule="auto"/>
        <w:jc w:val="left"/>
        <w:rPr>
          <w:rFonts w:ascii="Times New Roman" w:hAnsi="Times New Roman" w:cs="Times New Roman"/>
          <w:b/>
          <w:color w:val="FF0000"/>
        </w:rPr>
      </w:pPr>
      <w:r w:rsidRPr="00C1446E">
        <w:rPr>
          <w:rFonts w:ascii="Times New Roman" w:hAnsi="Times New Roman" w:cs="Times New Roman"/>
          <w:b/>
          <w:color w:val="FF0000"/>
        </w:rPr>
        <w:lastRenderedPageBreak/>
        <w:t xml:space="preserve">Section 3. </w:t>
      </w:r>
      <w:r w:rsidR="003405EC" w:rsidRPr="00C1446E">
        <w:rPr>
          <w:rFonts w:ascii="Times New Roman" w:hAnsi="Times New Roman" w:cs="Times New Roman"/>
          <w:b/>
          <w:color w:val="FF0000"/>
        </w:rPr>
        <w:t xml:space="preserve">The </w:t>
      </w:r>
      <w:r w:rsidR="00621CCA" w:rsidRPr="00C1446E">
        <w:rPr>
          <w:rFonts w:ascii="Times New Roman" w:hAnsi="Times New Roman" w:cs="Times New Roman"/>
          <w:b/>
          <w:color w:val="FF0000"/>
        </w:rPr>
        <w:t>detailed microscope images</w:t>
      </w:r>
      <w:r w:rsidR="003405EC" w:rsidRPr="00C1446E">
        <w:rPr>
          <w:rFonts w:ascii="Times New Roman" w:hAnsi="Times New Roman" w:cs="Times New Roman"/>
          <w:b/>
          <w:color w:val="FF0000"/>
        </w:rPr>
        <w:t xml:space="preserve"> </w:t>
      </w:r>
      <w:r w:rsidRPr="00C1446E">
        <w:rPr>
          <w:rFonts w:ascii="Times New Roman" w:hAnsi="Times New Roman" w:cs="Times New Roman"/>
          <w:b/>
          <w:color w:val="FF0000"/>
        </w:rPr>
        <w:t xml:space="preserve">of </w:t>
      </w:r>
      <w:r w:rsidR="00621CCA" w:rsidRPr="00C1446E">
        <w:rPr>
          <w:rFonts w:ascii="Times New Roman" w:hAnsi="Times New Roman" w:cs="Times New Roman"/>
          <w:b/>
          <w:color w:val="FF0000"/>
        </w:rPr>
        <w:t>BNNTs</w:t>
      </w:r>
    </w:p>
    <w:p w14:paraId="4A6CD7D7" w14:textId="77777777" w:rsidR="00CC24EF" w:rsidRPr="00621CCA" w:rsidRDefault="00CC24EF" w:rsidP="003C5717">
      <w:pPr>
        <w:widowControl/>
        <w:wordWrap/>
        <w:spacing w:line="480" w:lineRule="auto"/>
        <w:jc w:val="left"/>
        <w:rPr>
          <w:rFonts w:ascii="Times New Roman" w:hAnsi="Times New Roman" w:cs="Times New Roman"/>
          <w:b/>
          <w:color w:val="0000FF"/>
        </w:rPr>
      </w:pPr>
    </w:p>
    <w:p w14:paraId="70677D77" w14:textId="0A0A0DFE" w:rsidR="003C5717" w:rsidRDefault="00621CCA" w:rsidP="00621CCA">
      <w:pPr>
        <w:widowControl/>
        <w:wordWrap/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41CA5451" wp14:editId="449D1503">
            <wp:extent cx="4025735" cy="6193393"/>
            <wp:effectExtent l="0" t="0" r="0" b="0"/>
            <wp:docPr id="39" name="그림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8"/>
                    <a:stretch/>
                  </pic:blipFill>
                  <pic:spPr bwMode="auto">
                    <a:xfrm>
                      <a:off x="0" y="0"/>
                      <a:ext cx="4037176" cy="62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C92126" w14:textId="19408DBC" w:rsidR="003C5717" w:rsidRPr="00C1446E" w:rsidRDefault="003C5717" w:rsidP="00076AF0">
      <w:pPr>
        <w:autoSpaceDE w:val="0"/>
        <w:autoSpaceDN w:val="0"/>
        <w:rPr>
          <w:rFonts w:ascii="Times New Roman" w:hAnsi="Times New Roman" w:cs="Times New Roman"/>
          <w:b/>
          <w:color w:val="FF0000"/>
        </w:rPr>
      </w:pPr>
      <w:r w:rsidRPr="00C1446E">
        <w:rPr>
          <w:rFonts w:ascii="Times New Roman" w:hAnsi="Times New Roman" w:cs="Times New Roman" w:hint="eastAsia"/>
          <w:b/>
          <w:color w:val="FF0000"/>
        </w:rPr>
        <w:t>F</w:t>
      </w:r>
      <w:r w:rsidRPr="00C1446E">
        <w:rPr>
          <w:rFonts w:ascii="Times New Roman" w:hAnsi="Times New Roman" w:cs="Times New Roman"/>
          <w:b/>
          <w:color w:val="FF0000"/>
        </w:rPr>
        <w:t>igure S3.</w:t>
      </w:r>
      <w:r w:rsidR="00621CCA" w:rsidRPr="00C1446E">
        <w:rPr>
          <w:rFonts w:ascii="Times New Roman" w:hAnsi="Times New Roman" w:cs="Times New Roman"/>
          <w:b/>
          <w:color w:val="FF0000"/>
        </w:rPr>
        <w:t xml:space="preserve"> </w:t>
      </w:r>
      <w:r w:rsidR="00076AF0" w:rsidRPr="00C1446E">
        <w:rPr>
          <w:rFonts w:ascii="Times New Roman" w:hAnsi="Times New Roman" w:cs="Times New Roman"/>
          <w:b/>
          <w:color w:val="FF0000"/>
        </w:rPr>
        <w:t xml:space="preserve"> (a) FE-SEM and (b) HR-TEM images of raw BNNTs showing the </w:t>
      </w:r>
      <w:r w:rsidR="00CC24EF" w:rsidRPr="00C1446E">
        <w:rPr>
          <w:rFonts w:ascii="Times New Roman" w:hAnsi="Times New Roman" w:cs="Times New Roman"/>
          <w:b/>
          <w:color w:val="FF0000"/>
        </w:rPr>
        <w:t xml:space="preserve">structure of BNNTs. (Yellow number is the number of wall layers) </w:t>
      </w:r>
      <w:r w:rsidR="00076AF0" w:rsidRPr="00C1446E">
        <w:rPr>
          <w:rFonts w:ascii="Times New Roman" w:hAnsi="Times New Roman" w:cs="Times New Roman"/>
          <w:b/>
          <w:color w:val="FF0000"/>
        </w:rPr>
        <w:t xml:space="preserve"> </w:t>
      </w:r>
    </w:p>
    <w:p w14:paraId="1A3280D4" w14:textId="77777777" w:rsidR="003C5717" w:rsidRPr="003C5717" w:rsidRDefault="003C5717" w:rsidP="00076AF0">
      <w:pPr>
        <w:widowControl/>
        <w:wordWrap/>
        <w:spacing w:line="480" w:lineRule="auto"/>
        <w:rPr>
          <w:rFonts w:ascii="Times New Roman" w:hAnsi="Times New Roman" w:cs="Times New Roman"/>
          <w:b/>
        </w:rPr>
      </w:pPr>
    </w:p>
    <w:p w14:paraId="4E0D9804" w14:textId="77777777" w:rsidR="003C5717" w:rsidRDefault="003C5717">
      <w:pPr>
        <w:widowControl/>
        <w:wordWrap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FF77FFB" w14:textId="472EB78F" w:rsidR="005F440E" w:rsidRDefault="00511AAC" w:rsidP="00D43AE4">
      <w:pPr>
        <w:widowControl/>
        <w:wordWrap/>
        <w:spacing w:line="48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Section </w:t>
      </w:r>
      <w:r w:rsidR="003C5717">
        <w:rPr>
          <w:rFonts w:ascii="Times New Roman" w:hAnsi="Times New Roman" w:cs="Times New Roman" w:hint="eastAsia"/>
          <w:b/>
        </w:rPr>
        <w:t>4</w:t>
      </w:r>
      <w:r w:rsidR="00421913" w:rsidRPr="00421913">
        <w:rPr>
          <w:rFonts w:ascii="Times New Roman" w:hAnsi="Times New Roman" w:cs="Times New Roman"/>
          <w:b/>
        </w:rPr>
        <w:t>.</w:t>
      </w:r>
      <w:r w:rsidR="007A2B57">
        <w:rPr>
          <w:rFonts w:ascii="Times New Roman" w:hAnsi="Times New Roman" w:cs="Times New Roman"/>
          <w:b/>
        </w:rPr>
        <w:t xml:space="preserve"> </w:t>
      </w:r>
      <w:r w:rsidR="00325132">
        <w:rPr>
          <w:rFonts w:ascii="Times New Roman" w:hAnsi="Times New Roman" w:cs="Times New Roman" w:hint="eastAsia"/>
          <w:b/>
        </w:rPr>
        <w:t>Surface</w:t>
      </w:r>
      <w:r w:rsidR="00C167F2">
        <w:rPr>
          <w:rFonts w:ascii="Times New Roman" w:hAnsi="Times New Roman" w:cs="Times New Roman"/>
          <w:b/>
        </w:rPr>
        <w:t xml:space="preserve"> a</w:t>
      </w:r>
      <w:r w:rsidR="00194444">
        <w:rPr>
          <w:rFonts w:ascii="Times New Roman" w:hAnsi="Times New Roman" w:cs="Times New Roman"/>
          <w:b/>
        </w:rPr>
        <w:t xml:space="preserve">nalysis of </w:t>
      </w:r>
      <w:r w:rsidR="00194444" w:rsidRPr="00194444">
        <w:rPr>
          <w:rFonts w:ascii="Times New Roman" w:hAnsi="Times New Roman" w:cs="Times New Roman"/>
          <w:b/>
        </w:rPr>
        <w:t xml:space="preserve">macroscopic </w:t>
      </w:r>
      <w:r w:rsidR="00194444">
        <w:rPr>
          <w:rFonts w:ascii="Times New Roman" w:hAnsi="Times New Roman" w:cs="Times New Roman"/>
          <w:b/>
        </w:rPr>
        <w:t>boron ball</w:t>
      </w:r>
      <w:bookmarkStart w:id="0" w:name="_GoBack"/>
      <w:bookmarkEnd w:id="0"/>
    </w:p>
    <w:p w14:paraId="575D4EA1" w14:textId="77777777" w:rsidR="00B42B1B" w:rsidRPr="003C5717" w:rsidRDefault="00B42B1B" w:rsidP="00D43AE4">
      <w:pPr>
        <w:widowControl/>
        <w:wordWrap/>
        <w:spacing w:line="480" w:lineRule="auto"/>
        <w:jc w:val="left"/>
        <w:rPr>
          <w:rFonts w:ascii="Times New Roman" w:hAnsi="Times New Roman" w:cs="Times New Roman"/>
          <w:color w:val="0000FF"/>
        </w:rPr>
      </w:pPr>
    </w:p>
    <w:p w14:paraId="037DB03D" w14:textId="77777777" w:rsidR="00CC3FE4" w:rsidRDefault="002B5315" w:rsidP="007870D7">
      <w:pPr>
        <w:autoSpaceDE w:val="0"/>
        <w:autoSpaceDN w:val="0"/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0136A60F" wp14:editId="34197031">
            <wp:extent cx="5329237" cy="3915657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313" cy="39179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1658E1" w14:textId="387AA680" w:rsidR="001C4B2A" w:rsidRDefault="00CC3FE4" w:rsidP="007D6ED3">
      <w:pPr>
        <w:autoSpaceDE w:val="0"/>
        <w:autoSpaceDN w:val="0"/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F</w:t>
      </w:r>
      <w:r w:rsidR="003C5717">
        <w:rPr>
          <w:rFonts w:ascii="Times New Roman" w:hAnsi="Times New Roman" w:cs="Times New Roman"/>
          <w:b/>
        </w:rPr>
        <w:t>igure S4</w:t>
      </w:r>
      <w:r>
        <w:rPr>
          <w:rFonts w:ascii="Times New Roman" w:hAnsi="Times New Roman" w:cs="Times New Roman"/>
          <w:b/>
        </w:rPr>
        <w:t xml:space="preserve">.  (a) </w:t>
      </w:r>
      <w:r w:rsidR="00877185">
        <w:rPr>
          <w:rFonts w:ascii="Times New Roman" w:hAnsi="Times New Roman" w:cs="Times New Roman" w:hint="eastAsia"/>
          <w:b/>
        </w:rPr>
        <w:t>Optical image</w:t>
      </w:r>
      <w:r>
        <w:rPr>
          <w:rFonts w:ascii="Times New Roman" w:hAnsi="Times New Roman" w:cs="Times New Roman"/>
          <w:b/>
        </w:rPr>
        <w:t xml:space="preserve"> and (b) FE-SEM ima</w:t>
      </w:r>
      <w:r w:rsidR="00877185">
        <w:rPr>
          <w:rFonts w:ascii="Times New Roman" w:hAnsi="Times New Roman" w:cs="Times New Roman"/>
          <w:b/>
        </w:rPr>
        <w:t>ge</w:t>
      </w:r>
      <w:r w:rsidR="00194444">
        <w:rPr>
          <w:rFonts w:ascii="Times New Roman" w:hAnsi="Times New Roman" w:cs="Times New Roman"/>
          <w:b/>
        </w:rPr>
        <w:t xml:space="preserve"> of </w:t>
      </w:r>
      <w:r w:rsidR="00877185">
        <w:rPr>
          <w:rFonts w:ascii="Times New Roman" w:hAnsi="Times New Roman" w:cs="Times New Roman" w:hint="eastAsia"/>
          <w:b/>
        </w:rPr>
        <w:t xml:space="preserve">macroscopic </w:t>
      </w:r>
      <w:r w:rsidR="00194444">
        <w:rPr>
          <w:rFonts w:ascii="Times New Roman" w:hAnsi="Times New Roman" w:cs="Times New Roman"/>
          <w:b/>
        </w:rPr>
        <w:t>boron ball</w:t>
      </w:r>
      <w:r w:rsidR="004041EA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 </w:t>
      </w:r>
      <w:r w:rsidR="007D6ED3">
        <w:rPr>
          <w:rFonts w:ascii="Times New Roman" w:hAnsi="Times New Roman" w:cs="Times New Roman"/>
          <w:b/>
        </w:rPr>
        <w:t xml:space="preserve">(c) </w:t>
      </w:r>
      <w:r w:rsidR="00B6766F">
        <w:rPr>
          <w:rFonts w:ascii="Times New Roman" w:hAnsi="Times New Roman" w:cs="Times New Roman" w:hint="eastAsia"/>
          <w:b/>
        </w:rPr>
        <w:t xml:space="preserve">High resolution B1s and N1s </w:t>
      </w:r>
      <w:r w:rsidR="007D6ED3">
        <w:rPr>
          <w:rFonts w:ascii="Times New Roman" w:hAnsi="Times New Roman" w:cs="Times New Roman"/>
          <w:b/>
        </w:rPr>
        <w:t xml:space="preserve">spectra of </w:t>
      </w:r>
      <w:r w:rsidR="00194444">
        <w:rPr>
          <w:rFonts w:ascii="Times New Roman" w:hAnsi="Times New Roman" w:cs="Times New Roman"/>
          <w:b/>
        </w:rPr>
        <w:t>boron ball</w:t>
      </w:r>
      <w:r w:rsidR="007D6ED3" w:rsidRPr="007D6ED3">
        <w:rPr>
          <w:rFonts w:ascii="Times New Roman" w:hAnsi="Times New Roman" w:cs="Times New Roman"/>
          <w:b/>
        </w:rPr>
        <w:t xml:space="preserve"> fitted with Gaussian curves,</w:t>
      </w:r>
      <w:r w:rsidR="007D6ED3">
        <w:rPr>
          <w:rFonts w:ascii="Times New Roman" w:hAnsi="Times New Roman" w:cs="Times New Roman"/>
          <w:b/>
        </w:rPr>
        <w:t>. (d</w:t>
      </w:r>
      <w:r w:rsidR="007D6ED3" w:rsidRPr="007D6ED3">
        <w:rPr>
          <w:rFonts w:ascii="Times New Roman" w:hAnsi="Times New Roman" w:cs="Times New Roman"/>
          <w:b/>
        </w:rPr>
        <w:t xml:space="preserve">) Raman spectrum of </w:t>
      </w:r>
      <w:r w:rsidR="00194444">
        <w:rPr>
          <w:rFonts w:ascii="Times New Roman" w:hAnsi="Times New Roman" w:cs="Times New Roman"/>
          <w:b/>
        </w:rPr>
        <w:t>boron ball</w:t>
      </w:r>
      <w:r w:rsidR="007D6ED3" w:rsidRPr="007D6ED3">
        <w:rPr>
          <w:rFonts w:ascii="Times New Roman" w:hAnsi="Times New Roman" w:cs="Times New Roman"/>
          <w:b/>
        </w:rPr>
        <w:t xml:space="preserve"> </w:t>
      </w:r>
      <w:r w:rsidR="00B6766F">
        <w:rPr>
          <w:rFonts w:ascii="Times New Roman" w:hAnsi="Times New Roman" w:cs="Times New Roman" w:hint="eastAsia"/>
          <w:b/>
        </w:rPr>
        <w:t xml:space="preserve">surface </w:t>
      </w:r>
      <w:r w:rsidR="00B6766F">
        <w:rPr>
          <w:rFonts w:ascii="Times New Roman" w:hAnsi="Times New Roman" w:cs="Times New Roman"/>
          <w:b/>
        </w:rPr>
        <w:t>fitted with Lorentzian curve</w:t>
      </w:r>
      <w:r w:rsidR="007D6ED3" w:rsidRPr="007D6ED3">
        <w:rPr>
          <w:rFonts w:ascii="Times New Roman" w:hAnsi="Times New Roman" w:cs="Times New Roman"/>
          <w:b/>
        </w:rPr>
        <w:t xml:space="preserve">, </w:t>
      </w:r>
      <w:r w:rsidR="003646D8">
        <w:rPr>
          <w:rFonts w:ascii="Times New Roman" w:hAnsi="Times New Roman" w:cs="Times New Roman" w:hint="eastAsia"/>
          <w:b/>
        </w:rPr>
        <w:t>showing</w:t>
      </w:r>
      <w:r w:rsidR="007D6ED3" w:rsidRPr="007D6ED3">
        <w:rPr>
          <w:rFonts w:ascii="Times New Roman" w:hAnsi="Times New Roman" w:cs="Times New Roman"/>
          <w:b/>
        </w:rPr>
        <w:t xml:space="preserve"> E</w:t>
      </w:r>
      <w:r w:rsidR="007D6ED3" w:rsidRPr="007D6ED3">
        <w:rPr>
          <w:rFonts w:ascii="Times New Roman" w:hAnsi="Times New Roman" w:cs="Times New Roman"/>
          <w:b/>
          <w:vertAlign w:val="subscript"/>
        </w:rPr>
        <w:t>2g</w:t>
      </w:r>
      <w:r w:rsidR="007D6ED3" w:rsidRPr="007D6ED3">
        <w:rPr>
          <w:rFonts w:ascii="Times New Roman" w:hAnsi="Times New Roman" w:cs="Times New Roman"/>
          <w:b/>
        </w:rPr>
        <w:t xml:space="preserve"> phonon mode of hexagonal boron nitride structure.</w:t>
      </w:r>
    </w:p>
    <w:p w14:paraId="5BA2717C" w14:textId="45E48A40" w:rsidR="00DD2D0E" w:rsidRDefault="00DD2D0E" w:rsidP="001C4B2A">
      <w:pPr>
        <w:autoSpaceDE w:val="0"/>
        <w:autoSpaceDN w:val="0"/>
        <w:spacing w:line="480" w:lineRule="auto"/>
        <w:rPr>
          <w:rFonts w:ascii="Times New Roman" w:hAnsi="Times New Roman" w:cs="Times New Roman"/>
          <w:noProof/>
        </w:rPr>
      </w:pPr>
    </w:p>
    <w:p w14:paraId="47913995" w14:textId="51D07CB5" w:rsidR="00EC654B" w:rsidRDefault="00DD2D0E" w:rsidP="001C4B2A">
      <w:pPr>
        <w:autoSpaceDE w:val="0"/>
        <w:autoSpaceDN w:val="0"/>
        <w:spacing w:line="48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As shown in Fig. S3a </w:t>
      </w:r>
      <w:r w:rsidR="0065101D">
        <w:rPr>
          <w:rFonts w:ascii="Times New Roman" w:hAnsi="Times New Roman" w:cs="Times New Roman"/>
          <w:noProof/>
        </w:rPr>
        <w:t xml:space="preserve">and b, </w:t>
      </w:r>
      <w:r w:rsidR="00B6766F">
        <w:rPr>
          <w:rFonts w:ascii="Times New Roman" w:hAnsi="Times New Roman" w:cs="Times New Roman" w:hint="eastAsia"/>
          <w:noProof/>
        </w:rPr>
        <w:t xml:space="preserve">thesurface of macroscopic boron are covered by </w:t>
      </w:r>
      <w:r w:rsidR="0065101D">
        <w:rPr>
          <w:rFonts w:ascii="Times New Roman" w:hAnsi="Times New Roman" w:cs="Times New Roman"/>
          <w:noProof/>
        </w:rPr>
        <w:t xml:space="preserve">triangular </w:t>
      </w:r>
      <w:r>
        <w:rPr>
          <w:rFonts w:ascii="Times New Roman" w:hAnsi="Times New Roman" w:cs="Times New Roman"/>
          <w:noProof/>
        </w:rPr>
        <w:t xml:space="preserve">domain layers. </w:t>
      </w:r>
      <w:r w:rsidR="0065101D" w:rsidRPr="00F257D5">
        <w:rPr>
          <w:rFonts w:ascii="Times New Roman" w:hAnsi="Times New Roman"/>
        </w:rPr>
        <w:t>The bonding states and ch</w:t>
      </w:r>
      <w:r w:rsidR="00194444">
        <w:rPr>
          <w:rFonts w:ascii="Times New Roman" w:hAnsi="Times New Roman"/>
        </w:rPr>
        <w:t>emical composition</w:t>
      </w:r>
      <w:r w:rsidR="00B6766F">
        <w:rPr>
          <w:rFonts w:ascii="Times New Roman" w:hAnsi="Times New Roman" w:hint="eastAsia"/>
        </w:rPr>
        <w:t xml:space="preserve"> of these layers</w:t>
      </w:r>
      <w:r w:rsidR="00194444">
        <w:rPr>
          <w:rFonts w:ascii="Times New Roman" w:hAnsi="Times New Roman"/>
        </w:rPr>
        <w:t xml:space="preserve"> were </w:t>
      </w:r>
      <w:r w:rsidR="00B6766F">
        <w:rPr>
          <w:rFonts w:ascii="Times New Roman" w:hAnsi="Times New Roman" w:hint="eastAsia"/>
        </w:rPr>
        <w:t>determined</w:t>
      </w:r>
      <w:r w:rsidR="0065101D">
        <w:rPr>
          <w:rFonts w:ascii="Times New Roman" w:hAnsi="Times New Roman"/>
        </w:rPr>
        <w:t xml:space="preserve"> in XPS measurement (Fig. </w:t>
      </w:r>
      <w:r w:rsidR="0065101D">
        <w:rPr>
          <w:rFonts w:ascii="Times New Roman" w:hAnsi="Times New Roman" w:hint="eastAsia"/>
        </w:rPr>
        <w:t>S</w:t>
      </w:r>
      <w:r w:rsidR="0065101D">
        <w:rPr>
          <w:rFonts w:ascii="Times New Roman" w:hAnsi="Times New Roman"/>
        </w:rPr>
        <w:t>3c</w:t>
      </w:r>
      <w:r w:rsidR="00B6766F">
        <w:rPr>
          <w:rFonts w:ascii="Times New Roman" w:hAnsi="Times New Roman"/>
        </w:rPr>
        <w:t xml:space="preserve">). The stoichiometry </w:t>
      </w:r>
      <w:r w:rsidR="0065101D">
        <w:rPr>
          <w:rFonts w:ascii="Times New Roman" w:hAnsi="Times New Roman"/>
        </w:rPr>
        <w:t>B/</w:t>
      </w:r>
      <w:r w:rsidR="0065101D" w:rsidRPr="00F257D5">
        <w:rPr>
          <w:rFonts w:ascii="Times New Roman" w:hAnsi="Times New Roman"/>
        </w:rPr>
        <w:t xml:space="preserve">N ratio was close to 1:1, </w:t>
      </w:r>
      <w:r w:rsidR="0065101D">
        <w:rPr>
          <w:rFonts w:ascii="Times New Roman" w:hAnsi="Times New Roman"/>
        </w:rPr>
        <w:t>and t</w:t>
      </w:r>
      <w:r w:rsidR="0065101D" w:rsidRPr="0065101D">
        <w:rPr>
          <w:rFonts w:ascii="Times New Roman" w:hAnsi="Times New Roman"/>
        </w:rPr>
        <w:t>he</w:t>
      </w:r>
      <w:r w:rsidR="00B6766F">
        <w:rPr>
          <w:rFonts w:ascii="Times New Roman" w:hAnsi="Times New Roman" w:hint="eastAsia"/>
        </w:rPr>
        <w:t xml:space="preserve"> </w:t>
      </w:r>
      <w:r w:rsidR="0065101D" w:rsidRPr="0065101D">
        <w:rPr>
          <w:rFonts w:ascii="Times New Roman" w:hAnsi="Times New Roman"/>
        </w:rPr>
        <w:t>binding ener</w:t>
      </w:r>
      <w:r w:rsidR="0065101D">
        <w:rPr>
          <w:rFonts w:ascii="Times New Roman" w:hAnsi="Times New Roman"/>
        </w:rPr>
        <w:t>gies of B1s and N1s spectra were 190.88 and 398.42 eV, respectively, which were</w:t>
      </w:r>
      <w:r w:rsidR="0065101D">
        <w:rPr>
          <w:rFonts w:ascii="Times New Roman" w:hAnsi="Times New Roman" w:hint="eastAsia"/>
        </w:rPr>
        <w:t xml:space="preserve"> </w:t>
      </w:r>
      <w:r w:rsidR="0065101D" w:rsidRPr="0065101D">
        <w:rPr>
          <w:rFonts w:ascii="Times New Roman" w:hAnsi="Times New Roman"/>
        </w:rPr>
        <w:t>in good agreement with repo</w:t>
      </w:r>
      <w:r w:rsidR="0065101D">
        <w:rPr>
          <w:rFonts w:ascii="Times New Roman" w:hAnsi="Times New Roman"/>
        </w:rPr>
        <w:t xml:space="preserve">rted values </w:t>
      </w:r>
      <w:r w:rsidR="0065101D" w:rsidRPr="0065101D">
        <w:rPr>
          <w:rFonts w:ascii="Times New Roman" w:hAnsi="Times New Roman"/>
        </w:rPr>
        <w:t>for h-BN</w:t>
      </w:r>
      <w:r w:rsidR="00EC654B">
        <w:rPr>
          <w:rFonts w:ascii="Times New Roman" w:hAnsi="Times New Roman"/>
        </w:rPr>
        <w:fldChar w:fldCharType="begin"/>
      </w:r>
      <w:r w:rsidR="00EC654B">
        <w:rPr>
          <w:rFonts w:ascii="Times New Roman" w:hAnsi="Times New Roman"/>
        </w:rPr>
        <w:instrText xml:space="preserve"> ADDIN EN.CITE &lt;EndNote&gt;&lt;Cite&gt;&lt;Author&gt;Shi&lt;/Author&gt;&lt;Year&gt;2010&lt;/Year&gt;&lt;RecNum&gt;22&lt;/RecNum&gt;&lt;DisplayText&gt;&lt;style face="superscript"&gt;1&lt;/style&gt;&lt;/DisplayText&gt;&lt;record&gt;&lt;rec-number&gt;22&lt;/rec-number&gt;&lt;foreign-keys&gt;&lt;key app="EN" db-id="rw2rettri9ptf7e9wsd52fxozaeffdvrtxsx" timestamp="1537165026"&gt;22&lt;/key&gt;&lt;/foreign-keys&gt;&lt;ref-type name="Journal Article"&gt;17&lt;/ref-type&gt;&lt;contributors&gt;&lt;authors&gt;&lt;author&gt;Shi, Yumeng&lt;/author&gt;&lt;author&gt;Hamsen, Christoph&lt;/author&gt;&lt;author&gt;Jia, Xiaoting&lt;/author&gt;&lt;author&gt;Kim, Ki Kang&lt;/author&gt;&lt;author&gt;Reina, Alfonso&lt;/author&gt;&lt;author&gt;Hofmann, Mario&lt;/author&gt;&lt;author&gt;Hsu, Allen Long&lt;/author&gt;&lt;author&gt;Zhang, Kai&lt;/author&gt;&lt;author&gt;Li, Henan&lt;/author&gt;&lt;author&gt;Juang, Zhen-Yu&lt;/author&gt;&lt;author&gt;Dresselhaus, Mildred S.&lt;/author&gt;&lt;author&gt;Li, Lain-Jong&lt;/author&gt;&lt;author&gt;Kong, Jing&lt;/author&gt;&lt;/authors&gt;&lt;/contributors&gt;&lt;titles&gt;&lt;title&gt;Synthesis of Few-Layer Hexagonal Boron Nitride Thin Film by Chemical Vapor Deposition&lt;/title&gt;&lt;secondary-title&gt;Nano Letters&lt;/secondary-title&gt;&lt;/titles&gt;&lt;periodical&gt;&lt;full-title&gt;Nano Letters&lt;/full-title&gt;&lt;/periodical&gt;&lt;pages&gt;4134-4139&lt;/pages&gt;&lt;volume&gt;10&lt;/volume&gt;&lt;number&gt;10&lt;/number&gt;&lt;dates&gt;&lt;year&gt;2010&lt;/year&gt;&lt;pub-dates&gt;&lt;date&gt;2010/10/13&lt;/date&gt;&lt;/pub-dates&gt;&lt;/dates&gt;&lt;publisher&gt;American Chemical Society&lt;/publisher&gt;&lt;isbn&gt;1530-6984&lt;/isbn&gt;&lt;urls&gt;&lt;related-urls&gt;&lt;url&gt;https://doi.org/10.1021/nl1023707&lt;/url&gt;&lt;/related-urls&gt;&lt;/urls&gt;&lt;electronic-resource-num&gt;10.1021/nl1023707&lt;/electronic-resource-num&gt;&lt;/record&gt;&lt;/Cite&gt;&lt;/EndNote&gt;</w:instrText>
      </w:r>
      <w:r w:rsidR="00EC654B">
        <w:rPr>
          <w:rFonts w:ascii="Times New Roman" w:hAnsi="Times New Roman"/>
        </w:rPr>
        <w:fldChar w:fldCharType="separate"/>
      </w:r>
      <w:r w:rsidR="00EC654B" w:rsidRPr="00EC654B">
        <w:rPr>
          <w:rFonts w:ascii="Times New Roman" w:hAnsi="Times New Roman"/>
          <w:noProof/>
          <w:vertAlign w:val="superscript"/>
        </w:rPr>
        <w:t>1</w:t>
      </w:r>
      <w:r w:rsidR="00EC654B">
        <w:rPr>
          <w:rFonts w:ascii="Times New Roman" w:hAnsi="Times New Roman"/>
        </w:rPr>
        <w:fldChar w:fldCharType="end"/>
      </w:r>
      <w:r w:rsidR="0065101D" w:rsidRPr="0065101D">
        <w:rPr>
          <w:rFonts w:ascii="Times New Roman" w:hAnsi="Times New Roman"/>
        </w:rPr>
        <w:t>.</w:t>
      </w:r>
      <w:r w:rsidR="0065101D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cs="Times New Roman"/>
          <w:noProof/>
        </w:rPr>
        <w:t>Also, the</w:t>
      </w:r>
      <w:r w:rsidR="001C4B2A">
        <w:rPr>
          <w:rFonts w:ascii="Times New Roman" w:hAnsi="Times New Roman" w:cs="Times New Roman"/>
          <w:noProof/>
        </w:rPr>
        <w:t xml:space="preserve"> </w:t>
      </w:r>
      <w:r w:rsidR="001C4B2A" w:rsidRPr="001C4B2A">
        <w:rPr>
          <w:rFonts w:ascii="Times New Roman" w:hAnsi="Times New Roman" w:cs="Times New Roman"/>
          <w:noProof/>
        </w:rPr>
        <w:t>R</w:t>
      </w:r>
      <w:r w:rsidR="0065101D">
        <w:rPr>
          <w:rFonts w:ascii="Times New Roman" w:hAnsi="Times New Roman" w:cs="Times New Roman"/>
          <w:noProof/>
        </w:rPr>
        <w:t>aman spectrum of the boron ball</w:t>
      </w:r>
      <w:r w:rsidR="006C39B1">
        <w:rPr>
          <w:rFonts w:ascii="Times New Roman" w:hAnsi="Times New Roman" w:cs="Times New Roman"/>
          <w:noProof/>
        </w:rPr>
        <w:t xml:space="preserve"> in Fig. S3</w:t>
      </w:r>
      <w:r w:rsidR="001C4B2A" w:rsidRPr="001C4B2A">
        <w:rPr>
          <w:rFonts w:ascii="Times New Roman" w:hAnsi="Times New Roman" w:cs="Times New Roman"/>
          <w:noProof/>
        </w:rPr>
        <w:t>d exhibited</w:t>
      </w:r>
      <w:r w:rsidR="006C39B1">
        <w:rPr>
          <w:rFonts w:ascii="Times New Roman" w:hAnsi="Times New Roman" w:cs="Times New Roman"/>
          <w:noProof/>
        </w:rPr>
        <w:t xml:space="preserve"> a single peak at 1365.9</w:t>
      </w:r>
      <w:r w:rsidR="001C4B2A" w:rsidRPr="001C4B2A">
        <w:rPr>
          <w:rFonts w:ascii="Times New Roman" w:hAnsi="Times New Roman" w:cs="Times New Roman"/>
          <w:noProof/>
        </w:rPr>
        <w:t xml:space="preserve"> cm</w:t>
      </w:r>
      <w:r w:rsidR="001C4B2A" w:rsidRPr="006C39B1">
        <w:rPr>
          <w:rFonts w:ascii="Times New Roman" w:hAnsi="Times New Roman" w:cs="Times New Roman"/>
          <w:noProof/>
          <w:vertAlign w:val="superscript"/>
        </w:rPr>
        <w:t>-1</w:t>
      </w:r>
      <w:r w:rsidR="001C4B2A" w:rsidRPr="001C4B2A">
        <w:rPr>
          <w:rFonts w:ascii="Times New Roman" w:hAnsi="Times New Roman" w:cs="Times New Roman"/>
          <w:noProof/>
        </w:rPr>
        <w:t xml:space="preserve"> corresponding to E</w:t>
      </w:r>
      <w:r w:rsidR="001C4B2A" w:rsidRPr="006C39B1">
        <w:rPr>
          <w:rFonts w:ascii="Times New Roman" w:hAnsi="Times New Roman" w:cs="Times New Roman"/>
          <w:noProof/>
          <w:vertAlign w:val="subscript"/>
        </w:rPr>
        <w:t>2g</w:t>
      </w:r>
      <w:r w:rsidR="001C4B2A" w:rsidRPr="001C4B2A">
        <w:rPr>
          <w:rFonts w:ascii="Times New Roman" w:hAnsi="Times New Roman" w:cs="Times New Roman"/>
          <w:noProof/>
        </w:rPr>
        <w:t xml:space="preserve"> phonon mode of a hex</w:t>
      </w:r>
      <w:r w:rsidR="001C4B2A">
        <w:rPr>
          <w:rFonts w:ascii="Times New Roman" w:hAnsi="Times New Roman" w:cs="Times New Roman"/>
          <w:noProof/>
        </w:rPr>
        <w:t>agonal boron nitride structure</w:t>
      </w:r>
      <w:r w:rsidR="00EC654B">
        <w:rPr>
          <w:rFonts w:ascii="Times New Roman" w:hAnsi="Times New Roman" w:cs="Times New Roman"/>
          <w:noProof/>
        </w:rPr>
        <w:fldChar w:fldCharType="begin"/>
      </w:r>
      <w:r w:rsidR="00EC654B">
        <w:rPr>
          <w:rFonts w:ascii="Times New Roman" w:hAnsi="Times New Roman" w:cs="Times New Roman"/>
          <w:noProof/>
        </w:rPr>
        <w:instrText xml:space="preserve"> ADDIN EN.CITE &lt;EndNote&gt;&lt;Cite&gt;&lt;Author&gt;Gorbachev&lt;/Author&gt;&lt;Year&gt;2011&lt;/Year&gt;&lt;RecNum&gt;23&lt;/RecNum&gt;&lt;DisplayText&gt;&lt;style face="superscript"&gt;2&lt;/style&gt;&lt;/DisplayText&gt;&lt;record&gt;&lt;rec-number&gt;23&lt;/rec-number&gt;&lt;foreign-keys&gt;&lt;key app="EN" db-id="rw2rettri9ptf7e9wsd52fxozaeffdvrtxsx" timestamp="1537165048"&gt;23&lt;/key&gt;&lt;/foreign-keys&gt;&lt;ref-type name="Journal Article"&gt;17&lt;/ref-type&gt;&lt;contributors&gt;&lt;authors&gt;&lt;author&gt;Gorbachev, Roman V.&lt;/author&gt;&lt;author&gt;Riaz, Ibtsam&lt;/author&gt;&lt;author&gt;Nair, Rahul R.&lt;/author&gt;&lt;author&gt;Jalil, Rashid&lt;/author&gt;&lt;author&gt;Britnell, Liam&lt;/author&gt;&lt;author&gt;Belle, Branson D.&lt;/author&gt;&lt;author&gt;Hill, Ernie W.&lt;/author&gt;&lt;author&gt;Novoselov, Kostya S.&lt;/author&gt;&lt;author&gt;Watanabe, Kenji&lt;/author&gt;&lt;author&gt;Taniguchi, Takashi&lt;/author&gt;&lt;author&gt;Geim, Andre K.&lt;/author&gt;&lt;author&gt;Blake, Peter&lt;/author&gt;&lt;/authors&gt;&lt;/contributors&gt;&lt;titles&gt;&lt;title&gt;Hunting for Monolayer Boron Nitride: Optical and Raman Signatures&lt;/title&gt;&lt;secondary-title&gt;Small&lt;/secondary-title&gt;&lt;/titles&gt;&lt;periodical&gt;&lt;full-title&gt;Small&lt;/full-title&gt;&lt;/periodical&gt;&lt;pages&gt;465-468&lt;/pages&gt;&lt;volume&gt;7&lt;/volume&gt;&lt;number&gt;4&lt;/number&gt;&lt;dates&gt;&lt;year&gt;2011&lt;/year&gt;&lt;/dates&gt;&lt;urls&gt;&lt;related-urls&gt;&lt;url&gt;https://onlinelibrary.wiley.com/doi/abs/10.1002/smll.201001628&lt;/url&gt;&lt;/related-urls&gt;&lt;/urls&gt;&lt;electronic-resource-num&gt;doi:10.1002/smll.201001628&lt;/electronic-resource-num&gt;&lt;/record&gt;&lt;/Cite&gt;&lt;/EndNote&gt;</w:instrText>
      </w:r>
      <w:r w:rsidR="00EC654B">
        <w:rPr>
          <w:rFonts w:ascii="Times New Roman" w:hAnsi="Times New Roman" w:cs="Times New Roman"/>
          <w:noProof/>
        </w:rPr>
        <w:fldChar w:fldCharType="separate"/>
      </w:r>
      <w:r w:rsidR="00EC654B" w:rsidRPr="00EC654B">
        <w:rPr>
          <w:rFonts w:ascii="Times New Roman" w:hAnsi="Times New Roman" w:cs="Times New Roman"/>
          <w:noProof/>
          <w:vertAlign w:val="superscript"/>
        </w:rPr>
        <w:t>2</w:t>
      </w:r>
      <w:r w:rsidR="00EC654B">
        <w:rPr>
          <w:rFonts w:ascii="Times New Roman" w:hAnsi="Times New Roman" w:cs="Times New Roman"/>
          <w:noProof/>
        </w:rPr>
        <w:fldChar w:fldCharType="end"/>
      </w:r>
      <w:r w:rsidR="006C39B1">
        <w:rPr>
          <w:rFonts w:ascii="Times New Roman" w:hAnsi="Times New Roman" w:cs="Times New Roman"/>
          <w:noProof/>
        </w:rPr>
        <w:t>.</w:t>
      </w:r>
      <w:r w:rsidR="0065101D">
        <w:rPr>
          <w:rFonts w:ascii="Times New Roman" w:hAnsi="Times New Roman" w:cs="Times New Roman"/>
          <w:noProof/>
        </w:rPr>
        <w:t xml:space="preserve"> </w:t>
      </w:r>
      <w:r w:rsidR="003646D8">
        <w:rPr>
          <w:rFonts w:ascii="Times New Roman" w:hAnsi="Times New Roman" w:cs="Times New Roman"/>
          <w:noProof/>
        </w:rPr>
        <w:t>T</w:t>
      </w:r>
      <w:r w:rsidR="003646D8">
        <w:rPr>
          <w:rFonts w:ascii="Times New Roman" w:hAnsi="Times New Roman" w:cs="Times New Roman" w:hint="eastAsia"/>
          <w:noProof/>
        </w:rPr>
        <w:t xml:space="preserve">he formation of h-BN layers on </w:t>
      </w:r>
      <w:r w:rsidR="003646D8">
        <w:rPr>
          <w:rFonts w:ascii="Times New Roman" w:hAnsi="Times New Roman" w:cs="Times New Roman" w:hint="eastAsia"/>
          <w:noProof/>
        </w:rPr>
        <w:lastRenderedPageBreak/>
        <w:t>the surface of macroscopic boron target is likely to be due to the recrystallization of surface BN molecules after laser ablation process.</w:t>
      </w:r>
    </w:p>
    <w:p w14:paraId="42377CB6" w14:textId="77777777" w:rsidR="00A863E2" w:rsidRDefault="00A863E2" w:rsidP="001C4B2A">
      <w:pPr>
        <w:autoSpaceDE w:val="0"/>
        <w:autoSpaceDN w:val="0"/>
        <w:spacing w:line="480" w:lineRule="auto"/>
        <w:rPr>
          <w:rFonts w:ascii="Times New Roman" w:hAnsi="Times New Roman" w:cs="Times New Roman"/>
          <w:noProof/>
        </w:rPr>
      </w:pPr>
    </w:p>
    <w:p w14:paraId="1E467B54" w14:textId="3D50075E" w:rsidR="00EC654B" w:rsidRDefault="00A863E2" w:rsidP="00A863E2">
      <w:pPr>
        <w:pStyle w:val="TFReferencesSection"/>
        <w:spacing w:after="0"/>
        <w:ind w:firstLine="0"/>
        <w:rPr>
          <w:rFonts w:ascii="Times New Roman" w:hAnsi="Times New Roman"/>
        </w:rPr>
      </w:pPr>
      <w:r w:rsidRPr="006F4F65">
        <w:rPr>
          <w:rFonts w:ascii="Times New Roman" w:hAnsi="Times New Roman"/>
        </w:rPr>
        <w:t>REFERENCES</w:t>
      </w:r>
    </w:p>
    <w:p w14:paraId="776FABC6" w14:textId="77777777" w:rsidR="00DC55C0" w:rsidRPr="00DC55C0" w:rsidRDefault="00EC654B" w:rsidP="00DC55C0">
      <w:pPr>
        <w:pStyle w:val="EndNoteBibliography"/>
        <w:ind w:left="720" w:hanging="720"/>
      </w:pP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ADDIN EN.REFLIST </w:instrText>
      </w:r>
      <w:r>
        <w:rPr>
          <w:rFonts w:ascii="Times New Roman" w:hAnsi="Times New Roman"/>
        </w:rPr>
        <w:fldChar w:fldCharType="separate"/>
      </w:r>
      <w:r w:rsidR="00DC55C0" w:rsidRPr="00DC55C0">
        <w:t>1</w:t>
      </w:r>
      <w:r w:rsidR="00DC55C0" w:rsidRPr="00DC55C0">
        <w:tab/>
        <w:t>Shi, Y.</w:t>
      </w:r>
      <w:r w:rsidR="00DC55C0" w:rsidRPr="00DC55C0">
        <w:rPr>
          <w:i/>
        </w:rPr>
        <w:t xml:space="preserve"> et al.</w:t>
      </w:r>
      <w:r w:rsidR="00DC55C0" w:rsidRPr="00DC55C0">
        <w:t xml:space="preserve"> Synthesis of Few-Layer Hexagonal Boron Nitride Thin Film by Chemical Vapor Deposition. </w:t>
      </w:r>
      <w:r w:rsidR="00DC55C0" w:rsidRPr="00DC55C0">
        <w:rPr>
          <w:i/>
        </w:rPr>
        <w:t>Nano Letters</w:t>
      </w:r>
      <w:r w:rsidR="00DC55C0" w:rsidRPr="00DC55C0">
        <w:t xml:space="preserve"> </w:t>
      </w:r>
      <w:r w:rsidR="00DC55C0" w:rsidRPr="00DC55C0">
        <w:rPr>
          <w:b/>
        </w:rPr>
        <w:t>10</w:t>
      </w:r>
      <w:r w:rsidR="00DC55C0" w:rsidRPr="00DC55C0">
        <w:t>, 4134-4139, doi:10.1021/nl1023707 (2010).</w:t>
      </w:r>
    </w:p>
    <w:p w14:paraId="298E330E" w14:textId="77777777" w:rsidR="00DC55C0" w:rsidRPr="00DC55C0" w:rsidRDefault="00DC55C0" w:rsidP="00DC55C0">
      <w:pPr>
        <w:pStyle w:val="EndNoteBibliography"/>
        <w:ind w:left="720" w:hanging="720"/>
      </w:pPr>
      <w:r w:rsidRPr="00DC55C0">
        <w:t>2</w:t>
      </w:r>
      <w:r w:rsidRPr="00DC55C0">
        <w:tab/>
        <w:t>Gorbachev, R. V.</w:t>
      </w:r>
      <w:r w:rsidRPr="00DC55C0">
        <w:rPr>
          <w:i/>
        </w:rPr>
        <w:t xml:space="preserve"> et al.</w:t>
      </w:r>
      <w:r w:rsidRPr="00DC55C0">
        <w:t xml:space="preserve"> Hunting for Monolayer Boron Nitride: Optical and Raman Signatures. </w:t>
      </w:r>
      <w:r w:rsidRPr="00DC55C0">
        <w:rPr>
          <w:i/>
        </w:rPr>
        <w:t>Small</w:t>
      </w:r>
      <w:r w:rsidRPr="00DC55C0">
        <w:t xml:space="preserve"> </w:t>
      </w:r>
      <w:r w:rsidRPr="00DC55C0">
        <w:rPr>
          <w:b/>
        </w:rPr>
        <w:t>7</w:t>
      </w:r>
      <w:r w:rsidRPr="00DC55C0">
        <w:t>, 465-468, doi:doi:10.1002/smll.201001628 (2011).</w:t>
      </w:r>
    </w:p>
    <w:p w14:paraId="28C16606" w14:textId="4164AEBF" w:rsidR="008074B9" w:rsidRPr="0065101D" w:rsidRDefault="00EC654B" w:rsidP="001C4B2A">
      <w:pPr>
        <w:autoSpaceDE w:val="0"/>
        <w:autoSpaceDN w:val="0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fldChar w:fldCharType="end"/>
      </w:r>
    </w:p>
    <w:sectPr w:rsidR="008074B9" w:rsidRPr="0065101D" w:rsidSect="003C08AA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77F20B" w14:textId="77777777" w:rsidR="00601843" w:rsidRDefault="00601843">
      <w:r>
        <w:separator/>
      </w:r>
    </w:p>
  </w:endnote>
  <w:endnote w:type="continuationSeparator" w:id="0">
    <w:p w14:paraId="526F4DE7" w14:textId="77777777" w:rsidR="00601843" w:rsidRDefault="00601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EA2AF" w14:textId="77777777" w:rsidR="00601843" w:rsidRDefault="00601843">
      <w:r>
        <w:separator/>
      </w:r>
    </w:p>
  </w:footnote>
  <w:footnote w:type="continuationSeparator" w:id="0">
    <w:p w14:paraId="07DB6399" w14:textId="77777777" w:rsidR="00601843" w:rsidRDefault="00601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04620"/>
    <w:multiLevelType w:val="hybridMultilevel"/>
    <w:tmpl w:val="18200096"/>
    <w:lvl w:ilvl="0" w:tplc="EA5EBCD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D007407"/>
    <w:multiLevelType w:val="hybridMultilevel"/>
    <w:tmpl w:val="F7422BF6"/>
    <w:lvl w:ilvl="0" w:tplc="CE2051A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95B6EAF"/>
    <w:multiLevelType w:val="multilevel"/>
    <w:tmpl w:val="06B22A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9F51C84"/>
    <w:multiLevelType w:val="multilevel"/>
    <w:tmpl w:val="78A0F0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xtzC3sDAxtTC0NDBT0lEKTi0uzszPAymwrAUA2d27f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767C1"/>
    <w:rsid w:val="00025532"/>
    <w:rsid w:val="00051877"/>
    <w:rsid w:val="000640B5"/>
    <w:rsid w:val="00065073"/>
    <w:rsid w:val="00075468"/>
    <w:rsid w:val="00076AF0"/>
    <w:rsid w:val="00084FAC"/>
    <w:rsid w:val="0009112C"/>
    <w:rsid w:val="0009670E"/>
    <w:rsid w:val="000A72D3"/>
    <w:rsid w:val="000E5927"/>
    <w:rsid w:val="000F5483"/>
    <w:rsid w:val="00120362"/>
    <w:rsid w:val="0012419C"/>
    <w:rsid w:val="0012764E"/>
    <w:rsid w:val="00143806"/>
    <w:rsid w:val="001454DF"/>
    <w:rsid w:val="00157130"/>
    <w:rsid w:val="001735F6"/>
    <w:rsid w:val="00194444"/>
    <w:rsid w:val="001A7006"/>
    <w:rsid w:val="001B0EC6"/>
    <w:rsid w:val="001C3C15"/>
    <w:rsid w:val="001C4B2A"/>
    <w:rsid w:val="001F7A98"/>
    <w:rsid w:val="0020411E"/>
    <w:rsid w:val="00215899"/>
    <w:rsid w:val="00236A06"/>
    <w:rsid w:val="0024481D"/>
    <w:rsid w:val="00260993"/>
    <w:rsid w:val="0026691E"/>
    <w:rsid w:val="00293D96"/>
    <w:rsid w:val="00295974"/>
    <w:rsid w:val="002A32EE"/>
    <w:rsid w:val="002A5C1E"/>
    <w:rsid w:val="002A6A74"/>
    <w:rsid w:val="002B0E04"/>
    <w:rsid w:val="002B5315"/>
    <w:rsid w:val="002D2B43"/>
    <w:rsid w:val="002E4D73"/>
    <w:rsid w:val="00325132"/>
    <w:rsid w:val="003405EC"/>
    <w:rsid w:val="003465B0"/>
    <w:rsid w:val="00352517"/>
    <w:rsid w:val="003646D8"/>
    <w:rsid w:val="003767C1"/>
    <w:rsid w:val="003B5068"/>
    <w:rsid w:val="003C5717"/>
    <w:rsid w:val="003D1B10"/>
    <w:rsid w:val="003D3803"/>
    <w:rsid w:val="003D754B"/>
    <w:rsid w:val="003F109E"/>
    <w:rsid w:val="004041EA"/>
    <w:rsid w:val="00421913"/>
    <w:rsid w:val="0043505F"/>
    <w:rsid w:val="00452EA1"/>
    <w:rsid w:val="00464922"/>
    <w:rsid w:val="00474339"/>
    <w:rsid w:val="004C2C00"/>
    <w:rsid w:val="004D596D"/>
    <w:rsid w:val="004D5D66"/>
    <w:rsid w:val="004E1012"/>
    <w:rsid w:val="004F76DB"/>
    <w:rsid w:val="005013C0"/>
    <w:rsid w:val="00507143"/>
    <w:rsid w:val="00510132"/>
    <w:rsid w:val="00511AAC"/>
    <w:rsid w:val="00515D4F"/>
    <w:rsid w:val="005305C0"/>
    <w:rsid w:val="00547B5E"/>
    <w:rsid w:val="0056108A"/>
    <w:rsid w:val="005663B5"/>
    <w:rsid w:val="0058787F"/>
    <w:rsid w:val="00592F84"/>
    <w:rsid w:val="005B41EC"/>
    <w:rsid w:val="005F440E"/>
    <w:rsid w:val="005F6E0D"/>
    <w:rsid w:val="005F6F20"/>
    <w:rsid w:val="00601843"/>
    <w:rsid w:val="00603B52"/>
    <w:rsid w:val="00621CCA"/>
    <w:rsid w:val="00626FE4"/>
    <w:rsid w:val="00643721"/>
    <w:rsid w:val="0065101D"/>
    <w:rsid w:val="00657D7A"/>
    <w:rsid w:val="0066296A"/>
    <w:rsid w:val="00670E56"/>
    <w:rsid w:val="00694780"/>
    <w:rsid w:val="006A0E29"/>
    <w:rsid w:val="006B1776"/>
    <w:rsid w:val="006C39B1"/>
    <w:rsid w:val="006E2C16"/>
    <w:rsid w:val="0070676B"/>
    <w:rsid w:val="00716DC3"/>
    <w:rsid w:val="00733E08"/>
    <w:rsid w:val="0074783C"/>
    <w:rsid w:val="0077739F"/>
    <w:rsid w:val="007870D7"/>
    <w:rsid w:val="0079092B"/>
    <w:rsid w:val="007A0365"/>
    <w:rsid w:val="007A2B57"/>
    <w:rsid w:val="007A73C6"/>
    <w:rsid w:val="007B5117"/>
    <w:rsid w:val="007C6FFB"/>
    <w:rsid w:val="007D6ED3"/>
    <w:rsid w:val="0080368F"/>
    <w:rsid w:val="00804124"/>
    <w:rsid w:val="008074B9"/>
    <w:rsid w:val="00815796"/>
    <w:rsid w:val="008205E1"/>
    <w:rsid w:val="0084613A"/>
    <w:rsid w:val="00847223"/>
    <w:rsid w:val="008545A9"/>
    <w:rsid w:val="00877185"/>
    <w:rsid w:val="00886754"/>
    <w:rsid w:val="00890A5F"/>
    <w:rsid w:val="008A0DF1"/>
    <w:rsid w:val="008C2ED5"/>
    <w:rsid w:val="008C3392"/>
    <w:rsid w:val="008D6729"/>
    <w:rsid w:val="008F6EDB"/>
    <w:rsid w:val="00943BB3"/>
    <w:rsid w:val="00960C08"/>
    <w:rsid w:val="009739E1"/>
    <w:rsid w:val="00977198"/>
    <w:rsid w:val="00982455"/>
    <w:rsid w:val="009978AC"/>
    <w:rsid w:val="009C191E"/>
    <w:rsid w:val="00A1428C"/>
    <w:rsid w:val="00A23049"/>
    <w:rsid w:val="00A268B9"/>
    <w:rsid w:val="00A420E1"/>
    <w:rsid w:val="00A473B2"/>
    <w:rsid w:val="00A809C5"/>
    <w:rsid w:val="00A863E2"/>
    <w:rsid w:val="00A91D0D"/>
    <w:rsid w:val="00AB5927"/>
    <w:rsid w:val="00AD148B"/>
    <w:rsid w:val="00B42B1B"/>
    <w:rsid w:val="00B6766F"/>
    <w:rsid w:val="00B70B51"/>
    <w:rsid w:val="00B73406"/>
    <w:rsid w:val="00B92278"/>
    <w:rsid w:val="00BB557D"/>
    <w:rsid w:val="00BC4368"/>
    <w:rsid w:val="00BC6D95"/>
    <w:rsid w:val="00BE64AD"/>
    <w:rsid w:val="00C103A7"/>
    <w:rsid w:val="00C1446E"/>
    <w:rsid w:val="00C167F2"/>
    <w:rsid w:val="00C379A8"/>
    <w:rsid w:val="00C74757"/>
    <w:rsid w:val="00CA224B"/>
    <w:rsid w:val="00CC24EF"/>
    <w:rsid w:val="00CC3FE4"/>
    <w:rsid w:val="00CD0FD3"/>
    <w:rsid w:val="00CD3E1A"/>
    <w:rsid w:val="00CE74D9"/>
    <w:rsid w:val="00D06DA8"/>
    <w:rsid w:val="00D162FD"/>
    <w:rsid w:val="00D43AE4"/>
    <w:rsid w:val="00D6263F"/>
    <w:rsid w:val="00D82682"/>
    <w:rsid w:val="00D841CB"/>
    <w:rsid w:val="00D977AD"/>
    <w:rsid w:val="00DA7D38"/>
    <w:rsid w:val="00DC55C0"/>
    <w:rsid w:val="00DD2D0E"/>
    <w:rsid w:val="00DF278F"/>
    <w:rsid w:val="00E047E3"/>
    <w:rsid w:val="00E409E2"/>
    <w:rsid w:val="00E52EAD"/>
    <w:rsid w:val="00E6473C"/>
    <w:rsid w:val="00E75B1F"/>
    <w:rsid w:val="00E83524"/>
    <w:rsid w:val="00E91ADF"/>
    <w:rsid w:val="00E9574C"/>
    <w:rsid w:val="00EA4830"/>
    <w:rsid w:val="00EA4831"/>
    <w:rsid w:val="00EB06D2"/>
    <w:rsid w:val="00EB4AFA"/>
    <w:rsid w:val="00EC654B"/>
    <w:rsid w:val="00EF0D7A"/>
    <w:rsid w:val="00EF7951"/>
    <w:rsid w:val="00F167B7"/>
    <w:rsid w:val="00F217D1"/>
    <w:rsid w:val="00F2315E"/>
    <w:rsid w:val="00F36221"/>
    <w:rsid w:val="00F7150A"/>
    <w:rsid w:val="00F81D15"/>
    <w:rsid w:val="00F84F1F"/>
    <w:rsid w:val="00F85781"/>
    <w:rsid w:val="00F94271"/>
    <w:rsid w:val="00FA1F14"/>
    <w:rsid w:val="00FA4D4A"/>
    <w:rsid w:val="00FB5261"/>
    <w:rsid w:val="00FC3821"/>
    <w:rsid w:val="00FC6171"/>
    <w:rsid w:val="00FD02C2"/>
    <w:rsid w:val="00FD5188"/>
    <w:rsid w:val="00FE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C9A489D"/>
  <w15:docId w15:val="{B8434831-6A64-47AB-9880-84FDF71D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7C1"/>
    <w:pPr>
      <w:widowControl w:val="0"/>
      <w:wordWrap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67C1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767C1"/>
    <w:rPr>
      <w:kern w:val="2"/>
    </w:rPr>
  </w:style>
  <w:style w:type="paragraph" w:styleId="a4">
    <w:name w:val="footer"/>
    <w:basedOn w:val="a"/>
    <w:link w:val="Char0"/>
    <w:uiPriority w:val="99"/>
    <w:unhideWhenUsed/>
    <w:rsid w:val="003767C1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767C1"/>
    <w:rPr>
      <w:kern w:val="2"/>
    </w:rPr>
  </w:style>
  <w:style w:type="paragraph" w:styleId="a5">
    <w:name w:val="caption"/>
    <w:basedOn w:val="a"/>
    <w:next w:val="a"/>
    <w:uiPriority w:val="35"/>
    <w:unhideWhenUsed/>
    <w:qFormat/>
    <w:rsid w:val="002A6A74"/>
    <w:rPr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24481D"/>
    <w:pPr>
      <w:ind w:leftChars="400" w:left="720"/>
    </w:pPr>
  </w:style>
  <w:style w:type="paragraph" w:styleId="a7">
    <w:name w:val="Balloon Text"/>
    <w:basedOn w:val="a"/>
    <w:link w:val="Char1"/>
    <w:uiPriority w:val="99"/>
    <w:semiHidden/>
    <w:unhideWhenUsed/>
    <w:rsid w:val="00A473B2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A473B2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BCAuthorAddress">
    <w:name w:val="BC_Author_Address"/>
    <w:basedOn w:val="a"/>
    <w:next w:val="BIEmailAddress"/>
    <w:rsid w:val="00260993"/>
    <w:pPr>
      <w:widowControl/>
      <w:wordWrap/>
      <w:spacing w:after="240" w:line="480" w:lineRule="auto"/>
      <w:jc w:val="center"/>
    </w:pPr>
    <w:rPr>
      <w:rFonts w:ascii="Times" w:hAnsi="Times" w:cs="Times New Roman"/>
      <w:kern w:val="0"/>
      <w:szCs w:val="20"/>
      <w:lang w:eastAsia="en-US"/>
    </w:rPr>
  </w:style>
  <w:style w:type="paragraph" w:customStyle="1" w:styleId="BIEmailAddress">
    <w:name w:val="BI_Email_Address"/>
    <w:basedOn w:val="a"/>
    <w:next w:val="a"/>
    <w:rsid w:val="00260993"/>
    <w:pPr>
      <w:widowControl/>
      <w:wordWrap/>
      <w:spacing w:after="200" w:line="480" w:lineRule="auto"/>
    </w:pPr>
    <w:rPr>
      <w:rFonts w:ascii="Times" w:hAnsi="Times" w:cs="Times New Roman"/>
      <w:kern w:val="0"/>
      <w:szCs w:val="20"/>
      <w:lang w:eastAsia="en-US"/>
    </w:rPr>
  </w:style>
  <w:style w:type="paragraph" w:customStyle="1" w:styleId="BBAuthorName">
    <w:name w:val="BB_Author_Name"/>
    <w:basedOn w:val="a"/>
    <w:next w:val="BCAuthorAddress"/>
    <w:rsid w:val="00260993"/>
    <w:pPr>
      <w:widowControl/>
      <w:wordWrap/>
      <w:spacing w:after="240" w:line="480" w:lineRule="auto"/>
      <w:jc w:val="center"/>
    </w:pPr>
    <w:rPr>
      <w:rFonts w:ascii="Times" w:hAnsi="Times" w:cs="Times New Roman"/>
      <w:i/>
      <w:kern w:val="0"/>
      <w:szCs w:val="20"/>
      <w:lang w:eastAsia="en-US"/>
    </w:rPr>
  </w:style>
  <w:style w:type="paragraph" w:customStyle="1" w:styleId="a8">
    <w:name w:val="바탕글"/>
    <w:basedOn w:val="a"/>
    <w:link w:val="Char2"/>
    <w:rsid w:val="00260993"/>
    <w:pPr>
      <w:widowControl/>
      <w:wordWrap/>
      <w:snapToGrid w:val="0"/>
      <w:spacing w:line="384" w:lineRule="auto"/>
    </w:pPr>
    <w:rPr>
      <w:rFonts w:ascii="바탕" w:eastAsia="바탕" w:hAnsi="바탕" w:cs="굴림"/>
      <w:color w:val="000000"/>
      <w:kern w:val="0"/>
      <w:sz w:val="20"/>
      <w:szCs w:val="20"/>
    </w:rPr>
  </w:style>
  <w:style w:type="character" w:customStyle="1" w:styleId="Char2">
    <w:name w:val="바탕글 Char"/>
    <w:basedOn w:val="a0"/>
    <w:link w:val="a8"/>
    <w:rsid w:val="00260993"/>
    <w:rPr>
      <w:rFonts w:ascii="바탕" w:eastAsia="바탕" w:hAnsi="바탕" w:cs="굴림"/>
      <w:color w:val="000000"/>
      <w:sz w:val="20"/>
      <w:szCs w:val="20"/>
    </w:rPr>
  </w:style>
  <w:style w:type="paragraph" w:customStyle="1" w:styleId="FACorrespondingAuthorFootnote">
    <w:name w:val="FA_Corresponding_Author_Footnote"/>
    <w:basedOn w:val="a"/>
    <w:next w:val="a"/>
    <w:rsid w:val="00643721"/>
    <w:pPr>
      <w:widowControl/>
      <w:wordWrap/>
      <w:spacing w:after="200" w:line="480" w:lineRule="auto"/>
    </w:pPr>
    <w:rPr>
      <w:rFonts w:ascii="Times" w:eastAsia="맑은 고딕" w:hAnsi="Times" w:cs="Times New Roman"/>
      <w:kern w:val="0"/>
      <w:szCs w:val="20"/>
      <w:lang w:eastAsia="en-US"/>
    </w:rPr>
  </w:style>
  <w:style w:type="paragraph" w:customStyle="1" w:styleId="p1">
    <w:name w:val="p1"/>
    <w:basedOn w:val="a"/>
    <w:rsid w:val="009739E1"/>
    <w:pPr>
      <w:widowControl/>
      <w:wordWrap/>
      <w:ind w:left="360" w:hanging="360"/>
      <w:jc w:val="left"/>
    </w:pPr>
    <w:rPr>
      <w:rFonts w:ascii="Helvetica" w:hAnsi="Helvetica" w:cs="Times New Roman"/>
      <w:kern w:val="0"/>
      <w:sz w:val="18"/>
      <w:szCs w:val="18"/>
    </w:rPr>
  </w:style>
  <w:style w:type="character" w:customStyle="1" w:styleId="apple-tab-span">
    <w:name w:val="apple-tab-span"/>
    <w:basedOn w:val="a0"/>
    <w:rsid w:val="009739E1"/>
  </w:style>
  <w:style w:type="paragraph" w:customStyle="1" w:styleId="Tableofcontents">
    <w:name w:val="Table of contents"/>
    <w:basedOn w:val="a"/>
    <w:rsid w:val="008074B9"/>
    <w:pPr>
      <w:widowControl/>
      <w:wordWrap/>
      <w:jc w:val="left"/>
    </w:pPr>
    <w:rPr>
      <w:rFonts w:ascii="Times New Roman" w:eastAsia="MS Mincho" w:hAnsi="Times New Roman" w:cs="Times New Roman"/>
      <w:kern w:val="0"/>
      <w:lang w:eastAsia="ja-JP"/>
    </w:rPr>
  </w:style>
  <w:style w:type="paragraph" w:customStyle="1" w:styleId="TAMainText">
    <w:name w:val="TA_Main_Text"/>
    <w:basedOn w:val="a"/>
    <w:rsid w:val="00F7150A"/>
    <w:pPr>
      <w:widowControl/>
      <w:wordWrap/>
      <w:spacing w:line="480" w:lineRule="auto"/>
      <w:ind w:firstLine="202"/>
    </w:pPr>
    <w:rPr>
      <w:rFonts w:ascii="Times" w:hAnsi="Times" w:cs="Times New Roman"/>
      <w:kern w:val="0"/>
      <w:szCs w:val="20"/>
      <w:lang w:eastAsia="en-US"/>
    </w:rPr>
  </w:style>
  <w:style w:type="paragraph" w:customStyle="1" w:styleId="BATitle">
    <w:name w:val="BA_Title"/>
    <w:basedOn w:val="a"/>
    <w:next w:val="a"/>
    <w:rsid w:val="00F7150A"/>
    <w:pPr>
      <w:widowControl/>
      <w:wordWrap/>
      <w:spacing w:before="720" w:after="360" w:line="480" w:lineRule="auto"/>
      <w:jc w:val="center"/>
    </w:pPr>
    <w:rPr>
      <w:rFonts w:ascii="Times New Roman" w:hAnsi="Times New Roman" w:cs="Times New Roman"/>
      <w:kern w:val="0"/>
      <w:sz w:val="44"/>
      <w:szCs w:val="20"/>
      <w:lang w:eastAsia="en-US"/>
    </w:rPr>
  </w:style>
  <w:style w:type="character" w:styleId="a9">
    <w:name w:val="Hyperlink"/>
    <w:rsid w:val="00F7150A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FB5261"/>
    <w:pPr>
      <w:widowControl/>
      <w:wordWrap/>
      <w:spacing w:before="100" w:beforeAutospacing="1" w:after="100" w:afterAutospacing="1"/>
      <w:jc w:val="left"/>
    </w:pPr>
    <w:rPr>
      <w:rFonts w:ascii="굴림" w:eastAsia="굴림" w:hAnsi="굴림" w:cs="굴림"/>
      <w:kern w:val="0"/>
    </w:rPr>
  </w:style>
  <w:style w:type="character" w:styleId="ab">
    <w:name w:val="Placeholder Text"/>
    <w:basedOn w:val="a0"/>
    <w:uiPriority w:val="99"/>
    <w:semiHidden/>
    <w:rsid w:val="00DA7D38"/>
    <w:rPr>
      <w:color w:val="808080"/>
    </w:rPr>
  </w:style>
  <w:style w:type="paragraph" w:customStyle="1" w:styleId="EndNoteBibliographyTitle">
    <w:name w:val="EndNote Bibliography Title"/>
    <w:basedOn w:val="a"/>
    <w:link w:val="EndNoteBibliographyTitleChar"/>
    <w:rsid w:val="00DA7D38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DA7D38"/>
    <w:rPr>
      <w:rFonts w:ascii="Calibri" w:hAnsi="Calibri" w:cs="Calibri"/>
      <w:noProof/>
      <w:kern w:val="2"/>
    </w:rPr>
  </w:style>
  <w:style w:type="paragraph" w:customStyle="1" w:styleId="EndNoteBibliography">
    <w:name w:val="EndNote Bibliography"/>
    <w:basedOn w:val="a"/>
    <w:link w:val="EndNoteBibliographyChar"/>
    <w:rsid w:val="00DA7D38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DA7D38"/>
    <w:rPr>
      <w:rFonts w:ascii="Calibri" w:hAnsi="Calibri" w:cs="Calibri"/>
      <w:noProof/>
      <w:kern w:val="2"/>
    </w:rPr>
  </w:style>
  <w:style w:type="paragraph" w:customStyle="1" w:styleId="TFReferencesSection">
    <w:name w:val="TF_References_Section"/>
    <w:basedOn w:val="a"/>
    <w:rsid w:val="00D43AE4"/>
    <w:pPr>
      <w:widowControl/>
      <w:wordWrap/>
      <w:spacing w:after="200" w:line="480" w:lineRule="auto"/>
      <w:ind w:firstLine="187"/>
    </w:pPr>
    <w:rPr>
      <w:rFonts w:ascii="Times" w:hAnsi="Times" w:cs="Times New Roman"/>
      <w:kern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skim@jbnu.ac.kr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mailto:myung@kist.re.k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153F7-29B6-4CCD-A1C3-AB1BC8EF9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Gwangju Institute of Science and Technology</Company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최상배</dc:creator>
  <cp:keywords/>
  <dc:description/>
  <cp:lastModifiedBy>Kim Jun Hee</cp:lastModifiedBy>
  <cp:revision>2</cp:revision>
  <dcterms:created xsi:type="dcterms:W3CDTF">2019-08-02T11:09:00Z</dcterms:created>
  <dcterms:modified xsi:type="dcterms:W3CDTF">2019-08-02T11:09:00Z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id="http://www.zotero.org/styles/ieee-osa-journal-of-optical-communications-and-networking"/&gt;&lt;format class="21"/&gt;&lt;count citations="3" publications="2"/&gt;&lt;/info&gt;PAPERS2_INFO_END</vt:lpwstr>
  </property>
</Properties>
</file>