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F8D9C" w14:textId="77777777" w:rsidR="00A06C97" w:rsidRDefault="00A06C97" w:rsidP="00A06C97"/>
    <w:p w14:paraId="1FB89E5F" w14:textId="2A76A937" w:rsidR="00A06C97" w:rsidRPr="00DC3DD4" w:rsidRDefault="00DC3DD4" w:rsidP="00DC3DD4">
      <w:pPr>
        <w:jc w:val="center"/>
        <w:rPr>
          <w:sz w:val="32"/>
          <w:szCs w:val="32"/>
        </w:rPr>
      </w:pPr>
      <w:r w:rsidRPr="00DC3DD4">
        <w:rPr>
          <w:sz w:val="32"/>
          <w:szCs w:val="32"/>
        </w:rPr>
        <w:t>Supplemental Information</w:t>
      </w:r>
      <w:r w:rsidR="00F94D49">
        <w:rPr>
          <w:sz w:val="32"/>
          <w:szCs w:val="32"/>
        </w:rPr>
        <w:t>:</w:t>
      </w:r>
    </w:p>
    <w:p w14:paraId="08A0705E" w14:textId="77777777" w:rsidR="00A06C97" w:rsidRDefault="00A06C97" w:rsidP="00A06C97">
      <w:pPr>
        <w:jc w:val="center"/>
        <w:outlineLvl w:val="0"/>
        <w:rPr>
          <w:sz w:val="32"/>
          <w:szCs w:val="32"/>
        </w:rPr>
      </w:pPr>
      <w:r>
        <w:rPr>
          <w:sz w:val="32"/>
          <w:szCs w:val="32"/>
        </w:rPr>
        <w:t>The Effect of Visual Function on</w:t>
      </w:r>
      <w:r w:rsidRPr="00AB2F74">
        <w:rPr>
          <w:sz w:val="32"/>
          <w:szCs w:val="32"/>
        </w:rPr>
        <w:t xml:space="preserve"> </w:t>
      </w:r>
      <w:r>
        <w:rPr>
          <w:sz w:val="32"/>
          <w:szCs w:val="32"/>
        </w:rPr>
        <w:t>the</w:t>
      </w:r>
    </w:p>
    <w:p w14:paraId="0E036F10" w14:textId="77777777" w:rsidR="00A06C97" w:rsidRPr="00AB2F74" w:rsidRDefault="00A06C97" w:rsidP="00A06C97">
      <w:pPr>
        <w:jc w:val="center"/>
        <w:outlineLvl w:val="0"/>
        <w:rPr>
          <w:sz w:val="32"/>
          <w:szCs w:val="32"/>
        </w:rPr>
      </w:pPr>
      <w:r>
        <w:rPr>
          <w:sz w:val="32"/>
          <w:szCs w:val="32"/>
        </w:rPr>
        <w:t>Batting P</w:t>
      </w:r>
      <w:r w:rsidRPr="00AB2F74">
        <w:rPr>
          <w:sz w:val="32"/>
          <w:szCs w:val="32"/>
        </w:rPr>
        <w:t xml:space="preserve">erformance </w:t>
      </w:r>
      <w:r>
        <w:rPr>
          <w:sz w:val="32"/>
          <w:szCs w:val="32"/>
        </w:rPr>
        <w:t>of</w:t>
      </w:r>
      <w:r w:rsidRPr="00AB2F74">
        <w:rPr>
          <w:sz w:val="32"/>
          <w:szCs w:val="32"/>
        </w:rPr>
        <w:t xml:space="preserve"> Professional Baseball Players</w:t>
      </w:r>
    </w:p>
    <w:p w14:paraId="34C87308" w14:textId="77777777" w:rsidR="00A06C97" w:rsidRDefault="00A06C97" w:rsidP="00A06C97"/>
    <w:p w14:paraId="08F1D8EB" w14:textId="77777777" w:rsidR="00A06C97" w:rsidRDefault="00A06C97" w:rsidP="00A06C97"/>
    <w:p w14:paraId="411B6F23" w14:textId="77777777" w:rsidR="00A06C97" w:rsidRDefault="00A06C97" w:rsidP="00A06C97"/>
    <w:p w14:paraId="54835B4B" w14:textId="77777777" w:rsidR="00A06C97" w:rsidRDefault="00A06C97" w:rsidP="00A06C97"/>
    <w:p w14:paraId="4E523452" w14:textId="77777777" w:rsidR="00A06C97" w:rsidRDefault="00A06C97" w:rsidP="00A06C97"/>
    <w:p w14:paraId="42AE1318" w14:textId="77777777" w:rsidR="00A06C97" w:rsidRDefault="00A06C97" w:rsidP="00A06C97"/>
    <w:p w14:paraId="2B1F4960" w14:textId="77777777" w:rsidR="00A06C97" w:rsidRDefault="00A06C97" w:rsidP="00A06C97"/>
    <w:p w14:paraId="6A4EB08E" w14:textId="77777777" w:rsidR="00A06C97" w:rsidRDefault="00A06C97" w:rsidP="00A06C97"/>
    <w:p w14:paraId="67D818C4" w14:textId="77777777" w:rsidR="00A06C97" w:rsidRDefault="00A06C97" w:rsidP="00A06C97"/>
    <w:p w14:paraId="683B0798" w14:textId="77777777" w:rsidR="00A06C97" w:rsidRPr="003B5EFA" w:rsidRDefault="00A06C97" w:rsidP="00A06C97">
      <w:pPr>
        <w:jc w:val="center"/>
        <w:outlineLvl w:val="0"/>
        <w:rPr>
          <w:vertAlign w:val="superscript"/>
        </w:rPr>
      </w:pPr>
      <w:r>
        <w:t xml:space="preserve">* </w:t>
      </w:r>
      <w:r w:rsidRPr="003B5EFA">
        <w:t xml:space="preserve">Daniel M. Laby, MD </w:t>
      </w:r>
      <w:r w:rsidRPr="003B5EFA">
        <w:rPr>
          <w:vertAlign w:val="superscript"/>
        </w:rPr>
        <w:t>1</w:t>
      </w:r>
      <w:r>
        <w:rPr>
          <w:vertAlign w:val="superscript"/>
        </w:rPr>
        <w:t xml:space="preserve">, </w:t>
      </w:r>
    </w:p>
    <w:p w14:paraId="3B9F3DBE" w14:textId="77777777" w:rsidR="00A06C97" w:rsidRPr="003B5EFA" w:rsidRDefault="00A06C97" w:rsidP="00A06C97">
      <w:pPr>
        <w:jc w:val="center"/>
        <w:outlineLvl w:val="0"/>
        <w:rPr>
          <w:vertAlign w:val="superscript"/>
        </w:rPr>
      </w:pPr>
      <w:r w:rsidRPr="003B5EFA">
        <w:t xml:space="preserve">David G. </w:t>
      </w:r>
      <w:proofErr w:type="spellStart"/>
      <w:r w:rsidRPr="003B5EFA">
        <w:t>Kirschen</w:t>
      </w:r>
      <w:proofErr w:type="spellEnd"/>
      <w:r w:rsidRPr="003B5EFA">
        <w:t xml:space="preserve">, OD, PhD </w:t>
      </w:r>
      <w:r>
        <w:rPr>
          <w:vertAlign w:val="superscript"/>
        </w:rPr>
        <w:t>2, 3</w:t>
      </w:r>
    </w:p>
    <w:p w14:paraId="67106E99" w14:textId="77777777" w:rsidR="00A06C97" w:rsidRPr="006347E6" w:rsidRDefault="00A06C97" w:rsidP="00A06C97">
      <w:pPr>
        <w:jc w:val="center"/>
        <w:outlineLvl w:val="0"/>
        <w:rPr>
          <w:vertAlign w:val="superscript"/>
        </w:rPr>
      </w:pPr>
      <w:r w:rsidRPr="003B5EFA">
        <w:t xml:space="preserve">Usha </w:t>
      </w:r>
      <w:proofErr w:type="spellStart"/>
      <w:r w:rsidRPr="003B5EFA">
        <w:t>Govindarajulu</w:t>
      </w:r>
      <w:proofErr w:type="spellEnd"/>
      <w:r w:rsidRPr="003B5EFA">
        <w:t>, PhD</w:t>
      </w:r>
      <w:r>
        <w:t xml:space="preserve"> </w:t>
      </w:r>
      <w:r>
        <w:rPr>
          <w:vertAlign w:val="superscript"/>
        </w:rPr>
        <w:t>4</w:t>
      </w:r>
    </w:p>
    <w:p w14:paraId="7C6FD5D8" w14:textId="77777777" w:rsidR="00A06C97" w:rsidRDefault="00A06C97" w:rsidP="00A06C97">
      <w:pPr>
        <w:jc w:val="center"/>
        <w:outlineLvl w:val="0"/>
        <w:rPr>
          <w:vertAlign w:val="superscript"/>
        </w:rPr>
      </w:pPr>
      <w:r>
        <w:t>Paul DeLand, PhD</w:t>
      </w:r>
      <w:r w:rsidRPr="003B5EFA">
        <w:t xml:space="preserve"> </w:t>
      </w:r>
      <w:r>
        <w:rPr>
          <w:vertAlign w:val="superscript"/>
        </w:rPr>
        <w:t>5</w:t>
      </w:r>
    </w:p>
    <w:p w14:paraId="696BBFBE" w14:textId="77777777" w:rsidR="00A06C97" w:rsidRPr="003B5EFA" w:rsidRDefault="00A06C97" w:rsidP="00A06C97">
      <w:pPr>
        <w:outlineLvl w:val="0"/>
        <w:rPr>
          <w:vertAlign w:val="superscript"/>
        </w:rPr>
      </w:pPr>
    </w:p>
    <w:p w14:paraId="65A7DB06" w14:textId="77777777" w:rsidR="00A06C97" w:rsidRPr="003B5EFA" w:rsidRDefault="00A06C97" w:rsidP="00A06C97">
      <w:pPr>
        <w:jc w:val="center"/>
      </w:pPr>
    </w:p>
    <w:p w14:paraId="738A70CF" w14:textId="77777777" w:rsidR="00A06C97" w:rsidRDefault="00A06C97" w:rsidP="00A06C97"/>
    <w:p w14:paraId="2116AA2A" w14:textId="77777777" w:rsidR="00A06C97" w:rsidRDefault="00A06C97" w:rsidP="00A06C97"/>
    <w:p w14:paraId="7D8AD58F" w14:textId="77777777" w:rsidR="00A06C97" w:rsidRDefault="00A06C97" w:rsidP="00A06C97"/>
    <w:p w14:paraId="522FDA04" w14:textId="77777777" w:rsidR="00A06C97" w:rsidRDefault="00A06C97" w:rsidP="00A06C97">
      <w:pPr>
        <w:jc w:val="center"/>
      </w:pPr>
    </w:p>
    <w:p w14:paraId="10CBAA17" w14:textId="77777777" w:rsidR="00A06C97" w:rsidRPr="003B5EFA" w:rsidRDefault="00A06C97" w:rsidP="00A06C97">
      <w:pPr>
        <w:jc w:val="center"/>
      </w:pPr>
    </w:p>
    <w:p w14:paraId="7048F7A3" w14:textId="77777777" w:rsidR="00A06C97" w:rsidRPr="003B5EFA" w:rsidRDefault="00A06C97" w:rsidP="00A06C97">
      <w:pPr>
        <w:jc w:val="center"/>
      </w:pPr>
    </w:p>
    <w:p w14:paraId="3A512CC3" w14:textId="77777777" w:rsidR="00A06C97" w:rsidRPr="00CB3C23" w:rsidRDefault="00A06C97" w:rsidP="00A06C97">
      <w:pPr>
        <w:pStyle w:val="ListParagraph"/>
        <w:numPr>
          <w:ilvl w:val="0"/>
          <w:numId w:val="6"/>
        </w:numPr>
        <w:rPr>
          <w:rFonts w:ascii="Times New Roman" w:hAnsi="Times New Roman" w:cs="Times New Roman"/>
        </w:rPr>
      </w:pPr>
      <w:proofErr w:type="spellStart"/>
      <w:r w:rsidRPr="00CB3C23">
        <w:rPr>
          <w:rFonts w:ascii="Times New Roman" w:hAnsi="Times New Roman" w:cs="Times New Roman"/>
        </w:rPr>
        <w:t>Spor</w:t>
      </w:r>
      <w:r>
        <w:rPr>
          <w:rFonts w:ascii="Times New Roman" w:hAnsi="Times New Roman" w:cs="Times New Roman"/>
        </w:rPr>
        <w:t>tsVisionNYC</w:t>
      </w:r>
      <w:proofErr w:type="spellEnd"/>
      <w:r>
        <w:rPr>
          <w:rFonts w:ascii="Times New Roman" w:hAnsi="Times New Roman" w:cs="Times New Roman"/>
        </w:rPr>
        <w:t>, New York, NY, drlaby@sportsvision.nyc</w:t>
      </w:r>
    </w:p>
    <w:p w14:paraId="572F1B1E" w14:textId="77777777" w:rsidR="00A06C97" w:rsidRDefault="00A06C97" w:rsidP="00A06C97">
      <w:pPr>
        <w:pStyle w:val="ListParagraph"/>
        <w:numPr>
          <w:ilvl w:val="0"/>
          <w:numId w:val="6"/>
        </w:numPr>
        <w:rPr>
          <w:rFonts w:ascii="Times New Roman" w:hAnsi="Times New Roman" w:cs="Times New Roman"/>
        </w:rPr>
      </w:pPr>
      <w:r w:rsidRPr="00CB3C23">
        <w:rPr>
          <w:rFonts w:ascii="Times New Roman" w:hAnsi="Times New Roman" w:cs="Times New Roman"/>
        </w:rPr>
        <w:t xml:space="preserve">Southern California College of Optometry, Marshall Ketchum University, Fullerton, CA. </w:t>
      </w:r>
      <w:hyperlink r:id="rId5" w:history="1">
        <w:r w:rsidRPr="00732620">
          <w:rPr>
            <w:rStyle w:val="Hyperlink"/>
            <w:rFonts w:ascii="Times New Roman" w:hAnsi="Times New Roman" w:cs="Times New Roman"/>
          </w:rPr>
          <w:t>davidkirschen@mac.com</w:t>
        </w:r>
      </w:hyperlink>
    </w:p>
    <w:p w14:paraId="4530256A" w14:textId="77777777" w:rsidR="00A06C97" w:rsidRDefault="00A06C97" w:rsidP="00A06C97">
      <w:pPr>
        <w:pStyle w:val="ListParagraph"/>
        <w:numPr>
          <w:ilvl w:val="0"/>
          <w:numId w:val="6"/>
        </w:numPr>
        <w:rPr>
          <w:rFonts w:ascii="Times New Roman" w:hAnsi="Times New Roman" w:cs="Times New Roman"/>
        </w:rPr>
      </w:pPr>
      <w:r w:rsidRPr="00CB3C23">
        <w:rPr>
          <w:rFonts w:ascii="Times New Roman" w:hAnsi="Times New Roman" w:cs="Times New Roman"/>
        </w:rPr>
        <w:t>Jules Stein Eye Institute, University of California at Los Angeles, Los Angeles, CA</w:t>
      </w:r>
    </w:p>
    <w:p w14:paraId="63183357" w14:textId="471A569D" w:rsidR="00A06C97" w:rsidRDefault="00447FD4" w:rsidP="00A06C97">
      <w:pPr>
        <w:pStyle w:val="ListParagraph"/>
        <w:numPr>
          <w:ilvl w:val="0"/>
          <w:numId w:val="6"/>
        </w:numPr>
        <w:rPr>
          <w:rFonts w:ascii="Times New Roman" w:hAnsi="Times New Roman" w:cs="Times New Roman"/>
        </w:rPr>
      </w:pPr>
      <w:r>
        <w:rPr>
          <w:rFonts w:ascii="Times New Roman" w:hAnsi="Times New Roman" w:cs="Times New Roman"/>
        </w:rPr>
        <w:t xml:space="preserve">College of Optometry, </w:t>
      </w:r>
      <w:r w:rsidR="00A06C97" w:rsidRPr="00CB3C23">
        <w:rPr>
          <w:rFonts w:ascii="Times New Roman" w:hAnsi="Times New Roman" w:cs="Times New Roman"/>
        </w:rPr>
        <w:t xml:space="preserve">State University of New York, </w:t>
      </w:r>
      <w:r>
        <w:rPr>
          <w:rFonts w:ascii="Times New Roman" w:hAnsi="Times New Roman" w:cs="Times New Roman"/>
        </w:rPr>
        <w:t>New York</w:t>
      </w:r>
      <w:r w:rsidR="00A06C97" w:rsidRPr="00CB3C23">
        <w:rPr>
          <w:rFonts w:ascii="Times New Roman" w:hAnsi="Times New Roman" w:cs="Times New Roman"/>
        </w:rPr>
        <w:t xml:space="preserve">, NY. </w:t>
      </w:r>
      <w:hyperlink r:id="rId6" w:history="1">
        <w:r w:rsidR="00A06C97" w:rsidRPr="00DB69E7">
          <w:rPr>
            <w:rStyle w:val="Hyperlink"/>
            <w:rFonts w:ascii="Times New Roman" w:hAnsi="Times New Roman" w:cs="Times New Roman"/>
          </w:rPr>
          <w:t>ugovindarajulu@sunyopt.edu</w:t>
        </w:r>
      </w:hyperlink>
    </w:p>
    <w:p w14:paraId="327676A9" w14:textId="77777777" w:rsidR="00A06C97" w:rsidRPr="00CB3C23" w:rsidRDefault="00A06C97" w:rsidP="00A06C97">
      <w:pPr>
        <w:pStyle w:val="ListParagraph"/>
        <w:numPr>
          <w:ilvl w:val="0"/>
          <w:numId w:val="6"/>
        </w:numPr>
        <w:rPr>
          <w:rFonts w:ascii="Times New Roman" w:hAnsi="Times New Roman" w:cs="Times New Roman"/>
        </w:rPr>
      </w:pPr>
      <w:r w:rsidRPr="003B5EFA">
        <w:rPr>
          <w:rFonts w:ascii="Times New Roman" w:hAnsi="Times New Roman"/>
        </w:rPr>
        <w:t>Emeritus Professor of Mathematics, Department of Mathematics, California State University</w:t>
      </w:r>
      <w:r>
        <w:rPr>
          <w:rFonts w:ascii="Times New Roman" w:hAnsi="Times New Roman"/>
        </w:rPr>
        <w:t xml:space="preserve">, </w:t>
      </w:r>
      <w:r w:rsidRPr="003B5EFA">
        <w:rPr>
          <w:rFonts w:ascii="Times New Roman" w:hAnsi="Times New Roman"/>
        </w:rPr>
        <w:t>Fullerton, CA</w:t>
      </w:r>
      <w:r>
        <w:rPr>
          <w:rFonts w:ascii="Times New Roman" w:hAnsi="Times New Roman"/>
        </w:rPr>
        <w:t xml:space="preserve">. </w:t>
      </w:r>
      <w:r w:rsidRPr="00027030">
        <w:rPr>
          <w:rFonts w:ascii="Times New Roman" w:hAnsi="Times New Roman"/>
        </w:rPr>
        <w:t>deland@Exchange.</w:t>
      </w:r>
      <w:r>
        <w:rPr>
          <w:rFonts w:ascii="Times New Roman" w:hAnsi="Times New Roman"/>
        </w:rPr>
        <w:t>fullerton.edu</w:t>
      </w:r>
    </w:p>
    <w:p w14:paraId="05B2F402" w14:textId="77777777" w:rsidR="00A06C97" w:rsidRDefault="00A06C97" w:rsidP="00A06C97">
      <w:pPr>
        <w:jc w:val="center"/>
      </w:pPr>
    </w:p>
    <w:p w14:paraId="3D47B68F" w14:textId="356058CA" w:rsidR="00A06C97" w:rsidRDefault="00A06C97" w:rsidP="00A06C97"/>
    <w:p w14:paraId="4C3B0F21" w14:textId="4BFF6F79" w:rsidR="00B77C50" w:rsidRDefault="00B77C50" w:rsidP="00A06C97"/>
    <w:p w14:paraId="2164589D" w14:textId="74E15D32" w:rsidR="00B77C50" w:rsidRDefault="00B77C50" w:rsidP="00A06C97"/>
    <w:p w14:paraId="04C136F6" w14:textId="3B543703" w:rsidR="00B77C50" w:rsidRDefault="00B77C50" w:rsidP="00A06C97"/>
    <w:p w14:paraId="28CF3B0B" w14:textId="3BCEBF29" w:rsidR="00B77C50" w:rsidRDefault="00B77C50" w:rsidP="00A06C97"/>
    <w:p w14:paraId="05885AD8" w14:textId="77777777" w:rsidR="00B77C50" w:rsidRPr="003B5EFA" w:rsidRDefault="00B77C50" w:rsidP="00A06C97"/>
    <w:p w14:paraId="033370E2" w14:textId="77777777" w:rsidR="00A06C97" w:rsidRPr="003B5EFA" w:rsidRDefault="00A06C97" w:rsidP="00A06C97">
      <w:r w:rsidRPr="003B5EFA">
        <w:t xml:space="preserve">Correspondence: Daniel M. Laby MD, Director, </w:t>
      </w:r>
      <w:proofErr w:type="spellStart"/>
      <w:r>
        <w:t>SportsVisionNYC</w:t>
      </w:r>
      <w:proofErr w:type="spellEnd"/>
      <w:r w:rsidRPr="003B5EFA">
        <w:t>,</w:t>
      </w:r>
      <w:r>
        <w:t xml:space="preserve"> 411 East 57</w:t>
      </w:r>
      <w:r w:rsidRPr="00A864EE">
        <w:rPr>
          <w:vertAlign w:val="superscript"/>
        </w:rPr>
        <w:t>th</w:t>
      </w:r>
      <w:r>
        <w:t xml:space="preserve"> Street, New York, NY, 10022,</w:t>
      </w:r>
      <w:r w:rsidRPr="003B5EFA">
        <w:t xml:space="preserve"> </w:t>
      </w:r>
      <w:proofErr w:type="spellStart"/>
      <w:r w:rsidRPr="003B5EFA">
        <w:t>tel</w:t>
      </w:r>
      <w:proofErr w:type="spellEnd"/>
      <w:r w:rsidRPr="003B5EFA">
        <w:t xml:space="preserve">: 508-507-0158, email: </w:t>
      </w:r>
      <w:r>
        <w:t>drlaby@sportsvision.nyc</w:t>
      </w:r>
    </w:p>
    <w:p w14:paraId="677E34EA" w14:textId="77777777" w:rsidR="00A06C97" w:rsidRPr="003B5EFA" w:rsidRDefault="00A06C97" w:rsidP="00A06C97"/>
    <w:p w14:paraId="460E14F7" w14:textId="77777777" w:rsidR="00B77C50" w:rsidRDefault="00B77C50" w:rsidP="00A10279">
      <w:pPr>
        <w:jc w:val="center"/>
      </w:pPr>
    </w:p>
    <w:p w14:paraId="276EF0D1" w14:textId="77777777" w:rsidR="00B77C50" w:rsidRDefault="00B77C50" w:rsidP="00A10279">
      <w:pPr>
        <w:jc w:val="center"/>
      </w:pPr>
    </w:p>
    <w:p w14:paraId="5CF56397" w14:textId="77777777" w:rsidR="00B77C50" w:rsidRDefault="00B77C50" w:rsidP="00A10279">
      <w:pPr>
        <w:jc w:val="center"/>
      </w:pPr>
    </w:p>
    <w:p w14:paraId="0CE252CC" w14:textId="3B191450" w:rsidR="00A10279" w:rsidRPr="00DC3DD4" w:rsidRDefault="00A10279" w:rsidP="00A10279">
      <w:pPr>
        <w:jc w:val="center"/>
        <w:rPr>
          <w:b/>
          <w:bCs/>
          <w:sz w:val="32"/>
          <w:szCs w:val="32"/>
        </w:rPr>
      </w:pPr>
      <w:r w:rsidRPr="00DC3DD4">
        <w:rPr>
          <w:b/>
          <w:bCs/>
          <w:sz w:val="32"/>
          <w:szCs w:val="32"/>
        </w:rPr>
        <w:t xml:space="preserve">The effect of League level on </w:t>
      </w:r>
      <w:r w:rsidR="00F94D49">
        <w:rPr>
          <w:b/>
          <w:bCs/>
          <w:sz w:val="32"/>
          <w:szCs w:val="32"/>
        </w:rPr>
        <w:t>Plate Discipline Metrics</w:t>
      </w:r>
    </w:p>
    <w:p w14:paraId="18ED37F9" w14:textId="591F8C84" w:rsidR="00A10279" w:rsidRPr="00DC3DD4" w:rsidRDefault="00A10279" w:rsidP="00A06C97">
      <w:pPr>
        <w:rPr>
          <w:b/>
          <w:bCs/>
          <w:sz w:val="32"/>
          <w:szCs w:val="32"/>
        </w:rPr>
      </w:pPr>
    </w:p>
    <w:p w14:paraId="2A5E9B17" w14:textId="77777777" w:rsidR="00A10279" w:rsidRPr="00DC3DD4" w:rsidRDefault="00A10279" w:rsidP="00A06C97">
      <w:pPr>
        <w:rPr>
          <w:color w:val="000000" w:themeColor="text1"/>
        </w:rPr>
      </w:pPr>
    </w:p>
    <w:p w14:paraId="2D4257CB" w14:textId="268FD9BD" w:rsidR="00A10279" w:rsidRPr="00DC3DD4" w:rsidRDefault="00A10279" w:rsidP="00A10279">
      <w:pPr>
        <w:rPr>
          <w:rFonts w:ascii="Helvetica" w:hAnsi="Helvetica"/>
          <w:color w:val="000000" w:themeColor="text1"/>
          <w:shd w:val="clear" w:color="auto" w:fill="FFFFFF"/>
        </w:rPr>
      </w:pPr>
      <w:r w:rsidRPr="00DC3DD4">
        <w:rPr>
          <w:rFonts w:ascii="Helvetica" w:hAnsi="Helvetica"/>
          <w:color w:val="000000" w:themeColor="text1"/>
          <w:shd w:val="clear" w:color="auto" w:fill="FFFFFF"/>
        </w:rPr>
        <w:t xml:space="preserve">In order to address </w:t>
      </w:r>
      <w:r w:rsidR="00F44419" w:rsidRPr="00DC3DD4">
        <w:rPr>
          <w:rFonts w:ascii="Helvetica" w:hAnsi="Helvetica"/>
          <w:color w:val="000000" w:themeColor="text1"/>
          <w:shd w:val="clear" w:color="auto" w:fill="FFFFFF"/>
        </w:rPr>
        <w:t>the effect of league level on our analysis</w:t>
      </w:r>
      <w:r w:rsidRPr="00DC3DD4">
        <w:rPr>
          <w:rFonts w:ascii="Helvetica" w:hAnsi="Helvetica"/>
          <w:color w:val="000000" w:themeColor="text1"/>
          <w:shd w:val="clear" w:color="auto" w:fill="FFFFFF"/>
        </w:rPr>
        <w:t>, we returned to the original data and included the league for each batter in the analysis. In this analysis, “0” represents a major league level batter, “1” represents a AAA level batter, “2” represents a AA level batter, “3” represents an advanced single A level batter, “4” represents a single A full season level batter, and “5” represents a short season single A level batter. Thus, the higher the level, the less advanced the batter.</w:t>
      </w:r>
    </w:p>
    <w:p w14:paraId="652EDCD6" w14:textId="77777777" w:rsidR="00A10279" w:rsidRPr="00DC3DD4" w:rsidRDefault="00A10279" w:rsidP="00A10279">
      <w:pPr>
        <w:rPr>
          <w:rFonts w:ascii="Helvetica" w:hAnsi="Helvetica"/>
          <w:color w:val="000000" w:themeColor="text1"/>
          <w:shd w:val="clear" w:color="auto" w:fill="FFFFFF"/>
        </w:rPr>
      </w:pPr>
    </w:p>
    <w:p w14:paraId="0FDE7160" w14:textId="38244A20" w:rsidR="000A32BD" w:rsidRPr="00DC3DD4" w:rsidRDefault="00A10279" w:rsidP="00A10279">
      <w:pPr>
        <w:rPr>
          <w:rFonts w:ascii="Helvetica" w:hAnsi="Helvetica"/>
          <w:color w:val="000000" w:themeColor="text1"/>
          <w:shd w:val="clear" w:color="auto" w:fill="FFFFFF"/>
        </w:rPr>
      </w:pPr>
      <w:r w:rsidRPr="00DC3DD4">
        <w:rPr>
          <w:rFonts w:ascii="Helvetica" w:hAnsi="Helvetica"/>
          <w:color w:val="000000" w:themeColor="text1"/>
          <w:shd w:val="clear" w:color="auto" w:fill="FFFFFF"/>
        </w:rPr>
        <w:t>Overall, descriptive statistics for this data set are noted below</w:t>
      </w:r>
      <w:r w:rsidR="000A32BD">
        <w:rPr>
          <w:rFonts w:ascii="Helvetica" w:hAnsi="Helvetica"/>
          <w:color w:val="000000" w:themeColor="text1"/>
          <w:shd w:val="clear" w:color="auto" w:fill="FFFFFF"/>
        </w:rPr>
        <w:t xml:space="preserve"> (Table S1)</w:t>
      </w:r>
      <w:r w:rsidRPr="00DC3DD4">
        <w:rPr>
          <w:rFonts w:ascii="Helvetica" w:hAnsi="Helvetica"/>
          <w:color w:val="000000" w:themeColor="text1"/>
          <w:shd w:val="clear" w:color="auto" w:fill="FFFFFF"/>
        </w:rPr>
        <w:t>. Note that the N is different than the manuscript data set due to unavailable level (mostly) or at-bat data.</w:t>
      </w:r>
    </w:p>
    <w:p w14:paraId="1ABBC3C8" w14:textId="77777777" w:rsidR="000A32BD" w:rsidRDefault="000A32BD" w:rsidP="000A32BD">
      <w:pPr>
        <w:jc w:val="center"/>
        <w:rPr>
          <w:rFonts w:ascii="Helvetica" w:hAnsi="Helvetica"/>
          <w:color w:val="000000"/>
          <w:shd w:val="clear" w:color="auto" w:fill="FFFFFF"/>
        </w:rPr>
      </w:pPr>
      <w:r>
        <w:rPr>
          <w:rFonts w:ascii="Helvetica" w:hAnsi="Helvetica"/>
          <w:color w:val="000000"/>
          <w:shd w:val="clear" w:color="auto" w:fill="FFFFFF"/>
        </w:rPr>
        <w:t>Table S1</w:t>
      </w:r>
    </w:p>
    <w:p w14:paraId="579AF21D" w14:textId="77777777" w:rsidR="00A10279" w:rsidRPr="009936CD" w:rsidRDefault="00A10279" w:rsidP="00A10279">
      <w:pPr>
        <w:rPr>
          <w:rFonts w:ascii="Helvetica" w:hAnsi="Helvetica"/>
          <w:color w:val="FF0000"/>
          <w:shd w:val="clear" w:color="auto" w:fill="FFFFFF"/>
        </w:rPr>
      </w:pPr>
    </w:p>
    <w:p w14:paraId="6E472464" w14:textId="77777777" w:rsidR="00A10279" w:rsidRPr="009936CD" w:rsidRDefault="0042641D" w:rsidP="00A10279">
      <w:pPr>
        <w:rPr>
          <w:rFonts w:ascii="Helvetica" w:hAnsi="Helvetica"/>
          <w:color w:val="FF0000"/>
          <w:shd w:val="clear" w:color="auto" w:fill="FFFFFF"/>
        </w:rPr>
      </w:pPr>
      <w:r w:rsidRPr="002C2042">
        <w:rPr>
          <w:rFonts w:ascii="Helvetica" w:hAnsi="Helvetica"/>
          <w:noProof/>
          <w:color w:val="FF0000"/>
          <w:shd w:val="clear" w:color="auto" w:fill="FFFFFF"/>
        </w:rPr>
        <w:object w:dxaOrig="17320" w:dyaOrig="3000" w14:anchorId="4FDBFB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506.7pt;height:88.15pt;mso-width-percent:0;mso-height-percent:0;mso-width-percent:0;mso-height-percent:0" o:ole="">
            <v:imagedata r:id="rId7" o:title=""/>
          </v:shape>
          <o:OLEObject Type="Embed" ProgID="Excel.Sheet.12" ShapeID="_x0000_i1028" DrawAspect="Content" ObjectID="_1632826627" r:id="rId8"/>
        </w:object>
      </w:r>
    </w:p>
    <w:p w14:paraId="4CCC4743" w14:textId="77777777" w:rsidR="000A32BD" w:rsidRPr="009936CD" w:rsidRDefault="000A32BD" w:rsidP="00A10279">
      <w:pPr>
        <w:rPr>
          <w:rFonts w:ascii="Helvetica" w:hAnsi="Helvetica"/>
          <w:color w:val="000000"/>
          <w:shd w:val="clear" w:color="auto" w:fill="FFFFFF"/>
        </w:rPr>
      </w:pPr>
    </w:p>
    <w:p w14:paraId="0EAAF6A1" w14:textId="77777777" w:rsidR="00A10279" w:rsidRPr="00DC3DD4" w:rsidRDefault="00A10279" w:rsidP="00A10279">
      <w:pPr>
        <w:rPr>
          <w:rFonts w:ascii="Helvetica" w:hAnsi="Helvetica"/>
          <w:color w:val="000000" w:themeColor="text1"/>
        </w:rPr>
      </w:pPr>
      <w:r w:rsidRPr="00DC3DD4">
        <w:rPr>
          <w:rFonts w:ascii="Helvetica" w:hAnsi="Helvetica"/>
          <w:color w:val="000000" w:themeColor="text1"/>
        </w:rPr>
        <w:t>We included the number of at-bats for each batter in order to provide a metric that would clearly be related to a batter’s league level. It is expected that batters who are more advanced, toward the major league level, would have experienced a greater number of at-bats than a batter who was only starting in professional baseball at the single A level.</w:t>
      </w:r>
    </w:p>
    <w:p w14:paraId="4FC42F0B" w14:textId="77777777" w:rsidR="00A10279" w:rsidRPr="00DC3DD4" w:rsidRDefault="00A10279" w:rsidP="00A10279">
      <w:pPr>
        <w:rPr>
          <w:rFonts w:ascii="Helvetica" w:hAnsi="Helvetica"/>
          <w:color w:val="000000" w:themeColor="text1"/>
        </w:rPr>
      </w:pPr>
    </w:p>
    <w:p w14:paraId="344D8772" w14:textId="79CD2142" w:rsidR="00A10279" w:rsidRPr="00DC3DD4" w:rsidRDefault="00A10279" w:rsidP="00A10279">
      <w:pPr>
        <w:rPr>
          <w:rFonts w:ascii="Helvetica" w:hAnsi="Helvetica"/>
          <w:color w:val="000000" w:themeColor="text1"/>
        </w:rPr>
      </w:pPr>
      <w:r w:rsidRPr="00DC3DD4">
        <w:rPr>
          <w:rFonts w:ascii="Helvetica" w:hAnsi="Helvetica"/>
          <w:color w:val="000000" w:themeColor="text1"/>
        </w:rPr>
        <w:t>Below is a scatter plot</w:t>
      </w:r>
      <w:r w:rsidR="000A32BD">
        <w:rPr>
          <w:rFonts w:ascii="Helvetica" w:hAnsi="Helvetica"/>
          <w:color w:val="000000" w:themeColor="text1"/>
        </w:rPr>
        <w:t xml:space="preserve"> (Fig S1)</w:t>
      </w:r>
      <w:r w:rsidR="00F44419" w:rsidRPr="00DC3DD4">
        <w:rPr>
          <w:rFonts w:ascii="Helvetica" w:hAnsi="Helvetica"/>
          <w:color w:val="000000" w:themeColor="text1"/>
        </w:rPr>
        <w:t>,</w:t>
      </w:r>
      <w:r w:rsidRPr="00DC3DD4">
        <w:rPr>
          <w:rFonts w:ascii="Helvetica" w:hAnsi="Helvetica"/>
          <w:color w:val="000000" w:themeColor="text1"/>
        </w:rPr>
        <w:t xml:space="preserve"> and a plot of means with 95% CI for the Mean </w:t>
      </w:r>
      <w:r w:rsidR="00F44419" w:rsidRPr="00DC3DD4">
        <w:rPr>
          <w:rFonts w:ascii="Helvetica" w:hAnsi="Helvetica"/>
          <w:color w:val="000000" w:themeColor="text1"/>
        </w:rPr>
        <w:t>at bats</w:t>
      </w:r>
      <w:r w:rsidR="000A32BD">
        <w:rPr>
          <w:rFonts w:ascii="Helvetica" w:hAnsi="Helvetica"/>
          <w:color w:val="000000" w:themeColor="text1"/>
        </w:rPr>
        <w:t xml:space="preserve"> (Fig S2)</w:t>
      </w:r>
      <w:r w:rsidRPr="00DC3DD4">
        <w:rPr>
          <w:rFonts w:ascii="Helvetica" w:hAnsi="Helvetica"/>
          <w:color w:val="000000" w:themeColor="text1"/>
        </w:rPr>
        <w:t>, with best fit lines, for this comparison.</w:t>
      </w:r>
    </w:p>
    <w:p w14:paraId="1411DFBB" w14:textId="6A0C47AB" w:rsidR="00F44419" w:rsidRDefault="00F44419" w:rsidP="00A10279">
      <w:pPr>
        <w:rPr>
          <w:rFonts w:ascii="Helvetica" w:hAnsi="Helvetica"/>
          <w:color w:val="FF0000"/>
        </w:rPr>
      </w:pPr>
    </w:p>
    <w:p w14:paraId="742667E0" w14:textId="77777777" w:rsidR="00F44419" w:rsidRPr="009936CD" w:rsidRDefault="00F44419" w:rsidP="00A10279">
      <w:pPr>
        <w:rPr>
          <w:rFonts w:ascii="Helvetica" w:hAnsi="Helvetica"/>
          <w:color w:val="FF0000"/>
        </w:rPr>
      </w:pPr>
    </w:p>
    <w:p w14:paraId="1D520113" w14:textId="349FD4CC" w:rsidR="00A10279" w:rsidRPr="000A32BD" w:rsidRDefault="00A10279" w:rsidP="00A10279">
      <w:pPr>
        <w:rPr>
          <w:rFonts w:ascii="Helvetica" w:hAnsi="Helvetica"/>
          <w:color w:val="000000" w:themeColor="text1"/>
        </w:rPr>
      </w:pPr>
      <w:r w:rsidRPr="000A32BD">
        <w:rPr>
          <w:rFonts w:ascii="Helvetica" w:hAnsi="Helvetica"/>
          <w:noProof/>
          <w:color w:val="000000" w:themeColor="text1"/>
        </w:rPr>
        <w:drawing>
          <wp:anchor distT="0" distB="0" distL="114300" distR="114300" simplePos="0" relativeHeight="251660288" behindDoc="0" locked="0" layoutInCell="1" allowOverlap="1" wp14:anchorId="2D20595F" wp14:editId="4D114B6E">
            <wp:simplePos x="0" y="0"/>
            <wp:positionH relativeFrom="column">
              <wp:posOffset>3162452</wp:posOffset>
            </wp:positionH>
            <wp:positionV relativeFrom="paragraph">
              <wp:posOffset>299522</wp:posOffset>
            </wp:positionV>
            <wp:extent cx="2729865" cy="1819910"/>
            <wp:effectExtent l="0" t="0" r="635" b="0"/>
            <wp:wrapTopAndBottom/>
            <wp:docPr id="3" name="Picture 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729865" cy="1819910"/>
                    </a:xfrm>
                    <a:prstGeom prst="rect">
                      <a:avLst/>
                    </a:prstGeom>
                  </pic:spPr>
                </pic:pic>
              </a:graphicData>
            </a:graphic>
            <wp14:sizeRelH relativeFrom="margin">
              <wp14:pctWidth>0</wp14:pctWidth>
            </wp14:sizeRelH>
            <wp14:sizeRelV relativeFrom="margin">
              <wp14:pctHeight>0</wp14:pctHeight>
            </wp14:sizeRelV>
          </wp:anchor>
        </w:drawing>
      </w:r>
      <w:r w:rsidRPr="000A32BD">
        <w:rPr>
          <w:rFonts w:ascii="Helvetica" w:hAnsi="Helvetica"/>
          <w:noProof/>
          <w:color w:val="000000" w:themeColor="text1"/>
        </w:rPr>
        <w:drawing>
          <wp:anchor distT="0" distB="0" distL="114300" distR="114300" simplePos="0" relativeHeight="251659264" behindDoc="0" locked="0" layoutInCell="1" allowOverlap="1" wp14:anchorId="2B87A476" wp14:editId="0DBD131E">
            <wp:simplePos x="0" y="0"/>
            <wp:positionH relativeFrom="column">
              <wp:posOffset>-243613</wp:posOffset>
            </wp:positionH>
            <wp:positionV relativeFrom="paragraph">
              <wp:posOffset>229538</wp:posOffset>
            </wp:positionV>
            <wp:extent cx="2730500" cy="1819910"/>
            <wp:effectExtent l="0" t="0" r="0" b="0"/>
            <wp:wrapTopAndBottom/>
            <wp:docPr id="2" name="Picture 2" descr="Scatterplot of ab vs highest lev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730500" cy="1819910"/>
                    </a:xfrm>
                    <a:prstGeom prst="rect">
                      <a:avLst/>
                    </a:prstGeom>
                  </pic:spPr>
                </pic:pic>
              </a:graphicData>
            </a:graphic>
            <wp14:sizeRelH relativeFrom="margin">
              <wp14:pctWidth>0</wp14:pctWidth>
            </wp14:sizeRelH>
            <wp14:sizeRelV relativeFrom="margin">
              <wp14:pctHeight>0</wp14:pctHeight>
            </wp14:sizeRelV>
          </wp:anchor>
        </w:drawing>
      </w:r>
      <w:r w:rsidR="000A32BD" w:rsidRPr="000A32BD">
        <w:rPr>
          <w:rFonts w:ascii="Helvetica" w:hAnsi="Helvetica"/>
          <w:color w:val="000000" w:themeColor="text1"/>
        </w:rPr>
        <w:t>Figure S1</w:t>
      </w:r>
      <w:r w:rsidR="000A32BD">
        <w:rPr>
          <w:rFonts w:ascii="Helvetica" w:hAnsi="Helvetica"/>
          <w:color w:val="000000" w:themeColor="text1"/>
        </w:rPr>
        <w:tab/>
      </w:r>
      <w:r w:rsidR="000A32BD">
        <w:rPr>
          <w:rFonts w:ascii="Helvetica" w:hAnsi="Helvetica"/>
          <w:color w:val="000000" w:themeColor="text1"/>
        </w:rPr>
        <w:tab/>
      </w:r>
      <w:r w:rsidR="000A32BD">
        <w:rPr>
          <w:rFonts w:ascii="Helvetica" w:hAnsi="Helvetica"/>
          <w:color w:val="000000" w:themeColor="text1"/>
        </w:rPr>
        <w:tab/>
      </w:r>
      <w:r w:rsidR="000A32BD">
        <w:rPr>
          <w:rFonts w:ascii="Helvetica" w:hAnsi="Helvetica"/>
          <w:color w:val="000000" w:themeColor="text1"/>
        </w:rPr>
        <w:tab/>
      </w:r>
      <w:r w:rsidR="000A32BD">
        <w:rPr>
          <w:rFonts w:ascii="Helvetica" w:hAnsi="Helvetica"/>
          <w:color w:val="000000" w:themeColor="text1"/>
        </w:rPr>
        <w:tab/>
      </w:r>
      <w:r w:rsidR="000A32BD">
        <w:rPr>
          <w:rFonts w:ascii="Helvetica" w:hAnsi="Helvetica"/>
          <w:color w:val="000000" w:themeColor="text1"/>
        </w:rPr>
        <w:tab/>
        <w:t>Figure S2</w:t>
      </w:r>
    </w:p>
    <w:p w14:paraId="553BDBE5" w14:textId="77777777" w:rsidR="00204F89" w:rsidRDefault="00A10279" w:rsidP="00A10279">
      <w:pPr>
        <w:rPr>
          <w:rFonts w:ascii="Helvetica" w:hAnsi="Helvetica"/>
          <w:color w:val="000000" w:themeColor="text1"/>
        </w:rPr>
      </w:pPr>
      <w:r w:rsidRPr="00DC3DD4">
        <w:rPr>
          <w:rFonts w:ascii="Helvetica" w:hAnsi="Helvetica"/>
          <w:color w:val="000000" w:themeColor="text1"/>
        </w:rPr>
        <w:lastRenderedPageBreak/>
        <w:t>ANOVA evaluation</w:t>
      </w:r>
    </w:p>
    <w:p w14:paraId="6409FBAF" w14:textId="77777777" w:rsidR="00204F89" w:rsidRDefault="00204F89" w:rsidP="00A10279">
      <w:pPr>
        <w:rPr>
          <w:rFonts w:ascii="Helvetica" w:hAnsi="Helvetica"/>
          <w:color w:val="000000" w:themeColor="text1"/>
        </w:rPr>
      </w:pPr>
    </w:p>
    <w:p w14:paraId="0F7AAAF6" w14:textId="08208E91" w:rsidR="00A10279" w:rsidRPr="00DC3DD4" w:rsidRDefault="00A10279" w:rsidP="00A10279">
      <w:pPr>
        <w:rPr>
          <w:rFonts w:ascii="Helvetica" w:hAnsi="Helvetica"/>
          <w:color w:val="000000" w:themeColor="text1"/>
        </w:rPr>
      </w:pPr>
      <w:r w:rsidRPr="00DC3DD4">
        <w:rPr>
          <w:rFonts w:ascii="Helvetica" w:hAnsi="Helvetica"/>
          <w:color w:val="000000" w:themeColor="text1"/>
        </w:rPr>
        <w:t xml:space="preserve"> </w:t>
      </w:r>
    </w:p>
    <w:p w14:paraId="6FFD6952" w14:textId="393E9771" w:rsidR="00A10279" w:rsidRDefault="000A32BD" w:rsidP="000A32BD">
      <w:pPr>
        <w:jc w:val="center"/>
        <w:rPr>
          <w:rFonts w:ascii="Helvetica" w:hAnsi="Helvetica"/>
          <w:color w:val="000000" w:themeColor="text1"/>
        </w:rPr>
      </w:pPr>
      <w:r w:rsidRPr="000A32BD">
        <w:rPr>
          <w:rFonts w:ascii="Helvetica" w:hAnsi="Helvetica"/>
          <w:color w:val="000000" w:themeColor="text1"/>
        </w:rPr>
        <w:t>Table S2</w:t>
      </w:r>
    </w:p>
    <w:p w14:paraId="31449D39" w14:textId="77777777" w:rsidR="00204F89" w:rsidRPr="000A32BD" w:rsidRDefault="00204F89" w:rsidP="000A32BD">
      <w:pPr>
        <w:jc w:val="center"/>
        <w:rPr>
          <w:rFonts w:ascii="Helvetica" w:hAnsi="Helvetica"/>
          <w:color w:val="000000" w:themeColor="text1"/>
        </w:rPr>
      </w:pPr>
    </w:p>
    <w:p w14:paraId="67BE5357" w14:textId="77777777" w:rsidR="00A10279" w:rsidRPr="009936CD" w:rsidRDefault="0042641D" w:rsidP="00204F89">
      <w:pPr>
        <w:jc w:val="center"/>
        <w:rPr>
          <w:rFonts w:ascii="Helvetica" w:hAnsi="Helvetica"/>
          <w:color w:val="FF0000"/>
        </w:rPr>
      </w:pPr>
      <w:r w:rsidRPr="002C2042">
        <w:rPr>
          <w:rFonts w:ascii="Helvetica" w:hAnsi="Helvetica"/>
          <w:noProof/>
          <w:color w:val="FF0000"/>
        </w:rPr>
        <w:object w:dxaOrig="10000" w:dyaOrig="7940" w14:anchorId="29932DFB">
          <v:shape id="_x0000_i1027" type="#_x0000_t75" alt="" style="width:423.95pt;height:335.8pt;mso-width-percent:0;mso-height-percent:0;mso-width-percent:0;mso-height-percent:0" o:ole="">
            <v:imagedata r:id="rId11" o:title=""/>
          </v:shape>
          <o:OLEObject Type="Embed" ProgID="Excel.Sheet.12" ShapeID="_x0000_i1027" DrawAspect="Content" ObjectID="_1632826628" r:id="rId12"/>
        </w:object>
      </w:r>
    </w:p>
    <w:p w14:paraId="0B9027D2" w14:textId="77777777" w:rsidR="00A10279" w:rsidRDefault="00A10279" w:rsidP="00A10279">
      <w:pPr>
        <w:rPr>
          <w:rFonts w:ascii="Helvetica" w:hAnsi="Helvetica"/>
          <w:color w:val="FF0000"/>
        </w:rPr>
      </w:pPr>
    </w:p>
    <w:p w14:paraId="34545664" w14:textId="1D31729E" w:rsidR="00A10279" w:rsidRPr="00DC3DD4" w:rsidRDefault="00A10279" w:rsidP="00A10279">
      <w:pPr>
        <w:rPr>
          <w:rFonts w:ascii="Helvetica" w:hAnsi="Helvetica"/>
          <w:color w:val="000000" w:themeColor="text1"/>
        </w:rPr>
      </w:pPr>
      <w:r w:rsidRPr="00DC3DD4">
        <w:rPr>
          <w:rFonts w:ascii="Helvetica" w:hAnsi="Helvetica"/>
          <w:color w:val="000000" w:themeColor="text1"/>
        </w:rPr>
        <w:t>These results</w:t>
      </w:r>
      <w:r w:rsidR="000A32BD">
        <w:rPr>
          <w:rFonts w:ascii="Helvetica" w:hAnsi="Helvetica"/>
          <w:color w:val="000000" w:themeColor="text1"/>
        </w:rPr>
        <w:t xml:space="preserve"> (Table S2)</w:t>
      </w:r>
      <w:r w:rsidRPr="00DC3DD4">
        <w:rPr>
          <w:rFonts w:ascii="Helvetica" w:hAnsi="Helvetica"/>
          <w:color w:val="000000" w:themeColor="text1"/>
        </w:rPr>
        <w:t xml:space="preserve"> suggest that the level of the batter </w:t>
      </w:r>
      <w:r w:rsidRPr="00DC3DD4">
        <w:rPr>
          <w:rFonts w:ascii="Helvetica" w:hAnsi="Helvetica"/>
          <w:i/>
          <w:iCs/>
          <w:color w:val="000000" w:themeColor="text1"/>
          <w:u w:val="single"/>
        </w:rPr>
        <w:t>is</w:t>
      </w:r>
      <w:r w:rsidRPr="00DC3DD4">
        <w:rPr>
          <w:rFonts w:ascii="Helvetica" w:hAnsi="Helvetica"/>
          <w:color w:val="000000" w:themeColor="text1"/>
        </w:rPr>
        <w:t xml:space="preserve"> a significant factor in determining the total number of at-bats he has gained. There is a clear distinction between Major league batters, AAA batters, and AA batters. At bats at the A+, and A levels also seem to follow a similar pattern while batters at the A- level are less clearly different likely due to the small N (only 5 batters at this level).</w:t>
      </w:r>
    </w:p>
    <w:p w14:paraId="22830F86" w14:textId="77777777" w:rsidR="00A10279" w:rsidRPr="00DC3DD4" w:rsidRDefault="00A10279" w:rsidP="00A10279">
      <w:pPr>
        <w:rPr>
          <w:rFonts w:ascii="Helvetica" w:hAnsi="Helvetica"/>
          <w:color w:val="000000" w:themeColor="text1"/>
        </w:rPr>
      </w:pPr>
    </w:p>
    <w:p w14:paraId="18F74F50" w14:textId="75655DD9" w:rsidR="00A10279" w:rsidRPr="00DC3DD4" w:rsidRDefault="00A10279" w:rsidP="00A10279">
      <w:pPr>
        <w:rPr>
          <w:rFonts w:ascii="Helvetica" w:hAnsi="Helvetica"/>
          <w:color w:val="000000" w:themeColor="text1"/>
        </w:rPr>
      </w:pPr>
      <w:r w:rsidRPr="00DC3DD4">
        <w:rPr>
          <w:rFonts w:ascii="Helvetica" w:hAnsi="Helvetica"/>
          <w:color w:val="000000" w:themeColor="text1"/>
        </w:rPr>
        <w:t xml:space="preserve">Having demonstrated what was expected in terms of number of at-bats and league level, we now turn our attention to the </w:t>
      </w:r>
      <w:r w:rsidR="00972134" w:rsidRPr="00DC3DD4">
        <w:rPr>
          <w:rFonts w:ascii="Helvetica" w:hAnsi="Helvetica"/>
          <w:color w:val="000000" w:themeColor="text1"/>
        </w:rPr>
        <w:t>question “Does league level play a role in these on-field batting measure?”</w:t>
      </w:r>
      <w:r w:rsidRPr="00DC3DD4">
        <w:rPr>
          <w:rFonts w:ascii="Helvetica" w:hAnsi="Helvetica"/>
          <w:color w:val="000000" w:themeColor="text1"/>
        </w:rPr>
        <w:t xml:space="preserve">. In order to evaluate, we compared </w:t>
      </w:r>
      <w:proofErr w:type="spellStart"/>
      <w:r w:rsidRPr="00DC3DD4">
        <w:rPr>
          <w:rFonts w:ascii="Helvetica" w:hAnsi="Helvetica"/>
          <w:color w:val="000000" w:themeColor="text1"/>
        </w:rPr>
        <w:t>ChasePct</w:t>
      </w:r>
      <w:proofErr w:type="spellEnd"/>
      <w:r w:rsidRPr="00DC3DD4">
        <w:rPr>
          <w:rFonts w:ascii="Helvetica" w:hAnsi="Helvetica"/>
          <w:color w:val="000000" w:themeColor="text1"/>
        </w:rPr>
        <w:t xml:space="preserve"> to highest level for each of the above batters.</w:t>
      </w:r>
    </w:p>
    <w:p w14:paraId="13268ADB" w14:textId="664721E2" w:rsidR="00972134" w:rsidRPr="00DC3DD4" w:rsidRDefault="00972134" w:rsidP="00A10279">
      <w:pPr>
        <w:rPr>
          <w:rFonts w:ascii="Helvetica" w:hAnsi="Helvetica"/>
          <w:color w:val="000000" w:themeColor="text1"/>
        </w:rPr>
      </w:pPr>
    </w:p>
    <w:p w14:paraId="1260E9EE" w14:textId="4960655E" w:rsidR="00A10279" w:rsidRDefault="00A10279" w:rsidP="00A10279">
      <w:pPr>
        <w:rPr>
          <w:rFonts w:ascii="Helvetica" w:hAnsi="Helvetica"/>
          <w:color w:val="000000" w:themeColor="text1"/>
        </w:rPr>
      </w:pPr>
      <w:r w:rsidRPr="00DC3DD4">
        <w:rPr>
          <w:rFonts w:ascii="Helvetica" w:hAnsi="Helvetica"/>
          <w:color w:val="000000" w:themeColor="text1"/>
        </w:rPr>
        <w:t xml:space="preserve">Following is a scatter plot of </w:t>
      </w:r>
      <w:proofErr w:type="spellStart"/>
      <w:r w:rsidRPr="00DC3DD4">
        <w:rPr>
          <w:rFonts w:ascii="Helvetica" w:hAnsi="Helvetica"/>
          <w:color w:val="000000" w:themeColor="text1"/>
        </w:rPr>
        <w:t>ChasePct</w:t>
      </w:r>
      <w:proofErr w:type="spellEnd"/>
      <w:r w:rsidRPr="00DC3DD4">
        <w:rPr>
          <w:rFonts w:ascii="Helvetica" w:hAnsi="Helvetica"/>
          <w:color w:val="000000" w:themeColor="text1"/>
        </w:rPr>
        <w:t xml:space="preserve"> vs Highest level, with best fit line included:</w:t>
      </w:r>
    </w:p>
    <w:p w14:paraId="747E687B" w14:textId="224D7DFC" w:rsidR="000A32BD" w:rsidRDefault="000A32BD" w:rsidP="00A10279">
      <w:pPr>
        <w:rPr>
          <w:rFonts w:ascii="Helvetica" w:hAnsi="Helvetica"/>
          <w:color w:val="000000" w:themeColor="text1"/>
        </w:rPr>
      </w:pPr>
    </w:p>
    <w:p w14:paraId="051735C6" w14:textId="12B436E2" w:rsidR="000A32BD" w:rsidRDefault="000A32BD" w:rsidP="00A10279">
      <w:pPr>
        <w:rPr>
          <w:rFonts w:ascii="Helvetica" w:hAnsi="Helvetica"/>
          <w:color w:val="000000" w:themeColor="text1"/>
        </w:rPr>
      </w:pPr>
    </w:p>
    <w:p w14:paraId="17373615" w14:textId="2D33324D" w:rsidR="000A32BD" w:rsidRDefault="000A32BD" w:rsidP="00A10279">
      <w:pPr>
        <w:rPr>
          <w:rFonts w:ascii="Helvetica" w:hAnsi="Helvetica"/>
          <w:color w:val="000000" w:themeColor="text1"/>
        </w:rPr>
      </w:pPr>
    </w:p>
    <w:p w14:paraId="52DA015D" w14:textId="77777777" w:rsidR="00677313" w:rsidRDefault="00677313" w:rsidP="00A10279">
      <w:pPr>
        <w:rPr>
          <w:rFonts w:ascii="Helvetica" w:hAnsi="Helvetica"/>
          <w:color w:val="000000" w:themeColor="text1"/>
        </w:rPr>
      </w:pPr>
    </w:p>
    <w:p w14:paraId="7CE53C85" w14:textId="77777777" w:rsidR="00677313" w:rsidRDefault="00677313" w:rsidP="00677313">
      <w:pPr>
        <w:jc w:val="center"/>
        <w:rPr>
          <w:rFonts w:ascii="Helvetica" w:hAnsi="Helvetica"/>
          <w:color w:val="000000" w:themeColor="text1"/>
        </w:rPr>
      </w:pPr>
      <w:r>
        <w:rPr>
          <w:rFonts w:ascii="Helvetica" w:hAnsi="Helvetica"/>
          <w:color w:val="000000" w:themeColor="text1"/>
        </w:rPr>
        <w:t>Figure S3</w:t>
      </w:r>
    </w:p>
    <w:p w14:paraId="7D61227A" w14:textId="5F9ADB40" w:rsidR="000A32BD" w:rsidRDefault="00677313" w:rsidP="00A10279">
      <w:pPr>
        <w:rPr>
          <w:rFonts w:ascii="Helvetica" w:hAnsi="Helvetica"/>
          <w:color w:val="000000" w:themeColor="text1"/>
        </w:rPr>
      </w:pPr>
      <w:r w:rsidRPr="00DC3DD4">
        <w:rPr>
          <w:rFonts w:ascii="Helvetica" w:hAnsi="Helvetica"/>
          <w:noProof/>
          <w:color w:val="000000" w:themeColor="text1"/>
        </w:rPr>
        <w:drawing>
          <wp:anchor distT="0" distB="0" distL="114300" distR="114300" simplePos="0" relativeHeight="251661312" behindDoc="0" locked="0" layoutInCell="1" allowOverlap="1" wp14:anchorId="5853192E" wp14:editId="5889A8E5">
            <wp:simplePos x="0" y="0"/>
            <wp:positionH relativeFrom="column">
              <wp:posOffset>1400705</wp:posOffset>
            </wp:positionH>
            <wp:positionV relativeFrom="paragraph">
              <wp:posOffset>73660</wp:posOffset>
            </wp:positionV>
            <wp:extent cx="3255430" cy="2167280"/>
            <wp:effectExtent l="0" t="0" r="0" b="4445"/>
            <wp:wrapNone/>
            <wp:docPr id="5"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255430" cy="2167280"/>
                    </a:xfrm>
                    <a:prstGeom prst="rect">
                      <a:avLst/>
                    </a:prstGeom>
                  </pic:spPr>
                </pic:pic>
              </a:graphicData>
            </a:graphic>
            <wp14:sizeRelH relativeFrom="margin">
              <wp14:pctWidth>0</wp14:pctWidth>
            </wp14:sizeRelH>
            <wp14:sizeRelV relativeFrom="margin">
              <wp14:pctHeight>0</wp14:pctHeight>
            </wp14:sizeRelV>
          </wp:anchor>
        </w:drawing>
      </w:r>
    </w:p>
    <w:p w14:paraId="08C2B0FB" w14:textId="20D22807" w:rsidR="000A32BD" w:rsidRDefault="000A32BD" w:rsidP="00A10279">
      <w:pPr>
        <w:rPr>
          <w:rFonts w:ascii="Helvetica" w:hAnsi="Helvetica"/>
          <w:color w:val="000000" w:themeColor="text1"/>
        </w:rPr>
      </w:pPr>
    </w:p>
    <w:p w14:paraId="3404184E" w14:textId="2A73DBA9" w:rsidR="000A32BD" w:rsidRDefault="000A32BD" w:rsidP="00A10279">
      <w:pPr>
        <w:rPr>
          <w:rFonts w:ascii="Helvetica" w:hAnsi="Helvetica"/>
          <w:color w:val="000000" w:themeColor="text1"/>
        </w:rPr>
      </w:pPr>
    </w:p>
    <w:p w14:paraId="3045348B" w14:textId="67689AC2" w:rsidR="000A32BD" w:rsidRDefault="000A32BD" w:rsidP="00A10279">
      <w:pPr>
        <w:rPr>
          <w:rFonts w:ascii="Helvetica" w:hAnsi="Helvetica"/>
          <w:color w:val="000000" w:themeColor="text1"/>
        </w:rPr>
      </w:pPr>
    </w:p>
    <w:p w14:paraId="3C654DD7" w14:textId="7D1CFDC6" w:rsidR="000A32BD" w:rsidRDefault="000A32BD" w:rsidP="00A10279">
      <w:pPr>
        <w:rPr>
          <w:rFonts w:ascii="Helvetica" w:hAnsi="Helvetica"/>
          <w:color w:val="000000" w:themeColor="text1"/>
        </w:rPr>
      </w:pPr>
    </w:p>
    <w:p w14:paraId="5C4085D8" w14:textId="16558B55" w:rsidR="009C7096" w:rsidRDefault="009C7096" w:rsidP="00A10279">
      <w:pPr>
        <w:rPr>
          <w:rFonts w:ascii="Helvetica" w:hAnsi="Helvetica"/>
          <w:color w:val="000000" w:themeColor="text1"/>
        </w:rPr>
      </w:pPr>
    </w:p>
    <w:p w14:paraId="6ACEFBA4" w14:textId="304905E8" w:rsidR="009C7096" w:rsidRDefault="009C7096" w:rsidP="00A10279">
      <w:pPr>
        <w:rPr>
          <w:rFonts w:ascii="Helvetica" w:hAnsi="Helvetica"/>
          <w:color w:val="000000" w:themeColor="text1"/>
        </w:rPr>
      </w:pPr>
    </w:p>
    <w:p w14:paraId="7C746514" w14:textId="77328AFE" w:rsidR="009C7096" w:rsidRDefault="009C7096" w:rsidP="00A10279">
      <w:pPr>
        <w:rPr>
          <w:rFonts w:ascii="Helvetica" w:hAnsi="Helvetica"/>
          <w:color w:val="000000" w:themeColor="text1"/>
        </w:rPr>
      </w:pPr>
    </w:p>
    <w:p w14:paraId="690B3792" w14:textId="77777777" w:rsidR="009C7096" w:rsidRPr="00DC3DD4" w:rsidRDefault="009C7096" w:rsidP="00A10279">
      <w:pPr>
        <w:rPr>
          <w:rFonts w:ascii="Helvetica" w:hAnsi="Helvetica"/>
          <w:color w:val="000000" w:themeColor="text1"/>
        </w:rPr>
      </w:pPr>
    </w:p>
    <w:p w14:paraId="2AFB009E" w14:textId="666F95E0" w:rsidR="00A10279" w:rsidRDefault="00A10279" w:rsidP="00A10279">
      <w:pPr>
        <w:rPr>
          <w:rFonts w:ascii="Helvetica" w:hAnsi="Helvetica"/>
          <w:color w:val="FF0000"/>
        </w:rPr>
      </w:pPr>
    </w:p>
    <w:p w14:paraId="61D59C2C" w14:textId="71863443" w:rsidR="009C7096" w:rsidRDefault="009C7096" w:rsidP="00A10279">
      <w:pPr>
        <w:rPr>
          <w:rFonts w:ascii="Helvetica" w:hAnsi="Helvetica"/>
          <w:color w:val="FF0000"/>
        </w:rPr>
      </w:pPr>
    </w:p>
    <w:p w14:paraId="448FD717" w14:textId="277BA2E3" w:rsidR="009C7096" w:rsidRDefault="009C7096" w:rsidP="00A10279">
      <w:pPr>
        <w:rPr>
          <w:rFonts w:ascii="Helvetica" w:hAnsi="Helvetica"/>
          <w:color w:val="FF0000"/>
        </w:rPr>
      </w:pPr>
    </w:p>
    <w:p w14:paraId="4D24AF50" w14:textId="77777777" w:rsidR="009C7096" w:rsidRPr="004A45F0" w:rsidRDefault="009C7096" w:rsidP="00A10279">
      <w:pPr>
        <w:rPr>
          <w:rFonts w:ascii="Helvetica" w:hAnsi="Helvetica"/>
          <w:color w:val="FF0000"/>
        </w:rPr>
      </w:pPr>
    </w:p>
    <w:p w14:paraId="7A5366DD" w14:textId="631DE61C" w:rsidR="00A10279" w:rsidRPr="00DC3DD4" w:rsidRDefault="00A10279" w:rsidP="00A10279">
      <w:pPr>
        <w:rPr>
          <w:rFonts w:ascii="Helvetica" w:hAnsi="Helvetica"/>
          <w:color w:val="000000" w:themeColor="text1"/>
        </w:rPr>
      </w:pPr>
      <w:r w:rsidRPr="00DC3DD4">
        <w:rPr>
          <w:rFonts w:ascii="Helvetica" w:hAnsi="Helvetica"/>
          <w:color w:val="000000" w:themeColor="text1"/>
        </w:rPr>
        <w:t>Review of the scatter plot</w:t>
      </w:r>
      <w:r w:rsidR="000A32BD">
        <w:rPr>
          <w:rFonts w:ascii="Helvetica" w:hAnsi="Helvetica"/>
          <w:color w:val="000000" w:themeColor="text1"/>
        </w:rPr>
        <w:t xml:space="preserve"> (Fig S3) and Mean plot (Fig S4) </w:t>
      </w:r>
      <w:r w:rsidRPr="00DC3DD4">
        <w:rPr>
          <w:rFonts w:ascii="Helvetica" w:hAnsi="Helvetica"/>
          <w:color w:val="000000" w:themeColor="text1"/>
        </w:rPr>
        <w:t xml:space="preserve">shows a fairly flat relationship between </w:t>
      </w:r>
      <w:proofErr w:type="spellStart"/>
      <w:r w:rsidRPr="00DC3DD4">
        <w:rPr>
          <w:rFonts w:ascii="Helvetica" w:hAnsi="Helvetica"/>
          <w:color w:val="000000" w:themeColor="text1"/>
        </w:rPr>
        <w:t>ChasePct</w:t>
      </w:r>
      <w:proofErr w:type="spellEnd"/>
      <w:r w:rsidRPr="00DC3DD4">
        <w:rPr>
          <w:rFonts w:ascii="Helvetica" w:hAnsi="Helvetica"/>
          <w:color w:val="000000" w:themeColor="text1"/>
        </w:rPr>
        <w:t xml:space="preserve"> and the 6 league levels </w:t>
      </w:r>
    </w:p>
    <w:p w14:paraId="5A2FEC8B" w14:textId="5A09DE0B" w:rsidR="00972134" w:rsidRDefault="00972134" w:rsidP="00A10279">
      <w:pPr>
        <w:rPr>
          <w:rFonts w:ascii="Helvetica" w:hAnsi="Helvetica"/>
          <w:color w:val="FF0000"/>
        </w:rPr>
      </w:pPr>
    </w:p>
    <w:p w14:paraId="002D8224" w14:textId="5D94B88F" w:rsidR="00972134" w:rsidRPr="000A32BD" w:rsidRDefault="0042641D" w:rsidP="000A32BD">
      <w:pPr>
        <w:jc w:val="center"/>
        <w:rPr>
          <w:rFonts w:ascii="Helvetica" w:hAnsi="Helvetica"/>
          <w:color w:val="000000" w:themeColor="text1"/>
        </w:rPr>
      </w:pPr>
      <w:r>
        <w:rPr>
          <w:rFonts w:ascii="Helvetica" w:hAnsi="Helvetica"/>
          <w:noProof/>
          <w:color w:val="000000"/>
        </w:rPr>
        <w:object w:dxaOrig="1440" w:dyaOrig="1440" w14:anchorId="3B69008C">
          <v:shape id="_x0000_s1026" type="#_x0000_t75" alt="" style="position:absolute;left:0;text-align:left;margin-left:78.65pt;margin-top:22.15pt;width:332.45pt;height:129.7pt;z-index:251662336;mso-wrap-edited:f;mso-width-percent:0;mso-height-percent:0;mso-position-horizontal-relative:text;mso-position-vertical-relative:text;mso-width-percent:0;mso-height-percent:0">
            <v:imagedata r:id="rId14" o:title=""/>
            <w10:wrap type="topAndBottom"/>
          </v:shape>
          <o:OLEObject Type="Embed" ProgID="Excel.Sheet.12" ShapeID="_x0000_s1026" DrawAspect="Content" ObjectID="_1632826630" r:id="rId15"/>
        </w:object>
      </w:r>
      <w:r w:rsidR="000A32BD" w:rsidRPr="000A32BD">
        <w:rPr>
          <w:rFonts w:ascii="Helvetica" w:hAnsi="Helvetica"/>
          <w:color w:val="000000" w:themeColor="text1"/>
        </w:rPr>
        <w:t>Table S3</w:t>
      </w:r>
    </w:p>
    <w:p w14:paraId="73EA793B" w14:textId="372381A0" w:rsidR="00972134" w:rsidRPr="009C7096" w:rsidRDefault="009C7096" w:rsidP="00677313">
      <w:pPr>
        <w:jc w:val="center"/>
        <w:rPr>
          <w:rFonts w:ascii="Helvetica" w:hAnsi="Helvetica"/>
          <w:color w:val="000000" w:themeColor="text1"/>
        </w:rPr>
      </w:pPr>
      <w:r w:rsidRPr="009C7096">
        <w:rPr>
          <w:rFonts w:ascii="Helvetica" w:hAnsi="Helvetica"/>
          <w:noProof/>
          <w:color w:val="000000" w:themeColor="text1"/>
        </w:rPr>
        <w:drawing>
          <wp:anchor distT="0" distB="0" distL="114300" distR="114300" simplePos="0" relativeHeight="251663360" behindDoc="0" locked="0" layoutInCell="1" allowOverlap="1" wp14:anchorId="25F8ED19" wp14:editId="2DA5673D">
            <wp:simplePos x="0" y="0"/>
            <wp:positionH relativeFrom="column">
              <wp:posOffset>1358457</wp:posOffset>
            </wp:positionH>
            <wp:positionV relativeFrom="paragraph">
              <wp:posOffset>2076450</wp:posOffset>
            </wp:positionV>
            <wp:extent cx="3524250" cy="2349500"/>
            <wp:effectExtent l="0" t="0" r="6350" b="0"/>
            <wp:wrapTopAndBottom/>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524250" cy="2349500"/>
                    </a:xfrm>
                    <a:prstGeom prst="rect">
                      <a:avLst/>
                    </a:prstGeom>
                  </pic:spPr>
                </pic:pic>
              </a:graphicData>
            </a:graphic>
            <wp14:sizeRelH relativeFrom="margin">
              <wp14:pctWidth>0</wp14:pctWidth>
            </wp14:sizeRelH>
            <wp14:sizeRelV relativeFrom="margin">
              <wp14:pctHeight>0</wp14:pctHeight>
            </wp14:sizeRelV>
          </wp:anchor>
        </w:drawing>
      </w:r>
      <w:r w:rsidRPr="009C7096">
        <w:rPr>
          <w:rFonts w:ascii="Helvetica" w:hAnsi="Helvetica"/>
          <w:color w:val="000000" w:themeColor="text1"/>
        </w:rPr>
        <w:t>Figure S4</w:t>
      </w:r>
    </w:p>
    <w:p w14:paraId="6ED22DB3" w14:textId="77777777" w:rsidR="00677313" w:rsidRDefault="00677313" w:rsidP="00A10279">
      <w:pPr>
        <w:rPr>
          <w:rFonts w:ascii="Helvetica" w:hAnsi="Helvetica"/>
          <w:color w:val="000000" w:themeColor="text1"/>
        </w:rPr>
      </w:pPr>
    </w:p>
    <w:p w14:paraId="1BA45D98" w14:textId="77777777" w:rsidR="00C13206" w:rsidRDefault="00C13206" w:rsidP="00A10279">
      <w:pPr>
        <w:rPr>
          <w:rFonts w:ascii="Helvetica" w:hAnsi="Helvetica"/>
          <w:color w:val="000000" w:themeColor="text1"/>
        </w:rPr>
      </w:pPr>
    </w:p>
    <w:p w14:paraId="1504A195" w14:textId="77777777" w:rsidR="00C0448B" w:rsidRDefault="00C0448B" w:rsidP="00A10279">
      <w:pPr>
        <w:rPr>
          <w:rFonts w:ascii="Helvetica" w:hAnsi="Helvetica"/>
          <w:color w:val="000000" w:themeColor="text1"/>
        </w:rPr>
      </w:pPr>
    </w:p>
    <w:p w14:paraId="0CF21428" w14:textId="06375D58" w:rsidR="00A10279" w:rsidRPr="00DC3DD4" w:rsidRDefault="00A10279" w:rsidP="00A10279">
      <w:pPr>
        <w:rPr>
          <w:rFonts w:ascii="Helvetica" w:hAnsi="Helvetica"/>
          <w:color w:val="000000" w:themeColor="text1"/>
        </w:rPr>
      </w:pPr>
      <w:r w:rsidRPr="00DC3DD4">
        <w:rPr>
          <w:rFonts w:ascii="Helvetica" w:hAnsi="Helvetica"/>
          <w:color w:val="000000" w:themeColor="text1"/>
        </w:rPr>
        <w:t>ANOVA evaluation</w:t>
      </w:r>
    </w:p>
    <w:p w14:paraId="6071B9BD" w14:textId="71D74DC3" w:rsidR="00DC3DD4" w:rsidRPr="00BD004D" w:rsidRDefault="00BD004D" w:rsidP="00BD004D">
      <w:pPr>
        <w:ind w:left="2880" w:firstLine="720"/>
        <w:rPr>
          <w:rFonts w:ascii="Helvetica" w:hAnsi="Helvetica"/>
          <w:color w:val="000000" w:themeColor="text1"/>
        </w:rPr>
      </w:pPr>
      <w:r w:rsidRPr="00BD004D">
        <w:rPr>
          <w:rFonts w:ascii="Helvetica" w:hAnsi="Helvetica"/>
          <w:color w:val="000000" w:themeColor="text1"/>
        </w:rPr>
        <w:t>Table S4</w:t>
      </w:r>
    </w:p>
    <w:p w14:paraId="3DFBF003" w14:textId="73AE24E9" w:rsidR="00A10279" w:rsidRDefault="0042641D" w:rsidP="00A10279">
      <w:pPr>
        <w:rPr>
          <w:rFonts w:ascii="Helvetica" w:hAnsi="Helvetica"/>
          <w:color w:val="000000"/>
        </w:rPr>
      </w:pPr>
      <w:r>
        <w:rPr>
          <w:rFonts w:ascii="Helvetica" w:hAnsi="Helvetica"/>
          <w:noProof/>
          <w:color w:val="FF0000"/>
        </w:rPr>
        <w:object w:dxaOrig="12120" w:dyaOrig="7140" w14:anchorId="7ACAFE05">
          <v:shape id="_x0000_i1025" type="#_x0000_t75" alt="" style="width:484.5pt;height:286pt;mso-width-percent:0;mso-height-percent:0;mso-width-percent:0;mso-height-percent:0" o:ole="">
            <v:imagedata r:id="rId17" o:title=""/>
          </v:shape>
          <o:OLEObject Type="Embed" ProgID="Excel.Sheet.12" ShapeID="_x0000_i1025" DrawAspect="Content" ObjectID="_1632826629" r:id="rId18"/>
        </w:object>
      </w:r>
    </w:p>
    <w:p w14:paraId="3817896B" w14:textId="77777777" w:rsidR="00A10279" w:rsidRDefault="00A10279" w:rsidP="00A10279">
      <w:pPr>
        <w:rPr>
          <w:rFonts w:ascii="Helvetica" w:hAnsi="Helvetica"/>
          <w:color w:val="FF0000"/>
        </w:rPr>
      </w:pPr>
      <w:bookmarkStart w:id="0" w:name="_GoBack"/>
      <w:bookmarkEnd w:id="0"/>
    </w:p>
    <w:p w14:paraId="79FFA6CF" w14:textId="18B145F1" w:rsidR="00A10279" w:rsidRPr="00DC3DD4" w:rsidRDefault="00A10279" w:rsidP="00A10279">
      <w:pPr>
        <w:rPr>
          <w:rFonts w:ascii="Helvetica" w:hAnsi="Helvetica"/>
          <w:color w:val="000000" w:themeColor="text1"/>
        </w:rPr>
      </w:pPr>
      <w:r w:rsidRPr="00DC3DD4">
        <w:rPr>
          <w:rFonts w:ascii="Helvetica" w:hAnsi="Helvetica"/>
          <w:color w:val="000000" w:themeColor="text1"/>
        </w:rPr>
        <w:t>These data suggest</w:t>
      </w:r>
      <w:r w:rsidR="00BD004D">
        <w:rPr>
          <w:rFonts w:ascii="Helvetica" w:hAnsi="Helvetica"/>
          <w:color w:val="000000" w:themeColor="text1"/>
        </w:rPr>
        <w:t xml:space="preserve"> (Table S4)</w:t>
      </w:r>
      <w:r w:rsidRPr="00DC3DD4">
        <w:rPr>
          <w:rFonts w:ascii="Helvetica" w:hAnsi="Helvetica"/>
          <w:color w:val="000000" w:themeColor="text1"/>
        </w:rPr>
        <w:t xml:space="preserve"> that </w:t>
      </w:r>
      <w:proofErr w:type="spellStart"/>
      <w:r w:rsidRPr="00DC3DD4">
        <w:rPr>
          <w:rFonts w:ascii="Helvetica" w:hAnsi="Helvetica"/>
          <w:color w:val="000000" w:themeColor="text1"/>
        </w:rPr>
        <w:t>ChasePct</w:t>
      </w:r>
      <w:proofErr w:type="spellEnd"/>
      <w:r w:rsidRPr="00DC3DD4">
        <w:rPr>
          <w:rFonts w:ascii="Helvetica" w:hAnsi="Helvetica"/>
          <w:color w:val="000000" w:themeColor="text1"/>
        </w:rPr>
        <w:t xml:space="preserve"> is not related to league level, and that batters in the Major League </w:t>
      </w:r>
      <w:r w:rsidRPr="00DC3DD4">
        <w:rPr>
          <w:rFonts w:ascii="Helvetica" w:hAnsi="Helvetica"/>
          <w:i/>
          <w:iCs/>
          <w:color w:val="000000" w:themeColor="text1"/>
          <w:u w:val="single"/>
        </w:rPr>
        <w:t>do not</w:t>
      </w:r>
      <w:r w:rsidRPr="00DC3DD4">
        <w:rPr>
          <w:rFonts w:ascii="Helvetica" w:hAnsi="Helvetica"/>
          <w:color w:val="000000" w:themeColor="text1"/>
        </w:rPr>
        <w:t xml:space="preserve"> swing more frequently at pitches outside the strike zone than batters in lower league levels.</w:t>
      </w:r>
    </w:p>
    <w:p w14:paraId="5FAF4457" w14:textId="77777777" w:rsidR="00A10279" w:rsidRPr="00DC3DD4" w:rsidRDefault="00A10279" w:rsidP="00A10279">
      <w:pPr>
        <w:rPr>
          <w:rFonts w:ascii="Helvetica" w:hAnsi="Helvetica"/>
          <w:color w:val="000000" w:themeColor="text1"/>
        </w:rPr>
      </w:pPr>
    </w:p>
    <w:p w14:paraId="61DDA23C" w14:textId="77777777" w:rsidR="00A10279" w:rsidRPr="00DC3DD4" w:rsidRDefault="00A10279" w:rsidP="00A10279">
      <w:pPr>
        <w:rPr>
          <w:rFonts w:ascii="Helvetica" w:hAnsi="Helvetica"/>
          <w:color w:val="000000" w:themeColor="text1"/>
        </w:rPr>
      </w:pPr>
      <w:r w:rsidRPr="00DC3DD4">
        <w:rPr>
          <w:rFonts w:ascii="Helvetica" w:hAnsi="Helvetica"/>
          <w:color w:val="000000" w:themeColor="text1"/>
        </w:rPr>
        <w:t>In terms of the other plate discipline metrics as they relate to league level:</w:t>
      </w:r>
    </w:p>
    <w:p w14:paraId="0EA5AF77" w14:textId="77777777" w:rsidR="00A10279" w:rsidRPr="00DC3DD4" w:rsidRDefault="00A10279" w:rsidP="00A10279">
      <w:pPr>
        <w:pStyle w:val="ListParagraph"/>
        <w:numPr>
          <w:ilvl w:val="0"/>
          <w:numId w:val="12"/>
        </w:numPr>
        <w:rPr>
          <w:rFonts w:ascii="Helvetica" w:eastAsia="Times New Roman" w:hAnsi="Helvetica" w:cs="Times New Roman"/>
          <w:color w:val="000000" w:themeColor="text1"/>
        </w:rPr>
      </w:pPr>
      <w:proofErr w:type="spellStart"/>
      <w:r w:rsidRPr="00DC3DD4">
        <w:rPr>
          <w:rFonts w:ascii="Helvetica" w:eastAsia="Times New Roman" w:hAnsi="Helvetica" w:cs="Times New Roman"/>
          <w:color w:val="000000" w:themeColor="text1"/>
        </w:rPr>
        <w:t>FbChasePct</w:t>
      </w:r>
      <w:proofErr w:type="spellEnd"/>
      <w:r w:rsidRPr="00DC3DD4">
        <w:rPr>
          <w:rFonts w:ascii="Helvetica" w:eastAsia="Times New Roman" w:hAnsi="Helvetica" w:cs="Times New Roman"/>
          <w:color w:val="000000" w:themeColor="text1"/>
        </w:rPr>
        <w:t>: group 0 was different than groups 3 and 4; groups 2 and 5 could not be distinguished from the other groups.</w:t>
      </w:r>
    </w:p>
    <w:p w14:paraId="05492FA4" w14:textId="77777777" w:rsidR="00A10279" w:rsidRPr="00DC3DD4" w:rsidRDefault="00A10279" w:rsidP="00A10279">
      <w:pPr>
        <w:pStyle w:val="ListParagraph"/>
        <w:numPr>
          <w:ilvl w:val="0"/>
          <w:numId w:val="12"/>
        </w:numPr>
        <w:rPr>
          <w:rFonts w:ascii="Helvetica" w:eastAsia="Times New Roman" w:hAnsi="Helvetica" w:cs="Times New Roman"/>
          <w:color w:val="000000" w:themeColor="text1"/>
        </w:rPr>
      </w:pPr>
      <w:proofErr w:type="spellStart"/>
      <w:r w:rsidRPr="00DC3DD4">
        <w:rPr>
          <w:rFonts w:ascii="Helvetica" w:eastAsia="Times New Roman" w:hAnsi="Helvetica" w:cs="Times New Roman"/>
          <w:color w:val="000000" w:themeColor="text1"/>
        </w:rPr>
        <w:t>inZoneSwingPct</w:t>
      </w:r>
      <w:proofErr w:type="spellEnd"/>
      <w:r w:rsidRPr="00DC3DD4">
        <w:rPr>
          <w:rFonts w:ascii="Helvetica" w:eastAsia="Times New Roman" w:hAnsi="Helvetica" w:cs="Times New Roman"/>
          <w:color w:val="000000" w:themeColor="text1"/>
        </w:rPr>
        <w:t>: groups 0 and 2 were different than groups 3 and 4, while groups 1 and 5 could not be distinguished from the other groups.</w:t>
      </w:r>
    </w:p>
    <w:p w14:paraId="63B55E06" w14:textId="77777777" w:rsidR="00A10279" w:rsidRPr="00DC3DD4" w:rsidRDefault="00A10279" w:rsidP="00A10279">
      <w:pPr>
        <w:pStyle w:val="ListParagraph"/>
        <w:numPr>
          <w:ilvl w:val="0"/>
          <w:numId w:val="12"/>
        </w:numPr>
        <w:rPr>
          <w:rFonts w:ascii="Helvetica" w:eastAsia="Times New Roman" w:hAnsi="Helvetica" w:cs="Times New Roman"/>
          <w:color w:val="000000" w:themeColor="text1"/>
        </w:rPr>
      </w:pPr>
      <w:proofErr w:type="spellStart"/>
      <w:r w:rsidRPr="00DC3DD4">
        <w:rPr>
          <w:rFonts w:ascii="Helvetica" w:eastAsia="Times New Roman" w:hAnsi="Helvetica" w:cs="Times New Roman"/>
          <w:color w:val="000000" w:themeColor="text1"/>
        </w:rPr>
        <w:t>InZoneFbSwingPct</w:t>
      </w:r>
      <w:proofErr w:type="spellEnd"/>
      <w:r w:rsidRPr="00DC3DD4">
        <w:rPr>
          <w:rFonts w:ascii="Helvetica" w:eastAsia="Times New Roman" w:hAnsi="Helvetica" w:cs="Times New Roman"/>
          <w:color w:val="000000" w:themeColor="text1"/>
        </w:rPr>
        <w:t>: Group 0 was different from groups 3 and 4, which were also different from groups 1 and 2, group 5 could not be distinguished from the other groups.</w:t>
      </w:r>
    </w:p>
    <w:p w14:paraId="3FE4F5E7" w14:textId="77777777" w:rsidR="00A10279" w:rsidRPr="00DC3DD4" w:rsidRDefault="00A10279" w:rsidP="00A10279">
      <w:pPr>
        <w:pStyle w:val="ListParagraph"/>
        <w:numPr>
          <w:ilvl w:val="0"/>
          <w:numId w:val="12"/>
        </w:numPr>
        <w:rPr>
          <w:rFonts w:ascii="Helvetica" w:eastAsia="Times New Roman" w:hAnsi="Helvetica" w:cs="Times New Roman"/>
          <w:color w:val="000000" w:themeColor="text1"/>
        </w:rPr>
      </w:pPr>
      <w:proofErr w:type="spellStart"/>
      <w:r w:rsidRPr="00DC3DD4">
        <w:rPr>
          <w:rFonts w:ascii="Helvetica" w:eastAsia="Times New Roman" w:hAnsi="Helvetica" w:cs="Times New Roman"/>
          <w:color w:val="000000" w:themeColor="text1"/>
        </w:rPr>
        <w:t>BBperPA</w:t>
      </w:r>
      <w:proofErr w:type="spellEnd"/>
      <w:r w:rsidRPr="00DC3DD4">
        <w:rPr>
          <w:rFonts w:ascii="Helvetica" w:eastAsia="Times New Roman" w:hAnsi="Helvetica" w:cs="Times New Roman"/>
          <w:color w:val="000000" w:themeColor="text1"/>
        </w:rPr>
        <w:t>: None of the groups could be distinguished from each other</w:t>
      </w:r>
    </w:p>
    <w:p w14:paraId="4DBA8412" w14:textId="77777777" w:rsidR="00A10279" w:rsidRPr="00DC3DD4" w:rsidRDefault="00A10279" w:rsidP="00A10279">
      <w:pPr>
        <w:rPr>
          <w:rFonts w:ascii="Helvetica" w:hAnsi="Helvetica"/>
          <w:color w:val="000000" w:themeColor="text1"/>
        </w:rPr>
      </w:pPr>
    </w:p>
    <w:p w14:paraId="076988A0" w14:textId="33985E46" w:rsidR="00A10279" w:rsidRPr="00DC3DD4" w:rsidRDefault="00A10279" w:rsidP="00A10279">
      <w:pPr>
        <w:rPr>
          <w:rFonts w:ascii="Helvetica" w:hAnsi="Helvetica"/>
          <w:color w:val="000000" w:themeColor="text1"/>
        </w:rPr>
      </w:pPr>
      <w:r w:rsidRPr="00DC3DD4">
        <w:rPr>
          <w:rFonts w:ascii="Helvetica" w:hAnsi="Helvetica"/>
          <w:color w:val="000000" w:themeColor="text1"/>
        </w:rPr>
        <w:t xml:space="preserve">If there indeed was a relationship between league level and the above 5 plate discipline metrics, we would expect to have seen a consistent relationship either across the batting metrics or at least consistently between different league levels (e.g. Major league vs AAA, or major league vs AA, etc.) – which </w:t>
      </w:r>
      <w:r w:rsidR="00DC3DD4" w:rsidRPr="00DC3DD4">
        <w:rPr>
          <w:rFonts w:ascii="Helvetica" w:hAnsi="Helvetica"/>
          <w:color w:val="000000" w:themeColor="text1"/>
        </w:rPr>
        <w:t>is</w:t>
      </w:r>
      <w:r w:rsidRPr="00DC3DD4">
        <w:rPr>
          <w:rFonts w:ascii="Helvetica" w:hAnsi="Helvetica"/>
          <w:color w:val="000000" w:themeColor="text1"/>
        </w:rPr>
        <w:t xml:space="preserve"> not the case. Thus, we conclude that these metrics, including </w:t>
      </w:r>
      <w:proofErr w:type="spellStart"/>
      <w:r w:rsidRPr="00DC3DD4">
        <w:rPr>
          <w:rFonts w:ascii="Helvetica" w:hAnsi="Helvetica"/>
          <w:color w:val="000000" w:themeColor="text1"/>
        </w:rPr>
        <w:t>ChasePct</w:t>
      </w:r>
      <w:proofErr w:type="spellEnd"/>
      <w:r w:rsidRPr="00DC3DD4">
        <w:rPr>
          <w:rFonts w:ascii="Helvetica" w:hAnsi="Helvetica"/>
          <w:color w:val="000000" w:themeColor="text1"/>
        </w:rPr>
        <w:t>, are not related to league level as noted in the manuscript.</w:t>
      </w:r>
    </w:p>
    <w:p w14:paraId="1B127602" w14:textId="3EF46093" w:rsidR="00A10279" w:rsidRPr="00DC3DD4" w:rsidRDefault="00A10279" w:rsidP="00A10279">
      <w:pPr>
        <w:rPr>
          <w:rFonts w:ascii="Helvetica" w:hAnsi="Helvetica"/>
          <w:color w:val="000000" w:themeColor="text1"/>
        </w:rPr>
      </w:pPr>
      <w:r w:rsidRPr="00DC3DD4">
        <w:rPr>
          <w:rFonts w:ascii="Helvetica" w:hAnsi="Helvetica"/>
          <w:color w:val="000000" w:themeColor="text1"/>
        </w:rPr>
        <w:lastRenderedPageBreak/>
        <w:t xml:space="preserve">In addition to the resource already </w:t>
      </w:r>
      <w:r w:rsidR="00500B57">
        <w:rPr>
          <w:rFonts w:ascii="Helvetica" w:hAnsi="Helvetica"/>
          <w:color w:val="000000" w:themeColor="text1"/>
        </w:rPr>
        <w:t>provided in</w:t>
      </w:r>
      <w:r w:rsidRPr="00DC3DD4">
        <w:rPr>
          <w:rFonts w:ascii="Helvetica" w:hAnsi="Helvetica"/>
          <w:color w:val="000000" w:themeColor="text1"/>
        </w:rPr>
        <w:t xml:space="preserve"> the manuscript on this topic, </w:t>
      </w:r>
      <w:r w:rsidR="00DC3DD4" w:rsidRPr="00DC3DD4">
        <w:rPr>
          <w:rFonts w:ascii="Helvetica" w:hAnsi="Helvetica"/>
          <w:color w:val="000000" w:themeColor="text1"/>
        </w:rPr>
        <w:t>Below are</w:t>
      </w:r>
      <w:r w:rsidRPr="00DC3DD4">
        <w:rPr>
          <w:rFonts w:ascii="Helvetica" w:hAnsi="Helvetica"/>
          <w:color w:val="000000" w:themeColor="text1"/>
        </w:rPr>
        <w:t xml:space="preserve"> several additional resources (along with their web citations) that note the consistency of the plate discipline metrics, and their independence of league level (it is important to remember that in some regards the AAA level is a resource pool for the major leagues, and the AA level is the make or break point for many aspiring major league </w:t>
      </w:r>
      <w:r w:rsidR="00DC3DD4" w:rsidRPr="00DC3DD4">
        <w:rPr>
          <w:rFonts w:ascii="Helvetica" w:hAnsi="Helvetica"/>
          <w:color w:val="000000" w:themeColor="text1"/>
        </w:rPr>
        <w:t xml:space="preserve">baseball </w:t>
      </w:r>
      <w:r w:rsidRPr="00DC3DD4">
        <w:rPr>
          <w:rFonts w:ascii="Helvetica" w:hAnsi="Helvetica"/>
          <w:color w:val="000000" w:themeColor="text1"/>
        </w:rPr>
        <w:t>players).</w:t>
      </w:r>
    </w:p>
    <w:p w14:paraId="2E45FBE0" w14:textId="77777777" w:rsidR="00A10279" w:rsidRPr="00DC3DD4" w:rsidRDefault="00A10279" w:rsidP="00A10279">
      <w:pPr>
        <w:rPr>
          <w:rFonts w:ascii="Helvetica" w:hAnsi="Helvetica"/>
          <w:color w:val="000000" w:themeColor="text1"/>
        </w:rPr>
      </w:pPr>
    </w:p>
    <w:p w14:paraId="085605E3" w14:textId="016E96F9" w:rsidR="00A10279" w:rsidRDefault="0042641D" w:rsidP="00A10279">
      <w:pPr>
        <w:rPr>
          <w:rStyle w:val="Hyperlink"/>
        </w:rPr>
      </w:pPr>
      <w:hyperlink r:id="rId19" w:history="1">
        <w:r w:rsidR="00A10279">
          <w:rPr>
            <w:rStyle w:val="Hyperlink"/>
          </w:rPr>
          <w:t>https://tht.fangraphs.com/improvements-in-plate-discipline-rare-but-effective/</w:t>
        </w:r>
      </w:hyperlink>
    </w:p>
    <w:p w14:paraId="0AA281F0" w14:textId="77777777" w:rsidR="00D341AB" w:rsidRDefault="00D341AB" w:rsidP="00A10279"/>
    <w:p w14:paraId="672C79A7" w14:textId="77777777" w:rsidR="00A10279" w:rsidRPr="004E4EB6" w:rsidRDefault="00A10279" w:rsidP="00A10279">
      <w:r w:rsidRPr="004E4EB6">
        <w:rPr>
          <w:rFonts w:ascii="georgia" w:hAnsi="georgia"/>
          <w:color w:val="000000"/>
          <w:shd w:val="clear" w:color="auto" w:fill="FFFFFF"/>
        </w:rPr>
        <w:t xml:space="preserve"> Kiley McDanie</w:t>
      </w:r>
      <w:r>
        <w:rPr>
          <w:rFonts w:ascii="georgia" w:hAnsi="georgia"/>
          <w:color w:val="000000"/>
          <w:shd w:val="clear" w:color="auto" w:fill="FFFFFF"/>
        </w:rPr>
        <w:t xml:space="preserve">l recently noted </w:t>
      </w:r>
      <w:r w:rsidRPr="004E4EB6">
        <w:rPr>
          <w:rFonts w:ascii="georgia" w:hAnsi="georgia"/>
          <w:color w:val="000000"/>
          <w:shd w:val="clear" w:color="auto" w:fill="FFFFFF"/>
        </w:rPr>
        <w:t>that hitters rarely improve their plate discipline after their first three years as a pro, and that hitters who played year-round in high school tend to top out much earlier. The data seem to back up McDaniel’s claims. As </w:t>
      </w:r>
      <w:r>
        <w:rPr>
          <w:rFonts w:ascii="georgia" w:hAnsi="georgia"/>
          <w:color w:val="000000"/>
          <w:shd w:val="clear" w:color="auto" w:fill="FFFFFF"/>
        </w:rPr>
        <w:t xml:space="preserve">research </w:t>
      </w:r>
      <w:r w:rsidRPr="004E4EB6">
        <w:rPr>
          <w:rFonts w:ascii="georgia" w:hAnsi="georgia"/>
          <w:color w:val="000000"/>
          <w:shd w:val="clear" w:color="auto" w:fill="FFFFFF"/>
        </w:rPr>
        <w:t>done by Bill Petti demonstrated, none of the core plate discipline metrics vary by more than 3% over the course of a player’s career.</w:t>
      </w:r>
    </w:p>
    <w:p w14:paraId="3043F19B" w14:textId="77777777" w:rsidR="00A10279" w:rsidRPr="009936CD" w:rsidRDefault="00A10279" w:rsidP="00A10279"/>
    <w:p w14:paraId="39989D67" w14:textId="73207FE0" w:rsidR="00A10279" w:rsidRDefault="0042641D" w:rsidP="00A10279">
      <w:pPr>
        <w:rPr>
          <w:color w:val="0000FF"/>
          <w:u w:val="single"/>
        </w:rPr>
      </w:pPr>
      <w:hyperlink r:id="rId20" w:history="1">
        <w:r w:rsidR="00A10279" w:rsidRPr="00E87FE7">
          <w:rPr>
            <w:color w:val="0000FF"/>
            <w:u w:val="single"/>
          </w:rPr>
          <w:t>https://blogs.fangraphs.com/scouting-the-hit-tool-pt-2/</w:t>
        </w:r>
      </w:hyperlink>
    </w:p>
    <w:p w14:paraId="40D6B374" w14:textId="77777777" w:rsidR="00D341AB" w:rsidRPr="00E87FE7" w:rsidRDefault="00D341AB" w:rsidP="00A10279"/>
    <w:p w14:paraId="2EDB46F2" w14:textId="77777777" w:rsidR="00A10279" w:rsidRPr="00E87FE7" w:rsidRDefault="00A10279" w:rsidP="00A10279">
      <w:r w:rsidRPr="00E87FE7">
        <w:rPr>
          <w:rFonts w:ascii="georgia" w:hAnsi="georgia"/>
          <w:color w:val="000000"/>
          <w:shd w:val="clear" w:color="auto" w:fill="FFFFFF"/>
        </w:rPr>
        <w:t>I did a study for one of the clubs I worked for and the basic takeaway was that, among above average regulars in the big leagues, less than 10% of them materially improved or regressed their plate discipline numbers once they got into pro ball and the more accurate number is probably around 5%. I think much of it is genetic and tied to vision, but how much can be taught, how early it can be taught and if “eye skills” can be taught or better utilized is still very fuzzy and with plenty of exceptions for every supposed rule.</w:t>
      </w:r>
    </w:p>
    <w:p w14:paraId="2D3D732E" w14:textId="5EC1A63B" w:rsidR="00A10279" w:rsidRDefault="00A10279" w:rsidP="00A10279">
      <w:pPr>
        <w:rPr>
          <w:rFonts w:ascii="Helvetica" w:hAnsi="Helvetica"/>
          <w:color w:val="FF0000"/>
        </w:rPr>
      </w:pPr>
    </w:p>
    <w:p w14:paraId="4612FC5A" w14:textId="77777777" w:rsidR="00D341AB" w:rsidRPr="001633B3" w:rsidRDefault="00D341AB" w:rsidP="00A10279">
      <w:pPr>
        <w:rPr>
          <w:rFonts w:ascii="Helvetica" w:hAnsi="Helvetica"/>
          <w:color w:val="FF0000"/>
        </w:rPr>
      </w:pPr>
    </w:p>
    <w:p w14:paraId="29786735" w14:textId="0C2A4D2E" w:rsidR="00A10279" w:rsidRPr="00DC3DD4" w:rsidRDefault="00DC3DD4" w:rsidP="00A10279">
      <w:pPr>
        <w:rPr>
          <w:rFonts w:ascii="Helvetica" w:hAnsi="Helvetica"/>
          <w:color w:val="000000" w:themeColor="text1"/>
        </w:rPr>
      </w:pPr>
      <w:r w:rsidRPr="00DC3DD4">
        <w:rPr>
          <w:rFonts w:ascii="Helvetica" w:hAnsi="Helvetica"/>
          <w:color w:val="000000" w:themeColor="text1"/>
        </w:rPr>
        <w:t xml:space="preserve">Thus, </w:t>
      </w:r>
      <w:r w:rsidR="00A10279" w:rsidRPr="00DC3DD4">
        <w:rPr>
          <w:rFonts w:ascii="Helvetica" w:hAnsi="Helvetica"/>
          <w:color w:val="000000" w:themeColor="text1"/>
        </w:rPr>
        <w:t xml:space="preserve">plate discipline metrics </w:t>
      </w:r>
      <w:r w:rsidRPr="00DC3DD4">
        <w:rPr>
          <w:rFonts w:ascii="Helvetica" w:hAnsi="Helvetica"/>
          <w:color w:val="000000" w:themeColor="text1"/>
        </w:rPr>
        <w:t>appear</w:t>
      </w:r>
      <w:r w:rsidR="00A10279" w:rsidRPr="00DC3DD4">
        <w:rPr>
          <w:rFonts w:ascii="Helvetica" w:hAnsi="Helvetica"/>
          <w:color w:val="000000" w:themeColor="text1"/>
        </w:rPr>
        <w:t xml:space="preserve"> stable across most, if not all, league levels and minimally related to factors beyond the batter’s ability. The data in this report does not support a difference in plate discipline metrics based on league level.</w:t>
      </w:r>
    </w:p>
    <w:p w14:paraId="5395EB92" w14:textId="0B1C1846" w:rsidR="00A10279" w:rsidRDefault="00A10279" w:rsidP="00A10279">
      <w:r w:rsidRPr="00673E57">
        <w:rPr>
          <w:rFonts w:ascii="Helvetica" w:hAnsi="Helvetica"/>
          <w:color w:val="000000"/>
        </w:rPr>
        <w:br/>
      </w:r>
      <w:r w:rsidRPr="00673E57">
        <w:rPr>
          <w:rFonts w:ascii="Helvetica" w:hAnsi="Helvetica"/>
          <w:color w:val="000000"/>
        </w:rPr>
        <w:br/>
      </w:r>
    </w:p>
    <w:sectPr w:rsidR="00A10279" w:rsidSect="00511DEE">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C5283"/>
    <w:multiLevelType w:val="hybridMultilevel"/>
    <w:tmpl w:val="5CBAA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36DA0"/>
    <w:multiLevelType w:val="hybridMultilevel"/>
    <w:tmpl w:val="29E24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EA36ED"/>
    <w:multiLevelType w:val="hybridMultilevel"/>
    <w:tmpl w:val="62F848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75D98"/>
    <w:multiLevelType w:val="hybridMultilevel"/>
    <w:tmpl w:val="AE907F94"/>
    <w:lvl w:ilvl="0" w:tplc="5ACEE4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5E1549"/>
    <w:multiLevelType w:val="hybridMultilevel"/>
    <w:tmpl w:val="1B62C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E37DCE"/>
    <w:multiLevelType w:val="hybridMultilevel"/>
    <w:tmpl w:val="FD3C7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7F2F3C"/>
    <w:multiLevelType w:val="hybridMultilevel"/>
    <w:tmpl w:val="199E2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460C7B"/>
    <w:multiLevelType w:val="hybridMultilevel"/>
    <w:tmpl w:val="CD4692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262435"/>
    <w:multiLevelType w:val="hybridMultilevel"/>
    <w:tmpl w:val="DA580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71738E"/>
    <w:multiLevelType w:val="hybridMultilevel"/>
    <w:tmpl w:val="78641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844C91"/>
    <w:multiLevelType w:val="hybridMultilevel"/>
    <w:tmpl w:val="52980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883C1D"/>
    <w:multiLevelType w:val="hybridMultilevel"/>
    <w:tmpl w:val="DA523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2"/>
  </w:num>
  <w:num w:numId="4">
    <w:abstractNumId w:val="1"/>
  </w:num>
  <w:num w:numId="5">
    <w:abstractNumId w:val="4"/>
  </w:num>
  <w:num w:numId="6">
    <w:abstractNumId w:val="3"/>
  </w:num>
  <w:num w:numId="7">
    <w:abstractNumId w:val="11"/>
  </w:num>
  <w:num w:numId="8">
    <w:abstractNumId w:val="9"/>
  </w:num>
  <w:num w:numId="9">
    <w:abstractNumId w:val="10"/>
  </w:num>
  <w:num w:numId="10">
    <w:abstractNumId w:val="0"/>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C97"/>
    <w:rsid w:val="00077D51"/>
    <w:rsid w:val="00090FC0"/>
    <w:rsid w:val="000A32BD"/>
    <w:rsid w:val="00130AC1"/>
    <w:rsid w:val="001604FB"/>
    <w:rsid w:val="00180E70"/>
    <w:rsid w:val="001868DA"/>
    <w:rsid w:val="00196002"/>
    <w:rsid w:val="00204F89"/>
    <w:rsid w:val="002568AA"/>
    <w:rsid w:val="00276559"/>
    <w:rsid w:val="002B194E"/>
    <w:rsid w:val="00320C5E"/>
    <w:rsid w:val="003B716C"/>
    <w:rsid w:val="0042641D"/>
    <w:rsid w:val="00447FD4"/>
    <w:rsid w:val="004954AC"/>
    <w:rsid w:val="004D72DE"/>
    <w:rsid w:val="00500B57"/>
    <w:rsid w:val="00511DEE"/>
    <w:rsid w:val="00640988"/>
    <w:rsid w:val="00677313"/>
    <w:rsid w:val="00770BEA"/>
    <w:rsid w:val="00803432"/>
    <w:rsid w:val="0080796A"/>
    <w:rsid w:val="00972134"/>
    <w:rsid w:val="009B0325"/>
    <w:rsid w:val="009C7096"/>
    <w:rsid w:val="00A06C97"/>
    <w:rsid w:val="00A10279"/>
    <w:rsid w:val="00AE1BB0"/>
    <w:rsid w:val="00AE30CE"/>
    <w:rsid w:val="00B33A46"/>
    <w:rsid w:val="00B77C50"/>
    <w:rsid w:val="00BB3BE6"/>
    <w:rsid w:val="00BD004D"/>
    <w:rsid w:val="00C0448B"/>
    <w:rsid w:val="00C13206"/>
    <w:rsid w:val="00C3024F"/>
    <w:rsid w:val="00CF3192"/>
    <w:rsid w:val="00D341AB"/>
    <w:rsid w:val="00D679B3"/>
    <w:rsid w:val="00DC3DD4"/>
    <w:rsid w:val="00DD5C89"/>
    <w:rsid w:val="00E52CB0"/>
    <w:rsid w:val="00EC61CF"/>
    <w:rsid w:val="00F21404"/>
    <w:rsid w:val="00F44419"/>
    <w:rsid w:val="00F94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D5C7630"/>
  <w15:chartTrackingRefBased/>
  <w15:docId w15:val="{74BE94D9-E65A-5745-9AA8-8BABB522D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C97"/>
    <w:rPr>
      <w:rFonts w:ascii="Times New Roman" w:eastAsia="Times New Roman" w:hAnsi="Times New Roman" w:cs="Times New Roman"/>
    </w:rPr>
  </w:style>
  <w:style w:type="paragraph" w:styleId="Heading1">
    <w:name w:val="heading 1"/>
    <w:basedOn w:val="Normal"/>
    <w:link w:val="Heading1Char"/>
    <w:uiPriority w:val="9"/>
    <w:qFormat/>
    <w:rsid w:val="00A06C9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6C97"/>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A06C97"/>
    <w:rPr>
      <w:sz w:val="18"/>
      <w:szCs w:val="18"/>
    </w:rPr>
  </w:style>
  <w:style w:type="paragraph" w:styleId="CommentText">
    <w:name w:val="annotation text"/>
    <w:basedOn w:val="Normal"/>
    <w:link w:val="CommentTextChar"/>
    <w:uiPriority w:val="99"/>
    <w:semiHidden/>
    <w:unhideWhenUsed/>
    <w:rsid w:val="00A06C97"/>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A06C97"/>
  </w:style>
  <w:style w:type="paragraph" w:styleId="BalloonText">
    <w:name w:val="Balloon Text"/>
    <w:basedOn w:val="Normal"/>
    <w:link w:val="BalloonTextChar"/>
    <w:uiPriority w:val="99"/>
    <w:semiHidden/>
    <w:unhideWhenUsed/>
    <w:rsid w:val="00A06C97"/>
    <w:rPr>
      <w:rFonts w:eastAsiaTheme="minorHAnsi"/>
      <w:sz w:val="18"/>
      <w:szCs w:val="18"/>
    </w:rPr>
  </w:style>
  <w:style w:type="character" w:customStyle="1" w:styleId="BalloonTextChar">
    <w:name w:val="Balloon Text Char"/>
    <w:basedOn w:val="DefaultParagraphFont"/>
    <w:link w:val="BalloonText"/>
    <w:uiPriority w:val="99"/>
    <w:semiHidden/>
    <w:rsid w:val="00A06C97"/>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A06C97"/>
    <w:rPr>
      <w:b/>
      <w:bCs/>
      <w:sz w:val="20"/>
      <w:szCs w:val="20"/>
    </w:rPr>
  </w:style>
  <w:style w:type="character" w:customStyle="1" w:styleId="CommentSubjectChar">
    <w:name w:val="Comment Subject Char"/>
    <w:basedOn w:val="CommentTextChar"/>
    <w:link w:val="CommentSubject"/>
    <w:uiPriority w:val="99"/>
    <w:semiHidden/>
    <w:rsid w:val="00A06C97"/>
    <w:rPr>
      <w:b/>
      <w:bCs/>
      <w:sz w:val="20"/>
      <w:szCs w:val="20"/>
    </w:rPr>
  </w:style>
  <w:style w:type="character" w:styleId="Hyperlink">
    <w:name w:val="Hyperlink"/>
    <w:basedOn w:val="DefaultParagraphFont"/>
    <w:uiPriority w:val="99"/>
    <w:unhideWhenUsed/>
    <w:rsid w:val="00A06C97"/>
    <w:rPr>
      <w:color w:val="0563C1" w:themeColor="hyperlink"/>
      <w:u w:val="single"/>
    </w:rPr>
  </w:style>
  <w:style w:type="paragraph" w:styleId="ListParagraph">
    <w:name w:val="List Paragraph"/>
    <w:basedOn w:val="Normal"/>
    <w:uiPriority w:val="34"/>
    <w:qFormat/>
    <w:rsid w:val="00A06C97"/>
    <w:pPr>
      <w:ind w:left="720"/>
      <w:contextualSpacing/>
    </w:pPr>
    <w:rPr>
      <w:rFonts w:asciiTheme="minorHAnsi" w:eastAsiaTheme="minorHAnsi" w:hAnsiTheme="minorHAnsi" w:cstheme="minorBidi"/>
    </w:rPr>
  </w:style>
  <w:style w:type="character" w:styleId="LineNumber">
    <w:name w:val="line number"/>
    <w:basedOn w:val="DefaultParagraphFont"/>
    <w:uiPriority w:val="99"/>
    <w:semiHidden/>
    <w:unhideWhenUsed/>
    <w:rsid w:val="00A06C97"/>
  </w:style>
  <w:style w:type="paragraph" w:styleId="NormalWeb">
    <w:name w:val="Normal (Web)"/>
    <w:basedOn w:val="Normal"/>
    <w:uiPriority w:val="99"/>
    <w:unhideWhenUsed/>
    <w:rsid w:val="00A06C97"/>
    <w:pPr>
      <w:spacing w:before="100" w:beforeAutospacing="1" w:after="100" w:afterAutospacing="1"/>
    </w:pPr>
  </w:style>
  <w:style w:type="character" w:styleId="UnresolvedMention">
    <w:name w:val="Unresolved Mention"/>
    <w:basedOn w:val="DefaultParagraphFont"/>
    <w:uiPriority w:val="99"/>
    <w:rsid w:val="00A06C97"/>
    <w:rPr>
      <w:color w:val="605E5C"/>
      <w:shd w:val="clear" w:color="auto" w:fill="E1DFDD"/>
    </w:rPr>
  </w:style>
  <w:style w:type="character" w:customStyle="1" w:styleId="journal-name">
    <w:name w:val="journal-name"/>
    <w:basedOn w:val="DefaultParagraphFont"/>
    <w:rsid w:val="00A06C97"/>
  </w:style>
  <w:style w:type="paragraph" w:styleId="Header">
    <w:name w:val="header"/>
    <w:basedOn w:val="Normal"/>
    <w:link w:val="HeaderChar"/>
    <w:uiPriority w:val="99"/>
    <w:unhideWhenUsed/>
    <w:rsid w:val="00A06C97"/>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A06C97"/>
  </w:style>
  <w:style w:type="paragraph" w:styleId="Footer">
    <w:name w:val="footer"/>
    <w:basedOn w:val="Normal"/>
    <w:link w:val="FooterChar"/>
    <w:uiPriority w:val="99"/>
    <w:unhideWhenUsed/>
    <w:rsid w:val="00A06C97"/>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A06C97"/>
  </w:style>
  <w:style w:type="character" w:styleId="PageNumber">
    <w:name w:val="page number"/>
    <w:basedOn w:val="DefaultParagraphFont"/>
    <w:uiPriority w:val="99"/>
    <w:semiHidden/>
    <w:unhideWhenUsed/>
    <w:rsid w:val="00A06C97"/>
  </w:style>
  <w:style w:type="character" w:styleId="FollowedHyperlink">
    <w:name w:val="FollowedHyperlink"/>
    <w:basedOn w:val="DefaultParagraphFont"/>
    <w:uiPriority w:val="99"/>
    <w:semiHidden/>
    <w:unhideWhenUsed/>
    <w:rsid w:val="00A06C97"/>
    <w:rPr>
      <w:color w:val="954F72" w:themeColor="followedHyperlink"/>
      <w:u w:val="single"/>
    </w:rPr>
  </w:style>
  <w:style w:type="paragraph" w:styleId="Revision">
    <w:name w:val="Revision"/>
    <w:hidden/>
    <w:uiPriority w:val="99"/>
    <w:semiHidden/>
    <w:rsid w:val="00A06C97"/>
    <w:rPr>
      <w:rFonts w:ascii="Times New Roman" w:eastAsia="Times New Roman" w:hAnsi="Times New Roman" w:cs="Times New Roman"/>
    </w:rPr>
  </w:style>
  <w:style w:type="table" w:styleId="TableGrid">
    <w:name w:val="Table Grid"/>
    <w:basedOn w:val="TableNormal"/>
    <w:uiPriority w:val="39"/>
    <w:rsid w:val="00770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5.png"/><Relationship Id="rId18" Type="http://schemas.openxmlformats.org/officeDocument/2006/relationships/package" Target="embeddings/Microsoft_Excel_Worksheet3.xlsx"/><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package" Target="embeddings/Microsoft_Excel_Worksheet1.xlsx"/><Relationship Id="rId17" Type="http://schemas.openxmlformats.org/officeDocument/2006/relationships/image" Target="media/image8.emf"/><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blogs.fangraphs.com/scouting-the-hit-tool-pt-2/" TargetMode="External"/><Relationship Id="rId1" Type="http://schemas.openxmlformats.org/officeDocument/2006/relationships/numbering" Target="numbering.xml"/><Relationship Id="rId6" Type="http://schemas.openxmlformats.org/officeDocument/2006/relationships/hyperlink" Target="mailto:ugovindarajulu@sunyopt.edu" TargetMode="External"/><Relationship Id="rId11" Type="http://schemas.openxmlformats.org/officeDocument/2006/relationships/image" Target="media/image4.emf"/><Relationship Id="rId5" Type="http://schemas.openxmlformats.org/officeDocument/2006/relationships/hyperlink" Target="mailto:davidkirschen@mac.com" TargetMode="External"/><Relationship Id="rId15" Type="http://schemas.openxmlformats.org/officeDocument/2006/relationships/package" Target="embeddings/Microsoft_Excel_Worksheet2.xlsx"/><Relationship Id="rId10" Type="http://schemas.openxmlformats.org/officeDocument/2006/relationships/image" Target="media/image3.png"/><Relationship Id="rId19" Type="http://schemas.openxmlformats.org/officeDocument/2006/relationships/hyperlink" Target="https://tht.fangraphs.com/improvements-in-plate-discipline-rare-but-effectiv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975</Words>
  <Characters>5561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Laby</dc:creator>
  <cp:keywords/>
  <dc:description/>
  <cp:lastModifiedBy>Daniel Laby</cp:lastModifiedBy>
  <cp:revision>19</cp:revision>
  <dcterms:created xsi:type="dcterms:W3CDTF">2019-10-17T16:46:00Z</dcterms:created>
  <dcterms:modified xsi:type="dcterms:W3CDTF">2019-10-17T18:10:00Z</dcterms:modified>
</cp:coreProperties>
</file>