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C290E" w14:textId="77777777" w:rsidR="00FE3B3D" w:rsidRDefault="00FE3B3D" w:rsidP="00DE3C22">
      <w:pPr>
        <w:spacing w:line="480" w:lineRule="auto"/>
        <w:jc w:val="center"/>
        <w:rPr>
          <w:rFonts w:ascii="Times New Roman" w:hAnsi="Times New Roman" w:cs="Times New Roman"/>
        </w:rPr>
      </w:pPr>
    </w:p>
    <w:p w14:paraId="7FFFCF01" w14:textId="77777777" w:rsidR="00FE3B3D" w:rsidRDefault="00FE3B3D" w:rsidP="00DE3C22">
      <w:pPr>
        <w:spacing w:line="480" w:lineRule="auto"/>
        <w:jc w:val="center"/>
        <w:rPr>
          <w:rFonts w:ascii="Times New Roman" w:hAnsi="Times New Roman" w:cs="Times New Roman"/>
        </w:rPr>
      </w:pPr>
    </w:p>
    <w:p w14:paraId="13B5602A" w14:textId="77777777" w:rsidR="00FE3B3D" w:rsidRDefault="00FE3B3D" w:rsidP="00DE3C22">
      <w:pPr>
        <w:spacing w:line="480" w:lineRule="auto"/>
        <w:jc w:val="center"/>
        <w:rPr>
          <w:rFonts w:ascii="Times New Roman" w:hAnsi="Times New Roman" w:cs="Times New Roman"/>
        </w:rPr>
      </w:pPr>
    </w:p>
    <w:p w14:paraId="3036D60B" w14:textId="77777777" w:rsidR="00FE3B3D" w:rsidRDefault="00FE3B3D" w:rsidP="00DE3C22">
      <w:pPr>
        <w:spacing w:line="480" w:lineRule="auto"/>
        <w:jc w:val="center"/>
        <w:rPr>
          <w:rFonts w:ascii="Times New Roman" w:hAnsi="Times New Roman" w:cs="Times New Roman"/>
        </w:rPr>
      </w:pPr>
    </w:p>
    <w:p w14:paraId="42BE32F8" w14:textId="77777777" w:rsidR="00FE3B3D" w:rsidRDefault="00FE3B3D" w:rsidP="00DE3C22">
      <w:pPr>
        <w:spacing w:line="480" w:lineRule="auto"/>
        <w:jc w:val="center"/>
        <w:rPr>
          <w:rFonts w:ascii="Times New Roman" w:hAnsi="Times New Roman" w:cs="Times New Roman"/>
        </w:rPr>
      </w:pPr>
    </w:p>
    <w:p w14:paraId="15B63F2B" w14:textId="77777777" w:rsidR="00FE3B3D" w:rsidRDefault="00FE3B3D" w:rsidP="00DE3C22">
      <w:pPr>
        <w:spacing w:line="480" w:lineRule="auto"/>
        <w:jc w:val="center"/>
        <w:rPr>
          <w:rFonts w:ascii="Times New Roman" w:hAnsi="Times New Roman" w:cs="Times New Roman"/>
        </w:rPr>
      </w:pPr>
    </w:p>
    <w:p w14:paraId="0BA21DC1" w14:textId="77777777" w:rsidR="00FE3B3D" w:rsidRDefault="00FE3B3D" w:rsidP="00DE3C22">
      <w:pPr>
        <w:spacing w:line="480" w:lineRule="auto"/>
        <w:jc w:val="center"/>
        <w:rPr>
          <w:rFonts w:ascii="Times New Roman" w:hAnsi="Times New Roman" w:cs="Times New Roman"/>
        </w:rPr>
      </w:pPr>
    </w:p>
    <w:p w14:paraId="69027AD1" w14:textId="26A629C5" w:rsidR="005C0B2C" w:rsidRDefault="00FE3B3D" w:rsidP="00DE3C22">
      <w:pPr>
        <w:spacing w:line="480" w:lineRule="auto"/>
        <w:jc w:val="center"/>
        <w:rPr>
          <w:rFonts w:ascii="Times New Roman" w:hAnsi="Times New Roman" w:cs="Times New Roman"/>
        </w:rPr>
      </w:pPr>
      <w:r>
        <w:rPr>
          <w:rFonts w:ascii="Times New Roman" w:hAnsi="Times New Roman" w:cs="Times New Roman"/>
        </w:rPr>
        <w:t>Supplementary Material</w:t>
      </w:r>
      <w:r w:rsidR="00A34BA8">
        <w:rPr>
          <w:rFonts w:ascii="Times New Roman" w:hAnsi="Times New Roman" w:cs="Times New Roman"/>
        </w:rPr>
        <w:t>s</w:t>
      </w:r>
    </w:p>
    <w:p w14:paraId="60605DB9" w14:textId="77777777" w:rsidR="00FE3B3D" w:rsidRPr="00834CE7" w:rsidRDefault="00FE3B3D" w:rsidP="00DE3C22">
      <w:pPr>
        <w:spacing w:line="480" w:lineRule="auto"/>
        <w:jc w:val="center"/>
        <w:rPr>
          <w:rFonts w:ascii="Times New Roman" w:hAnsi="Times New Roman" w:cs="Times New Roman"/>
          <w:b/>
        </w:rPr>
      </w:pPr>
      <w:r w:rsidRPr="00834CE7">
        <w:rPr>
          <w:rFonts w:ascii="Times New Roman" w:hAnsi="Times New Roman" w:cs="Times New Roman"/>
          <w:b/>
        </w:rPr>
        <w:t xml:space="preserve">Electrophysiological correlates of the flexible allocation of visual working </w:t>
      </w:r>
    </w:p>
    <w:p w14:paraId="73998E2D" w14:textId="6BF86D5A" w:rsidR="00FE3B3D" w:rsidRDefault="00FE3B3D" w:rsidP="00DE3C22">
      <w:pPr>
        <w:spacing w:line="480" w:lineRule="auto"/>
        <w:jc w:val="center"/>
        <w:rPr>
          <w:rFonts w:ascii="Times New Roman" w:hAnsi="Times New Roman" w:cs="Times New Roman"/>
        </w:rPr>
      </w:pPr>
      <w:r w:rsidRPr="00834CE7">
        <w:rPr>
          <w:rFonts w:ascii="Times New Roman" w:hAnsi="Times New Roman" w:cs="Times New Roman"/>
          <w:b/>
        </w:rPr>
        <w:t>memory resources</w:t>
      </w:r>
    </w:p>
    <w:p w14:paraId="65F7A60B" w14:textId="77777777" w:rsidR="008E2157" w:rsidRPr="00834CE7" w:rsidRDefault="008E2157" w:rsidP="00DE3C22">
      <w:pPr>
        <w:spacing w:line="480" w:lineRule="auto"/>
        <w:jc w:val="center"/>
        <w:rPr>
          <w:rFonts w:ascii="Times New Roman" w:hAnsi="Times New Roman" w:cs="Times New Roman"/>
          <w:vertAlign w:val="superscript"/>
        </w:rPr>
      </w:pPr>
      <w:r w:rsidRPr="00834CE7">
        <w:rPr>
          <w:rFonts w:ascii="Times New Roman" w:hAnsi="Times New Roman" w:cs="Times New Roman"/>
        </w:rPr>
        <w:t>Christine Salahub</w:t>
      </w:r>
      <w:r w:rsidRPr="00834CE7">
        <w:rPr>
          <w:rFonts w:ascii="Times New Roman" w:hAnsi="Times New Roman" w:cs="Times New Roman"/>
          <w:vertAlign w:val="superscript"/>
        </w:rPr>
        <w:t>1*</w:t>
      </w:r>
      <w:r w:rsidRPr="00834CE7">
        <w:rPr>
          <w:rFonts w:ascii="Times New Roman" w:hAnsi="Times New Roman" w:cs="Times New Roman"/>
        </w:rPr>
        <w:t>, Holly A. Lockhart</w:t>
      </w:r>
      <w:r w:rsidRPr="00834CE7">
        <w:rPr>
          <w:rFonts w:ascii="Times New Roman" w:hAnsi="Times New Roman" w:cs="Times New Roman"/>
          <w:vertAlign w:val="superscript"/>
        </w:rPr>
        <w:t>1</w:t>
      </w:r>
      <w:r w:rsidRPr="00834CE7">
        <w:rPr>
          <w:rFonts w:ascii="Times New Roman" w:hAnsi="Times New Roman" w:cs="Times New Roman"/>
        </w:rPr>
        <w:t>, Blaire Dube</w:t>
      </w:r>
      <w:r w:rsidRPr="00834CE7">
        <w:rPr>
          <w:rFonts w:ascii="Times New Roman" w:hAnsi="Times New Roman" w:cs="Times New Roman"/>
          <w:vertAlign w:val="superscript"/>
        </w:rPr>
        <w:t>2</w:t>
      </w:r>
      <w:r w:rsidRPr="00834CE7">
        <w:rPr>
          <w:rFonts w:ascii="Times New Roman" w:hAnsi="Times New Roman" w:cs="Times New Roman"/>
        </w:rPr>
        <w:t xml:space="preserve">, </w:t>
      </w:r>
      <w:proofErr w:type="spellStart"/>
      <w:r w:rsidRPr="00834CE7">
        <w:rPr>
          <w:rFonts w:ascii="Times New Roman" w:hAnsi="Times New Roman" w:cs="Times New Roman"/>
        </w:rPr>
        <w:t>Naseem</w:t>
      </w:r>
      <w:proofErr w:type="spellEnd"/>
      <w:r w:rsidRPr="00834CE7">
        <w:rPr>
          <w:rFonts w:ascii="Times New Roman" w:hAnsi="Times New Roman" w:cs="Times New Roman"/>
        </w:rPr>
        <w:t xml:space="preserve"> Al-Aidroos</w:t>
      </w:r>
      <w:r>
        <w:rPr>
          <w:rFonts w:ascii="Times New Roman" w:hAnsi="Times New Roman" w:cs="Times New Roman"/>
          <w:vertAlign w:val="superscript"/>
        </w:rPr>
        <w:t>3</w:t>
      </w:r>
      <w:r w:rsidRPr="00834CE7">
        <w:rPr>
          <w:rFonts w:ascii="Times New Roman" w:hAnsi="Times New Roman" w:cs="Times New Roman"/>
        </w:rPr>
        <w:t>, and Stephen M. Emrich</w:t>
      </w:r>
      <w:r w:rsidRPr="00834CE7">
        <w:rPr>
          <w:rFonts w:ascii="Times New Roman" w:hAnsi="Times New Roman" w:cs="Times New Roman"/>
          <w:vertAlign w:val="superscript"/>
        </w:rPr>
        <w:t>1</w:t>
      </w:r>
    </w:p>
    <w:p w14:paraId="68A9EA9B" w14:textId="77777777" w:rsidR="008E2157" w:rsidRPr="00834CE7" w:rsidRDefault="008E2157" w:rsidP="00DE3C22">
      <w:pPr>
        <w:spacing w:line="480" w:lineRule="auto"/>
        <w:jc w:val="center"/>
        <w:rPr>
          <w:rFonts w:ascii="Times New Roman" w:hAnsi="Times New Roman" w:cs="Times New Roman"/>
        </w:rPr>
      </w:pPr>
    </w:p>
    <w:p w14:paraId="599A2AC0" w14:textId="77777777" w:rsidR="008E2157" w:rsidRPr="00834CE7" w:rsidRDefault="008E2157" w:rsidP="00DE3C22">
      <w:pPr>
        <w:spacing w:line="480" w:lineRule="auto"/>
        <w:jc w:val="center"/>
        <w:rPr>
          <w:rFonts w:ascii="Times New Roman" w:hAnsi="Times New Roman" w:cs="Times New Roman"/>
        </w:rPr>
      </w:pPr>
      <w:r w:rsidRPr="00834CE7">
        <w:rPr>
          <w:rFonts w:ascii="Times New Roman" w:hAnsi="Times New Roman" w:cs="Times New Roman"/>
          <w:vertAlign w:val="superscript"/>
        </w:rPr>
        <w:t>1</w:t>
      </w:r>
      <w:r w:rsidRPr="00834CE7">
        <w:rPr>
          <w:rFonts w:ascii="Times New Roman" w:hAnsi="Times New Roman" w:cs="Times New Roman"/>
        </w:rPr>
        <w:t>Department of Psychology, Brock University</w:t>
      </w:r>
    </w:p>
    <w:p w14:paraId="0A66FDEA" w14:textId="77777777" w:rsidR="008E2157" w:rsidRDefault="008E2157" w:rsidP="00DE3C22">
      <w:pPr>
        <w:spacing w:line="480" w:lineRule="auto"/>
        <w:jc w:val="center"/>
        <w:rPr>
          <w:rFonts w:ascii="Times New Roman" w:hAnsi="Times New Roman" w:cs="Times New Roman"/>
        </w:rPr>
      </w:pPr>
      <w:r w:rsidRPr="00834CE7">
        <w:rPr>
          <w:rFonts w:ascii="Times New Roman" w:hAnsi="Times New Roman" w:cs="Times New Roman"/>
        </w:rPr>
        <w:t>St. Catharines, Ontario, Canada</w:t>
      </w:r>
    </w:p>
    <w:p w14:paraId="2C27BEA5" w14:textId="77777777" w:rsidR="008E2157" w:rsidRDefault="008E2157" w:rsidP="00DE3C22">
      <w:pPr>
        <w:spacing w:line="480" w:lineRule="auto"/>
        <w:jc w:val="center"/>
        <w:rPr>
          <w:rFonts w:ascii="Times New Roman" w:hAnsi="Times New Roman" w:cs="Times New Roman"/>
        </w:rPr>
      </w:pPr>
    </w:p>
    <w:p w14:paraId="0BC9821B" w14:textId="77777777" w:rsidR="008E2157" w:rsidRDefault="008E2157" w:rsidP="00DE3C22">
      <w:pPr>
        <w:spacing w:line="480"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Department of Psychology, The Ohio State University</w:t>
      </w:r>
    </w:p>
    <w:p w14:paraId="4C910832" w14:textId="77777777" w:rsidR="008E2157" w:rsidRPr="00053541" w:rsidRDefault="008E2157" w:rsidP="00DE3C22">
      <w:pPr>
        <w:spacing w:line="480" w:lineRule="auto"/>
        <w:jc w:val="center"/>
        <w:rPr>
          <w:rFonts w:ascii="Times New Roman" w:hAnsi="Times New Roman" w:cs="Times New Roman"/>
        </w:rPr>
      </w:pPr>
      <w:r>
        <w:rPr>
          <w:rFonts w:ascii="Times New Roman" w:hAnsi="Times New Roman" w:cs="Times New Roman"/>
        </w:rPr>
        <w:t>Columbus, Ohio, USA</w:t>
      </w:r>
    </w:p>
    <w:p w14:paraId="72F43D74" w14:textId="77777777" w:rsidR="008E2157" w:rsidRPr="00834CE7" w:rsidRDefault="008E2157" w:rsidP="00DE3C22">
      <w:pPr>
        <w:spacing w:line="480" w:lineRule="auto"/>
        <w:jc w:val="center"/>
        <w:rPr>
          <w:rFonts w:ascii="Times New Roman" w:hAnsi="Times New Roman" w:cs="Times New Roman"/>
        </w:rPr>
      </w:pPr>
    </w:p>
    <w:p w14:paraId="1EE67C6F" w14:textId="77777777" w:rsidR="008E2157" w:rsidRPr="00834CE7" w:rsidRDefault="008E2157" w:rsidP="00DE3C22">
      <w:pPr>
        <w:spacing w:line="480" w:lineRule="auto"/>
        <w:jc w:val="center"/>
        <w:rPr>
          <w:rFonts w:ascii="Times New Roman" w:hAnsi="Times New Roman" w:cs="Times New Roman"/>
        </w:rPr>
      </w:pPr>
      <w:r>
        <w:rPr>
          <w:rFonts w:ascii="Times New Roman" w:hAnsi="Times New Roman" w:cs="Times New Roman"/>
          <w:vertAlign w:val="superscript"/>
        </w:rPr>
        <w:t>3</w:t>
      </w:r>
      <w:r w:rsidRPr="00834CE7">
        <w:rPr>
          <w:rFonts w:ascii="Times New Roman" w:hAnsi="Times New Roman" w:cs="Times New Roman"/>
          <w:vertAlign w:val="superscript"/>
        </w:rPr>
        <w:t xml:space="preserve"> </w:t>
      </w:r>
      <w:r w:rsidRPr="00834CE7">
        <w:rPr>
          <w:rFonts w:ascii="Times New Roman" w:hAnsi="Times New Roman" w:cs="Times New Roman"/>
        </w:rPr>
        <w:t>Department of Psychology, University of Guelph</w:t>
      </w:r>
    </w:p>
    <w:p w14:paraId="0B407A61" w14:textId="4C950F1C" w:rsidR="008E2157" w:rsidRDefault="008E2157" w:rsidP="00DE3C22">
      <w:pPr>
        <w:spacing w:line="480" w:lineRule="auto"/>
        <w:jc w:val="center"/>
        <w:rPr>
          <w:rFonts w:ascii="Times New Roman" w:hAnsi="Times New Roman" w:cs="Times New Roman"/>
        </w:rPr>
      </w:pPr>
      <w:r w:rsidRPr="00834CE7">
        <w:rPr>
          <w:rFonts w:ascii="Times New Roman" w:hAnsi="Times New Roman" w:cs="Times New Roman"/>
        </w:rPr>
        <w:t>Guelph, Ontario, Canada</w:t>
      </w:r>
    </w:p>
    <w:p w14:paraId="218E129A" w14:textId="72AA57ED" w:rsidR="005C0B2C" w:rsidRDefault="008E2157" w:rsidP="00DE3C22">
      <w:pPr>
        <w:spacing w:line="480" w:lineRule="auto"/>
        <w:rPr>
          <w:rFonts w:ascii="Times New Roman" w:hAnsi="Times New Roman" w:cs="Times New Roman"/>
        </w:rPr>
      </w:pPr>
      <w:r>
        <w:rPr>
          <w:rFonts w:ascii="Times New Roman" w:hAnsi="Times New Roman" w:cs="Times New Roman"/>
        </w:rPr>
        <w:br w:type="page"/>
      </w:r>
    </w:p>
    <w:p w14:paraId="483B38AB" w14:textId="77777777" w:rsidR="003F1F64" w:rsidRDefault="007E391E" w:rsidP="00DE3C22">
      <w:pPr>
        <w:spacing w:line="480" w:lineRule="auto"/>
        <w:rPr>
          <w:rFonts w:ascii="Times New Roman" w:hAnsi="Times New Roman" w:cs="Times New Roman"/>
          <w:b/>
        </w:rPr>
      </w:pPr>
      <w:r>
        <w:rPr>
          <w:rFonts w:ascii="Times New Roman" w:hAnsi="Times New Roman" w:cs="Times New Roman"/>
          <w:b/>
        </w:rPr>
        <w:lastRenderedPageBreak/>
        <w:t>Supplementary Methods.</w:t>
      </w:r>
      <w:r w:rsidR="00A34BA8">
        <w:rPr>
          <w:rFonts w:ascii="Times New Roman" w:hAnsi="Times New Roman" w:cs="Times New Roman"/>
          <w:b/>
        </w:rPr>
        <w:t xml:space="preserve"> </w:t>
      </w:r>
    </w:p>
    <w:p w14:paraId="38F0B9D8" w14:textId="5F158F42" w:rsidR="00CB4909" w:rsidRPr="003F1F64" w:rsidRDefault="00052C06" w:rsidP="00DE3C22">
      <w:pPr>
        <w:spacing w:line="480" w:lineRule="auto"/>
        <w:rPr>
          <w:rFonts w:ascii="Times New Roman" w:hAnsi="Times New Roman" w:cs="Times New Roman"/>
          <w:b/>
        </w:rPr>
      </w:pPr>
      <w:r>
        <w:rPr>
          <w:rFonts w:ascii="Times New Roman" w:hAnsi="Times New Roman" w:cs="Times New Roman"/>
          <w:b/>
        </w:rPr>
        <w:t>Luminance-matching t</w:t>
      </w:r>
      <w:r w:rsidR="00CB4909" w:rsidRPr="003F1F64">
        <w:rPr>
          <w:rFonts w:ascii="Times New Roman" w:hAnsi="Times New Roman" w:cs="Times New Roman"/>
          <w:b/>
        </w:rPr>
        <w:t>ask</w:t>
      </w:r>
    </w:p>
    <w:p w14:paraId="06166598" w14:textId="5661EF0D" w:rsidR="002B3A5A" w:rsidRDefault="00CB4909" w:rsidP="00DE3C22">
      <w:pPr>
        <w:spacing w:line="480" w:lineRule="auto"/>
        <w:rPr>
          <w:rFonts w:ascii="Times New Roman" w:hAnsi="Times New Roman" w:cs="Times New Roman"/>
        </w:rPr>
      </w:pPr>
      <w:r w:rsidRPr="0087163C">
        <w:rPr>
          <w:rFonts w:ascii="Times New Roman" w:hAnsi="Times New Roman" w:cs="Times New Roman"/>
        </w:rPr>
        <w:tab/>
      </w:r>
      <w:r w:rsidR="00974C84" w:rsidRPr="0087163C">
        <w:rPr>
          <w:rFonts w:ascii="Times New Roman" w:hAnsi="Times New Roman" w:cs="Times New Roman"/>
        </w:rPr>
        <w:t xml:space="preserve">This task was used in Experiments 2 and 3 to obtain an individual </w:t>
      </w:r>
      <w:r w:rsidRPr="0087163C">
        <w:rPr>
          <w:rFonts w:ascii="Times New Roman" w:hAnsi="Times New Roman" w:cs="Times New Roman"/>
        </w:rPr>
        <w:t>grey</w:t>
      </w:r>
      <w:r w:rsidR="00974C84" w:rsidRPr="0087163C">
        <w:rPr>
          <w:rFonts w:ascii="Times New Roman" w:hAnsi="Times New Roman" w:cs="Times New Roman"/>
        </w:rPr>
        <w:t xml:space="preserve"> </w:t>
      </w:r>
      <w:r w:rsidR="00B277D9" w:rsidRPr="0087163C">
        <w:rPr>
          <w:rFonts w:ascii="Times New Roman" w:hAnsi="Times New Roman" w:cs="Times New Roman"/>
        </w:rPr>
        <w:t>color that was subjectively matched</w:t>
      </w:r>
      <w:r w:rsidR="00E00E98" w:rsidRPr="0087163C">
        <w:rPr>
          <w:rFonts w:ascii="Times New Roman" w:hAnsi="Times New Roman" w:cs="Times New Roman"/>
        </w:rPr>
        <w:t xml:space="preserve"> in brightness</w:t>
      </w:r>
      <w:r w:rsidR="00B277D9" w:rsidRPr="0087163C">
        <w:rPr>
          <w:rFonts w:ascii="Times New Roman" w:hAnsi="Times New Roman" w:cs="Times New Roman"/>
        </w:rPr>
        <w:t xml:space="preserve"> </w:t>
      </w:r>
      <w:r w:rsidR="00974C84" w:rsidRPr="0087163C">
        <w:rPr>
          <w:rFonts w:ascii="Times New Roman" w:hAnsi="Times New Roman" w:cs="Times New Roman"/>
        </w:rPr>
        <w:t>to the color wheel colors. This grey</w:t>
      </w:r>
      <w:r w:rsidRPr="0087163C">
        <w:rPr>
          <w:rFonts w:ascii="Times New Roman" w:hAnsi="Times New Roman" w:cs="Times New Roman"/>
        </w:rPr>
        <w:t xml:space="preserve"> was used in the main experiment as the fill color for the placeholder shapes to visually balance the display. In this task, participants were presented with a screen that was vertically divided in half with a fixation point (0.3° x 0.3°) in the middle. The left half of the screen was filled with a color from the color wheel and the right half was filled with grey. Twelve colors were selected from the color wheel (in 30° steps). Each</w:t>
      </w:r>
      <w:r w:rsidR="008011DA" w:rsidRPr="0087163C">
        <w:rPr>
          <w:rFonts w:ascii="Times New Roman" w:hAnsi="Times New Roman" w:cs="Times New Roman"/>
        </w:rPr>
        <w:t xml:space="preserve"> color was presented four times:</w:t>
      </w:r>
      <w:r w:rsidRPr="0087163C">
        <w:rPr>
          <w:rFonts w:ascii="Times New Roman" w:hAnsi="Times New Roman" w:cs="Times New Roman"/>
        </w:rPr>
        <w:t xml:space="preserve"> twice each with a grey that was ~5 cd/m</w:t>
      </w:r>
      <w:r w:rsidRPr="0087163C">
        <w:rPr>
          <w:rFonts w:ascii="Times New Roman" w:hAnsi="Times New Roman" w:cs="Times New Roman"/>
          <w:vertAlign w:val="superscript"/>
        </w:rPr>
        <w:t>2</w:t>
      </w:r>
      <w:r w:rsidRPr="0087163C">
        <w:rPr>
          <w:rFonts w:ascii="Times New Roman" w:hAnsi="Times New Roman" w:cs="Times New Roman"/>
        </w:rPr>
        <w:t xml:space="preserve"> greater or less than the average brightness of the 12 colors (~25.1 cd/m</w:t>
      </w:r>
      <w:r w:rsidRPr="0087163C">
        <w:rPr>
          <w:rFonts w:ascii="Times New Roman" w:hAnsi="Times New Roman" w:cs="Times New Roman"/>
          <w:vertAlign w:val="superscript"/>
        </w:rPr>
        <w:t>2</w:t>
      </w:r>
      <w:r w:rsidRPr="0087163C">
        <w:rPr>
          <w:rFonts w:ascii="Times New Roman" w:hAnsi="Times New Roman" w:cs="Times New Roman"/>
        </w:rPr>
        <w:t>). Participants were instructed to match the brightness of the grey half of the screen to that of the color using the left and right arrow keys. Each press of the right arrow key increased the lightness of the grey by 0.01 units closer to white, and the left arrow key decreased the lightness by 0.01 units closer to black (-1 to 1 RGB color space where [0, 0, 0] is grey). To make their final response, participants pressed the enter key. For each individual participant we used their averaged grey luminance across all 48 ratings as the fill color for the placeholders in Experiment 2 (</w:t>
      </w:r>
      <w:r w:rsidRPr="0087163C">
        <w:rPr>
          <w:rFonts w:ascii="Times New Roman" w:hAnsi="Times New Roman" w:cs="Times New Roman"/>
          <w:i/>
        </w:rPr>
        <w:t>M</w:t>
      </w:r>
      <w:r w:rsidRPr="0087163C">
        <w:rPr>
          <w:rFonts w:ascii="Times New Roman" w:hAnsi="Times New Roman" w:cs="Times New Roman"/>
        </w:rPr>
        <w:t xml:space="preserve"> = [-.02 -.02 -.02] or ~35.6 cd/m</w:t>
      </w:r>
      <w:r w:rsidRPr="0087163C">
        <w:rPr>
          <w:rFonts w:ascii="Times New Roman" w:hAnsi="Times New Roman" w:cs="Times New Roman"/>
          <w:vertAlign w:val="superscript"/>
        </w:rPr>
        <w:t>2</w:t>
      </w:r>
      <w:r w:rsidRPr="0087163C">
        <w:rPr>
          <w:rFonts w:ascii="Times New Roman" w:hAnsi="Times New Roman" w:cs="Times New Roman"/>
        </w:rPr>
        <w:t xml:space="preserve">, </w:t>
      </w:r>
      <w:r w:rsidRPr="0087163C">
        <w:rPr>
          <w:rFonts w:ascii="Times New Roman" w:hAnsi="Times New Roman" w:cs="Times New Roman"/>
          <w:i/>
        </w:rPr>
        <w:t xml:space="preserve">SD </w:t>
      </w:r>
      <w:r w:rsidRPr="0087163C">
        <w:rPr>
          <w:rFonts w:ascii="Times New Roman" w:hAnsi="Times New Roman" w:cs="Times New Roman"/>
        </w:rPr>
        <w:t>= .087) and Experiment 3 (</w:t>
      </w:r>
      <w:r w:rsidRPr="0087163C">
        <w:rPr>
          <w:rFonts w:ascii="Times New Roman" w:hAnsi="Times New Roman" w:cs="Times New Roman"/>
          <w:i/>
        </w:rPr>
        <w:t xml:space="preserve">M </w:t>
      </w:r>
      <w:r w:rsidRPr="0087163C">
        <w:rPr>
          <w:rFonts w:ascii="Times New Roman" w:hAnsi="Times New Roman" w:cs="Times New Roman"/>
        </w:rPr>
        <w:t>= [-.047 -.047 -.047] or ~29.3 cd/m</w:t>
      </w:r>
      <w:r w:rsidRPr="0087163C">
        <w:rPr>
          <w:rFonts w:ascii="Times New Roman" w:hAnsi="Times New Roman" w:cs="Times New Roman"/>
          <w:vertAlign w:val="superscript"/>
        </w:rPr>
        <w:t>2</w:t>
      </w:r>
      <w:r w:rsidRPr="0087163C">
        <w:rPr>
          <w:rFonts w:ascii="Times New Roman" w:hAnsi="Times New Roman" w:cs="Times New Roman"/>
        </w:rPr>
        <w:t xml:space="preserve">, </w:t>
      </w:r>
      <w:r w:rsidRPr="0087163C">
        <w:rPr>
          <w:rFonts w:ascii="Times New Roman" w:hAnsi="Times New Roman" w:cs="Times New Roman"/>
          <w:i/>
        </w:rPr>
        <w:t xml:space="preserve">SD </w:t>
      </w:r>
      <w:r w:rsidRPr="0087163C">
        <w:rPr>
          <w:rFonts w:ascii="Times New Roman" w:hAnsi="Times New Roman" w:cs="Times New Roman"/>
        </w:rPr>
        <w:t xml:space="preserve">= .041). </w:t>
      </w:r>
    </w:p>
    <w:p w14:paraId="061CAEED" w14:textId="77777777" w:rsidR="002B3A5A" w:rsidRDefault="002B3A5A" w:rsidP="00DE3C22">
      <w:pPr>
        <w:spacing w:line="480" w:lineRule="auto"/>
        <w:rPr>
          <w:rFonts w:ascii="Times New Roman" w:hAnsi="Times New Roman" w:cs="Times New Roman"/>
        </w:rPr>
      </w:pPr>
      <w:r>
        <w:rPr>
          <w:rFonts w:ascii="Times New Roman" w:hAnsi="Times New Roman" w:cs="Times New Roman"/>
        </w:rPr>
        <w:br w:type="page"/>
      </w:r>
    </w:p>
    <w:p w14:paraId="69831C28" w14:textId="7161C112" w:rsidR="003F1F64" w:rsidRDefault="00E501EB" w:rsidP="00DE3C22">
      <w:pPr>
        <w:spacing w:line="480" w:lineRule="auto"/>
        <w:rPr>
          <w:rFonts w:ascii="Times New Roman" w:hAnsi="Times New Roman" w:cs="Times New Roman"/>
          <w:b/>
        </w:rPr>
      </w:pPr>
      <w:r>
        <w:rPr>
          <w:rFonts w:ascii="Times New Roman" w:hAnsi="Times New Roman" w:cs="Times New Roman"/>
          <w:b/>
        </w:rPr>
        <w:lastRenderedPageBreak/>
        <w:t xml:space="preserve">Supplementary </w:t>
      </w:r>
      <w:r w:rsidR="00C20289">
        <w:rPr>
          <w:rFonts w:ascii="Times New Roman" w:hAnsi="Times New Roman" w:cs="Times New Roman"/>
          <w:b/>
        </w:rPr>
        <w:t>Results</w:t>
      </w:r>
      <w:r w:rsidR="002A6585">
        <w:rPr>
          <w:rFonts w:ascii="Times New Roman" w:hAnsi="Times New Roman" w:cs="Times New Roman"/>
          <w:b/>
        </w:rPr>
        <w:t xml:space="preserve">. </w:t>
      </w:r>
    </w:p>
    <w:p w14:paraId="194C5137" w14:textId="2E85776B" w:rsidR="00A846B9" w:rsidRDefault="00052C06" w:rsidP="00DE3C22">
      <w:pPr>
        <w:spacing w:line="480" w:lineRule="auto"/>
        <w:rPr>
          <w:rFonts w:ascii="Times New Roman" w:hAnsi="Times New Roman" w:cs="Times New Roman"/>
          <w:b/>
        </w:rPr>
      </w:pPr>
      <w:r>
        <w:rPr>
          <w:rFonts w:ascii="Times New Roman" w:hAnsi="Times New Roman" w:cs="Times New Roman"/>
          <w:b/>
        </w:rPr>
        <w:t>Standard mixture m</w:t>
      </w:r>
      <w:r w:rsidR="00EE0ED8" w:rsidRPr="003F1F64">
        <w:rPr>
          <w:rFonts w:ascii="Times New Roman" w:hAnsi="Times New Roman" w:cs="Times New Roman"/>
          <w:b/>
        </w:rPr>
        <w:t xml:space="preserve">odel </w:t>
      </w:r>
      <w:r>
        <w:rPr>
          <w:rFonts w:ascii="Times New Roman" w:hAnsi="Times New Roman" w:cs="Times New Roman"/>
          <w:b/>
        </w:rPr>
        <w:t>estimates of visual working memory c</w:t>
      </w:r>
      <w:r w:rsidR="003F1F64" w:rsidRPr="003F1F64">
        <w:rPr>
          <w:rFonts w:ascii="Times New Roman" w:hAnsi="Times New Roman" w:cs="Times New Roman"/>
          <w:b/>
        </w:rPr>
        <w:t>apacity</w:t>
      </w:r>
    </w:p>
    <w:p w14:paraId="2AD0BCD6" w14:textId="2158BA4D" w:rsidR="00A83F56" w:rsidRDefault="00A83F56" w:rsidP="00DE3C22">
      <w:pPr>
        <w:spacing w:line="480" w:lineRule="auto"/>
        <w:rPr>
          <w:rFonts w:ascii="Times New Roman" w:hAnsi="Times New Roman" w:cs="Times New Roman"/>
        </w:rPr>
      </w:pPr>
      <w:r>
        <w:rPr>
          <w:rFonts w:ascii="Times New Roman" w:hAnsi="Times New Roman" w:cs="Times New Roman"/>
          <w:b/>
        </w:rPr>
        <w:tab/>
      </w:r>
      <w:r w:rsidR="00DE3C22">
        <w:rPr>
          <w:rFonts w:ascii="Times New Roman" w:hAnsi="Times New Roman" w:cs="Times New Roman"/>
        </w:rPr>
        <w:t xml:space="preserve">Behavioral data from all three experiments were </w:t>
      </w:r>
      <w:r w:rsidR="000F0C10">
        <w:rPr>
          <w:rFonts w:ascii="Times New Roman" w:hAnsi="Times New Roman" w:cs="Times New Roman"/>
        </w:rPr>
        <w:t>analyzed using the</w:t>
      </w:r>
      <w:r w:rsidR="00DE3C22">
        <w:rPr>
          <w:rFonts w:ascii="Times New Roman" w:hAnsi="Times New Roman" w:cs="Times New Roman"/>
        </w:rPr>
        <w:t xml:space="preserve"> two-component standard mixture model (Zhang &amp; Luck, 2008). This model provides two parameter estimates per experimental condition: P</w:t>
      </w:r>
      <w:r w:rsidR="00DE3C22">
        <w:rPr>
          <w:rFonts w:ascii="Times New Roman" w:hAnsi="Times New Roman" w:cs="Times New Roman"/>
          <w:vertAlign w:val="subscript"/>
        </w:rPr>
        <w:t>m</w:t>
      </w:r>
      <w:r w:rsidR="00DE3C22">
        <w:rPr>
          <w:rFonts w:ascii="Times New Roman" w:hAnsi="Times New Roman" w:cs="Times New Roman"/>
        </w:rPr>
        <w:t xml:space="preserve">, the probability that the probed item was </w:t>
      </w:r>
      <w:r w:rsidR="00DE5E9E">
        <w:rPr>
          <w:rFonts w:ascii="Times New Roman" w:hAnsi="Times New Roman" w:cs="Times New Roman"/>
        </w:rPr>
        <w:t xml:space="preserve">encoded and </w:t>
      </w:r>
      <w:r w:rsidR="00DE3C22">
        <w:rPr>
          <w:rFonts w:ascii="Times New Roman" w:hAnsi="Times New Roman" w:cs="Times New Roman"/>
        </w:rPr>
        <w:t>stored in memory; and standard deviation (SD), which reflects the precision of the memory representation.</w:t>
      </w:r>
      <w:r w:rsidR="00DE5E9E">
        <w:rPr>
          <w:rFonts w:ascii="Times New Roman" w:hAnsi="Times New Roman" w:cs="Times New Roman"/>
        </w:rPr>
        <w:t xml:space="preserve"> Here, we focus on the effect of experimental condition on P</w:t>
      </w:r>
      <w:r w:rsidR="00DE5E9E">
        <w:rPr>
          <w:rFonts w:ascii="Times New Roman" w:hAnsi="Times New Roman" w:cs="Times New Roman"/>
          <w:vertAlign w:val="subscript"/>
        </w:rPr>
        <w:t xml:space="preserve">m </w:t>
      </w:r>
      <w:r w:rsidR="0074407E">
        <w:rPr>
          <w:rFonts w:ascii="Times New Roman" w:hAnsi="Times New Roman" w:cs="Times New Roman"/>
        </w:rPr>
        <w:t xml:space="preserve">as a </w:t>
      </w:r>
      <w:r w:rsidR="00CE5085">
        <w:rPr>
          <w:rFonts w:ascii="Times New Roman" w:hAnsi="Times New Roman" w:cs="Times New Roman"/>
        </w:rPr>
        <w:t>way to examine whether participants were probabilistically encoding items into memory</w:t>
      </w:r>
      <w:r w:rsidR="00415611">
        <w:rPr>
          <w:rFonts w:ascii="Times New Roman" w:hAnsi="Times New Roman" w:cs="Times New Roman"/>
        </w:rPr>
        <w:t xml:space="preserve"> in each experiment</w:t>
      </w:r>
      <w:r w:rsidR="00CE5085">
        <w:rPr>
          <w:rFonts w:ascii="Times New Roman" w:hAnsi="Times New Roman" w:cs="Times New Roman"/>
        </w:rPr>
        <w:t>.</w:t>
      </w:r>
      <w:r w:rsidR="005368AD">
        <w:rPr>
          <w:rFonts w:ascii="Times New Roman" w:hAnsi="Times New Roman" w:cs="Times New Roman"/>
        </w:rPr>
        <w:t xml:space="preserve"> To calculate the number of items held in memory, we used the following calculation:</w:t>
      </w:r>
    </w:p>
    <w:p w14:paraId="1CED7BAB" w14:textId="36071D6C" w:rsidR="005368AD" w:rsidRPr="005368AD" w:rsidRDefault="004D1F97" w:rsidP="005368AD">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r>
            <w:rPr>
              <w:rFonts w:ascii="Cambria Math" w:hAnsi="Cambria Math" w:cs="Times New Roman"/>
            </w:rPr>
            <m:t>× Load</m:t>
          </m:r>
        </m:oMath>
      </m:oMathPara>
    </w:p>
    <w:p w14:paraId="7EB665D4" w14:textId="06FB1D93" w:rsidR="005368AD" w:rsidRPr="0000690F" w:rsidRDefault="005368AD" w:rsidP="00DE3C22">
      <w:pPr>
        <w:spacing w:line="480" w:lineRule="auto"/>
        <w:rPr>
          <w:rFonts w:ascii="Times New Roman" w:hAnsi="Times New Roman" w:cs="Times New Roman"/>
        </w:rPr>
      </w:pPr>
      <w:r>
        <w:rPr>
          <w:rFonts w:ascii="Times New Roman" w:hAnsi="Times New Roman" w:cs="Times New Roman"/>
        </w:rPr>
        <w:tab/>
      </w:r>
      <w:r w:rsidR="006F46D9">
        <w:rPr>
          <w:rFonts w:ascii="Times New Roman" w:hAnsi="Times New Roman" w:cs="Times New Roman"/>
        </w:rPr>
        <w:t>W</w:t>
      </w:r>
      <w:r>
        <w:rPr>
          <w:rFonts w:ascii="Times New Roman" w:hAnsi="Times New Roman" w:cs="Times New Roman"/>
        </w:rPr>
        <w:t xml:space="preserve">here </w:t>
      </w:r>
      <w:r w:rsidR="007F14F5">
        <w:rPr>
          <w:rFonts w:ascii="Times New Roman" w:hAnsi="Times New Roman" w:cs="Times New Roman"/>
        </w:rPr>
        <w:t>Load</w:t>
      </w:r>
      <w:r>
        <w:rPr>
          <w:rFonts w:ascii="Times New Roman" w:hAnsi="Times New Roman" w:cs="Times New Roman"/>
        </w:rPr>
        <w:t xml:space="preserve"> refers to the total number of items that should be held in </w:t>
      </w:r>
      <w:r w:rsidR="00AE2C34">
        <w:rPr>
          <w:rFonts w:ascii="Times New Roman" w:hAnsi="Times New Roman" w:cs="Times New Roman"/>
        </w:rPr>
        <w:t>memory if performing the task correctly.</w:t>
      </w:r>
      <w:r w:rsidR="0000690F">
        <w:rPr>
          <w:rFonts w:ascii="Times New Roman" w:hAnsi="Times New Roman" w:cs="Times New Roman"/>
        </w:rPr>
        <w:t xml:space="preserve"> P</w:t>
      </w:r>
      <w:r w:rsidR="0000690F">
        <w:rPr>
          <w:rFonts w:ascii="Times New Roman" w:hAnsi="Times New Roman" w:cs="Times New Roman"/>
          <w:vertAlign w:val="subscript"/>
        </w:rPr>
        <w:t xml:space="preserve">m </w:t>
      </w:r>
      <w:r w:rsidR="0000690F">
        <w:rPr>
          <w:rFonts w:ascii="Times New Roman" w:hAnsi="Times New Roman" w:cs="Times New Roman"/>
        </w:rPr>
        <w:t>can also be calculated as (1 – Guess Rate).</w:t>
      </w:r>
    </w:p>
    <w:p w14:paraId="6C1211A7" w14:textId="5569DA82" w:rsidR="003A1854" w:rsidRDefault="00C94AFD" w:rsidP="00DE3C22">
      <w:pPr>
        <w:spacing w:line="480" w:lineRule="auto"/>
        <w:rPr>
          <w:rFonts w:ascii="Times New Roman" w:hAnsi="Times New Roman" w:cs="Times New Roman"/>
          <w:b/>
        </w:rPr>
      </w:pPr>
      <w:r>
        <w:rPr>
          <w:rFonts w:ascii="Times New Roman" w:hAnsi="Times New Roman" w:cs="Times New Roman"/>
          <w:b/>
        </w:rPr>
        <w:tab/>
      </w:r>
      <w:r w:rsidR="003A1854">
        <w:rPr>
          <w:rFonts w:ascii="Times New Roman" w:hAnsi="Times New Roman" w:cs="Times New Roman"/>
          <w:b/>
        </w:rPr>
        <w:t>Experiment 1.</w:t>
      </w:r>
    </w:p>
    <w:p w14:paraId="58F084E4" w14:textId="61CACF04" w:rsidR="003A1854" w:rsidRPr="00470741" w:rsidRDefault="00CE7A76" w:rsidP="00DE3C22">
      <w:pPr>
        <w:spacing w:line="480" w:lineRule="auto"/>
        <w:rPr>
          <w:rFonts w:ascii="Times New Roman" w:hAnsi="Times New Roman" w:cs="Times New Roman"/>
        </w:rPr>
      </w:pPr>
      <w:r>
        <w:rPr>
          <w:rFonts w:ascii="Times New Roman" w:hAnsi="Times New Roman" w:cs="Times New Roman"/>
          <w:b/>
        </w:rPr>
        <w:tab/>
      </w:r>
      <w:r w:rsidR="00AE7501">
        <w:rPr>
          <w:rFonts w:ascii="Times New Roman" w:hAnsi="Times New Roman" w:cs="Times New Roman"/>
        </w:rPr>
        <w:t>In this experiment, we</w:t>
      </w:r>
      <w:r w:rsidR="009851F1">
        <w:rPr>
          <w:rFonts w:ascii="Times New Roman" w:hAnsi="Times New Roman" w:cs="Times New Roman"/>
        </w:rPr>
        <w:t xml:space="preserve"> defined </w:t>
      </w:r>
      <w:r w:rsidR="00AE7501">
        <w:rPr>
          <w:rFonts w:ascii="Times New Roman" w:hAnsi="Times New Roman" w:cs="Times New Roman"/>
        </w:rPr>
        <w:t xml:space="preserve">Load </w:t>
      </w:r>
      <w:r w:rsidR="009851F1">
        <w:rPr>
          <w:rFonts w:ascii="Times New Roman" w:hAnsi="Times New Roman" w:cs="Times New Roman"/>
        </w:rPr>
        <w:t>as 1 when one item was cued with 100% validity and 4 when 1 item was cued at 50% validity or when all 4 items</w:t>
      </w:r>
      <w:r w:rsidR="0019169D">
        <w:rPr>
          <w:rFonts w:ascii="Times New Roman" w:hAnsi="Times New Roman" w:cs="Times New Roman"/>
        </w:rPr>
        <w:t xml:space="preserve"> were cued.</w:t>
      </w:r>
      <w:r w:rsidR="00A36D78">
        <w:rPr>
          <w:rFonts w:ascii="Times New Roman" w:hAnsi="Times New Roman" w:cs="Times New Roman"/>
        </w:rPr>
        <w:t xml:space="preserve"> </w:t>
      </w:r>
      <w:r w:rsidR="00331EF7">
        <w:rPr>
          <w:rFonts w:ascii="Times New Roman" w:hAnsi="Times New Roman" w:cs="Times New Roman"/>
        </w:rPr>
        <w:t xml:space="preserve">A repeated measured ANOVA was conducted on the estimates of memory load for each condition. It was found that there was a main effect of overall Condition, </w:t>
      </w:r>
      <w:proofErr w:type="gramStart"/>
      <w:r w:rsidR="00331EF7">
        <w:rPr>
          <w:rFonts w:ascii="Times New Roman" w:hAnsi="Times New Roman" w:cs="Times New Roman"/>
          <w:i/>
        </w:rPr>
        <w:t>F</w:t>
      </w:r>
      <w:r w:rsidR="00331EF7">
        <w:rPr>
          <w:rFonts w:ascii="Times New Roman" w:hAnsi="Times New Roman" w:cs="Times New Roman"/>
        </w:rPr>
        <w:t>(</w:t>
      </w:r>
      <w:proofErr w:type="gramEnd"/>
      <w:r w:rsidR="00331EF7">
        <w:rPr>
          <w:rFonts w:ascii="Times New Roman" w:hAnsi="Times New Roman" w:cs="Times New Roman"/>
        </w:rPr>
        <w:t xml:space="preserve">1.39, 26.40) = 87.51, </w:t>
      </w:r>
      <w:r w:rsidR="00331EF7">
        <w:rPr>
          <w:rFonts w:ascii="Times New Roman" w:hAnsi="Times New Roman" w:cs="Times New Roman"/>
          <w:i/>
        </w:rPr>
        <w:t xml:space="preserve">p </w:t>
      </w:r>
      <w:r w:rsidR="00331EF7">
        <w:rPr>
          <w:rFonts w:ascii="Times New Roman" w:hAnsi="Times New Roman" w:cs="Times New Roman"/>
        </w:rPr>
        <w:t>&lt; .001, η</w:t>
      </w:r>
      <w:r w:rsidR="00331EF7">
        <w:rPr>
          <w:rFonts w:ascii="Times New Roman" w:hAnsi="Times New Roman" w:cs="Times New Roman"/>
          <w:vertAlign w:val="superscript"/>
        </w:rPr>
        <w:t>2</w:t>
      </w:r>
      <w:r w:rsidR="00331EF7">
        <w:rPr>
          <w:rFonts w:ascii="Times New Roman" w:hAnsi="Times New Roman" w:cs="Times New Roman"/>
          <w:vertAlign w:val="subscript"/>
        </w:rPr>
        <w:t>p</w:t>
      </w:r>
      <w:r w:rsidR="00E63996">
        <w:rPr>
          <w:rFonts w:ascii="Times New Roman" w:hAnsi="Times New Roman" w:cs="Times New Roman"/>
        </w:rPr>
        <w:t xml:space="preserve"> = 0.82, BF</w:t>
      </w:r>
      <w:r w:rsidR="00E63996">
        <w:rPr>
          <w:rFonts w:ascii="Times New Roman" w:hAnsi="Times New Roman" w:cs="Times New Roman"/>
          <w:vertAlign w:val="subscript"/>
        </w:rPr>
        <w:t xml:space="preserve">10 </w:t>
      </w:r>
      <w:r w:rsidR="00E63996">
        <w:rPr>
          <w:rFonts w:ascii="Times New Roman" w:hAnsi="Times New Roman" w:cs="Times New Roman"/>
        </w:rPr>
        <w:t>= 1.42 x 10</w:t>
      </w:r>
      <w:r w:rsidR="00E63996">
        <w:rPr>
          <w:rFonts w:ascii="Times New Roman" w:hAnsi="Times New Roman" w:cs="Times New Roman"/>
          <w:vertAlign w:val="superscript"/>
        </w:rPr>
        <w:t>14</w:t>
      </w:r>
      <w:r w:rsidR="00E63996">
        <w:rPr>
          <w:rFonts w:ascii="Times New Roman" w:hAnsi="Times New Roman" w:cs="Times New Roman"/>
        </w:rPr>
        <w:t>.</w:t>
      </w:r>
      <w:r w:rsidR="00331EF7">
        <w:rPr>
          <w:rFonts w:ascii="Times New Roman" w:hAnsi="Times New Roman" w:cs="Times New Roman"/>
        </w:rPr>
        <w:t xml:space="preserve"> More items were held in memory when all 4 items were cued with 100% validity (</w:t>
      </w:r>
      <w:r w:rsidR="00331EF7">
        <w:rPr>
          <w:rFonts w:ascii="Times New Roman" w:hAnsi="Times New Roman" w:cs="Times New Roman"/>
          <w:i/>
        </w:rPr>
        <w:t xml:space="preserve">M </w:t>
      </w:r>
      <w:r w:rsidR="00331EF7">
        <w:rPr>
          <w:rFonts w:ascii="Times New Roman" w:hAnsi="Times New Roman" w:cs="Times New Roman"/>
        </w:rPr>
        <w:t xml:space="preserve">= 1.98, </w:t>
      </w:r>
      <w:r w:rsidR="00331EF7">
        <w:rPr>
          <w:rFonts w:ascii="Times New Roman" w:hAnsi="Times New Roman" w:cs="Times New Roman"/>
          <w:i/>
        </w:rPr>
        <w:t xml:space="preserve">SD </w:t>
      </w:r>
      <w:r w:rsidR="00331EF7">
        <w:rPr>
          <w:rFonts w:ascii="Times New Roman" w:hAnsi="Times New Roman" w:cs="Times New Roman"/>
        </w:rPr>
        <w:t>= 0.58)</w:t>
      </w:r>
      <w:r w:rsidR="00D52101">
        <w:rPr>
          <w:rFonts w:ascii="Times New Roman" w:hAnsi="Times New Roman" w:cs="Times New Roman"/>
        </w:rPr>
        <w:t>,</w:t>
      </w:r>
      <w:r w:rsidR="00331EF7">
        <w:rPr>
          <w:rFonts w:ascii="Times New Roman" w:hAnsi="Times New Roman" w:cs="Times New Roman"/>
        </w:rPr>
        <w:t xml:space="preserve"> than when only 1 item was cued with 100% validity (</w:t>
      </w:r>
      <w:r w:rsidR="00331EF7">
        <w:rPr>
          <w:rFonts w:ascii="Times New Roman" w:hAnsi="Times New Roman" w:cs="Times New Roman"/>
          <w:i/>
        </w:rPr>
        <w:t xml:space="preserve">M </w:t>
      </w:r>
      <w:r w:rsidR="00331EF7">
        <w:rPr>
          <w:rFonts w:ascii="Times New Roman" w:hAnsi="Times New Roman" w:cs="Times New Roman"/>
        </w:rPr>
        <w:t xml:space="preserve">= 0.97, </w:t>
      </w:r>
      <w:r w:rsidR="00331EF7">
        <w:rPr>
          <w:rFonts w:ascii="Times New Roman" w:hAnsi="Times New Roman" w:cs="Times New Roman"/>
          <w:i/>
        </w:rPr>
        <w:t xml:space="preserve">SD </w:t>
      </w:r>
      <w:r w:rsidR="00331EF7">
        <w:rPr>
          <w:rFonts w:ascii="Times New Roman" w:hAnsi="Times New Roman" w:cs="Times New Roman"/>
        </w:rPr>
        <w:t xml:space="preserve">= 0.02), </w:t>
      </w:r>
      <w:proofErr w:type="gramStart"/>
      <w:r w:rsidR="00331EF7">
        <w:rPr>
          <w:rFonts w:ascii="Times New Roman" w:hAnsi="Times New Roman" w:cs="Times New Roman"/>
          <w:i/>
        </w:rPr>
        <w:t>t</w:t>
      </w:r>
      <w:r w:rsidR="00331EF7">
        <w:rPr>
          <w:rFonts w:ascii="Times New Roman" w:hAnsi="Times New Roman" w:cs="Times New Roman"/>
        </w:rPr>
        <w:t>(</w:t>
      </w:r>
      <w:proofErr w:type="gramEnd"/>
      <w:r w:rsidR="00331EF7">
        <w:rPr>
          <w:rFonts w:ascii="Times New Roman" w:hAnsi="Times New Roman" w:cs="Times New Roman"/>
        </w:rPr>
        <w:t xml:space="preserve">19) = -7.78, </w:t>
      </w:r>
      <w:proofErr w:type="spellStart"/>
      <w:r w:rsidR="00331EF7">
        <w:rPr>
          <w:rFonts w:ascii="Times New Roman" w:hAnsi="Times New Roman" w:cs="Times New Roman"/>
          <w:i/>
        </w:rPr>
        <w:t>p</w:t>
      </w:r>
      <w:r w:rsidR="00331EF7">
        <w:rPr>
          <w:rFonts w:ascii="Times New Roman" w:hAnsi="Times New Roman" w:cs="Times New Roman"/>
          <w:i/>
          <w:vertAlign w:val="subscript"/>
        </w:rPr>
        <w:t>bonf</w:t>
      </w:r>
      <w:proofErr w:type="spellEnd"/>
      <w:r w:rsidR="002849B4">
        <w:rPr>
          <w:rFonts w:ascii="Times New Roman" w:hAnsi="Times New Roman" w:cs="Times New Roman"/>
          <w:i/>
          <w:vertAlign w:val="subscript"/>
        </w:rPr>
        <w:t xml:space="preserve"> </w:t>
      </w:r>
      <w:r w:rsidR="00331EF7">
        <w:rPr>
          <w:rFonts w:ascii="Times New Roman" w:hAnsi="Times New Roman" w:cs="Times New Roman"/>
          <w:i/>
          <w:vertAlign w:val="subscript"/>
        </w:rPr>
        <w:t xml:space="preserve"> </w:t>
      </w:r>
      <w:r w:rsidR="00331EF7">
        <w:rPr>
          <w:rFonts w:ascii="Times New Roman" w:hAnsi="Times New Roman" w:cs="Times New Roman"/>
        </w:rPr>
        <w:t>&lt; .001, d = 1.74</w:t>
      </w:r>
      <w:r w:rsidR="007B553B">
        <w:rPr>
          <w:rFonts w:ascii="Times New Roman" w:hAnsi="Times New Roman" w:cs="Times New Roman"/>
        </w:rPr>
        <w:t>, BF</w:t>
      </w:r>
      <w:r w:rsidR="007B553B">
        <w:rPr>
          <w:rFonts w:ascii="Times New Roman" w:hAnsi="Times New Roman" w:cs="Times New Roman"/>
          <w:vertAlign w:val="subscript"/>
        </w:rPr>
        <w:t xml:space="preserve">10 </w:t>
      </w:r>
      <w:r w:rsidR="007B553B">
        <w:rPr>
          <w:rFonts w:ascii="Times New Roman" w:hAnsi="Times New Roman" w:cs="Times New Roman"/>
        </w:rPr>
        <w:t>= 6.29 x 10</w:t>
      </w:r>
      <w:r w:rsidR="007B553B">
        <w:rPr>
          <w:rFonts w:ascii="Times New Roman" w:hAnsi="Times New Roman" w:cs="Times New Roman"/>
          <w:vertAlign w:val="superscript"/>
        </w:rPr>
        <w:t>4</w:t>
      </w:r>
      <w:r w:rsidR="00331EF7">
        <w:rPr>
          <w:rFonts w:ascii="Times New Roman" w:hAnsi="Times New Roman" w:cs="Times New Roman"/>
        </w:rPr>
        <w:t xml:space="preserve">. However, participants </w:t>
      </w:r>
      <w:r w:rsidR="00542C15">
        <w:rPr>
          <w:rFonts w:ascii="Times New Roman" w:hAnsi="Times New Roman" w:cs="Times New Roman"/>
        </w:rPr>
        <w:t>held</w:t>
      </w:r>
      <w:r w:rsidR="00331EF7">
        <w:rPr>
          <w:rFonts w:ascii="Times New Roman" w:hAnsi="Times New Roman" w:cs="Times New Roman"/>
        </w:rPr>
        <w:t xml:space="preserve"> more items in memory when 1 item was cued with 50% validity (</w:t>
      </w:r>
      <w:r w:rsidR="00331EF7">
        <w:rPr>
          <w:rFonts w:ascii="Times New Roman" w:hAnsi="Times New Roman" w:cs="Times New Roman"/>
          <w:i/>
        </w:rPr>
        <w:t xml:space="preserve">M </w:t>
      </w:r>
      <w:r w:rsidR="00331EF7">
        <w:rPr>
          <w:rFonts w:ascii="Times New Roman" w:hAnsi="Times New Roman" w:cs="Times New Roman"/>
        </w:rPr>
        <w:t xml:space="preserve">= 2.23, </w:t>
      </w:r>
      <w:r w:rsidR="00331EF7">
        <w:rPr>
          <w:rFonts w:ascii="Times New Roman" w:hAnsi="Times New Roman" w:cs="Times New Roman"/>
          <w:i/>
        </w:rPr>
        <w:t xml:space="preserve">SD </w:t>
      </w:r>
      <w:r w:rsidR="00331EF7">
        <w:rPr>
          <w:rFonts w:ascii="Times New Roman" w:hAnsi="Times New Roman" w:cs="Times New Roman"/>
        </w:rPr>
        <w:t xml:space="preserve">= 0.35) than when all 4 items were cued, </w:t>
      </w:r>
      <w:proofErr w:type="gramStart"/>
      <w:r w:rsidR="00331EF7">
        <w:rPr>
          <w:rFonts w:ascii="Times New Roman" w:hAnsi="Times New Roman" w:cs="Times New Roman"/>
          <w:i/>
        </w:rPr>
        <w:t>t</w:t>
      </w:r>
      <w:r w:rsidR="00331EF7">
        <w:rPr>
          <w:rFonts w:ascii="Times New Roman" w:hAnsi="Times New Roman" w:cs="Times New Roman"/>
        </w:rPr>
        <w:t>(</w:t>
      </w:r>
      <w:proofErr w:type="gramEnd"/>
      <w:r w:rsidR="00331EF7">
        <w:rPr>
          <w:rFonts w:ascii="Times New Roman" w:hAnsi="Times New Roman" w:cs="Times New Roman"/>
        </w:rPr>
        <w:t xml:space="preserve">19) = 2.86, </w:t>
      </w:r>
      <w:proofErr w:type="spellStart"/>
      <w:r w:rsidR="00331EF7">
        <w:rPr>
          <w:rFonts w:ascii="Times New Roman" w:hAnsi="Times New Roman" w:cs="Times New Roman"/>
          <w:i/>
        </w:rPr>
        <w:lastRenderedPageBreak/>
        <w:t>p</w:t>
      </w:r>
      <w:r w:rsidR="00331EF7">
        <w:rPr>
          <w:rFonts w:ascii="Times New Roman" w:hAnsi="Times New Roman" w:cs="Times New Roman"/>
          <w:i/>
          <w:vertAlign w:val="subscript"/>
        </w:rPr>
        <w:t>bonf</w:t>
      </w:r>
      <w:proofErr w:type="spellEnd"/>
      <w:r w:rsidR="00331EF7">
        <w:rPr>
          <w:rFonts w:ascii="Times New Roman" w:hAnsi="Times New Roman" w:cs="Times New Roman"/>
          <w:i/>
        </w:rPr>
        <w:t xml:space="preserve"> </w:t>
      </w:r>
      <w:r w:rsidR="00B27E52">
        <w:rPr>
          <w:rFonts w:ascii="Times New Roman" w:hAnsi="Times New Roman" w:cs="Times New Roman"/>
        </w:rPr>
        <w:t xml:space="preserve">= </w:t>
      </w:r>
      <w:r w:rsidR="00F77D4D">
        <w:rPr>
          <w:rFonts w:ascii="Times New Roman" w:hAnsi="Times New Roman" w:cs="Times New Roman"/>
        </w:rPr>
        <w:t xml:space="preserve">.03, </w:t>
      </w:r>
      <w:r w:rsidR="002271C5">
        <w:rPr>
          <w:rFonts w:ascii="Times New Roman" w:hAnsi="Times New Roman" w:cs="Times New Roman"/>
        </w:rPr>
        <w:t>d = 0.64</w:t>
      </w:r>
      <w:r w:rsidR="00165954">
        <w:rPr>
          <w:rFonts w:ascii="Times New Roman" w:hAnsi="Times New Roman" w:cs="Times New Roman"/>
        </w:rPr>
        <w:t>, BF</w:t>
      </w:r>
      <w:r w:rsidR="00165954">
        <w:rPr>
          <w:rFonts w:ascii="Times New Roman" w:hAnsi="Times New Roman" w:cs="Times New Roman"/>
          <w:vertAlign w:val="subscript"/>
        </w:rPr>
        <w:t xml:space="preserve">10 </w:t>
      </w:r>
      <w:r w:rsidR="00165954">
        <w:rPr>
          <w:rFonts w:ascii="Times New Roman" w:hAnsi="Times New Roman" w:cs="Times New Roman"/>
        </w:rPr>
        <w:t>= 5.14</w:t>
      </w:r>
      <w:r w:rsidR="002271C5">
        <w:rPr>
          <w:rFonts w:ascii="Times New Roman" w:hAnsi="Times New Roman" w:cs="Times New Roman"/>
        </w:rPr>
        <w:t>, and more than</w:t>
      </w:r>
      <w:r w:rsidR="00612DBF">
        <w:rPr>
          <w:rFonts w:ascii="Times New Roman" w:hAnsi="Times New Roman" w:cs="Times New Roman"/>
        </w:rPr>
        <w:t xml:space="preserve"> when</w:t>
      </w:r>
      <w:r w:rsidR="00F77D4D">
        <w:rPr>
          <w:rFonts w:ascii="Times New Roman" w:hAnsi="Times New Roman" w:cs="Times New Roman"/>
        </w:rPr>
        <w:t xml:space="preserve"> 1 item was cued with 100% validity, </w:t>
      </w:r>
      <w:r w:rsidR="00F77D4D">
        <w:rPr>
          <w:rFonts w:ascii="Times New Roman" w:hAnsi="Times New Roman" w:cs="Times New Roman"/>
          <w:i/>
        </w:rPr>
        <w:t>t</w:t>
      </w:r>
      <w:r w:rsidR="00F77D4D">
        <w:rPr>
          <w:rFonts w:ascii="Times New Roman" w:hAnsi="Times New Roman" w:cs="Times New Roman"/>
        </w:rPr>
        <w:t xml:space="preserve">(19) = 16.32, </w:t>
      </w:r>
      <w:proofErr w:type="spellStart"/>
      <w:r w:rsidR="00F77D4D">
        <w:rPr>
          <w:rFonts w:ascii="Times New Roman" w:hAnsi="Times New Roman" w:cs="Times New Roman"/>
          <w:i/>
        </w:rPr>
        <w:t>p</w:t>
      </w:r>
      <w:r w:rsidR="00F77D4D">
        <w:rPr>
          <w:rFonts w:ascii="Times New Roman" w:hAnsi="Times New Roman" w:cs="Times New Roman"/>
          <w:i/>
          <w:vertAlign w:val="subscript"/>
        </w:rPr>
        <w:t>bonf</w:t>
      </w:r>
      <w:proofErr w:type="spellEnd"/>
      <w:r w:rsidR="00F77D4D">
        <w:rPr>
          <w:rFonts w:ascii="Times New Roman" w:hAnsi="Times New Roman" w:cs="Times New Roman"/>
          <w:i/>
        </w:rPr>
        <w:t xml:space="preserve"> </w:t>
      </w:r>
      <w:r w:rsidR="00D32BB9">
        <w:rPr>
          <w:rFonts w:ascii="Times New Roman" w:hAnsi="Times New Roman" w:cs="Times New Roman"/>
        </w:rPr>
        <w:t>&lt; .001, d = 3.65</w:t>
      </w:r>
      <w:r w:rsidR="00165954">
        <w:rPr>
          <w:rFonts w:ascii="Times New Roman" w:hAnsi="Times New Roman" w:cs="Times New Roman"/>
        </w:rPr>
        <w:t>, BF</w:t>
      </w:r>
      <w:r w:rsidR="00165954">
        <w:rPr>
          <w:rFonts w:ascii="Times New Roman" w:hAnsi="Times New Roman" w:cs="Times New Roman"/>
          <w:vertAlign w:val="subscript"/>
        </w:rPr>
        <w:t xml:space="preserve">10 </w:t>
      </w:r>
      <w:r w:rsidR="00165954">
        <w:rPr>
          <w:rFonts w:ascii="Times New Roman" w:hAnsi="Times New Roman" w:cs="Times New Roman"/>
        </w:rPr>
        <w:t>= 5.65 x 10</w:t>
      </w:r>
      <w:r w:rsidR="00165954">
        <w:rPr>
          <w:rFonts w:ascii="Times New Roman" w:hAnsi="Times New Roman" w:cs="Times New Roman"/>
          <w:vertAlign w:val="superscript"/>
        </w:rPr>
        <w:t>9</w:t>
      </w:r>
      <w:r w:rsidR="00D32BB9">
        <w:rPr>
          <w:rFonts w:ascii="Times New Roman" w:hAnsi="Times New Roman" w:cs="Times New Roman"/>
        </w:rPr>
        <w:t xml:space="preserve"> (see Table S1 for a summary of the guess rates and memory load estimates).</w:t>
      </w:r>
      <w:r w:rsidR="00455687">
        <w:rPr>
          <w:rFonts w:ascii="Times New Roman" w:hAnsi="Times New Roman" w:cs="Times New Roman"/>
        </w:rPr>
        <w:t xml:space="preserve"> Contradictory to the pattern of CDA amplitudes, these findings suggest that more items were being held in memory when 1 item was cued at 50% validity than when all 4 items were cued with 100% validity. This suggests that </w:t>
      </w:r>
      <w:r w:rsidR="00C40758">
        <w:rPr>
          <w:rFonts w:ascii="Times New Roman" w:hAnsi="Times New Roman" w:cs="Times New Roman"/>
        </w:rPr>
        <w:t xml:space="preserve">in this condition, </w:t>
      </w:r>
      <w:r w:rsidR="003D14F3">
        <w:rPr>
          <w:rFonts w:ascii="Times New Roman" w:hAnsi="Times New Roman" w:cs="Times New Roman"/>
        </w:rPr>
        <w:t xml:space="preserve">participants were not strategically holding </w:t>
      </w:r>
      <w:r w:rsidR="004C5CBE">
        <w:rPr>
          <w:rFonts w:ascii="Times New Roman" w:hAnsi="Times New Roman" w:cs="Times New Roman"/>
        </w:rPr>
        <w:t xml:space="preserve">only </w:t>
      </w:r>
      <w:r w:rsidR="003D14F3">
        <w:rPr>
          <w:rFonts w:ascii="Times New Roman" w:hAnsi="Times New Roman" w:cs="Times New Roman"/>
        </w:rPr>
        <w:t>the highest probability item</w:t>
      </w:r>
      <w:r w:rsidR="004C5CBE">
        <w:rPr>
          <w:rFonts w:ascii="Times New Roman" w:hAnsi="Times New Roman" w:cs="Times New Roman"/>
        </w:rPr>
        <w:t xml:space="preserve"> </w:t>
      </w:r>
      <w:r w:rsidR="003D14F3">
        <w:rPr>
          <w:rFonts w:ascii="Times New Roman" w:hAnsi="Times New Roman" w:cs="Times New Roman"/>
        </w:rPr>
        <w:t>in memory on the majority of trials.</w:t>
      </w:r>
      <w:bookmarkStart w:id="0" w:name="_GoBack"/>
    </w:p>
    <w:p w14:paraId="4D1BF076" w14:textId="51431757" w:rsidR="00006322" w:rsidRPr="00DE3C22" w:rsidRDefault="003A1854" w:rsidP="00DE3C22">
      <w:pPr>
        <w:spacing w:line="480" w:lineRule="auto"/>
        <w:rPr>
          <w:rFonts w:ascii="Times New Roman" w:hAnsi="Times New Roman" w:cs="Times New Roman"/>
          <w:b/>
        </w:rPr>
      </w:pPr>
      <w:r>
        <w:rPr>
          <w:rFonts w:ascii="Times New Roman" w:hAnsi="Times New Roman" w:cs="Times New Roman"/>
          <w:b/>
        </w:rPr>
        <w:tab/>
      </w:r>
      <w:bookmarkEnd w:id="0"/>
      <w:r w:rsidR="00754CA6">
        <w:rPr>
          <w:rFonts w:ascii="Times New Roman" w:hAnsi="Times New Roman" w:cs="Times New Roman"/>
          <w:b/>
        </w:rPr>
        <w:t>Experiment 2.</w:t>
      </w:r>
    </w:p>
    <w:p w14:paraId="7CAF01CF" w14:textId="1E5FEE36" w:rsidR="003462AB" w:rsidRDefault="005F3D97" w:rsidP="00DE3C22">
      <w:pPr>
        <w:spacing w:line="480" w:lineRule="auto"/>
        <w:rPr>
          <w:rFonts w:ascii="Times New Roman" w:hAnsi="Times New Roman" w:cs="Times New Roman"/>
        </w:rPr>
      </w:pPr>
      <w:r>
        <w:rPr>
          <w:rFonts w:ascii="Times New Roman" w:hAnsi="Times New Roman" w:cs="Times New Roman"/>
        </w:rPr>
        <w:tab/>
      </w:r>
      <w:r w:rsidR="006B30EA">
        <w:rPr>
          <w:rFonts w:ascii="Times New Roman" w:hAnsi="Times New Roman" w:cs="Times New Roman"/>
        </w:rPr>
        <w:t>Here, we</w:t>
      </w:r>
      <w:r w:rsidR="00615E84">
        <w:rPr>
          <w:rFonts w:ascii="Times New Roman" w:hAnsi="Times New Roman" w:cs="Times New Roman"/>
        </w:rPr>
        <w:t xml:space="preserve"> </w:t>
      </w:r>
      <w:r w:rsidR="006B30EA">
        <w:rPr>
          <w:rFonts w:ascii="Times New Roman" w:hAnsi="Times New Roman" w:cs="Times New Roman"/>
        </w:rPr>
        <w:t xml:space="preserve">focused on </w:t>
      </w:r>
      <w:r w:rsidR="002819D4">
        <w:rPr>
          <w:rFonts w:ascii="Times New Roman" w:hAnsi="Times New Roman" w:cs="Times New Roman"/>
        </w:rPr>
        <w:t>P</w:t>
      </w:r>
      <w:r w:rsidR="002819D4">
        <w:rPr>
          <w:rFonts w:ascii="Times New Roman" w:hAnsi="Times New Roman" w:cs="Times New Roman"/>
          <w:vertAlign w:val="subscript"/>
        </w:rPr>
        <w:t>m</w:t>
      </w:r>
      <w:r w:rsidR="00615E84">
        <w:rPr>
          <w:rFonts w:ascii="Times New Roman" w:hAnsi="Times New Roman" w:cs="Times New Roman"/>
        </w:rPr>
        <w:t xml:space="preserve"> in the 75/25% condition to determine whether</w:t>
      </w:r>
      <w:r>
        <w:rPr>
          <w:rFonts w:ascii="Times New Roman" w:hAnsi="Times New Roman" w:cs="Times New Roman"/>
        </w:rPr>
        <w:t xml:space="preserve"> participants were </w:t>
      </w:r>
      <w:r w:rsidR="005D676B">
        <w:rPr>
          <w:rFonts w:ascii="Times New Roman" w:hAnsi="Times New Roman" w:cs="Times New Roman"/>
        </w:rPr>
        <w:t>probabili</w:t>
      </w:r>
      <w:r w:rsidR="00615E84">
        <w:rPr>
          <w:rFonts w:ascii="Times New Roman" w:hAnsi="Times New Roman" w:cs="Times New Roman"/>
        </w:rPr>
        <w:t>stically encoding the memory items. If participants were encoding the</w:t>
      </w:r>
      <w:r w:rsidR="00DF17DF">
        <w:rPr>
          <w:rFonts w:ascii="Times New Roman" w:hAnsi="Times New Roman" w:cs="Times New Roman"/>
        </w:rPr>
        <w:t xml:space="preserve"> two</w:t>
      </w:r>
      <w:r w:rsidR="00615E84">
        <w:rPr>
          <w:rFonts w:ascii="Times New Roman" w:hAnsi="Times New Roman" w:cs="Times New Roman"/>
        </w:rPr>
        <w:t xml:space="preserve"> higher priority items on 75% of trials, and the</w:t>
      </w:r>
      <w:r w:rsidR="00DF17DF">
        <w:rPr>
          <w:rFonts w:ascii="Times New Roman" w:hAnsi="Times New Roman" w:cs="Times New Roman"/>
        </w:rPr>
        <w:t xml:space="preserve"> two</w:t>
      </w:r>
      <w:r w:rsidR="00615E84">
        <w:rPr>
          <w:rFonts w:ascii="Times New Roman" w:hAnsi="Times New Roman" w:cs="Times New Roman"/>
        </w:rPr>
        <w:t xml:space="preserve"> lower priority items on the remaining 25%</w:t>
      </w:r>
      <w:r w:rsidR="00407B1A">
        <w:rPr>
          <w:rFonts w:ascii="Times New Roman" w:hAnsi="Times New Roman" w:cs="Times New Roman"/>
        </w:rPr>
        <w:t xml:space="preserve"> of trials</w:t>
      </w:r>
      <w:r w:rsidR="00615E84">
        <w:rPr>
          <w:rFonts w:ascii="Times New Roman" w:hAnsi="Times New Roman" w:cs="Times New Roman"/>
        </w:rPr>
        <w:t xml:space="preserve">, this would result in a </w:t>
      </w:r>
      <w:r w:rsidR="005856C6">
        <w:rPr>
          <w:rFonts w:ascii="Times New Roman" w:hAnsi="Times New Roman" w:cs="Times New Roman"/>
        </w:rPr>
        <w:t>pattern of CDA amplitudes similar to what was observed in the current study</w:t>
      </w:r>
      <w:r w:rsidR="00A86372">
        <w:rPr>
          <w:rFonts w:ascii="Times New Roman" w:hAnsi="Times New Roman" w:cs="Times New Roman"/>
        </w:rPr>
        <w:t>.</w:t>
      </w:r>
      <w:r w:rsidR="00583790">
        <w:rPr>
          <w:rFonts w:ascii="Times New Roman" w:hAnsi="Times New Roman" w:cs="Times New Roman"/>
        </w:rPr>
        <w:t xml:space="preserve"> </w:t>
      </w:r>
      <w:r w:rsidR="00747757">
        <w:rPr>
          <w:rFonts w:ascii="Times New Roman" w:hAnsi="Times New Roman" w:cs="Times New Roman"/>
        </w:rPr>
        <w:t xml:space="preserve">However, this </w:t>
      </w:r>
      <w:r w:rsidR="004923F8">
        <w:rPr>
          <w:rFonts w:ascii="Times New Roman" w:hAnsi="Times New Roman" w:cs="Times New Roman"/>
        </w:rPr>
        <w:t>probabilistic pattern of</w:t>
      </w:r>
      <w:r w:rsidR="00747757">
        <w:rPr>
          <w:rFonts w:ascii="Times New Roman" w:hAnsi="Times New Roman" w:cs="Times New Roman"/>
        </w:rPr>
        <w:t xml:space="preserve"> re</w:t>
      </w:r>
      <w:r w:rsidR="004923F8">
        <w:rPr>
          <w:rFonts w:ascii="Times New Roman" w:hAnsi="Times New Roman" w:cs="Times New Roman"/>
        </w:rPr>
        <w:t>sponding should be reflected in behavior</w:t>
      </w:r>
      <w:r w:rsidR="00CE4C08">
        <w:rPr>
          <w:rFonts w:ascii="Times New Roman" w:hAnsi="Times New Roman" w:cs="Times New Roman"/>
        </w:rPr>
        <w:t>al estimates of memory load (i.e. P</w:t>
      </w:r>
      <w:r w:rsidR="00CE4C08">
        <w:rPr>
          <w:rFonts w:ascii="Times New Roman" w:hAnsi="Times New Roman" w:cs="Times New Roman"/>
          <w:vertAlign w:val="subscript"/>
        </w:rPr>
        <w:t xml:space="preserve">m </w:t>
      </w:r>
      <w:r w:rsidR="00CE4C08">
        <w:rPr>
          <w:rFonts w:ascii="Times New Roman" w:hAnsi="Times New Roman" w:cs="Times New Roman"/>
        </w:rPr>
        <w:t xml:space="preserve">* </w:t>
      </w:r>
      <w:r w:rsidR="003E74ED">
        <w:rPr>
          <w:rFonts w:ascii="Times New Roman" w:hAnsi="Times New Roman" w:cs="Times New Roman"/>
        </w:rPr>
        <w:t>Set Size</w:t>
      </w:r>
      <w:r w:rsidR="00CE4C08">
        <w:rPr>
          <w:rFonts w:ascii="Times New Roman" w:hAnsi="Times New Roman" w:cs="Times New Roman"/>
        </w:rPr>
        <w:t>). T</w:t>
      </w:r>
      <w:r w:rsidR="00C80118">
        <w:rPr>
          <w:rFonts w:ascii="Times New Roman" w:hAnsi="Times New Roman" w:cs="Times New Roman"/>
        </w:rPr>
        <w:t xml:space="preserve">hat is to say, </w:t>
      </w:r>
      <w:r w:rsidR="006A2B08">
        <w:rPr>
          <w:rFonts w:ascii="Times New Roman" w:hAnsi="Times New Roman" w:cs="Times New Roman"/>
        </w:rPr>
        <w:t xml:space="preserve">if participants were encoding the two 75% likely items on 75% of </w:t>
      </w:r>
      <w:r w:rsidR="00AF5E44">
        <w:rPr>
          <w:rFonts w:ascii="Times New Roman" w:hAnsi="Times New Roman" w:cs="Times New Roman"/>
        </w:rPr>
        <w:t>trials</w:t>
      </w:r>
      <w:r w:rsidR="00E82D8D">
        <w:rPr>
          <w:rFonts w:ascii="Times New Roman" w:hAnsi="Times New Roman" w:cs="Times New Roman"/>
        </w:rPr>
        <w:t xml:space="preserve">, </w:t>
      </w:r>
      <w:r w:rsidR="006A2B08">
        <w:rPr>
          <w:rFonts w:ascii="Times New Roman" w:hAnsi="Times New Roman" w:cs="Times New Roman"/>
        </w:rPr>
        <w:t>an average of 75 * 2 = 1.5 items</w:t>
      </w:r>
      <w:r w:rsidR="00E82D8D">
        <w:rPr>
          <w:rFonts w:ascii="Times New Roman" w:hAnsi="Times New Roman" w:cs="Times New Roman"/>
        </w:rPr>
        <w:t xml:space="preserve"> should be encoded into memory</w:t>
      </w:r>
      <w:r w:rsidR="006A2B08">
        <w:rPr>
          <w:rFonts w:ascii="Times New Roman" w:hAnsi="Times New Roman" w:cs="Times New Roman"/>
        </w:rPr>
        <w:t xml:space="preserve">. Adding </w:t>
      </w:r>
      <w:r w:rsidR="004A1F46">
        <w:rPr>
          <w:rFonts w:ascii="Times New Roman" w:hAnsi="Times New Roman" w:cs="Times New Roman"/>
        </w:rPr>
        <w:t xml:space="preserve">this to </w:t>
      </w:r>
      <w:r w:rsidR="006A2B08">
        <w:rPr>
          <w:rFonts w:ascii="Times New Roman" w:hAnsi="Times New Roman" w:cs="Times New Roman"/>
        </w:rPr>
        <w:t>the number of items encoded on the</w:t>
      </w:r>
      <w:r w:rsidR="00CF2C63">
        <w:rPr>
          <w:rFonts w:ascii="Times New Roman" w:hAnsi="Times New Roman" w:cs="Times New Roman"/>
        </w:rPr>
        <w:t xml:space="preserve"> remaining</w:t>
      </w:r>
      <w:r w:rsidR="006A2B08">
        <w:rPr>
          <w:rFonts w:ascii="Times New Roman" w:hAnsi="Times New Roman" w:cs="Times New Roman"/>
        </w:rPr>
        <w:t xml:space="preserve"> 25% of trials results in a total average of 1.5 + 0.5 = 2 items.</w:t>
      </w:r>
      <w:r w:rsidR="00C443F0">
        <w:rPr>
          <w:rFonts w:ascii="Times New Roman" w:hAnsi="Times New Roman" w:cs="Times New Roman"/>
        </w:rPr>
        <w:t xml:space="preserve"> Therefore, if participants were probabilistically encoding items into memory, the number of items in memory in the 75/25% condition should not be significantly differe</w:t>
      </w:r>
      <w:r w:rsidR="008562FA">
        <w:rPr>
          <w:rFonts w:ascii="Times New Roman" w:hAnsi="Times New Roman" w:cs="Times New Roman"/>
        </w:rPr>
        <w:t>nt from 2</w:t>
      </w:r>
      <w:r w:rsidR="00C443F0">
        <w:rPr>
          <w:rFonts w:ascii="Times New Roman" w:hAnsi="Times New Roman" w:cs="Times New Roman"/>
        </w:rPr>
        <w:t>.</w:t>
      </w:r>
      <w:r w:rsidR="00F86A0F">
        <w:rPr>
          <w:rFonts w:ascii="Times New Roman" w:hAnsi="Times New Roman" w:cs="Times New Roman"/>
        </w:rPr>
        <w:t xml:space="preserve"> </w:t>
      </w:r>
      <w:r w:rsidR="00C03962">
        <w:rPr>
          <w:rFonts w:ascii="Times New Roman" w:hAnsi="Times New Roman" w:cs="Times New Roman"/>
        </w:rPr>
        <w:t xml:space="preserve">Similarly, if participants were only holding the higher priority items in memory, we would </w:t>
      </w:r>
      <w:r w:rsidR="00660DCC">
        <w:rPr>
          <w:rFonts w:ascii="Times New Roman" w:hAnsi="Times New Roman" w:cs="Times New Roman"/>
        </w:rPr>
        <w:t xml:space="preserve">also </w:t>
      </w:r>
      <w:r w:rsidR="00C03962">
        <w:rPr>
          <w:rFonts w:ascii="Times New Roman" w:hAnsi="Times New Roman" w:cs="Times New Roman"/>
        </w:rPr>
        <w:t>expect 2 items to be held in memory on average. However, i</w:t>
      </w:r>
      <w:r w:rsidR="00F86A0F">
        <w:rPr>
          <w:rFonts w:ascii="Times New Roman" w:hAnsi="Times New Roman" w:cs="Times New Roman"/>
        </w:rPr>
        <w:t>f participants were instead using flexible resource allocation amongst all items in the memory display, then the number of items in m</w:t>
      </w:r>
      <w:r w:rsidR="008562FA">
        <w:rPr>
          <w:rFonts w:ascii="Times New Roman" w:hAnsi="Times New Roman" w:cs="Times New Roman"/>
        </w:rPr>
        <w:t>emory should be greater than 2</w:t>
      </w:r>
      <w:r w:rsidR="00F86A0F">
        <w:rPr>
          <w:rFonts w:ascii="Times New Roman" w:hAnsi="Times New Roman" w:cs="Times New Roman"/>
        </w:rPr>
        <w:t>.</w:t>
      </w:r>
    </w:p>
    <w:p w14:paraId="4DBDEFBD" w14:textId="6F89E17C" w:rsidR="00303A9B" w:rsidRDefault="00A842BE" w:rsidP="00DE3C22">
      <w:pPr>
        <w:spacing w:line="480" w:lineRule="auto"/>
        <w:rPr>
          <w:rFonts w:ascii="Times New Roman" w:hAnsi="Times New Roman" w:cs="Times New Roman"/>
        </w:rPr>
      </w:pPr>
      <w:r>
        <w:rPr>
          <w:rFonts w:ascii="Times New Roman" w:hAnsi="Times New Roman" w:cs="Times New Roman"/>
        </w:rPr>
        <w:lastRenderedPageBreak/>
        <w:tab/>
      </w:r>
      <w:r w:rsidR="00453D3C">
        <w:rPr>
          <w:rFonts w:ascii="Times New Roman" w:hAnsi="Times New Roman" w:cs="Times New Roman"/>
        </w:rPr>
        <w:t>Although we focus our analysis on 75/25% condition, all</w:t>
      </w:r>
      <w:r w:rsidR="00BA77E1">
        <w:rPr>
          <w:rFonts w:ascii="Times New Roman" w:hAnsi="Times New Roman" w:cs="Times New Roman"/>
        </w:rPr>
        <w:t xml:space="preserve"> </w:t>
      </w:r>
      <w:r w:rsidR="00453D3C">
        <w:rPr>
          <w:rFonts w:ascii="Times New Roman" w:hAnsi="Times New Roman" w:cs="Times New Roman"/>
        </w:rPr>
        <w:t>estimates</w:t>
      </w:r>
      <w:r w:rsidR="00722E1C">
        <w:rPr>
          <w:rFonts w:ascii="Times New Roman" w:hAnsi="Times New Roman" w:cs="Times New Roman"/>
        </w:rPr>
        <w:t xml:space="preserve"> per C</w:t>
      </w:r>
      <w:r w:rsidR="00BA77E1">
        <w:rPr>
          <w:rFonts w:ascii="Times New Roman" w:hAnsi="Times New Roman" w:cs="Times New Roman"/>
        </w:rPr>
        <w:t xml:space="preserve">ondition </w:t>
      </w:r>
      <w:r w:rsidR="006E0693">
        <w:rPr>
          <w:rFonts w:ascii="Times New Roman" w:hAnsi="Times New Roman" w:cs="Times New Roman"/>
        </w:rPr>
        <w:t>are presented in Table S2</w:t>
      </w:r>
      <w:r w:rsidR="00177A31">
        <w:rPr>
          <w:rFonts w:ascii="Times New Roman" w:hAnsi="Times New Roman" w:cs="Times New Roman"/>
        </w:rPr>
        <w:t xml:space="preserve"> (excluding the 0% priority condition)</w:t>
      </w:r>
      <w:r w:rsidR="00BA77E1">
        <w:rPr>
          <w:rFonts w:ascii="Times New Roman" w:hAnsi="Times New Roman" w:cs="Times New Roman"/>
        </w:rPr>
        <w:t xml:space="preserve">. </w:t>
      </w:r>
      <w:r w:rsidR="00293E0C">
        <w:rPr>
          <w:rFonts w:ascii="Times New Roman" w:hAnsi="Times New Roman" w:cs="Times New Roman"/>
        </w:rPr>
        <w:t>Collapsed across probed item priority, a</w:t>
      </w:r>
      <w:r w:rsidR="003E0678">
        <w:rPr>
          <w:rFonts w:ascii="Times New Roman" w:hAnsi="Times New Roman" w:cs="Times New Roman"/>
        </w:rPr>
        <w:t>n average number of 2.92</w:t>
      </w:r>
      <w:r w:rsidR="00BD6E66">
        <w:rPr>
          <w:rFonts w:ascii="Times New Roman" w:hAnsi="Times New Roman" w:cs="Times New Roman"/>
        </w:rPr>
        <w:t xml:space="preserve"> items</w:t>
      </w:r>
      <w:r w:rsidR="00303A9B">
        <w:rPr>
          <w:rFonts w:ascii="Times New Roman" w:hAnsi="Times New Roman" w:cs="Times New Roman"/>
        </w:rPr>
        <w:t xml:space="preserve"> were held in memory in the 75/25% condition (</w:t>
      </w:r>
      <w:r w:rsidR="00303A9B">
        <w:rPr>
          <w:rFonts w:ascii="Times New Roman" w:hAnsi="Times New Roman" w:cs="Times New Roman"/>
          <w:i/>
        </w:rPr>
        <w:t xml:space="preserve">SD </w:t>
      </w:r>
      <w:r w:rsidR="00303A9B">
        <w:rPr>
          <w:rFonts w:ascii="Times New Roman" w:hAnsi="Times New Roman" w:cs="Times New Roman"/>
        </w:rPr>
        <w:t xml:space="preserve">= </w:t>
      </w:r>
      <w:r w:rsidR="003E0678">
        <w:rPr>
          <w:rFonts w:ascii="Times New Roman" w:hAnsi="Times New Roman" w:cs="Times New Roman"/>
        </w:rPr>
        <w:t>0.59</w:t>
      </w:r>
      <w:r w:rsidR="00303A9B">
        <w:rPr>
          <w:rFonts w:ascii="Times New Roman" w:hAnsi="Times New Roman" w:cs="Times New Roman"/>
        </w:rPr>
        <w:t xml:space="preserve">). </w:t>
      </w:r>
      <w:r w:rsidR="00E61BBE">
        <w:rPr>
          <w:rFonts w:ascii="Times New Roman" w:hAnsi="Times New Roman" w:cs="Times New Roman"/>
        </w:rPr>
        <w:t>This i</w:t>
      </w:r>
      <w:r w:rsidR="00A86372">
        <w:rPr>
          <w:rFonts w:ascii="Times New Roman" w:hAnsi="Times New Roman" w:cs="Times New Roman"/>
        </w:rPr>
        <w:t>s significantly different from 2</w:t>
      </w:r>
      <w:r w:rsidR="00E61BBE">
        <w:rPr>
          <w:rFonts w:ascii="Times New Roman" w:hAnsi="Times New Roman" w:cs="Times New Roman"/>
        </w:rPr>
        <w:t>,</w:t>
      </w:r>
      <w:r w:rsidR="00A86372">
        <w:rPr>
          <w:rFonts w:ascii="Times New Roman" w:hAnsi="Times New Roman" w:cs="Times New Roman"/>
        </w:rPr>
        <w:t xml:space="preserve"> </w:t>
      </w:r>
      <w:proofErr w:type="gramStart"/>
      <w:r w:rsidR="00A86372">
        <w:rPr>
          <w:rFonts w:ascii="Times New Roman" w:hAnsi="Times New Roman" w:cs="Times New Roman"/>
          <w:i/>
        </w:rPr>
        <w:t>t</w:t>
      </w:r>
      <w:r w:rsidR="00A86372">
        <w:rPr>
          <w:rFonts w:ascii="Times New Roman" w:hAnsi="Times New Roman" w:cs="Times New Roman"/>
        </w:rPr>
        <w:t>(</w:t>
      </w:r>
      <w:proofErr w:type="gramEnd"/>
      <w:r w:rsidR="00A86372">
        <w:rPr>
          <w:rFonts w:ascii="Times New Roman" w:hAnsi="Times New Roman" w:cs="Times New Roman"/>
        </w:rPr>
        <w:t xml:space="preserve">19) = 7.05, </w:t>
      </w:r>
      <w:r w:rsidR="00A86372">
        <w:rPr>
          <w:rFonts w:ascii="Times New Roman" w:hAnsi="Times New Roman" w:cs="Times New Roman"/>
          <w:i/>
        </w:rPr>
        <w:t xml:space="preserve">p </w:t>
      </w:r>
      <w:r w:rsidR="00A86372">
        <w:rPr>
          <w:rFonts w:ascii="Times New Roman" w:hAnsi="Times New Roman" w:cs="Times New Roman"/>
        </w:rPr>
        <w:t>&lt; .001, d = 1.58, BF</w:t>
      </w:r>
      <w:r w:rsidR="00A86372">
        <w:rPr>
          <w:rFonts w:ascii="Times New Roman" w:hAnsi="Times New Roman" w:cs="Times New Roman"/>
          <w:vertAlign w:val="subscript"/>
        </w:rPr>
        <w:t xml:space="preserve">10 </w:t>
      </w:r>
      <w:r w:rsidR="00F865BC">
        <w:rPr>
          <w:rFonts w:ascii="Times New Roman" w:hAnsi="Times New Roman" w:cs="Times New Roman"/>
        </w:rPr>
        <w:t>= 1.74</w:t>
      </w:r>
      <w:r w:rsidR="00A86372">
        <w:rPr>
          <w:rFonts w:ascii="Times New Roman" w:hAnsi="Times New Roman" w:cs="Times New Roman"/>
        </w:rPr>
        <w:t xml:space="preserve"> x 10</w:t>
      </w:r>
      <w:r w:rsidR="003E2433">
        <w:rPr>
          <w:rFonts w:ascii="Times New Roman" w:hAnsi="Times New Roman" w:cs="Times New Roman"/>
          <w:vertAlign w:val="superscript"/>
        </w:rPr>
        <w:t>4</w:t>
      </w:r>
      <w:r w:rsidR="00AD544B">
        <w:rPr>
          <w:rFonts w:ascii="Times New Roman" w:hAnsi="Times New Roman" w:cs="Times New Roman"/>
        </w:rPr>
        <w:t>.</w:t>
      </w:r>
      <w:r w:rsidR="00E61BBE">
        <w:rPr>
          <w:rFonts w:ascii="Times New Roman" w:hAnsi="Times New Roman" w:cs="Times New Roman"/>
        </w:rPr>
        <w:t xml:space="preserve"> </w:t>
      </w:r>
      <w:r w:rsidR="00293E0C">
        <w:rPr>
          <w:rFonts w:ascii="Times New Roman" w:hAnsi="Times New Roman" w:cs="Times New Roman"/>
        </w:rPr>
        <w:t xml:space="preserve">When the same analysis was applied to each probed condition separately, it resulted in a number of poor model fits. Nevertheless, the total number </w:t>
      </w:r>
      <w:r w:rsidR="00DD7C1F">
        <w:rPr>
          <w:rFonts w:ascii="Times New Roman" w:hAnsi="Times New Roman" w:cs="Times New Roman"/>
        </w:rPr>
        <w:t>of items encoded in memory (</w:t>
      </w:r>
      <w:r w:rsidR="00DD7C1F">
        <w:rPr>
          <w:rFonts w:ascii="Times New Roman" w:hAnsi="Times New Roman" w:cs="Times New Roman"/>
          <w:i/>
        </w:rPr>
        <w:t xml:space="preserve">M </w:t>
      </w:r>
      <w:r w:rsidR="00DD7C1F">
        <w:rPr>
          <w:rFonts w:ascii="Times New Roman" w:hAnsi="Times New Roman" w:cs="Times New Roman"/>
        </w:rPr>
        <w:t xml:space="preserve">= 2.33, </w:t>
      </w:r>
      <w:r w:rsidR="00DD7C1F">
        <w:rPr>
          <w:rFonts w:ascii="Times New Roman" w:hAnsi="Times New Roman" w:cs="Times New Roman"/>
          <w:i/>
        </w:rPr>
        <w:t xml:space="preserve">SD </w:t>
      </w:r>
      <w:r w:rsidR="00DD7C1F">
        <w:rPr>
          <w:rFonts w:ascii="Times New Roman" w:hAnsi="Times New Roman" w:cs="Times New Roman"/>
        </w:rPr>
        <w:t xml:space="preserve">= </w:t>
      </w:r>
      <w:r w:rsidR="00512878">
        <w:rPr>
          <w:rFonts w:ascii="Times New Roman" w:hAnsi="Times New Roman" w:cs="Times New Roman"/>
        </w:rPr>
        <w:t>0.64</w:t>
      </w:r>
      <w:r w:rsidR="00293E0C">
        <w:rPr>
          <w:rFonts w:ascii="Times New Roman" w:hAnsi="Times New Roman" w:cs="Times New Roman"/>
        </w:rPr>
        <w:t>) was significant</w:t>
      </w:r>
      <w:r w:rsidR="00D414E4">
        <w:rPr>
          <w:rFonts w:ascii="Times New Roman" w:hAnsi="Times New Roman" w:cs="Times New Roman"/>
        </w:rPr>
        <w:t>ly</w:t>
      </w:r>
      <w:r w:rsidR="00293E0C">
        <w:rPr>
          <w:rFonts w:ascii="Times New Roman" w:hAnsi="Times New Roman" w:cs="Times New Roman"/>
        </w:rPr>
        <w:t xml:space="preserve"> greater than the 2 predicted by the probabilistic account, </w:t>
      </w:r>
      <w:proofErr w:type="gramStart"/>
      <w:r w:rsidR="00293E0C">
        <w:rPr>
          <w:rFonts w:ascii="Times New Roman" w:hAnsi="Times New Roman" w:cs="Times New Roman"/>
          <w:i/>
        </w:rPr>
        <w:t>t</w:t>
      </w:r>
      <w:r w:rsidR="00293E0C">
        <w:rPr>
          <w:rFonts w:ascii="Times New Roman" w:hAnsi="Times New Roman" w:cs="Times New Roman"/>
        </w:rPr>
        <w:t>(</w:t>
      </w:r>
      <w:proofErr w:type="gramEnd"/>
      <w:r w:rsidR="00293E0C">
        <w:rPr>
          <w:rFonts w:ascii="Times New Roman" w:hAnsi="Times New Roman" w:cs="Times New Roman"/>
        </w:rPr>
        <w:t xml:space="preserve">19) = 2.33, </w:t>
      </w:r>
      <w:r w:rsidR="00293E0C">
        <w:rPr>
          <w:rFonts w:ascii="Times New Roman" w:hAnsi="Times New Roman" w:cs="Times New Roman"/>
          <w:i/>
        </w:rPr>
        <w:t xml:space="preserve">p </w:t>
      </w:r>
      <w:r w:rsidR="00B27E52">
        <w:rPr>
          <w:rFonts w:ascii="Times New Roman" w:hAnsi="Times New Roman" w:cs="Times New Roman"/>
        </w:rPr>
        <w:t xml:space="preserve">= </w:t>
      </w:r>
      <w:r w:rsidR="00293E0C">
        <w:rPr>
          <w:rFonts w:ascii="Times New Roman" w:hAnsi="Times New Roman" w:cs="Times New Roman"/>
        </w:rPr>
        <w:t>.031, BF</w:t>
      </w:r>
      <w:r w:rsidR="00293E0C">
        <w:rPr>
          <w:rFonts w:ascii="Times New Roman" w:hAnsi="Times New Roman" w:cs="Times New Roman"/>
          <w:vertAlign w:val="subscript"/>
        </w:rPr>
        <w:t xml:space="preserve">10 </w:t>
      </w:r>
      <w:r w:rsidR="00293E0C">
        <w:rPr>
          <w:rFonts w:ascii="Times New Roman" w:hAnsi="Times New Roman" w:cs="Times New Roman"/>
        </w:rPr>
        <w:t>= 2.04. These findings</w:t>
      </w:r>
      <w:r w:rsidR="00805144">
        <w:rPr>
          <w:rFonts w:ascii="Times New Roman" w:hAnsi="Times New Roman" w:cs="Times New Roman"/>
        </w:rPr>
        <w:t xml:space="preserve"> suggest</w:t>
      </w:r>
      <w:r w:rsidR="00E91589">
        <w:rPr>
          <w:rFonts w:ascii="Times New Roman" w:hAnsi="Times New Roman" w:cs="Times New Roman"/>
        </w:rPr>
        <w:t xml:space="preserve"> that participants were not </w:t>
      </w:r>
      <w:r w:rsidR="00B7087B">
        <w:rPr>
          <w:rFonts w:ascii="Times New Roman" w:hAnsi="Times New Roman" w:cs="Times New Roman"/>
        </w:rPr>
        <w:t>probabilistically encoding the items in the</w:t>
      </w:r>
      <w:r w:rsidR="00E91589">
        <w:rPr>
          <w:rFonts w:ascii="Times New Roman" w:hAnsi="Times New Roman" w:cs="Times New Roman"/>
        </w:rPr>
        <w:t xml:space="preserve"> 75/25% condition, and were </w:t>
      </w:r>
      <w:r w:rsidR="00B7087B">
        <w:rPr>
          <w:rFonts w:ascii="Times New Roman" w:hAnsi="Times New Roman" w:cs="Times New Roman"/>
        </w:rPr>
        <w:t>instead using flexible resource allocation to encode all items in the display.</w:t>
      </w:r>
    </w:p>
    <w:p w14:paraId="50E88FB0" w14:textId="53B2752E" w:rsidR="00754CA6" w:rsidRDefault="00C94AFD" w:rsidP="00DE3C22">
      <w:pPr>
        <w:spacing w:line="480" w:lineRule="auto"/>
        <w:rPr>
          <w:rFonts w:ascii="Times New Roman" w:hAnsi="Times New Roman" w:cs="Times New Roman"/>
          <w:b/>
        </w:rPr>
      </w:pPr>
      <w:r>
        <w:rPr>
          <w:rFonts w:ascii="Times New Roman" w:hAnsi="Times New Roman" w:cs="Times New Roman"/>
          <w:b/>
        </w:rPr>
        <w:tab/>
      </w:r>
      <w:r w:rsidR="00754CA6">
        <w:rPr>
          <w:rFonts w:ascii="Times New Roman" w:hAnsi="Times New Roman" w:cs="Times New Roman"/>
          <w:b/>
        </w:rPr>
        <w:t>Experiment 3.</w:t>
      </w:r>
    </w:p>
    <w:p w14:paraId="1C4373E4" w14:textId="4636B8C0" w:rsidR="00AD0BEC" w:rsidRPr="00D14895" w:rsidRDefault="00EA6466" w:rsidP="00DE3C22">
      <w:pPr>
        <w:spacing w:line="480" w:lineRule="auto"/>
        <w:rPr>
          <w:rFonts w:ascii="Times New Roman" w:hAnsi="Times New Roman" w:cs="Times New Roman"/>
        </w:rPr>
      </w:pPr>
      <w:r>
        <w:rPr>
          <w:rFonts w:ascii="Times New Roman" w:hAnsi="Times New Roman" w:cs="Times New Roman"/>
        </w:rPr>
        <w:tab/>
      </w:r>
      <w:r w:rsidR="00844FC6">
        <w:rPr>
          <w:rFonts w:ascii="Times New Roman" w:hAnsi="Times New Roman" w:cs="Times New Roman"/>
        </w:rPr>
        <w:t xml:space="preserve">Guess rates and estimates of the number of items held in memory for Experiment 3 are presented in Table S3. </w:t>
      </w:r>
      <w:r w:rsidR="00F919BC">
        <w:rPr>
          <w:rFonts w:ascii="Times New Roman" w:hAnsi="Times New Roman" w:cs="Times New Roman"/>
        </w:rPr>
        <w:t>A paired samples t-test comparing the number of items held in memory in the Load 4 condition (collapsed across which item was probed) and the Load 6 condition</w:t>
      </w:r>
      <w:r w:rsidR="00607B8E">
        <w:rPr>
          <w:rFonts w:ascii="Times New Roman" w:hAnsi="Times New Roman" w:cs="Times New Roman"/>
        </w:rPr>
        <w:t>,</w:t>
      </w:r>
      <w:r w:rsidR="00F919BC">
        <w:rPr>
          <w:rFonts w:ascii="Times New Roman" w:hAnsi="Times New Roman" w:cs="Times New Roman"/>
        </w:rPr>
        <w:t xml:space="preserve"> showed that more items were stored in memory at Load 4 (</w:t>
      </w:r>
      <w:r w:rsidR="00F919BC">
        <w:rPr>
          <w:rFonts w:ascii="Times New Roman" w:hAnsi="Times New Roman" w:cs="Times New Roman"/>
          <w:i/>
        </w:rPr>
        <w:t xml:space="preserve">M </w:t>
      </w:r>
      <w:r w:rsidR="00B27E52">
        <w:rPr>
          <w:rFonts w:ascii="Times New Roman" w:hAnsi="Times New Roman" w:cs="Times New Roman"/>
        </w:rPr>
        <w:t>= 1.90</w:t>
      </w:r>
      <w:r w:rsidR="00F919BC">
        <w:rPr>
          <w:rFonts w:ascii="Times New Roman" w:hAnsi="Times New Roman" w:cs="Times New Roman"/>
        </w:rPr>
        <w:t xml:space="preserve">, </w:t>
      </w:r>
      <w:r w:rsidR="00F919BC">
        <w:rPr>
          <w:rFonts w:ascii="Times New Roman" w:hAnsi="Times New Roman" w:cs="Times New Roman"/>
          <w:i/>
        </w:rPr>
        <w:t xml:space="preserve">SD </w:t>
      </w:r>
      <w:r w:rsidR="00B27E52">
        <w:rPr>
          <w:rFonts w:ascii="Times New Roman" w:hAnsi="Times New Roman" w:cs="Times New Roman"/>
        </w:rPr>
        <w:t>= 0.47</w:t>
      </w:r>
      <w:r w:rsidR="00134E43">
        <w:rPr>
          <w:rFonts w:ascii="Times New Roman" w:hAnsi="Times New Roman" w:cs="Times New Roman"/>
        </w:rPr>
        <w:t>) than in the</w:t>
      </w:r>
      <w:r w:rsidR="00F919BC">
        <w:rPr>
          <w:rFonts w:ascii="Times New Roman" w:hAnsi="Times New Roman" w:cs="Times New Roman"/>
        </w:rPr>
        <w:t xml:space="preserve"> Load 6 condition (</w:t>
      </w:r>
      <w:r w:rsidR="00F919BC">
        <w:rPr>
          <w:rFonts w:ascii="Times New Roman" w:hAnsi="Times New Roman" w:cs="Times New Roman"/>
          <w:i/>
        </w:rPr>
        <w:t xml:space="preserve">M </w:t>
      </w:r>
      <w:r w:rsidR="00B27E52">
        <w:rPr>
          <w:rFonts w:ascii="Times New Roman" w:hAnsi="Times New Roman" w:cs="Times New Roman"/>
        </w:rPr>
        <w:t>= 1.63</w:t>
      </w:r>
      <w:r w:rsidR="00F919BC">
        <w:rPr>
          <w:rFonts w:ascii="Times New Roman" w:hAnsi="Times New Roman" w:cs="Times New Roman"/>
        </w:rPr>
        <w:t xml:space="preserve">, </w:t>
      </w:r>
      <w:r w:rsidR="00F919BC">
        <w:rPr>
          <w:rFonts w:ascii="Times New Roman" w:hAnsi="Times New Roman" w:cs="Times New Roman"/>
          <w:i/>
        </w:rPr>
        <w:t xml:space="preserve">SD </w:t>
      </w:r>
      <w:r w:rsidR="00B27E52">
        <w:rPr>
          <w:rFonts w:ascii="Times New Roman" w:hAnsi="Times New Roman" w:cs="Times New Roman"/>
        </w:rPr>
        <w:t>= 0.71</w:t>
      </w:r>
      <w:r w:rsidR="00F919BC">
        <w:rPr>
          <w:rFonts w:ascii="Times New Roman" w:hAnsi="Times New Roman" w:cs="Times New Roman"/>
        </w:rPr>
        <w:t xml:space="preserve">), </w:t>
      </w:r>
      <w:proofErr w:type="gramStart"/>
      <w:r w:rsidR="00F919BC">
        <w:rPr>
          <w:rFonts w:ascii="Times New Roman" w:hAnsi="Times New Roman" w:cs="Times New Roman"/>
          <w:i/>
        </w:rPr>
        <w:t>t</w:t>
      </w:r>
      <w:r w:rsidR="00B27E52">
        <w:rPr>
          <w:rFonts w:ascii="Times New Roman" w:hAnsi="Times New Roman" w:cs="Times New Roman"/>
        </w:rPr>
        <w:t>(</w:t>
      </w:r>
      <w:proofErr w:type="gramEnd"/>
      <w:r w:rsidR="00B27E52">
        <w:rPr>
          <w:rFonts w:ascii="Times New Roman" w:hAnsi="Times New Roman" w:cs="Times New Roman"/>
        </w:rPr>
        <w:t>19) = 2.99</w:t>
      </w:r>
      <w:r w:rsidR="00F919BC">
        <w:rPr>
          <w:rFonts w:ascii="Times New Roman" w:hAnsi="Times New Roman" w:cs="Times New Roman"/>
        </w:rPr>
        <w:t>,</w:t>
      </w:r>
      <w:r w:rsidR="00B27E52">
        <w:rPr>
          <w:rFonts w:ascii="Times New Roman" w:hAnsi="Times New Roman" w:cs="Times New Roman"/>
        </w:rPr>
        <w:t xml:space="preserve"> </w:t>
      </w:r>
      <w:r w:rsidR="00B27E52">
        <w:rPr>
          <w:rFonts w:ascii="Times New Roman" w:hAnsi="Times New Roman" w:cs="Times New Roman"/>
          <w:i/>
        </w:rPr>
        <w:t xml:space="preserve">p </w:t>
      </w:r>
      <w:r w:rsidR="00B27E52">
        <w:rPr>
          <w:rFonts w:ascii="Times New Roman" w:hAnsi="Times New Roman" w:cs="Times New Roman"/>
        </w:rPr>
        <w:t>= .007, d = .67, BF</w:t>
      </w:r>
      <w:r w:rsidR="00B27E52">
        <w:rPr>
          <w:rFonts w:ascii="Times New Roman" w:hAnsi="Times New Roman" w:cs="Times New Roman"/>
          <w:vertAlign w:val="subscript"/>
        </w:rPr>
        <w:t xml:space="preserve">10 </w:t>
      </w:r>
      <w:r w:rsidR="00293DFA">
        <w:rPr>
          <w:rFonts w:ascii="Times New Roman" w:hAnsi="Times New Roman" w:cs="Times New Roman"/>
        </w:rPr>
        <w:t>= 6.58</w:t>
      </w:r>
      <w:r w:rsidR="00CE6A68">
        <w:rPr>
          <w:rFonts w:ascii="Times New Roman" w:hAnsi="Times New Roman" w:cs="Times New Roman"/>
        </w:rPr>
        <w:t>. Using the same logic as presented in Experiment 2, in the Load 4 condition if participants were holding 3 items in memory on 75% of the trials, then they would on average store 2.25 items in memory. This is then added to the 25% of trials whe</w:t>
      </w:r>
      <w:r w:rsidR="007A3748">
        <w:rPr>
          <w:rFonts w:ascii="Times New Roman" w:hAnsi="Times New Roman" w:cs="Times New Roman"/>
        </w:rPr>
        <w:t>re 1 item was remembered, resulting</w:t>
      </w:r>
      <w:r w:rsidR="00CE6A68">
        <w:rPr>
          <w:rFonts w:ascii="Times New Roman" w:hAnsi="Times New Roman" w:cs="Times New Roman"/>
        </w:rPr>
        <w:t xml:space="preserve"> in an average of 2.25 + 0.25 = 2.5 items for the Load 4 condition. Similarly, for the Load 6</w:t>
      </w:r>
      <w:r w:rsidR="006F3039">
        <w:rPr>
          <w:rFonts w:ascii="Times New Roman" w:hAnsi="Times New Roman" w:cs="Times New Roman"/>
        </w:rPr>
        <w:t xml:space="preserve"> condition, the probabilistic account would predict that 50% of the time only</w:t>
      </w:r>
      <w:r w:rsidR="00CE6A68">
        <w:rPr>
          <w:rFonts w:ascii="Times New Roman" w:hAnsi="Times New Roman" w:cs="Times New Roman"/>
        </w:rPr>
        <w:t xml:space="preserve"> three items are being remembered, resu</w:t>
      </w:r>
      <w:r w:rsidR="002175A6">
        <w:rPr>
          <w:rFonts w:ascii="Times New Roman" w:hAnsi="Times New Roman" w:cs="Times New Roman"/>
        </w:rPr>
        <w:t xml:space="preserve">lting in an </w:t>
      </w:r>
      <w:r w:rsidR="002175A6">
        <w:rPr>
          <w:rFonts w:ascii="Times New Roman" w:hAnsi="Times New Roman" w:cs="Times New Roman"/>
        </w:rPr>
        <w:lastRenderedPageBreak/>
        <w:t xml:space="preserve">average of 3 items. </w:t>
      </w:r>
      <w:r w:rsidR="002A2FD4">
        <w:rPr>
          <w:rFonts w:ascii="Times New Roman" w:hAnsi="Times New Roman" w:cs="Times New Roman"/>
        </w:rPr>
        <w:t>Thus, although the</w:t>
      </w:r>
      <w:r w:rsidR="00191C8A">
        <w:rPr>
          <w:rFonts w:ascii="Times New Roman" w:hAnsi="Times New Roman" w:cs="Times New Roman"/>
        </w:rPr>
        <w:t xml:space="preserve"> total number of encoded items wa</w:t>
      </w:r>
      <w:r w:rsidR="002A2FD4">
        <w:rPr>
          <w:rFonts w:ascii="Times New Roman" w:hAnsi="Times New Roman" w:cs="Times New Roman"/>
        </w:rPr>
        <w:t>s less than what would be predicted, there were a greater number of items encoded in the Load 4 condition, contrary to the probabilistic account.</w:t>
      </w:r>
    </w:p>
    <w:p w14:paraId="473A417A" w14:textId="77777777" w:rsidR="006F051F" w:rsidRDefault="006F051F" w:rsidP="00DE3C22">
      <w:pPr>
        <w:spacing w:line="480" w:lineRule="auto"/>
        <w:rPr>
          <w:rFonts w:ascii="Times New Roman" w:hAnsi="Times New Roman" w:cs="Times New Roman"/>
        </w:rPr>
      </w:pPr>
      <w:r>
        <w:rPr>
          <w:rFonts w:ascii="Times New Roman" w:hAnsi="Times New Roman" w:cs="Times New Roman"/>
        </w:rPr>
        <w:br w:type="page"/>
      </w:r>
    </w:p>
    <w:p w14:paraId="119ED5BF" w14:textId="5E221673" w:rsidR="000D6FCE" w:rsidRDefault="000D6FCE" w:rsidP="00CF7A28">
      <w:pPr>
        <w:rPr>
          <w:rFonts w:ascii="Times New Roman" w:hAnsi="Times New Roman" w:cs="Times New Roman"/>
        </w:rPr>
      </w:pPr>
      <w:r>
        <w:rPr>
          <w:rFonts w:ascii="Times New Roman" w:hAnsi="Times New Roman" w:cs="Times New Roman"/>
        </w:rPr>
        <w:lastRenderedPageBreak/>
        <w:t>Table S1</w:t>
      </w:r>
    </w:p>
    <w:p w14:paraId="55028E83" w14:textId="5CC411F7" w:rsidR="000D6FCE" w:rsidRPr="000D6FCE" w:rsidRDefault="000D6FCE" w:rsidP="00CF7A28">
      <w:pPr>
        <w:rPr>
          <w:rFonts w:ascii="Times New Roman" w:hAnsi="Times New Roman" w:cs="Times New Roman"/>
          <w:i/>
        </w:rPr>
      </w:pPr>
      <w:r>
        <w:rPr>
          <w:rFonts w:ascii="Times New Roman" w:hAnsi="Times New Roman" w:cs="Times New Roman"/>
          <w:i/>
        </w:rPr>
        <w:t>Guess Rates and Memory Load Estimates by Condition in Experiment 1</w:t>
      </w:r>
    </w:p>
    <w:p w14:paraId="157AA8C7" w14:textId="3D3A0666" w:rsidR="000D6FCE" w:rsidRDefault="00D24737" w:rsidP="00CF7A28">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75648" behindDoc="0" locked="0" layoutInCell="1" allowOverlap="1" wp14:anchorId="54D6ABEB" wp14:editId="1C0A1F37">
                <wp:simplePos x="0" y="0"/>
                <wp:positionH relativeFrom="column">
                  <wp:posOffset>0</wp:posOffset>
                </wp:positionH>
                <wp:positionV relativeFrom="paragraph">
                  <wp:posOffset>106680</wp:posOffset>
                </wp:positionV>
                <wp:extent cx="3706935" cy="0"/>
                <wp:effectExtent l="0" t="0" r="27305" b="25400"/>
                <wp:wrapNone/>
                <wp:docPr id="7" name="Straight Connector 7"/>
                <wp:cNvGraphicFramePr/>
                <a:graphic xmlns:a="http://schemas.openxmlformats.org/drawingml/2006/main">
                  <a:graphicData uri="http://schemas.microsoft.com/office/word/2010/wordprocessingShape">
                    <wps:wsp>
                      <wps:cNvCnPr/>
                      <wps:spPr>
                        <a:xfrm>
                          <a:off x="0" y="0"/>
                          <a:ext cx="3706935"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CCC6D9" id="Straight Connector 7"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4pt" to="29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" strokecolor="black [3213]" strokeweight=".5pt"/>
            </w:pict>
          </mc:Fallback>
        </mc:AlternateContent>
      </w:r>
    </w:p>
    <w:p w14:paraId="1DA98A1A" w14:textId="229C1446" w:rsidR="000D6FCE" w:rsidRPr="00722755" w:rsidRDefault="00722755" w:rsidP="00CF7A28">
      <w:pPr>
        <w:rPr>
          <w:rFonts w:ascii="Times New Roman" w:hAnsi="Times New Roman" w:cs="Times New Roman"/>
          <w:i/>
        </w:rPr>
      </w:pPr>
      <w:r>
        <w:rPr>
          <w:rFonts w:ascii="Times New Roman" w:hAnsi="Times New Roman" w:cs="Times New Roman"/>
        </w:rPr>
        <w:t>Condition</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i/>
        </w:rPr>
        <w:t>M</w:t>
      </w:r>
      <w:r w:rsidR="00A34EA0">
        <w:rPr>
          <w:rFonts w:ascii="Times New Roman" w:hAnsi="Times New Roman" w:cs="Times New Roman"/>
          <w:i/>
        </w:rPr>
        <w:t>(SD)</w:t>
      </w:r>
      <w:r w:rsidRPr="00722755">
        <w:rPr>
          <w:rFonts w:ascii="Times New Roman" w:hAnsi="Times New Roman" w:cs="Times New Roman"/>
          <w:i/>
          <w:vertAlign w:val="subscript"/>
        </w:rPr>
        <w:t>Guess</w:t>
      </w:r>
      <w:r w:rsidR="00A34EA0">
        <w:rPr>
          <w:rFonts w:ascii="Times New Roman" w:hAnsi="Times New Roman" w:cs="Times New Roman"/>
          <w:i/>
          <w:vertAlign w:val="subscript"/>
        </w:rPr>
        <w:tab/>
      </w:r>
      <w:r>
        <w:rPr>
          <w:rFonts w:ascii="Times New Roman" w:hAnsi="Times New Roman" w:cs="Times New Roman"/>
          <w:i/>
        </w:rPr>
        <w:t xml:space="preserve"> </w:t>
      </w:r>
      <w:r w:rsidR="00A34EA0">
        <w:rPr>
          <w:rFonts w:ascii="Times New Roman" w:hAnsi="Times New Roman" w:cs="Times New Roman"/>
          <w:i/>
        </w:rPr>
        <w:t xml:space="preserve">  </w:t>
      </w:r>
      <w:r>
        <w:rPr>
          <w:rFonts w:ascii="Times New Roman" w:hAnsi="Times New Roman" w:cs="Times New Roman"/>
          <w:i/>
        </w:rPr>
        <w:t>M</w:t>
      </w:r>
      <w:r w:rsidR="00A34EA0">
        <w:rPr>
          <w:rFonts w:ascii="Times New Roman" w:hAnsi="Times New Roman" w:cs="Times New Roman"/>
          <w:i/>
        </w:rPr>
        <w:t>(SD)</w:t>
      </w:r>
      <w:r w:rsidRPr="00722755">
        <w:rPr>
          <w:rFonts w:ascii="Times New Roman" w:hAnsi="Times New Roman" w:cs="Times New Roman"/>
          <w:i/>
          <w:vertAlign w:val="subscript"/>
        </w:rPr>
        <w:t>Load</w:t>
      </w:r>
    </w:p>
    <w:p w14:paraId="291F95A4" w14:textId="78F47B29" w:rsidR="00722755" w:rsidRDefault="00722755" w:rsidP="00CF7A28">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77696" behindDoc="0" locked="0" layoutInCell="1" allowOverlap="1" wp14:anchorId="165B2211" wp14:editId="3A9C3B38">
                <wp:simplePos x="0" y="0"/>
                <wp:positionH relativeFrom="column">
                  <wp:posOffset>0</wp:posOffset>
                </wp:positionH>
                <wp:positionV relativeFrom="paragraph">
                  <wp:posOffset>99060</wp:posOffset>
                </wp:positionV>
                <wp:extent cx="3706935" cy="0"/>
                <wp:effectExtent l="0" t="0" r="27305" b="25400"/>
                <wp:wrapNone/>
                <wp:docPr id="8" name="Straight Connector 8"/>
                <wp:cNvGraphicFramePr/>
                <a:graphic xmlns:a="http://schemas.openxmlformats.org/drawingml/2006/main">
                  <a:graphicData uri="http://schemas.microsoft.com/office/word/2010/wordprocessingShape">
                    <wps:wsp>
                      <wps:cNvCnPr/>
                      <wps:spPr>
                        <a:xfrm>
                          <a:off x="0" y="0"/>
                          <a:ext cx="3706935"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0A645D" id="Straight Connector 8"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8pt" to="291.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" strokecolor="black [3213]" strokeweight=".5pt"/>
            </w:pict>
          </mc:Fallback>
        </mc:AlternateContent>
      </w:r>
    </w:p>
    <w:p w14:paraId="4B5D144B" w14:textId="4521E07A" w:rsidR="00722755" w:rsidRDefault="00722755" w:rsidP="00CF7A28">
      <w:pPr>
        <w:rPr>
          <w:rFonts w:ascii="Times New Roman" w:hAnsi="Times New Roman" w:cs="Times New Roman"/>
        </w:rPr>
      </w:pPr>
      <w:r>
        <w:rPr>
          <w:rFonts w:ascii="Times New Roman" w:hAnsi="Times New Roman" w:cs="Times New Roman"/>
        </w:rPr>
        <w:t>1 Cue, 100% Valid</w:t>
      </w:r>
      <w:r w:rsidR="00783B54">
        <w:rPr>
          <w:rFonts w:ascii="Times New Roman" w:hAnsi="Times New Roman" w:cs="Times New Roman"/>
        </w:rPr>
        <w:tab/>
      </w:r>
      <w:proofErr w:type="gramStart"/>
      <w:r w:rsidR="00783B54">
        <w:rPr>
          <w:rFonts w:ascii="Times New Roman" w:hAnsi="Times New Roman" w:cs="Times New Roman"/>
        </w:rPr>
        <w:tab/>
        <w:t xml:space="preserve">  </w:t>
      </w:r>
      <w:r w:rsidR="0013427C">
        <w:rPr>
          <w:rFonts w:ascii="Times New Roman" w:hAnsi="Times New Roman" w:cs="Times New Roman"/>
        </w:rPr>
        <w:t>0.03</w:t>
      </w:r>
      <w:proofErr w:type="gramEnd"/>
      <w:r w:rsidR="00A34EA0">
        <w:rPr>
          <w:rFonts w:ascii="Times New Roman" w:hAnsi="Times New Roman" w:cs="Times New Roman"/>
        </w:rPr>
        <w:t xml:space="preserve"> (0.02)</w:t>
      </w:r>
      <w:r w:rsidR="00A34EA0">
        <w:rPr>
          <w:rFonts w:ascii="Times New Roman" w:hAnsi="Times New Roman" w:cs="Times New Roman"/>
        </w:rPr>
        <w:tab/>
        <w:t xml:space="preserve">  </w:t>
      </w:r>
      <w:r w:rsidR="0013427C">
        <w:rPr>
          <w:rFonts w:ascii="Times New Roman" w:hAnsi="Times New Roman" w:cs="Times New Roman"/>
        </w:rPr>
        <w:t>0.97</w:t>
      </w:r>
      <w:r w:rsidR="00A34EA0">
        <w:rPr>
          <w:rFonts w:ascii="Times New Roman" w:hAnsi="Times New Roman" w:cs="Times New Roman"/>
        </w:rPr>
        <w:t xml:space="preserve"> (0.02)</w:t>
      </w:r>
    </w:p>
    <w:p w14:paraId="10B46D2B" w14:textId="77777777" w:rsidR="00722755" w:rsidRDefault="00722755" w:rsidP="00CF7A28">
      <w:pPr>
        <w:rPr>
          <w:rFonts w:ascii="Times New Roman" w:hAnsi="Times New Roman" w:cs="Times New Roman"/>
        </w:rPr>
      </w:pPr>
    </w:p>
    <w:p w14:paraId="6BCBD88F" w14:textId="6310804F" w:rsidR="00722755" w:rsidRDefault="00722755" w:rsidP="00CF7A28">
      <w:pPr>
        <w:rPr>
          <w:rFonts w:ascii="Times New Roman" w:hAnsi="Times New Roman" w:cs="Times New Roman"/>
        </w:rPr>
      </w:pPr>
      <w:r>
        <w:rPr>
          <w:rFonts w:ascii="Times New Roman" w:hAnsi="Times New Roman" w:cs="Times New Roman"/>
        </w:rPr>
        <w:t>1 Cue, 50% Valid</w:t>
      </w:r>
      <w:r w:rsidR="00BF28AA">
        <w:rPr>
          <w:rFonts w:ascii="Times New Roman" w:hAnsi="Times New Roman" w:cs="Times New Roman"/>
        </w:rPr>
        <w:tab/>
      </w:r>
      <w:proofErr w:type="gramStart"/>
      <w:r w:rsidR="00BF28AA">
        <w:rPr>
          <w:rFonts w:ascii="Times New Roman" w:hAnsi="Times New Roman" w:cs="Times New Roman"/>
        </w:rPr>
        <w:tab/>
        <w:t xml:space="preserve">  0.44</w:t>
      </w:r>
      <w:proofErr w:type="gramEnd"/>
      <w:r w:rsidR="00A34EA0">
        <w:rPr>
          <w:rFonts w:ascii="Times New Roman" w:hAnsi="Times New Roman" w:cs="Times New Roman"/>
        </w:rPr>
        <w:t xml:space="preserve"> (0.09)</w:t>
      </w:r>
      <w:r w:rsidR="00A34EA0">
        <w:rPr>
          <w:rFonts w:ascii="Times New Roman" w:hAnsi="Times New Roman" w:cs="Times New Roman"/>
        </w:rPr>
        <w:tab/>
        <w:t xml:space="preserve">  </w:t>
      </w:r>
      <w:r w:rsidR="00BF28AA">
        <w:rPr>
          <w:rFonts w:ascii="Times New Roman" w:hAnsi="Times New Roman" w:cs="Times New Roman"/>
        </w:rPr>
        <w:t>2.22</w:t>
      </w:r>
      <w:r w:rsidR="00A34EA0">
        <w:rPr>
          <w:rFonts w:ascii="Times New Roman" w:hAnsi="Times New Roman" w:cs="Times New Roman"/>
        </w:rPr>
        <w:t xml:space="preserve"> (0.35)</w:t>
      </w:r>
    </w:p>
    <w:p w14:paraId="3C4C90C9" w14:textId="39E2AAC6" w:rsidR="00526ABE" w:rsidRDefault="00526ABE" w:rsidP="00CF7A28">
      <w:pPr>
        <w:rPr>
          <w:rFonts w:ascii="Times New Roman" w:hAnsi="Times New Roman" w:cs="Times New Roman"/>
        </w:rPr>
      </w:pPr>
      <w:r>
        <w:rPr>
          <w:rFonts w:ascii="Times New Roman" w:hAnsi="Times New Roman" w:cs="Times New Roman"/>
        </w:rPr>
        <w:t xml:space="preserve">      Cued Item Probed</w:t>
      </w:r>
      <w:r w:rsidR="002036F6">
        <w:rPr>
          <w:rFonts w:ascii="Times New Roman" w:hAnsi="Times New Roman" w:cs="Times New Roman"/>
        </w:rPr>
        <w:tab/>
      </w:r>
      <w:proofErr w:type="gramStart"/>
      <w:r w:rsidR="002036F6">
        <w:rPr>
          <w:rFonts w:ascii="Times New Roman" w:hAnsi="Times New Roman" w:cs="Times New Roman"/>
        </w:rPr>
        <w:tab/>
        <w:t xml:space="preserve">  0.09</w:t>
      </w:r>
      <w:proofErr w:type="gramEnd"/>
      <w:r w:rsidR="00A34EA0">
        <w:rPr>
          <w:rFonts w:ascii="Times New Roman" w:hAnsi="Times New Roman" w:cs="Times New Roman"/>
        </w:rPr>
        <w:t xml:space="preserve"> (0.08)</w:t>
      </w:r>
      <w:r w:rsidR="00A34EA0">
        <w:rPr>
          <w:rFonts w:ascii="Times New Roman" w:hAnsi="Times New Roman" w:cs="Times New Roman"/>
        </w:rPr>
        <w:tab/>
        <w:t xml:space="preserve">  </w:t>
      </w:r>
      <w:r w:rsidR="002036F6">
        <w:rPr>
          <w:rFonts w:ascii="Times New Roman" w:hAnsi="Times New Roman" w:cs="Times New Roman"/>
        </w:rPr>
        <w:t>0.91</w:t>
      </w:r>
      <w:r w:rsidR="00A34EA0">
        <w:rPr>
          <w:rFonts w:ascii="Times New Roman" w:hAnsi="Times New Roman" w:cs="Times New Roman"/>
        </w:rPr>
        <w:t xml:space="preserve"> (0.08)</w:t>
      </w:r>
    </w:p>
    <w:p w14:paraId="063FE0D6" w14:textId="095F36F3" w:rsidR="00722755" w:rsidRDefault="00526ABE" w:rsidP="00CF7A28">
      <w:pPr>
        <w:rPr>
          <w:rFonts w:ascii="Times New Roman" w:hAnsi="Times New Roman" w:cs="Times New Roman"/>
        </w:rPr>
      </w:pPr>
      <w:r>
        <w:rPr>
          <w:rFonts w:ascii="Times New Roman" w:hAnsi="Times New Roman" w:cs="Times New Roman"/>
        </w:rPr>
        <w:t xml:space="preserve">      Non-Cued Item Probed</w:t>
      </w:r>
      <w:proofErr w:type="gramStart"/>
      <w:r w:rsidR="00A34EA0">
        <w:rPr>
          <w:rFonts w:ascii="Times New Roman" w:hAnsi="Times New Roman" w:cs="Times New Roman"/>
        </w:rPr>
        <w:tab/>
        <w:t xml:space="preserve">  0.68</w:t>
      </w:r>
      <w:proofErr w:type="gramEnd"/>
      <w:r w:rsidR="00A34EA0">
        <w:rPr>
          <w:rFonts w:ascii="Times New Roman" w:hAnsi="Times New Roman" w:cs="Times New Roman"/>
        </w:rPr>
        <w:t xml:space="preserve"> (0.27)</w:t>
      </w:r>
      <w:r w:rsidR="00A34EA0">
        <w:rPr>
          <w:rFonts w:ascii="Times New Roman" w:hAnsi="Times New Roman" w:cs="Times New Roman"/>
        </w:rPr>
        <w:tab/>
        <w:t xml:space="preserve">  </w:t>
      </w:r>
      <w:r w:rsidR="002036F6">
        <w:rPr>
          <w:rFonts w:ascii="Times New Roman" w:hAnsi="Times New Roman" w:cs="Times New Roman"/>
        </w:rPr>
        <w:t>0.96</w:t>
      </w:r>
      <w:r w:rsidR="00A34EA0">
        <w:rPr>
          <w:rFonts w:ascii="Times New Roman" w:hAnsi="Times New Roman" w:cs="Times New Roman"/>
        </w:rPr>
        <w:t xml:space="preserve"> (0.81)</w:t>
      </w:r>
    </w:p>
    <w:p w14:paraId="1E886913" w14:textId="77777777" w:rsidR="00526ABE" w:rsidRDefault="00526ABE" w:rsidP="00CF7A28">
      <w:pPr>
        <w:rPr>
          <w:rFonts w:ascii="Times New Roman" w:hAnsi="Times New Roman" w:cs="Times New Roman"/>
        </w:rPr>
      </w:pPr>
    </w:p>
    <w:p w14:paraId="6D271C71" w14:textId="5DE0851B" w:rsidR="00722755" w:rsidRDefault="00722755" w:rsidP="00CF7A28">
      <w:pPr>
        <w:rPr>
          <w:rFonts w:ascii="Times New Roman" w:hAnsi="Times New Roman" w:cs="Times New Roman"/>
        </w:rPr>
      </w:pPr>
      <w:r>
        <w:rPr>
          <w:rFonts w:ascii="Times New Roman" w:hAnsi="Times New Roman" w:cs="Times New Roman"/>
        </w:rPr>
        <w:t>4 Cues, 100% Valid</w:t>
      </w:r>
      <w:r w:rsidR="0013427C">
        <w:rPr>
          <w:rFonts w:ascii="Times New Roman" w:hAnsi="Times New Roman" w:cs="Times New Roman"/>
        </w:rPr>
        <w:tab/>
        <w:t xml:space="preserve">              0.51</w:t>
      </w:r>
      <w:r w:rsidR="00A34EA0">
        <w:rPr>
          <w:rFonts w:ascii="Times New Roman" w:hAnsi="Times New Roman" w:cs="Times New Roman"/>
        </w:rPr>
        <w:t xml:space="preserve"> (0.15)</w:t>
      </w:r>
      <w:proofErr w:type="gramStart"/>
      <w:r w:rsidR="00A34EA0">
        <w:rPr>
          <w:rFonts w:ascii="Times New Roman" w:hAnsi="Times New Roman" w:cs="Times New Roman"/>
        </w:rPr>
        <w:tab/>
        <w:t xml:space="preserve">  </w:t>
      </w:r>
      <w:r w:rsidR="0013427C">
        <w:rPr>
          <w:rFonts w:ascii="Times New Roman" w:hAnsi="Times New Roman" w:cs="Times New Roman"/>
        </w:rPr>
        <w:t>1.98</w:t>
      </w:r>
      <w:proofErr w:type="gramEnd"/>
      <w:r w:rsidR="00A34EA0">
        <w:rPr>
          <w:rFonts w:ascii="Times New Roman" w:hAnsi="Times New Roman" w:cs="Times New Roman"/>
        </w:rPr>
        <w:t xml:space="preserve"> (0.58)</w:t>
      </w:r>
    </w:p>
    <w:p w14:paraId="5D6EED13" w14:textId="77777777" w:rsidR="00E91444" w:rsidRDefault="008E3C41" w:rsidP="00CF7A28">
      <w:pPr>
        <w:rPr>
          <w:rFonts w:ascii="Times New Roman" w:hAnsi="Times New Roman" w:cs="Times New Roman"/>
          <w:sz w:val="20"/>
          <w:szCs w:val="20"/>
        </w:rPr>
      </w:pPr>
      <w:r w:rsidRPr="00E91444">
        <w:rPr>
          <w:rFonts w:ascii="Times New Roman" w:hAnsi="Times New Roman" w:cs="Times New Roman"/>
          <w:i/>
          <w:noProof/>
          <w:sz w:val="20"/>
          <w:szCs w:val="20"/>
          <w:lang w:val="en-US"/>
        </w:rPr>
        <mc:AlternateContent>
          <mc:Choice Requires="wps">
            <w:drawing>
              <wp:anchor distT="0" distB="0" distL="114300" distR="114300" simplePos="0" relativeHeight="251679744" behindDoc="0" locked="0" layoutInCell="1" allowOverlap="1" wp14:anchorId="3BF31ED7" wp14:editId="4162C3CB">
                <wp:simplePos x="0" y="0"/>
                <wp:positionH relativeFrom="column">
                  <wp:posOffset>0</wp:posOffset>
                </wp:positionH>
                <wp:positionV relativeFrom="paragraph">
                  <wp:posOffset>76200</wp:posOffset>
                </wp:positionV>
                <wp:extent cx="3706935" cy="0"/>
                <wp:effectExtent l="0" t="0" r="27305" b="25400"/>
                <wp:wrapNone/>
                <wp:docPr id="9" name="Straight Connector 9"/>
                <wp:cNvGraphicFramePr/>
                <a:graphic xmlns:a="http://schemas.openxmlformats.org/drawingml/2006/main">
                  <a:graphicData uri="http://schemas.microsoft.com/office/word/2010/wordprocessingShape">
                    <wps:wsp>
                      <wps:cNvCnPr/>
                      <wps:spPr>
                        <a:xfrm>
                          <a:off x="0" y="0"/>
                          <a:ext cx="3706935"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C1792A" id="Straight Connector 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291.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" strokecolor="black [3213]" strokeweight=".5pt"/>
            </w:pict>
          </mc:Fallback>
        </mc:AlternateContent>
      </w:r>
    </w:p>
    <w:p w14:paraId="512008E8" w14:textId="0389EBAA" w:rsidR="000D6FCE" w:rsidRPr="00E91444" w:rsidRDefault="008E3C41" w:rsidP="00CF7A28">
      <w:pPr>
        <w:rPr>
          <w:rFonts w:ascii="Times New Roman" w:hAnsi="Times New Roman" w:cs="Times New Roman"/>
          <w:sz w:val="22"/>
          <w:szCs w:val="22"/>
        </w:rPr>
      </w:pPr>
      <w:r w:rsidRPr="00E91444">
        <w:rPr>
          <w:rFonts w:ascii="Times New Roman" w:hAnsi="Times New Roman" w:cs="Times New Roman"/>
          <w:i/>
          <w:sz w:val="22"/>
          <w:szCs w:val="22"/>
        </w:rPr>
        <w:t>Note.</w:t>
      </w:r>
      <w:r w:rsidRPr="00E91444">
        <w:rPr>
          <w:rFonts w:ascii="Times New Roman" w:hAnsi="Times New Roman" w:cs="Times New Roman"/>
          <w:sz w:val="22"/>
          <w:szCs w:val="22"/>
        </w:rPr>
        <w:t xml:space="preserve"> N = 20.</w:t>
      </w:r>
    </w:p>
    <w:p w14:paraId="61A21CB0" w14:textId="4A3806EC" w:rsidR="00C57D27" w:rsidRDefault="00C57D27">
      <w:pPr>
        <w:rPr>
          <w:rFonts w:ascii="Times New Roman" w:hAnsi="Times New Roman" w:cs="Times New Roman"/>
        </w:rPr>
      </w:pPr>
      <w:r>
        <w:rPr>
          <w:rFonts w:ascii="Times New Roman" w:hAnsi="Times New Roman" w:cs="Times New Roman"/>
        </w:rPr>
        <w:br w:type="page"/>
      </w:r>
    </w:p>
    <w:p w14:paraId="17F8872B" w14:textId="041C3D43" w:rsidR="00CF7A28" w:rsidRDefault="004234D4" w:rsidP="00CF7A28">
      <w:pPr>
        <w:rPr>
          <w:rFonts w:ascii="Times New Roman" w:hAnsi="Times New Roman" w:cs="Times New Roman"/>
        </w:rPr>
      </w:pPr>
      <w:r>
        <w:rPr>
          <w:rFonts w:ascii="Times New Roman" w:hAnsi="Times New Roman" w:cs="Times New Roman"/>
        </w:rPr>
        <w:lastRenderedPageBreak/>
        <w:t>Table S2</w:t>
      </w:r>
    </w:p>
    <w:p w14:paraId="7812220B" w14:textId="2D188056" w:rsidR="00CF7A28" w:rsidRPr="00CF7A28" w:rsidRDefault="00CF7A28" w:rsidP="00CF7A28">
      <w:pPr>
        <w:rPr>
          <w:rFonts w:ascii="Times New Roman" w:hAnsi="Times New Roman" w:cs="Times New Roman"/>
          <w:i/>
        </w:rPr>
      </w:pPr>
      <w:r>
        <w:rPr>
          <w:rFonts w:ascii="Times New Roman" w:hAnsi="Times New Roman" w:cs="Times New Roman"/>
          <w:i/>
        </w:rPr>
        <w:t>Guess Rates and Memory Load Estima</w:t>
      </w:r>
      <w:r w:rsidR="000D6FCE">
        <w:rPr>
          <w:rFonts w:ascii="Times New Roman" w:hAnsi="Times New Roman" w:cs="Times New Roman"/>
          <w:i/>
        </w:rPr>
        <w:t>tes by Condition in Experiment 2</w:t>
      </w:r>
    </w:p>
    <w:p w14:paraId="34664887" w14:textId="30F04C60" w:rsidR="00CF7A28" w:rsidRDefault="00FD78D8" w:rsidP="00CF7A28">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73600" behindDoc="0" locked="0" layoutInCell="1" allowOverlap="1" wp14:anchorId="19ADCE5D" wp14:editId="39B32196">
                <wp:simplePos x="0" y="0"/>
                <wp:positionH relativeFrom="column">
                  <wp:posOffset>0</wp:posOffset>
                </wp:positionH>
                <wp:positionV relativeFrom="paragraph">
                  <wp:posOffset>106680</wp:posOffset>
                </wp:positionV>
                <wp:extent cx="3596835" cy="0"/>
                <wp:effectExtent l="0" t="0" r="35560" b="25400"/>
                <wp:wrapNone/>
                <wp:docPr id="6" name="Straight Connector 6"/>
                <wp:cNvGraphicFramePr/>
                <a:graphic xmlns:a="http://schemas.openxmlformats.org/drawingml/2006/main">
                  <a:graphicData uri="http://schemas.microsoft.com/office/word/2010/wordprocessingShape">
                    <wps:wsp>
                      <wps:cNvCnPr/>
                      <wps:spPr>
                        <a:xfrm>
                          <a:off x="0" y="0"/>
                          <a:ext cx="3596835"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73C9F97" id="Straight Connector 6"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4pt" to="283.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" strokecolor="black [3213]" strokeweight=".5pt"/>
            </w:pict>
          </mc:Fallback>
        </mc:AlternateContent>
      </w:r>
    </w:p>
    <w:p w14:paraId="0F274AB3" w14:textId="37DC1A22" w:rsidR="004337DD" w:rsidRPr="00B27AAB" w:rsidRDefault="004337DD" w:rsidP="004337DD">
      <w:pPr>
        <w:rPr>
          <w:rFonts w:ascii="Times New Roman" w:hAnsi="Times New Roman" w:cs="Times New Roman"/>
          <w:i/>
        </w:rPr>
      </w:pPr>
      <w:r>
        <w:rPr>
          <w:rFonts w:ascii="Times New Roman" w:hAnsi="Times New Roman" w:cs="Times New Roman"/>
        </w:rPr>
        <w:t>Condition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60A83">
        <w:rPr>
          <w:rFonts w:ascii="Times New Roman" w:hAnsi="Times New Roman" w:cs="Times New Roman"/>
          <w:i/>
        </w:rPr>
        <w:t>M</w:t>
      </w:r>
      <w:r w:rsidR="00260A83" w:rsidRPr="00260A83">
        <w:rPr>
          <w:rFonts w:ascii="Times New Roman" w:hAnsi="Times New Roman" w:cs="Times New Roman"/>
          <w:i/>
        </w:rPr>
        <w:t>(SD)</w:t>
      </w:r>
      <w:r w:rsidR="000D663A" w:rsidRPr="00260A83">
        <w:rPr>
          <w:rFonts w:ascii="Times New Roman" w:hAnsi="Times New Roman" w:cs="Times New Roman"/>
          <w:i/>
          <w:vertAlign w:val="subscript"/>
        </w:rPr>
        <w:t>Guess</w:t>
      </w:r>
      <w:r w:rsidR="000D663A">
        <w:rPr>
          <w:rFonts w:ascii="Times New Roman" w:hAnsi="Times New Roman" w:cs="Times New Roman"/>
          <w:i/>
        </w:rPr>
        <w:t xml:space="preserve">    </w:t>
      </w:r>
      <w:r w:rsidR="00A34EA0">
        <w:rPr>
          <w:rFonts w:ascii="Times New Roman" w:hAnsi="Times New Roman" w:cs="Times New Roman"/>
          <w:i/>
        </w:rPr>
        <w:t xml:space="preserve">  </w:t>
      </w:r>
      <w:r w:rsidR="000D663A">
        <w:rPr>
          <w:rFonts w:ascii="Times New Roman" w:hAnsi="Times New Roman" w:cs="Times New Roman"/>
          <w:i/>
        </w:rPr>
        <w:t xml:space="preserve"> </w:t>
      </w:r>
      <w:r w:rsidR="00260A83">
        <w:rPr>
          <w:rFonts w:ascii="Times New Roman" w:hAnsi="Times New Roman" w:cs="Times New Roman"/>
          <w:i/>
        </w:rPr>
        <w:t>M(SD)</w:t>
      </w:r>
      <w:r w:rsidR="000D663A" w:rsidRPr="000D663A">
        <w:rPr>
          <w:rFonts w:ascii="Times New Roman" w:hAnsi="Times New Roman" w:cs="Times New Roman"/>
          <w:i/>
          <w:vertAlign w:val="subscript"/>
        </w:rPr>
        <w:t>Load</w:t>
      </w:r>
    </w:p>
    <w:p w14:paraId="71697191" w14:textId="1C9F0E80" w:rsidR="004337DD" w:rsidRDefault="000D663A" w:rsidP="004337DD">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69504" behindDoc="0" locked="0" layoutInCell="1" allowOverlap="1" wp14:anchorId="66ABAB0A" wp14:editId="6DF3BA3D">
                <wp:simplePos x="0" y="0"/>
                <wp:positionH relativeFrom="column">
                  <wp:posOffset>0</wp:posOffset>
                </wp:positionH>
                <wp:positionV relativeFrom="paragraph">
                  <wp:posOffset>76200</wp:posOffset>
                </wp:positionV>
                <wp:extent cx="3600000" cy="0"/>
                <wp:effectExtent l="0" t="0" r="32385" b="25400"/>
                <wp:wrapNone/>
                <wp:docPr id="2" name="Straight Connector 2"/>
                <wp:cNvGraphicFramePr/>
                <a:graphic xmlns:a="http://schemas.openxmlformats.org/drawingml/2006/main">
                  <a:graphicData uri="http://schemas.microsoft.com/office/word/2010/wordprocessingShape">
                    <wps:wsp>
                      <wps:cNvCnPr/>
                      <wps:spPr>
                        <a:xfrm>
                          <a:off x="0" y="0"/>
                          <a:ext cx="3600000"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FE3A940"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28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" strokecolor="black [3213]" strokeweight=".5pt"/>
            </w:pict>
          </mc:Fallback>
        </mc:AlternateContent>
      </w:r>
    </w:p>
    <w:p w14:paraId="7536BEE2" w14:textId="2EEEC4C5" w:rsidR="004337DD" w:rsidRPr="002F0E6D" w:rsidRDefault="00F76E45" w:rsidP="004337DD">
      <w:pPr>
        <w:rPr>
          <w:rFonts w:ascii="Times New Roman" w:hAnsi="Times New Roman" w:cs="Times New Roman"/>
        </w:rPr>
      </w:pPr>
      <w:r>
        <w:rPr>
          <w:rFonts w:ascii="Times New Roman" w:hAnsi="Times New Roman" w:cs="Times New Roman"/>
        </w:rPr>
        <w:t>100/0%</w:t>
      </w:r>
      <w:r w:rsidR="00B2690F">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00EF6382">
        <w:rPr>
          <w:rFonts w:ascii="Times New Roman" w:hAnsi="Times New Roman" w:cs="Times New Roman"/>
        </w:rPr>
        <w:t>0.</w:t>
      </w:r>
      <w:r w:rsidR="000549D8">
        <w:rPr>
          <w:rFonts w:ascii="Times New Roman" w:hAnsi="Times New Roman" w:cs="Times New Roman"/>
        </w:rPr>
        <w:t>18</w:t>
      </w:r>
      <w:r w:rsidR="009138FF">
        <w:rPr>
          <w:rFonts w:ascii="Times New Roman" w:hAnsi="Times New Roman" w:cs="Times New Roman"/>
        </w:rPr>
        <w:t xml:space="preserve"> </w:t>
      </w:r>
      <w:r w:rsidR="00260A83">
        <w:rPr>
          <w:rFonts w:ascii="Times New Roman" w:hAnsi="Times New Roman" w:cs="Times New Roman"/>
        </w:rPr>
        <w:t>(</w:t>
      </w:r>
      <w:r w:rsidR="009138FF">
        <w:rPr>
          <w:rFonts w:ascii="Times New Roman" w:hAnsi="Times New Roman" w:cs="Times New Roman"/>
        </w:rPr>
        <w:t>0.10</w:t>
      </w:r>
      <w:r w:rsidR="00260A83">
        <w:rPr>
          <w:rFonts w:ascii="Times New Roman" w:hAnsi="Times New Roman" w:cs="Times New Roman"/>
        </w:rPr>
        <w:t>)</w:t>
      </w:r>
      <w:r w:rsidR="00260A83">
        <w:rPr>
          <w:rFonts w:ascii="Times New Roman" w:hAnsi="Times New Roman" w:cs="Times New Roman"/>
        </w:rPr>
        <w:tab/>
      </w:r>
      <w:r w:rsidR="00F35BC9">
        <w:rPr>
          <w:rFonts w:ascii="Times New Roman" w:hAnsi="Times New Roman" w:cs="Times New Roman"/>
        </w:rPr>
        <w:t>1.64</w:t>
      </w:r>
      <w:r w:rsidR="00DF742D">
        <w:rPr>
          <w:rFonts w:ascii="Times New Roman" w:hAnsi="Times New Roman" w:cs="Times New Roman"/>
        </w:rPr>
        <w:t xml:space="preserve"> </w:t>
      </w:r>
      <w:r w:rsidR="00260A83">
        <w:rPr>
          <w:rFonts w:ascii="Times New Roman" w:hAnsi="Times New Roman" w:cs="Times New Roman"/>
        </w:rPr>
        <w:t>(0.20)</w:t>
      </w:r>
    </w:p>
    <w:p w14:paraId="195D9C6D" w14:textId="77777777" w:rsidR="004337DD" w:rsidRDefault="004337DD" w:rsidP="004337DD">
      <w:pPr>
        <w:rPr>
          <w:rFonts w:ascii="Times New Roman" w:hAnsi="Times New Roman" w:cs="Times New Roman"/>
        </w:rPr>
      </w:pPr>
    </w:p>
    <w:p w14:paraId="6CBEF626" w14:textId="4766CC1F" w:rsidR="004337DD" w:rsidRDefault="00F76E45" w:rsidP="004337DD">
      <w:pPr>
        <w:rPr>
          <w:rFonts w:ascii="Times New Roman" w:hAnsi="Times New Roman" w:cs="Times New Roman"/>
        </w:rPr>
      </w:pPr>
      <w:r>
        <w:rPr>
          <w:rFonts w:ascii="Times New Roman" w:hAnsi="Times New Roman" w:cs="Times New Roman"/>
        </w:rPr>
        <w:t>75/25%</w:t>
      </w:r>
      <w:r w:rsidR="004337DD">
        <w:rPr>
          <w:rFonts w:ascii="Times New Roman" w:hAnsi="Times New Roman" w:cs="Times New Roman"/>
        </w:rPr>
        <w:tab/>
        <w:t xml:space="preserve">          </w:t>
      </w:r>
      <w:r w:rsidR="00B2690F">
        <w:rPr>
          <w:rFonts w:ascii="Times New Roman" w:hAnsi="Times New Roman" w:cs="Times New Roman"/>
        </w:rPr>
        <w:t xml:space="preserve">            </w:t>
      </w:r>
      <w:r>
        <w:rPr>
          <w:rFonts w:ascii="Times New Roman" w:hAnsi="Times New Roman" w:cs="Times New Roman"/>
        </w:rPr>
        <w:tab/>
      </w:r>
      <w:r w:rsidR="004337DD">
        <w:rPr>
          <w:rFonts w:ascii="Times New Roman" w:hAnsi="Times New Roman" w:cs="Times New Roman"/>
        </w:rPr>
        <w:t>0.</w:t>
      </w:r>
      <w:r w:rsidR="000549D8">
        <w:rPr>
          <w:rFonts w:ascii="Times New Roman" w:hAnsi="Times New Roman" w:cs="Times New Roman"/>
        </w:rPr>
        <w:t>27</w:t>
      </w:r>
      <w:r w:rsidR="00260A83">
        <w:rPr>
          <w:rFonts w:ascii="Times New Roman" w:hAnsi="Times New Roman" w:cs="Times New Roman"/>
        </w:rPr>
        <w:t xml:space="preserve"> (0.15)</w:t>
      </w:r>
      <w:r w:rsidR="009138FF">
        <w:rPr>
          <w:rFonts w:ascii="Times New Roman" w:hAnsi="Times New Roman" w:cs="Times New Roman"/>
        </w:rPr>
        <w:tab/>
      </w:r>
      <w:r w:rsidR="00260A83">
        <w:rPr>
          <w:rFonts w:ascii="Times New Roman" w:hAnsi="Times New Roman" w:cs="Times New Roman"/>
        </w:rPr>
        <w:t>2.92 (0.59)</w:t>
      </w:r>
    </w:p>
    <w:p w14:paraId="1E708415" w14:textId="01FFA716" w:rsidR="00293E0C" w:rsidRDefault="00293E0C" w:rsidP="004337DD">
      <w:pPr>
        <w:rPr>
          <w:rFonts w:ascii="Times New Roman" w:hAnsi="Times New Roman" w:cs="Times New Roman"/>
        </w:rPr>
      </w:pPr>
      <w:r>
        <w:rPr>
          <w:rFonts w:ascii="Times New Roman" w:hAnsi="Times New Roman" w:cs="Times New Roman"/>
        </w:rPr>
        <w:t xml:space="preserve">     75% Probed</w:t>
      </w:r>
      <w:r w:rsidR="001745E7">
        <w:rPr>
          <w:rFonts w:ascii="Times New Roman" w:hAnsi="Times New Roman" w:cs="Times New Roman"/>
        </w:rPr>
        <w:tab/>
      </w:r>
      <w:r w:rsidR="001745E7">
        <w:rPr>
          <w:rFonts w:ascii="Times New Roman" w:hAnsi="Times New Roman" w:cs="Times New Roman"/>
        </w:rPr>
        <w:tab/>
        <w:t>0.24</w:t>
      </w:r>
      <w:r w:rsidR="00260A83">
        <w:rPr>
          <w:rFonts w:ascii="Times New Roman" w:hAnsi="Times New Roman" w:cs="Times New Roman"/>
        </w:rPr>
        <w:t xml:space="preserve"> (0.11)</w:t>
      </w:r>
      <w:r w:rsidR="001745E7">
        <w:rPr>
          <w:rFonts w:ascii="Times New Roman" w:hAnsi="Times New Roman" w:cs="Times New Roman"/>
        </w:rPr>
        <w:tab/>
        <w:t>1.52</w:t>
      </w:r>
      <w:r w:rsidR="006D66FF">
        <w:rPr>
          <w:rFonts w:ascii="Times New Roman" w:hAnsi="Times New Roman" w:cs="Times New Roman"/>
        </w:rPr>
        <w:t xml:space="preserve"> (0.23)</w:t>
      </w:r>
    </w:p>
    <w:p w14:paraId="0DCEEBE1" w14:textId="2E62D76D" w:rsidR="00293E0C" w:rsidRPr="000549D8" w:rsidRDefault="00293E0C" w:rsidP="004337DD">
      <w:pPr>
        <w:rPr>
          <w:rFonts w:ascii="Times New Roman" w:hAnsi="Times New Roman" w:cs="Times New Roman"/>
        </w:rPr>
      </w:pPr>
      <w:r>
        <w:rPr>
          <w:rFonts w:ascii="Times New Roman" w:hAnsi="Times New Roman" w:cs="Times New Roman"/>
        </w:rPr>
        <w:t xml:space="preserve">     25% Probed</w:t>
      </w:r>
      <w:r w:rsidR="001745E7">
        <w:rPr>
          <w:rFonts w:ascii="Times New Roman" w:hAnsi="Times New Roman" w:cs="Times New Roman"/>
        </w:rPr>
        <w:tab/>
      </w:r>
      <w:r w:rsidR="001745E7">
        <w:rPr>
          <w:rFonts w:ascii="Times New Roman" w:hAnsi="Times New Roman" w:cs="Times New Roman"/>
        </w:rPr>
        <w:tab/>
        <w:t>0.59</w:t>
      </w:r>
      <w:r w:rsidR="00260A83">
        <w:rPr>
          <w:rFonts w:ascii="Times New Roman" w:hAnsi="Times New Roman" w:cs="Times New Roman"/>
        </w:rPr>
        <w:t xml:space="preserve"> (0.34)</w:t>
      </w:r>
      <w:r w:rsidR="001745E7">
        <w:rPr>
          <w:rFonts w:ascii="Times New Roman" w:hAnsi="Times New Roman" w:cs="Times New Roman"/>
        </w:rPr>
        <w:tab/>
        <w:t>0.81</w:t>
      </w:r>
      <w:r w:rsidR="00260A83">
        <w:rPr>
          <w:rFonts w:ascii="Times New Roman" w:hAnsi="Times New Roman" w:cs="Times New Roman"/>
        </w:rPr>
        <w:t xml:space="preserve"> (0.69)</w:t>
      </w:r>
    </w:p>
    <w:p w14:paraId="1F6AB9DE" w14:textId="77777777" w:rsidR="00C57D27" w:rsidRDefault="00555DFC" w:rsidP="00CF7A28">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71552" behindDoc="0" locked="0" layoutInCell="1" allowOverlap="1" wp14:anchorId="5AFD3E2B" wp14:editId="2948B9FC">
                <wp:simplePos x="0" y="0"/>
                <wp:positionH relativeFrom="column">
                  <wp:posOffset>0</wp:posOffset>
                </wp:positionH>
                <wp:positionV relativeFrom="paragraph">
                  <wp:posOffset>106680</wp:posOffset>
                </wp:positionV>
                <wp:extent cx="3600000" cy="0"/>
                <wp:effectExtent l="0" t="0" r="32385" b="25400"/>
                <wp:wrapNone/>
                <wp:docPr id="4" name="Straight Connector 4"/>
                <wp:cNvGraphicFramePr/>
                <a:graphic xmlns:a="http://schemas.openxmlformats.org/drawingml/2006/main">
                  <a:graphicData uri="http://schemas.microsoft.com/office/word/2010/wordprocessingShape">
                    <wps:wsp>
                      <wps:cNvCnPr/>
                      <wps:spPr>
                        <a:xfrm>
                          <a:off x="0" y="0"/>
                          <a:ext cx="3600000"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432EF90" id="Straight Connector 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4pt" to="283.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" strokecolor="black [3213]" strokeweight=".5pt"/>
            </w:pict>
          </mc:Fallback>
        </mc:AlternateContent>
      </w:r>
    </w:p>
    <w:p w14:paraId="52F92218" w14:textId="5C693810" w:rsidR="00CF7A28" w:rsidRPr="00C57D27" w:rsidRDefault="00555DFC" w:rsidP="00CF7A28">
      <w:pPr>
        <w:rPr>
          <w:rFonts w:ascii="Times New Roman" w:hAnsi="Times New Roman" w:cs="Times New Roman"/>
        </w:rPr>
      </w:pPr>
      <w:r w:rsidRPr="00017542">
        <w:rPr>
          <w:rFonts w:ascii="Times New Roman" w:hAnsi="Times New Roman" w:cs="Times New Roman"/>
          <w:i/>
          <w:sz w:val="22"/>
          <w:szCs w:val="22"/>
        </w:rPr>
        <w:t xml:space="preserve">Note. </w:t>
      </w:r>
      <w:r>
        <w:rPr>
          <w:rFonts w:ascii="Times New Roman" w:hAnsi="Times New Roman" w:cs="Times New Roman"/>
          <w:sz w:val="22"/>
          <w:szCs w:val="22"/>
        </w:rPr>
        <w:t>N = 20.</w:t>
      </w:r>
    </w:p>
    <w:p w14:paraId="17D16B77" w14:textId="77777777" w:rsidR="00CF7A28" w:rsidRDefault="00CF7A28" w:rsidP="00CF7A28">
      <w:pPr>
        <w:rPr>
          <w:rFonts w:ascii="Times New Roman" w:hAnsi="Times New Roman" w:cs="Times New Roman"/>
        </w:rPr>
      </w:pPr>
    </w:p>
    <w:p w14:paraId="2333D39A" w14:textId="77777777" w:rsidR="00C57D27" w:rsidRDefault="00C57D27" w:rsidP="00CF7A28">
      <w:pPr>
        <w:rPr>
          <w:rFonts w:ascii="Times New Roman" w:hAnsi="Times New Roman" w:cs="Times New Roman"/>
        </w:rPr>
      </w:pPr>
    </w:p>
    <w:p w14:paraId="3DF063F8" w14:textId="77777777" w:rsidR="00C57D27" w:rsidRDefault="00C57D27">
      <w:pPr>
        <w:rPr>
          <w:rFonts w:ascii="Times New Roman" w:hAnsi="Times New Roman" w:cs="Times New Roman"/>
        </w:rPr>
      </w:pPr>
      <w:r>
        <w:rPr>
          <w:rFonts w:ascii="Times New Roman" w:hAnsi="Times New Roman" w:cs="Times New Roman"/>
        </w:rPr>
        <w:br w:type="page"/>
      </w:r>
    </w:p>
    <w:p w14:paraId="1C889E19" w14:textId="5F14D9B2" w:rsidR="0061042F" w:rsidRDefault="00CF7A28" w:rsidP="00CF7A28">
      <w:pPr>
        <w:rPr>
          <w:rFonts w:ascii="Times New Roman" w:hAnsi="Times New Roman" w:cs="Times New Roman"/>
        </w:rPr>
      </w:pPr>
      <w:r>
        <w:rPr>
          <w:rFonts w:ascii="Times New Roman" w:hAnsi="Times New Roman" w:cs="Times New Roman"/>
        </w:rPr>
        <w:lastRenderedPageBreak/>
        <w:t>Table S3</w:t>
      </w:r>
    </w:p>
    <w:p w14:paraId="4025E3CC" w14:textId="135B8767" w:rsidR="0061042F" w:rsidRDefault="0061042F" w:rsidP="00CF7A28">
      <w:pPr>
        <w:rPr>
          <w:rFonts w:ascii="Times New Roman" w:hAnsi="Times New Roman" w:cs="Times New Roman"/>
          <w:i/>
        </w:rPr>
      </w:pPr>
      <w:r>
        <w:rPr>
          <w:rFonts w:ascii="Times New Roman" w:hAnsi="Times New Roman" w:cs="Times New Roman"/>
          <w:i/>
        </w:rPr>
        <w:t>Guess Rates</w:t>
      </w:r>
      <w:r w:rsidR="00F02D9C">
        <w:rPr>
          <w:rFonts w:ascii="Times New Roman" w:hAnsi="Times New Roman" w:cs="Times New Roman"/>
          <w:i/>
        </w:rPr>
        <w:t xml:space="preserve"> and Memory Load Estimates</w:t>
      </w:r>
      <w:r>
        <w:rPr>
          <w:rFonts w:ascii="Times New Roman" w:hAnsi="Times New Roman" w:cs="Times New Roman"/>
          <w:i/>
        </w:rPr>
        <w:t xml:space="preserve"> by Condition in Experiment 3</w:t>
      </w:r>
    </w:p>
    <w:p w14:paraId="08A0E43A" w14:textId="77777777" w:rsidR="0061042F" w:rsidRPr="006F051F" w:rsidRDefault="0061042F" w:rsidP="00CF7A28">
      <w:pPr>
        <w:rPr>
          <w:rFonts w:ascii="Times New Roman" w:hAnsi="Times New Roman" w:cs="Times New Roman"/>
          <w:i/>
        </w:rPr>
      </w:pPr>
      <w:r>
        <w:rPr>
          <w:rFonts w:ascii="Times New Roman" w:hAnsi="Times New Roman" w:cs="Times New Roman"/>
          <w:i/>
          <w:noProof/>
          <w:lang w:val="en-US"/>
        </w:rPr>
        <mc:AlternateContent>
          <mc:Choice Requires="wps">
            <w:drawing>
              <wp:anchor distT="0" distB="0" distL="114300" distR="114300" simplePos="0" relativeHeight="251665408" behindDoc="0" locked="0" layoutInCell="1" allowOverlap="1" wp14:anchorId="55E70393" wp14:editId="4D08D3E9">
                <wp:simplePos x="0" y="0"/>
                <wp:positionH relativeFrom="column">
                  <wp:posOffset>0</wp:posOffset>
                </wp:positionH>
                <wp:positionV relativeFrom="paragraph">
                  <wp:posOffset>121285</wp:posOffset>
                </wp:positionV>
                <wp:extent cx="3600000" cy="3369"/>
                <wp:effectExtent l="0" t="0" r="32385" b="47625"/>
                <wp:wrapNone/>
                <wp:docPr id="1" name="Straight Connector 1"/>
                <wp:cNvGraphicFramePr/>
                <a:graphic xmlns:a="http://schemas.openxmlformats.org/drawingml/2006/main">
                  <a:graphicData uri="http://schemas.microsoft.com/office/word/2010/wordprocessingShape">
                    <wps:wsp>
                      <wps:cNvCnPr/>
                      <wps:spPr>
                        <a:xfrm flipV="1">
                          <a:off x="0" y="0"/>
                          <a:ext cx="3600000" cy="3369"/>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007A2"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55pt" to="283.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" strokecolor="black [3213]" strokeweight=".5pt"/>
            </w:pict>
          </mc:Fallback>
        </mc:AlternateContent>
      </w:r>
    </w:p>
    <w:p w14:paraId="1F6033C1" w14:textId="2776F028" w:rsidR="0061042F" w:rsidRPr="00B27AAB" w:rsidRDefault="00E15105" w:rsidP="00CF7A28">
      <w:pPr>
        <w:rPr>
          <w:rFonts w:ascii="Times New Roman" w:hAnsi="Times New Roman" w:cs="Times New Roman"/>
          <w:i/>
        </w:rPr>
      </w:pPr>
      <w:r>
        <w:rPr>
          <w:rFonts w:ascii="Times New Roman" w:hAnsi="Times New Roman" w:cs="Times New Roman"/>
        </w:rPr>
        <w:t>Condition</w:t>
      </w:r>
      <w:r>
        <w:rPr>
          <w:rFonts w:ascii="Times New Roman" w:hAnsi="Times New Roman" w:cs="Times New Roman"/>
        </w:rPr>
        <w:tab/>
      </w:r>
      <w:r>
        <w:rPr>
          <w:rFonts w:ascii="Times New Roman" w:hAnsi="Times New Roman" w:cs="Times New Roman"/>
        </w:rPr>
        <w:tab/>
      </w:r>
      <w:r w:rsidR="00426D5E">
        <w:rPr>
          <w:rFonts w:ascii="Times New Roman" w:hAnsi="Times New Roman" w:cs="Times New Roman"/>
        </w:rPr>
        <w:t xml:space="preserve">        </w:t>
      </w:r>
      <w:r w:rsidR="0061042F">
        <w:rPr>
          <w:rFonts w:ascii="Times New Roman" w:hAnsi="Times New Roman" w:cs="Times New Roman"/>
          <w:i/>
        </w:rPr>
        <w:t>M</w:t>
      </w:r>
      <w:r w:rsidR="005B7C65">
        <w:rPr>
          <w:rFonts w:ascii="Times New Roman" w:hAnsi="Times New Roman" w:cs="Times New Roman"/>
          <w:i/>
        </w:rPr>
        <w:t>(SD)</w:t>
      </w:r>
      <w:r w:rsidR="00FD78D8">
        <w:rPr>
          <w:rFonts w:ascii="Times New Roman" w:hAnsi="Times New Roman" w:cs="Times New Roman"/>
          <w:i/>
          <w:vertAlign w:val="subscript"/>
        </w:rPr>
        <w:t>Guess</w:t>
      </w:r>
      <w:r w:rsidR="005B7C65">
        <w:rPr>
          <w:rFonts w:ascii="Times New Roman" w:hAnsi="Times New Roman" w:cs="Times New Roman"/>
          <w:i/>
        </w:rPr>
        <w:t xml:space="preserve">       </w:t>
      </w:r>
      <w:r w:rsidR="00D913FB">
        <w:rPr>
          <w:rFonts w:ascii="Times New Roman" w:hAnsi="Times New Roman" w:cs="Times New Roman"/>
          <w:i/>
        </w:rPr>
        <w:t xml:space="preserve">  </w:t>
      </w:r>
      <w:r w:rsidR="00426D5E">
        <w:rPr>
          <w:rFonts w:ascii="Times New Roman" w:hAnsi="Times New Roman" w:cs="Times New Roman"/>
          <w:i/>
        </w:rPr>
        <w:t xml:space="preserve">   </w:t>
      </w:r>
      <w:r w:rsidR="00FD78D8">
        <w:rPr>
          <w:rFonts w:ascii="Times New Roman" w:hAnsi="Times New Roman" w:cs="Times New Roman"/>
          <w:i/>
        </w:rPr>
        <w:t>M</w:t>
      </w:r>
      <w:r w:rsidR="005B7C65">
        <w:rPr>
          <w:rFonts w:ascii="Times New Roman" w:hAnsi="Times New Roman" w:cs="Times New Roman"/>
          <w:i/>
        </w:rPr>
        <w:t>(SD)</w:t>
      </w:r>
      <w:r w:rsidR="00FD78D8" w:rsidRPr="007250EA">
        <w:rPr>
          <w:rFonts w:ascii="Times New Roman" w:hAnsi="Times New Roman" w:cs="Times New Roman"/>
          <w:i/>
          <w:vertAlign w:val="subscript"/>
        </w:rPr>
        <w:t>Loa</w:t>
      </w:r>
      <w:r w:rsidR="005B7C65">
        <w:rPr>
          <w:rFonts w:ascii="Times New Roman" w:hAnsi="Times New Roman" w:cs="Times New Roman"/>
          <w:i/>
          <w:vertAlign w:val="subscript"/>
        </w:rPr>
        <w:t>d</w:t>
      </w:r>
      <w:r w:rsidR="0061042F">
        <w:rPr>
          <w:rFonts w:ascii="Times New Roman" w:hAnsi="Times New Roman" w:cs="Times New Roman"/>
          <w:i/>
        </w:rPr>
        <w:tab/>
      </w:r>
    </w:p>
    <w:p w14:paraId="4ADCC069" w14:textId="3224E9FA" w:rsidR="0084218D" w:rsidRDefault="00D24737" w:rsidP="00CF7A28">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66432" behindDoc="0" locked="0" layoutInCell="1" allowOverlap="1" wp14:anchorId="64130DEA" wp14:editId="01ADF337">
                <wp:simplePos x="0" y="0"/>
                <wp:positionH relativeFrom="column">
                  <wp:posOffset>0</wp:posOffset>
                </wp:positionH>
                <wp:positionV relativeFrom="paragraph">
                  <wp:posOffset>91440</wp:posOffset>
                </wp:positionV>
                <wp:extent cx="3600000" cy="2540"/>
                <wp:effectExtent l="0" t="0" r="32385" b="48260"/>
                <wp:wrapNone/>
                <wp:docPr id="3" name="Straight Connector 3"/>
                <wp:cNvGraphicFramePr/>
                <a:graphic xmlns:a="http://schemas.openxmlformats.org/drawingml/2006/main">
                  <a:graphicData uri="http://schemas.microsoft.com/office/word/2010/wordprocessingShape">
                    <wps:wsp>
                      <wps:cNvCnPr/>
                      <wps:spPr>
                        <a:xfrm flipV="1">
                          <a:off x="0" y="0"/>
                          <a:ext cx="3600000" cy="254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F7024" id="Straight Connector 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2pt" to="283.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" strokecolor="black [3213]" strokeweight=".5pt"/>
            </w:pict>
          </mc:Fallback>
        </mc:AlternateContent>
      </w:r>
    </w:p>
    <w:p w14:paraId="5864EB75" w14:textId="122E3157" w:rsidR="00F024D6" w:rsidRDefault="00F024D6" w:rsidP="00CF7A28">
      <w:pPr>
        <w:rPr>
          <w:rFonts w:ascii="Times New Roman" w:hAnsi="Times New Roman" w:cs="Times New Roman"/>
        </w:rPr>
      </w:pPr>
      <w:r>
        <w:rPr>
          <w:rFonts w:ascii="Times New Roman" w:hAnsi="Times New Roman" w:cs="Times New Roman"/>
        </w:rPr>
        <w:t>Load 4</w:t>
      </w:r>
      <w:r w:rsidR="00E15105">
        <w:rPr>
          <w:rFonts w:ascii="Times New Roman" w:hAnsi="Times New Roman" w:cs="Times New Roman"/>
        </w:rPr>
        <w:tab/>
      </w:r>
      <w:r w:rsidR="00E15105">
        <w:rPr>
          <w:rFonts w:ascii="Times New Roman" w:hAnsi="Times New Roman" w:cs="Times New Roman"/>
        </w:rPr>
        <w:tab/>
      </w:r>
      <w:r w:rsidR="00E15105">
        <w:rPr>
          <w:rFonts w:ascii="Times New Roman" w:hAnsi="Times New Roman" w:cs="Times New Roman"/>
        </w:rPr>
        <w:tab/>
      </w:r>
      <w:r w:rsidR="00426D5E">
        <w:rPr>
          <w:rFonts w:ascii="Times New Roman" w:hAnsi="Times New Roman" w:cs="Times New Roman"/>
        </w:rPr>
        <w:t xml:space="preserve">       </w:t>
      </w:r>
      <w:r w:rsidR="003B24D7">
        <w:rPr>
          <w:rFonts w:ascii="Times New Roman" w:hAnsi="Times New Roman" w:cs="Times New Roman"/>
        </w:rPr>
        <w:t>0.52</w:t>
      </w:r>
      <w:r w:rsidR="005B7C65">
        <w:rPr>
          <w:rFonts w:ascii="Times New Roman" w:hAnsi="Times New Roman" w:cs="Times New Roman"/>
        </w:rPr>
        <w:t xml:space="preserve"> (0.12)</w:t>
      </w:r>
      <w:r w:rsidR="00426D5E">
        <w:rPr>
          <w:rFonts w:ascii="Times New Roman" w:hAnsi="Times New Roman" w:cs="Times New Roman"/>
        </w:rPr>
        <w:tab/>
      </w:r>
      <w:r w:rsidR="005B7C65">
        <w:rPr>
          <w:rFonts w:ascii="Times New Roman" w:hAnsi="Times New Roman" w:cs="Times New Roman"/>
        </w:rPr>
        <w:t>1</w:t>
      </w:r>
      <w:r w:rsidR="003B24D7">
        <w:rPr>
          <w:rFonts w:ascii="Times New Roman" w:hAnsi="Times New Roman" w:cs="Times New Roman"/>
        </w:rPr>
        <w:t>.90</w:t>
      </w:r>
      <w:r w:rsidR="005B7C65">
        <w:rPr>
          <w:rFonts w:ascii="Times New Roman" w:hAnsi="Times New Roman" w:cs="Times New Roman"/>
        </w:rPr>
        <w:t xml:space="preserve"> (0.47)</w:t>
      </w:r>
    </w:p>
    <w:p w14:paraId="48AE2CCF" w14:textId="37F25EB7" w:rsidR="0061042F" w:rsidRDefault="00F024D6" w:rsidP="00CF7A28">
      <w:pPr>
        <w:rPr>
          <w:rFonts w:ascii="Times New Roman" w:hAnsi="Times New Roman" w:cs="Times New Roman"/>
        </w:rPr>
      </w:pPr>
      <w:r>
        <w:rPr>
          <w:rFonts w:ascii="Times New Roman" w:hAnsi="Times New Roman" w:cs="Times New Roman"/>
        </w:rPr>
        <w:tab/>
      </w:r>
      <w:r w:rsidR="007250EA">
        <w:rPr>
          <w:rFonts w:ascii="Times New Roman" w:hAnsi="Times New Roman" w:cs="Times New Roman"/>
        </w:rPr>
        <w:t>25% Probed</w:t>
      </w:r>
      <w:r w:rsidR="00E15105">
        <w:rPr>
          <w:rFonts w:ascii="Times New Roman" w:hAnsi="Times New Roman" w:cs="Times New Roman"/>
        </w:rPr>
        <w:tab/>
      </w:r>
      <w:r w:rsidR="00426D5E">
        <w:rPr>
          <w:rFonts w:ascii="Times New Roman" w:hAnsi="Times New Roman" w:cs="Times New Roman"/>
        </w:rPr>
        <w:t xml:space="preserve">       </w:t>
      </w:r>
      <w:r w:rsidR="00E1527D">
        <w:rPr>
          <w:rFonts w:ascii="Times New Roman" w:hAnsi="Times New Roman" w:cs="Times New Roman"/>
        </w:rPr>
        <w:t>0.24</w:t>
      </w:r>
      <w:r w:rsidR="005B7C65">
        <w:rPr>
          <w:rFonts w:ascii="Times New Roman" w:hAnsi="Times New Roman" w:cs="Times New Roman"/>
        </w:rPr>
        <w:t xml:space="preserve"> (0.14)</w:t>
      </w:r>
      <w:r w:rsidR="00426D5E">
        <w:rPr>
          <w:rFonts w:ascii="Times New Roman" w:hAnsi="Times New Roman" w:cs="Times New Roman"/>
        </w:rPr>
        <w:tab/>
      </w:r>
      <w:r w:rsidR="00E1527D">
        <w:rPr>
          <w:rFonts w:ascii="Times New Roman" w:hAnsi="Times New Roman" w:cs="Times New Roman"/>
        </w:rPr>
        <w:t>0.76</w:t>
      </w:r>
      <w:r w:rsidR="005B7C65">
        <w:rPr>
          <w:rFonts w:ascii="Times New Roman" w:hAnsi="Times New Roman" w:cs="Times New Roman"/>
        </w:rPr>
        <w:t xml:space="preserve"> (0.14)</w:t>
      </w:r>
    </w:p>
    <w:p w14:paraId="748E64AD" w14:textId="6FB10FE7" w:rsidR="0061042F" w:rsidRPr="00F024D6" w:rsidRDefault="00F024D6" w:rsidP="00CF7A28">
      <w:pPr>
        <w:rPr>
          <w:rFonts w:ascii="Times New Roman" w:hAnsi="Times New Roman" w:cs="Times New Roman"/>
        </w:rPr>
      </w:pPr>
      <w:r>
        <w:rPr>
          <w:rFonts w:ascii="Times New Roman" w:hAnsi="Times New Roman" w:cs="Times New Roman"/>
        </w:rPr>
        <w:tab/>
        <w:t>75% Probed</w:t>
      </w:r>
      <w:r w:rsidR="00E15105">
        <w:rPr>
          <w:rFonts w:ascii="Times New Roman" w:hAnsi="Times New Roman" w:cs="Times New Roman"/>
        </w:rPr>
        <w:tab/>
      </w:r>
      <w:r w:rsidR="00426D5E">
        <w:rPr>
          <w:rFonts w:ascii="Times New Roman" w:hAnsi="Times New Roman" w:cs="Times New Roman"/>
        </w:rPr>
        <w:t xml:space="preserve">       </w:t>
      </w:r>
      <w:r w:rsidR="00E1527D">
        <w:rPr>
          <w:rFonts w:ascii="Times New Roman" w:hAnsi="Times New Roman" w:cs="Times New Roman"/>
        </w:rPr>
        <w:t>0.61</w:t>
      </w:r>
      <w:r w:rsidR="005B7C65">
        <w:rPr>
          <w:rFonts w:ascii="Times New Roman" w:hAnsi="Times New Roman" w:cs="Times New Roman"/>
        </w:rPr>
        <w:t xml:space="preserve"> (0.15</w:t>
      </w:r>
      <w:r w:rsidR="00426D5E">
        <w:rPr>
          <w:rFonts w:ascii="Times New Roman" w:hAnsi="Times New Roman" w:cs="Times New Roman"/>
        </w:rPr>
        <w:t>)</w:t>
      </w:r>
      <w:r w:rsidR="00426D5E">
        <w:rPr>
          <w:rFonts w:ascii="Times New Roman" w:hAnsi="Times New Roman" w:cs="Times New Roman"/>
        </w:rPr>
        <w:tab/>
      </w:r>
      <w:r w:rsidR="00E1527D">
        <w:rPr>
          <w:rFonts w:ascii="Times New Roman" w:hAnsi="Times New Roman" w:cs="Times New Roman"/>
        </w:rPr>
        <w:t>1.16</w:t>
      </w:r>
      <w:r w:rsidR="005B7C65">
        <w:rPr>
          <w:rFonts w:ascii="Times New Roman" w:hAnsi="Times New Roman" w:cs="Times New Roman"/>
        </w:rPr>
        <w:t xml:space="preserve"> (0.44)</w:t>
      </w:r>
    </w:p>
    <w:p w14:paraId="6209115A" w14:textId="77777777" w:rsidR="0061042F" w:rsidRDefault="0061042F" w:rsidP="00CF7A28">
      <w:pPr>
        <w:rPr>
          <w:rFonts w:ascii="Times New Roman" w:hAnsi="Times New Roman" w:cs="Times New Roman"/>
        </w:rPr>
      </w:pPr>
    </w:p>
    <w:p w14:paraId="10EB9DEA" w14:textId="17CCD0E7" w:rsidR="0061042F" w:rsidRPr="00F171EA" w:rsidRDefault="007250EA" w:rsidP="00CF7A28">
      <w:pPr>
        <w:rPr>
          <w:rFonts w:ascii="Times New Roman" w:hAnsi="Times New Roman" w:cs="Times New Roman"/>
          <w:vertAlign w:val="superscript"/>
        </w:rPr>
      </w:pPr>
      <w:r>
        <w:rPr>
          <w:rFonts w:ascii="Times New Roman" w:hAnsi="Times New Roman" w:cs="Times New Roman"/>
        </w:rPr>
        <w:t>Load 6</w:t>
      </w:r>
      <w:r w:rsidR="00E15105">
        <w:rPr>
          <w:rFonts w:ascii="Times New Roman" w:hAnsi="Times New Roman" w:cs="Times New Roman"/>
        </w:rPr>
        <w:tab/>
      </w:r>
      <w:r w:rsidR="00E15105">
        <w:rPr>
          <w:rFonts w:ascii="Times New Roman" w:hAnsi="Times New Roman" w:cs="Times New Roman"/>
        </w:rPr>
        <w:tab/>
      </w:r>
      <w:r w:rsidR="00E15105">
        <w:rPr>
          <w:rFonts w:ascii="Times New Roman" w:hAnsi="Times New Roman" w:cs="Times New Roman"/>
        </w:rPr>
        <w:tab/>
      </w:r>
      <w:r w:rsidR="00426D5E">
        <w:rPr>
          <w:rFonts w:ascii="Times New Roman" w:hAnsi="Times New Roman" w:cs="Times New Roman"/>
        </w:rPr>
        <w:t xml:space="preserve">       </w:t>
      </w:r>
      <w:r w:rsidR="00D62368">
        <w:rPr>
          <w:rFonts w:ascii="Times New Roman" w:hAnsi="Times New Roman" w:cs="Times New Roman"/>
        </w:rPr>
        <w:t>0.73</w:t>
      </w:r>
      <w:r w:rsidR="005B7C65">
        <w:rPr>
          <w:rFonts w:ascii="Times New Roman" w:hAnsi="Times New Roman" w:cs="Times New Roman"/>
        </w:rPr>
        <w:t xml:space="preserve"> (0.12</w:t>
      </w:r>
      <w:r w:rsidR="00426D5E">
        <w:rPr>
          <w:rFonts w:ascii="Times New Roman" w:hAnsi="Times New Roman" w:cs="Times New Roman"/>
        </w:rPr>
        <w:t>)</w:t>
      </w:r>
      <w:r w:rsidR="00426D5E">
        <w:rPr>
          <w:rFonts w:ascii="Times New Roman" w:hAnsi="Times New Roman" w:cs="Times New Roman"/>
        </w:rPr>
        <w:tab/>
      </w:r>
      <w:r w:rsidR="00D62368">
        <w:rPr>
          <w:rFonts w:ascii="Times New Roman" w:hAnsi="Times New Roman" w:cs="Times New Roman"/>
        </w:rPr>
        <w:t>1.63</w:t>
      </w:r>
      <w:r w:rsidR="005B7C65">
        <w:rPr>
          <w:rFonts w:ascii="Times New Roman" w:hAnsi="Times New Roman" w:cs="Times New Roman"/>
        </w:rPr>
        <w:t xml:space="preserve"> (0.71)</w:t>
      </w:r>
    </w:p>
    <w:p w14:paraId="515EE244" w14:textId="77777777" w:rsidR="00644C50" w:rsidRDefault="0061042F" w:rsidP="00CF7A28">
      <w:pPr>
        <w:rPr>
          <w:rFonts w:ascii="Times New Roman" w:hAnsi="Times New Roman" w:cs="Times New Roman"/>
        </w:rPr>
      </w:pPr>
      <w:r>
        <w:rPr>
          <w:rFonts w:ascii="Times New Roman" w:hAnsi="Times New Roman" w:cs="Times New Roman"/>
          <w:i/>
          <w:noProof/>
          <w:lang w:val="en-US"/>
        </w:rPr>
        <mc:AlternateContent>
          <mc:Choice Requires="wps">
            <w:drawing>
              <wp:anchor distT="0" distB="0" distL="114300" distR="114300" simplePos="0" relativeHeight="251667456" behindDoc="0" locked="0" layoutInCell="1" allowOverlap="1" wp14:anchorId="6FF940D4" wp14:editId="1102A5FA">
                <wp:simplePos x="0" y="0"/>
                <wp:positionH relativeFrom="column">
                  <wp:posOffset>0</wp:posOffset>
                </wp:positionH>
                <wp:positionV relativeFrom="paragraph">
                  <wp:posOffset>76200</wp:posOffset>
                </wp:positionV>
                <wp:extent cx="3600000" cy="0"/>
                <wp:effectExtent l="0" t="0" r="32385" b="25400"/>
                <wp:wrapNone/>
                <wp:docPr id="5" name="Straight Connector 5"/>
                <wp:cNvGraphicFramePr/>
                <a:graphic xmlns:a="http://schemas.openxmlformats.org/drawingml/2006/main">
                  <a:graphicData uri="http://schemas.microsoft.com/office/word/2010/wordprocessingShape">
                    <wps:wsp>
                      <wps:cNvCnPr/>
                      <wps:spPr>
                        <a:xfrm>
                          <a:off x="0" y="0"/>
                          <a:ext cx="3600000"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15B03"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28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" strokecolor="black [3213]" strokeweight=".5pt"/>
            </w:pict>
          </mc:Fallback>
        </mc:AlternateContent>
      </w:r>
    </w:p>
    <w:p w14:paraId="24442EB2" w14:textId="401B38D9" w:rsidR="00CB4909" w:rsidRPr="008A625B" w:rsidRDefault="0061042F" w:rsidP="00CF7A28">
      <w:pPr>
        <w:rPr>
          <w:rFonts w:ascii="Times New Roman" w:hAnsi="Times New Roman" w:cs="Times New Roman"/>
        </w:rPr>
      </w:pPr>
      <w:r w:rsidRPr="00017542">
        <w:rPr>
          <w:rFonts w:ascii="Times New Roman" w:hAnsi="Times New Roman" w:cs="Times New Roman"/>
          <w:i/>
          <w:sz w:val="22"/>
          <w:szCs w:val="22"/>
        </w:rPr>
        <w:t xml:space="preserve">Note. </w:t>
      </w:r>
      <w:r w:rsidR="00555DFC">
        <w:rPr>
          <w:rFonts w:ascii="Times New Roman" w:hAnsi="Times New Roman" w:cs="Times New Roman"/>
          <w:sz w:val="22"/>
          <w:szCs w:val="22"/>
        </w:rPr>
        <w:t>N = 20.</w:t>
      </w:r>
    </w:p>
    <w:sectPr w:rsidR="00CB4909" w:rsidRPr="008A625B" w:rsidSect="00D0664B">
      <w:headerReference w:type="even" r:id="rId7"/>
      <w:headerReference w:type="default" r:id="rId8"/>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6A07E3" w16cid:durableId="217D1F34"/>
  <w16cid:commentId w16cid:paraId="3E809715" w16cid:durableId="2173FCB3"/>
  <w16cid:commentId w16cid:paraId="5CA81025" w16cid:durableId="217D2016"/>
  <w16cid:commentId w16cid:paraId="779C7254" w16cid:durableId="217D1F95"/>
  <w16cid:commentId w16cid:paraId="560E888A" w16cid:durableId="2173FD3E"/>
  <w16cid:commentId w16cid:paraId="2165BE34" w16cid:durableId="2173FD94"/>
  <w16cid:commentId w16cid:paraId="09E4749B" w16cid:durableId="2173FDAC"/>
  <w16cid:commentId w16cid:paraId="13E6DCCD" w16cid:durableId="2173FE97"/>
  <w16cid:commentId w16cid:paraId="6B221100" w16cid:durableId="217D23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713BB" w14:textId="77777777" w:rsidR="004D1F97" w:rsidRDefault="004D1F97" w:rsidP="000D303C">
      <w:r>
        <w:separator/>
      </w:r>
    </w:p>
  </w:endnote>
  <w:endnote w:type="continuationSeparator" w:id="0">
    <w:p w14:paraId="5DF4D97F" w14:textId="77777777" w:rsidR="004D1F97" w:rsidRDefault="004D1F97" w:rsidP="000D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BD992" w14:textId="77777777" w:rsidR="004D1F97" w:rsidRDefault="004D1F97" w:rsidP="000D303C">
      <w:r>
        <w:separator/>
      </w:r>
    </w:p>
  </w:footnote>
  <w:footnote w:type="continuationSeparator" w:id="0">
    <w:p w14:paraId="67D9A4C2" w14:textId="77777777" w:rsidR="004D1F97" w:rsidRDefault="004D1F97" w:rsidP="000D3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5B200" w14:textId="77777777" w:rsidR="009A4B1A" w:rsidRDefault="009A4B1A" w:rsidP="005F3D9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6A9292" w14:textId="77777777" w:rsidR="009A4B1A" w:rsidRDefault="009A4B1A" w:rsidP="000D30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DE8E7" w14:textId="3D7111E3" w:rsidR="009A4B1A" w:rsidRDefault="009A4B1A" w:rsidP="005F3D9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3FC8">
      <w:rPr>
        <w:rStyle w:val="PageNumber"/>
        <w:noProof/>
      </w:rPr>
      <w:t>9</w:t>
    </w:r>
    <w:r>
      <w:rPr>
        <w:rStyle w:val="PageNumber"/>
      </w:rPr>
      <w:fldChar w:fldCharType="end"/>
    </w:r>
  </w:p>
  <w:p w14:paraId="72C50216" w14:textId="77777777" w:rsidR="009A4B1A" w:rsidRDefault="009A4B1A" w:rsidP="000D303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09"/>
    <w:rsid w:val="00000477"/>
    <w:rsid w:val="00006322"/>
    <w:rsid w:val="0000690F"/>
    <w:rsid w:val="00015931"/>
    <w:rsid w:val="00017542"/>
    <w:rsid w:val="0002082B"/>
    <w:rsid w:val="000244C0"/>
    <w:rsid w:val="00034E11"/>
    <w:rsid w:val="00052C06"/>
    <w:rsid w:val="000542FF"/>
    <w:rsid w:val="000547E0"/>
    <w:rsid w:val="000549D8"/>
    <w:rsid w:val="00064949"/>
    <w:rsid w:val="000669BF"/>
    <w:rsid w:val="00077DBF"/>
    <w:rsid w:val="000812D6"/>
    <w:rsid w:val="0009249F"/>
    <w:rsid w:val="000B5291"/>
    <w:rsid w:val="000B667E"/>
    <w:rsid w:val="000D303C"/>
    <w:rsid w:val="000D663A"/>
    <w:rsid w:val="000D6FCE"/>
    <w:rsid w:val="000F0C10"/>
    <w:rsid w:val="00131EF2"/>
    <w:rsid w:val="0013427C"/>
    <w:rsid w:val="0013442A"/>
    <w:rsid w:val="00134E43"/>
    <w:rsid w:val="00147C8F"/>
    <w:rsid w:val="00157283"/>
    <w:rsid w:val="001644F0"/>
    <w:rsid w:val="00165954"/>
    <w:rsid w:val="001745E7"/>
    <w:rsid w:val="00177A31"/>
    <w:rsid w:val="00182E89"/>
    <w:rsid w:val="00183552"/>
    <w:rsid w:val="0019169D"/>
    <w:rsid w:val="00191C8A"/>
    <w:rsid w:val="001A4358"/>
    <w:rsid w:val="001A6550"/>
    <w:rsid w:val="001B1BD9"/>
    <w:rsid w:val="001B627A"/>
    <w:rsid w:val="001B7E20"/>
    <w:rsid w:val="002036F6"/>
    <w:rsid w:val="002158FE"/>
    <w:rsid w:val="002175A6"/>
    <w:rsid w:val="00222156"/>
    <w:rsid w:val="00222372"/>
    <w:rsid w:val="002271C5"/>
    <w:rsid w:val="00233CE5"/>
    <w:rsid w:val="00241578"/>
    <w:rsid w:val="002568B0"/>
    <w:rsid w:val="00260A83"/>
    <w:rsid w:val="00261765"/>
    <w:rsid w:val="002629FB"/>
    <w:rsid w:val="00272F3C"/>
    <w:rsid w:val="002819D4"/>
    <w:rsid w:val="002849B4"/>
    <w:rsid w:val="00293DFA"/>
    <w:rsid w:val="00293E0C"/>
    <w:rsid w:val="002A1F5C"/>
    <w:rsid w:val="002A2FD4"/>
    <w:rsid w:val="002A6585"/>
    <w:rsid w:val="002B375F"/>
    <w:rsid w:val="002B3A5A"/>
    <w:rsid w:val="002C2C0C"/>
    <w:rsid w:val="002C4335"/>
    <w:rsid w:val="002C4ACA"/>
    <w:rsid w:val="002D5EB8"/>
    <w:rsid w:val="002E64EB"/>
    <w:rsid w:val="002F0E6D"/>
    <w:rsid w:val="002F6100"/>
    <w:rsid w:val="00303A9B"/>
    <w:rsid w:val="00323E9A"/>
    <w:rsid w:val="00331EF7"/>
    <w:rsid w:val="00333AA8"/>
    <w:rsid w:val="0034076B"/>
    <w:rsid w:val="00341A32"/>
    <w:rsid w:val="00342A8D"/>
    <w:rsid w:val="00345EA1"/>
    <w:rsid w:val="003462AB"/>
    <w:rsid w:val="003518CB"/>
    <w:rsid w:val="00352649"/>
    <w:rsid w:val="003A09DD"/>
    <w:rsid w:val="003A1854"/>
    <w:rsid w:val="003B24D7"/>
    <w:rsid w:val="003B413D"/>
    <w:rsid w:val="003B560C"/>
    <w:rsid w:val="003C1044"/>
    <w:rsid w:val="003C4056"/>
    <w:rsid w:val="003D14F3"/>
    <w:rsid w:val="003E0678"/>
    <w:rsid w:val="003E2433"/>
    <w:rsid w:val="003E74ED"/>
    <w:rsid w:val="003F1F64"/>
    <w:rsid w:val="00407915"/>
    <w:rsid w:val="00407B1A"/>
    <w:rsid w:val="00410990"/>
    <w:rsid w:val="004118A8"/>
    <w:rsid w:val="00415611"/>
    <w:rsid w:val="00422D33"/>
    <w:rsid w:val="004234D4"/>
    <w:rsid w:val="00426D5E"/>
    <w:rsid w:val="004277A1"/>
    <w:rsid w:val="004337DD"/>
    <w:rsid w:val="00453D3C"/>
    <w:rsid w:val="00455687"/>
    <w:rsid w:val="00470741"/>
    <w:rsid w:val="00486E93"/>
    <w:rsid w:val="004923F8"/>
    <w:rsid w:val="004A1F46"/>
    <w:rsid w:val="004B5C5B"/>
    <w:rsid w:val="004C5CBE"/>
    <w:rsid w:val="004C796D"/>
    <w:rsid w:val="004D1F97"/>
    <w:rsid w:val="004F1263"/>
    <w:rsid w:val="00512878"/>
    <w:rsid w:val="005140BC"/>
    <w:rsid w:val="0051531F"/>
    <w:rsid w:val="00526ABE"/>
    <w:rsid w:val="005336E3"/>
    <w:rsid w:val="005368AD"/>
    <w:rsid w:val="00537272"/>
    <w:rsid w:val="005400A6"/>
    <w:rsid w:val="00542C15"/>
    <w:rsid w:val="005462DC"/>
    <w:rsid w:val="00555DFC"/>
    <w:rsid w:val="005608D8"/>
    <w:rsid w:val="00573B3B"/>
    <w:rsid w:val="00583790"/>
    <w:rsid w:val="005856C6"/>
    <w:rsid w:val="005B7C65"/>
    <w:rsid w:val="005B7CAB"/>
    <w:rsid w:val="005C0B2C"/>
    <w:rsid w:val="005C28AD"/>
    <w:rsid w:val="005D4F97"/>
    <w:rsid w:val="005D676B"/>
    <w:rsid w:val="005E1941"/>
    <w:rsid w:val="005F2165"/>
    <w:rsid w:val="005F3D97"/>
    <w:rsid w:val="00607B8E"/>
    <w:rsid w:val="0061042F"/>
    <w:rsid w:val="00612DBF"/>
    <w:rsid w:val="00615E84"/>
    <w:rsid w:val="00634B05"/>
    <w:rsid w:val="00644C50"/>
    <w:rsid w:val="00652F49"/>
    <w:rsid w:val="006551A1"/>
    <w:rsid w:val="00660DCC"/>
    <w:rsid w:val="0066480B"/>
    <w:rsid w:val="00665432"/>
    <w:rsid w:val="006811DC"/>
    <w:rsid w:val="006829E7"/>
    <w:rsid w:val="00685612"/>
    <w:rsid w:val="006860BA"/>
    <w:rsid w:val="006906A4"/>
    <w:rsid w:val="006939D2"/>
    <w:rsid w:val="0069459A"/>
    <w:rsid w:val="006A2B08"/>
    <w:rsid w:val="006B0992"/>
    <w:rsid w:val="006B30EA"/>
    <w:rsid w:val="006D138D"/>
    <w:rsid w:val="006D66FF"/>
    <w:rsid w:val="006D673A"/>
    <w:rsid w:val="006E0693"/>
    <w:rsid w:val="006F051F"/>
    <w:rsid w:val="006F3039"/>
    <w:rsid w:val="006F46D9"/>
    <w:rsid w:val="006F58D8"/>
    <w:rsid w:val="00701713"/>
    <w:rsid w:val="007054B2"/>
    <w:rsid w:val="00714231"/>
    <w:rsid w:val="0072072C"/>
    <w:rsid w:val="00722755"/>
    <w:rsid w:val="00722E1C"/>
    <w:rsid w:val="00724751"/>
    <w:rsid w:val="007250EA"/>
    <w:rsid w:val="00730C35"/>
    <w:rsid w:val="0073383F"/>
    <w:rsid w:val="00741C8E"/>
    <w:rsid w:val="0074407E"/>
    <w:rsid w:val="00747757"/>
    <w:rsid w:val="00753A4B"/>
    <w:rsid w:val="00754CA6"/>
    <w:rsid w:val="00762A3C"/>
    <w:rsid w:val="007711BD"/>
    <w:rsid w:val="00773921"/>
    <w:rsid w:val="00775E98"/>
    <w:rsid w:val="00777CFF"/>
    <w:rsid w:val="00782BCE"/>
    <w:rsid w:val="00783B54"/>
    <w:rsid w:val="00793E11"/>
    <w:rsid w:val="007A0F00"/>
    <w:rsid w:val="007A3748"/>
    <w:rsid w:val="007B0619"/>
    <w:rsid w:val="007B14BF"/>
    <w:rsid w:val="007B4176"/>
    <w:rsid w:val="007B553B"/>
    <w:rsid w:val="007C0E81"/>
    <w:rsid w:val="007C5B5B"/>
    <w:rsid w:val="007D03D7"/>
    <w:rsid w:val="007D3FC8"/>
    <w:rsid w:val="007E391E"/>
    <w:rsid w:val="007F14F5"/>
    <w:rsid w:val="008011DA"/>
    <w:rsid w:val="00805144"/>
    <w:rsid w:val="00820E02"/>
    <w:rsid w:val="0084218D"/>
    <w:rsid w:val="00844FC6"/>
    <w:rsid w:val="00853AE6"/>
    <w:rsid w:val="008562FA"/>
    <w:rsid w:val="00870190"/>
    <w:rsid w:val="0087163C"/>
    <w:rsid w:val="00881BB9"/>
    <w:rsid w:val="008A1193"/>
    <w:rsid w:val="008A625B"/>
    <w:rsid w:val="008B45FB"/>
    <w:rsid w:val="008D22DA"/>
    <w:rsid w:val="008E2157"/>
    <w:rsid w:val="008E3C41"/>
    <w:rsid w:val="008F36D8"/>
    <w:rsid w:val="00901DA8"/>
    <w:rsid w:val="009138FF"/>
    <w:rsid w:val="0091417C"/>
    <w:rsid w:val="0091649F"/>
    <w:rsid w:val="0093787A"/>
    <w:rsid w:val="009403D0"/>
    <w:rsid w:val="009418B4"/>
    <w:rsid w:val="00961A05"/>
    <w:rsid w:val="009632CD"/>
    <w:rsid w:val="00970D4E"/>
    <w:rsid w:val="00974C84"/>
    <w:rsid w:val="00982BD2"/>
    <w:rsid w:val="009851F1"/>
    <w:rsid w:val="009A4B1A"/>
    <w:rsid w:val="009A5E0B"/>
    <w:rsid w:val="009D307F"/>
    <w:rsid w:val="009D4C32"/>
    <w:rsid w:val="00A31261"/>
    <w:rsid w:val="00A34BA8"/>
    <w:rsid w:val="00A34EA0"/>
    <w:rsid w:val="00A36D78"/>
    <w:rsid w:val="00A4776A"/>
    <w:rsid w:val="00A51CA9"/>
    <w:rsid w:val="00A52262"/>
    <w:rsid w:val="00A83F56"/>
    <w:rsid w:val="00A842BE"/>
    <w:rsid w:val="00A846B9"/>
    <w:rsid w:val="00A86372"/>
    <w:rsid w:val="00A919A3"/>
    <w:rsid w:val="00AA4958"/>
    <w:rsid w:val="00AD0BEC"/>
    <w:rsid w:val="00AD544B"/>
    <w:rsid w:val="00AE25A1"/>
    <w:rsid w:val="00AE2C34"/>
    <w:rsid w:val="00AE3D3F"/>
    <w:rsid w:val="00AE7501"/>
    <w:rsid w:val="00AF5E44"/>
    <w:rsid w:val="00AF68A7"/>
    <w:rsid w:val="00B0142A"/>
    <w:rsid w:val="00B11747"/>
    <w:rsid w:val="00B12373"/>
    <w:rsid w:val="00B2690F"/>
    <w:rsid w:val="00B277D9"/>
    <w:rsid w:val="00B27AAB"/>
    <w:rsid w:val="00B27E52"/>
    <w:rsid w:val="00B7087B"/>
    <w:rsid w:val="00B7174F"/>
    <w:rsid w:val="00BA77E1"/>
    <w:rsid w:val="00BB5D3E"/>
    <w:rsid w:val="00BD242D"/>
    <w:rsid w:val="00BD4C90"/>
    <w:rsid w:val="00BD6E66"/>
    <w:rsid w:val="00BD7DC5"/>
    <w:rsid w:val="00BF28AA"/>
    <w:rsid w:val="00C03962"/>
    <w:rsid w:val="00C13784"/>
    <w:rsid w:val="00C20289"/>
    <w:rsid w:val="00C24447"/>
    <w:rsid w:val="00C303CB"/>
    <w:rsid w:val="00C31F55"/>
    <w:rsid w:val="00C36F75"/>
    <w:rsid w:val="00C40758"/>
    <w:rsid w:val="00C443F0"/>
    <w:rsid w:val="00C57D27"/>
    <w:rsid w:val="00C65539"/>
    <w:rsid w:val="00C73054"/>
    <w:rsid w:val="00C77F62"/>
    <w:rsid w:val="00C80118"/>
    <w:rsid w:val="00C94AFD"/>
    <w:rsid w:val="00CA4479"/>
    <w:rsid w:val="00CA7505"/>
    <w:rsid w:val="00CB4909"/>
    <w:rsid w:val="00CC1F2D"/>
    <w:rsid w:val="00CE4C08"/>
    <w:rsid w:val="00CE5085"/>
    <w:rsid w:val="00CE6A68"/>
    <w:rsid w:val="00CE6C5C"/>
    <w:rsid w:val="00CE7A76"/>
    <w:rsid w:val="00CF1A1A"/>
    <w:rsid w:val="00CF2C63"/>
    <w:rsid w:val="00CF48FA"/>
    <w:rsid w:val="00CF7A28"/>
    <w:rsid w:val="00D0448E"/>
    <w:rsid w:val="00D0664B"/>
    <w:rsid w:val="00D10904"/>
    <w:rsid w:val="00D14895"/>
    <w:rsid w:val="00D24737"/>
    <w:rsid w:val="00D273C6"/>
    <w:rsid w:val="00D32BB9"/>
    <w:rsid w:val="00D414E4"/>
    <w:rsid w:val="00D448DE"/>
    <w:rsid w:val="00D52101"/>
    <w:rsid w:val="00D62368"/>
    <w:rsid w:val="00D75929"/>
    <w:rsid w:val="00D82D77"/>
    <w:rsid w:val="00D913FB"/>
    <w:rsid w:val="00D97286"/>
    <w:rsid w:val="00DB172C"/>
    <w:rsid w:val="00DB2CA9"/>
    <w:rsid w:val="00DD2D68"/>
    <w:rsid w:val="00DD7C1F"/>
    <w:rsid w:val="00DE22F3"/>
    <w:rsid w:val="00DE2E90"/>
    <w:rsid w:val="00DE3C22"/>
    <w:rsid w:val="00DE5E9E"/>
    <w:rsid w:val="00DF17DF"/>
    <w:rsid w:val="00DF742D"/>
    <w:rsid w:val="00E00E98"/>
    <w:rsid w:val="00E0764A"/>
    <w:rsid w:val="00E15105"/>
    <w:rsid w:val="00E1527D"/>
    <w:rsid w:val="00E25F16"/>
    <w:rsid w:val="00E44395"/>
    <w:rsid w:val="00E501EB"/>
    <w:rsid w:val="00E542B4"/>
    <w:rsid w:val="00E606CB"/>
    <w:rsid w:val="00E611D8"/>
    <w:rsid w:val="00E61813"/>
    <w:rsid w:val="00E61BBE"/>
    <w:rsid w:val="00E63996"/>
    <w:rsid w:val="00E7591A"/>
    <w:rsid w:val="00E82D8D"/>
    <w:rsid w:val="00E839A7"/>
    <w:rsid w:val="00E91444"/>
    <w:rsid w:val="00E91589"/>
    <w:rsid w:val="00EA2746"/>
    <w:rsid w:val="00EA6466"/>
    <w:rsid w:val="00EB2BC5"/>
    <w:rsid w:val="00EC47DE"/>
    <w:rsid w:val="00ED4DBC"/>
    <w:rsid w:val="00EE0ED8"/>
    <w:rsid w:val="00EF5084"/>
    <w:rsid w:val="00EF6382"/>
    <w:rsid w:val="00F024D6"/>
    <w:rsid w:val="00F02D9C"/>
    <w:rsid w:val="00F06185"/>
    <w:rsid w:val="00F171EA"/>
    <w:rsid w:val="00F2001F"/>
    <w:rsid w:val="00F35BC9"/>
    <w:rsid w:val="00F40436"/>
    <w:rsid w:val="00F518AF"/>
    <w:rsid w:val="00F76E45"/>
    <w:rsid w:val="00F77D4D"/>
    <w:rsid w:val="00F83678"/>
    <w:rsid w:val="00F865BC"/>
    <w:rsid w:val="00F8696F"/>
    <w:rsid w:val="00F86A0F"/>
    <w:rsid w:val="00F919BC"/>
    <w:rsid w:val="00FB6249"/>
    <w:rsid w:val="00FB6B88"/>
    <w:rsid w:val="00FC298D"/>
    <w:rsid w:val="00FD0657"/>
    <w:rsid w:val="00FD78D8"/>
    <w:rsid w:val="00FE1E46"/>
    <w:rsid w:val="00FE3AA0"/>
    <w:rsid w:val="00FE3B3D"/>
    <w:rsid w:val="00FE6F73"/>
    <w:rsid w:val="00FF1C9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7AE30"/>
  <w14:defaultImageDpi w14:val="300"/>
  <w15:docId w15:val="{C9BC1936-CD2B-449C-A55D-808DFA16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4909"/>
    <w:rPr>
      <w:sz w:val="16"/>
      <w:szCs w:val="16"/>
    </w:rPr>
  </w:style>
  <w:style w:type="paragraph" w:styleId="CommentText">
    <w:name w:val="annotation text"/>
    <w:basedOn w:val="Normal"/>
    <w:link w:val="CommentTextChar"/>
    <w:uiPriority w:val="99"/>
    <w:unhideWhenUsed/>
    <w:rsid w:val="00CB4909"/>
    <w:rPr>
      <w:sz w:val="20"/>
      <w:szCs w:val="20"/>
    </w:rPr>
  </w:style>
  <w:style w:type="character" w:customStyle="1" w:styleId="CommentTextChar">
    <w:name w:val="Comment Text Char"/>
    <w:basedOn w:val="DefaultParagraphFont"/>
    <w:link w:val="CommentText"/>
    <w:uiPriority w:val="99"/>
    <w:rsid w:val="00CB4909"/>
    <w:rPr>
      <w:sz w:val="20"/>
      <w:szCs w:val="20"/>
    </w:rPr>
  </w:style>
  <w:style w:type="paragraph" w:styleId="BalloonText">
    <w:name w:val="Balloon Text"/>
    <w:basedOn w:val="Normal"/>
    <w:link w:val="BalloonTextChar"/>
    <w:uiPriority w:val="99"/>
    <w:semiHidden/>
    <w:unhideWhenUsed/>
    <w:rsid w:val="00CB49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4909"/>
    <w:rPr>
      <w:rFonts w:ascii="Lucida Grande" w:hAnsi="Lucida Grande" w:cs="Lucida Grande"/>
      <w:sz w:val="18"/>
      <w:szCs w:val="18"/>
    </w:rPr>
  </w:style>
  <w:style w:type="paragraph" w:styleId="Header">
    <w:name w:val="header"/>
    <w:basedOn w:val="Normal"/>
    <w:link w:val="HeaderChar"/>
    <w:uiPriority w:val="99"/>
    <w:unhideWhenUsed/>
    <w:rsid w:val="000D303C"/>
    <w:pPr>
      <w:tabs>
        <w:tab w:val="center" w:pos="4320"/>
        <w:tab w:val="right" w:pos="8640"/>
      </w:tabs>
    </w:pPr>
  </w:style>
  <w:style w:type="character" w:customStyle="1" w:styleId="HeaderChar">
    <w:name w:val="Header Char"/>
    <w:basedOn w:val="DefaultParagraphFont"/>
    <w:link w:val="Header"/>
    <w:uiPriority w:val="99"/>
    <w:rsid w:val="000D303C"/>
  </w:style>
  <w:style w:type="character" w:styleId="PageNumber">
    <w:name w:val="page number"/>
    <w:basedOn w:val="DefaultParagraphFont"/>
    <w:uiPriority w:val="99"/>
    <w:semiHidden/>
    <w:unhideWhenUsed/>
    <w:rsid w:val="000D303C"/>
  </w:style>
  <w:style w:type="character" w:styleId="PlaceholderText">
    <w:name w:val="Placeholder Text"/>
    <w:basedOn w:val="DefaultParagraphFont"/>
    <w:uiPriority w:val="99"/>
    <w:semiHidden/>
    <w:rsid w:val="00A842BE"/>
    <w:rPr>
      <w:color w:val="808080"/>
    </w:rPr>
  </w:style>
  <w:style w:type="paragraph" w:styleId="CommentSubject">
    <w:name w:val="annotation subject"/>
    <w:basedOn w:val="CommentText"/>
    <w:next w:val="CommentText"/>
    <w:link w:val="CommentSubjectChar"/>
    <w:uiPriority w:val="99"/>
    <w:semiHidden/>
    <w:unhideWhenUsed/>
    <w:rsid w:val="004B5C5B"/>
    <w:rPr>
      <w:b/>
      <w:bCs/>
    </w:rPr>
  </w:style>
  <w:style w:type="character" w:customStyle="1" w:styleId="CommentSubjectChar">
    <w:name w:val="Comment Subject Char"/>
    <w:basedOn w:val="CommentTextChar"/>
    <w:link w:val="CommentSubject"/>
    <w:uiPriority w:val="99"/>
    <w:semiHidden/>
    <w:rsid w:val="004B5C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C1B00-659B-4655-8EB3-17F8B78AC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Emrich</dc:creator>
  <cp:keywords/>
  <dc:description/>
  <cp:lastModifiedBy>Martina Cerjak</cp:lastModifiedBy>
  <cp:revision>3</cp:revision>
  <cp:lastPrinted>2019-11-20T01:26:00Z</cp:lastPrinted>
  <dcterms:created xsi:type="dcterms:W3CDTF">2019-12-11T14:10:00Z</dcterms:created>
  <dcterms:modified xsi:type="dcterms:W3CDTF">2019-12-11T14:11:00Z</dcterms:modified>
  <cp:category/>
</cp:coreProperties>
</file>