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F3F" w:rsidRDefault="00BD2F6B">
      <w:r w:rsidRPr="00BD2F6B">
        <w:rPr>
          <w:noProof/>
          <w:lang w:eastAsia="es-CL"/>
        </w:rPr>
        <w:drawing>
          <wp:inline distT="0" distB="0" distL="0" distR="0">
            <wp:extent cx="5612130" cy="2943765"/>
            <wp:effectExtent l="0" t="0" r="762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4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62" w:rsidRDefault="00F21A62"/>
    <w:p w:rsidR="00F21A62" w:rsidRDefault="00F21A62" w:rsidP="005C1A4E">
      <w:pPr>
        <w:jc w:val="both"/>
        <w:rPr>
          <w:lang w:val="en-US"/>
        </w:rPr>
      </w:pPr>
      <w:r w:rsidRPr="000E123B">
        <w:rPr>
          <w:b/>
          <w:lang w:val="en-US"/>
        </w:rPr>
        <w:t xml:space="preserve">Supplementary Figure </w:t>
      </w:r>
      <w:r w:rsidR="00195E0B" w:rsidRPr="000E123B">
        <w:rPr>
          <w:b/>
          <w:lang w:val="en-US"/>
        </w:rPr>
        <w:t>1</w:t>
      </w:r>
      <w:r w:rsidRPr="00F21A62">
        <w:rPr>
          <w:lang w:val="en-US"/>
        </w:rPr>
        <w:t xml:space="preserve">. </w:t>
      </w:r>
      <w:r w:rsidR="001B1FBD">
        <w:rPr>
          <w:lang w:val="en-US"/>
        </w:rPr>
        <w:t xml:space="preserve">Soil water content </w:t>
      </w:r>
      <w:r w:rsidR="00934125">
        <w:rPr>
          <w:lang w:val="en-US"/>
        </w:rPr>
        <w:t xml:space="preserve">from emergence to physiological maturity </w:t>
      </w:r>
      <w:r w:rsidR="005C1A4E">
        <w:rPr>
          <w:lang w:val="en-US"/>
        </w:rPr>
        <w:t xml:space="preserve">of wheat plants growing in a glasshouse under well-watered (WW) and water-limited (WL) conditions, </w:t>
      </w:r>
      <w:r w:rsidR="001B1FBD">
        <w:rPr>
          <w:lang w:val="en-US"/>
        </w:rPr>
        <w:t>in 2015</w:t>
      </w:r>
      <w:r>
        <w:rPr>
          <w:lang w:val="en-US"/>
        </w:rPr>
        <w:t>.</w:t>
      </w:r>
      <w:r w:rsidR="005C1A4E">
        <w:rPr>
          <w:lang w:val="en-US"/>
        </w:rPr>
        <w:t xml:space="preserve"> </w:t>
      </w:r>
      <w:r w:rsidR="00934125">
        <w:rPr>
          <w:lang w:val="en-US"/>
        </w:rPr>
        <w:t>Commence</w:t>
      </w:r>
      <w:r w:rsidR="00180A54">
        <w:rPr>
          <w:lang w:val="en-US"/>
        </w:rPr>
        <w:t>ment</w:t>
      </w:r>
      <w:r w:rsidR="00934125">
        <w:rPr>
          <w:lang w:val="en-US"/>
        </w:rPr>
        <w:t xml:space="preserve"> of the two water regimes (8 September) was when most of genotypes presented flag fully expanded</w:t>
      </w:r>
      <w:r w:rsidR="00180A54">
        <w:rPr>
          <w:lang w:val="en-US"/>
        </w:rPr>
        <w:t xml:space="preserve"> (</w:t>
      </w:r>
      <w:r w:rsidR="00523A42">
        <w:rPr>
          <w:lang w:val="en-US"/>
        </w:rPr>
        <w:t>Z41</w:t>
      </w:r>
      <w:r w:rsidR="00180A54">
        <w:rPr>
          <w:lang w:val="en-US"/>
        </w:rPr>
        <w:t>)</w:t>
      </w:r>
      <w:r w:rsidR="00934125">
        <w:rPr>
          <w:lang w:val="en-US"/>
        </w:rPr>
        <w:t xml:space="preserve">. </w:t>
      </w:r>
      <w:r w:rsidR="005C1A4E">
        <w:rPr>
          <w:lang w:val="en-US"/>
        </w:rPr>
        <w:t xml:space="preserve">The values are mean of 3 </w:t>
      </w:r>
      <w:r w:rsidR="00180A54">
        <w:rPr>
          <w:lang w:val="en-US"/>
        </w:rPr>
        <w:t>measurements</w:t>
      </w:r>
      <w:r w:rsidR="005C1A4E">
        <w:rPr>
          <w:lang w:val="en-US"/>
        </w:rPr>
        <w:t xml:space="preserve"> </w:t>
      </w:r>
      <w:r w:rsidR="00BD2F6B">
        <w:rPr>
          <w:lang w:val="en-US"/>
        </w:rPr>
        <w:t>per water regimen</w:t>
      </w:r>
      <w:r w:rsidR="005C1A4E">
        <w:rPr>
          <w:lang w:val="en-US"/>
        </w:rPr>
        <w:t>.</w:t>
      </w:r>
    </w:p>
    <w:p w:rsidR="00F21A62" w:rsidRPr="00F21A62" w:rsidRDefault="00F21A62">
      <w:pPr>
        <w:rPr>
          <w:lang w:val="en-US"/>
        </w:rPr>
      </w:pPr>
    </w:p>
    <w:p w:rsidR="00442AA5" w:rsidRDefault="00442AA5">
      <w:pPr>
        <w:rPr>
          <w:lang w:val="en-US"/>
        </w:rPr>
      </w:pPr>
      <w:r>
        <w:rPr>
          <w:lang w:val="en-US"/>
        </w:rPr>
        <w:br w:type="page"/>
      </w:r>
    </w:p>
    <w:p w:rsidR="00442AA5" w:rsidRDefault="00442AA5" w:rsidP="00442AA5"/>
    <w:p w:rsidR="00442AA5" w:rsidRDefault="00442AA5" w:rsidP="00442AA5">
      <w:r w:rsidRPr="00F15BD2">
        <w:rPr>
          <w:noProof/>
          <w:lang w:eastAsia="es-CL"/>
        </w:rPr>
        <w:drawing>
          <wp:inline distT="0" distB="0" distL="0" distR="0" wp14:anchorId="2702D5C5" wp14:editId="32CFA8BB">
            <wp:extent cx="5612130" cy="4825478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82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A5" w:rsidRDefault="00442AA5" w:rsidP="00442AA5"/>
    <w:p w:rsidR="00442AA5" w:rsidRDefault="00442AA5" w:rsidP="00442AA5"/>
    <w:p w:rsidR="00442AA5" w:rsidRPr="004939B3" w:rsidRDefault="00442AA5" w:rsidP="00442AA5">
      <w:pPr>
        <w:jc w:val="both"/>
        <w:rPr>
          <w:lang w:val="en-US"/>
        </w:rPr>
      </w:pPr>
      <w:r w:rsidRPr="00747BA1">
        <w:rPr>
          <w:b/>
          <w:lang w:val="en-US"/>
        </w:rPr>
        <w:t>Supplementary Figure 2</w:t>
      </w:r>
      <w:r w:rsidRPr="00DB1506">
        <w:rPr>
          <w:lang w:val="en-US"/>
        </w:rPr>
        <w:t xml:space="preserve">. Average values (n=5) of water use in six genotypes of spring wheat growing in a </w:t>
      </w:r>
      <w:proofErr w:type="spellStart"/>
      <w:r w:rsidRPr="00DB1506">
        <w:rPr>
          <w:lang w:val="en-US"/>
        </w:rPr>
        <w:t>Lemnatech</w:t>
      </w:r>
      <w:proofErr w:type="spellEnd"/>
      <w:r w:rsidRPr="00DB1506">
        <w:rPr>
          <w:lang w:val="en-US"/>
        </w:rPr>
        <w:t xml:space="preserve"> glasshouse under well-watered (WW) and water-limited (WL) conditions, in 2015. Beginning of the two water regimes was at 31 days after sowing when most of genotypes presented flag leaf fully expanded (Z41).</w:t>
      </w:r>
    </w:p>
    <w:p w:rsidR="00442AA5" w:rsidRPr="004939B3" w:rsidRDefault="00442AA5" w:rsidP="00442AA5">
      <w:pPr>
        <w:rPr>
          <w:lang w:val="en-US"/>
        </w:rPr>
      </w:pPr>
    </w:p>
    <w:p w:rsidR="00442AA5" w:rsidRDefault="00442AA5">
      <w:pPr>
        <w:rPr>
          <w:lang w:val="en-US"/>
        </w:rPr>
      </w:pPr>
      <w:r>
        <w:rPr>
          <w:lang w:val="en-US"/>
        </w:rPr>
        <w:br w:type="page"/>
      </w:r>
    </w:p>
    <w:p w:rsidR="00442AA5" w:rsidRDefault="00442AA5" w:rsidP="00442AA5">
      <w:r w:rsidRPr="00F21A62">
        <w:rPr>
          <w:noProof/>
          <w:lang w:eastAsia="es-CL"/>
        </w:rPr>
        <w:lastRenderedPageBreak/>
        <w:drawing>
          <wp:inline distT="0" distB="0" distL="0" distR="0" wp14:anchorId="540C75EB" wp14:editId="7D149EA5">
            <wp:extent cx="5588000" cy="2740025"/>
            <wp:effectExtent l="0" t="0" r="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A5" w:rsidRDefault="00442AA5" w:rsidP="00442AA5"/>
    <w:p w:rsidR="00442AA5" w:rsidRDefault="00442AA5" w:rsidP="00442AA5">
      <w:pPr>
        <w:rPr>
          <w:lang w:val="en-US"/>
        </w:rPr>
      </w:pPr>
      <w:r w:rsidRPr="008D4AEA">
        <w:rPr>
          <w:b/>
          <w:lang w:val="en-US"/>
        </w:rPr>
        <w:t>Supplementary Figure 3</w:t>
      </w:r>
      <w:r w:rsidRPr="00F21A62">
        <w:rPr>
          <w:lang w:val="en-US"/>
        </w:rPr>
        <w:t xml:space="preserve">. Mean temperature in the glasshouse </w:t>
      </w:r>
      <w:r>
        <w:rPr>
          <w:lang w:val="en-US"/>
        </w:rPr>
        <w:t>in Talca, 2015.</w:t>
      </w:r>
    </w:p>
    <w:p w:rsidR="00442AA5" w:rsidRPr="00F21A62" w:rsidRDefault="00442AA5" w:rsidP="00442AA5">
      <w:pPr>
        <w:rPr>
          <w:lang w:val="en-US"/>
        </w:rPr>
      </w:pPr>
    </w:p>
    <w:p w:rsidR="00442AA5" w:rsidRPr="00F21A62" w:rsidRDefault="00442AA5" w:rsidP="00442AA5">
      <w:pPr>
        <w:rPr>
          <w:lang w:val="en-US"/>
        </w:rPr>
      </w:pPr>
    </w:p>
    <w:p w:rsidR="00442AA5" w:rsidRPr="00F21A62" w:rsidRDefault="00442AA5" w:rsidP="00442AA5">
      <w:pPr>
        <w:rPr>
          <w:lang w:val="en-US"/>
        </w:rPr>
      </w:pPr>
    </w:p>
    <w:p w:rsidR="00F21A62" w:rsidRPr="00F21A62" w:rsidRDefault="00F21A62">
      <w:pPr>
        <w:rPr>
          <w:lang w:val="en-US"/>
        </w:rPr>
      </w:pPr>
      <w:bookmarkStart w:id="0" w:name="_GoBack"/>
      <w:bookmarkEnd w:id="0"/>
    </w:p>
    <w:p w:rsidR="00F21A62" w:rsidRPr="00F21A62" w:rsidRDefault="00F21A62">
      <w:pPr>
        <w:rPr>
          <w:lang w:val="en-US"/>
        </w:rPr>
      </w:pPr>
    </w:p>
    <w:sectPr w:rsidR="00F21A62" w:rsidRPr="00F21A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62"/>
    <w:rsid w:val="000E123B"/>
    <w:rsid w:val="00180A54"/>
    <w:rsid w:val="00195E0B"/>
    <w:rsid w:val="001B1FBD"/>
    <w:rsid w:val="00442AA5"/>
    <w:rsid w:val="00523A42"/>
    <w:rsid w:val="005C1A4E"/>
    <w:rsid w:val="00886B55"/>
    <w:rsid w:val="008B7D00"/>
    <w:rsid w:val="00934125"/>
    <w:rsid w:val="00BD2F6B"/>
    <w:rsid w:val="00F2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64937D-E78A-4849-BA5B-14D0EC9A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A5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A5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Alejandro</cp:lastModifiedBy>
  <cp:revision>4</cp:revision>
  <dcterms:created xsi:type="dcterms:W3CDTF">2019-02-06T16:35:00Z</dcterms:created>
  <dcterms:modified xsi:type="dcterms:W3CDTF">2019-02-07T15:58:00Z</dcterms:modified>
</cp:coreProperties>
</file>