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13B6" w:rsidRPr="00AF2514" w:rsidRDefault="004013B6" w:rsidP="004013B6">
      <w:pPr>
        <w:spacing w:after="0" w:line="360" w:lineRule="auto"/>
        <w:jc w:val="center"/>
        <w:rPr>
          <w:rFonts w:asciiTheme="minorHAnsi" w:hAnsiTheme="minorHAnsi" w:cstheme="minorHAnsi"/>
          <w:b/>
          <w:sz w:val="44"/>
          <w:lang w:val="en-GB"/>
        </w:rPr>
      </w:pPr>
      <w:r w:rsidRPr="00AF2514">
        <w:rPr>
          <w:rFonts w:asciiTheme="minorHAnsi" w:hAnsiTheme="minorHAnsi" w:cstheme="minorHAnsi"/>
          <w:b/>
          <w:sz w:val="44"/>
          <w:lang w:val="en-GB"/>
        </w:rPr>
        <w:t>Three-Dimensional Printing of the Nasal Cavities for Clinical Experiments</w:t>
      </w:r>
    </w:p>
    <w:p w:rsidR="004013B6" w:rsidRPr="00AF2514" w:rsidRDefault="004013B6" w:rsidP="004013B6">
      <w:pPr>
        <w:spacing w:after="0" w:line="480" w:lineRule="auto"/>
        <w:jc w:val="center"/>
        <w:rPr>
          <w:rFonts w:asciiTheme="minorHAnsi" w:hAnsiTheme="minorHAnsi" w:cstheme="minorHAnsi"/>
          <w:sz w:val="24"/>
          <w:vertAlign w:val="superscript"/>
          <w:lang w:val="en-GB"/>
        </w:rPr>
      </w:pPr>
      <w:r w:rsidRPr="00AF2514">
        <w:rPr>
          <w:rFonts w:asciiTheme="minorHAnsi" w:hAnsiTheme="minorHAnsi" w:cstheme="minorHAnsi"/>
          <w:sz w:val="24"/>
          <w:lang w:val="en-GB"/>
        </w:rPr>
        <w:t>Olli Valtonen MD</w:t>
      </w:r>
      <w:r w:rsidRPr="00AF2514">
        <w:rPr>
          <w:rFonts w:asciiTheme="minorHAnsi" w:hAnsiTheme="minorHAnsi" w:cstheme="minorHAnsi"/>
          <w:sz w:val="24"/>
          <w:vertAlign w:val="superscript"/>
          <w:lang w:val="en-GB"/>
        </w:rPr>
        <w:t>1,2</w:t>
      </w:r>
      <w:r>
        <w:rPr>
          <w:rFonts w:asciiTheme="minorHAnsi" w:hAnsiTheme="minorHAnsi" w:cstheme="minorHAnsi"/>
          <w:sz w:val="24"/>
          <w:lang w:val="en-GB"/>
        </w:rPr>
        <w:t>*,</w:t>
      </w:r>
      <w:r w:rsidRPr="00AF2514">
        <w:rPr>
          <w:rFonts w:asciiTheme="minorHAnsi" w:hAnsiTheme="minorHAnsi" w:cstheme="minorHAnsi"/>
          <w:sz w:val="24"/>
          <w:lang w:val="en-GB"/>
        </w:rPr>
        <w:t xml:space="preserve"> Jaakko </w:t>
      </w:r>
      <w:proofErr w:type="spellStart"/>
      <w:r w:rsidRPr="00AF2514">
        <w:rPr>
          <w:rFonts w:asciiTheme="minorHAnsi" w:hAnsiTheme="minorHAnsi" w:cstheme="minorHAnsi"/>
          <w:sz w:val="24"/>
          <w:lang w:val="en-GB"/>
        </w:rPr>
        <w:t>Ormiskangas</w:t>
      </w:r>
      <w:proofErr w:type="spellEnd"/>
      <w:r w:rsidRPr="00AF2514">
        <w:rPr>
          <w:rFonts w:asciiTheme="minorHAnsi" w:hAnsiTheme="minorHAnsi" w:cstheme="minorHAnsi"/>
          <w:sz w:val="24"/>
          <w:lang w:val="en-GB"/>
        </w:rPr>
        <w:t xml:space="preserve"> MSc (Tech.)</w:t>
      </w:r>
      <w:r w:rsidRPr="00AF2514">
        <w:rPr>
          <w:rFonts w:asciiTheme="minorHAnsi" w:hAnsiTheme="minorHAnsi" w:cstheme="minorHAnsi"/>
          <w:sz w:val="24"/>
          <w:vertAlign w:val="superscript"/>
          <w:lang w:val="en-GB"/>
        </w:rPr>
        <w:t>2</w:t>
      </w:r>
      <w:r w:rsidRPr="00AF2514">
        <w:rPr>
          <w:rFonts w:asciiTheme="minorHAnsi" w:hAnsiTheme="minorHAnsi" w:cstheme="minorHAnsi"/>
          <w:sz w:val="24"/>
          <w:lang w:val="en-GB"/>
        </w:rPr>
        <w:t xml:space="preserve">, </w:t>
      </w:r>
      <w:proofErr w:type="spellStart"/>
      <w:r w:rsidRPr="00AF2514">
        <w:rPr>
          <w:rFonts w:asciiTheme="minorHAnsi" w:hAnsiTheme="minorHAnsi" w:cstheme="minorHAnsi"/>
          <w:sz w:val="24"/>
          <w:lang w:val="en-GB"/>
        </w:rPr>
        <w:t>Ilkka</w:t>
      </w:r>
      <w:proofErr w:type="spellEnd"/>
      <w:r w:rsidRPr="00AF2514">
        <w:rPr>
          <w:rFonts w:asciiTheme="minorHAnsi" w:hAnsiTheme="minorHAnsi" w:cstheme="minorHAnsi"/>
          <w:sz w:val="24"/>
          <w:lang w:val="en-GB"/>
        </w:rPr>
        <w:t xml:space="preserve"> </w:t>
      </w:r>
      <w:proofErr w:type="spellStart"/>
      <w:r w:rsidRPr="00AF2514">
        <w:rPr>
          <w:rFonts w:asciiTheme="minorHAnsi" w:hAnsiTheme="minorHAnsi" w:cstheme="minorHAnsi"/>
          <w:sz w:val="24"/>
          <w:lang w:val="en-GB"/>
        </w:rPr>
        <w:t>Kivekäs</w:t>
      </w:r>
      <w:proofErr w:type="spellEnd"/>
      <w:r w:rsidRPr="00AF2514">
        <w:rPr>
          <w:rFonts w:asciiTheme="minorHAnsi" w:hAnsiTheme="minorHAnsi" w:cstheme="minorHAnsi"/>
          <w:sz w:val="24"/>
          <w:lang w:val="en-GB"/>
        </w:rPr>
        <w:t xml:space="preserve"> MD, PhD</w:t>
      </w:r>
      <w:r w:rsidRPr="00AF2514">
        <w:rPr>
          <w:rFonts w:asciiTheme="minorHAnsi" w:hAnsiTheme="minorHAnsi" w:cstheme="minorHAnsi"/>
          <w:sz w:val="24"/>
          <w:vertAlign w:val="superscript"/>
          <w:lang w:val="en-GB"/>
        </w:rPr>
        <w:t>1,2</w:t>
      </w:r>
      <w:r w:rsidRPr="00AF2514">
        <w:rPr>
          <w:rFonts w:asciiTheme="minorHAnsi" w:hAnsiTheme="minorHAnsi" w:cstheme="minorHAnsi"/>
          <w:sz w:val="24"/>
          <w:lang w:val="en-GB"/>
        </w:rPr>
        <w:t xml:space="preserve">, Ville </w:t>
      </w:r>
      <w:proofErr w:type="spellStart"/>
      <w:r w:rsidRPr="00AF2514">
        <w:rPr>
          <w:rFonts w:asciiTheme="minorHAnsi" w:hAnsiTheme="minorHAnsi" w:cstheme="minorHAnsi"/>
          <w:sz w:val="24"/>
          <w:lang w:val="en-GB"/>
        </w:rPr>
        <w:t>Rantanen</w:t>
      </w:r>
      <w:proofErr w:type="spellEnd"/>
      <w:r w:rsidRPr="00AF2514">
        <w:rPr>
          <w:rFonts w:asciiTheme="minorHAnsi" w:hAnsiTheme="minorHAnsi" w:cstheme="minorHAnsi"/>
          <w:sz w:val="24"/>
          <w:lang w:val="en-GB"/>
        </w:rPr>
        <w:t xml:space="preserve"> D.Sc. (Tech.)</w:t>
      </w:r>
      <w:r w:rsidRPr="00AF2514">
        <w:rPr>
          <w:rFonts w:asciiTheme="minorHAnsi" w:hAnsiTheme="minorHAnsi" w:cstheme="minorHAnsi"/>
          <w:sz w:val="24"/>
          <w:vertAlign w:val="superscript"/>
          <w:lang w:val="en-GB"/>
        </w:rPr>
        <w:t>2</w:t>
      </w:r>
      <w:r w:rsidRPr="00AF2514">
        <w:rPr>
          <w:rFonts w:asciiTheme="minorHAnsi" w:hAnsiTheme="minorHAnsi" w:cstheme="minorHAnsi"/>
          <w:sz w:val="24"/>
          <w:lang w:val="en-GB"/>
        </w:rPr>
        <w:t>, Marc Dean MD</w:t>
      </w:r>
      <w:r w:rsidRPr="00AF2514">
        <w:rPr>
          <w:rFonts w:asciiTheme="minorHAnsi" w:hAnsiTheme="minorHAnsi" w:cstheme="minorHAnsi"/>
          <w:sz w:val="24"/>
          <w:vertAlign w:val="superscript"/>
          <w:lang w:val="en-GB"/>
        </w:rPr>
        <w:t>3,4</w:t>
      </w:r>
      <w:r w:rsidRPr="00AF2514">
        <w:rPr>
          <w:rFonts w:asciiTheme="minorHAnsi" w:hAnsiTheme="minorHAnsi" w:cstheme="minorHAnsi"/>
          <w:sz w:val="24"/>
          <w:lang w:val="en-GB"/>
        </w:rPr>
        <w:t>, Dennis Poe MD, PhD</w:t>
      </w:r>
      <w:r w:rsidRPr="00AF2514">
        <w:rPr>
          <w:rFonts w:asciiTheme="minorHAnsi" w:hAnsiTheme="minorHAnsi" w:cstheme="minorHAnsi"/>
          <w:sz w:val="24"/>
          <w:vertAlign w:val="superscript"/>
          <w:lang w:val="en-GB"/>
        </w:rPr>
        <w:t>5</w:t>
      </w:r>
      <w:r w:rsidRPr="00AF2514">
        <w:rPr>
          <w:rFonts w:asciiTheme="minorHAnsi" w:hAnsiTheme="minorHAnsi" w:cstheme="minorHAnsi"/>
          <w:sz w:val="24"/>
          <w:lang w:val="en-GB"/>
        </w:rPr>
        <w:t xml:space="preserve">, </w:t>
      </w:r>
      <w:proofErr w:type="spellStart"/>
      <w:r w:rsidRPr="00AF2514">
        <w:rPr>
          <w:rFonts w:asciiTheme="minorHAnsi" w:hAnsiTheme="minorHAnsi" w:cstheme="minorHAnsi"/>
          <w:sz w:val="24"/>
          <w:lang w:val="en-GB"/>
        </w:rPr>
        <w:t>Jorma</w:t>
      </w:r>
      <w:proofErr w:type="spellEnd"/>
      <w:r w:rsidRPr="00AF2514">
        <w:rPr>
          <w:rFonts w:asciiTheme="minorHAnsi" w:hAnsiTheme="minorHAnsi" w:cstheme="minorHAnsi"/>
          <w:sz w:val="24"/>
          <w:lang w:val="en-GB"/>
        </w:rPr>
        <w:t xml:space="preserve"> </w:t>
      </w:r>
      <w:proofErr w:type="spellStart"/>
      <w:r w:rsidRPr="00AF2514">
        <w:rPr>
          <w:rFonts w:asciiTheme="minorHAnsi" w:hAnsiTheme="minorHAnsi" w:cstheme="minorHAnsi"/>
          <w:sz w:val="24"/>
          <w:lang w:val="en-GB"/>
        </w:rPr>
        <w:t>Järnstedt</w:t>
      </w:r>
      <w:proofErr w:type="spellEnd"/>
      <w:r w:rsidRPr="00AF2514">
        <w:rPr>
          <w:rFonts w:asciiTheme="minorHAnsi" w:hAnsiTheme="minorHAnsi" w:cstheme="minorHAnsi"/>
          <w:sz w:val="24"/>
          <w:lang w:val="en-GB"/>
        </w:rPr>
        <w:t xml:space="preserve"> DDS</w:t>
      </w:r>
      <w:r w:rsidRPr="00AF2514">
        <w:rPr>
          <w:rFonts w:asciiTheme="minorHAnsi" w:hAnsiTheme="minorHAnsi" w:cstheme="minorHAnsi"/>
          <w:sz w:val="24"/>
          <w:vertAlign w:val="superscript"/>
          <w:lang w:val="en-GB"/>
        </w:rPr>
        <w:t>6</w:t>
      </w:r>
      <w:r w:rsidRPr="00AF2514">
        <w:rPr>
          <w:rFonts w:asciiTheme="minorHAnsi" w:hAnsiTheme="minorHAnsi" w:cstheme="minorHAnsi"/>
          <w:sz w:val="24"/>
          <w:lang w:val="en-GB"/>
        </w:rPr>
        <w:t xml:space="preserve">, </w:t>
      </w:r>
      <w:proofErr w:type="spellStart"/>
      <w:r w:rsidRPr="00AF2514">
        <w:rPr>
          <w:rFonts w:asciiTheme="minorHAnsi" w:hAnsiTheme="minorHAnsi" w:cstheme="minorHAnsi"/>
          <w:sz w:val="24"/>
          <w:lang w:val="en-GB"/>
        </w:rPr>
        <w:t>Jukka</w:t>
      </w:r>
      <w:proofErr w:type="spellEnd"/>
      <w:r w:rsidRPr="00AF2514">
        <w:rPr>
          <w:rFonts w:asciiTheme="minorHAnsi" w:hAnsiTheme="minorHAnsi" w:cstheme="minorHAnsi"/>
          <w:sz w:val="24"/>
          <w:lang w:val="en-GB"/>
        </w:rPr>
        <w:t xml:space="preserve"> </w:t>
      </w:r>
      <w:proofErr w:type="spellStart"/>
      <w:r w:rsidRPr="00AF2514">
        <w:rPr>
          <w:rFonts w:asciiTheme="minorHAnsi" w:hAnsiTheme="minorHAnsi" w:cstheme="minorHAnsi"/>
          <w:sz w:val="24"/>
          <w:lang w:val="en-GB"/>
        </w:rPr>
        <w:t>Lekkala</w:t>
      </w:r>
      <w:proofErr w:type="spellEnd"/>
      <w:r w:rsidRPr="00AF2514">
        <w:rPr>
          <w:rFonts w:asciiTheme="minorHAnsi" w:hAnsiTheme="minorHAnsi" w:cstheme="minorHAnsi"/>
          <w:sz w:val="24"/>
          <w:lang w:val="en-GB"/>
        </w:rPr>
        <w:t xml:space="preserve"> D.Sc. (Tech.)</w:t>
      </w:r>
      <w:r w:rsidRPr="00AF2514">
        <w:rPr>
          <w:rFonts w:asciiTheme="minorHAnsi" w:hAnsiTheme="minorHAnsi" w:cstheme="minorHAnsi"/>
          <w:sz w:val="24"/>
          <w:vertAlign w:val="superscript"/>
          <w:lang w:val="en-GB"/>
        </w:rPr>
        <w:t>2</w:t>
      </w:r>
      <w:r w:rsidRPr="00AF2514">
        <w:rPr>
          <w:rFonts w:asciiTheme="minorHAnsi" w:hAnsiTheme="minorHAnsi" w:cstheme="minorHAnsi"/>
          <w:sz w:val="24"/>
          <w:lang w:val="en-GB"/>
        </w:rPr>
        <w:t xml:space="preserve">, </w:t>
      </w:r>
      <w:proofErr w:type="spellStart"/>
      <w:r w:rsidRPr="00AF2514">
        <w:rPr>
          <w:rFonts w:asciiTheme="minorHAnsi" w:hAnsiTheme="minorHAnsi" w:cstheme="minorHAnsi"/>
          <w:sz w:val="24"/>
          <w:lang w:val="en-GB"/>
        </w:rPr>
        <w:t>Pentti</w:t>
      </w:r>
      <w:proofErr w:type="spellEnd"/>
      <w:r w:rsidRPr="00AF2514">
        <w:rPr>
          <w:rFonts w:asciiTheme="minorHAnsi" w:hAnsiTheme="minorHAnsi" w:cstheme="minorHAnsi"/>
          <w:sz w:val="24"/>
          <w:lang w:val="en-GB"/>
        </w:rPr>
        <w:t xml:space="preserve"> </w:t>
      </w:r>
      <w:proofErr w:type="spellStart"/>
      <w:r w:rsidRPr="00AF2514">
        <w:rPr>
          <w:rFonts w:asciiTheme="minorHAnsi" w:hAnsiTheme="minorHAnsi" w:cstheme="minorHAnsi"/>
          <w:sz w:val="24"/>
          <w:lang w:val="en-GB"/>
        </w:rPr>
        <w:t>Saarenrinne</w:t>
      </w:r>
      <w:proofErr w:type="spellEnd"/>
      <w:r w:rsidRPr="00AF2514">
        <w:rPr>
          <w:rFonts w:asciiTheme="minorHAnsi" w:hAnsiTheme="minorHAnsi" w:cstheme="minorHAnsi"/>
          <w:sz w:val="24"/>
          <w:lang w:val="en-GB"/>
        </w:rPr>
        <w:t xml:space="preserve"> D.Sc. (Tech.)</w:t>
      </w:r>
      <w:r w:rsidRPr="00AF2514">
        <w:rPr>
          <w:rFonts w:asciiTheme="minorHAnsi" w:hAnsiTheme="minorHAnsi" w:cstheme="minorHAnsi"/>
          <w:sz w:val="24"/>
          <w:vertAlign w:val="superscript"/>
          <w:lang w:val="en-GB"/>
        </w:rPr>
        <w:t>7</w:t>
      </w:r>
      <w:r w:rsidRPr="00AF2514">
        <w:rPr>
          <w:rFonts w:asciiTheme="minorHAnsi" w:hAnsiTheme="minorHAnsi" w:cstheme="minorHAnsi"/>
          <w:sz w:val="24"/>
          <w:lang w:val="en-GB"/>
        </w:rPr>
        <w:t xml:space="preserve">, Markus </w:t>
      </w:r>
      <w:proofErr w:type="spellStart"/>
      <w:r w:rsidRPr="00AF2514">
        <w:rPr>
          <w:rFonts w:asciiTheme="minorHAnsi" w:hAnsiTheme="minorHAnsi" w:cstheme="minorHAnsi"/>
          <w:sz w:val="24"/>
          <w:lang w:val="en-GB"/>
        </w:rPr>
        <w:t>Rautiainen</w:t>
      </w:r>
      <w:proofErr w:type="spellEnd"/>
      <w:r w:rsidRPr="00AF2514">
        <w:rPr>
          <w:rFonts w:asciiTheme="minorHAnsi" w:hAnsiTheme="minorHAnsi" w:cstheme="minorHAnsi"/>
          <w:sz w:val="24"/>
          <w:lang w:val="en-GB"/>
        </w:rPr>
        <w:t xml:space="preserve"> MD, PhD</w:t>
      </w:r>
      <w:r w:rsidRPr="00AF2514">
        <w:rPr>
          <w:rFonts w:asciiTheme="minorHAnsi" w:hAnsiTheme="minorHAnsi" w:cstheme="minorHAnsi"/>
          <w:sz w:val="24"/>
          <w:vertAlign w:val="superscript"/>
          <w:lang w:val="en-GB"/>
        </w:rPr>
        <w:t>1,2</w:t>
      </w:r>
    </w:p>
    <w:p w:rsidR="004013B6" w:rsidRPr="00AF2514" w:rsidRDefault="004013B6" w:rsidP="004013B6">
      <w:pPr>
        <w:spacing w:after="0" w:line="480" w:lineRule="auto"/>
        <w:jc w:val="center"/>
        <w:rPr>
          <w:rFonts w:asciiTheme="minorHAnsi" w:hAnsiTheme="minorHAnsi" w:cstheme="minorHAnsi"/>
          <w:sz w:val="24"/>
          <w:lang w:val="en-GB"/>
        </w:rPr>
      </w:pPr>
    </w:p>
    <w:p w:rsidR="004013B6" w:rsidRPr="00AF2514" w:rsidRDefault="004013B6" w:rsidP="004013B6">
      <w:pPr>
        <w:spacing w:after="0" w:line="480" w:lineRule="auto"/>
        <w:contextualSpacing/>
        <w:jc w:val="center"/>
        <w:rPr>
          <w:rFonts w:asciiTheme="minorHAnsi" w:hAnsiTheme="minorHAnsi" w:cstheme="minorHAnsi"/>
          <w:sz w:val="24"/>
          <w:lang w:val="en-GB"/>
        </w:rPr>
      </w:pPr>
      <w:r w:rsidRPr="00AF2514">
        <w:rPr>
          <w:rFonts w:asciiTheme="minorHAnsi" w:hAnsiTheme="minorHAnsi" w:cstheme="minorHAnsi"/>
          <w:sz w:val="24"/>
          <w:lang w:val="en-GB"/>
        </w:rPr>
        <w:t>¹ Department of Otorhinolaryngology – Head and Neck Surgery, Tampere University Hospital, Tampere, Finland</w:t>
      </w:r>
    </w:p>
    <w:p w:rsidR="004013B6" w:rsidRPr="00AF2514" w:rsidRDefault="004013B6" w:rsidP="004013B6">
      <w:pPr>
        <w:spacing w:after="0" w:line="480" w:lineRule="auto"/>
        <w:contextualSpacing/>
        <w:jc w:val="center"/>
        <w:rPr>
          <w:rFonts w:asciiTheme="minorHAnsi" w:hAnsiTheme="minorHAnsi" w:cstheme="minorHAnsi"/>
          <w:sz w:val="24"/>
          <w:lang w:val="en-GB"/>
        </w:rPr>
      </w:pPr>
      <w:r w:rsidRPr="00AF2514">
        <w:rPr>
          <w:rFonts w:asciiTheme="minorHAnsi" w:hAnsiTheme="minorHAnsi" w:cstheme="minorHAnsi"/>
          <w:sz w:val="24"/>
          <w:vertAlign w:val="superscript"/>
          <w:lang w:val="en-GB"/>
        </w:rPr>
        <w:t>2</w:t>
      </w:r>
      <w:r w:rsidRPr="00AF2514">
        <w:rPr>
          <w:rFonts w:asciiTheme="minorHAnsi" w:hAnsiTheme="minorHAnsi" w:cstheme="minorHAnsi"/>
          <w:sz w:val="24"/>
          <w:lang w:val="en-GB"/>
        </w:rPr>
        <w:t xml:space="preserve"> Faculty of Medicine and Health Technology, Tampere University, Tampere, Finland</w:t>
      </w:r>
    </w:p>
    <w:p w:rsidR="004013B6" w:rsidRPr="00AF2514" w:rsidRDefault="004013B6" w:rsidP="004013B6">
      <w:pPr>
        <w:spacing w:after="0" w:line="480" w:lineRule="auto"/>
        <w:contextualSpacing/>
        <w:jc w:val="center"/>
        <w:rPr>
          <w:rFonts w:asciiTheme="minorHAnsi" w:hAnsiTheme="minorHAnsi" w:cstheme="minorHAnsi"/>
          <w:sz w:val="24"/>
          <w:szCs w:val="24"/>
          <w:lang w:val="en-GB"/>
        </w:rPr>
      </w:pPr>
      <w:r w:rsidRPr="00AF2514">
        <w:rPr>
          <w:rFonts w:asciiTheme="minorHAnsi" w:hAnsiTheme="minorHAnsi" w:cstheme="minorHAnsi"/>
          <w:sz w:val="24"/>
          <w:szCs w:val="24"/>
          <w:vertAlign w:val="superscript"/>
          <w:lang w:val="en-GB"/>
        </w:rPr>
        <w:t>3</w:t>
      </w:r>
      <w:r w:rsidRPr="00AF2514">
        <w:rPr>
          <w:rFonts w:asciiTheme="minorHAnsi" w:hAnsiTheme="minorHAnsi" w:cstheme="minorHAnsi"/>
          <w:sz w:val="24"/>
          <w:szCs w:val="24"/>
          <w:lang w:val="en-GB"/>
        </w:rPr>
        <w:t xml:space="preserve"> </w:t>
      </w:r>
      <w:r w:rsidRPr="00AF2514">
        <w:rPr>
          <w:sz w:val="24"/>
          <w:lang w:val="en-GB"/>
        </w:rPr>
        <w:t xml:space="preserve">Texas Tech University Health Sciences </w:t>
      </w:r>
      <w:proofErr w:type="spellStart"/>
      <w:r w:rsidRPr="00AF2514">
        <w:rPr>
          <w:sz w:val="24"/>
          <w:lang w:val="en-GB"/>
        </w:rPr>
        <w:t>Center</w:t>
      </w:r>
      <w:proofErr w:type="spellEnd"/>
      <w:r w:rsidRPr="00AF2514">
        <w:rPr>
          <w:sz w:val="24"/>
          <w:lang w:val="en-GB"/>
        </w:rPr>
        <w:t>, Lubbock, Texas</w:t>
      </w:r>
      <w:r w:rsidRPr="00AF2514">
        <w:rPr>
          <w:rFonts w:asciiTheme="minorHAnsi" w:hAnsiTheme="minorHAnsi" w:cstheme="minorHAnsi"/>
          <w:sz w:val="24"/>
          <w:szCs w:val="24"/>
          <w:lang w:val="en-GB"/>
        </w:rPr>
        <w:t>, U.S.A.</w:t>
      </w:r>
    </w:p>
    <w:p w:rsidR="004013B6" w:rsidRPr="00AF2514" w:rsidRDefault="004013B6" w:rsidP="004013B6">
      <w:pPr>
        <w:spacing w:after="0" w:line="480" w:lineRule="auto"/>
        <w:contextualSpacing/>
        <w:jc w:val="center"/>
        <w:rPr>
          <w:rFonts w:asciiTheme="minorHAnsi" w:hAnsiTheme="minorHAnsi" w:cstheme="minorHAnsi"/>
          <w:sz w:val="24"/>
          <w:szCs w:val="24"/>
          <w:lang w:val="en-GB"/>
        </w:rPr>
      </w:pPr>
      <w:r w:rsidRPr="00AF2514">
        <w:rPr>
          <w:rFonts w:asciiTheme="minorHAnsi" w:hAnsiTheme="minorHAnsi" w:cstheme="minorHAnsi"/>
          <w:sz w:val="24"/>
          <w:szCs w:val="24"/>
          <w:vertAlign w:val="superscript"/>
          <w:lang w:val="en-GB"/>
        </w:rPr>
        <w:t>4</w:t>
      </w:r>
      <w:r w:rsidRPr="00AF2514">
        <w:rPr>
          <w:rFonts w:asciiTheme="minorHAnsi" w:hAnsiTheme="minorHAnsi" w:cstheme="minorHAnsi"/>
          <w:sz w:val="24"/>
          <w:szCs w:val="24"/>
          <w:lang w:val="en-GB"/>
        </w:rPr>
        <w:t xml:space="preserve"> </w:t>
      </w:r>
      <w:r w:rsidRPr="00AF2514">
        <w:rPr>
          <w:sz w:val="24"/>
          <w:szCs w:val="24"/>
          <w:lang w:val="en-GB"/>
        </w:rPr>
        <w:t>Ear &amp; Sinus Institute, Fort Worth, Texas, U.S.A.</w:t>
      </w:r>
    </w:p>
    <w:p w:rsidR="004013B6" w:rsidRPr="00AF2514" w:rsidRDefault="004013B6" w:rsidP="004013B6">
      <w:pPr>
        <w:spacing w:after="0" w:line="480" w:lineRule="auto"/>
        <w:contextualSpacing/>
        <w:jc w:val="center"/>
        <w:rPr>
          <w:rFonts w:asciiTheme="minorHAnsi" w:hAnsiTheme="minorHAnsi" w:cstheme="minorHAnsi"/>
          <w:sz w:val="24"/>
          <w:lang w:val="en-GB"/>
        </w:rPr>
      </w:pPr>
      <w:r w:rsidRPr="00AF2514">
        <w:rPr>
          <w:rFonts w:asciiTheme="minorHAnsi" w:hAnsiTheme="minorHAnsi" w:cstheme="minorHAnsi"/>
          <w:sz w:val="24"/>
          <w:szCs w:val="24"/>
          <w:vertAlign w:val="superscript"/>
          <w:lang w:val="en-GB"/>
        </w:rPr>
        <w:t>5</w:t>
      </w:r>
      <w:r w:rsidRPr="00AF2514">
        <w:rPr>
          <w:rFonts w:asciiTheme="minorHAnsi" w:hAnsiTheme="minorHAnsi" w:cstheme="minorHAnsi"/>
          <w:sz w:val="24"/>
          <w:szCs w:val="24"/>
          <w:lang w:val="en-GB"/>
        </w:rPr>
        <w:t xml:space="preserve"> </w:t>
      </w:r>
      <w:r w:rsidRPr="00AF2514">
        <w:rPr>
          <w:rFonts w:asciiTheme="minorHAnsi" w:hAnsiTheme="minorHAnsi" w:cstheme="minorHAnsi"/>
          <w:sz w:val="24"/>
          <w:lang w:val="en-GB"/>
        </w:rPr>
        <w:t>Boston Children’s Hospital, Department of Otolaryngology, Boston, Massachusetts, U.S.A.</w:t>
      </w:r>
    </w:p>
    <w:p w:rsidR="004013B6" w:rsidRPr="00AF2514" w:rsidRDefault="004013B6" w:rsidP="004013B6">
      <w:pPr>
        <w:spacing w:after="0" w:line="480" w:lineRule="auto"/>
        <w:contextualSpacing/>
        <w:jc w:val="center"/>
        <w:rPr>
          <w:rFonts w:asciiTheme="minorHAnsi" w:hAnsiTheme="minorHAnsi" w:cstheme="minorHAnsi"/>
          <w:sz w:val="24"/>
          <w:lang w:val="en-GB"/>
        </w:rPr>
      </w:pPr>
      <w:r w:rsidRPr="00AF2514">
        <w:rPr>
          <w:rFonts w:asciiTheme="minorHAnsi" w:hAnsiTheme="minorHAnsi" w:cstheme="minorHAnsi"/>
          <w:sz w:val="24"/>
          <w:szCs w:val="24"/>
          <w:vertAlign w:val="superscript"/>
          <w:lang w:val="en-GB"/>
        </w:rPr>
        <w:t>6</w:t>
      </w:r>
      <w:r w:rsidRPr="00AF2514">
        <w:rPr>
          <w:rFonts w:asciiTheme="minorHAnsi" w:hAnsiTheme="minorHAnsi" w:cstheme="minorHAnsi"/>
          <w:sz w:val="24"/>
          <w:szCs w:val="24"/>
          <w:lang w:val="en-GB"/>
        </w:rPr>
        <w:t xml:space="preserve"> Medical Imaging Centre, Department of Radiology, Tampere University Hospital, Tampere, Finland</w:t>
      </w:r>
    </w:p>
    <w:p w:rsidR="0088616D" w:rsidRDefault="004013B6" w:rsidP="004013B6">
      <w:pPr>
        <w:jc w:val="center"/>
        <w:rPr>
          <w:rFonts w:asciiTheme="minorHAnsi" w:hAnsiTheme="minorHAnsi" w:cstheme="minorHAnsi"/>
          <w:sz w:val="24"/>
          <w:lang w:val="en-GB"/>
        </w:rPr>
      </w:pPr>
      <w:r w:rsidRPr="00AF2514">
        <w:rPr>
          <w:rFonts w:asciiTheme="minorHAnsi" w:hAnsiTheme="minorHAnsi" w:cstheme="minorHAnsi"/>
          <w:sz w:val="24"/>
          <w:vertAlign w:val="superscript"/>
          <w:lang w:val="en-GB"/>
        </w:rPr>
        <w:t>7</w:t>
      </w:r>
      <w:r w:rsidRPr="00AF2514">
        <w:rPr>
          <w:rFonts w:asciiTheme="minorHAnsi" w:hAnsiTheme="minorHAnsi" w:cstheme="minorHAnsi"/>
          <w:sz w:val="24"/>
          <w:lang w:val="en-GB"/>
        </w:rPr>
        <w:t xml:space="preserve"> Faculty of Engineering and Natural Sciences, Tampere University, Tampere, Finland</w:t>
      </w:r>
    </w:p>
    <w:p w:rsidR="001A0753" w:rsidRDefault="001A0753" w:rsidP="001A0753">
      <w:pPr>
        <w:jc w:val="both"/>
        <w:rPr>
          <w:rFonts w:asciiTheme="minorHAnsi" w:hAnsiTheme="minorHAnsi" w:cstheme="minorHAnsi"/>
          <w:sz w:val="24"/>
          <w:lang w:val="en-GB"/>
        </w:rPr>
      </w:pPr>
    </w:p>
    <w:p w:rsidR="001A0753" w:rsidRDefault="001A0753" w:rsidP="001A0753">
      <w:pPr>
        <w:jc w:val="both"/>
        <w:rPr>
          <w:rFonts w:asciiTheme="minorHAnsi" w:hAnsiTheme="minorHAnsi" w:cstheme="minorHAnsi"/>
          <w:sz w:val="24"/>
          <w:lang w:val="en-GB"/>
        </w:rPr>
      </w:pPr>
    </w:p>
    <w:p w:rsidR="001A0753" w:rsidRDefault="001A0753" w:rsidP="001A0753">
      <w:pPr>
        <w:jc w:val="both"/>
        <w:rPr>
          <w:rFonts w:asciiTheme="minorHAnsi" w:hAnsiTheme="minorHAnsi" w:cstheme="minorHAnsi"/>
          <w:sz w:val="24"/>
          <w:lang w:val="en-GB"/>
        </w:rPr>
      </w:pPr>
    </w:p>
    <w:p w:rsidR="001A0753" w:rsidRDefault="001A0753" w:rsidP="001A0753">
      <w:pPr>
        <w:jc w:val="both"/>
        <w:rPr>
          <w:rFonts w:asciiTheme="minorHAnsi" w:hAnsiTheme="minorHAnsi" w:cstheme="minorHAnsi"/>
          <w:sz w:val="24"/>
          <w:lang w:val="en-GB"/>
        </w:rPr>
      </w:pPr>
    </w:p>
    <w:p w:rsidR="001A0753" w:rsidRDefault="001A0753" w:rsidP="001A0753">
      <w:pPr>
        <w:jc w:val="both"/>
        <w:rPr>
          <w:rFonts w:asciiTheme="minorHAnsi" w:hAnsiTheme="minorHAnsi" w:cstheme="minorHAnsi"/>
          <w:sz w:val="24"/>
          <w:lang w:val="en-GB"/>
        </w:rPr>
      </w:pPr>
    </w:p>
    <w:p w:rsidR="001A0753" w:rsidRDefault="001A0753" w:rsidP="001A0753">
      <w:pPr>
        <w:jc w:val="both"/>
        <w:rPr>
          <w:rFonts w:asciiTheme="minorHAnsi" w:hAnsiTheme="minorHAnsi" w:cstheme="minorHAnsi"/>
          <w:sz w:val="24"/>
          <w:lang w:val="en-GB"/>
        </w:rPr>
      </w:pPr>
    </w:p>
    <w:p w:rsidR="001A0753" w:rsidRDefault="001A0753" w:rsidP="001A0753">
      <w:pPr>
        <w:jc w:val="both"/>
        <w:rPr>
          <w:rFonts w:asciiTheme="minorHAnsi" w:hAnsiTheme="minorHAnsi" w:cstheme="minorHAnsi"/>
          <w:sz w:val="24"/>
          <w:lang w:val="en-GB"/>
        </w:rPr>
      </w:pPr>
    </w:p>
    <w:p w:rsidR="001A0753" w:rsidRDefault="001A0753" w:rsidP="001A0753">
      <w:pPr>
        <w:jc w:val="both"/>
        <w:rPr>
          <w:rFonts w:asciiTheme="minorHAnsi" w:hAnsiTheme="minorHAnsi" w:cstheme="minorHAnsi"/>
          <w:sz w:val="24"/>
          <w:lang w:val="en-GB"/>
        </w:rPr>
      </w:pPr>
    </w:p>
    <w:p w:rsidR="001A0753" w:rsidRDefault="001A0753" w:rsidP="001A0753">
      <w:pPr>
        <w:jc w:val="both"/>
        <w:rPr>
          <w:rFonts w:asciiTheme="minorHAnsi" w:hAnsiTheme="minorHAnsi" w:cstheme="minorHAnsi"/>
          <w:sz w:val="24"/>
          <w:lang w:val="en-GB"/>
        </w:rPr>
      </w:pPr>
    </w:p>
    <w:p w:rsidR="001A0753" w:rsidRDefault="001A0753" w:rsidP="001A0753">
      <w:pPr>
        <w:jc w:val="both"/>
        <w:rPr>
          <w:rFonts w:asciiTheme="minorHAnsi" w:hAnsiTheme="minorHAnsi" w:cstheme="minorHAnsi"/>
          <w:sz w:val="24"/>
          <w:lang w:val="en-GB"/>
        </w:rPr>
      </w:pPr>
    </w:p>
    <w:p w:rsidR="001A0753" w:rsidRDefault="001A0753" w:rsidP="001A0753">
      <w:pPr>
        <w:jc w:val="both"/>
        <w:rPr>
          <w:lang w:val="en-GB"/>
        </w:rPr>
      </w:pPr>
      <w:r>
        <w:rPr>
          <w:b/>
          <w:lang w:val="en-GB"/>
        </w:rPr>
        <w:lastRenderedPageBreak/>
        <w:t>S1</w:t>
      </w:r>
      <w:r>
        <w:rPr>
          <w:lang w:val="en-GB"/>
        </w:rPr>
        <w:t xml:space="preserve"> CBCT scan (A) and </w:t>
      </w:r>
      <w:proofErr w:type="spellStart"/>
      <w:r>
        <w:rPr>
          <w:lang w:val="en-GB"/>
        </w:rPr>
        <w:t>rhinomanometric</w:t>
      </w:r>
      <w:proofErr w:type="spellEnd"/>
      <w:r>
        <w:rPr>
          <w:lang w:val="en-GB"/>
        </w:rPr>
        <w:t xml:space="preserve"> results (B) of the patients (</w:t>
      </w:r>
      <w:r w:rsidR="00A605EF">
        <w:rPr>
          <w:lang w:val="en-GB"/>
        </w:rPr>
        <w:t>1-5</w:t>
      </w:r>
      <w:r>
        <w:rPr>
          <w:lang w:val="en-GB"/>
        </w:rPr>
        <w:t xml:space="preserve">) and the corresponding CBCT scan of the 3D plastic model (C) and </w:t>
      </w:r>
      <w:proofErr w:type="spellStart"/>
      <w:r>
        <w:rPr>
          <w:lang w:val="en-GB"/>
        </w:rPr>
        <w:t>rhinomanometric</w:t>
      </w:r>
      <w:proofErr w:type="spellEnd"/>
      <w:r>
        <w:rPr>
          <w:lang w:val="en-GB"/>
        </w:rPr>
        <w:t xml:space="preserve"> results (D).</w:t>
      </w:r>
      <w:r w:rsidR="00A605EF">
        <w:rPr>
          <w:lang w:val="en-GB"/>
        </w:rPr>
        <w:t xml:space="preserve"> In the case of patient 5 the </w:t>
      </w:r>
      <w:proofErr w:type="spellStart"/>
      <w:r w:rsidR="00A605EF">
        <w:rPr>
          <w:lang w:val="en-GB"/>
        </w:rPr>
        <w:t>rhinomanometric</w:t>
      </w:r>
      <w:proofErr w:type="spellEnd"/>
      <w:r w:rsidR="00A605EF">
        <w:rPr>
          <w:lang w:val="en-GB"/>
        </w:rPr>
        <w:t xml:space="preserve"> results are excluded because the test had failed technically.</w:t>
      </w:r>
    </w:p>
    <w:p w:rsidR="00A605EF" w:rsidRDefault="00A605EF" w:rsidP="001A0753">
      <w:pPr>
        <w:jc w:val="both"/>
        <w:rPr>
          <w:lang w:val="en-GB"/>
        </w:rPr>
      </w:pPr>
    </w:p>
    <w:p w:rsidR="001A0753" w:rsidRDefault="00733951" w:rsidP="001A0753">
      <w:pPr>
        <w:jc w:val="both"/>
        <w:rPr>
          <w:lang w:val="en-GB"/>
        </w:rPr>
      </w:pPr>
      <w:r>
        <w:rPr>
          <w:lang w:val="en-GB"/>
        </w:rPr>
        <w:t>1)</w:t>
      </w:r>
    </w:p>
    <w:p w:rsidR="00733951" w:rsidRDefault="00733951" w:rsidP="001A0753">
      <w:pPr>
        <w:jc w:val="both"/>
        <w:rPr>
          <w:lang w:val="en-GB"/>
        </w:rPr>
      </w:pPr>
      <w:r w:rsidRPr="00733951">
        <w:rPr>
          <w:noProof/>
          <w:lang w:eastAsia="fi-FI"/>
        </w:rPr>
        <w:drawing>
          <wp:inline distT="0" distB="0" distL="0" distR="0">
            <wp:extent cx="5176800" cy="4903200"/>
            <wp:effectExtent l="0" t="0" r="5080" b="0"/>
            <wp:docPr id="1" name="Kuva 1" descr="E:\Tutkimus\3D-tutkimus\Artikkelit\Artikkeli 2\(3) Nature Scientific Reports\Valmistelumateriaali\Pot 8 kokoelma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Tutkimus\3D-tutkimus\Artikkelit\Artikkeli 2\(3) Nature Scientific Reports\Valmistelumateriaali\Pot 8 kokoelma.tif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6800" cy="490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0753" w:rsidRDefault="001A0753" w:rsidP="001A0753">
      <w:pPr>
        <w:jc w:val="both"/>
        <w:rPr>
          <w:lang w:val="en-GB"/>
        </w:rPr>
      </w:pPr>
    </w:p>
    <w:p w:rsidR="00733951" w:rsidRDefault="00733951" w:rsidP="001A0753">
      <w:pPr>
        <w:jc w:val="both"/>
        <w:rPr>
          <w:lang w:val="en-GB"/>
        </w:rPr>
      </w:pPr>
    </w:p>
    <w:p w:rsidR="00733951" w:rsidRDefault="00733951" w:rsidP="001A0753">
      <w:pPr>
        <w:jc w:val="both"/>
        <w:rPr>
          <w:lang w:val="en-GB"/>
        </w:rPr>
      </w:pPr>
    </w:p>
    <w:p w:rsidR="00733951" w:rsidRDefault="00733951" w:rsidP="001A0753">
      <w:pPr>
        <w:jc w:val="both"/>
        <w:rPr>
          <w:lang w:val="en-GB"/>
        </w:rPr>
      </w:pPr>
    </w:p>
    <w:p w:rsidR="00733951" w:rsidRDefault="00733951" w:rsidP="001A0753">
      <w:pPr>
        <w:jc w:val="both"/>
        <w:rPr>
          <w:lang w:val="en-GB"/>
        </w:rPr>
      </w:pPr>
    </w:p>
    <w:p w:rsidR="00733951" w:rsidRDefault="00733951" w:rsidP="001A0753">
      <w:pPr>
        <w:jc w:val="both"/>
        <w:rPr>
          <w:lang w:val="en-GB"/>
        </w:rPr>
      </w:pPr>
    </w:p>
    <w:p w:rsidR="00733951" w:rsidRDefault="00733951" w:rsidP="001A0753">
      <w:pPr>
        <w:jc w:val="both"/>
        <w:rPr>
          <w:lang w:val="en-GB"/>
        </w:rPr>
      </w:pPr>
    </w:p>
    <w:p w:rsidR="00733951" w:rsidRDefault="00733951" w:rsidP="001A0753">
      <w:pPr>
        <w:jc w:val="both"/>
        <w:rPr>
          <w:lang w:val="en-GB"/>
        </w:rPr>
      </w:pPr>
    </w:p>
    <w:p w:rsidR="00A605EF" w:rsidRDefault="00A605EF" w:rsidP="001A0753">
      <w:pPr>
        <w:jc w:val="both"/>
        <w:rPr>
          <w:lang w:val="en-GB"/>
        </w:rPr>
      </w:pPr>
    </w:p>
    <w:p w:rsidR="00733951" w:rsidRDefault="00733951" w:rsidP="001A0753">
      <w:pPr>
        <w:jc w:val="both"/>
        <w:rPr>
          <w:lang w:val="en-GB"/>
        </w:rPr>
      </w:pPr>
      <w:bookmarkStart w:id="0" w:name="_GoBack"/>
      <w:bookmarkEnd w:id="0"/>
      <w:r>
        <w:rPr>
          <w:lang w:val="en-GB"/>
        </w:rPr>
        <w:lastRenderedPageBreak/>
        <w:t>2)</w:t>
      </w:r>
    </w:p>
    <w:p w:rsidR="001A0753" w:rsidRDefault="00733951" w:rsidP="001A0753">
      <w:pPr>
        <w:jc w:val="both"/>
        <w:rPr>
          <w:lang w:val="en-GB"/>
        </w:rPr>
      </w:pPr>
      <w:r w:rsidRPr="00733951">
        <w:rPr>
          <w:noProof/>
          <w:lang w:eastAsia="fi-FI"/>
        </w:rPr>
        <w:drawing>
          <wp:inline distT="0" distB="0" distL="0" distR="0">
            <wp:extent cx="5176800" cy="4906800"/>
            <wp:effectExtent l="0" t="0" r="5080" b="8255"/>
            <wp:docPr id="3" name="Kuva 3" descr="E:\Tutkimus\3D-tutkimus\Artikkelit\Artikkeli 2\(3) Nature Scientific Reports\Valmistelumateriaali\Pot 9 kokoelma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Tutkimus\3D-tutkimus\Artikkelit\Artikkeli 2\(3) Nature Scientific Reports\Valmistelumateriaali\Pot 9 kokoelma.t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6800" cy="490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0753" w:rsidRDefault="001A0753" w:rsidP="001A0753">
      <w:pPr>
        <w:jc w:val="both"/>
        <w:rPr>
          <w:lang w:val="en-GB"/>
        </w:rPr>
      </w:pPr>
    </w:p>
    <w:p w:rsidR="00733951" w:rsidRDefault="00733951" w:rsidP="001A0753">
      <w:pPr>
        <w:jc w:val="both"/>
        <w:rPr>
          <w:lang w:val="en-GB"/>
        </w:rPr>
      </w:pPr>
    </w:p>
    <w:p w:rsidR="00733951" w:rsidRDefault="00733951" w:rsidP="001A0753">
      <w:pPr>
        <w:jc w:val="both"/>
        <w:rPr>
          <w:lang w:val="en-GB"/>
        </w:rPr>
      </w:pPr>
    </w:p>
    <w:p w:rsidR="00733951" w:rsidRDefault="00733951" w:rsidP="001A0753">
      <w:pPr>
        <w:jc w:val="both"/>
        <w:rPr>
          <w:lang w:val="en-GB"/>
        </w:rPr>
      </w:pPr>
    </w:p>
    <w:p w:rsidR="00733951" w:rsidRDefault="00733951" w:rsidP="001A0753">
      <w:pPr>
        <w:jc w:val="both"/>
        <w:rPr>
          <w:lang w:val="en-GB"/>
        </w:rPr>
      </w:pPr>
    </w:p>
    <w:p w:rsidR="00733951" w:rsidRDefault="00733951" w:rsidP="001A0753">
      <w:pPr>
        <w:jc w:val="both"/>
        <w:rPr>
          <w:lang w:val="en-GB"/>
        </w:rPr>
      </w:pPr>
    </w:p>
    <w:p w:rsidR="00733951" w:rsidRDefault="00733951" w:rsidP="001A0753">
      <w:pPr>
        <w:jc w:val="both"/>
        <w:rPr>
          <w:lang w:val="en-GB"/>
        </w:rPr>
      </w:pPr>
    </w:p>
    <w:p w:rsidR="00733951" w:rsidRDefault="00733951" w:rsidP="001A0753">
      <w:pPr>
        <w:jc w:val="both"/>
        <w:rPr>
          <w:lang w:val="en-GB"/>
        </w:rPr>
      </w:pPr>
    </w:p>
    <w:p w:rsidR="00733951" w:rsidRDefault="00733951" w:rsidP="001A0753">
      <w:pPr>
        <w:jc w:val="both"/>
        <w:rPr>
          <w:lang w:val="en-GB"/>
        </w:rPr>
      </w:pPr>
    </w:p>
    <w:p w:rsidR="00733951" w:rsidRDefault="00733951" w:rsidP="001A0753">
      <w:pPr>
        <w:jc w:val="both"/>
        <w:rPr>
          <w:lang w:val="en-GB"/>
        </w:rPr>
      </w:pPr>
    </w:p>
    <w:p w:rsidR="00733951" w:rsidRDefault="00733951" w:rsidP="001A0753">
      <w:pPr>
        <w:jc w:val="both"/>
        <w:rPr>
          <w:lang w:val="en-GB"/>
        </w:rPr>
      </w:pPr>
    </w:p>
    <w:p w:rsidR="00733951" w:rsidRDefault="00733951" w:rsidP="001A0753">
      <w:pPr>
        <w:jc w:val="both"/>
        <w:rPr>
          <w:lang w:val="en-GB"/>
        </w:rPr>
      </w:pPr>
    </w:p>
    <w:p w:rsidR="00733951" w:rsidRDefault="00733951" w:rsidP="001A0753">
      <w:pPr>
        <w:jc w:val="both"/>
        <w:rPr>
          <w:lang w:val="en-GB"/>
        </w:rPr>
      </w:pPr>
    </w:p>
    <w:p w:rsidR="00733951" w:rsidRDefault="00733951" w:rsidP="001A0753">
      <w:pPr>
        <w:jc w:val="both"/>
        <w:rPr>
          <w:lang w:val="en-GB"/>
        </w:rPr>
      </w:pPr>
      <w:r>
        <w:rPr>
          <w:lang w:val="en-GB"/>
        </w:rPr>
        <w:lastRenderedPageBreak/>
        <w:t>3)</w:t>
      </w:r>
    </w:p>
    <w:p w:rsidR="00733951" w:rsidRDefault="00733951" w:rsidP="001A0753">
      <w:pPr>
        <w:jc w:val="both"/>
        <w:rPr>
          <w:lang w:val="en-GB"/>
        </w:rPr>
      </w:pPr>
      <w:r w:rsidRPr="00733951">
        <w:rPr>
          <w:noProof/>
          <w:lang w:eastAsia="fi-FI"/>
        </w:rPr>
        <w:drawing>
          <wp:inline distT="0" distB="0" distL="0" distR="0">
            <wp:extent cx="5176800" cy="4906800"/>
            <wp:effectExtent l="0" t="0" r="5080" b="8255"/>
            <wp:docPr id="4" name="Kuva 4" descr="E:\Tutkimus\3D-tutkimus\Artikkelit\Artikkeli 2\(3) Nature Scientific Reports\Valmistelumateriaali\Pot 11 kokoelma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Tutkimus\3D-tutkimus\Artikkelit\Artikkeli 2\(3) Nature Scientific Reports\Valmistelumateriaali\Pot 11 kokoelma.t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6800" cy="490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3951" w:rsidRDefault="00733951" w:rsidP="001A0753">
      <w:pPr>
        <w:jc w:val="both"/>
        <w:rPr>
          <w:lang w:val="en-GB"/>
        </w:rPr>
      </w:pPr>
    </w:p>
    <w:p w:rsidR="00733951" w:rsidRDefault="00733951" w:rsidP="001A0753">
      <w:pPr>
        <w:jc w:val="both"/>
        <w:rPr>
          <w:lang w:val="en-GB"/>
        </w:rPr>
      </w:pPr>
    </w:p>
    <w:p w:rsidR="00733951" w:rsidRDefault="00733951" w:rsidP="001A0753">
      <w:pPr>
        <w:jc w:val="both"/>
        <w:rPr>
          <w:lang w:val="en-GB"/>
        </w:rPr>
      </w:pPr>
    </w:p>
    <w:p w:rsidR="001A0753" w:rsidRDefault="001A0753" w:rsidP="001A0753">
      <w:pPr>
        <w:jc w:val="both"/>
        <w:rPr>
          <w:lang w:val="en-GB"/>
        </w:rPr>
      </w:pPr>
    </w:p>
    <w:p w:rsidR="00733951" w:rsidRDefault="00733951" w:rsidP="001A0753">
      <w:pPr>
        <w:jc w:val="both"/>
        <w:rPr>
          <w:lang w:val="en-GB"/>
        </w:rPr>
      </w:pPr>
    </w:p>
    <w:p w:rsidR="00733951" w:rsidRDefault="00733951" w:rsidP="001A0753">
      <w:pPr>
        <w:jc w:val="both"/>
        <w:rPr>
          <w:lang w:val="en-GB"/>
        </w:rPr>
      </w:pPr>
    </w:p>
    <w:p w:rsidR="00733951" w:rsidRDefault="00733951" w:rsidP="001A0753">
      <w:pPr>
        <w:jc w:val="both"/>
        <w:rPr>
          <w:lang w:val="en-GB"/>
        </w:rPr>
      </w:pPr>
    </w:p>
    <w:p w:rsidR="00733951" w:rsidRDefault="00733951" w:rsidP="001A0753">
      <w:pPr>
        <w:jc w:val="both"/>
        <w:rPr>
          <w:lang w:val="en-GB"/>
        </w:rPr>
      </w:pPr>
    </w:p>
    <w:p w:rsidR="00733951" w:rsidRDefault="00733951" w:rsidP="001A0753">
      <w:pPr>
        <w:jc w:val="both"/>
        <w:rPr>
          <w:lang w:val="en-GB"/>
        </w:rPr>
      </w:pPr>
    </w:p>
    <w:p w:rsidR="00733951" w:rsidRDefault="00733951" w:rsidP="001A0753">
      <w:pPr>
        <w:jc w:val="both"/>
        <w:rPr>
          <w:lang w:val="en-GB"/>
        </w:rPr>
      </w:pPr>
    </w:p>
    <w:p w:rsidR="00733951" w:rsidRDefault="00733951" w:rsidP="001A0753">
      <w:pPr>
        <w:jc w:val="both"/>
        <w:rPr>
          <w:lang w:val="en-GB"/>
        </w:rPr>
      </w:pPr>
    </w:p>
    <w:p w:rsidR="00733951" w:rsidRDefault="00733951" w:rsidP="001A0753">
      <w:pPr>
        <w:jc w:val="both"/>
        <w:rPr>
          <w:lang w:val="en-GB"/>
        </w:rPr>
      </w:pPr>
    </w:p>
    <w:p w:rsidR="00733951" w:rsidRDefault="00733951" w:rsidP="001A0753">
      <w:pPr>
        <w:jc w:val="both"/>
        <w:rPr>
          <w:lang w:val="en-GB"/>
        </w:rPr>
      </w:pPr>
    </w:p>
    <w:p w:rsidR="001A0753" w:rsidRPr="001A0753" w:rsidRDefault="001A0753" w:rsidP="001A0753">
      <w:pPr>
        <w:jc w:val="both"/>
        <w:rPr>
          <w:lang w:val="en-GB"/>
        </w:rPr>
      </w:pPr>
      <w:r>
        <w:rPr>
          <w:lang w:val="en-GB"/>
        </w:rPr>
        <w:lastRenderedPageBreak/>
        <w:t>4)</w:t>
      </w:r>
    </w:p>
    <w:p w:rsidR="001A0753" w:rsidRDefault="001A0753" w:rsidP="001A0753">
      <w:pPr>
        <w:jc w:val="both"/>
        <w:rPr>
          <w:lang w:val="en-GB"/>
        </w:rPr>
      </w:pPr>
      <w:r w:rsidRPr="00E74DAE">
        <w:rPr>
          <w:noProof/>
          <w:lang w:eastAsia="fi-FI"/>
        </w:rPr>
        <w:drawing>
          <wp:inline distT="0" distB="0" distL="0" distR="0" wp14:anchorId="45AD24A0" wp14:editId="1E62E56B">
            <wp:extent cx="5175885" cy="4904265"/>
            <wp:effectExtent l="0" t="0" r="5715" b="0"/>
            <wp:docPr id="2" name="Kuva 2" descr="E:\Tutkimus\3D-tutkimus\Artikkelit\Artikkeli 2\Koevedokset ja korjausehdotukset\Picture vol.3 (2 tiff)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Tutkimus\3D-tutkimus\Artikkelit\Artikkeli 2\Koevedokset ja korjausehdotukset\Picture vol.3 (2 tiff).t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846" cy="49099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3951" w:rsidRDefault="00733951" w:rsidP="001A0753">
      <w:pPr>
        <w:jc w:val="both"/>
        <w:rPr>
          <w:lang w:val="en-GB"/>
        </w:rPr>
      </w:pPr>
    </w:p>
    <w:p w:rsidR="00733951" w:rsidRDefault="00733951" w:rsidP="001A0753">
      <w:pPr>
        <w:jc w:val="both"/>
        <w:rPr>
          <w:lang w:val="en-GB"/>
        </w:rPr>
      </w:pPr>
    </w:p>
    <w:p w:rsidR="00733951" w:rsidRDefault="00733951" w:rsidP="001A0753">
      <w:pPr>
        <w:jc w:val="both"/>
        <w:rPr>
          <w:lang w:val="en-GB"/>
        </w:rPr>
      </w:pPr>
    </w:p>
    <w:p w:rsidR="00733951" w:rsidRDefault="00733951" w:rsidP="001A0753">
      <w:pPr>
        <w:jc w:val="both"/>
        <w:rPr>
          <w:lang w:val="en-GB"/>
        </w:rPr>
      </w:pPr>
    </w:p>
    <w:p w:rsidR="00733951" w:rsidRDefault="00733951" w:rsidP="001A0753">
      <w:pPr>
        <w:jc w:val="both"/>
        <w:rPr>
          <w:lang w:val="en-GB"/>
        </w:rPr>
      </w:pPr>
    </w:p>
    <w:p w:rsidR="00733951" w:rsidRDefault="00733951" w:rsidP="001A0753">
      <w:pPr>
        <w:jc w:val="both"/>
        <w:rPr>
          <w:lang w:val="en-GB"/>
        </w:rPr>
      </w:pPr>
    </w:p>
    <w:p w:rsidR="00733951" w:rsidRDefault="00733951" w:rsidP="001A0753">
      <w:pPr>
        <w:jc w:val="both"/>
        <w:rPr>
          <w:lang w:val="en-GB"/>
        </w:rPr>
      </w:pPr>
    </w:p>
    <w:p w:rsidR="00733951" w:rsidRDefault="00733951" w:rsidP="001A0753">
      <w:pPr>
        <w:jc w:val="both"/>
        <w:rPr>
          <w:lang w:val="en-GB"/>
        </w:rPr>
      </w:pPr>
    </w:p>
    <w:p w:rsidR="00733951" w:rsidRDefault="00733951" w:rsidP="001A0753">
      <w:pPr>
        <w:jc w:val="both"/>
        <w:rPr>
          <w:lang w:val="en-GB"/>
        </w:rPr>
      </w:pPr>
    </w:p>
    <w:p w:rsidR="00733951" w:rsidRDefault="00733951" w:rsidP="001A0753">
      <w:pPr>
        <w:jc w:val="both"/>
        <w:rPr>
          <w:lang w:val="en-GB"/>
        </w:rPr>
      </w:pPr>
    </w:p>
    <w:p w:rsidR="00733951" w:rsidRDefault="00733951" w:rsidP="001A0753">
      <w:pPr>
        <w:jc w:val="both"/>
        <w:rPr>
          <w:lang w:val="en-GB"/>
        </w:rPr>
      </w:pPr>
    </w:p>
    <w:p w:rsidR="00733951" w:rsidRDefault="00733951" w:rsidP="001A0753">
      <w:pPr>
        <w:jc w:val="both"/>
        <w:rPr>
          <w:lang w:val="en-GB"/>
        </w:rPr>
      </w:pPr>
    </w:p>
    <w:p w:rsidR="00733951" w:rsidRDefault="00733951" w:rsidP="001A0753">
      <w:pPr>
        <w:jc w:val="both"/>
        <w:rPr>
          <w:lang w:val="en-GB"/>
        </w:rPr>
      </w:pPr>
    </w:p>
    <w:p w:rsidR="00733951" w:rsidRDefault="00733951" w:rsidP="001A0753">
      <w:pPr>
        <w:jc w:val="both"/>
        <w:rPr>
          <w:lang w:val="en-GB"/>
        </w:rPr>
      </w:pPr>
      <w:r>
        <w:rPr>
          <w:lang w:val="en-GB"/>
        </w:rPr>
        <w:lastRenderedPageBreak/>
        <w:t>5)</w:t>
      </w:r>
    </w:p>
    <w:p w:rsidR="00733951" w:rsidRPr="004013B6" w:rsidRDefault="00733951" w:rsidP="001A0753">
      <w:pPr>
        <w:jc w:val="both"/>
        <w:rPr>
          <w:lang w:val="en-GB"/>
        </w:rPr>
      </w:pPr>
      <w:r w:rsidRPr="00733951">
        <w:rPr>
          <w:noProof/>
          <w:lang w:eastAsia="fi-FI"/>
        </w:rPr>
        <w:drawing>
          <wp:inline distT="0" distB="0" distL="0" distR="0">
            <wp:extent cx="2595600" cy="4903200"/>
            <wp:effectExtent l="0" t="0" r="0" b="0"/>
            <wp:docPr id="5" name="Kuva 5" descr="E:\Tutkimus\3D-tutkimus\Artikkelit\Artikkeli 2\(3) Nature Scientific Reports\Valmistelumateriaali\Pot 13 kokoelma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Tutkimus\3D-tutkimus\Artikkelit\Artikkeli 2\(3) Nature Scientific Reports\Valmistelumateriaali\Pot 13 kokoelma.t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5600" cy="490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33951" w:rsidRPr="004013B6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18D9"/>
    <w:rsid w:val="00087175"/>
    <w:rsid w:val="001A0753"/>
    <w:rsid w:val="002818D9"/>
    <w:rsid w:val="00306387"/>
    <w:rsid w:val="00365B87"/>
    <w:rsid w:val="004013B6"/>
    <w:rsid w:val="0040381A"/>
    <w:rsid w:val="004F64D5"/>
    <w:rsid w:val="005E25DA"/>
    <w:rsid w:val="00612B8B"/>
    <w:rsid w:val="00666374"/>
    <w:rsid w:val="00733951"/>
    <w:rsid w:val="00733CC8"/>
    <w:rsid w:val="00765039"/>
    <w:rsid w:val="00787AF6"/>
    <w:rsid w:val="007A50DC"/>
    <w:rsid w:val="007C35F7"/>
    <w:rsid w:val="0088616D"/>
    <w:rsid w:val="008A79AE"/>
    <w:rsid w:val="00905BD9"/>
    <w:rsid w:val="00A11AEF"/>
    <w:rsid w:val="00A13CBE"/>
    <w:rsid w:val="00A605EF"/>
    <w:rsid w:val="00B71FAA"/>
    <w:rsid w:val="00BF426F"/>
    <w:rsid w:val="00C56B87"/>
    <w:rsid w:val="00CF048F"/>
    <w:rsid w:val="00D37CEC"/>
    <w:rsid w:val="00E34E87"/>
    <w:rsid w:val="00E75770"/>
    <w:rsid w:val="00EF7718"/>
    <w:rsid w:val="00FA1E5C"/>
    <w:rsid w:val="00FB55EB"/>
    <w:rsid w:val="00FE5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7F28B3-EF44-470C-9D57-0343DE7E9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i">
    <w:name w:val="Normal"/>
    <w:qFormat/>
    <w:rsid w:val="004013B6"/>
    <w:pPr>
      <w:spacing w:line="256" w:lineRule="auto"/>
    </w:pPr>
    <w:rPr>
      <w:rFonts w:ascii="Calibri" w:eastAsia="Calibri" w:hAnsi="Calibri" w:cs="Times New Roman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tiff"/><Relationship Id="rId3" Type="http://schemas.openxmlformats.org/officeDocument/2006/relationships/webSettings" Target="webSettings.xml"/><Relationship Id="rId7" Type="http://schemas.openxmlformats.org/officeDocument/2006/relationships/image" Target="media/image4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10" Type="http://schemas.openxmlformats.org/officeDocument/2006/relationships/theme" Target="theme/theme1.xml"/><Relationship Id="rId4" Type="http://schemas.openxmlformats.org/officeDocument/2006/relationships/image" Target="media/image1.tif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140</Words>
  <Characters>1138</Characters>
  <Application>Microsoft Office Word</Application>
  <DocSecurity>0</DocSecurity>
  <Lines>9</Lines>
  <Paragraphs>2</Paragraphs>
  <ScaleCrop>false</ScaleCrop>
  <Company/>
  <LinksUpToDate>false</LinksUpToDate>
  <CharactersWithSpaces>1276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Olli Valtonen</dc:creator>
  <cp:keywords/>
  <dc:description/>
  <cp:lastModifiedBy>Olli Valtonen</cp:lastModifiedBy>
  <cp:revision>5</cp:revision>
  <dcterms:created xsi:type="dcterms:W3CDTF">2019-09-02T09:30:00Z</dcterms:created>
  <dcterms:modified xsi:type="dcterms:W3CDTF">2019-09-03T11:22:00Z</dcterms:modified>
</cp:coreProperties>
</file>