
<file path=[Content_Types].xml><?xml version="1.0" encoding="utf-8"?>
<Types xmlns="http://schemas.openxmlformats.org/package/2006/content-types">
  <Override PartName="/word/document.xml" ContentType="application/vnd.openxmlformats-officedocument.wordprocessingml.document.main+xml"/>
  <Override PartName="/docProps/core.xml" ContentType="application/vnd.openxmlformats-package.core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5430" w:rsidRPr="00845430" w:rsidRDefault="00845430" w:rsidP="00845430">
      <w:pPr>
        <w:spacing w:line="480" w:lineRule="auto"/>
        <w:jc w:val="center"/>
        <w:rPr>
          <w:rFonts w:ascii="Times New Roman" w:hAnsi="Times New Roman" w:cs="Arial"/>
          <w:b/>
          <w:i/>
          <w:sz w:val="28"/>
          <w:lang w:val="en-US"/>
        </w:rPr>
      </w:pPr>
      <w:r w:rsidRPr="00845430">
        <w:rPr>
          <w:rFonts w:ascii="Times New Roman" w:hAnsi="Times New Roman" w:cs="Arial"/>
          <w:b/>
          <w:i/>
          <w:sz w:val="28"/>
          <w:lang w:val="en-US"/>
        </w:rPr>
        <w:t>Scientific Reports</w:t>
      </w:r>
    </w:p>
    <w:p w:rsidR="00845430" w:rsidRPr="00845430" w:rsidRDefault="00845430" w:rsidP="00845430">
      <w:pPr>
        <w:spacing w:line="480" w:lineRule="auto"/>
        <w:jc w:val="center"/>
        <w:rPr>
          <w:rFonts w:ascii="Times New Roman" w:hAnsi="Times New Roman" w:cs="Arial"/>
          <w:b/>
          <w:sz w:val="28"/>
          <w:lang w:val="en-US"/>
        </w:rPr>
      </w:pPr>
      <w:r>
        <w:rPr>
          <w:rFonts w:ascii="Times New Roman" w:hAnsi="Times New Roman" w:cs="Arial"/>
          <w:b/>
          <w:sz w:val="28"/>
          <w:lang w:val="en-US"/>
        </w:rPr>
        <w:t>SUPPORTING INFORMATION</w:t>
      </w:r>
    </w:p>
    <w:p w:rsidR="00845430" w:rsidRDefault="00845430" w:rsidP="00845430">
      <w:pPr>
        <w:spacing w:line="480" w:lineRule="auto"/>
        <w:rPr>
          <w:rFonts w:ascii="Times New Roman" w:hAnsi="Times New Roman" w:cs="Arial"/>
          <w:b/>
          <w:lang w:val="en-US"/>
        </w:rPr>
      </w:pPr>
    </w:p>
    <w:p w:rsidR="003857A5" w:rsidRPr="003857A5" w:rsidRDefault="003857A5" w:rsidP="003857A5">
      <w:pPr>
        <w:spacing w:line="480" w:lineRule="auto"/>
        <w:rPr>
          <w:rFonts w:ascii="Times New Roman" w:hAnsi="Times New Roman" w:cs="Arial"/>
          <w:b/>
          <w:lang w:val="en-US"/>
        </w:rPr>
      </w:pPr>
      <w:proofErr w:type="spellStart"/>
      <w:r w:rsidRPr="003857A5">
        <w:rPr>
          <w:rFonts w:ascii="Times New Roman" w:hAnsi="Times New Roman" w:cs="Arial"/>
          <w:b/>
        </w:rPr>
        <w:t>Quaternary</w:t>
      </w:r>
      <w:proofErr w:type="spellEnd"/>
      <w:r w:rsidRPr="003857A5">
        <w:rPr>
          <w:rFonts w:ascii="Times New Roman" w:hAnsi="Times New Roman" w:cs="Arial"/>
          <w:b/>
        </w:rPr>
        <w:t xml:space="preserve"> ice </w:t>
      </w:r>
      <w:proofErr w:type="spellStart"/>
      <w:r w:rsidRPr="003857A5">
        <w:rPr>
          <w:rFonts w:ascii="Times New Roman" w:hAnsi="Times New Roman" w:cs="Arial"/>
          <w:b/>
        </w:rPr>
        <w:t>sheets</w:t>
      </w:r>
      <w:proofErr w:type="spellEnd"/>
      <w:r w:rsidRPr="003857A5">
        <w:rPr>
          <w:rFonts w:ascii="Times New Roman" w:hAnsi="Times New Roman" w:cs="Arial"/>
          <w:b/>
        </w:rPr>
        <w:t xml:space="preserve"> </w:t>
      </w:r>
      <w:proofErr w:type="spellStart"/>
      <w:r w:rsidRPr="003857A5">
        <w:rPr>
          <w:rFonts w:ascii="Times New Roman" w:hAnsi="Times New Roman" w:cs="Arial"/>
          <w:b/>
        </w:rPr>
        <w:t>and</w:t>
      </w:r>
      <w:proofErr w:type="spellEnd"/>
      <w:r w:rsidRPr="003857A5">
        <w:rPr>
          <w:rFonts w:ascii="Times New Roman" w:hAnsi="Times New Roman" w:cs="Arial"/>
          <w:b/>
        </w:rPr>
        <w:t xml:space="preserve"> sea </w:t>
      </w:r>
      <w:proofErr w:type="spellStart"/>
      <w:r w:rsidRPr="003857A5">
        <w:rPr>
          <w:rFonts w:ascii="Times New Roman" w:hAnsi="Times New Roman" w:cs="Arial"/>
          <w:b/>
        </w:rPr>
        <w:t>level</w:t>
      </w:r>
      <w:proofErr w:type="spellEnd"/>
      <w:r w:rsidRPr="003857A5">
        <w:rPr>
          <w:rFonts w:ascii="Times New Roman" w:hAnsi="Times New Roman" w:cs="Arial"/>
          <w:b/>
        </w:rPr>
        <w:t xml:space="preserve"> </w:t>
      </w:r>
      <w:proofErr w:type="spellStart"/>
      <w:r w:rsidRPr="003857A5">
        <w:rPr>
          <w:rFonts w:ascii="Times New Roman" w:hAnsi="Times New Roman" w:cs="Arial"/>
          <w:b/>
        </w:rPr>
        <w:t>regression</w:t>
      </w:r>
      <w:proofErr w:type="spellEnd"/>
      <w:r w:rsidRPr="003857A5">
        <w:rPr>
          <w:rFonts w:ascii="Times New Roman" w:hAnsi="Times New Roman" w:cs="Arial"/>
          <w:b/>
        </w:rPr>
        <w:t xml:space="preserve"> </w:t>
      </w:r>
      <w:proofErr w:type="spellStart"/>
      <w:r w:rsidRPr="003857A5">
        <w:rPr>
          <w:rFonts w:ascii="Times New Roman" w:hAnsi="Times New Roman" w:cs="Arial"/>
          <w:b/>
        </w:rPr>
        <w:t>drove</w:t>
      </w:r>
      <w:proofErr w:type="spellEnd"/>
      <w:r w:rsidRPr="003857A5">
        <w:rPr>
          <w:rFonts w:ascii="Times New Roman" w:hAnsi="Times New Roman" w:cs="Arial"/>
          <w:b/>
        </w:rPr>
        <w:t xml:space="preserve"> </w:t>
      </w:r>
      <w:proofErr w:type="spellStart"/>
      <w:r w:rsidRPr="003857A5">
        <w:rPr>
          <w:rFonts w:ascii="Times New Roman" w:hAnsi="Times New Roman" w:cs="Arial"/>
          <w:b/>
        </w:rPr>
        <w:t>divergence</w:t>
      </w:r>
      <w:proofErr w:type="spellEnd"/>
      <w:r w:rsidRPr="003857A5">
        <w:rPr>
          <w:rFonts w:ascii="Times New Roman" w:hAnsi="Times New Roman" w:cs="Arial"/>
          <w:b/>
        </w:rPr>
        <w:t xml:space="preserve"> in a marine </w:t>
      </w:r>
      <w:proofErr w:type="spellStart"/>
      <w:r w:rsidRPr="003857A5">
        <w:rPr>
          <w:rFonts w:ascii="Times New Roman" w:hAnsi="Times New Roman" w:cs="Arial"/>
          <w:b/>
        </w:rPr>
        <w:t>gastropod</w:t>
      </w:r>
      <w:proofErr w:type="spellEnd"/>
      <w:r w:rsidRPr="003857A5">
        <w:rPr>
          <w:rFonts w:ascii="Times New Roman" w:hAnsi="Times New Roman" w:cs="Arial"/>
          <w:b/>
        </w:rPr>
        <w:t xml:space="preserve"> </w:t>
      </w:r>
      <w:proofErr w:type="spellStart"/>
      <w:r w:rsidRPr="003857A5">
        <w:rPr>
          <w:rFonts w:ascii="Times New Roman" w:hAnsi="Times New Roman" w:cs="Arial"/>
          <w:b/>
        </w:rPr>
        <w:t>along</w:t>
      </w:r>
      <w:proofErr w:type="spellEnd"/>
      <w:r w:rsidRPr="003857A5">
        <w:rPr>
          <w:rFonts w:ascii="Times New Roman" w:hAnsi="Times New Roman" w:cs="Arial"/>
          <w:b/>
        </w:rPr>
        <w:t xml:space="preserve"> Eastern </w:t>
      </w:r>
      <w:proofErr w:type="spellStart"/>
      <w:r w:rsidRPr="003857A5">
        <w:rPr>
          <w:rFonts w:ascii="Times New Roman" w:hAnsi="Times New Roman" w:cs="Arial"/>
          <w:b/>
        </w:rPr>
        <w:t>and</w:t>
      </w:r>
      <w:proofErr w:type="spellEnd"/>
      <w:r w:rsidRPr="003857A5">
        <w:rPr>
          <w:rFonts w:ascii="Times New Roman" w:hAnsi="Times New Roman" w:cs="Arial"/>
          <w:b/>
        </w:rPr>
        <w:t xml:space="preserve"> Western </w:t>
      </w:r>
      <w:proofErr w:type="spellStart"/>
      <w:r w:rsidRPr="003857A5">
        <w:rPr>
          <w:rFonts w:ascii="Times New Roman" w:hAnsi="Times New Roman" w:cs="Arial"/>
          <w:b/>
        </w:rPr>
        <w:t>coasts</w:t>
      </w:r>
      <w:proofErr w:type="spellEnd"/>
      <w:r w:rsidRPr="003857A5">
        <w:rPr>
          <w:rFonts w:ascii="Times New Roman" w:hAnsi="Times New Roman" w:cs="Arial"/>
          <w:b/>
        </w:rPr>
        <w:t xml:space="preserve"> </w:t>
      </w:r>
      <w:proofErr w:type="spellStart"/>
      <w:r w:rsidRPr="003857A5">
        <w:rPr>
          <w:rFonts w:ascii="Times New Roman" w:hAnsi="Times New Roman" w:cs="Arial"/>
          <w:b/>
        </w:rPr>
        <w:t>of</w:t>
      </w:r>
      <w:proofErr w:type="spellEnd"/>
      <w:r w:rsidRPr="003857A5">
        <w:rPr>
          <w:rFonts w:ascii="Times New Roman" w:hAnsi="Times New Roman" w:cs="Arial"/>
          <w:b/>
        </w:rPr>
        <w:t xml:space="preserve"> </w:t>
      </w:r>
      <w:proofErr w:type="spellStart"/>
      <w:r w:rsidRPr="003857A5">
        <w:rPr>
          <w:rFonts w:ascii="Times New Roman" w:hAnsi="Times New Roman" w:cs="Arial"/>
          <w:b/>
        </w:rPr>
        <w:t>South</w:t>
      </w:r>
      <w:proofErr w:type="spellEnd"/>
      <w:r w:rsidRPr="003857A5">
        <w:rPr>
          <w:rFonts w:ascii="Times New Roman" w:hAnsi="Times New Roman" w:cs="Arial"/>
          <w:b/>
        </w:rPr>
        <w:t xml:space="preserve"> America</w:t>
      </w:r>
    </w:p>
    <w:p w:rsidR="00845430" w:rsidRPr="00845430" w:rsidRDefault="00845430" w:rsidP="00845430">
      <w:pPr>
        <w:spacing w:line="480" w:lineRule="auto"/>
        <w:rPr>
          <w:rFonts w:ascii="Times New Roman" w:hAnsi="Times New Roman" w:cs="Arial"/>
          <w:b/>
          <w:sz w:val="28"/>
          <w:lang w:val="en-US"/>
        </w:rPr>
      </w:pPr>
    </w:p>
    <w:p w:rsidR="00845430" w:rsidRPr="00845430" w:rsidRDefault="00845430" w:rsidP="00845430">
      <w:pPr>
        <w:spacing w:line="480" w:lineRule="auto"/>
        <w:rPr>
          <w:rFonts w:ascii="Times New Roman" w:hAnsi="Times New Roman" w:cs="Arial"/>
          <w:lang w:val="en-US"/>
        </w:rPr>
      </w:pPr>
      <w:r w:rsidRPr="00845430">
        <w:rPr>
          <w:rFonts w:ascii="Times New Roman" w:hAnsi="Times New Roman" w:cs="Arial"/>
          <w:b/>
          <w:lang w:val="en-US"/>
        </w:rPr>
        <w:t>AUTHORS:</w:t>
      </w:r>
      <w:r w:rsidRPr="00845430">
        <w:rPr>
          <w:rFonts w:ascii="Times New Roman" w:hAnsi="Times New Roman" w:cs="Arial"/>
          <w:b/>
          <w:sz w:val="28"/>
          <w:lang w:val="en-US"/>
        </w:rPr>
        <w:t xml:space="preserve"> </w:t>
      </w:r>
      <w:proofErr w:type="spellStart"/>
      <w:r w:rsidR="003537CB">
        <w:rPr>
          <w:rFonts w:ascii="Times New Roman" w:hAnsi="Times New Roman" w:cs="Arial"/>
          <w:lang w:val="en-US"/>
        </w:rPr>
        <w:t>Fernández</w:t>
      </w:r>
      <w:proofErr w:type="spellEnd"/>
      <w:r w:rsidR="003537CB">
        <w:rPr>
          <w:rFonts w:ascii="Times New Roman" w:hAnsi="Times New Roman" w:cs="Arial"/>
          <w:lang w:val="en-US"/>
        </w:rPr>
        <w:t xml:space="preserve"> </w:t>
      </w:r>
      <w:proofErr w:type="spellStart"/>
      <w:r w:rsidR="003537CB">
        <w:rPr>
          <w:rFonts w:ascii="Times New Roman" w:hAnsi="Times New Roman" w:cs="Arial"/>
          <w:lang w:val="en-US"/>
        </w:rPr>
        <w:t>Iriarte</w:t>
      </w:r>
      <w:proofErr w:type="spellEnd"/>
      <w:r w:rsidR="003537CB">
        <w:rPr>
          <w:rFonts w:ascii="Times New Roman" w:hAnsi="Times New Roman" w:cs="Arial"/>
          <w:lang w:val="en-US"/>
        </w:rPr>
        <w:t xml:space="preserve"> PJ, Gonzá</w:t>
      </w:r>
      <w:r w:rsidRPr="00845430">
        <w:rPr>
          <w:rFonts w:ascii="Times New Roman" w:hAnsi="Times New Roman" w:cs="Arial"/>
          <w:lang w:val="en-US"/>
        </w:rPr>
        <w:t xml:space="preserve">lez-Wevar CA, Segovia NI, Rosenfeld S, </w:t>
      </w:r>
      <w:proofErr w:type="spellStart"/>
      <w:r w:rsidRPr="00845430">
        <w:rPr>
          <w:rFonts w:ascii="Times New Roman" w:hAnsi="Times New Roman" w:cs="Arial"/>
          <w:lang w:val="en-US"/>
        </w:rPr>
        <w:t>Hüne</w:t>
      </w:r>
      <w:proofErr w:type="spellEnd"/>
      <w:r w:rsidRPr="00845430">
        <w:rPr>
          <w:rFonts w:ascii="Times New Roman" w:hAnsi="Times New Roman" w:cs="Arial"/>
          <w:lang w:val="en-US"/>
        </w:rPr>
        <w:t xml:space="preserve"> M, </w:t>
      </w:r>
      <w:proofErr w:type="spellStart"/>
      <w:r w:rsidRPr="00845430">
        <w:rPr>
          <w:rFonts w:ascii="Times New Roman" w:hAnsi="Times New Roman" w:cs="Arial"/>
          <w:lang w:val="en-US"/>
        </w:rPr>
        <w:t>Fainburg</w:t>
      </w:r>
      <w:proofErr w:type="spellEnd"/>
      <w:r w:rsidRPr="00845430">
        <w:rPr>
          <w:rFonts w:ascii="Times New Roman" w:hAnsi="Times New Roman" w:cs="Arial"/>
          <w:lang w:val="en-US"/>
        </w:rPr>
        <w:t xml:space="preserve"> L, </w:t>
      </w:r>
      <w:proofErr w:type="spellStart"/>
      <w:r w:rsidRPr="00845430">
        <w:rPr>
          <w:rFonts w:ascii="Times New Roman" w:hAnsi="Times New Roman" w:cs="Arial"/>
          <w:lang w:val="en-US"/>
        </w:rPr>
        <w:t>Nuñez</w:t>
      </w:r>
      <w:proofErr w:type="spellEnd"/>
      <w:r w:rsidRPr="00845430">
        <w:rPr>
          <w:rFonts w:ascii="Times New Roman" w:hAnsi="Times New Roman" w:cs="Arial"/>
          <w:lang w:val="en-US"/>
        </w:rPr>
        <w:t xml:space="preserve"> JD, </w:t>
      </w:r>
      <w:proofErr w:type="spellStart"/>
      <w:r w:rsidRPr="00845430">
        <w:rPr>
          <w:rFonts w:ascii="Times New Roman" w:hAnsi="Times New Roman" w:cs="Arial"/>
          <w:lang w:val="en-US"/>
        </w:rPr>
        <w:t>Haye</w:t>
      </w:r>
      <w:proofErr w:type="spellEnd"/>
      <w:r w:rsidRPr="00845430">
        <w:rPr>
          <w:rFonts w:ascii="Times New Roman" w:hAnsi="Times New Roman" w:cs="Arial"/>
          <w:lang w:val="en-US"/>
        </w:rPr>
        <w:t xml:space="preserve"> PA, </w:t>
      </w:r>
      <w:proofErr w:type="spellStart"/>
      <w:r w:rsidRPr="00845430">
        <w:rPr>
          <w:rFonts w:ascii="Times New Roman" w:hAnsi="Times New Roman" w:cs="Arial"/>
          <w:lang w:val="en-US"/>
        </w:rPr>
        <w:t>Poulin</w:t>
      </w:r>
      <w:proofErr w:type="spellEnd"/>
      <w:r w:rsidRPr="00845430">
        <w:rPr>
          <w:rFonts w:ascii="Times New Roman" w:hAnsi="Times New Roman" w:cs="Arial"/>
          <w:lang w:val="en-US"/>
        </w:rPr>
        <w:t xml:space="preserve"> E. </w:t>
      </w:r>
    </w:p>
    <w:p w:rsidR="00845430" w:rsidRDefault="00845430">
      <w:pPr>
        <w:rPr>
          <w:rFonts w:ascii="Times New Roman" w:hAnsi="Times New Roman"/>
        </w:rPr>
      </w:pPr>
    </w:p>
    <w:p w:rsidR="00845430" w:rsidRDefault="00845430">
      <w:pPr>
        <w:rPr>
          <w:rFonts w:ascii="Times New Roman" w:hAnsi="Times New Roman"/>
        </w:rPr>
      </w:pPr>
    </w:p>
    <w:p w:rsidR="00845430" w:rsidRDefault="00845430">
      <w:pPr>
        <w:rPr>
          <w:rFonts w:ascii="Times New Roman" w:hAnsi="Times New Roman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814415" w:rsidRDefault="00814415" w:rsidP="00814415">
      <w:pPr>
        <w:jc w:val="both"/>
        <w:rPr>
          <w:rFonts w:ascii="Arial" w:hAnsi="Arial" w:cs="Arial"/>
          <w:b/>
          <w:color w:val="000000" w:themeColor="text1"/>
          <w:lang w:val="en-US"/>
        </w:rPr>
      </w:pPr>
    </w:p>
    <w:p w:rsidR="00447B3A" w:rsidRDefault="00447B3A" w:rsidP="00814415">
      <w:pPr>
        <w:jc w:val="both"/>
        <w:rPr>
          <w:rFonts w:ascii="Times New Roman" w:hAnsi="Times New Roman" w:cs="Arial"/>
          <w:b/>
          <w:color w:val="000000" w:themeColor="text1"/>
          <w:lang w:val="en-US"/>
        </w:rPr>
      </w:pPr>
    </w:p>
    <w:p w:rsidR="00447B3A" w:rsidRDefault="00447B3A" w:rsidP="00814415">
      <w:pPr>
        <w:jc w:val="both"/>
        <w:rPr>
          <w:rFonts w:ascii="Times New Roman" w:hAnsi="Times New Roman" w:cs="Arial"/>
          <w:b/>
          <w:color w:val="000000" w:themeColor="text1"/>
          <w:lang w:val="en-US"/>
        </w:rPr>
      </w:pPr>
    </w:p>
    <w:p w:rsidR="00814415" w:rsidRPr="00035600" w:rsidRDefault="00814415" w:rsidP="00814415">
      <w:pPr>
        <w:jc w:val="both"/>
        <w:rPr>
          <w:rFonts w:ascii="Times New Roman" w:hAnsi="Times New Roman"/>
          <w:color w:val="000000" w:themeColor="text1"/>
          <w:lang w:val="en-US"/>
        </w:rPr>
      </w:pPr>
      <w:r w:rsidRPr="00035600">
        <w:rPr>
          <w:rFonts w:ascii="Times New Roman" w:hAnsi="Times New Roman" w:cs="Arial"/>
          <w:b/>
          <w:color w:val="000000" w:themeColor="text1"/>
          <w:lang w:val="en-US"/>
        </w:rPr>
        <w:t>Figure S1.</w:t>
      </w:r>
      <w:r w:rsidRPr="00035600">
        <w:rPr>
          <w:rFonts w:ascii="Times New Roman" w:hAnsi="Times New Roman" w:cs="Arial"/>
          <w:color w:val="000000" w:themeColor="text1"/>
          <w:lang w:val="en-US"/>
        </w:rPr>
        <w:t xml:space="preserve"> </w:t>
      </w:r>
      <w:r w:rsidRPr="00035600">
        <w:rPr>
          <w:rFonts w:ascii="Times New Roman" w:hAnsi="Times New Roman"/>
          <w:color w:val="000000" w:themeColor="text1"/>
          <w:lang w:val="en-US"/>
        </w:rPr>
        <w:t xml:space="preserve">General maximum parsimony </w:t>
      </w:r>
      <w:proofErr w:type="spellStart"/>
      <w:r w:rsidRPr="00035600">
        <w:rPr>
          <w:rFonts w:ascii="Times New Roman" w:hAnsi="Times New Roman"/>
          <w:color w:val="000000" w:themeColor="text1"/>
          <w:lang w:val="en-US"/>
        </w:rPr>
        <w:t>mtDNA</w:t>
      </w:r>
      <w:proofErr w:type="spellEnd"/>
      <w:r w:rsidRPr="00035600">
        <w:rPr>
          <w:rFonts w:ascii="Times New Roman" w:hAnsi="Times New Roman"/>
          <w:color w:val="000000" w:themeColor="text1"/>
          <w:lang w:val="en-US"/>
        </w:rPr>
        <w:t xml:space="preserve"> </w:t>
      </w:r>
      <w:proofErr w:type="spellStart"/>
      <w:r w:rsidRPr="00035600">
        <w:rPr>
          <w:rFonts w:ascii="Times New Roman" w:hAnsi="Times New Roman"/>
          <w:color w:val="000000" w:themeColor="text1"/>
          <w:lang w:val="en-US"/>
        </w:rPr>
        <w:t>haplotype</w:t>
      </w:r>
      <w:proofErr w:type="spellEnd"/>
      <w:r w:rsidRPr="00035600">
        <w:rPr>
          <w:rFonts w:ascii="Times New Roman" w:hAnsi="Times New Roman"/>
          <w:color w:val="000000" w:themeColor="text1"/>
          <w:lang w:val="en-US"/>
        </w:rPr>
        <w:t xml:space="preserve"> network obtained from 625 </w:t>
      </w:r>
      <w:proofErr w:type="spellStart"/>
      <w:r w:rsidRPr="00035600">
        <w:rPr>
          <w:rFonts w:ascii="Times New Roman" w:hAnsi="Times New Roman"/>
          <w:i/>
          <w:color w:val="000000" w:themeColor="text1"/>
          <w:lang w:val="en-US"/>
        </w:rPr>
        <w:t>Siphonaria</w:t>
      </w:r>
      <w:proofErr w:type="spellEnd"/>
      <w:r w:rsidRPr="00035600">
        <w:rPr>
          <w:rFonts w:ascii="Times New Roman" w:hAnsi="Times New Roman"/>
          <w:i/>
          <w:color w:val="000000" w:themeColor="text1"/>
          <w:lang w:val="en-US"/>
        </w:rPr>
        <w:t xml:space="preserve"> </w:t>
      </w:r>
      <w:proofErr w:type="spellStart"/>
      <w:r w:rsidRPr="00035600">
        <w:rPr>
          <w:rFonts w:ascii="Times New Roman" w:hAnsi="Times New Roman"/>
          <w:i/>
          <w:color w:val="000000" w:themeColor="text1"/>
          <w:lang w:val="en-US"/>
        </w:rPr>
        <w:t>lessonii</w:t>
      </w:r>
      <w:proofErr w:type="spellEnd"/>
      <w:r w:rsidRPr="00035600">
        <w:rPr>
          <w:rFonts w:ascii="Times New Roman" w:hAnsi="Times New Roman"/>
          <w:color w:val="000000" w:themeColor="text1"/>
          <w:lang w:val="en-US"/>
        </w:rPr>
        <w:t xml:space="preserve"> sequences comparing cluster membership (C1 &amp; C2) </w:t>
      </w:r>
      <w:proofErr w:type="spellStart"/>
      <w:r w:rsidRPr="00035600">
        <w:rPr>
          <w:rFonts w:ascii="Times New Roman" w:hAnsi="Times New Roman"/>
          <w:color w:val="000000" w:themeColor="text1"/>
          <w:lang w:val="en-US"/>
        </w:rPr>
        <w:t>vs</w:t>
      </w:r>
      <w:proofErr w:type="spellEnd"/>
      <w:r w:rsidRPr="00035600">
        <w:rPr>
          <w:rFonts w:ascii="Times New Roman" w:hAnsi="Times New Roman"/>
          <w:color w:val="000000" w:themeColor="text1"/>
          <w:lang w:val="en-US"/>
        </w:rPr>
        <w:t xml:space="preserve"> region of collection (R1 &amp; R2). Where R1 = Chile-Peru province and R1 = </w:t>
      </w:r>
      <w:bookmarkStart w:id="0" w:name="_GoBack"/>
      <w:bookmarkEnd w:id="0"/>
      <w:proofErr w:type="spellStart"/>
      <w:r w:rsidRPr="00035600">
        <w:rPr>
          <w:rFonts w:ascii="Times New Roman" w:hAnsi="Times New Roman"/>
          <w:color w:val="000000" w:themeColor="text1"/>
          <w:lang w:val="en-US"/>
        </w:rPr>
        <w:t>Magellanic</w:t>
      </w:r>
      <w:proofErr w:type="spellEnd"/>
      <w:r w:rsidRPr="00035600">
        <w:rPr>
          <w:rFonts w:ascii="Times New Roman" w:hAnsi="Times New Roman"/>
          <w:color w:val="000000" w:themeColor="text1"/>
          <w:lang w:val="en-US"/>
        </w:rPr>
        <w:t xml:space="preserve"> + Argentina provinces. </w:t>
      </w: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73890</wp:posOffset>
            </wp:positionH>
            <wp:positionV relativeFrom="paragraph">
              <wp:posOffset>38850</wp:posOffset>
            </wp:positionV>
            <wp:extent cx="5412510" cy="4170219"/>
            <wp:effectExtent l="25400" t="0" r="0" b="0"/>
            <wp:wrapNone/>
            <wp:docPr id="8" name="Picture 8" descr=":FIGURE S1 Slessonii clusters NVERSION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:FIGURE S1 Slessonii clusters NVERSION.pdf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2510" cy="417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Pr="00035600" w:rsidRDefault="00814415" w:rsidP="00814415">
      <w:pPr>
        <w:jc w:val="both"/>
        <w:rPr>
          <w:rFonts w:ascii="Times New Roman" w:hAnsi="Times New Roman" w:cs="Arial"/>
          <w:color w:val="000000" w:themeColor="text1"/>
          <w:lang w:val="en-US"/>
        </w:rPr>
      </w:pPr>
      <w:r w:rsidRPr="00035600">
        <w:rPr>
          <w:rFonts w:ascii="Times New Roman" w:hAnsi="Times New Roman" w:cs="Arial"/>
          <w:b/>
          <w:color w:val="000000" w:themeColor="text1"/>
          <w:lang w:val="en-US"/>
        </w:rPr>
        <w:t>Figure S2.</w:t>
      </w:r>
      <w:r w:rsidRPr="00035600">
        <w:rPr>
          <w:rFonts w:ascii="Times New Roman" w:hAnsi="Times New Roman" w:cs="Arial"/>
          <w:color w:val="000000" w:themeColor="text1"/>
          <w:lang w:val="en-US"/>
        </w:rPr>
        <w:t xml:space="preserve"> </w:t>
      </w:r>
      <w:proofErr w:type="gramStart"/>
      <w:r w:rsidRPr="00035600">
        <w:rPr>
          <w:rFonts w:ascii="Times New Roman" w:hAnsi="Times New Roman" w:cs="Arial"/>
          <w:color w:val="000000" w:themeColor="text1"/>
          <w:lang w:val="en-US"/>
        </w:rPr>
        <w:t xml:space="preserve">Proportion of </w:t>
      </w:r>
      <w:proofErr w:type="spellStart"/>
      <w:r w:rsidRPr="00035600">
        <w:rPr>
          <w:rFonts w:ascii="Times New Roman" w:hAnsi="Times New Roman" w:cs="Arial"/>
          <w:i/>
          <w:color w:val="000000" w:themeColor="text1"/>
          <w:lang w:val="en-US"/>
        </w:rPr>
        <w:t>Siphonaria</w:t>
      </w:r>
      <w:proofErr w:type="spellEnd"/>
      <w:r w:rsidRPr="00035600">
        <w:rPr>
          <w:rFonts w:ascii="Times New Roman" w:hAnsi="Times New Roman" w:cs="Arial"/>
          <w:i/>
          <w:color w:val="000000" w:themeColor="text1"/>
          <w:lang w:val="en-US"/>
        </w:rPr>
        <w:t xml:space="preserve"> </w:t>
      </w:r>
      <w:proofErr w:type="spellStart"/>
      <w:r w:rsidRPr="00035600">
        <w:rPr>
          <w:rFonts w:ascii="Times New Roman" w:hAnsi="Times New Roman" w:cs="Arial"/>
          <w:i/>
          <w:color w:val="000000" w:themeColor="text1"/>
          <w:lang w:val="en-US"/>
        </w:rPr>
        <w:t>lessonii</w:t>
      </w:r>
      <w:proofErr w:type="spellEnd"/>
      <w:r w:rsidRPr="00035600">
        <w:rPr>
          <w:rFonts w:ascii="Times New Roman" w:hAnsi="Times New Roman" w:cs="Arial"/>
          <w:i/>
          <w:color w:val="000000" w:themeColor="text1"/>
          <w:lang w:val="en-US"/>
        </w:rPr>
        <w:t xml:space="preserve"> </w:t>
      </w:r>
      <w:r w:rsidRPr="00035600">
        <w:rPr>
          <w:rFonts w:ascii="Times New Roman" w:hAnsi="Times New Roman" w:cs="Arial"/>
          <w:color w:val="000000" w:themeColor="text1"/>
          <w:lang w:val="en-US"/>
        </w:rPr>
        <w:t>specimen</w:t>
      </w:r>
      <w:r w:rsidR="00035600">
        <w:rPr>
          <w:rFonts w:ascii="Times New Roman" w:hAnsi="Times New Roman" w:cs="Arial"/>
          <w:color w:val="000000" w:themeColor="text1"/>
          <w:lang w:val="en-US"/>
        </w:rPr>
        <w:t>s</w:t>
      </w:r>
      <w:r w:rsidRPr="00035600">
        <w:rPr>
          <w:rFonts w:ascii="Times New Roman" w:hAnsi="Times New Roman" w:cs="Arial"/>
          <w:color w:val="000000" w:themeColor="text1"/>
          <w:lang w:val="en-US"/>
        </w:rPr>
        <w:t xml:space="preserve"> belonging to genetic cluster C1 (red) and genetic cluster C2 (blue) in each locality across the species distribution in South America.</w:t>
      </w:r>
      <w:proofErr w:type="gramEnd"/>
    </w:p>
    <w:p w:rsidR="00814415" w:rsidRDefault="00814415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s-ES_tradn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1036955</wp:posOffset>
            </wp:positionH>
            <wp:positionV relativeFrom="paragraph">
              <wp:posOffset>160020</wp:posOffset>
            </wp:positionV>
            <wp:extent cx="3686175" cy="5994400"/>
            <wp:effectExtent l="25400" t="0" r="0" b="0"/>
            <wp:wrapNone/>
            <wp:docPr id="10" name="Imagen 10" descr="S2%20pies%20cluster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2%20pies%20clusters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mo="http://schemas.microsoft.com/office/mac/office/2008/main" xmlns:ve="http://schemas.openxmlformats.org/markup-compatibility/2006" xmlns:mv="urn:schemas-microsoft-com:mac:vml"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348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59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Pr="00035600" w:rsidRDefault="00814415" w:rsidP="00814415">
      <w:pPr>
        <w:jc w:val="both"/>
        <w:rPr>
          <w:rFonts w:ascii="Times New Roman" w:hAnsi="Times New Roman"/>
          <w:lang w:val="en-US"/>
        </w:rPr>
      </w:pPr>
      <w:r w:rsidRPr="00035600">
        <w:rPr>
          <w:rFonts w:ascii="Times New Roman" w:hAnsi="Times New Roman" w:cs="Arial"/>
          <w:b/>
          <w:lang w:val="en-US"/>
        </w:rPr>
        <w:t>Figure S3.</w:t>
      </w:r>
      <w:r w:rsidRPr="00035600">
        <w:rPr>
          <w:rFonts w:ascii="Times New Roman" w:hAnsi="Times New Roman"/>
          <w:b/>
          <w:lang w:val="en-US"/>
        </w:rPr>
        <w:t xml:space="preserve"> </w:t>
      </w:r>
      <w:r w:rsidRPr="00035600">
        <w:rPr>
          <w:rFonts w:ascii="Times New Roman" w:hAnsi="Times New Roman"/>
          <w:lang w:val="en-US"/>
        </w:rPr>
        <w:t xml:space="preserve">General maximum parsimony </w:t>
      </w:r>
      <w:proofErr w:type="spellStart"/>
      <w:r w:rsidRPr="00035600">
        <w:rPr>
          <w:rFonts w:ascii="Times New Roman" w:hAnsi="Times New Roman"/>
          <w:lang w:val="en-US"/>
        </w:rPr>
        <w:t>nucDNA</w:t>
      </w:r>
      <w:proofErr w:type="spellEnd"/>
      <w:r w:rsidRPr="00035600">
        <w:rPr>
          <w:rFonts w:ascii="Times New Roman" w:hAnsi="Times New Roman"/>
          <w:lang w:val="en-US"/>
        </w:rPr>
        <w:t xml:space="preserve"> (ITS1 &amp; ITS2) network obtained from 45 </w:t>
      </w:r>
      <w:proofErr w:type="spellStart"/>
      <w:r w:rsidRPr="00035600">
        <w:rPr>
          <w:rFonts w:ascii="Times New Roman" w:hAnsi="Times New Roman"/>
          <w:i/>
          <w:lang w:val="en-US"/>
        </w:rPr>
        <w:t>Siphonaria</w:t>
      </w:r>
      <w:proofErr w:type="spellEnd"/>
      <w:r w:rsidRPr="00035600">
        <w:rPr>
          <w:rFonts w:ascii="Times New Roman" w:hAnsi="Times New Roman"/>
          <w:i/>
          <w:lang w:val="en-US"/>
        </w:rPr>
        <w:t xml:space="preserve"> </w:t>
      </w:r>
      <w:proofErr w:type="spellStart"/>
      <w:r w:rsidRPr="00035600">
        <w:rPr>
          <w:rFonts w:ascii="Times New Roman" w:hAnsi="Times New Roman"/>
          <w:i/>
          <w:lang w:val="en-US"/>
        </w:rPr>
        <w:t>lessonii</w:t>
      </w:r>
      <w:proofErr w:type="spellEnd"/>
      <w:r w:rsidRPr="00035600">
        <w:rPr>
          <w:rFonts w:ascii="Times New Roman" w:hAnsi="Times New Roman"/>
          <w:lang w:val="en-US"/>
        </w:rPr>
        <w:t xml:space="preserve"> individuals. </w:t>
      </w:r>
      <w:proofErr w:type="gramStart"/>
      <w:r w:rsidRPr="00035600">
        <w:rPr>
          <w:rFonts w:ascii="Times New Roman" w:hAnsi="Times New Roman"/>
          <w:lang w:val="en-US"/>
        </w:rPr>
        <w:t>Sequences are represented by a colored circle indicating the locality where they were collected</w:t>
      </w:r>
      <w:proofErr w:type="gramEnd"/>
      <w:r w:rsidRPr="00035600">
        <w:rPr>
          <w:rFonts w:ascii="Times New Roman" w:hAnsi="Times New Roman"/>
          <w:lang w:val="en-US"/>
        </w:rPr>
        <w:t xml:space="preserve">. The size of each circle is proportional to its frequency in the complete </w:t>
      </w:r>
      <w:r w:rsidR="00230D8F" w:rsidRPr="00035600">
        <w:rPr>
          <w:rFonts w:ascii="Times New Roman" w:hAnsi="Times New Roman"/>
          <w:lang w:val="en-US"/>
        </w:rPr>
        <w:t>ITS</w:t>
      </w:r>
      <w:r w:rsidRPr="00035600">
        <w:rPr>
          <w:rFonts w:ascii="Times New Roman" w:hAnsi="Times New Roman"/>
          <w:lang w:val="en-US"/>
        </w:rPr>
        <w:t xml:space="preserve"> data set. For graphical purposes, the main genetic clusters (C1 &amp; C2) are confined within dashed-line rectangles.</w:t>
      </w: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  <w:r>
        <w:rPr>
          <w:rFonts w:ascii="Times New Roman" w:hAnsi="Times New Roman"/>
          <w:noProof/>
          <w:lang w:eastAsia="es-ES_tradnl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144780</wp:posOffset>
            </wp:positionV>
            <wp:extent cx="5250815" cy="3886200"/>
            <wp:effectExtent l="0" t="0" r="6985" b="0"/>
            <wp:wrapNone/>
            <wp:docPr id="12" name="Picture 12" descr=":FIGURE S3 ITS NETWORK NVERSION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:FIGURE S3 ITS NETWORK NVERSION.pd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4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0815" cy="3886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14415" w:rsidRDefault="00814415">
      <w:pPr>
        <w:rPr>
          <w:rFonts w:ascii="Times New Roman" w:hAnsi="Times New Roman"/>
        </w:rPr>
      </w:pPr>
    </w:p>
    <w:p w:rsidR="00845430" w:rsidRPr="00845430" w:rsidRDefault="00845430">
      <w:pPr>
        <w:rPr>
          <w:rFonts w:ascii="Times New Roman" w:hAnsi="Times New Roman"/>
        </w:rPr>
      </w:pPr>
    </w:p>
    <w:sectPr w:rsidR="00845430" w:rsidRPr="00845430" w:rsidSect="00845430">
      <w:pgSz w:w="12240" w:h="15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9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903921"/>
    <w:rsid w:val="00001F26"/>
    <w:rsid w:val="00035600"/>
    <w:rsid w:val="00230D8F"/>
    <w:rsid w:val="00311942"/>
    <w:rsid w:val="003537CB"/>
    <w:rsid w:val="003857A5"/>
    <w:rsid w:val="00447B3A"/>
    <w:rsid w:val="006965BA"/>
    <w:rsid w:val="00786625"/>
    <w:rsid w:val="00814415"/>
    <w:rsid w:val="00845430"/>
    <w:rsid w:val="008A78E1"/>
    <w:rsid w:val="00903921"/>
    <w:rsid w:val="00DB27B3"/>
    <w:rsid w:val="00F05819"/>
  </w:rsids>
  <m:mathPr>
    <m:mathFont m:val="Impact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845430"/>
  </w:style>
  <w:style w:type="character" w:default="1" w:styleId="Fuentedeprrafopredeter">
    <w:name w:val="Default Paragraph Font"/>
    <w:semiHidden/>
    <w:unhideWhenUsed/>
  </w:style>
  <w:style w:type="table" w:default="1" w:styleId="Tabla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189</Words>
  <Characters>1082</Characters>
  <Application>Microsoft Macintosh Word</Application>
  <DocSecurity>0</DocSecurity>
  <Lines>9</Lines>
  <Paragraphs>2</Paragraphs>
  <ScaleCrop>false</ScaleCrop>
  <Company>El Pupa</Company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Alejandro Gonzalez Wevar</dc:creator>
  <cp:keywords/>
  <cp:lastModifiedBy>Claudio Alejandro Gonzalez Wevar</cp:lastModifiedBy>
  <cp:revision>2</cp:revision>
  <dcterms:created xsi:type="dcterms:W3CDTF">2020-01-10T18:54:00Z</dcterms:created>
  <dcterms:modified xsi:type="dcterms:W3CDTF">2020-01-10T18:54:00Z</dcterms:modified>
</cp:coreProperties>
</file>