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A58C9" w14:textId="77777777" w:rsidR="000858DE" w:rsidRPr="001757B0" w:rsidRDefault="00C1701B" w:rsidP="000858DE">
      <w:pPr>
        <w:pStyle w:val="Heading1"/>
        <w:rPr>
          <w:rFonts w:ascii="Times New Roman" w:hAnsi="Times New Roman" w:cs="Times New Roman"/>
          <w:color w:val="auto"/>
          <w:sz w:val="24"/>
          <w:szCs w:val="24"/>
        </w:rPr>
      </w:pPr>
      <w:bookmarkStart w:id="0" w:name="_Toc431141853"/>
      <w:bookmarkStart w:id="1" w:name="_GoBack"/>
      <w:bookmarkEnd w:id="1"/>
      <w:r w:rsidRPr="001757B0">
        <w:rPr>
          <w:rFonts w:ascii="Times New Roman" w:hAnsi="Times New Roman" w:cs="Times New Roman"/>
          <w:color w:val="auto"/>
          <w:sz w:val="24"/>
          <w:szCs w:val="24"/>
        </w:rPr>
        <w:t>Supplementary</w:t>
      </w:r>
      <w:r w:rsidR="000858DE" w:rsidRPr="001757B0">
        <w:rPr>
          <w:rFonts w:ascii="Times New Roman" w:hAnsi="Times New Roman" w:cs="Times New Roman"/>
          <w:color w:val="auto"/>
          <w:sz w:val="24"/>
          <w:szCs w:val="24"/>
        </w:rPr>
        <w:t xml:space="preserve"> information</w:t>
      </w:r>
      <w:bookmarkEnd w:id="0"/>
    </w:p>
    <w:p w14:paraId="22E67713" w14:textId="2AB82DC6" w:rsidR="001757B0" w:rsidRPr="00E94DB1" w:rsidRDefault="00E94DB1" w:rsidP="00E94DB1">
      <w:pPr>
        <w:spacing w:line="240" w:lineRule="auto"/>
        <w:jc w:val="left"/>
        <w:rPr>
          <w:rFonts w:ascii="Times New Roman" w:hAnsi="Times New Roman" w:cs="Times New Roman"/>
          <w:b/>
          <w:sz w:val="24"/>
          <w:szCs w:val="24"/>
        </w:rPr>
      </w:pPr>
      <w:r w:rsidRPr="00E94DB1">
        <w:rPr>
          <w:rFonts w:ascii="Times New Roman" w:hAnsi="Times New Roman" w:cs="Times New Roman"/>
          <w:b/>
          <w:sz w:val="24"/>
          <w:szCs w:val="24"/>
        </w:rPr>
        <w:t>Spatio-temporal genetic tagging of a cosmopolitan planktivorous shark provides insight to gene flow, temporal variation and site-specific re-encounters</w:t>
      </w:r>
    </w:p>
    <w:p w14:paraId="2F3DADE6" w14:textId="3ABB2F63" w:rsidR="0060501F" w:rsidRPr="0060501F" w:rsidRDefault="0060501F" w:rsidP="0060501F">
      <w:pPr>
        <w:spacing w:after="75" w:line="100" w:lineRule="atLeast"/>
        <w:rPr>
          <w:rFonts w:ascii="Times New Roman" w:hAnsi="Times New Roman" w:cs="Times New Roman"/>
          <w:sz w:val="22"/>
        </w:rPr>
      </w:pPr>
      <w:r w:rsidRPr="0060501F">
        <w:rPr>
          <w:rFonts w:ascii="Times New Roman" w:hAnsi="Times New Roman" w:cs="Times New Roman"/>
          <w:sz w:val="22"/>
        </w:rPr>
        <w:t>Lilian Lieber, Graham Hall, Jackie Hall, Simon Berrow, Emmet</w:t>
      </w:r>
      <w:r w:rsidR="00302AE4">
        <w:rPr>
          <w:rFonts w:ascii="Times New Roman" w:hAnsi="Times New Roman" w:cs="Times New Roman"/>
          <w:sz w:val="22"/>
        </w:rPr>
        <w:t>t</w:t>
      </w:r>
      <w:r w:rsidRPr="0060501F">
        <w:rPr>
          <w:rFonts w:ascii="Times New Roman" w:hAnsi="Times New Roman" w:cs="Times New Roman"/>
          <w:sz w:val="22"/>
        </w:rPr>
        <w:t xml:space="preserve"> </w:t>
      </w:r>
      <w:r w:rsidRPr="0060501F">
        <w:rPr>
          <w:rFonts w:ascii="Times New Roman" w:hAnsi="Times New Roman" w:cs="Times New Roman"/>
          <w:color w:val="1B1C20"/>
          <w:sz w:val="22"/>
        </w:rPr>
        <w:t>Johnston</w:t>
      </w:r>
      <w:r w:rsidRPr="0060501F">
        <w:rPr>
          <w:rFonts w:ascii="Times New Roman" w:hAnsi="Times New Roman" w:cs="Times New Roman"/>
          <w:sz w:val="22"/>
        </w:rPr>
        <w:t>, Chrysoula Gu</w:t>
      </w:r>
      <w:r w:rsidR="005D036A">
        <w:rPr>
          <w:rFonts w:ascii="Times New Roman" w:hAnsi="Times New Roman" w:cs="Times New Roman"/>
          <w:sz w:val="22"/>
        </w:rPr>
        <w:t xml:space="preserve">bili, Jane Sarginson, Malcom </w:t>
      </w:r>
      <w:r w:rsidRPr="0060501F">
        <w:rPr>
          <w:rFonts w:ascii="Times New Roman" w:hAnsi="Times New Roman" w:cs="Times New Roman"/>
          <w:sz w:val="22"/>
        </w:rPr>
        <w:t>Francis,</w:t>
      </w:r>
      <w:r w:rsidR="00A74064">
        <w:rPr>
          <w:rFonts w:ascii="Times New Roman" w:hAnsi="Times New Roman" w:cs="Times New Roman"/>
          <w:sz w:val="22"/>
        </w:rPr>
        <w:t xml:space="preserve"> </w:t>
      </w:r>
      <w:r w:rsidRPr="0060501F">
        <w:rPr>
          <w:rFonts w:ascii="Times New Roman" w:hAnsi="Times New Roman" w:cs="Times New Roman"/>
          <w:sz w:val="22"/>
        </w:rPr>
        <w:t>Clinton Duffy, Sabine P. Wintner, Phil D. Doherty, Brendan J. Godley, Lucy A. Hawkes, Matthew J. Witt, Suzanne M. Henderson, Eleonora de Sabata, Mahmood S. Shivji, Deborah A. Dawson, David W. Sims, Catherine S. Jones, Leslie R. Noble</w:t>
      </w:r>
    </w:p>
    <w:p w14:paraId="6C4524C6" w14:textId="77777777" w:rsidR="0060501F" w:rsidRPr="0060501F" w:rsidRDefault="0060501F" w:rsidP="0060501F">
      <w:pPr>
        <w:spacing w:after="0" w:line="100" w:lineRule="atLeast"/>
        <w:rPr>
          <w:rFonts w:ascii="Times New Roman" w:hAnsi="Times New Roman" w:cs="Times New Roman"/>
        </w:rPr>
      </w:pPr>
    </w:p>
    <w:p w14:paraId="33A0A010" w14:textId="4AABA61E" w:rsidR="001E1D29" w:rsidRPr="00744849" w:rsidRDefault="001E1D29" w:rsidP="00744849">
      <w:pPr>
        <w:spacing w:line="276" w:lineRule="auto"/>
        <w:jc w:val="left"/>
        <w:rPr>
          <w:rFonts w:ascii="Times New Roman" w:hAnsi="Times New Roman" w:cs="Times New Roman"/>
          <w:color w:val="1B1C20"/>
          <w:sz w:val="22"/>
          <w:szCs w:val="24"/>
        </w:rPr>
      </w:pPr>
      <w:r w:rsidRPr="001E1D29">
        <w:rPr>
          <w:rFonts w:ascii="Times New Roman" w:hAnsi="Times New Roman" w:cs="Times New Roman"/>
          <w:b/>
          <w:bCs/>
          <w:sz w:val="20"/>
          <w:szCs w:val="20"/>
        </w:rPr>
        <w:t>Supplementary Table S1:</w:t>
      </w:r>
      <w:r w:rsidRPr="001E1D29">
        <w:rPr>
          <w:rFonts w:ascii="Times New Roman" w:hAnsi="Times New Roman" w:cs="Times New Roman"/>
          <w:b/>
          <w:sz w:val="20"/>
          <w:szCs w:val="20"/>
        </w:rPr>
        <w:t xml:space="preserve"> </w:t>
      </w:r>
      <w:r w:rsidRPr="001E1D29">
        <w:rPr>
          <w:rFonts w:ascii="Times New Roman" w:hAnsi="Times New Roman" w:cs="Times New Roman"/>
          <w:sz w:val="20"/>
          <w:szCs w:val="20"/>
        </w:rPr>
        <w:t>Initial</w:t>
      </w:r>
      <w:r w:rsidRPr="001E1D29">
        <w:rPr>
          <w:rFonts w:ascii="Times New Roman" w:hAnsi="Times New Roman" w:cs="Times New Roman"/>
          <w:b/>
          <w:sz w:val="20"/>
          <w:szCs w:val="20"/>
        </w:rPr>
        <w:t xml:space="preserve"> </w:t>
      </w:r>
      <w:r w:rsidRPr="001E1D29">
        <w:rPr>
          <w:rFonts w:ascii="Times New Roman" w:hAnsi="Times New Roman" w:cs="Times New Roman"/>
          <w:sz w:val="20"/>
          <w:szCs w:val="20"/>
        </w:rPr>
        <w:t>basking shark sample sizes</w:t>
      </w:r>
      <w:r w:rsidRPr="001E1D29">
        <w:rPr>
          <w:rFonts w:ascii="Times New Roman" w:hAnsi="Times New Roman" w:cs="Times New Roman"/>
          <w:color w:val="1B1C20"/>
          <w:sz w:val="20"/>
          <w:szCs w:val="20"/>
        </w:rPr>
        <w:t xml:space="preserve"> per site and final sample sizes shown following matching analyses (</w:t>
      </w:r>
      <w:r w:rsidR="00342784">
        <w:rPr>
          <w:rFonts w:ascii="Times New Roman" w:hAnsi="Times New Roman" w:cs="Times New Roman"/>
          <w:color w:val="1B1C20"/>
          <w:sz w:val="20"/>
          <w:szCs w:val="20"/>
        </w:rPr>
        <w:t xml:space="preserve">pairs of samples were regarded as </w:t>
      </w:r>
      <w:r w:rsidRPr="001E1D29">
        <w:rPr>
          <w:rFonts w:ascii="Times New Roman" w:hAnsi="Times New Roman" w:cs="Times New Roman"/>
          <w:color w:val="1B1C20"/>
          <w:sz w:val="20"/>
          <w:szCs w:val="20"/>
        </w:rPr>
        <w:t xml:space="preserve">matches </w:t>
      </w:r>
      <w:r w:rsidR="00342784">
        <w:rPr>
          <w:rFonts w:ascii="Times New Roman" w:hAnsi="Times New Roman" w:cs="Times New Roman"/>
          <w:color w:val="1B1C20"/>
          <w:sz w:val="20"/>
          <w:szCs w:val="20"/>
        </w:rPr>
        <w:t xml:space="preserve">when genotypes </w:t>
      </w:r>
      <w:r w:rsidR="00C15D42">
        <w:rPr>
          <w:rFonts w:ascii="Times New Roman" w:hAnsi="Times New Roman" w:cs="Times New Roman"/>
          <w:color w:val="1B1C20"/>
          <w:sz w:val="20"/>
          <w:szCs w:val="20"/>
        </w:rPr>
        <w:t>mis</w:t>
      </w:r>
      <w:r w:rsidR="00342784">
        <w:rPr>
          <w:rFonts w:ascii="Times New Roman" w:hAnsi="Times New Roman" w:cs="Times New Roman"/>
          <w:color w:val="1B1C20"/>
          <w:sz w:val="20"/>
          <w:szCs w:val="20"/>
        </w:rPr>
        <w:t xml:space="preserve">matched at </w:t>
      </w:r>
      <w:r w:rsidR="00C15D42">
        <w:rPr>
          <w:rFonts w:ascii="Times New Roman" w:hAnsi="Times New Roman" w:cs="Times New Roman"/>
          <w:color w:val="1B1C20"/>
          <w:sz w:val="20"/>
          <w:szCs w:val="20"/>
        </w:rPr>
        <w:t>three</w:t>
      </w:r>
      <w:r w:rsidRPr="001E1D29">
        <w:rPr>
          <w:rFonts w:ascii="Times New Roman" w:hAnsi="Times New Roman" w:cs="Times New Roman"/>
          <w:color w:val="1B1C20"/>
          <w:sz w:val="20"/>
          <w:szCs w:val="20"/>
        </w:rPr>
        <w:t xml:space="preserve"> </w:t>
      </w:r>
      <w:r w:rsidR="00C15D42">
        <w:rPr>
          <w:rFonts w:ascii="Times New Roman" w:hAnsi="Times New Roman" w:cs="Times New Roman"/>
          <w:color w:val="1B1C20"/>
          <w:sz w:val="20"/>
          <w:szCs w:val="20"/>
        </w:rPr>
        <w:t>or fewer</w:t>
      </w:r>
      <w:r w:rsidR="00342784">
        <w:rPr>
          <w:rFonts w:ascii="Times New Roman" w:hAnsi="Times New Roman" w:cs="Times New Roman"/>
          <w:color w:val="1B1C20"/>
          <w:sz w:val="20"/>
          <w:szCs w:val="20"/>
        </w:rPr>
        <w:t xml:space="preserve"> </w:t>
      </w:r>
      <w:r w:rsidRPr="001E1D29">
        <w:rPr>
          <w:rFonts w:ascii="Times New Roman" w:hAnsi="Times New Roman" w:cs="Times New Roman"/>
          <w:color w:val="1B1C20"/>
          <w:sz w:val="20"/>
          <w:szCs w:val="20"/>
        </w:rPr>
        <w:t xml:space="preserve">loci). </w:t>
      </w:r>
    </w:p>
    <w:tbl>
      <w:tblPr>
        <w:tblStyle w:val="LightShading"/>
        <w:tblW w:w="3721" w:type="pct"/>
        <w:tblLook w:val="06E0" w:firstRow="1" w:lastRow="1" w:firstColumn="1" w:lastColumn="0" w:noHBand="1" w:noVBand="1"/>
      </w:tblPr>
      <w:tblGrid>
        <w:gridCol w:w="1077"/>
        <w:gridCol w:w="1522"/>
        <w:gridCol w:w="2075"/>
        <w:gridCol w:w="2077"/>
      </w:tblGrid>
      <w:tr w:rsidR="001E1D29" w:rsidRPr="001E1D29" w14:paraId="6B0BC7E4" w14:textId="77777777" w:rsidTr="00EF0D03">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798" w:type="pct"/>
            <w:hideMark/>
          </w:tcPr>
          <w:p w14:paraId="34296173"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Site</w:t>
            </w:r>
          </w:p>
        </w:tc>
        <w:tc>
          <w:tcPr>
            <w:tcW w:w="1127" w:type="pct"/>
            <w:hideMark/>
          </w:tcPr>
          <w:p w14:paraId="328C583D" w14:textId="77777777" w:rsidR="001E1D29" w:rsidRPr="00EF0D03" w:rsidRDefault="001E1D29" w:rsidP="00CF5F31">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Initial sample sizes</w:t>
            </w:r>
          </w:p>
        </w:tc>
        <w:tc>
          <w:tcPr>
            <w:tcW w:w="1537" w:type="pct"/>
            <w:hideMark/>
          </w:tcPr>
          <w:p w14:paraId="4D21DF5F" w14:textId="77777777" w:rsidR="001E1D29" w:rsidRPr="00EF0D03" w:rsidRDefault="001E1D29" w:rsidP="00CF5F31">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de-DE"/>
              </w:rPr>
            </w:pPr>
            <w:r w:rsidRPr="00EF0D03">
              <w:rPr>
                <w:rFonts w:ascii="Times New Roman" w:eastAsia="Times New Roman" w:hAnsi="Times New Roman" w:cs="Times New Roman"/>
                <w:color w:val="000000"/>
                <w:sz w:val="18"/>
                <w:szCs w:val="18"/>
                <w:lang w:eastAsia="de-DE"/>
              </w:rPr>
              <w:t>N taken out after matching analysis</w:t>
            </w:r>
          </w:p>
        </w:tc>
        <w:tc>
          <w:tcPr>
            <w:tcW w:w="1538" w:type="pct"/>
            <w:hideMark/>
          </w:tcPr>
          <w:p w14:paraId="278316BB" w14:textId="649609A3" w:rsidR="001E1D29" w:rsidRPr="00EF0D03" w:rsidRDefault="001E1D29" w:rsidP="00CF5F31">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de-DE"/>
              </w:rPr>
            </w:pPr>
            <w:r w:rsidRPr="00EF0D03">
              <w:rPr>
                <w:rFonts w:ascii="Times New Roman" w:eastAsia="Times New Roman" w:hAnsi="Times New Roman" w:cs="Times New Roman"/>
                <w:color w:val="000000"/>
                <w:sz w:val="18"/>
                <w:szCs w:val="18"/>
                <w:lang w:eastAsia="de-DE"/>
              </w:rPr>
              <w:t>Sample sizes</w:t>
            </w:r>
            <w:r w:rsidR="00A654B3" w:rsidRPr="00EF0D03">
              <w:rPr>
                <w:rFonts w:ascii="Times New Roman" w:eastAsia="Times New Roman" w:hAnsi="Times New Roman" w:cs="Times New Roman"/>
                <w:color w:val="000000"/>
                <w:sz w:val="18"/>
                <w:szCs w:val="18"/>
                <w:lang w:eastAsia="de-DE"/>
              </w:rPr>
              <w:t>*</w:t>
            </w:r>
            <w:r w:rsidRPr="00EF0D03">
              <w:rPr>
                <w:rFonts w:ascii="Times New Roman" w:eastAsia="Times New Roman" w:hAnsi="Times New Roman" w:cs="Times New Roman"/>
                <w:color w:val="000000"/>
                <w:sz w:val="18"/>
                <w:szCs w:val="18"/>
                <w:lang w:eastAsia="de-DE"/>
              </w:rPr>
              <w:t xml:space="preserve"> after matching analysis</w:t>
            </w:r>
          </w:p>
        </w:tc>
      </w:tr>
      <w:tr w:rsidR="001E1D29" w:rsidRPr="001E1D29" w14:paraId="22BDFD0A"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3E006C5D"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IoM09</w:t>
            </w:r>
          </w:p>
        </w:tc>
        <w:tc>
          <w:tcPr>
            <w:tcW w:w="1127" w:type="pct"/>
            <w:hideMark/>
          </w:tcPr>
          <w:p w14:paraId="314A136A"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9</w:t>
            </w:r>
          </w:p>
        </w:tc>
        <w:tc>
          <w:tcPr>
            <w:tcW w:w="1537" w:type="pct"/>
            <w:noWrap/>
            <w:hideMark/>
          </w:tcPr>
          <w:p w14:paraId="01D78501"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w:t>
            </w:r>
          </w:p>
        </w:tc>
        <w:tc>
          <w:tcPr>
            <w:tcW w:w="1538" w:type="pct"/>
            <w:noWrap/>
            <w:hideMark/>
          </w:tcPr>
          <w:p w14:paraId="44163362"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8</w:t>
            </w:r>
          </w:p>
        </w:tc>
      </w:tr>
      <w:tr w:rsidR="001E1D29" w:rsidRPr="001E1D29" w14:paraId="1AE52906"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6DA12938"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IoM10</w:t>
            </w:r>
          </w:p>
        </w:tc>
        <w:tc>
          <w:tcPr>
            <w:tcW w:w="1127" w:type="pct"/>
            <w:hideMark/>
          </w:tcPr>
          <w:p w14:paraId="5AB73936"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35</w:t>
            </w:r>
          </w:p>
        </w:tc>
        <w:tc>
          <w:tcPr>
            <w:tcW w:w="1537" w:type="pct"/>
            <w:noWrap/>
            <w:hideMark/>
          </w:tcPr>
          <w:p w14:paraId="421AADCD"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8</w:t>
            </w:r>
          </w:p>
        </w:tc>
        <w:tc>
          <w:tcPr>
            <w:tcW w:w="1538" w:type="pct"/>
            <w:noWrap/>
            <w:hideMark/>
          </w:tcPr>
          <w:p w14:paraId="148A5B81"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27</w:t>
            </w:r>
          </w:p>
        </w:tc>
      </w:tr>
      <w:tr w:rsidR="001E1D29" w:rsidRPr="001E1D29" w14:paraId="32FE2278"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646397C1"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IoM11</w:t>
            </w:r>
          </w:p>
        </w:tc>
        <w:tc>
          <w:tcPr>
            <w:tcW w:w="1127" w:type="pct"/>
            <w:hideMark/>
          </w:tcPr>
          <w:p w14:paraId="5BC1B961"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12</w:t>
            </w:r>
          </w:p>
        </w:tc>
        <w:tc>
          <w:tcPr>
            <w:tcW w:w="1537" w:type="pct"/>
            <w:noWrap/>
            <w:hideMark/>
          </w:tcPr>
          <w:p w14:paraId="31F19827"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w:t>
            </w:r>
          </w:p>
        </w:tc>
        <w:tc>
          <w:tcPr>
            <w:tcW w:w="1538" w:type="pct"/>
            <w:noWrap/>
            <w:hideMark/>
          </w:tcPr>
          <w:p w14:paraId="1C66E8D0"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11</w:t>
            </w:r>
          </w:p>
        </w:tc>
      </w:tr>
      <w:tr w:rsidR="001E1D29" w:rsidRPr="001E1D29" w14:paraId="09BF7FF9"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5A7D2431"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IoM12</w:t>
            </w:r>
          </w:p>
        </w:tc>
        <w:tc>
          <w:tcPr>
            <w:tcW w:w="1127" w:type="pct"/>
            <w:hideMark/>
          </w:tcPr>
          <w:p w14:paraId="0DE25A66"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38</w:t>
            </w:r>
          </w:p>
        </w:tc>
        <w:tc>
          <w:tcPr>
            <w:tcW w:w="1537" w:type="pct"/>
            <w:noWrap/>
            <w:hideMark/>
          </w:tcPr>
          <w:p w14:paraId="3FB2B26D"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9</w:t>
            </w:r>
          </w:p>
        </w:tc>
        <w:tc>
          <w:tcPr>
            <w:tcW w:w="1538" w:type="pct"/>
            <w:noWrap/>
            <w:hideMark/>
          </w:tcPr>
          <w:p w14:paraId="4573E25A"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29</w:t>
            </w:r>
          </w:p>
        </w:tc>
      </w:tr>
      <w:tr w:rsidR="001E1D29" w:rsidRPr="001E1D29" w14:paraId="02A396A4"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129D2ECE"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IoM13</w:t>
            </w:r>
          </w:p>
        </w:tc>
        <w:tc>
          <w:tcPr>
            <w:tcW w:w="1127" w:type="pct"/>
            <w:hideMark/>
          </w:tcPr>
          <w:p w14:paraId="331942EB"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24</w:t>
            </w:r>
          </w:p>
        </w:tc>
        <w:tc>
          <w:tcPr>
            <w:tcW w:w="1537" w:type="pct"/>
            <w:noWrap/>
            <w:hideMark/>
          </w:tcPr>
          <w:p w14:paraId="6B29000B"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2</w:t>
            </w:r>
          </w:p>
        </w:tc>
        <w:tc>
          <w:tcPr>
            <w:tcW w:w="1538" w:type="pct"/>
            <w:noWrap/>
            <w:hideMark/>
          </w:tcPr>
          <w:p w14:paraId="1EF39B90"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22</w:t>
            </w:r>
          </w:p>
        </w:tc>
      </w:tr>
      <w:tr w:rsidR="001E1D29" w:rsidRPr="001E1D29" w14:paraId="667B5CA2"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58D6D550"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IRE09</w:t>
            </w:r>
          </w:p>
        </w:tc>
        <w:tc>
          <w:tcPr>
            <w:tcW w:w="1127" w:type="pct"/>
            <w:hideMark/>
          </w:tcPr>
          <w:p w14:paraId="44C23FB2"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15</w:t>
            </w:r>
          </w:p>
        </w:tc>
        <w:tc>
          <w:tcPr>
            <w:tcW w:w="1537" w:type="pct"/>
            <w:noWrap/>
            <w:hideMark/>
          </w:tcPr>
          <w:p w14:paraId="6B127424"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w:t>
            </w:r>
          </w:p>
        </w:tc>
        <w:tc>
          <w:tcPr>
            <w:tcW w:w="1538" w:type="pct"/>
            <w:noWrap/>
            <w:hideMark/>
          </w:tcPr>
          <w:p w14:paraId="3DFE792C"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11</w:t>
            </w:r>
          </w:p>
        </w:tc>
      </w:tr>
      <w:tr w:rsidR="001E1D29" w:rsidRPr="001E1D29" w14:paraId="5D338F11"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259D8FEA"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IRE10</w:t>
            </w:r>
          </w:p>
        </w:tc>
        <w:tc>
          <w:tcPr>
            <w:tcW w:w="1127" w:type="pct"/>
            <w:hideMark/>
          </w:tcPr>
          <w:p w14:paraId="28A6CE6A"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34</w:t>
            </w:r>
          </w:p>
        </w:tc>
        <w:tc>
          <w:tcPr>
            <w:tcW w:w="1537" w:type="pct"/>
            <w:noWrap/>
            <w:hideMark/>
          </w:tcPr>
          <w:p w14:paraId="22497A26"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2</w:t>
            </w:r>
          </w:p>
        </w:tc>
        <w:tc>
          <w:tcPr>
            <w:tcW w:w="1538" w:type="pct"/>
            <w:noWrap/>
            <w:hideMark/>
          </w:tcPr>
          <w:p w14:paraId="77DFBBC6"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32</w:t>
            </w:r>
          </w:p>
        </w:tc>
      </w:tr>
      <w:tr w:rsidR="001E1D29" w:rsidRPr="001E1D29" w14:paraId="241D2649"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1E046DFF"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IRE11</w:t>
            </w:r>
          </w:p>
        </w:tc>
        <w:tc>
          <w:tcPr>
            <w:tcW w:w="1127" w:type="pct"/>
            <w:hideMark/>
          </w:tcPr>
          <w:p w14:paraId="2AFC9BEA"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23</w:t>
            </w:r>
          </w:p>
        </w:tc>
        <w:tc>
          <w:tcPr>
            <w:tcW w:w="1537" w:type="pct"/>
            <w:noWrap/>
            <w:hideMark/>
          </w:tcPr>
          <w:p w14:paraId="37F63667"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5</w:t>
            </w:r>
          </w:p>
        </w:tc>
        <w:tc>
          <w:tcPr>
            <w:tcW w:w="1538" w:type="pct"/>
            <w:noWrap/>
            <w:hideMark/>
          </w:tcPr>
          <w:p w14:paraId="7B91D173"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18</w:t>
            </w:r>
          </w:p>
        </w:tc>
      </w:tr>
      <w:tr w:rsidR="001E1D29" w:rsidRPr="001E1D29" w14:paraId="244CA81D"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0D527B97"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IRE12</w:t>
            </w:r>
          </w:p>
        </w:tc>
        <w:tc>
          <w:tcPr>
            <w:tcW w:w="1127" w:type="pct"/>
            <w:hideMark/>
          </w:tcPr>
          <w:p w14:paraId="305C04C2"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21</w:t>
            </w:r>
          </w:p>
        </w:tc>
        <w:tc>
          <w:tcPr>
            <w:tcW w:w="1537" w:type="pct"/>
            <w:noWrap/>
            <w:hideMark/>
          </w:tcPr>
          <w:p w14:paraId="552F4318"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3</w:t>
            </w:r>
          </w:p>
        </w:tc>
        <w:tc>
          <w:tcPr>
            <w:tcW w:w="1538" w:type="pct"/>
            <w:noWrap/>
            <w:hideMark/>
          </w:tcPr>
          <w:p w14:paraId="112DC78A"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18</w:t>
            </w:r>
          </w:p>
        </w:tc>
      </w:tr>
      <w:tr w:rsidR="001E1D29" w:rsidRPr="001E1D29" w14:paraId="3D2AA30A"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2BDA361B"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IRE14</w:t>
            </w:r>
          </w:p>
        </w:tc>
        <w:tc>
          <w:tcPr>
            <w:tcW w:w="1127" w:type="pct"/>
            <w:hideMark/>
          </w:tcPr>
          <w:p w14:paraId="6D5A6DEA"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31</w:t>
            </w:r>
          </w:p>
        </w:tc>
        <w:tc>
          <w:tcPr>
            <w:tcW w:w="1537" w:type="pct"/>
            <w:noWrap/>
            <w:hideMark/>
          </w:tcPr>
          <w:p w14:paraId="4137AE7B"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3</w:t>
            </w:r>
          </w:p>
        </w:tc>
        <w:tc>
          <w:tcPr>
            <w:tcW w:w="1538" w:type="pct"/>
            <w:noWrap/>
            <w:hideMark/>
          </w:tcPr>
          <w:p w14:paraId="102D83EC"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28</w:t>
            </w:r>
          </w:p>
        </w:tc>
      </w:tr>
      <w:tr w:rsidR="001E1D29" w:rsidRPr="001E1D29" w14:paraId="58854E74"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27BD9A37"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MF13</w:t>
            </w:r>
          </w:p>
        </w:tc>
        <w:tc>
          <w:tcPr>
            <w:tcW w:w="1127" w:type="pct"/>
            <w:hideMark/>
          </w:tcPr>
          <w:p w14:paraId="2FD1F2D1"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22</w:t>
            </w:r>
          </w:p>
        </w:tc>
        <w:tc>
          <w:tcPr>
            <w:tcW w:w="1537" w:type="pct"/>
            <w:noWrap/>
            <w:hideMark/>
          </w:tcPr>
          <w:p w14:paraId="245D16AA"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2</w:t>
            </w:r>
          </w:p>
        </w:tc>
        <w:tc>
          <w:tcPr>
            <w:tcW w:w="1538" w:type="pct"/>
            <w:noWrap/>
            <w:hideMark/>
          </w:tcPr>
          <w:p w14:paraId="223B5053"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20</w:t>
            </w:r>
          </w:p>
        </w:tc>
      </w:tr>
      <w:tr w:rsidR="001E1D29" w:rsidRPr="001E1D29" w14:paraId="5A068D8F"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0D1F8ADD"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SCO12</w:t>
            </w:r>
          </w:p>
        </w:tc>
        <w:tc>
          <w:tcPr>
            <w:tcW w:w="1127" w:type="pct"/>
            <w:hideMark/>
          </w:tcPr>
          <w:p w14:paraId="0E1F0825"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62</w:t>
            </w:r>
          </w:p>
        </w:tc>
        <w:tc>
          <w:tcPr>
            <w:tcW w:w="1537" w:type="pct"/>
            <w:noWrap/>
            <w:hideMark/>
          </w:tcPr>
          <w:p w14:paraId="57882E55"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9</w:t>
            </w:r>
          </w:p>
        </w:tc>
        <w:tc>
          <w:tcPr>
            <w:tcW w:w="1538" w:type="pct"/>
            <w:noWrap/>
            <w:hideMark/>
          </w:tcPr>
          <w:p w14:paraId="1E666A3E"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53</w:t>
            </w:r>
          </w:p>
        </w:tc>
      </w:tr>
      <w:tr w:rsidR="001E1D29" w:rsidRPr="001E1D29" w14:paraId="2BADC313"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48719A43"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SCO13</w:t>
            </w:r>
          </w:p>
        </w:tc>
        <w:tc>
          <w:tcPr>
            <w:tcW w:w="1127" w:type="pct"/>
            <w:hideMark/>
          </w:tcPr>
          <w:p w14:paraId="4937EB15"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57</w:t>
            </w:r>
          </w:p>
        </w:tc>
        <w:tc>
          <w:tcPr>
            <w:tcW w:w="1537" w:type="pct"/>
            <w:noWrap/>
            <w:hideMark/>
          </w:tcPr>
          <w:p w14:paraId="0142704E"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2</w:t>
            </w:r>
          </w:p>
        </w:tc>
        <w:tc>
          <w:tcPr>
            <w:tcW w:w="1538" w:type="pct"/>
            <w:noWrap/>
            <w:hideMark/>
          </w:tcPr>
          <w:p w14:paraId="6CDB147C"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55</w:t>
            </w:r>
          </w:p>
        </w:tc>
      </w:tr>
      <w:tr w:rsidR="001E1D29" w:rsidRPr="001E1D29" w14:paraId="2F7E1F25"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44216FD1"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SCO14</w:t>
            </w:r>
          </w:p>
        </w:tc>
        <w:tc>
          <w:tcPr>
            <w:tcW w:w="1127" w:type="pct"/>
            <w:hideMark/>
          </w:tcPr>
          <w:p w14:paraId="51CB7C71"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5</w:t>
            </w:r>
          </w:p>
        </w:tc>
        <w:tc>
          <w:tcPr>
            <w:tcW w:w="1537" w:type="pct"/>
            <w:noWrap/>
            <w:hideMark/>
          </w:tcPr>
          <w:p w14:paraId="0671DAE3"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w:t>
            </w:r>
          </w:p>
        </w:tc>
        <w:tc>
          <w:tcPr>
            <w:tcW w:w="1538" w:type="pct"/>
            <w:noWrap/>
            <w:hideMark/>
          </w:tcPr>
          <w:p w14:paraId="58E6F627"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5</w:t>
            </w:r>
          </w:p>
        </w:tc>
      </w:tr>
      <w:tr w:rsidR="001E1D29" w:rsidRPr="001E1D29" w14:paraId="6CDF09F4"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147D9447"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S_ENG</w:t>
            </w:r>
          </w:p>
        </w:tc>
        <w:tc>
          <w:tcPr>
            <w:tcW w:w="1127" w:type="pct"/>
            <w:hideMark/>
          </w:tcPr>
          <w:p w14:paraId="30AE265C"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6</w:t>
            </w:r>
          </w:p>
        </w:tc>
        <w:tc>
          <w:tcPr>
            <w:tcW w:w="1537" w:type="pct"/>
            <w:noWrap/>
            <w:hideMark/>
          </w:tcPr>
          <w:p w14:paraId="2402649A"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w:t>
            </w:r>
          </w:p>
        </w:tc>
        <w:tc>
          <w:tcPr>
            <w:tcW w:w="1538" w:type="pct"/>
            <w:noWrap/>
            <w:hideMark/>
          </w:tcPr>
          <w:p w14:paraId="0ADA1EDF"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6</w:t>
            </w:r>
          </w:p>
        </w:tc>
      </w:tr>
      <w:tr w:rsidR="001E1D29" w:rsidRPr="001E1D29" w14:paraId="618A4D19"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438DD7A4"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MED</w:t>
            </w:r>
          </w:p>
        </w:tc>
        <w:tc>
          <w:tcPr>
            <w:tcW w:w="1127" w:type="pct"/>
            <w:hideMark/>
          </w:tcPr>
          <w:p w14:paraId="33968E1D"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11</w:t>
            </w:r>
          </w:p>
        </w:tc>
        <w:tc>
          <w:tcPr>
            <w:tcW w:w="1537" w:type="pct"/>
            <w:noWrap/>
            <w:hideMark/>
          </w:tcPr>
          <w:p w14:paraId="31D6B8B7"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w:t>
            </w:r>
          </w:p>
        </w:tc>
        <w:tc>
          <w:tcPr>
            <w:tcW w:w="1538" w:type="pct"/>
            <w:noWrap/>
            <w:hideMark/>
          </w:tcPr>
          <w:p w14:paraId="15791794"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11</w:t>
            </w:r>
          </w:p>
        </w:tc>
      </w:tr>
      <w:tr w:rsidR="001E1D29" w:rsidRPr="001E1D29" w14:paraId="0098105B"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11BCAB1A"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SA</w:t>
            </w:r>
          </w:p>
        </w:tc>
        <w:tc>
          <w:tcPr>
            <w:tcW w:w="1127" w:type="pct"/>
            <w:hideMark/>
          </w:tcPr>
          <w:p w14:paraId="0DFCB0F5"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5</w:t>
            </w:r>
          </w:p>
        </w:tc>
        <w:tc>
          <w:tcPr>
            <w:tcW w:w="1537" w:type="pct"/>
            <w:noWrap/>
            <w:hideMark/>
          </w:tcPr>
          <w:p w14:paraId="321D566F"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w:t>
            </w:r>
          </w:p>
        </w:tc>
        <w:tc>
          <w:tcPr>
            <w:tcW w:w="1538" w:type="pct"/>
            <w:noWrap/>
            <w:hideMark/>
          </w:tcPr>
          <w:p w14:paraId="2A89B957"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w:t>
            </w:r>
          </w:p>
        </w:tc>
      </w:tr>
      <w:tr w:rsidR="001E1D29" w:rsidRPr="001E1D29" w14:paraId="088B5DEC"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64B82D0D"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PAC</w:t>
            </w:r>
          </w:p>
        </w:tc>
        <w:tc>
          <w:tcPr>
            <w:tcW w:w="1127" w:type="pct"/>
            <w:hideMark/>
          </w:tcPr>
          <w:p w14:paraId="08A53C32"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38</w:t>
            </w:r>
          </w:p>
        </w:tc>
        <w:tc>
          <w:tcPr>
            <w:tcW w:w="1537" w:type="pct"/>
            <w:noWrap/>
            <w:hideMark/>
          </w:tcPr>
          <w:p w14:paraId="4602FB64"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w:t>
            </w:r>
          </w:p>
        </w:tc>
        <w:tc>
          <w:tcPr>
            <w:tcW w:w="1538" w:type="pct"/>
            <w:noWrap/>
            <w:hideMark/>
          </w:tcPr>
          <w:p w14:paraId="7B731220"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38</w:t>
            </w:r>
          </w:p>
        </w:tc>
      </w:tr>
      <w:tr w:rsidR="001E1D29" w:rsidRPr="001E1D29" w14:paraId="553F2B89"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798" w:type="pct"/>
            <w:hideMark/>
          </w:tcPr>
          <w:p w14:paraId="659EE9CB"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NWA</w:t>
            </w:r>
          </w:p>
        </w:tc>
        <w:tc>
          <w:tcPr>
            <w:tcW w:w="1127" w:type="pct"/>
            <w:hideMark/>
          </w:tcPr>
          <w:p w14:paraId="1C7C0064"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F0D03">
              <w:rPr>
                <w:rFonts w:ascii="Times New Roman" w:eastAsia="Times New Roman" w:hAnsi="Times New Roman" w:cs="Times New Roman"/>
                <w:b/>
                <w:bCs/>
                <w:color w:val="000000"/>
                <w:sz w:val="18"/>
                <w:szCs w:val="18"/>
                <w:lang w:val="de-DE" w:eastAsia="de-DE"/>
              </w:rPr>
              <w:t>12</w:t>
            </w:r>
          </w:p>
        </w:tc>
        <w:tc>
          <w:tcPr>
            <w:tcW w:w="1537" w:type="pct"/>
            <w:noWrap/>
            <w:hideMark/>
          </w:tcPr>
          <w:p w14:paraId="5C27C887"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w:t>
            </w:r>
          </w:p>
        </w:tc>
        <w:tc>
          <w:tcPr>
            <w:tcW w:w="1538" w:type="pct"/>
            <w:noWrap/>
            <w:hideMark/>
          </w:tcPr>
          <w:p w14:paraId="7D44D8D4" w14:textId="77777777" w:rsidR="001E1D29" w:rsidRPr="00EF0D03" w:rsidRDefault="001E1D29" w:rsidP="00CF5F3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11</w:t>
            </w:r>
          </w:p>
        </w:tc>
      </w:tr>
      <w:tr w:rsidR="001E1D29" w:rsidRPr="001E1D29" w14:paraId="32D4BF14" w14:textId="77777777" w:rsidTr="00EF0D03">
        <w:trPr>
          <w:cnfStyle w:val="010000000000" w:firstRow="0" w:lastRow="1"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798" w:type="pct"/>
            <w:hideMark/>
          </w:tcPr>
          <w:p w14:paraId="7375FD9C"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TOTAL</w:t>
            </w:r>
          </w:p>
        </w:tc>
        <w:tc>
          <w:tcPr>
            <w:tcW w:w="1127" w:type="pct"/>
            <w:hideMark/>
          </w:tcPr>
          <w:p w14:paraId="108F3785" w14:textId="77777777" w:rsidR="001E1D29" w:rsidRPr="00EF0D03" w:rsidRDefault="001E1D29" w:rsidP="00CF5F31">
            <w:pPr>
              <w:spacing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460</w:t>
            </w:r>
          </w:p>
        </w:tc>
        <w:tc>
          <w:tcPr>
            <w:tcW w:w="1537" w:type="pct"/>
            <w:noWrap/>
            <w:hideMark/>
          </w:tcPr>
          <w:p w14:paraId="6151A7E1" w14:textId="77777777" w:rsidR="001E1D29" w:rsidRPr="00EF0D03" w:rsidRDefault="001E1D29" w:rsidP="00CF5F31">
            <w:pPr>
              <w:spacing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53</w:t>
            </w:r>
          </w:p>
        </w:tc>
        <w:tc>
          <w:tcPr>
            <w:tcW w:w="1538" w:type="pct"/>
            <w:noWrap/>
            <w:hideMark/>
          </w:tcPr>
          <w:p w14:paraId="14A25648" w14:textId="77777777" w:rsidR="001E1D29" w:rsidRPr="00EF0D03" w:rsidRDefault="001E1D29" w:rsidP="00CF5F31">
            <w:pPr>
              <w:spacing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407</w:t>
            </w:r>
          </w:p>
        </w:tc>
      </w:tr>
    </w:tbl>
    <w:p w14:paraId="26B34194" w14:textId="36109C79" w:rsidR="001E1D29" w:rsidRPr="001E1D29" w:rsidRDefault="001E1D29" w:rsidP="001E1D29">
      <w:pPr>
        <w:spacing w:after="120" w:line="100" w:lineRule="atLeast"/>
        <w:rPr>
          <w:rFonts w:ascii="Times New Roman" w:hAnsi="Times New Roman" w:cs="Times New Roman"/>
          <w:bCs/>
          <w:sz w:val="20"/>
          <w:szCs w:val="20"/>
          <w:lang w:eastAsia="en-GB"/>
        </w:rPr>
      </w:pPr>
      <w:r w:rsidRPr="001E1D29">
        <w:rPr>
          <w:rFonts w:ascii="Times New Roman" w:hAnsi="Times New Roman" w:cs="Times New Roman"/>
          <w:sz w:val="20"/>
          <w:szCs w:val="20"/>
        </w:rPr>
        <w:t>Sampling locations include:</w:t>
      </w:r>
      <w:r w:rsidRPr="001E1D29">
        <w:rPr>
          <w:rFonts w:ascii="Times New Roman" w:hAnsi="Times New Roman" w:cs="Times New Roman"/>
          <w:b/>
          <w:sz w:val="20"/>
          <w:szCs w:val="20"/>
        </w:rPr>
        <w:t xml:space="preserve"> </w:t>
      </w:r>
      <w:r w:rsidRPr="001E1D29">
        <w:rPr>
          <w:rFonts w:ascii="Times New Roman" w:hAnsi="Times New Roman" w:cs="Times New Roman"/>
          <w:sz w:val="20"/>
          <w:szCs w:val="20"/>
        </w:rPr>
        <w:t>IoM=</w:t>
      </w:r>
      <w:r w:rsidR="00342784">
        <w:rPr>
          <w:rFonts w:ascii="Times New Roman" w:hAnsi="Times New Roman" w:cs="Times New Roman"/>
          <w:sz w:val="20"/>
          <w:szCs w:val="20"/>
        </w:rPr>
        <w:t xml:space="preserve"> </w:t>
      </w:r>
      <w:r w:rsidRPr="001E1D29">
        <w:rPr>
          <w:rFonts w:ascii="Times New Roman" w:hAnsi="Times New Roman" w:cs="Times New Roman"/>
          <w:sz w:val="20"/>
          <w:szCs w:val="20"/>
        </w:rPr>
        <w:t>Isle of Man, IRE= Ireland, MF=</w:t>
      </w:r>
      <w:r w:rsidR="00342784">
        <w:rPr>
          <w:rFonts w:ascii="Times New Roman" w:hAnsi="Times New Roman" w:cs="Times New Roman"/>
          <w:sz w:val="20"/>
          <w:szCs w:val="20"/>
        </w:rPr>
        <w:t xml:space="preserve"> </w:t>
      </w:r>
      <w:r w:rsidRPr="001E1D29">
        <w:rPr>
          <w:rFonts w:ascii="Times New Roman" w:hAnsi="Times New Roman" w:cs="Times New Roman"/>
          <w:sz w:val="20"/>
          <w:szCs w:val="20"/>
        </w:rPr>
        <w:t>Moray Firth, Scotland, SCO= West Scotland, with year indicated accordingly and S_ENG= South England, MED= Mediterranean; SA= South Africa; PAC= New Zealand, NWA=</w:t>
      </w:r>
      <w:r w:rsidR="00342784">
        <w:rPr>
          <w:rFonts w:ascii="Times New Roman" w:hAnsi="Times New Roman" w:cs="Times New Roman"/>
          <w:sz w:val="20"/>
          <w:szCs w:val="20"/>
        </w:rPr>
        <w:t xml:space="preserve"> </w:t>
      </w:r>
      <w:r w:rsidRPr="001E1D29">
        <w:rPr>
          <w:rFonts w:ascii="Times New Roman" w:hAnsi="Times New Roman" w:cs="Times New Roman"/>
          <w:sz w:val="20"/>
          <w:szCs w:val="20"/>
        </w:rPr>
        <w:t>Northwest Atlantic N, number of individuals, *,</w:t>
      </w:r>
      <w:r w:rsidRPr="001E1D29">
        <w:rPr>
          <w:rFonts w:ascii="Times New Roman" w:hAnsi="Times New Roman" w:cs="Times New Roman"/>
          <w:bCs/>
          <w:sz w:val="20"/>
          <w:szCs w:val="20"/>
          <w:lang w:eastAsia="en-GB"/>
        </w:rPr>
        <w:t xml:space="preserve"> Samples sizes used for measures of genetic differentiation, probability of identity and microsatellite characterisation.</w:t>
      </w:r>
    </w:p>
    <w:p w14:paraId="45E7800A" w14:textId="77777777" w:rsidR="001E1D29" w:rsidRPr="001E1D29" w:rsidRDefault="001E1D29" w:rsidP="001E1D29">
      <w:pPr>
        <w:spacing w:after="120" w:line="100" w:lineRule="atLeast"/>
        <w:rPr>
          <w:rFonts w:ascii="Times New Roman" w:hAnsi="Times New Roman" w:cs="Times New Roman"/>
          <w:bCs/>
          <w:sz w:val="24"/>
          <w:szCs w:val="20"/>
          <w:lang w:eastAsia="en-GB"/>
        </w:rPr>
      </w:pPr>
    </w:p>
    <w:p w14:paraId="5D27DF17" w14:textId="77777777" w:rsidR="004D570C" w:rsidRDefault="004D570C" w:rsidP="001E1D29">
      <w:pPr>
        <w:spacing w:after="120" w:line="100" w:lineRule="atLeast"/>
        <w:rPr>
          <w:rFonts w:ascii="Times New Roman" w:hAnsi="Times New Roman" w:cs="Times New Roman"/>
          <w:b/>
          <w:bCs/>
          <w:sz w:val="20"/>
          <w:szCs w:val="20"/>
        </w:rPr>
      </w:pPr>
    </w:p>
    <w:p w14:paraId="5DA65EEE" w14:textId="77777777" w:rsidR="004D570C" w:rsidRDefault="004D570C" w:rsidP="001E1D29">
      <w:pPr>
        <w:spacing w:after="120" w:line="100" w:lineRule="atLeast"/>
        <w:rPr>
          <w:rFonts w:ascii="Times New Roman" w:hAnsi="Times New Roman" w:cs="Times New Roman"/>
          <w:b/>
          <w:bCs/>
          <w:sz w:val="20"/>
          <w:szCs w:val="20"/>
        </w:rPr>
      </w:pPr>
    </w:p>
    <w:p w14:paraId="5294A7AD" w14:textId="77777777" w:rsidR="00B60C28" w:rsidRDefault="00B60C28" w:rsidP="001E1D29">
      <w:pPr>
        <w:spacing w:after="120" w:line="100" w:lineRule="atLeast"/>
        <w:rPr>
          <w:rFonts w:ascii="Times New Roman" w:hAnsi="Times New Roman" w:cs="Times New Roman"/>
          <w:b/>
          <w:bCs/>
          <w:sz w:val="20"/>
          <w:szCs w:val="20"/>
        </w:rPr>
      </w:pPr>
    </w:p>
    <w:p w14:paraId="2BF1822C" w14:textId="77777777" w:rsidR="00B60C28" w:rsidRDefault="00B60C28" w:rsidP="001E1D29">
      <w:pPr>
        <w:spacing w:after="120" w:line="100" w:lineRule="atLeast"/>
        <w:rPr>
          <w:rFonts w:ascii="Times New Roman" w:hAnsi="Times New Roman" w:cs="Times New Roman"/>
          <w:b/>
          <w:bCs/>
          <w:sz w:val="20"/>
          <w:szCs w:val="20"/>
        </w:rPr>
      </w:pPr>
    </w:p>
    <w:p w14:paraId="6B1BA228" w14:textId="77777777" w:rsidR="00B60C28" w:rsidRDefault="00B60C28" w:rsidP="001E1D29">
      <w:pPr>
        <w:spacing w:after="120" w:line="100" w:lineRule="atLeast"/>
        <w:rPr>
          <w:rFonts w:ascii="Times New Roman" w:hAnsi="Times New Roman" w:cs="Times New Roman"/>
          <w:b/>
          <w:bCs/>
          <w:sz w:val="20"/>
          <w:szCs w:val="20"/>
        </w:rPr>
      </w:pPr>
    </w:p>
    <w:p w14:paraId="1E28C002" w14:textId="77777777" w:rsidR="00B60C28" w:rsidRDefault="00B60C28" w:rsidP="001E1D29">
      <w:pPr>
        <w:spacing w:after="120" w:line="100" w:lineRule="atLeast"/>
        <w:rPr>
          <w:rFonts w:ascii="Times New Roman" w:hAnsi="Times New Roman" w:cs="Times New Roman"/>
          <w:b/>
          <w:bCs/>
          <w:sz w:val="20"/>
          <w:szCs w:val="20"/>
        </w:rPr>
      </w:pPr>
    </w:p>
    <w:p w14:paraId="1C5AE0B9" w14:textId="77777777" w:rsidR="004D570C" w:rsidRDefault="004D570C" w:rsidP="001E1D29">
      <w:pPr>
        <w:spacing w:after="120" w:line="100" w:lineRule="atLeast"/>
        <w:rPr>
          <w:rFonts w:ascii="Times New Roman" w:hAnsi="Times New Roman" w:cs="Times New Roman"/>
          <w:b/>
          <w:bCs/>
          <w:sz w:val="20"/>
          <w:szCs w:val="20"/>
        </w:rPr>
      </w:pPr>
    </w:p>
    <w:p w14:paraId="656BE46F" w14:textId="77777777" w:rsidR="001E1D29" w:rsidRPr="001E1D29" w:rsidRDefault="001E1D29" w:rsidP="001E1D29">
      <w:pPr>
        <w:spacing w:after="120" w:line="100" w:lineRule="atLeast"/>
        <w:rPr>
          <w:rFonts w:ascii="Times New Roman" w:hAnsi="Times New Roman" w:cs="Times New Roman"/>
          <w:color w:val="1B1C20"/>
          <w:sz w:val="20"/>
          <w:szCs w:val="20"/>
        </w:rPr>
      </w:pPr>
      <w:r w:rsidRPr="001E1D29">
        <w:rPr>
          <w:rFonts w:ascii="Times New Roman" w:hAnsi="Times New Roman" w:cs="Times New Roman"/>
          <w:b/>
          <w:bCs/>
          <w:sz w:val="20"/>
          <w:szCs w:val="20"/>
        </w:rPr>
        <w:lastRenderedPageBreak/>
        <w:t>Supplementary Table S2:</w:t>
      </w:r>
      <w:r w:rsidRPr="001E1D29">
        <w:rPr>
          <w:rFonts w:ascii="Times New Roman" w:hAnsi="Times New Roman" w:cs="Times New Roman"/>
          <w:b/>
          <w:sz w:val="20"/>
          <w:szCs w:val="20"/>
        </w:rPr>
        <w:t xml:space="preserve"> </w:t>
      </w:r>
      <w:r w:rsidRPr="001E1D29">
        <w:rPr>
          <w:rFonts w:ascii="Times New Roman" w:hAnsi="Times New Roman" w:cs="Times New Roman"/>
          <w:sz w:val="20"/>
          <w:szCs w:val="20"/>
        </w:rPr>
        <w:t>Final s</w:t>
      </w:r>
      <w:r w:rsidRPr="001E1D29">
        <w:rPr>
          <w:rFonts w:ascii="Times New Roman" w:hAnsi="Times New Roman" w:cs="Times New Roman"/>
          <w:color w:val="1B1C20"/>
          <w:sz w:val="20"/>
          <w:szCs w:val="20"/>
        </w:rPr>
        <w:t xml:space="preserve">ample sizes of the nine global, putative populations following matching and relatedness analyses and the total removal of 53 individuals. These samples were taken for all measures of differentiation and genetic diversity estimates. </w:t>
      </w:r>
    </w:p>
    <w:tbl>
      <w:tblPr>
        <w:tblStyle w:val="LightShading"/>
        <w:tblW w:w="2653" w:type="pct"/>
        <w:tblLook w:val="06A0" w:firstRow="1" w:lastRow="0" w:firstColumn="1" w:lastColumn="0" w:noHBand="1" w:noVBand="1"/>
      </w:tblPr>
      <w:tblGrid>
        <w:gridCol w:w="3706"/>
        <w:gridCol w:w="1108"/>
      </w:tblGrid>
      <w:tr w:rsidR="001E1D29" w:rsidRPr="00747F3C" w14:paraId="06ED4373" w14:textId="77777777" w:rsidTr="00EF0D0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849" w:type="pct"/>
            <w:noWrap/>
            <w:hideMark/>
          </w:tcPr>
          <w:p w14:paraId="77275E3F" w14:textId="77777777" w:rsidR="001E1D29" w:rsidRPr="00EF0D03" w:rsidRDefault="001E1D29" w:rsidP="00CF5F31">
            <w:pPr>
              <w:spacing w:line="240" w:lineRule="auto"/>
              <w:jc w:val="center"/>
              <w:rPr>
                <w:rFonts w:ascii="Times New Roman" w:eastAsia="Times New Roman" w:hAnsi="Times New Roman" w:cs="Times New Roman"/>
                <w:b w:val="0"/>
                <w:color w:val="000000"/>
                <w:sz w:val="18"/>
                <w:szCs w:val="18"/>
                <w:lang w:eastAsia="de-DE"/>
              </w:rPr>
            </w:pPr>
            <w:r w:rsidRPr="00EF0D03">
              <w:rPr>
                <w:rFonts w:ascii="Times New Roman" w:eastAsia="Times New Roman" w:hAnsi="Times New Roman" w:cs="Times New Roman"/>
                <w:color w:val="000000"/>
                <w:sz w:val="18"/>
                <w:szCs w:val="18"/>
                <w:lang w:eastAsia="de-DE"/>
              </w:rPr>
              <w:t>Sample sizes for 9 putative populations</w:t>
            </w:r>
          </w:p>
        </w:tc>
        <w:tc>
          <w:tcPr>
            <w:tcW w:w="1151" w:type="pct"/>
            <w:noWrap/>
            <w:hideMark/>
          </w:tcPr>
          <w:p w14:paraId="3C57949E" w14:textId="77777777" w:rsidR="001E1D29" w:rsidRPr="00EF0D03" w:rsidRDefault="001E1D29" w:rsidP="00095CB8">
            <w:pPr>
              <w:spacing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8"/>
                <w:szCs w:val="18"/>
                <w:lang w:val="de-DE" w:eastAsia="de-DE"/>
              </w:rPr>
            </w:pPr>
            <w:r w:rsidRPr="00EF0D03">
              <w:rPr>
                <w:rFonts w:ascii="Times New Roman" w:eastAsia="Times New Roman" w:hAnsi="Times New Roman" w:cs="Times New Roman"/>
                <w:color w:val="000000"/>
                <w:sz w:val="18"/>
                <w:szCs w:val="18"/>
                <w:lang w:eastAsia="de-DE"/>
              </w:rPr>
              <w:t>Site</w:t>
            </w:r>
          </w:p>
        </w:tc>
      </w:tr>
      <w:tr w:rsidR="001E1D29" w:rsidRPr="00747F3C" w14:paraId="63DDC6B4"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3849" w:type="pct"/>
            <w:noWrap/>
            <w:hideMark/>
          </w:tcPr>
          <w:p w14:paraId="57414248"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97</w:t>
            </w:r>
          </w:p>
        </w:tc>
        <w:tc>
          <w:tcPr>
            <w:tcW w:w="1151" w:type="pct"/>
            <w:noWrap/>
            <w:hideMark/>
          </w:tcPr>
          <w:p w14:paraId="7D98A423" w14:textId="77777777" w:rsidR="001E1D29" w:rsidRPr="00EF0D03" w:rsidRDefault="001E1D29" w:rsidP="00095CB8">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IoM</w:t>
            </w:r>
          </w:p>
        </w:tc>
      </w:tr>
      <w:tr w:rsidR="001E1D29" w:rsidRPr="00747F3C" w14:paraId="5863E123"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3849" w:type="pct"/>
            <w:noWrap/>
            <w:hideMark/>
          </w:tcPr>
          <w:p w14:paraId="4E1CC81F"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89</w:t>
            </w:r>
          </w:p>
        </w:tc>
        <w:tc>
          <w:tcPr>
            <w:tcW w:w="1151" w:type="pct"/>
            <w:noWrap/>
            <w:hideMark/>
          </w:tcPr>
          <w:p w14:paraId="41363A35" w14:textId="77777777" w:rsidR="001E1D29" w:rsidRPr="00EF0D03" w:rsidRDefault="001E1D29" w:rsidP="00095CB8">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IRE</w:t>
            </w:r>
          </w:p>
        </w:tc>
      </w:tr>
      <w:tr w:rsidR="001E1D29" w:rsidRPr="00747F3C" w14:paraId="21BC3805"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3849" w:type="pct"/>
            <w:noWrap/>
            <w:hideMark/>
          </w:tcPr>
          <w:p w14:paraId="0AC0EC69"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18</w:t>
            </w:r>
          </w:p>
        </w:tc>
        <w:tc>
          <w:tcPr>
            <w:tcW w:w="1151" w:type="pct"/>
            <w:noWrap/>
            <w:hideMark/>
          </w:tcPr>
          <w:p w14:paraId="263A32D1" w14:textId="77777777" w:rsidR="001E1D29" w:rsidRPr="00EF0D03" w:rsidRDefault="001E1D29" w:rsidP="00095CB8">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IRE_12</w:t>
            </w:r>
          </w:p>
        </w:tc>
      </w:tr>
      <w:tr w:rsidR="001E1D29" w:rsidRPr="00747F3C" w14:paraId="650FA7EE"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3849" w:type="pct"/>
            <w:noWrap/>
            <w:hideMark/>
          </w:tcPr>
          <w:p w14:paraId="4CBDE538"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133</w:t>
            </w:r>
          </w:p>
        </w:tc>
        <w:tc>
          <w:tcPr>
            <w:tcW w:w="1151" w:type="pct"/>
            <w:noWrap/>
            <w:hideMark/>
          </w:tcPr>
          <w:p w14:paraId="2C0F612C" w14:textId="77777777" w:rsidR="001E1D29" w:rsidRPr="00EF0D03" w:rsidRDefault="001E1D29" w:rsidP="00095CB8">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SCO</w:t>
            </w:r>
          </w:p>
        </w:tc>
      </w:tr>
      <w:tr w:rsidR="001E1D29" w:rsidRPr="00747F3C" w14:paraId="5C8CAB11"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3849" w:type="pct"/>
            <w:noWrap/>
            <w:hideMark/>
          </w:tcPr>
          <w:p w14:paraId="24AA3239"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6</w:t>
            </w:r>
          </w:p>
        </w:tc>
        <w:tc>
          <w:tcPr>
            <w:tcW w:w="1151" w:type="pct"/>
            <w:noWrap/>
            <w:hideMark/>
          </w:tcPr>
          <w:p w14:paraId="3055899A" w14:textId="77777777" w:rsidR="001E1D29" w:rsidRPr="00EF0D03" w:rsidRDefault="001E1D29" w:rsidP="00095CB8">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S_ENG</w:t>
            </w:r>
          </w:p>
        </w:tc>
      </w:tr>
      <w:tr w:rsidR="001E1D29" w:rsidRPr="00747F3C" w14:paraId="04907CA5"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3849" w:type="pct"/>
            <w:noWrap/>
            <w:hideMark/>
          </w:tcPr>
          <w:p w14:paraId="1B8B8804"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11</w:t>
            </w:r>
          </w:p>
        </w:tc>
        <w:tc>
          <w:tcPr>
            <w:tcW w:w="1151" w:type="pct"/>
            <w:noWrap/>
            <w:hideMark/>
          </w:tcPr>
          <w:p w14:paraId="52EDB6F3" w14:textId="77777777" w:rsidR="001E1D29" w:rsidRPr="00EF0D03" w:rsidRDefault="001E1D29" w:rsidP="00095CB8">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MED</w:t>
            </w:r>
          </w:p>
        </w:tc>
      </w:tr>
      <w:tr w:rsidR="001E1D29" w:rsidRPr="00747F3C" w14:paraId="0FE77DF8"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3849" w:type="pct"/>
            <w:noWrap/>
            <w:hideMark/>
          </w:tcPr>
          <w:p w14:paraId="360A7CCA"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w:t>
            </w:r>
          </w:p>
        </w:tc>
        <w:tc>
          <w:tcPr>
            <w:tcW w:w="1151" w:type="pct"/>
            <w:noWrap/>
            <w:hideMark/>
          </w:tcPr>
          <w:p w14:paraId="4B6229B9" w14:textId="77777777" w:rsidR="001E1D29" w:rsidRPr="00EF0D03" w:rsidRDefault="001E1D29" w:rsidP="00095CB8">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SA</w:t>
            </w:r>
          </w:p>
        </w:tc>
      </w:tr>
      <w:tr w:rsidR="001E1D29" w:rsidRPr="00747F3C" w14:paraId="01ECB3DB"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3849" w:type="pct"/>
            <w:noWrap/>
            <w:hideMark/>
          </w:tcPr>
          <w:p w14:paraId="3ED84BD1"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38</w:t>
            </w:r>
          </w:p>
        </w:tc>
        <w:tc>
          <w:tcPr>
            <w:tcW w:w="1151" w:type="pct"/>
            <w:noWrap/>
            <w:hideMark/>
          </w:tcPr>
          <w:p w14:paraId="0AE157A9" w14:textId="77777777" w:rsidR="001E1D29" w:rsidRPr="00EF0D03" w:rsidRDefault="001E1D29" w:rsidP="00095CB8">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PAC</w:t>
            </w:r>
          </w:p>
        </w:tc>
      </w:tr>
      <w:tr w:rsidR="001E1D29" w:rsidRPr="00747F3C" w14:paraId="349AE4A0"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3849" w:type="pct"/>
            <w:noWrap/>
            <w:hideMark/>
          </w:tcPr>
          <w:p w14:paraId="70BC9AA5" w14:textId="77777777" w:rsidR="001E1D29" w:rsidRPr="00EF0D03" w:rsidRDefault="001E1D29" w:rsidP="00CF5F31">
            <w:pPr>
              <w:spacing w:line="240" w:lineRule="auto"/>
              <w:jc w:val="center"/>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11</w:t>
            </w:r>
          </w:p>
        </w:tc>
        <w:tc>
          <w:tcPr>
            <w:tcW w:w="1151" w:type="pct"/>
            <w:noWrap/>
            <w:hideMark/>
          </w:tcPr>
          <w:p w14:paraId="0E858DBA" w14:textId="77777777" w:rsidR="001E1D29" w:rsidRPr="00EF0D03" w:rsidRDefault="001E1D29" w:rsidP="00095CB8">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NWA</w:t>
            </w:r>
          </w:p>
        </w:tc>
      </w:tr>
    </w:tbl>
    <w:p w14:paraId="35418F9D" w14:textId="2497CF26" w:rsidR="001E1D29" w:rsidRDefault="001E1D29" w:rsidP="001E1D29">
      <w:pPr>
        <w:spacing w:after="120" w:line="100" w:lineRule="atLeast"/>
        <w:rPr>
          <w:rFonts w:ascii="Times New Roman" w:hAnsi="Times New Roman" w:cs="Times New Roman"/>
          <w:sz w:val="20"/>
          <w:szCs w:val="20"/>
        </w:rPr>
      </w:pPr>
      <w:r w:rsidRPr="001E1D29">
        <w:rPr>
          <w:rFonts w:ascii="Times New Roman" w:hAnsi="Times New Roman" w:cs="Times New Roman"/>
          <w:sz w:val="20"/>
          <w:szCs w:val="20"/>
        </w:rPr>
        <w:t>Global sampling locations include:</w:t>
      </w:r>
      <w:r w:rsidRPr="001E1D29">
        <w:rPr>
          <w:rFonts w:ascii="Times New Roman" w:hAnsi="Times New Roman" w:cs="Times New Roman"/>
          <w:b/>
          <w:sz w:val="20"/>
          <w:szCs w:val="20"/>
        </w:rPr>
        <w:t xml:space="preserve"> </w:t>
      </w:r>
      <w:r w:rsidRPr="001E1D29">
        <w:rPr>
          <w:rFonts w:ascii="Times New Roman" w:hAnsi="Times New Roman" w:cs="Times New Roman"/>
          <w:sz w:val="20"/>
          <w:szCs w:val="20"/>
        </w:rPr>
        <w:t>IoM= Isle of Man, IRE= Ireland, IRE_12= Ireland (from 2012 only) SCO= West Scotland and the Moray Firth, S_ENG= South England, MED= Mediterranean; SA= South Africa; PAC=</w:t>
      </w:r>
      <w:r w:rsidR="00C15D42">
        <w:rPr>
          <w:rFonts w:ascii="Times New Roman" w:hAnsi="Times New Roman" w:cs="Times New Roman"/>
          <w:sz w:val="20"/>
          <w:szCs w:val="20"/>
        </w:rPr>
        <w:t xml:space="preserve"> </w:t>
      </w:r>
      <w:r w:rsidRPr="001E1D29">
        <w:rPr>
          <w:rFonts w:ascii="Times New Roman" w:hAnsi="Times New Roman" w:cs="Times New Roman"/>
          <w:sz w:val="20"/>
          <w:szCs w:val="20"/>
        </w:rPr>
        <w:t>New Zealand, NWA=</w:t>
      </w:r>
      <w:r w:rsidR="00C15D42">
        <w:rPr>
          <w:rFonts w:ascii="Times New Roman" w:hAnsi="Times New Roman" w:cs="Times New Roman"/>
          <w:sz w:val="20"/>
          <w:szCs w:val="20"/>
        </w:rPr>
        <w:t xml:space="preserve"> </w:t>
      </w:r>
      <w:r w:rsidRPr="001E1D29">
        <w:rPr>
          <w:rFonts w:ascii="Times New Roman" w:hAnsi="Times New Roman" w:cs="Times New Roman"/>
          <w:sz w:val="20"/>
          <w:szCs w:val="20"/>
        </w:rPr>
        <w:t>Northwest Atlantic.</w:t>
      </w:r>
    </w:p>
    <w:p w14:paraId="0061A988" w14:textId="77777777" w:rsidR="0060501F" w:rsidRDefault="0060501F" w:rsidP="001E1D29">
      <w:pPr>
        <w:spacing w:after="120" w:line="100" w:lineRule="atLeast"/>
        <w:rPr>
          <w:rFonts w:ascii="Times New Roman" w:hAnsi="Times New Roman" w:cs="Times New Roman"/>
          <w:sz w:val="20"/>
          <w:szCs w:val="20"/>
        </w:rPr>
      </w:pPr>
    </w:p>
    <w:p w14:paraId="3DB1656D" w14:textId="77777777" w:rsidR="0060501F" w:rsidRPr="001E1D29" w:rsidRDefault="0060501F" w:rsidP="001E1D29">
      <w:pPr>
        <w:spacing w:after="120" w:line="100" w:lineRule="atLeast"/>
        <w:rPr>
          <w:rFonts w:ascii="Times New Roman" w:hAnsi="Times New Roman" w:cs="Times New Roman"/>
          <w:sz w:val="20"/>
          <w:szCs w:val="20"/>
        </w:rPr>
      </w:pPr>
    </w:p>
    <w:p w14:paraId="598CE814" w14:textId="77777777" w:rsidR="000858DE" w:rsidRPr="001E1D29" w:rsidRDefault="001E1D29" w:rsidP="000858DE">
      <w:pPr>
        <w:spacing w:line="240" w:lineRule="auto"/>
        <w:rPr>
          <w:rFonts w:ascii="Times New Roman" w:hAnsi="Times New Roman" w:cs="Times New Roman"/>
          <w:sz w:val="20"/>
        </w:rPr>
      </w:pPr>
      <w:bookmarkStart w:id="2" w:name="_Toc413062304"/>
      <w:r w:rsidRPr="001E1D29">
        <w:rPr>
          <w:rFonts w:ascii="Times New Roman" w:hAnsi="Times New Roman" w:cs="Times New Roman"/>
          <w:b/>
          <w:bCs/>
          <w:sz w:val="20"/>
          <w:szCs w:val="20"/>
        </w:rPr>
        <w:t>Supplementary Table S3:</w:t>
      </w:r>
      <w:r w:rsidRPr="001E1D29">
        <w:rPr>
          <w:rFonts w:ascii="Times New Roman" w:hAnsi="Times New Roman" w:cs="Times New Roman"/>
          <w:b/>
          <w:sz w:val="20"/>
          <w:szCs w:val="20"/>
        </w:rPr>
        <w:t xml:space="preserve"> </w:t>
      </w:r>
      <w:r w:rsidR="000858DE" w:rsidRPr="001E1D29">
        <w:rPr>
          <w:rFonts w:ascii="Times New Roman" w:hAnsi="Times New Roman" w:cs="Times New Roman"/>
          <w:sz w:val="20"/>
        </w:rPr>
        <w:t>Characterisation of 19 microsatellite loci in 40</w:t>
      </w:r>
      <w:r w:rsidR="00F51C2B" w:rsidRPr="001E1D29">
        <w:rPr>
          <w:rFonts w:ascii="Times New Roman" w:hAnsi="Times New Roman" w:cs="Times New Roman"/>
          <w:sz w:val="20"/>
        </w:rPr>
        <w:t>7</w:t>
      </w:r>
      <w:r w:rsidR="000858DE" w:rsidRPr="001E1D29">
        <w:rPr>
          <w:rFonts w:ascii="Times New Roman" w:hAnsi="Times New Roman" w:cs="Times New Roman"/>
          <w:sz w:val="20"/>
        </w:rPr>
        <w:t xml:space="preserve"> basking sharks </w:t>
      </w:r>
    </w:p>
    <w:tbl>
      <w:tblPr>
        <w:tblStyle w:val="LightShading"/>
        <w:tblW w:w="4701" w:type="pct"/>
        <w:tblLook w:val="06E0" w:firstRow="1" w:lastRow="1" w:firstColumn="1" w:lastColumn="0" w:noHBand="1" w:noVBand="1"/>
      </w:tblPr>
      <w:tblGrid>
        <w:gridCol w:w="1076"/>
        <w:gridCol w:w="1486"/>
        <w:gridCol w:w="704"/>
        <w:gridCol w:w="1252"/>
        <w:gridCol w:w="744"/>
        <w:gridCol w:w="744"/>
        <w:gridCol w:w="744"/>
        <w:gridCol w:w="887"/>
        <w:gridCol w:w="892"/>
      </w:tblGrid>
      <w:tr w:rsidR="00F51C2B" w:rsidRPr="007A252C" w14:paraId="26447AAE" w14:textId="77777777" w:rsidTr="00EF0D0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30" w:type="pct"/>
            <w:noWrap/>
            <w:hideMark/>
          </w:tcPr>
          <w:p w14:paraId="0DB03B8F" w14:textId="77777777" w:rsidR="00F51C2B" w:rsidRPr="00EF0D03" w:rsidRDefault="00F51C2B" w:rsidP="00F51C2B">
            <w:pPr>
              <w:spacing w:line="240" w:lineRule="auto"/>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Locus</w:t>
            </w:r>
          </w:p>
        </w:tc>
        <w:tc>
          <w:tcPr>
            <w:tcW w:w="871" w:type="pct"/>
            <w:hideMark/>
          </w:tcPr>
          <w:p w14:paraId="3CE98CD4" w14:textId="27C9372C" w:rsidR="00F51C2B" w:rsidRPr="00EF0D03" w:rsidRDefault="00F51C2B" w:rsidP="00EF0D03">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w:t>
            </w:r>
          </w:p>
        </w:tc>
        <w:tc>
          <w:tcPr>
            <w:tcW w:w="413" w:type="pct"/>
            <w:noWrap/>
            <w:hideMark/>
          </w:tcPr>
          <w:p w14:paraId="66CC7D7A" w14:textId="77777777" w:rsidR="00F51C2B" w:rsidRPr="00EF0D03" w:rsidRDefault="00F51C2B" w:rsidP="00F51C2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k</w:t>
            </w:r>
          </w:p>
        </w:tc>
        <w:tc>
          <w:tcPr>
            <w:tcW w:w="734" w:type="pct"/>
            <w:noWrap/>
            <w:hideMark/>
          </w:tcPr>
          <w:p w14:paraId="4DF690B4" w14:textId="6CB43983" w:rsidR="00F51C2B" w:rsidRPr="00EF0D03" w:rsidRDefault="00F51C2B" w:rsidP="00F51C2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error rate</w:t>
            </w:r>
          </w:p>
        </w:tc>
        <w:tc>
          <w:tcPr>
            <w:tcW w:w="436" w:type="pct"/>
            <w:noWrap/>
            <w:hideMark/>
          </w:tcPr>
          <w:p w14:paraId="071A2C00" w14:textId="77777777" w:rsidR="00F51C2B" w:rsidRPr="00EF0D03" w:rsidRDefault="00F51C2B" w:rsidP="00F51C2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H</w:t>
            </w:r>
            <w:r w:rsidRPr="00EF0D03">
              <w:rPr>
                <w:rFonts w:ascii="Times New Roman" w:eastAsia="Times New Roman" w:hAnsi="Times New Roman" w:cs="Times New Roman"/>
                <w:color w:val="000000"/>
                <w:sz w:val="18"/>
                <w:szCs w:val="18"/>
                <w:vertAlign w:val="subscript"/>
                <w:lang w:eastAsia="de-DE"/>
              </w:rPr>
              <w:t>O</w:t>
            </w:r>
          </w:p>
        </w:tc>
        <w:tc>
          <w:tcPr>
            <w:tcW w:w="436" w:type="pct"/>
            <w:noWrap/>
            <w:hideMark/>
          </w:tcPr>
          <w:p w14:paraId="1216B0FA" w14:textId="77777777" w:rsidR="00F51C2B" w:rsidRPr="00EF0D03" w:rsidRDefault="00F51C2B" w:rsidP="00F51C2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H</w:t>
            </w:r>
            <w:r w:rsidRPr="00EF0D03">
              <w:rPr>
                <w:rFonts w:ascii="Times New Roman" w:eastAsia="Times New Roman" w:hAnsi="Times New Roman" w:cs="Times New Roman"/>
                <w:color w:val="000000"/>
                <w:sz w:val="18"/>
                <w:szCs w:val="18"/>
                <w:vertAlign w:val="subscript"/>
                <w:lang w:eastAsia="de-DE"/>
              </w:rPr>
              <w:t>E</w:t>
            </w:r>
          </w:p>
        </w:tc>
        <w:tc>
          <w:tcPr>
            <w:tcW w:w="436" w:type="pct"/>
            <w:noWrap/>
            <w:hideMark/>
          </w:tcPr>
          <w:p w14:paraId="0B902A69" w14:textId="77777777" w:rsidR="00F51C2B" w:rsidRPr="00EF0D03" w:rsidRDefault="00F51C2B" w:rsidP="00F51C2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PIC</w:t>
            </w:r>
          </w:p>
        </w:tc>
        <w:tc>
          <w:tcPr>
            <w:tcW w:w="520" w:type="pct"/>
            <w:noWrap/>
            <w:hideMark/>
          </w:tcPr>
          <w:p w14:paraId="34B7AB7A" w14:textId="77777777" w:rsidR="00F51C2B" w:rsidRPr="00EF0D03" w:rsidRDefault="00F51C2B" w:rsidP="00F51C2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HWE</w:t>
            </w:r>
          </w:p>
        </w:tc>
        <w:tc>
          <w:tcPr>
            <w:tcW w:w="523" w:type="pct"/>
            <w:noWrap/>
            <w:hideMark/>
          </w:tcPr>
          <w:p w14:paraId="053A3D0B" w14:textId="77777777" w:rsidR="00F51C2B" w:rsidRPr="00EF0D03" w:rsidRDefault="00F51C2B" w:rsidP="00F51C2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F(Null)</w:t>
            </w:r>
          </w:p>
        </w:tc>
      </w:tr>
      <w:tr w:rsidR="00F51C2B" w:rsidRPr="007A252C" w14:paraId="68F7C3CE"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2C233B15"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1HA5</w:t>
            </w:r>
          </w:p>
        </w:tc>
        <w:tc>
          <w:tcPr>
            <w:tcW w:w="871" w:type="pct"/>
            <w:noWrap/>
            <w:hideMark/>
          </w:tcPr>
          <w:p w14:paraId="5E9E4E3F"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399</w:t>
            </w:r>
          </w:p>
        </w:tc>
        <w:tc>
          <w:tcPr>
            <w:tcW w:w="413" w:type="pct"/>
            <w:noWrap/>
            <w:hideMark/>
          </w:tcPr>
          <w:p w14:paraId="7A2CBADF"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11</w:t>
            </w:r>
          </w:p>
        </w:tc>
        <w:tc>
          <w:tcPr>
            <w:tcW w:w="734" w:type="pct"/>
            <w:noWrap/>
            <w:hideMark/>
          </w:tcPr>
          <w:p w14:paraId="210A041C"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0.0115</w:t>
            </w:r>
          </w:p>
        </w:tc>
        <w:tc>
          <w:tcPr>
            <w:tcW w:w="436" w:type="pct"/>
            <w:noWrap/>
            <w:hideMark/>
          </w:tcPr>
          <w:p w14:paraId="184C6CD5"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0.591</w:t>
            </w:r>
          </w:p>
        </w:tc>
        <w:tc>
          <w:tcPr>
            <w:tcW w:w="436" w:type="pct"/>
            <w:noWrap/>
            <w:hideMark/>
          </w:tcPr>
          <w:p w14:paraId="46F7E5DE"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0.632</w:t>
            </w:r>
          </w:p>
        </w:tc>
        <w:tc>
          <w:tcPr>
            <w:tcW w:w="436" w:type="pct"/>
            <w:noWrap/>
            <w:hideMark/>
          </w:tcPr>
          <w:p w14:paraId="2F3A6239"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0.602</w:t>
            </w:r>
          </w:p>
        </w:tc>
        <w:tc>
          <w:tcPr>
            <w:tcW w:w="520" w:type="pct"/>
            <w:noWrap/>
            <w:hideMark/>
          </w:tcPr>
          <w:p w14:paraId="6DD6DFC0"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6752A7AF"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0.036</w:t>
            </w:r>
          </w:p>
        </w:tc>
      </w:tr>
      <w:tr w:rsidR="00F51C2B" w:rsidRPr="007A252C" w14:paraId="6F600AC1"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041FB0DF"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1HC2</w:t>
            </w:r>
          </w:p>
        </w:tc>
        <w:tc>
          <w:tcPr>
            <w:tcW w:w="871" w:type="pct"/>
            <w:noWrap/>
            <w:hideMark/>
          </w:tcPr>
          <w:p w14:paraId="4ED1183A"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353</w:t>
            </w:r>
          </w:p>
        </w:tc>
        <w:tc>
          <w:tcPr>
            <w:tcW w:w="413" w:type="pct"/>
            <w:noWrap/>
            <w:hideMark/>
          </w:tcPr>
          <w:p w14:paraId="469B5245"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6</w:t>
            </w:r>
          </w:p>
        </w:tc>
        <w:tc>
          <w:tcPr>
            <w:tcW w:w="734" w:type="pct"/>
            <w:noWrap/>
            <w:hideMark/>
          </w:tcPr>
          <w:p w14:paraId="4FAFFBCE"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0.0115</w:t>
            </w:r>
          </w:p>
        </w:tc>
        <w:tc>
          <w:tcPr>
            <w:tcW w:w="436" w:type="pct"/>
            <w:noWrap/>
            <w:hideMark/>
          </w:tcPr>
          <w:p w14:paraId="2D5BE667"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0.470</w:t>
            </w:r>
          </w:p>
        </w:tc>
        <w:tc>
          <w:tcPr>
            <w:tcW w:w="436" w:type="pct"/>
            <w:noWrap/>
            <w:hideMark/>
          </w:tcPr>
          <w:p w14:paraId="39A2CBB8"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0.483</w:t>
            </w:r>
          </w:p>
        </w:tc>
        <w:tc>
          <w:tcPr>
            <w:tcW w:w="436" w:type="pct"/>
            <w:noWrap/>
            <w:hideMark/>
          </w:tcPr>
          <w:p w14:paraId="356E2491"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0.403</w:t>
            </w:r>
          </w:p>
        </w:tc>
        <w:tc>
          <w:tcPr>
            <w:tcW w:w="520" w:type="pct"/>
            <w:noWrap/>
            <w:hideMark/>
          </w:tcPr>
          <w:p w14:paraId="5D7D9688"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3604C0AA"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0.007</w:t>
            </w:r>
          </w:p>
        </w:tc>
      </w:tr>
      <w:tr w:rsidR="00F51C2B" w:rsidRPr="007A252C" w14:paraId="23FC092D"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52897583"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1HF4</w:t>
            </w:r>
          </w:p>
        </w:tc>
        <w:tc>
          <w:tcPr>
            <w:tcW w:w="871" w:type="pct"/>
            <w:noWrap/>
            <w:hideMark/>
          </w:tcPr>
          <w:p w14:paraId="7E6E15E7"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404</w:t>
            </w:r>
          </w:p>
        </w:tc>
        <w:tc>
          <w:tcPr>
            <w:tcW w:w="413" w:type="pct"/>
            <w:noWrap/>
            <w:hideMark/>
          </w:tcPr>
          <w:p w14:paraId="604B2DA9"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6</w:t>
            </w:r>
          </w:p>
        </w:tc>
        <w:tc>
          <w:tcPr>
            <w:tcW w:w="734" w:type="pct"/>
            <w:noWrap/>
            <w:hideMark/>
          </w:tcPr>
          <w:p w14:paraId="3F239837"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0.0115</w:t>
            </w:r>
          </w:p>
        </w:tc>
        <w:tc>
          <w:tcPr>
            <w:tcW w:w="436" w:type="pct"/>
            <w:noWrap/>
            <w:hideMark/>
          </w:tcPr>
          <w:p w14:paraId="53935E6E"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0.636</w:t>
            </w:r>
          </w:p>
        </w:tc>
        <w:tc>
          <w:tcPr>
            <w:tcW w:w="436" w:type="pct"/>
            <w:noWrap/>
            <w:hideMark/>
          </w:tcPr>
          <w:p w14:paraId="579A83BE"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0.632</w:t>
            </w:r>
          </w:p>
        </w:tc>
        <w:tc>
          <w:tcPr>
            <w:tcW w:w="436" w:type="pct"/>
            <w:noWrap/>
            <w:hideMark/>
          </w:tcPr>
          <w:p w14:paraId="5DBCEB6F"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0.571</w:t>
            </w:r>
          </w:p>
        </w:tc>
        <w:tc>
          <w:tcPr>
            <w:tcW w:w="520" w:type="pct"/>
            <w:noWrap/>
            <w:hideMark/>
          </w:tcPr>
          <w:p w14:paraId="33A0F23E"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407A0419"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-0.010</w:t>
            </w:r>
          </w:p>
        </w:tc>
      </w:tr>
      <w:tr w:rsidR="00F51C2B" w:rsidRPr="007A252C" w14:paraId="17613954"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16F8D1E0"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Cmax01</w:t>
            </w:r>
          </w:p>
        </w:tc>
        <w:tc>
          <w:tcPr>
            <w:tcW w:w="871" w:type="pct"/>
            <w:noWrap/>
            <w:hideMark/>
          </w:tcPr>
          <w:p w14:paraId="62983FA3"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405</w:t>
            </w:r>
          </w:p>
        </w:tc>
        <w:tc>
          <w:tcPr>
            <w:tcW w:w="413" w:type="pct"/>
            <w:noWrap/>
            <w:hideMark/>
          </w:tcPr>
          <w:p w14:paraId="05CE3213"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3</w:t>
            </w:r>
          </w:p>
        </w:tc>
        <w:tc>
          <w:tcPr>
            <w:tcW w:w="734" w:type="pct"/>
            <w:noWrap/>
            <w:hideMark/>
          </w:tcPr>
          <w:p w14:paraId="5263BEEB"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0.0115</w:t>
            </w:r>
          </w:p>
        </w:tc>
        <w:tc>
          <w:tcPr>
            <w:tcW w:w="436" w:type="pct"/>
            <w:noWrap/>
            <w:hideMark/>
          </w:tcPr>
          <w:p w14:paraId="57A02A2A"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0.506</w:t>
            </w:r>
          </w:p>
        </w:tc>
        <w:tc>
          <w:tcPr>
            <w:tcW w:w="436" w:type="pct"/>
            <w:noWrap/>
            <w:hideMark/>
          </w:tcPr>
          <w:p w14:paraId="367E8392"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0.502</w:t>
            </w:r>
          </w:p>
        </w:tc>
        <w:tc>
          <w:tcPr>
            <w:tcW w:w="436" w:type="pct"/>
            <w:noWrap/>
            <w:hideMark/>
          </w:tcPr>
          <w:p w14:paraId="2E8A4A9D"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0.377</w:t>
            </w:r>
          </w:p>
        </w:tc>
        <w:tc>
          <w:tcPr>
            <w:tcW w:w="520" w:type="pct"/>
            <w:noWrap/>
            <w:hideMark/>
          </w:tcPr>
          <w:p w14:paraId="0A5D22F5"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3212D424"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-0.005</w:t>
            </w:r>
          </w:p>
        </w:tc>
      </w:tr>
      <w:tr w:rsidR="00F51C2B" w:rsidRPr="007A252C" w14:paraId="64E84D6F"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07E1139A"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Cmax02</w:t>
            </w:r>
          </w:p>
        </w:tc>
        <w:tc>
          <w:tcPr>
            <w:tcW w:w="871" w:type="pct"/>
            <w:noWrap/>
            <w:hideMark/>
          </w:tcPr>
          <w:p w14:paraId="60B9A461"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406</w:t>
            </w:r>
          </w:p>
        </w:tc>
        <w:tc>
          <w:tcPr>
            <w:tcW w:w="413" w:type="pct"/>
            <w:noWrap/>
            <w:hideMark/>
          </w:tcPr>
          <w:p w14:paraId="4CE4083C"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3</w:t>
            </w:r>
          </w:p>
        </w:tc>
        <w:tc>
          <w:tcPr>
            <w:tcW w:w="734" w:type="pct"/>
            <w:noWrap/>
            <w:hideMark/>
          </w:tcPr>
          <w:p w14:paraId="631CCE52"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0.0115</w:t>
            </w:r>
          </w:p>
        </w:tc>
        <w:tc>
          <w:tcPr>
            <w:tcW w:w="436" w:type="pct"/>
            <w:noWrap/>
            <w:hideMark/>
          </w:tcPr>
          <w:p w14:paraId="63240889"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0.224</w:t>
            </w:r>
          </w:p>
        </w:tc>
        <w:tc>
          <w:tcPr>
            <w:tcW w:w="436" w:type="pct"/>
            <w:noWrap/>
            <w:hideMark/>
          </w:tcPr>
          <w:p w14:paraId="78686D6C"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0.240</w:t>
            </w:r>
          </w:p>
        </w:tc>
        <w:tc>
          <w:tcPr>
            <w:tcW w:w="436" w:type="pct"/>
            <w:noWrap/>
            <w:hideMark/>
          </w:tcPr>
          <w:p w14:paraId="593AB986"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0.212</w:t>
            </w:r>
          </w:p>
        </w:tc>
        <w:tc>
          <w:tcPr>
            <w:tcW w:w="520" w:type="pct"/>
            <w:noWrap/>
            <w:hideMark/>
          </w:tcPr>
          <w:p w14:paraId="3CEC3C18"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4DCA4C92"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0.034</w:t>
            </w:r>
          </w:p>
        </w:tc>
      </w:tr>
      <w:tr w:rsidR="00F51C2B" w:rsidRPr="007A252C" w14:paraId="6F05018C"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3EEF97B5"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Cmax03</w:t>
            </w:r>
          </w:p>
        </w:tc>
        <w:tc>
          <w:tcPr>
            <w:tcW w:w="871" w:type="pct"/>
            <w:noWrap/>
            <w:hideMark/>
          </w:tcPr>
          <w:p w14:paraId="089BC250"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405</w:t>
            </w:r>
          </w:p>
        </w:tc>
        <w:tc>
          <w:tcPr>
            <w:tcW w:w="413" w:type="pct"/>
            <w:noWrap/>
            <w:hideMark/>
          </w:tcPr>
          <w:p w14:paraId="5A7A3C72"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5</w:t>
            </w:r>
          </w:p>
        </w:tc>
        <w:tc>
          <w:tcPr>
            <w:tcW w:w="734" w:type="pct"/>
            <w:noWrap/>
            <w:hideMark/>
          </w:tcPr>
          <w:p w14:paraId="1E6DC2E6"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w:t>
            </w:r>
          </w:p>
        </w:tc>
        <w:tc>
          <w:tcPr>
            <w:tcW w:w="436" w:type="pct"/>
            <w:noWrap/>
            <w:hideMark/>
          </w:tcPr>
          <w:p w14:paraId="73DAB117"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0.652</w:t>
            </w:r>
          </w:p>
        </w:tc>
        <w:tc>
          <w:tcPr>
            <w:tcW w:w="436" w:type="pct"/>
            <w:noWrap/>
            <w:hideMark/>
          </w:tcPr>
          <w:p w14:paraId="27C8C0C2"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0.650</w:t>
            </w:r>
          </w:p>
        </w:tc>
        <w:tc>
          <w:tcPr>
            <w:tcW w:w="436" w:type="pct"/>
            <w:noWrap/>
            <w:hideMark/>
          </w:tcPr>
          <w:p w14:paraId="5B97A0A0"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0.578</w:t>
            </w:r>
          </w:p>
        </w:tc>
        <w:tc>
          <w:tcPr>
            <w:tcW w:w="520" w:type="pct"/>
            <w:noWrap/>
            <w:hideMark/>
          </w:tcPr>
          <w:p w14:paraId="62FA0545"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2CA91E88"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0.001</w:t>
            </w:r>
          </w:p>
        </w:tc>
      </w:tr>
      <w:tr w:rsidR="00F51C2B" w:rsidRPr="007A252C" w14:paraId="2C438919"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2E195644"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Cmax04</w:t>
            </w:r>
          </w:p>
        </w:tc>
        <w:tc>
          <w:tcPr>
            <w:tcW w:w="871" w:type="pct"/>
            <w:noWrap/>
            <w:hideMark/>
          </w:tcPr>
          <w:p w14:paraId="1D0F32AA"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407</w:t>
            </w:r>
          </w:p>
        </w:tc>
        <w:tc>
          <w:tcPr>
            <w:tcW w:w="413" w:type="pct"/>
            <w:noWrap/>
            <w:hideMark/>
          </w:tcPr>
          <w:p w14:paraId="6B1773EE"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7</w:t>
            </w:r>
          </w:p>
        </w:tc>
        <w:tc>
          <w:tcPr>
            <w:tcW w:w="734" w:type="pct"/>
            <w:noWrap/>
            <w:hideMark/>
          </w:tcPr>
          <w:p w14:paraId="7DC758EF"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0.0115</w:t>
            </w:r>
          </w:p>
        </w:tc>
        <w:tc>
          <w:tcPr>
            <w:tcW w:w="436" w:type="pct"/>
            <w:noWrap/>
            <w:hideMark/>
          </w:tcPr>
          <w:p w14:paraId="63ABC32E"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0.742</w:t>
            </w:r>
          </w:p>
        </w:tc>
        <w:tc>
          <w:tcPr>
            <w:tcW w:w="436" w:type="pct"/>
            <w:noWrap/>
            <w:hideMark/>
          </w:tcPr>
          <w:p w14:paraId="4F6BAD60"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0.711</w:t>
            </w:r>
          </w:p>
        </w:tc>
        <w:tc>
          <w:tcPr>
            <w:tcW w:w="436" w:type="pct"/>
            <w:noWrap/>
            <w:hideMark/>
          </w:tcPr>
          <w:p w14:paraId="70E72AC4"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0.662</w:t>
            </w:r>
          </w:p>
        </w:tc>
        <w:tc>
          <w:tcPr>
            <w:tcW w:w="520" w:type="pct"/>
            <w:noWrap/>
            <w:hideMark/>
          </w:tcPr>
          <w:p w14:paraId="6F609ACF"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681FEFE8"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-0.026</w:t>
            </w:r>
          </w:p>
        </w:tc>
      </w:tr>
      <w:tr w:rsidR="00F51C2B" w:rsidRPr="007A252C" w14:paraId="5C445F84"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35EF5A8D"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Cmax05</w:t>
            </w:r>
          </w:p>
        </w:tc>
        <w:tc>
          <w:tcPr>
            <w:tcW w:w="871" w:type="pct"/>
            <w:noWrap/>
            <w:hideMark/>
          </w:tcPr>
          <w:p w14:paraId="3A719E3A"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407</w:t>
            </w:r>
          </w:p>
        </w:tc>
        <w:tc>
          <w:tcPr>
            <w:tcW w:w="413" w:type="pct"/>
            <w:noWrap/>
            <w:hideMark/>
          </w:tcPr>
          <w:p w14:paraId="33CFEA18"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5</w:t>
            </w:r>
          </w:p>
        </w:tc>
        <w:tc>
          <w:tcPr>
            <w:tcW w:w="734" w:type="pct"/>
            <w:noWrap/>
            <w:hideMark/>
          </w:tcPr>
          <w:p w14:paraId="4A545816"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0.0115</w:t>
            </w:r>
          </w:p>
        </w:tc>
        <w:tc>
          <w:tcPr>
            <w:tcW w:w="436" w:type="pct"/>
            <w:noWrap/>
            <w:hideMark/>
          </w:tcPr>
          <w:p w14:paraId="20C414C4"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0.538</w:t>
            </w:r>
          </w:p>
        </w:tc>
        <w:tc>
          <w:tcPr>
            <w:tcW w:w="436" w:type="pct"/>
            <w:noWrap/>
            <w:hideMark/>
          </w:tcPr>
          <w:p w14:paraId="1D5D75B4"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0.517</w:t>
            </w:r>
          </w:p>
        </w:tc>
        <w:tc>
          <w:tcPr>
            <w:tcW w:w="436" w:type="pct"/>
            <w:noWrap/>
            <w:hideMark/>
          </w:tcPr>
          <w:p w14:paraId="25792D58"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0.400</w:t>
            </w:r>
          </w:p>
        </w:tc>
        <w:tc>
          <w:tcPr>
            <w:tcW w:w="520" w:type="pct"/>
            <w:noWrap/>
            <w:hideMark/>
          </w:tcPr>
          <w:p w14:paraId="34CD503A"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438B90F2"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-0.022</w:t>
            </w:r>
          </w:p>
        </w:tc>
      </w:tr>
      <w:tr w:rsidR="00F51C2B" w:rsidRPr="007A252C" w14:paraId="325E72D5"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46112F5B"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Cmax06</w:t>
            </w:r>
          </w:p>
        </w:tc>
        <w:tc>
          <w:tcPr>
            <w:tcW w:w="871" w:type="pct"/>
            <w:noWrap/>
            <w:hideMark/>
          </w:tcPr>
          <w:p w14:paraId="1C529F2F"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391</w:t>
            </w:r>
          </w:p>
        </w:tc>
        <w:tc>
          <w:tcPr>
            <w:tcW w:w="413" w:type="pct"/>
            <w:noWrap/>
            <w:hideMark/>
          </w:tcPr>
          <w:p w14:paraId="28B1A1D9"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15</w:t>
            </w:r>
          </w:p>
        </w:tc>
        <w:tc>
          <w:tcPr>
            <w:tcW w:w="734" w:type="pct"/>
            <w:noWrap/>
            <w:hideMark/>
          </w:tcPr>
          <w:p w14:paraId="419AB828"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0.0115</w:t>
            </w:r>
          </w:p>
        </w:tc>
        <w:tc>
          <w:tcPr>
            <w:tcW w:w="436" w:type="pct"/>
            <w:noWrap/>
            <w:hideMark/>
          </w:tcPr>
          <w:p w14:paraId="6797A474"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0.754</w:t>
            </w:r>
          </w:p>
        </w:tc>
        <w:tc>
          <w:tcPr>
            <w:tcW w:w="436" w:type="pct"/>
            <w:noWrap/>
            <w:hideMark/>
          </w:tcPr>
          <w:p w14:paraId="3F8CF2BF"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0.779</w:t>
            </w:r>
          </w:p>
        </w:tc>
        <w:tc>
          <w:tcPr>
            <w:tcW w:w="436" w:type="pct"/>
            <w:noWrap/>
            <w:hideMark/>
          </w:tcPr>
          <w:p w14:paraId="1D4965DA"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0.749</w:t>
            </w:r>
          </w:p>
        </w:tc>
        <w:tc>
          <w:tcPr>
            <w:tcW w:w="520" w:type="pct"/>
            <w:noWrap/>
            <w:hideMark/>
          </w:tcPr>
          <w:p w14:paraId="23D51538"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409BC196"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0.017</w:t>
            </w:r>
          </w:p>
        </w:tc>
      </w:tr>
      <w:tr w:rsidR="00F51C2B" w:rsidRPr="007A252C" w14:paraId="6B1FAAAE"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6C6818F6"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Cmax07</w:t>
            </w:r>
          </w:p>
        </w:tc>
        <w:tc>
          <w:tcPr>
            <w:tcW w:w="871" w:type="pct"/>
            <w:noWrap/>
            <w:hideMark/>
          </w:tcPr>
          <w:p w14:paraId="70928F6C"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394</w:t>
            </w:r>
          </w:p>
        </w:tc>
        <w:tc>
          <w:tcPr>
            <w:tcW w:w="413" w:type="pct"/>
            <w:noWrap/>
            <w:hideMark/>
          </w:tcPr>
          <w:p w14:paraId="41951E64"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18</w:t>
            </w:r>
          </w:p>
        </w:tc>
        <w:tc>
          <w:tcPr>
            <w:tcW w:w="734" w:type="pct"/>
            <w:noWrap/>
            <w:hideMark/>
          </w:tcPr>
          <w:p w14:paraId="10BBBB6C"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w:t>
            </w:r>
          </w:p>
        </w:tc>
        <w:tc>
          <w:tcPr>
            <w:tcW w:w="436" w:type="pct"/>
            <w:noWrap/>
            <w:hideMark/>
          </w:tcPr>
          <w:p w14:paraId="0D11D097"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0.802</w:t>
            </w:r>
          </w:p>
        </w:tc>
        <w:tc>
          <w:tcPr>
            <w:tcW w:w="436" w:type="pct"/>
            <w:noWrap/>
            <w:hideMark/>
          </w:tcPr>
          <w:p w14:paraId="7F7BE6BA"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0.879</w:t>
            </w:r>
          </w:p>
        </w:tc>
        <w:tc>
          <w:tcPr>
            <w:tcW w:w="436" w:type="pct"/>
            <w:noWrap/>
            <w:hideMark/>
          </w:tcPr>
          <w:p w14:paraId="4F4F5E69"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0.867</w:t>
            </w:r>
          </w:p>
        </w:tc>
        <w:tc>
          <w:tcPr>
            <w:tcW w:w="520" w:type="pct"/>
            <w:noWrap/>
            <w:hideMark/>
          </w:tcPr>
          <w:p w14:paraId="32E5D144"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3599DF7E"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0.044</w:t>
            </w:r>
          </w:p>
        </w:tc>
      </w:tr>
      <w:tr w:rsidR="00F51C2B" w:rsidRPr="007A252C" w14:paraId="1B75049A"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38E3C11C"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Cmax08</w:t>
            </w:r>
          </w:p>
        </w:tc>
        <w:tc>
          <w:tcPr>
            <w:tcW w:w="871" w:type="pct"/>
            <w:noWrap/>
            <w:hideMark/>
          </w:tcPr>
          <w:p w14:paraId="1474183B"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365</w:t>
            </w:r>
          </w:p>
        </w:tc>
        <w:tc>
          <w:tcPr>
            <w:tcW w:w="413" w:type="pct"/>
            <w:noWrap/>
            <w:hideMark/>
          </w:tcPr>
          <w:p w14:paraId="44D246BB"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9</w:t>
            </w:r>
          </w:p>
        </w:tc>
        <w:tc>
          <w:tcPr>
            <w:tcW w:w="734" w:type="pct"/>
            <w:noWrap/>
            <w:hideMark/>
          </w:tcPr>
          <w:p w14:paraId="51F04FB8"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w:t>
            </w:r>
          </w:p>
        </w:tc>
        <w:tc>
          <w:tcPr>
            <w:tcW w:w="436" w:type="pct"/>
            <w:noWrap/>
            <w:hideMark/>
          </w:tcPr>
          <w:p w14:paraId="0B2F333E"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0.795</w:t>
            </w:r>
          </w:p>
        </w:tc>
        <w:tc>
          <w:tcPr>
            <w:tcW w:w="436" w:type="pct"/>
            <w:noWrap/>
            <w:hideMark/>
          </w:tcPr>
          <w:p w14:paraId="2CCD8C7E"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0.767</w:t>
            </w:r>
          </w:p>
        </w:tc>
        <w:tc>
          <w:tcPr>
            <w:tcW w:w="436" w:type="pct"/>
            <w:noWrap/>
            <w:hideMark/>
          </w:tcPr>
          <w:p w14:paraId="649395BD"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0.736</w:t>
            </w:r>
          </w:p>
        </w:tc>
        <w:tc>
          <w:tcPr>
            <w:tcW w:w="520" w:type="pct"/>
            <w:noWrap/>
            <w:hideMark/>
          </w:tcPr>
          <w:p w14:paraId="0CE456F2"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2EE828E1"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-0.021</w:t>
            </w:r>
          </w:p>
        </w:tc>
      </w:tr>
      <w:tr w:rsidR="00F51C2B" w:rsidRPr="007A252C" w14:paraId="34513839"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733E38A5"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Cmax09</w:t>
            </w:r>
          </w:p>
        </w:tc>
        <w:tc>
          <w:tcPr>
            <w:tcW w:w="871" w:type="pct"/>
            <w:noWrap/>
            <w:hideMark/>
          </w:tcPr>
          <w:p w14:paraId="351014B1"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407</w:t>
            </w:r>
          </w:p>
        </w:tc>
        <w:tc>
          <w:tcPr>
            <w:tcW w:w="413" w:type="pct"/>
            <w:noWrap/>
            <w:hideMark/>
          </w:tcPr>
          <w:p w14:paraId="44F6A2CB"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w:t>
            </w:r>
          </w:p>
        </w:tc>
        <w:tc>
          <w:tcPr>
            <w:tcW w:w="734" w:type="pct"/>
            <w:noWrap/>
            <w:hideMark/>
          </w:tcPr>
          <w:p w14:paraId="44D00D14"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0.0115</w:t>
            </w:r>
          </w:p>
        </w:tc>
        <w:tc>
          <w:tcPr>
            <w:tcW w:w="436" w:type="pct"/>
            <w:noWrap/>
            <w:hideMark/>
          </w:tcPr>
          <w:p w14:paraId="7C928F1B"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0.570</w:t>
            </w:r>
          </w:p>
        </w:tc>
        <w:tc>
          <w:tcPr>
            <w:tcW w:w="436" w:type="pct"/>
            <w:noWrap/>
            <w:hideMark/>
          </w:tcPr>
          <w:p w14:paraId="1D88ECA8"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0.555</w:t>
            </w:r>
          </w:p>
        </w:tc>
        <w:tc>
          <w:tcPr>
            <w:tcW w:w="436" w:type="pct"/>
            <w:noWrap/>
            <w:hideMark/>
          </w:tcPr>
          <w:p w14:paraId="28EBA799"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0.492</w:t>
            </w:r>
          </w:p>
        </w:tc>
        <w:tc>
          <w:tcPr>
            <w:tcW w:w="520" w:type="pct"/>
            <w:noWrap/>
            <w:hideMark/>
          </w:tcPr>
          <w:p w14:paraId="738965C1"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7911A0C2"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-0.018</w:t>
            </w:r>
          </w:p>
        </w:tc>
      </w:tr>
      <w:tr w:rsidR="00F51C2B" w:rsidRPr="007A252C" w14:paraId="100EBF2C"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2AE6C564"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Cmax10</w:t>
            </w:r>
          </w:p>
        </w:tc>
        <w:tc>
          <w:tcPr>
            <w:tcW w:w="871" w:type="pct"/>
            <w:noWrap/>
            <w:hideMark/>
          </w:tcPr>
          <w:p w14:paraId="722F4945"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406</w:t>
            </w:r>
          </w:p>
        </w:tc>
        <w:tc>
          <w:tcPr>
            <w:tcW w:w="413" w:type="pct"/>
            <w:noWrap/>
            <w:hideMark/>
          </w:tcPr>
          <w:p w14:paraId="1B1AC1E6"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5</w:t>
            </w:r>
          </w:p>
        </w:tc>
        <w:tc>
          <w:tcPr>
            <w:tcW w:w="734" w:type="pct"/>
            <w:noWrap/>
            <w:hideMark/>
          </w:tcPr>
          <w:p w14:paraId="6C8D4255"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0.0115</w:t>
            </w:r>
          </w:p>
        </w:tc>
        <w:tc>
          <w:tcPr>
            <w:tcW w:w="436" w:type="pct"/>
            <w:noWrap/>
            <w:hideMark/>
          </w:tcPr>
          <w:p w14:paraId="0236B669"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0.761</w:t>
            </w:r>
          </w:p>
        </w:tc>
        <w:tc>
          <w:tcPr>
            <w:tcW w:w="436" w:type="pct"/>
            <w:noWrap/>
            <w:hideMark/>
          </w:tcPr>
          <w:p w14:paraId="0800939E"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0.706</w:t>
            </w:r>
          </w:p>
        </w:tc>
        <w:tc>
          <w:tcPr>
            <w:tcW w:w="436" w:type="pct"/>
            <w:noWrap/>
            <w:hideMark/>
          </w:tcPr>
          <w:p w14:paraId="192BD418"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0.654</w:t>
            </w:r>
          </w:p>
        </w:tc>
        <w:tc>
          <w:tcPr>
            <w:tcW w:w="520" w:type="pct"/>
            <w:noWrap/>
            <w:hideMark/>
          </w:tcPr>
          <w:p w14:paraId="41744FF6"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262C6440"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-0.040</w:t>
            </w:r>
          </w:p>
        </w:tc>
      </w:tr>
      <w:tr w:rsidR="00F51C2B" w:rsidRPr="007A252C" w14:paraId="38C429F0"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20C8BF3F"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Cmax11</w:t>
            </w:r>
          </w:p>
        </w:tc>
        <w:tc>
          <w:tcPr>
            <w:tcW w:w="871" w:type="pct"/>
            <w:noWrap/>
            <w:hideMark/>
          </w:tcPr>
          <w:p w14:paraId="505D9992"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407</w:t>
            </w:r>
          </w:p>
        </w:tc>
        <w:tc>
          <w:tcPr>
            <w:tcW w:w="413" w:type="pct"/>
            <w:noWrap/>
            <w:hideMark/>
          </w:tcPr>
          <w:p w14:paraId="31D94D08"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7</w:t>
            </w:r>
          </w:p>
        </w:tc>
        <w:tc>
          <w:tcPr>
            <w:tcW w:w="734" w:type="pct"/>
            <w:noWrap/>
            <w:hideMark/>
          </w:tcPr>
          <w:p w14:paraId="786D0152"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0.0115</w:t>
            </w:r>
          </w:p>
        </w:tc>
        <w:tc>
          <w:tcPr>
            <w:tcW w:w="436" w:type="pct"/>
            <w:noWrap/>
            <w:hideMark/>
          </w:tcPr>
          <w:p w14:paraId="08D8A9B1"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0.796</w:t>
            </w:r>
          </w:p>
        </w:tc>
        <w:tc>
          <w:tcPr>
            <w:tcW w:w="436" w:type="pct"/>
            <w:noWrap/>
            <w:hideMark/>
          </w:tcPr>
          <w:p w14:paraId="7AF2AB5C"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0.745</w:t>
            </w:r>
          </w:p>
        </w:tc>
        <w:tc>
          <w:tcPr>
            <w:tcW w:w="436" w:type="pct"/>
            <w:noWrap/>
            <w:hideMark/>
          </w:tcPr>
          <w:p w14:paraId="4AA4F43D"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0.700</w:t>
            </w:r>
          </w:p>
        </w:tc>
        <w:tc>
          <w:tcPr>
            <w:tcW w:w="520" w:type="pct"/>
            <w:noWrap/>
            <w:hideMark/>
          </w:tcPr>
          <w:p w14:paraId="353A9FE7"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25152F4C"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-0.035</w:t>
            </w:r>
          </w:p>
        </w:tc>
      </w:tr>
      <w:tr w:rsidR="00F51C2B" w:rsidRPr="007A252C" w14:paraId="41B4BDD9"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58899FEC"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Cmax15</w:t>
            </w:r>
          </w:p>
        </w:tc>
        <w:tc>
          <w:tcPr>
            <w:tcW w:w="871" w:type="pct"/>
            <w:noWrap/>
            <w:hideMark/>
          </w:tcPr>
          <w:p w14:paraId="32C9025E"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401</w:t>
            </w:r>
          </w:p>
        </w:tc>
        <w:tc>
          <w:tcPr>
            <w:tcW w:w="413" w:type="pct"/>
            <w:noWrap/>
            <w:hideMark/>
          </w:tcPr>
          <w:p w14:paraId="646C9D9F"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13</w:t>
            </w:r>
          </w:p>
        </w:tc>
        <w:tc>
          <w:tcPr>
            <w:tcW w:w="734" w:type="pct"/>
            <w:noWrap/>
            <w:hideMark/>
          </w:tcPr>
          <w:p w14:paraId="35E7D5EC"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0.023</w:t>
            </w:r>
          </w:p>
        </w:tc>
        <w:tc>
          <w:tcPr>
            <w:tcW w:w="436" w:type="pct"/>
            <w:noWrap/>
            <w:hideMark/>
          </w:tcPr>
          <w:p w14:paraId="1A068D90"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0.738</w:t>
            </w:r>
          </w:p>
        </w:tc>
        <w:tc>
          <w:tcPr>
            <w:tcW w:w="436" w:type="pct"/>
            <w:noWrap/>
            <w:hideMark/>
          </w:tcPr>
          <w:p w14:paraId="08718417"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0.790</w:t>
            </w:r>
          </w:p>
        </w:tc>
        <w:tc>
          <w:tcPr>
            <w:tcW w:w="436" w:type="pct"/>
            <w:noWrap/>
            <w:hideMark/>
          </w:tcPr>
          <w:p w14:paraId="05E5115E"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0.762</w:t>
            </w:r>
          </w:p>
        </w:tc>
        <w:tc>
          <w:tcPr>
            <w:tcW w:w="520" w:type="pct"/>
            <w:noWrap/>
            <w:hideMark/>
          </w:tcPr>
          <w:p w14:paraId="3FD800AA"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5C9E5877"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0.033</w:t>
            </w:r>
          </w:p>
        </w:tc>
      </w:tr>
      <w:tr w:rsidR="00F51C2B" w:rsidRPr="007A252C" w14:paraId="78899806"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4DE407E5"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Cmax16</w:t>
            </w:r>
          </w:p>
        </w:tc>
        <w:tc>
          <w:tcPr>
            <w:tcW w:w="871" w:type="pct"/>
            <w:noWrap/>
            <w:hideMark/>
          </w:tcPr>
          <w:p w14:paraId="400FC2C5"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405</w:t>
            </w:r>
          </w:p>
        </w:tc>
        <w:tc>
          <w:tcPr>
            <w:tcW w:w="413" w:type="pct"/>
            <w:noWrap/>
            <w:hideMark/>
          </w:tcPr>
          <w:p w14:paraId="37AFCC98"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6</w:t>
            </w:r>
          </w:p>
        </w:tc>
        <w:tc>
          <w:tcPr>
            <w:tcW w:w="734" w:type="pct"/>
            <w:noWrap/>
            <w:hideMark/>
          </w:tcPr>
          <w:p w14:paraId="6E48B291"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0.0115</w:t>
            </w:r>
          </w:p>
        </w:tc>
        <w:tc>
          <w:tcPr>
            <w:tcW w:w="436" w:type="pct"/>
            <w:noWrap/>
            <w:hideMark/>
          </w:tcPr>
          <w:p w14:paraId="75F74C39"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0.669</w:t>
            </w:r>
          </w:p>
        </w:tc>
        <w:tc>
          <w:tcPr>
            <w:tcW w:w="436" w:type="pct"/>
            <w:noWrap/>
            <w:hideMark/>
          </w:tcPr>
          <w:p w14:paraId="2B34281C"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0.692</w:t>
            </w:r>
          </w:p>
        </w:tc>
        <w:tc>
          <w:tcPr>
            <w:tcW w:w="436" w:type="pct"/>
            <w:noWrap/>
            <w:hideMark/>
          </w:tcPr>
          <w:p w14:paraId="0AF38853"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0.641</w:t>
            </w:r>
          </w:p>
        </w:tc>
        <w:tc>
          <w:tcPr>
            <w:tcW w:w="520" w:type="pct"/>
            <w:noWrap/>
            <w:hideMark/>
          </w:tcPr>
          <w:p w14:paraId="3BC19CF0"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0DAE734A"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0.017</w:t>
            </w:r>
          </w:p>
        </w:tc>
      </w:tr>
      <w:tr w:rsidR="00F51C2B" w:rsidRPr="007A252C" w14:paraId="764757E5"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519A1C95"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Cmax17</w:t>
            </w:r>
          </w:p>
        </w:tc>
        <w:tc>
          <w:tcPr>
            <w:tcW w:w="871" w:type="pct"/>
            <w:noWrap/>
            <w:hideMark/>
          </w:tcPr>
          <w:p w14:paraId="20476A74"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407</w:t>
            </w:r>
          </w:p>
        </w:tc>
        <w:tc>
          <w:tcPr>
            <w:tcW w:w="413" w:type="pct"/>
            <w:noWrap/>
            <w:hideMark/>
          </w:tcPr>
          <w:p w14:paraId="6ECBB450"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10</w:t>
            </w:r>
          </w:p>
        </w:tc>
        <w:tc>
          <w:tcPr>
            <w:tcW w:w="734" w:type="pct"/>
            <w:noWrap/>
            <w:hideMark/>
          </w:tcPr>
          <w:p w14:paraId="17D1488B"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0.0115</w:t>
            </w:r>
          </w:p>
        </w:tc>
        <w:tc>
          <w:tcPr>
            <w:tcW w:w="436" w:type="pct"/>
            <w:noWrap/>
            <w:hideMark/>
          </w:tcPr>
          <w:p w14:paraId="52D8AA20"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0.828</w:t>
            </w:r>
          </w:p>
        </w:tc>
        <w:tc>
          <w:tcPr>
            <w:tcW w:w="436" w:type="pct"/>
            <w:noWrap/>
            <w:hideMark/>
          </w:tcPr>
          <w:p w14:paraId="5D037F37"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0.815</w:t>
            </w:r>
          </w:p>
        </w:tc>
        <w:tc>
          <w:tcPr>
            <w:tcW w:w="436" w:type="pct"/>
            <w:noWrap/>
            <w:hideMark/>
          </w:tcPr>
          <w:p w14:paraId="6A3448E7"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0.792</w:t>
            </w:r>
          </w:p>
        </w:tc>
        <w:tc>
          <w:tcPr>
            <w:tcW w:w="520" w:type="pct"/>
            <w:noWrap/>
            <w:hideMark/>
          </w:tcPr>
          <w:p w14:paraId="72DDC3A5"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40A78934"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-0.008</w:t>
            </w:r>
          </w:p>
        </w:tc>
      </w:tr>
      <w:tr w:rsidR="00F51C2B" w:rsidRPr="007A252C" w14:paraId="21BEEA63"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2A03DB63"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Cmax18</w:t>
            </w:r>
          </w:p>
        </w:tc>
        <w:tc>
          <w:tcPr>
            <w:tcW w:w="871" w:type="pct"/>
            <w:noWrap/>
            <w:hideMark/>
          </w:tcPr>
          <w:p w14:paraId="71042DB8"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406</w:t>
            </w:r>
          </w:p>
        </w:tc>
        <w:tc>
          <w:tcPr>
            <w:tcW w:w="413" w:type="pct"/>
            <w:noWrap/>
            <w:hideMark/>
          </w:tcPr>
          <w:p w14:paraId="485AD3FE"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15</w:t>
            </w:r>
          </w:p>
        </w:tc>
        <w:tc>
          <w:tcPr>
            <w:tcW w:w="734" w:type="pct"/>
            <w:noWrap/>
            <w:hideMark/>
          </w:tcPr>
          <w:p w14:paraId="5F83A3B1"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w:t>
            </w:r>
          </w:p>
        </w:tc>
        <w:tc>
          <w:tcPr>
            <w:tcW w:w="436" w:type="pct"/>
            <w:noWrap/>
            <w:hideMark/>
          </w:tcPr>
          <w:p w14:paraId="582BB722"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0.865</w:t>
            </w:r>
          </w:p>
        </w:tc>
        <w:tc>
          <w:tcPr>
            <w:tcW w:w="436" w:type="pct"/>
            <w:noWrap/>
            <w:hideMark/>
          </w:tcPr>
          <w:p w14:paraId="201D7A88"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0.873</w:t>
            </w:r>
          </w:p>
        </w:tc>
        <w:tc>
          <w:tcPr>
            <w:tcW w:w="436" w:type="pct"/>
            <w:noWrap/>
            <w:hideMark/>
          </w:tcPr>
          <w:p w14:paraId="25F26B74"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0.859</w:t>
            </w:r>
          </w:p>
        </w:tc>
        <w:tc>
          <w:tcPr>
            <w:tcW w:w="520" w:type="pct"/>
            <w:noWrap/>
            <w:hideMark/>
          </w:tcPr>
          <w:p w14:paraId="601115E2"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0A8169A7"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0.006</w:t>
            </w:r>
          </w:p>
        </w:tc>
      </w:tr>
      <w:tr w:rsidR="00F51C2B" w:rsidRPr="007A252C" w14:paraId="4ACB254F" w14:textId="77777777" w:rsidTr="00EF0D03">
        <w:trPr>
          <w:trHeight w:val="284"/>
        </w:trPr>
        <w:tc>
          <w:tcPr>
            <w:cnfStyle w:val="001000000000" w:firstRow="0" w:lastRow="0" w:firstColumn="1" w:lastColumn="0" w:oddVBand="0" w:evenVBand="0" w:oddHBand="0" w:evenHBand="0" w:firstRowFirstColumn="0" w:firstRowLastColumn="0" w:lastRowFirstColumn="0" w:lastRowLastColumn="0"/>
            <w:tcW w:w="630" w:type="pct"/>
            <w:noWrap/>
            <w:hideMark/>
          </w:tcPr>
          <w:p w14:paraId="34328CB7" w14:textId="77777777" w:rsidR="00F51C2B" w:rsidRPr="00EF0D03" w:rsidRDefault="00F51C2B" w:rsidP="00F51C2B">
            <w:pPr>
              <w:spacing w:line="240" w:lineRule="auto"/>
              <w:jc w:val="left"/>
              <w:rPr>
                <w:rFonts w:ascii="Times New Roman" w:eastAsia="Times New Roman" w:hAnsi="Times New Roman" w:cs="Times New Roman"/>
                <w:i/>
                <w:iCs/>
                <w:color w:val="000000"/>
                <w:sz w:val="18"/>
                <w:szCs w:val="18"/>
                <w:lang w:val="de-DE" w:eastAsia="de-DE"/>
              </w:rPr>
            </w:pPr>
            <w:r w:rsidRPr="00EF0D03">
              <w:rPr>
                <w:rFonts w:ascii="Times New Roman" w:eastAsia="Times New Roman" w:hAnsi="Times New Roman" w:cs="Times New Roman"/>
                <w:i/>
                <w:iCs/>
                <w:color w:val="000000"/>
                <w:sz w:val="18"/>
                <w:szCs w:val="18"/>
                <w:lang w:eastAsia="de-DE"/>
              </w:rPr>
              <w:t>Cmax19</w:t>
            </w:r>
          </w:p>
        </w:tc>
        <w:tc>
          <w:tcPr>
            <w:tcW w:w="871" w:type="pct"/>
            <w:noWrap/>
            <w:hideMark/>
          </w:tcPr>
          <w:p w14:paraId="124D1D87" w14:textId="77777777" w:rsidR="00F51C2B" w:rsidRPr="00EF0D03" w:rsidRDefault="00F51C2B" w:rsidP="007A25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405</w:t>
            </w:r>
          </w:p>
        </w:tc>
        <w:tc>
          <w:tcPr>
            <w:tcW w:w="413" w:type="pct"/>
            <w:noWrap/>
            <w:hideMark/>
          </w:tcPr>
          <w:p w14:paraId="33727DBD"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6</w:t>
            </w:r>
          </w:p>
        </w:tc>
        <w:tc>
          <w:tcPr>
            <w:tcW w:w="734" w:type="pct"/>
            <w:noWrap/>
            <w:hideMark/>
          </w:tcPr>
          <w:p w14:paraId="4A4E9041"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0.0115</w:t>
            </w:r>
          </w:p>
        </w:tc>
        <w:tc>
          <w:tcPr>
            <w:tcW w:w="436" w:type="pct"/>
            <w:noWrap/>
            <w:hideMark/>
          </w:tcPr>
          <w:p w14:paraId="4300EA3A"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0.560</w:t>
            </w:r>
          </w:p>
        </w:tc>
        <w:tc>
          <w:tcPr>
            <w:tcW w:w="436" w:type="pct"/>
            <w:noWrap/>
            <w:hideMark/>
          </w:tcPr>
          <w:p w14:paraId="15267A08"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0.594</w:t>
            </w:r>
          </w:p>
        </w:tc>
        <w:tc>
          <w:tcPr>
            <w:tcW w:w="436" w:type="pct"/>
            <w:noWrap/>
            <w:hideMark/>
          </w:tcPr>
          <w:p w14:paraId="002438E9"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0.544</w:t>
            </w:r>
          </w:p>
        </w:tc>
        <w:tc>
          <w:tcPr>
            <w:tcW w:w="520" w:type="pct"/>
            <w:noWrap/>
            <w:hideMark/>
          </w:tcPr>
          <w:p w14:paraId="08A7F85F"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noWrap/>
            <w:hideMark/>
          </w:tcPr>
          <w:p w14:paraId="2EF0110E" w14:textId="77777777" w:rsidR="00F51C2B" w:rsidRPr="00EF0D03" w:rsidRDefault="00F51C2B" w:rsidP="00F51C2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val="de-DE" w:eastAsia="de-DE"/>
              </w:rPr>
              <w:t>0.024</w:t>
            </w:r>
          </w:p>
        </w:tc>
      </w:tr>
      <w:tr w:rsidR="00F51C2B" w:rsidRPr="007A252C" w14:paraId="198EF42E" w14:textId="77777777" w:rsidTr="00EF0D03">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30" w:type="pct"/>
            <w:noWrap/>
            <w:hideMark/>
          </w:tcPr>
          <w:p w14:paraId="6E63337B" w14:textId="77777777" w:rsidR="00F51C2B" w:rsidRPr="00EF0D03" w:rsidRDefault="00F51C2B" w:rsidP="00F51C2B">
            <w:pPr>
              <w:spacing w:line="240" w:lineRule="auto"/>
              <w:jc w:val="left"/>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Mean</w:t>
            </w:r>
          </w:p>
        </w:tc>
        <w:tc>
          <w:tcPr>
            <w:tcW w:w="871" w:type="pct"/>
            <w:hideMark/>
          </w:tcPr>
          <w:p w14:paraId="6EBAEDDE" w14:textId="77777777" w:rsidR="00F51C2B" w:rsidRPr="00EF0D03" w:rsidRDefault="00F51C2B" w:rsidP="007A252C">
            <w:pPr>
              <w:spacing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399</w:t>
            </w:r>
          </w:p>
        </w:tc>
        <w:tc>
          <w:tcPr>
            <w:tcW w:w="413" w:type="pct"/>
            <w:hideMark/>
          </w:tcPr>
          <w:p w14:paraId="144444FA" w14:textId="77777777" w:rsidR="00F51C2B" w:rsidRPr="00EF0D03" w:rsidRDefault="00F51C2B" w:rsidP="00F51C2B">
            <w:pPr>
              <w:spacing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8</w:t>
            </w:r>
          </w:p>
        </w:tc>
        <w:tc>
          <w:tcPr>
            <w:tcW w:w="734" w:type="pct"/>
            <w:hideMark/>
          </w:tcPr>
          <w:p w14:paraId="1A16F0E2" w14:textId="77777777" w:rsidR="00F51C2B" w:rsidRPr="00EF0D03" w:rsidRDefault="00F51C2B" w:rsidP="00F51C2B">
            <w:pPr>
              <w:spacing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0.0097</w:t>
            </w:r>
          </w:p>
        </w:tc>
        <w:tc>
          <w:tcPr>
            <w:tcW w:w="436" w:type="pct"/>
            <w:hideMark/>
          </w:tcPr>
          <w:p w14:paraId="7D23BB34" w14:textId="77777777" w:rsidR="00F51C2B" w:rsidRPr="00EF0D03" w:rsidRDefault="00F51C2B" w:rsidP="00F51C2B">
            <w:pPr>
              <w:spacing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0.658</w:t>
            </w:r>
          </w:p>
        </w:tc>
        <w:tc>
          <w:tcPr>
            <w:tcW w:w="436" w:type="pct"/>
            <w:hideMark/>
          </w:tcPr>
          <w:p w14:paraId="5ED1C76E" w14:textId="77777777" w:rsidR="00F51C2B" w:rsidRPr="00EF0D03" w:rsidRDefault="00F51C2B" w:rsidP="00F51C2B">
            <w:pPr>
              <w:spacing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0.661</w:t>
            </w:r>
          </w:p>
        </w:tc>
        <w:tc>
          <w:tcPr>
            <w:tcW w:w="436" w:type="pct"/>
            <w:hideMark/>
          </w:tcPr>
          <w:p w14:paraId="30DCA572" w14:textId="77777777" w:rsidR="00F51C2B" w:rsidRPr="00EF0D03" w:rsidRDefault="00F51C2B" w:rsidP="00F51C2B">
            <w:pPr>
              <w:spacing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0.611</w:t>
            </w:r>
          </w:p>
        </w:tc>
        <w:tc>
          <w:tcPr>
            <w:tcW w:w="520" w:type="pct"/>
            <w:hideMark/>
          </w:tcPr>
          <w:p w14:paraId="1BC3E221" w14:textId="77777777" w:rsidR="00F51C2B" w:rsidRPr="00EF0D03" w:rsidRDefault="00F51C2B" w:rsidP="00F51C2B">
            <w:pPr>
              <w:spacing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NS</w:t>
            </w:r>
          </w:p>
        </w:tc>
        <w:tc>
          <w:tcPr>
            <w:tcW w:w="523" w:type="pct"/>
            <w:hideMark/>
          </w:tcPr>
          <w:p w14:paraId="44C6CC0D" w14:textId="77777777" w:rsidR="00F51C2B" w:rsidRPr="00EF0D03" w:rsidRDefault="00F51C2B" w:rsidP="00F51C2B">
            <w:pPr>
              <w:spacing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F0D03">
              <w:rPr>
                <w:rFonts w:ascii="Times New Roman" w:eastAsia="Times New Roman" w:hAnsi="Times New Roman" w:cs="Times New Roman"/>
                <w:color w:val="000000"/>
                <w:sz w:val="18"/>
                <w:szCs w:val="18"/>
                <w:lang w:eastAsia="de-DE"/>
              </w:rPr>
              <w:t>0.002</w:t>
            </w:r>
          </w:p>
        </w:tc>
      </w:tr>
    </w:tbl>
    <w:bookmarkEnd w:id="2"/>
    <w:p w14:paraId="05898D99" w14:textId="03DCC451" w:rsidR="000B3BDD" w:rsidRPr="000B3BDD" w:rsidRDefault="000858DE" w:rsidP="000B3BDD">
      <w:pPr>
        <w:pStyle w:val="CommentText"/>
      </w:pPr>
      <w:r w:rsidRPr="001E1D29">
        <w:rPr>
          <w:rFonts w:ascii="Times New Roman" w:hAnsi="Times New Roman" w:cs="Times New Roman"/>
        </w:rPr>
        <w:t xml:space="preserve">Characteristics per locus calculated in </w:t>
      </w:r>
      <w:r w:rsidRPr="00E81E45">
        <w:rPr>
          <w:rFonts w:ascii="Times New Roman" w:hAnsi="Times New Roman" w:cs="Times New Roman"/>
        </w:rPr>
        <w:t>C</w:t>
      </w:r>
      <w:r w:rsidR="00240C12" w:rsidRPr="00E81E45">
        <w:rPr>
          <w:rFonts w:ascii="Times New Roman" w:hAnsi="Times New Roman" w:cs="Times New Roman"/>
        </w:rPr>
        <w:t>ERVUS</w:t>
      </w:r>
      <w:r w:rsidR="00E81E45" w:rsidRPr="00E81E45">
        <w:rPr>
          <w:rFonts w:ascii="Times New Roman" w:hAnsi="Times New Roman" w:cs="Times New Roman"/>
        </w:rPr>
        <w:t xml:space="preserve"> </w:t>
      </w:r>
      <w:r w:rsidR="00E81E45">
        <w:rPr>
          <w:rFonts w:ascii="Times New Roman" w:hAnsi="Times New Roman" w:cs="Times New Roman"/>
        </w:rPr>
        <w:t>v. 3.0.3</w:t>
      </w:r>
      <w:r w:rsidR="000B3BDD">
        <w:rPr>
          <w:rFonts w:ascii="Times New Roman" w:hAnsi="Times New Roman" w:cs="Times New Roman"/>
        </w:rPr>
        <w:t>*</w:t>
      </w:r>
      <w:r w:rsidRPr="00E81E45">
        <w:rPr>
          <w:rFonts w:ascii="Times New Roman" w:hAnsi="Times New Roman" w:cs="Times New Roman"/>
        </w:rPr>
        <w:t>,</w:t>
      </w:r>
      <w:r w:rsidRPr="001E1D29">
        <w:rPr>
          <w:rFonts w:ascii="Times New Roman" w:hAnsi="Times New Roman" w:cs="Times New Roman"/>
        </w:rPr>
        <w:t xml:space="preserve"> where N, number of individuals genotyped; k, number of alleles; error rate, based on re-genotyping </w:t>
      </w:r>
      <w:r w:rsidR="00240C12">
        <w:rPr>
          <w:rFonts w:ascii="Times New Roman" w:hAnsi="Times New Roman" w:cs="Times New Roman"/>
        </w:rPr>
        <w:t xml:space="preserve">of </w:t>
      </w:r>
      <w:r w:rsidRPr="001E1D29">
        <w:rPr>
          <w:rFonts w:ascii="Times New Roman" w:hAnsi="Times New Roman" w:cs="Times New Roman"/>
        </w:rPr>
        <w:t>87 individuals where mean error rate per locus was calculated as the ratio between the number of single-locus genotypes including at least one allelic mismatch and the number of replicated single-locus genotypes ; H</w:t>
      </w:r>
      <w:r w:rsidRPr="001E1D29">
        <w:rPr>
          <w:rFonts w:ascii="Times New Roman" w:hAnsi="Times New Roman" w:cs="Times New Roman"/>
          <w:vertAlign w:val="subscript"/>
        </w:rPr>
        <w:t>O</w:t>
      </w:r>
      <w:r w:rsidRPr="001E1D29">
        <w:rPr>
          <w:rFonts w:ascii="Times New Roman" w:hAnsi="Times New Roman" w:cs="Times New Roman"/>
        </w:rPr>
        <w:t>, observed heterozygosity; H</w:t>
      </w:r>
      <w:r w:rsidRPr="001E1D29">
        <w:rPr>
          <w:rFonts w:ascii="Times New Roman" w:hAnsi="Times New Roman" w:cs="Times New Roman"/>
          <w:vertAlign w:val="subscript"/>
        </w:rPr>
        <w:t>E</w:t>
      </w:r>
      <w:r w:rsidRPr="001E1D29">
        <w:rPr>
          <w:rFonts w:ascii="Times New Roman" w:hAnsi="Times New Roman" w:cs="Times New Roman"/>
        </w:rPr>
        <w:t xml:space="preserve">, expected heterozygosity; PIC, Polymorphic Information </w:t>
      </w:r>
      <w:r w:rsidR="00240C12">
        <w:rPr>
          <w:rFonts w:ascii="Times New Roman" w:hAnsi="Times New Roman" w:cs="Times New Roman"/>
        </w:rPr>
        <w:t>C</w:t>
      </w:r>
      <w:r w:rsidRPr="001E1D29">
        <w:rPr>
          <w:rFonts w:ascii="Times New Roman" w:hAnsi="Times New Roman" w:cs="Times New Roman"/>
        </w:rPr>
        <w:t xml:space="preserve">ontent, HWE, significance testing for Hardy-Weinberg </w:t>
      </w:r>
      <w:r w:rsidR="00240C12">
        <w:rPr>
          <w:rFonts w:ascii="Times New Roman" w:hAnsi="Times New Roman" w:cs="Times New Roman"/>
        </w:rPr>
        <w:t>e</w:t>
      </w:r>
      <w:r w:rsidRPr="001E1D29">
        <w:rPr>
          <w:rFonts w:ascii="Times New Roman" w:hAnsi="Times New Roman" w:cs="Times New Roman"/>
        </w:rPr>
        <w:t xml:space="preserve">quilibrium (HWE) where NS=not significantly different from HWE; F(Null), estimated frequency of null alleles. </w:t>
      </w:r>
      <w:r w:rsidR="000B3BDD" w:rsidRPr="000B3BDD">
        <w:rPr>
          <w:rFonts w:ascii="Times New Roman" w:hAnsi="Times New Roman" w:cs="Times New Roman"/>
        </w:rPr>
        <w:t>*Kalinowski, ST, Taper, ML &amp; Marshall, TC (2007) Revising how the computer program CERVUS accommodates genotyping error increases success in paternity assignment.</w:t>
      </w:r>
      <w:r w:rsidR="000B3BDD" w:rsidRPr="000B3BDD">
        <w:rPr>
          <w:rStyle w:val="apple-converted-space"/>
          <w:rFonts w:ascii="Times New Roman" w:hAnsi="Times New Roman" w:cs="Times New Roman"/>
        </w:rPr>
        <w:t> </w:t>
      </w:r>
      <w:r w:rsidR="000B3BDD" w:rsidRPr="000B3BDD">
        <w:rPr>
          <w:rFonts w:ascii="Times New Roman" w:hAnsi="Times New Roman" w:cs="Times New Roman"/>
          <w:i/>
          <w:iCs/>
        </w:rPr>
        <w:t>Molecular Ecology</w:t>
      </w:r>
      <w:r w:rsidR="000B3BDD" w:rsidRPr="000B3BDD">
        <w:rPr>
          <w:rStyle w:val="apple-converted-space"/>
          <w:rFonts w:ascii="Times New Roman" w:hAnsi="Times New Roman" w:cs="Times New Roman"/>
        </w:rPr>
        <w:t> </w:t>
      </w:r>
      <w:r w:rsidR="000B3BDD" w:rsidRPr="000B3BDD">
        <w:rPr>
          <w:rFonts w:ascii="Times New Roman" w:hAnsi="Times New Roman" w:cs="Times New Roman"/>
          <w:b/>
          <w:bCs/>
        </w:rPr>
        <w:t>16</w:t>
      </w:r>
      <w:r w:rsidR="000B3BDD" w:rsidRPr="000B3BDD">
        <w:rPr>
          <w:rFonts w:ascii="Times New Roman" w:hAnsi="Times New Roman" w:cs="Times New Roman"/>
        </w:rPr>
        <w:t>: 1099-1106.</w:t>
      </w:r>
      <w:r w:rsidR="000B3BDD" w:rsidRPr="000B3BDD">
        <w:rPr>
          <w:rStyle w:val="apple-converted-space"/>
          <w:rFonts w:ascii="Verdana" w:hAnsi="Verdana"/>
          <w:sz w:val="18"/>
          <w:szCs w:val="18"/>
        </w:rPr>
        <w:t> </w:t>
      </w:r>
    </w:p>
    <w:p w14:paraId="1C3A39F1" w14:textId="664BD079" w:rsidR="000858DE" w:rsidRPr="001E1D29" w:rsidRDefault="000858DE" w:rsidP="000858DE">
      <w:pPr>
        <w:spacing w:line="240" w:lineRule="auto"/>
        <w:rPr>
          <w:rFonts w:ascii="Times New Roman" w:hAnsi="Times New Roman" w:cs="Times New Roman"/>
          <w:sz w:val="20"/>
        </w:rPr>
      </w:pPr>
    </w:p>
    <w:p w14:paraId="00CD92FE" w14:textId="77777777" w:rsidR="00747F3C" w:rsidRPr="001E1D29" w:rsidRDefault="00747F3C" w:rsidP="000858DE">
      <w:pPr>
        <w:spacing w:after="120" w:line="100" w:lineRule="atLeast"/>
        <w:rPr>
          <w:rFonts w:ascii="Times New Roman" w:hAnsi="Times New Roman" w:cs="Times New Roman"/>
          <w:b/>
          <w:sz w:val="24"/>
          <w:szCs w:val="20"/>
        </w:rPr>
      </w:pPr>
    </w:p>
    <w:p w14:paraId="698CD5D7" w14:textId="4E39CB7A" w:rsidR="00747F3C" w:rsidRPr="001E1D29" w:rsidRDefault="00A00C30" w:rsidP="000858DE">
      <w:pPr>
        <w:spacing w:after="120" w:line="100" w:lineRule="atLeast"/>
        <w:rPr>
          <w:rFonts w:ascii="Times New Roman" w:hAnsi="Times New Roman" w:cs="Times New Roman"/>
          <w:b/>
          <w:sz w:val="24"/>
          <w:szCs w:val="20"/>
        </w:rPr>
      </w:pPr>
      <w:r>
        <w:rPr>
          <w:rFonts w:ascii="Times New Roman" w:hAnsi="Times New Roman" w:cs="Times New Roman"/>
          <w:b/>
          <w:noProof/>
          <w:sz w:val="24"/>
          <w:szCs w:val="20"/>
          <w:lang w:eastAsia="en-GB"/>
        </w:rPr>
        <w:drawing>
          <wp:inline distT="0" distB="0" distL="0" distR="0" wp14:anchorId="1A3FD76C" wp14:editId="76054233">
            <wp:extent cx="5760720" cy="36868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traAnnualRecaptures.jpg"/>
                    <pic:cNvPicPr/>
                  </pic:nvPicPr>
                  <pic:blipFill>
                    <a:blip r:embed="rId5">
                      <a:extLst>
                        <a:ext uri="{28A0092B-C50C-407E-A947-70E740481C1C}">
                          <a14:useLocalDpi xmlns:a14="http://schemas.microsoft.com/office/drawing/2010/main" val="0"/>
                        </a:ext>
                      </a:extLst>
                    </a:blip>
                    <a:stretch>
                      <a:fillRect/>
                    </a:stretch>
                  </pic:blipFill>
                  <pic:spPr>
                    <a:xfrm>
                      <a:off x="0" y="0"/>
                      <a:ext cx="5760720" cy="3686810"/>
                    </a:xfrm>
                    <a:prstGeom prst="rect">
                      <a:avLst/>
                    </a:prstGeom>
                  </pic:spPr>
                </pic:pic>
              </a:graphicData>
            </a:graphic>
          </wp:inline>
        </w:drawing>
      </w:r>
    </w:p>
    <w:p w14:paraId="5AF48274" w14:textId="6C262755" w:rsidR="00747F3C" w:rsidRDefault="001E1D29" w:rsidP="000858DE">
      <w:pPr>
        <w:spacing w:after="120" w:line="100" w:lineRule="atLeast"/>
        <w:rPr>
          <w:rFonts w:ascii="Times New Roman" w:hAnsi="Times New Roman" w:cs="Times New Roman"/>
          <w:sz w:val="20"/>
          <w:szCs w:val="20"/>
        </w:rPr>
      </w:pPr>
      <w:r w:rsidRPr="001E1D29">
        <w:rPr>
          <w:rFonts w:ascii="Times New Roman" w:hAnsi="Times New Roman" w:cs="Times New Roman"/>
          <w:b/>
          <w:bCs/>
          <w:sz w:val="20"/>
          <w:szCs w:val="20"/>
        </w:rPr>
        <w:t>Supplementary Figure S1</w:t>
      </w:r>
      <w:r w:rsidRPr="001E1D29">
        <w:rPr>
          <w:rFonts w:ascii="Times New Roman" w:hAnsi="Times New Roman" w:cs="Times New Roman"/>
          <w:sz w:val="20"/>
          <w:szCs w:val="20"/>
        </w:rPr>
        <w:t>: Number of individuals sampled and intra-annual genetically confirmed re-encounters (individuals sampled repeatedly within a site and year) on the y-axis, and sites (where IoM =Isle of Man, IRE= Ireland, MF= Moray Firth, SCO= Scotland; and numbers represent sampling years post 2000) on the x-axis.</w:t>
      </w:r>
    </w:p>
    <w:p w14:paraId="0EBFC7CA" w14:textId="451124C5" w:rsidR="000A7B4B" w:rsidRDefault="000A7B4B" w:rsidP="000858DE">
      <w:pPr>
        <w:spacing w:after="120" w:line="100" w:lineRule="atLeast"/>
        <w:rPr>
          <w:rFonts w:ascii="Times New Roman" w:hAnsi="Times New Roman" w:cs="Times New Roman"/>
          <w:sz w:val="20"/>
          <w:szCs w:val="20"/>
        </w:rPr>
      </w:pPr>
    </w:p>
    <w:p w14:paraId="3DBC628C" w14:textId="7F1D7703" w:rsidR="000A7B4B" w:rsidRDefault="000A7B4B" w:rsidP="000858DE">
      <w:pPr>
        <w:spacing w:after="120" w:line="100" w:lineRule="atLeast"/>
        <w:rPr>
          <w:rFonts w:ascii="Times New Roman" w:hAnsi="Times New Roman" w:cs="Times New Roman"/>
          <w:sz w:val="20"/>
          <w:szCs w:val="20"/>
        </w:rPr>
      </w:pPr>
      <w:r>
        <w:rPr>
          <w:rFonts w:ascii="Times New Roman" w:hAnsi="Times New Roman" w:cs="Times New Roman"/>
          <w:b/>
          <w:bCs/>
          <w:noProof/>
          <w:sz w:val="20"/>
          <w:szCs w:val="20"/>
          <w:lang w:eastAsia="en-GB"/>
        </w:rPr>
        <w:lastRenderedPageBreak/>
        <w:drawing>
          <wp:inline distT="0" distB="0" distL="0" distR="0" wp14:anchorId="286BAC59" wp14:editId="0B43703E">
            <wp:extent cx="5760720" cy="4938762"/>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äsentation1.png"/>
                    <pic:cNvPicPr/>
                  </pic:nvPicPr>
                  <pic:blipFill rotWithShape="1">
                    <a:blip r:embed="rId6">
                      <a:extLst>
                        <a:ext uri="{28A0092B-C50C-407E-A947-70E740481C1C}">
                          <a14:useLocalDpi xmlns:a14="http://schemas.microsoft.com/office/drawing/2010/main" val="0"/>
                        </a:ext>
                      </a:extLst>
                    </a:blip>
                    <a:srcRect l="9375" t="3435" r="9993" b="4395"/>
                    <a:stretch/>
                  </pic:blipFill>
                  <pic:spPr bwMode="auto">
                    <a:xfrm>
                      <a:off x="0" y="0"/>
                      <a:ext cx="5760720" cy="4938762"/>
                    </a:xfrm>
                    <a:prstGeom prst="rect">
                      <a:avLst/>
                    </a:prstGeom>
                    <a:ln>
                      <a:noFill/>
                    </a:ln>
                    <a:extLst>
                      <a:ext uri="{53640926-AAD7-44D8-BBD7-CCE9431645EC}">
                        <a14:shadowObscured xmlns:a14="http://schemas.microsoft.com/office/drawing/2010/main"/>
                      </a:ext>
                    </a:extLst>
                  </pic:spPr>
                </pic:pic>
              </a:graphicData>
            </a:graphic>
          </wp:inline>
        </w:drawing>
      </w:r>
    </w:p>
    <w:p w14:paraId="696BBAE9" w14:textId="1187183B" w:rsidR="000A7B4B" w:rsidRDefault="000A7B4B" w:rsidP="000A7B4B">
      <w:pPr>
        <w:spacing w:after="120" w:line="100" w:lineRule="atLeast"/>
        <w:rPr>
          <w:rFonts w:ascii="Times New Roman" w:hAnsi="Times New Roman" w:cs="Times New Roman"/>
          <w:sz w:val="20"/>
          <w:szCs w:val="20"/>
        </w:rPr>
      </w:pPr>
      <w:r w:rsidRPr="005C243F">
        <w:rPr>
          <w:rFonts w:ascii="Times New Roman" w:hAnsi="Times New Roman" w:cs="Times New Roman"/>
          <w:b/>
          <w:bCs/>
          <w:sz w:val="20"/>
          <w:szCs w:val="20"/>
        </w:rPr>
        <w:t>Supplementary Figure S2</w:t>
      </w:r>
      <w:r w:rsidRPr="005C243F">
        <w:rPr>
          <w:rFonts w:ascii="Times New Roman" w:hAnsi="Times New Roman" w:cs="Times New Roman"/>
          <w:sz w:val="20"/>
          <w:szCs w:val="20"/>
        </w:rPr>
        <w:t xml:space="preserve">: Pairwise </w:t>
      </w:r>
      <w:r w:rsidRPr="005C243F">
        <w:rPr>
          <w:rFonts w:ascii="Times New Roman" w:hAnsi="Times New Roman" w:cs="Times New Roman"/>
          <w:i/>
          <w:iCs/>
          <w:sz w:val="20"/>
          <w:szCs w:val="20"/>
        </w:rPr>
        <w:t>D</w:t>
      </w:r>
      <w:r w:rsidRPr="005C243F">
        <w:rPr>
          <w:rFonts w:ascii="Times New Roman" w:hAnsi="Times New Roman" w:cs="Times New Roman"/>
          <w:sz w:val="13"/>
          <w:szCs w:val="13"/>
        </w:rPr>
        <w:t xml:space="preserve">ST </w:t>
      </w:r>
      <w:r w:rsidRPr="005C243F">
        <w:rPr>
          <w:rFonts w:ascii="Times New Roman" w:hAnsi="Times New Roman" w:cs="Times New Roman"/>
          <w:sz w:val="20"/>
          <w:szCs w:val="20"/>
        </w:rPr>
        <w:t xml:space="preserve">(above diagonal) and </w:t>
      </w:r>
      <w:r w:rsidRPr="005C243F">
        <w:rPr>
          <w:rFonts w:ascii="Times New Roman" w:hAnsi="Times New Roman" w:cs="Times New Roman"/>
          <w:i/>
          <w:iCs/>
          <w:sz w:val="20"/>
          <w:szCs w:val="20"/>
        </w:rPr>
        <w:t>G</w:t>
      </w:r>
      <w:r w:rsidRPr="005C243F">
        <w:rPr>
          <w:rFonts w:ascii="Times New Roman" w:hAnsi="Times New Roman" w:cs="Times New Roman"/>
          <w:sz w:val="13"/>
          <w:szCs w:val="13"/>
        </w:rPr>
        <w:t xml:space="preserve">ST </w:t>
      </w:r>
      <w:r w:rsidRPr="005C243F">
        <w:rPr>
          <w:rFonts w:ascii="Times New Roman" w:hAnsi="Times New Roman" w:cs="Times New Roman"/>
          <w:sz w:val="20"/>
          <w:szCs w:val="20"/>
        </w:rPr>
        <w:t xml:space="preserve">(below diagonal) genetic </w:t>
      </w:r>
      <w:r w:rsidRPr="00D34BE0">
        <w:rPr>
          <w:rFonts w:ascii="Times New Roman" w:hAnsi="Times New Roman" w:cs="Times New Roman"/>
          <w:sz w:val="20"/>
          <w:szCs w:val="20"/>
        </w:rPr>
        <w:t xml:space="preserve">differentiation </w:t>
      </w:r>
      <w:r w:rsidRPr="005C243F">
        <w:rPr>
          <w:rFonts w:ascii="Times New Roman" w:hAnsi="Times New Roman" w:cs="Times New Roman"/>
          <w:sz w:val="20"/>
          <w:szCs w:val="20"/>
        </w:rPr>
        <w:t xml:space="preserve">among Northeast Atlantic </w:t>
      </w:r>
      <w:r>
        <w:rPr>
          <w:rFonts w:ascii="Times New Roman" w:hAnsi="Times New Roman" w:cs="Times New Roman"/>
          <w:sz w:val="20"/>
          <w:szCs w:val="20"/>
        </w:rPr>
        <w:t xml:space="preserve">(NEA) </w:t>
      </w:r>
      <w:r w:rsidRPr="005C243F">
        <w:rPr>
          <w:rFonts w:ascii="Times New Roman" w:hAnsi="Times New Roman" w:cs="Times New Roman"/>
          <w:sz w:val="20"/>
          <w:szCs w:val="20"/>
        </w:rPr>
        <w:t xml:space="preserve">samples (IoM =Isle of Man; SCO= Scotland; MF= </w:t>
      </w:r>
      <w:r w:rsidR="00D7184D">
        <w:rPr>
          <w:rFonts w:ascii="Times New Roman" w:hAnsi="Times New Roman" w:cs="Times New Roman"/>
          <w:sz w:val="20"/>
          <w:szCs w:val="20"/>
        </w:rPr>
        <w:t>Moray Firth; IR</w:t>
      </w:r>
      <w:r w:rsidRPr="005C243F">
        <w:rPr>
          <w:rFonts w:ascii="Times New Roman" w:hAnsi="Times New Roman" w:cs="Times New Roman"/>
          <w:sz w:val="20"/>
          <w:szCs w:val="20"/>
        </w:rPr>
        <w:t>= Ireland; S_ENG= South England; where the numbers represent sampling years post 2000).</w:t>
      </w:r>
      <w:r>
        <w:rPr>
          <w:rFonts w:ascii="Times New Roman" w:hAnsi="Times New Roman" w:cs="Times New Roman"/>
          <w:sz w:val="20"/>
          <w:szCs w:val="20"/>
        </w:rPr>
        <w:t xml:space="preserve"> Stars </w:t>
      </w:r>
      <w:r w:rsidRPr="00D34BE0">
        <w:rPr>
          <w:rFonts w:ascii="Times New Roman" w:hAnsi="Times New Roman" w:cs="Times New Roman"/>
          <w:sz w:val="20"/>
          <w:szCs w:val="20"/>
        </w:rPr>
        <w:t>(</w:t>
      </w:r>
      <w:r w:rsidRPr="00D34BE0">
        <w:rPr>
          <w:rFonts w:ascii="Times New Roman" w:hAnsi="Times New Roman" w:cs="Times New Roman"/>
          <w:sz w:val="20"/>
          <w:szCs w:val="20"/>
        </w:rPr>
        <w:sym w:font="Wingdings" w:char="F0AC"/>
      </w:r>
      <w:r w:rsidRPr="00D34BE0">
        <w:rPr>
          <w:rFonts w:ascii="Times New Roman" w:hAnsi="Times New Roman" w:cs="Times New Roman"/>
          <w:sz w:val="20"/>
          <w:szCs w:val="20"/>
        </w:rPr>
        <w:t xml:space="preserve">) </w:t>
      </w:r>
      <w:r>
        <w:rPr>
          <w:rFonts w:ascii="Times New Roman" w:hAnsi="Times New Roman" w:cs="Times New Roman"/>
          <w:sz w:val="20"/>
          <w:szCs w:val="20"/>
        </w:rPr>
        <w:t xml:space="preserve">indicate </w:t>
      </w:r>
      <w:r w:rsidRPr="00D34BE0">
        <w:rPr>
          <w:rFonts w:ascii="Times New Roman" w:hAnsi="Times New Roman" w:cs="Times New Roman"/>
          <w:sz w:val="20"/>
          <w:szCs w:val="20"/>
        </w:rPr>
        <w:t xml:space="preserve">significant comparisons </w:t>
      </w:r>
      <w:r>
        <w:rPr>
          <w:rFonts w:ascii="Times New Roman" w:hAnsi="Times New Roman" w:cs="Times New Roman"/>
          <w:sz w:val="20"/>
          <w:szCs w:val="20"/>
        </w:rPr>
        <w:t>at 95% confidence intervals using</w:t>
      </w:r>
      <w:r w:rsidRPr="00D34BE0">
        <w:rPr>
          <w:rFonts w:ascii="Times New Roman" w:hAnsi="Times New Roman" w:cs="Times New Roman"/>
          <w:sz w:val="20"/>
          <w:szCs w:val="20"/>
        </w:rPr>
        <w:t xml:space="preserve"> </w:t>
      </w:r>
      <w:r>
        <w:rPr>
          <w:rFonts w:ascii="Times New Roman" w:hAnsi="Times New Roman" w:cs="Times New Roman"/>
          <w:sz w:val="20"/>
          <w:szCs w:val="20"/>
        </w:rPr>
        <w:t>1,000 bootstraps.</w:t>
      </w:r>
      <w:r w:rsidRPr="005C243F">
        <w:rPr>
          <w:rFonts w:ascii="Times New Roman" w:hAnsi="Times New Roman" w:cs="Times New Roman"/>
          <w:sz w:val="20"/>
          <w:szCs w:val="20"/>
        </w:rPr>
        <w:t xml:space="preserve"> </w:t>
      </w:r>
    </w:p>
    <w:p w14:paraId="48C4C12B" w14:textId="0B59726F" w:rsidR="001E1D29" w:rsidRDefault="000A7B4B" w:rsidP="000A7B4B">
      <w:pPr>
        <w:spacing w:line="276" w:lineRule="auto"/>
        <w:jc w:val="left"/>
        <w:rPr>
          <w:rFonts w:ascii="Times New Roman" w:hAnsi="Times New Roman" w:cs="Times New Roman"/>
          <w:sz w:val="20"/>
          <w:szCs w:val="20"/>
        </w:rPr>
      </w:pPr>
      <w:r>
        <w:rPr>
          <w:rFonts w:ascii="Times New Roman" w:hAnsi="Times New Roman" w:cs="Times New Roman"/>
          <w:sz w:val="20"/>
          <w:szCs w:val="20"/>
        </w:rPr>
        <w:br w:type="page"/>
      </w:r>
    </w:p>
    <w:p w14:paraId="2DCC59BD" w14:textId="77777777" w:rsidR="00705515" w:rsidRDefault="00705515" w:rsidP="000858DE">
      <w:pPr>
        <w:spacing w:after="120" w:line="100" w:lineRule="atLeast"/>
        <w:rPr>
          <w:rFonts w:ascii="Times New Roman" w:hAnsi="Times New Roman" w:cs="Times New Roman"/>
          <w:b/>
          <w:bCs/>
          <w:sz w:val="20"/>
          <w:szCs w:val="20"/>
        </w:rPr>
      </w:pPr>
    </w:p>
    <w:p w14:paraId="24521F61" w14:textId="0DE6A3B2" w:rsidR="001E1D29" w:rsidRDefault="005C243F" w:rsidP="000858DE">
      <w:pPr>
        <w:spacing w:after="120" w:line="100" w:lineRule="atLeast"/>
        <w:rPr>
          <w:rFonts w:ascii="Times New Roman" w:hAnsi="Times New Roman" w:cs="Times New Roman"/>
          <w:sz w:val="20"/>
          <w:szCs w:val="20"/>
        </w:rPr>
      </w:pPr>
      <w:r w:rsidRPr="005C243F">
        <w:rPr>
          <w:rFonts w:ascii="Times New Roman" w:hAnsi="Times New Roman" w:cs="Times New Roman"/>
          <w:b/>
          <w:bCs/>
          <w:sz w:val="20"/>
          <w:szCs w:val="20"/>
        </w:rPr>
        <w:t>Supplementary Table S</w:t>
      </w:r>
      <w:r w:rsidR="000A7B4B">
        <w:rPr>
          <w:rFonts w:ascii="Times New Roman" w:hAnsi="Times New Roman" w:cs="Times New Roman"/>
          <w:b/>
          <w:bCs/>
          <w:sz w:val="20"/>
          <w:szCs w:val="20"/>
        </w:rPr>
        <w:t>4</w:t>
      </w:r>
      <w:r w:rsidRPr="005C243F">
        <w:rPr>
          <w:rFonts w:ascii="Times New Roman" w:hAnsi="Times New Roman" w:cs="Times New Roman"/>
          <w:sz w:val="20"/>
          <w:szCs w:val="20"/>
        </w:rPr>
        <w:t xml:space="preserve">: Wright’s pairwise </w:t>
      </w:r>
      <w:r w:rsidRPr="005C243F">
        <w:rPr>
          <w:rFonts w:ascii="Times New Roman" w:hAnsi="Times New Roman" w:cs="Times New Roman"/>
          <w:i/>
          <w:iCs/>
          <w:sz w:val="20"/>
          <w:szCs w:val="20"/>
        </w:rPr>
        <w:t>F</w:t>
      </w:r>
      <w:r w:rsidRPr="005C243F">
        <w:rPr>
          <w:rFonts w:ascii="Times New Roman" w:hAnsi="Times New Roman" w:cs="Times New Roman"/>
          <w:sz w:val="20"/>
          <w:szCs w:val="20"/>
        </w:rPr>
        <w:t>ST comparisons between 15 Northeast Atlantic temporal samples below the diagonal, with annotated significance level at the 5 % level (bold) above. None were significant using the Bonferroni-corrected level (α = 0.000476). IoM =Isle of Man; SCO= Scotland; M</w:t>
      </w:r>
      <w:r w:rsidR="00D7184D">
        <w:rPr>
          <w:rFonts w:ascii="Times New Roman" w:hAnsi="Times New Roman" w:cs="Times New Roman"/>
          <w:sz w:val="20"/>
          <w:szCs w:val="20"/>
        </w:rPr>
        <w:t>F= Moray Firth; IR</w:t>
      </w:r>
      <w:r w:rsidRPr="005C243F">
        <w:rPr>
          <w:rFonts w:ascii="Times New Roman" w:hAnsi="Times New Roman" w:cs="Times New Roman"/>
          <w:sz w:val="20"/>
          <w:szCs w:val="20"/>
        </w:rPr>
        <w:t>= Ireland; S_ENG= South England; where the numbers represent sampling years post 2000</w:t>
      </w:r>
      <w:r w:rsidR="00A71E2A">
        <w:rPr>
          <w:rFonts w:ascii="Times New Roman" w:hAnsi="Times New Roman" w:cs="Times New Roman"/>
          <w:sz w:val="20"/>
          <w:szCs w:val="20"/>
        </w:rPr>
        <w:t>.</w:t>
      </w:r>
    </w:p>
    <w:p w14:paraId="7D8A8AF3" w14:textId="77777777" w:rsidR="005C243F" w:rsidRDefault="006762C9" w:rsidP="000858DE">
      <w:pPr>
        <w:spacing w:after="120" w:line="100" w:lineRule="atLeast"/>
        <w:rPr>
          <w:rFonts w:ascii="Times New Roman" w:hAnsi="Times New Roman" w:cs="Times New Roman"/>
          <w:sz w:val="20"/>
          <w:szCs w:val="20"/>
        </w:rPr>
      </w:pPr>
      <w:r>
        <w:rPr>
          <w:noProof/>
          <w:lang w:eastAsia="en-GB"/>
        </w:rPr>
        <w:drawing>
          <wp:inline distT="0" distB="0" distL="0" distR="0" wp14:anchorId="6AE322DA" wp14:editId="26BCF524">
            <wp:extent cx="5760720" cy="202844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60720" cy="2028440"/>
                    </a:xfrm>
                    <a:prstGeom prst="rect">
                      <a:avLst/>
                    </a:prstGeom>
                  </pic:spPr>
                </pic:pic>
              </a:graphicData>
            </a:graphic>
          </wp:inline>
        </w:drawing>
      </w:r>
    </w:p>
    <w:p w14:paraId="5190A1A7" w14:textId="77777777" w:rsidR="00016625" w:rsidRDefault="00016625" w:rsidP="000858DE">
      <w:pPr>
        <w:spacing w:after="120" w:line="100" w:lineRule="atLeast"/>
        <w:rPr>
          <w:rFonts w:ascii="Times New Roman" w:hAnsi="Times New Roman" w:cs="Times New Roman"/>
          <w:b/>
          <w:bCs/>
          <w:sz w:val="20"/>
          <w:szCs w:val="20"/>
        </w:rPr>
      </w:pPr>
    </w:p>
    <w:p w14:paraId="34965950" w14:textId="03FBC0F5" w:rsidR="00016625" w:rsidRDefault="00016625" w:rsidP="000858DE">
      <w:pPr>
        <w:spacing w:after="120" w:line="100" w:lineRule="atLeast"/>
        <w:rPr>
          <w:rFonts w:ascii="Times New Roman" w:hAnsi="Times New Roman" w:cs="Times New Roman"/>
          <w:b/>
          <w:bCs/>
          <w:sz w:val="20"/>
          <w:szCs w:val="20"/>
        </w:rPr>
      </w:pPr>
    </w:p>
    <w:p w14:paraId="5AD55CDA" w14:textId="77777777" w:rsidR="00A00C30" w:rsidRDefault="00A00C30" w:rsidP="000858DE">
      <w:pPr>
        <w:spacing w:after="120" w:line="100" w:lineRule="atLeast"/>
        <w:rPr>
          <w:rFonts w:ascii="Times New Roman" w:hAnsi="Times New Roman" w:cs="Times New Roman"/>
          <w:sz w:val="20"/>
          <w:szCs w:val="20"/>
        </w:rPr>
      </w:pPr>
    </w:p>
    <w:p w14:paraId="096572F6" w14:textId="2109AF5A" w:rsidR="00574F7A" w:rsidRDefault="006762C9" w:rsidP="000858DE">
      <w:pPr>
        <w:spacing w:after="120" w:line="100" w:lineRule="atLeast"/>
        <w:rPr>
          <w:rFonts w:ascii="Times New Roman" w:hAnsi="Times New Roman" w:cs="Times New Roman"/>
          <w:sz w:val="20"/>
          <w:szCs w:val="20"/>
        </w:rPr>
      </w:pPr>
      <w:r>
        <w:rPr>
          <w:noProof/>
          <w:lang w:eastAsia="en-GB"/>
        </w:rPr>
        <w:drawing>
          <wp:inline distT="0" distB="0" distL="0" distR="0" wp14:anchorId="1004DE60" wp14:editId="25D3D24F">
            <wp:extent cx="5760720" cy="2081723"/>
            <wp:effectExtent l="0" t="0" r="11430" b="13970"/>
            <wp:docPr id="5" name="Diagram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5C243F" w:rsidRPr="005C243F">
        <w:rPr>
          <w:rFonts w:ascii="Times New Roman" w:hAnsi="Times New Roman" w:cs="Times New Roman"/>
          <w:b/>
          <w:bCs/>
          <w:sz w:val="20"/>
          <w:szCs w:val="20"/>
        </w:rPr>
        <w:t>Supplementary Figure S3</w:t>
      </w:r>
      <w:r w:rsidR="005C243F" w:rsidRPr="005C243F">
        <w:rPr>
          <w:rFonts w:ascii="Times New Roman" w:hAnsi="Times New Roman" w:cs="Times New Roman"/>
          <w:sz w:val="20"/>
          <w:szCs w:val="20"/>
        </w:rPr>
        <w:t xml:space="preserve">: Principal Coordinates Analysis (PCoA) of </w:t>
      </w:r>
      <w:r w:rsidR="00A654B3">
        <w:rPr>
          <w:rFonts w:ascii="Times New Roman" w:hAnsi="Times New Roman" w:cs="Times New Roman"/>
          <w:sz w:val="20"/>
          <w:szCs w:val="20"/>
        </w:rPr>
        <w:t xml:space="preserve">Nei’s pairwise </w:t>
      </w:r>
      <w:r w:rsidR="005C243F" w:rsidRPr="005C243F">
        <w:rPr>
          <w:rFonts w:ascii="Times New Roman" w:hAnsi="Times New Roman" w:cs="Times New Roman"/>
          <w:sz w:val="20"/>
          <w:szCs w:val="20"/>
        </w:rPr>
        <w:t>genetic distances in the Northeast Atlantic sample (IoM =</w:t>
      </w:r>
      <w:r w:rsidR="00F151CC">
        <w:rPr>
          <w:rFonts w:ascii="Times New Roman" w:hAnsi="Times New Roman" w:cs="Times New Roman"/>
          <w:sz w:val="20"/>
          <w:szCs w:val="20"/>
        </w:rPr>
        <w:t xml:space="preserve"> </w:t>
      </w:r>
      <w:r w:rsidR="005C243F" w:rsidRPr="005C243F">
        <w:rPr>
          <w:rFonts w:ascii="Times New Roman" w:hAnsi="Times New Roman" w:cs="Times New Roman"/>
          <w:sz w:val="20"/>
          <w:szCs w:val="20"/>
        </w:rPr>
        <w:t>Isle of Man; SCO</w:t>
      </w:r>
      <w:r w:rsidR="00D7184D">
        <w:rPr>
          <w:rFonts w:ascii="Times New Roman" w:hAnsi="Times New Roman" w:cs="Times New Roman"/>
          <w:sz w:val="20"/>
          <w:szCs w:val="20"/>
        </w:rPr>
        <w:t>= Scotland; MF= Moray Firth; IR</w:t>
      </w:r>
      <w:r w:rsidR="005C243F" w:rsidRPr="005C243F">
        <w:rPr>
          <w:rFonts w:ascii="Times New Roman" w:hAnsi="Times New Roman" w:cs="Times New Roman"/>
          <w:sz w:val="20"/>
          <w:szCs w:val="20"/>
        </w:rPr>
        <w:t>= Ireland; where the numbers represent sampling years post 2000).</w:t>
      </w:r>
      <w:r w:rsidR="00574F7A">
        <w:rPr>
          <w:rFonts w:ascii="Times New Roman" w:hAnsi="Times New Roman" w:cs="Times New Roman"/>
          <w:sz w:val="20"/>
          <w:szCs w:val="20"/>
        </w:rPr>
        <w:t xml:space="preserve"> SCO_14 and S_ENG have been excluded due to </w:t>
      </w:r>
      <w:r w:rsidR="00724E5B">
        <w:rPr>
          <w:rFonts w:ascii="Times New Roman" w:hAnsi="Times New Roman" w:cs="Times New Roman"/>
          <w:sz w:val="20"/>
          <w:szCs w:val="20"/>
        </w:rPr>
        <w:t xml:space="preserve">very </w:t>
      </w:r>
      <w:r w:rsidR="00574F7A">
        <w:rPr>
          <w:rFonts w:ascii="Times New Roman" w:hAnsi="Times New Roman" w:cs="Times New Roman"/>
          <w:sz w:val="20"/>
          <w:szCs w:val="20"/>
        </w:rPr>
        <w:t>low sample sizes.</w:t>
      </w:r>
    </w:p>
    <w:p w14:paraId="13F80410" w14:textId="77777777" w:rsidR="00574F7A" w:rsidRPr="005C243F" w:rsidRDefault="00574F7A" w:rsidP="000858DE">
      <w:pPr>
        <w:spacing w:after="120" w:line="100" w:lineRule="atLeast"/>
        <w:rPr>
          <w:rFonts w:ascii="Times New Roman" w:hAnsi="Times New Roman" w:cs="Times New Roman"/>
          <w:sz w:val="20"/>
          <w:szCs w:val="20"/>
        </w:rPr>
      </w:pPr>
    </w:p>
    <w:p w14:paraId="4557FCAA" w14:textId="00E5A53E" w:rsidR="00D7184D" w:rsidRDefault="00D7184D" w:rsidP="00D7184D">
      <w:pPr>
        <w:tabs>
          <w:tab w:val="right" w:pos="9072"/>
        </w:tabs>
        <w:spacing w:line="276" w:lineRule="auto"/>
        <w:jc w:val="right"/>
        <w:rPr>
          <w:rFonts w:ascii="Times New Roman" w:hAnsi="Times New Roman" w:cs="Times New Roman"/>
          <w:b/>
          <w:bCs/>
          <w:sz w:val="20"/>
          <w:szCs w:val="20"/>
        </w:rPr>
      </w:pPr>
    </w:p>
    <w:p w14:paraId="0500F73F" w14:textId="77777777" w:rsidR="008714D9" w:rsidRDefault="008714D9" w:rsidP="00D7184D">
      <w:pPr>
        <w:tabs>
          <w:tab w:val="right" w:pos="9072"/>
        </w:tabs>
        <w:spacing w:line="276" w:lineRule="auto"/>
        <w:jc w:val="left"/>
        <w:rPr>
          <w:rFonts w:ascii="Times New Roman" w:hAnsi="Times New Roman" w:cs="Times New Roman"/>
          <w:b/>
          <w:bCs/>
          <w:sz w:val="20"/>
          <w:szCs w:val="20"/>
        </w:rPr>
      </w:pPr>
      <w:r w:rsidRPr="00D7184D">
        <w:rPr>
          <w:rFonts w:ascii="Times New Roman" w:hAnsi="Times New Roman" w:cs="Times New Roman"/>
          <w:sz w:val="20"/>
          <w:szCs w:val="20"/>
        </w:rPr>
        <w:br w:type="page"/>
      </w:r>
      <w:r w:rsidR="00D7184D">
        <w:rPr>
          <w:rFonts w:ascii="Times New Roman" w:hAnsi="Times New Roman" w:cs="Times New Roman"/>
          <w:b/>
          <w:bCs/>
          <w:sz w:val="20"/>
          <w:szCs w:val="20"/>
        </w:rPr>
        <w:lastRenderedPageBreak/>
        <w:tab/>
      </w:r>
    </w:p>
    <w:p w14:paraId="2CC0923C" w14:textId="7FF6AE3B" w:rsidR="005C243F" w:rsidRDefault="005C243F" w:rsidP="000858DE">
      <w:pPr>
        <w:spacing w:after="120" w:line="100" w:lineRule="atLeast"/>
        <w:rPr>
          <w:rFonts w:ascii="Times New Roman" w:hAnsi="Times New Roman" w:cs="Times New Roman"/>
          <w:sz w:val="20"/>
          <w:szCs w:val="20"/>
        </w:rPr>
      </w:pPr>
      <w:r w:rsidRPr="005C243F">
        <w:rPr>
          <w:rFonts w:ascii="Times New Roman" w:hAnsi="Times New Roman" w:cs="Times New Roman"/>
          <w:b/>
          <w:bCs/>
          <w:sz w:val="20"/>
          <w:szCs w:val="20"/>
        </w:rPr>
        <w:t>Supplementary Table S</w:t>
      </w:r>
      <w:r w:rsidR="008714D9">
        <w:rPr>
          <w:rFonts w:ascii="Times New Roman" w:hAnsi="Times New Roman" w:cs="Times New Roman"/>
          <w:b/>
          <w:bCs/>
          <w:sz w:val="20"/>
          <w:szCs w:val="20"/>
        </w:rPr>
        <w:t>5</w:t>
      </w:r>
      <w:r w:rsidRPr="005C243F">
        <w:rPr>
          <w:rFonts w:ascii="Times New Roman" w:hAnsi="Times New Roman" w:cs="Times New Roman"/>
          <w:sz w:val="20"/>
          <w:szCs w:val="20"/>
        </w:rPr>
        <w:t xml:space="preserve">: Means of the posterior distributions of </w:t>
      </w:r>
      <w:r w:rsidRPr="005C243F">
        <w:rPr>
          <w:rFonts w:ascii="Times New Roman" w:hAnsi="Times New Roman" w:cs="Times New Roman"/>
          <w:b/>
          <w:bCs/>
          <w:sz w:val="20"/>
          <w:szCs w:val="20"/>
        </w:rPr>
        <w:t xml:space="preserve">m </w:t>
      </w:r>
      <w:r w:rsidRPr="005C243F">
        <w:rPr>
          <w:rFonts w:ascii="Times New Roman" w:hAnsi="Times New Roman" w:cs="Times New Roman"/>
          <w:sz w:val="20"/>
          <w:szCs w:val="20"/>
        </w:rPr>
        <w:t>(along with their standard deviations), the migration rate into each population, are shown. The source ‘populations’ from which individuals migrated are listed in the columns, while the ‘populations’ from which individuals were sampled are listed in the rows. Values along the diagonal (italic &amp; bold) are the proportions of individuals derived from the source populations each generation, while migration rates &gt;0.10 are shown in bold. F, given in the columns, denotes the population-specific inbreeding coefficient as estimated in BayesAss.</w:t>
      </w:r>
      <w:r w:rsidR="00DA04B1">
        <w:rPr>
          <w:rFonts w:ascii="Times New Roman" w:hAnsi="Times New Roman" w:cs="Times New Roman"/>
          <w:sz w:val="20"/>
          <w:szCs w:val="20"/>
        </w:rPr>
        <w:t xml:space="preserve"> </w:t>
      </w:r>
      <w:r w:rsidR="00DA04B1" w:rsidRPr="001E1D29">
        <w:rPr>
          <w:rFonts w:ascii="Times New Roman" w:hAnsi="Times New Roman" w:cs="Times New Roman"/>
          <w:sz w:val="20"/>
          <w:szCs w:val="20"/>
        </w:rPr>
        <w:t>Sampling locations include:</w:t>
      </w:r>
      <w:r w:rsidR="00DA04B1" w:rsidRPr="001E1D29">
        <w:rPr>
          <w:rFonts w:ascii="Times New Roman" w:hAnsi="Times New Roman" w:cs="Times New Roman"/>
          <w:b/>
          <w:sz w:val="20"/>
          <w:szCs w:val="20"/>
        </w:rPr>
        <w:t xml:space="preserve"> </w:t>
      </w:r>
      <w:r w:rsidR="00DA04B1" w:rsidRPr="001E1D29">
        <w:rPr>
          <w:rFonts w:ascii="Times New Roman" w:hAnsi="Times New Roman" w:cs="Times New Roman"/>
          <w:sz w:val="20"/>
          <w:szCs w:val="20"/>
        </w:rPr>
        <w:t>IoM=</w:t>
      </w:r>
      <w:r w:rsidR="00DA04B1">
        <w:rPr>
          <w:rFonts w:ascii="Times New Roman" w:hAnsi="Times New Roman" w:cs="Times New Roman"/>
          <w:sz w:val="20"/>
          <w:szCs w:val="20"/>
        </w:rPr>
        <w:t xml:space="preserve"> </w:t>
      </w:r>
      <w:r w:rsidR="00DA04B1" w:rsidRPr="001E1D29">
        <w:rPr>
          <w:rFonts w:ascii="Times New Roman" w:hAnsi="Times New Roman" w:cs="Times New Roman"/>
          <w:sz w:val="20"/>
          <w:szCs w:val="20"/>
        </w:rPr>
        <w:t>Isle of Man, IRE= Ireland, IRE</w:t>
      </w:r>
      <w:r w:rsidR="00DA04B1">
        <w:rPr>
          <w:rFonts w:ascii="Times New Roman" w:hAnsi="Times New Roman" w:cs="Times New Roman"/>
          <w:sz w:val="20"/>
          <w:szCs w:val="20"/>
        </w:rPr>
        <w:t>_12</w:t>
      </w:r>
      <w:r w:rsidR="00DA04B1" w:rsidRPr="001E1D29">
        <w:rPr>
          <w:rFonts w:ascii="Times New Roman" w:hAnsi="Times New Roman" w:cs="Times New Roman"/>
          <w:sz w:val="20"/>
          <w:szCs w:val="20"/>
        </w:rPr>
        <w:t>= Ireland</w:t>
      </w:r>
      <w:r w:rsidR="00DA04B1">
        <w:rPr>
          <w:rFonts w:ascii="Times New Roman" w:hAnsi="Times New Roman" w:cs="Times New Roman"/>
          <w:sz w:val="20"/>
          <w:szCs w:val="20"/>
        </w:rPr>
        <w:t xml:space="preserve"> </w:t>
      </w:r>
      <w:r w:rsidR="00DA04B1" w:rsidRPr="001E1D29">
        <w:rPr>
          <w:rFonts w:ascii="Times New Roman" w:hAnsi="Times New Roman" w:cs="Times New Roman"/>
          <w:sz w:val="20"/>
          <w:szCs w:val="20"/>
        </w:rPr>
        <w:t>(from 2012 only)</w:t>
      </w:r>
      <w:r w:rsidR="00DA04B1">
        <w:rPr>
          <w:rFonts w:ascii="Times New Roman" w:hAnsi="Times New Roman" w:cs="Times New Roman"/>
          <w:sz w:val="20"/>
          <w:szCs w:val="20"/>
        </w:rPr>
        <w:t xml:space="preserve">, </w:t>
      </w:r>
      <w:r w:rsidR="00726ACC">
        <w:rPr>
          <w:rFonts w:ascii="Times New Roman" w:hAnsi="Times New Roman" w:cs="Times New Roman"/>
          <w:sz w:val="20"/>
          <w:szCs w:val="20"/>
        </w:rPr>
        <w:t>SCO= West Scotland.</w:t>
      </w:r>
    </w:p>
    <w:tbl>
      <w:tblPr>
        <w:tblStyle w:val="LightShading"/>
        <w:tblW w:w="5043" w:type="pct"/>
        <w:tblLook w:val="06A0" w:firstRow="1" w:lastRow="0" w:firstColumn="1" w:lastColumn="0" w:noHBand="1" w:noVBand="1"/>
      </w:tblPr>
      <w:tblGrid>
        <w:gridCol w:w="807"/>
        <w:gridCol w:w="2092"/>
        <w:gridCol w:w="2082"/>
        <w:gridCol w:w="2352"/>
        <w:gridCol w:w="2132"/>
      </w:tblGrid>
      <w:tr w:rsidR="005C243F" w:rsidRPr="00574F7A" w14:paraId="09CB38C3" w14:textId="77777777" w:rsidTr="000E244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4" w:type="pct"/>
            <w:noWrap/>
            <w:hideMark/>
          </w:tcPr>
          <w:p w14:paraId="72B6D904" w14:textId="77777777" w:rsidR="005C243F" w:rsidRPr="00574F7A" w:rsidRDefault="005C243F" w:rsidP="00CF5F31">
            <w:pPr>
              <w:rPr>
                <w:rFonts w:ascii="Times New Roman" w:hAnsi="Times New Roman" w:cs="Times New Roman"/>
                <w:sz w:val="18"/>
              </w:rPr>
            </w:pPr>
            <w:r w:rsidRPr="00574F7A">
              <w:rPr>
                <w:rFonts w:ascii="Times New Roman" w:hAnsi="Times New Roman" w:cs="Times New Roman"/>
                <w:sz w:val="18"/>
              </w:rPr>
              <w:t> </w:t>
            </w:r>
          </w:p>
        </w:tc>
        <w:tc>
          <w:tcPr>
            <w:tcW w:w="1140" w:type="pct"/>
            <w:noWrap/>
            <w:hideMark/>
          </w:tcPr>
          <w:p w14:paraId="6BB06AC2" w14:textId="77777777" w:rsidR="005C243F" w:rsidRPr="00574F7A" w:rsidRDefault="005C243F" w:rsidP="00CF5F3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sz w:val="18"/>
              </w:rPr>
              <w:t xml:space="preserve">IoM </w:t>
            </w:r>
            <w:r w:rsidRPr="00574F7A">
              <w:rPr>
                <w:rFonts w:ascii="Times New Roman" w:hAnsi="Times New Roman" w:cs="Times New Roman"/>
                <w:b w:val="0"/>
                <w:sz w:val="18"/>
              </w:rPr>
              <w:t>(F=0.0174 ± 0.0080)</w:t>
            </w:r>
          </w:p>
        </w:tc>
        <w:tc>
          <w:tcPr>
            <w:tcW w:w="1216" w:type="pct"/>
            <w:noWrap/>
            <w:hideMark/>
          </w:tcPr>
          <w:p w14:paraId="69FC7B80" w14:textId="77777777" w:rsidR="005C243F" w:rsidRPr="00574F7A" w:rsidRDefault="005C243F" w:rsidP="00CF5F3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sz w:val="18"/>
              </w:rPr>
              <w:t xml:space="preserve">IRE </w:t>
            </w:r>
            <w:r w:rsidRPr="00574F7A">
              <w:rPr>
                <w:rFonts w:ascii="Times New Roman" w:hAnsi="Times New Roman" w:cs="Times New Roman"/>
                <w:b w:val="0"/>
                <w:sz w:val="18"/>
              </w:rPr>
              <w:t>(F=0.2652 ± 0.2087)</w:t>
            </w:r>
          </w:p>
        </w:tc>
        <w:tc>
          <w:tcPr>
            <w:tcW w:w="1196" w:type="pct"/>
            <w:noWrap/>
            <w:hideMark/>
          </w:tcPr>
          <w:p w14:paraId="161AD46A" w14:textId="77777777" w:rsidR="005C243F" w:rsidRPr="00574F7A" w:rsidRDefault="005C243F" w:rsidP="00CF5F3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sz w:val="18"/>
              </w:rPr>
              <w:t xml:space="preserve">IRE_12 </w:t>
            </w:r>
            <w:r w:rsidRPr="00574F7A">
              <w:rPr>
                <w:rFonts w:ascii="Times New Roman" w:hAnsi="Times New Roman" w:cs="Times New Roman"/>
                <w:b w:val="0"/>
                <w:sz w:val="18"/>
              </w:rPr>
              <w:t>(F=0.3589 ± 0.2512)</w:t>
            </w:r>
          </w:p>
        </w:tc>
        <w:tc>
          <w:tcPr>
            <w:tcW w:w="933" w:type="pct"/>
            <w:noWrap/>
            <w:hideMark/>
          </w:tcPr>
          <w:p w14:paraId="1E53A41A" w14:textId="77777777" w:rsidR="005C243F" w:rsidRPr="00574F7A" w:rsidRDefault="005C243F" w:rsidP="00CF5F3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sz w:val="18"/>
              </w:rPr>
              <w:t xml:space="preserve">SCO </w:t>
            </w:r>
            <w:r w:rsidRPr="00574F7A">
              <w:rPr>
                <w:rFonts w:ascii="Times New Roman" w:hAnsi="Times New Roman" w:cs="Times New Roman"/>
                <w:b w:val="0"/>
                <w:sz w:val="18"/>
              </w:rPr>
              <w:t>(F=0.1614 ± 0.1153)</w:t>
            </w:r>
          </w:p>
        </w:tc>
      </w:tr>
      <w:tr w:rsidR="005C243F" w:rsidRPr="00574F7A" w14:paraId="1294C3B3" w14:textId="77777777" w:rsidTr="000E244B">
        <w:trPr>
          <w:trHeight w:val="300"/>
        </w:trPr>
        <w:tc>
          <w:tcPr>
            <w:cnfStyle w:val="001000000000" w:firstRow="0" w:lastRow="0" w:firstColumn="1" w:lastColumn="0" w:oddVBand="0" w:evenVBand="0" w:oddHBand="0" w:evenHBand="0" w:firstRowFirstColumn="0" w:firstRowLastColumn="0" w:lastRowFirstColumn="0" w:lastRowLastColumn="0"/>
            <w:tcW w:w="514" w:type="pct"/>
            <w:noWrap/>
            <w:hideMark/>
          </w:tcPr>
          <w:p w14:paraId="544D56F9" w14:textId="77777777" w:rsidR="005C243F" w:rsidRPr="00574F7A" w:rsidRDefault="005C243F" w:rsidP="00CF5F31">
            <w:pPr>
              <w:rPr>
                <w:rFonts w:ascii="Times New Roman" w:hAnsi="Times New Roman" w:cs="Times New Roman"/>
                <w:sz w:val="18"/>
              </w:rPr>
            </w:pPr>
            <w:r w:rsidRPr="00574F7A">
              <w:rPr>
                <w:rFonts w:ascii="Times New Roman" w:hAnsi="Times New Roman" w:cs="Times New Roman"/>
                <w:sz w:val="18"/>
              </w:rPr>
              <w:t>IoM</w:t>
            </w:r>
          </w:p>
        </w:tc>
        <w:tc>
          <w:tcPr>
            <w:tcW w:w="1140" w:type="pct"/>
            <w:noWrap/>
            <w:hideMark/>
          </w:tcPr>
          <w:p w14:paraId="360E68E5" w14:textId="77777777" w:rsidR="005C243F" w:rsidRPr="00574F7A" w:rsidRDefault="005C243F" w:rsidP="00CF5F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b/>
                <w:i/>
                <w:sz w:val="18"/>
              </w:rPr>
              <w:t>0.9529</w:t>
            </w:r>
            <w:r w:rsidRPr="00574F7A">
              <w:rPr>
                <w:rFonts w:ascii="Times New Roman" w:hAnsi="Times New Roman" w:cs="Times New Roman"/>
                <w:sz w:val="18"/>
              </w:rPr>
              <w:t xml:space="preserve"> (± 0.0254)</w:t>
            </w:r>
          </w:p>
        </w:tc>
        <w:tc>
          <w:tcPr>
            <w:tcW w:w="1216" w:type="pct"/>
            <w:noWrap/>
            <w:hideMark/>
          </w:tcPr>
          <w:p w14:paraId="61DAFC3F" w14:textId="77777777" w:rsidR="005C243F" w:rsidRPr="00574F7A" w:rsidRDefault="005C243F" w:rsidP="00CF5F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b/>
                <w:sz w:val="18"/>
              </w:rPr>
              <w:t>0.3115</w:t>
            </w:r>
            <w:r w:rsidRPr="00574F7A">
              <w:rPr>
                <w:rFonts w:ascii="Times New Roman" w:hAnsi="Times New Roman" w:cs="Times New Roman"/>
                <w:sz w:val="18"/>
              </w:rPr>
              <w:t xml:space="preserve"> (± 0.0118)</w:t>
            </w:r>
          </w:p>
        </w:tc>
        <w:tc>
          <w:tcPr>
            <w:tcW w:w="1196" w:type="pct"/>
            <w:noWrap/>
            <w:hideMark/>
          </w:tcPr>
          <w:p w14:paraId="290BDBAC" w14:textId="77777777" w:rsidR="005C243F" w:rsidRPr="00574F7A" w:rsidRDefault="005C243F" w:rsidP="00CF5F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b/>
                <w:sz w:val="18"/>
              </w:rPr>
              <w:t>0.2632</w:t>
            </w:r>
            <w:r w:rsidRPr="00574F7A">
              <w:rPr>
                <w:rFonts w:ascii="Times New Roman" w:hAnsi="Times New Roman" w:cs="Times New Roman"/>
                <w:sz w:val="18"/>
              </w:rPr>
              <w:t xml:space="preserve"> (± 0.0369)</w:t>
            </w:r>
          </w:p>
        </w:tc>
        <w:tc>
          <w:tcPr>
            <w:tcW w:w="933" w:type="pct"/>
            <w:noWrap/>
            <w:hideMark/>
          </w:tcPr>
          <w:p w14:paraId="46F726B5" w14:textId="77777777" w:rsidR="005C243F" w:rsidRPr="00574F7A" w:rsidRDefault="005C243F" w:rsidP="00CF5F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b/>
                <w:sz w:val="18"/>
              </w:rPr>
              <w:t>0.3205</w:t>
            </w:r>
            <w:r w:rsidRPr="00574F7A">
              <w:rPr>
                <w:rFonts w:ascii="Times New Roman" w:hAnsi="Times New Roman" w:cs="Times New Roman"/>
                <w:sz w:val="18"/>
              </w:rPr>
              <w:t xml:space="preserve"> (± 0.0073)</w:t>
            </w:r>
          </w:p>
        </w:tc>
      </w:tr>
      <w:tr w:rsidR="005C243F" w:rsidRPr="00574F7A" w14:paraId="33934E43" w14:textId="77777777" w:rsidTr="000E244B">
        <w:trPr>
          <w:trHeight w:val="300"/>
        </w:trPr>
        <w:tc>
          <w:tcPr>
            <w:cnfStyle w:val="001000000000" w:firstRow="0" w:lastRow="0" w:firstColumn="1" w:lastColumn="0" w:oddVBand="0" w:evenVBand="0" w:oddHBand="0" w:evenHBand="0" w:firstRowFirstColumn="0" w:firstRowLastColumn="0" w:lastRowFirstColumn="0" w:lastRowLastColumn="0"/>
            <w:tcW w:w="514" w:type="pct"/>
            <w:noWrap/>
            <w:hideMark/>
          </w:tcPr>
          <w:p w14:paraId="70246A9D" w14:textId="77777777" w:rsidR="005C243F" w:rsidRPr="00574F7A" w:rsidRDefault="005C243F" w:rsidP="00CF5F31">
            <w:pPr>
              <w:rPr>
                <w:rFonts w:ascii="Times New Roman" w:hAnsi="Times New Roman" w:cs="Times New Roman"/>
                <w:sz w:val="18"/>
              </w:rPr>
            </w:pPr>
            <w:r w:rsidRPr="00574F7A">
              <w:rPr>
                <w:rFonts w:ascii="Times New Roman" w:hAnsi="Times New Roman" w:cs="Times New Roman"/>
                <w:sz w:val="18"/>
              </w:rPr>
              <w:t>IRE</w:t>
            </w:r>
          </w:p>
        </w:tc>
        <w:tc>
          <w:tcPr>
            <w:tcW w:w="1140" w:type="pct"/>
            <w:noWrap/>
            <w:hideMark/>
          </w:tcPr>
          <w:p w14:paraId="401AF8E7" w14:textId="77777777" w:rsidR="005C243F" w:rsidRPr="00574F7A" w:rsidRDefault="005C243F" w:rsidP="00CF5F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sz w:val="18"/>
              </w:rPr>
              <w:t>0.0135 (± 0.0111)</w:t>
            </w:r>
          </w:p>
        </w:tc>
        <w:tc>
          <w:tcPr>
            <w:tcW w:w="1216" w:type="pct"/>
            <w:noWrap/>
            <w:hideMark/>
          </w:tcPr>
          <w:p w14:paraId="65CB9719" w14:textId="77777777" w:rsidR="005C243F" w:rsidRPr="00574F7A" w:rsidRDefault="005C243F" w:rsidP="00CF5F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b/>
                <w:i/>
                <w:sz w:val="18"/>
              </w:rPr>
              <w:t>0.6726</w:t>
            </w:r>
            <w:r w:rsidRPr="00574F7A">
              <w:rPr>
                <w:rFonts w:ascii="Times New Roman" w:hAnsi="Times New Roman" w:cs="Times New Roman"/>
                <w:sz w:val="18"/>
              </w:rPr>
              <w:t xml:space="preserve"> (± 0.0061)</w:t>
            </w:r>
          </w:p>
        </w:tc>
        <w:tc>
          <w:tcPr>
            <w:tcW w:w="1196" w:type="pct"/>
            <w:noWrap/>
            <w:hideMark/>
          </w:tcPr>
          <w:p w14:paraId="4E708A79" w14:textId="77777777" w:rsidR="005C243F" w:rsidRPr="00574F7A" w:rsidRDefault="005C243F" w:rsidP="00CF5F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sz w:val="18"/>
              </w:rPr>
              <w:t>0.0210 (± 0.0205)</w:t>
            </w:r>
          </w:p>
        </w:tc>
        <w:tc>
          <w:tcPr>
            <w:tcW w:w="933" w:type="pct"/>
            <w:noWrap/>
            <w:hideMark/>
          </w:tcPr>
          <w:p w14:paraId="4E7D2F7B" w14:textId="77777777" w:rsidR="005C243F" w:rsidRPr="00574F7A" w:rsidRDefault="005C243F" w:rsidP="00CF5F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sz w:val="18"/>
              </w:rPr>
              <w:t>0.0043 (± 0.0043)</w:t>
            </w:r>
          </w:p>
        </w:tc>
      </w:tr>
      <w:tr w:rsidR="005C243F" w:rsidRPr="00574F7A" w14:paraId="2AD8FCFF" w14:textId="77777777" w:rsidTr="000E244B">
        <w:trPr>
          <w:trHeight w:val="300"/>
        </w:trPr>
        <w:tc>
          <w:tcPr>
            <w:cnfStyle w:val="001000000000" w:firstRow="0" w:lastRow="0" w:firstColumn="1" w:lastColumn="0" w:oddVBand="0" w:evenVBand="0" w:oddHBand="0" w:evenHBand="0" w:firstRowFirstColumn="0" w:firstRowLastColumn="0" w:lastRowFirstColumn="0" w:lastRowLastColumn="0"/>
            <w:tcW w:w="514" w:type="pct"/>
            <w:noWrap/>
            <w:hideMark/>
          </w:tcPr>
          <w:p w14:paraId="352E2C3E" w14:textId="77777777" w:rsidR="005C243F" w:rsidRPr="00574F7A" w:rsidRDefault="005C243F" w:rsidP="00CF5F31">
            <w:pPr>
              <w:rPr>
                <w:rFonts w:ascii="Times New Roman" w:hAnsi="Times New Roman" w:cs="Times New Roman"/>
                <w:sz w:val="18"/>
              </w:rPr>
            </w:pPr>
            <w:r w:rsidRPr="00574F7A">
              <w:rPr>
                <w:rFonts w:ascii="Times New Roman" w:hAnsi="Times New Roman" w:cs="Times New Roman"/>
                <w:sz w:val="18"/>
              </w:rPr>
              <w:t>IRE_12</w:t>
            </w:r>
          </w:p>
        </w:tc>
        <w:tc>
          <w:tcPr>
            <w:tcW w:w="1140" w:type="pct"/>
            <w:noWrap/>
            <w:hideMark/>
          </w:tcPr>
          <w:p w14:paraId="47642070" w14:textId="77777777" w:rsidR="005C243F" w:rsidRPr="00574F7A" w:rsidRDefault="005C243F" w:rsidP="00CF5F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sz w:val="18"/>
              </w:rPr>
              <w:t>0.0033 (± 0.0034)</w:t>
            </w:r>
          </w:p>
        </w:tc>
        <w:tc>
          <w:tcPr>
            <w:tcW w:w="1216" w:type="pct"/>
            <w:noWrap/>
            <w:hideMark/>
          </w:tcPr>
          <w:p w14:paraId="673D4153" w14:textId="77777777" w:rsidR="005C243F" w:rsidRPr="00574F7A" w:rsidRDefault="005C243F" w:rsidP="00CF5F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sz w:val="18"/>
              </w:rPr>
              <w:t>0.0037 (± 0.0037)</w:t>
            </w:r>
          </w:p>
        </w:tc>
        <w:tc>
          <w:tcPr>
            <w:tcW w:w="1196" w:type="pct"/>
            <w:noWrap/>
            <w:hideMark/>
          </w:tcPr>
          <w:p w14:paraId="340008C9" w14:textId="77777777" w:rsidR="005C243F" w:rsidRPr="00574F7A" w:rsidRDefault="005C243F" w:rsidP="00CF5F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b/>
                <w:i/>
                <w:sz w:val="18"/>
              </w:rPr>
              <w:t>0.6844</w:t>
            </w:r>
            <w:r w:rsidRPr="00574F7A">
              <w:rPr>
                <w:rFonts w:ascii="Times New Roman" w:hAnsi="Times New Roman" w:cs="Times New Roman"/>
                <w:sz w:val="18"/>
              </w:rPr>
              <w:t xml:space="preserve"> (± 0.0171)</w:t>
            </w:r>
          </w:p>
        </w:tc>
        <w:tc>
          <w:tcPr>
            <w:tcW w:w="933" w:type="pct"/>
            <w:noWrap/>
            <w:hideMark/>
          </w:tcPr>
          <w:p w14:paraId="005DD5A0" w14:textId="77777777" w:rsidR="005C243F" w:rsidRPr="00574F7A" w:rsidRDefault="005C243F" w:rsidP="00CF5F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sz w:val="18"/>
              </w:rPr>
              <w:t>0.0024 (± 0.0024)</w:t>
            </w:r>
          </w:p>
        </w:tc>
      </w:tr>
      <w:tr w:rsidR="005C243F" w:rsidRPr="00574F7A" w14:paraId="0179B7D7" w14:textId="77777777" w:rsidTr="000E244B">
        <w:trPr>
          <w:trHeight w:val="315"/>
        </w:trPr>
        <w:tc>
          <w:tcPr>
            <w:cnfStyle w:val="001000000000" w:firstRow="0" w:lastRow="0" w:firstColumn="1" w:lastColumn="0" w:oddVBand="0" w:evenVBand="0" w:oddHBand="0" w:evenHBand="0" w:firstRowFirstColumn="0" w:firstRowLastColumn="0" w:lastRowFirstColumn="0" w:lastRowLastColumn="0"/>
            <w:tcW w:w="514" w:type="pct"/>
            <w:noWrap/>
            <w:hideMark/>
          </w:tcPr>
          <w:p w14:paraId="616E7A02" w14:textId="77777777" w:rsidR="005C243F" w:rsidRPr="00574F7A" w:rsidRDefault="005C243F" w:rsidP="00CF5F31">
            <w:pPr>
              <w:rPr>
                <w:rFonts w:ascii="Times New Roman" w:hAnsi="Times New Roman" w:cs="Times New Roman"/>
                <w:sz w:val="18"/>
              </w:rPr>
            </w:pPr>
            <w:r w:rsidRPr="00574F7A">
              <w:rPr>
                <w:rFonts w:ascii="Times New Roman" w:hAnsi="Times New Roman" w:cs="Times New Roman"/>
                <w:sz w:val="18"/>
              </w:rPr>
              <w:t>SCO</w:t>
            </w:r>
          </w:p>
        </w:tc>
        <w:tc>
          <w:tcPr>
            <w:tcW w:w="1140" w:type="pct"/>
            <w:noWrap/>
            <w:hideMark/>
          </w:tcPr>
          <w:p w14:paraId="664B8FDE" w14:textId="77777777" w:rsidR="005C243F" w:rsidRPr="00574F7A" w:rsidRDefault="005C243F" w:rsidP="00CF5F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sz w:val="18"/>
              </w:rPr>
              <w:t>0.0303 (± 0.0235)</w:t>
            </w:r>
          </w:p>
        </w:tc>
        <w:tc>
          <w:tcPr>
            <w:tcW w:w="1216" w:type="pct"/>
            <w:noWrap/>
            <w:hideMark/>
          </w:tcPr>
          <w:p w14:paraId="7BDB1C20" w14:textId="77777777" w:rsidR="005C243F" w:rsidRPr="00574F7A" w:rsidRDefault="005C243F" w:rsidP="00CF5F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sz w:val="18"/>
              </w:rPr>
              <w:t>0.0122 (± 0.0101)</w:t>
            </w:r>
          </w:p>
        </w:tc>
        <w:tc>
          <w:tcPr>
            <w:tcW w:w="1196" w:type="pct"/>
            <w:noWrap/>
            <w:hideMark/>
          </w:tcPr>
          <w:p w14:paraId="1FD2E7B8" w14:textId="77777777" w:rsidR="005C243F" w:rsidRPr="00574F7A" w:rsidRDefault="005C243F" w:rsidP="00CF5F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sz w:val="18"/>
              </w:rPr>
              <w:t>0.0314 (± 0.0270)</w:t>
            </w:r>
          </w:p>
        </w:tc>
        <w:tc>
          <w:tcPr>
            <w:tcW w:w="933" w:type="pct"/>
            <w:noWrap/>
            <w:hideMark/>
          </w:tcPr>
          <w:p w14:paraId="79104D7D" w14:textId="77777777" w:rsidR="005C243F" w:rsidRPr="00574F7A" w:rsidRDefault="005C243F" w:rsidP="00CF5F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74F7A">
              <w:rPr>
                <w:rFonts w:ascii="Times New Roman" w:hAnsi="Times New Roman" w:cs="Times New Roman"/>
                <w:b/>
                <w:i/>
                <w:sz w:val="18"/>
              </w:rPr>
              <w:t>0.6729</w:t>
            </w:r>
            <w:r w:rsidRPr="00574F7A">
              <w:rPr>
                <w:rFonts w:ascii="Times New Roman" w:hAnsi="Times New Roman" w:cs="Times New Roman"/>
                <w:sz w:val="18"/>
              </w:rPr>
              <w:t xml:space="preserve"> (± 0.0054)</w:t>
            </w:r>
          </w:p>
        </w:tc>
      </w:tr>
    </w:tbl>
    <w:p w14:paraId="2B2CA410" w14:textId="77777777" w:rsidR="009A3B3F" w:rsidRDefault="009A3B3F" w:rsidP="000858DE">
      <w:pPr>
        <w:spacing w:after="120" w:line="100" w:lineRule="atLeast"/>
        <w:rPr>
          <w:rFonts w:ascii="Times New Roman" w:hAnsi="Times New Roman" w:cs="Times New Roman"/>
          <w:b/>
          <w:bCs/>
          <w:sz w:val="20"/>
          <w:szCs w:val="20"/>
        </w:rPr>
      </w:pPr>
    </w:p>
    <w:p w14:paraId="13BC3FAC" w14:textId="77777777" w:rsidR="008714D9" w:rsidRDefault="008714D9" w:rsidP="000858DE">
      <w:pPr>
        <w:spacing w:after="120" w:line="100" w:lineRule="atLeast"/>
        <w:rPr>
          <w:rFonts w:ascii="Times New Roman" w:hAnsi="Times New Roman" w:cs="Times New Roman"/>
          <w:b/>
          <w:bCs/>
          <w:sz w:val="20"/>
          <w:szCs w:val="20"/>
        </w:rPr>
      </w:pPr>
    </w:p>
    <w:p w14:paraId="278665A5" w14:textId="77777777" w:rsidR="008714D9" w:rsidRDefault="008714D9" w:rsidP="000858DE">
      <w:pPr>
        <w:spacing w:after="120" w:line="100" w:lineRule="atLeast"/>
        <w:rPr>
          <w:rFonts w:ascii="Times New Roman" w:hAnsi="Times New Roman" w:cs="Times New Roman"/>
          <w:b/>
          <w:bCs/>
          <w:sz w:val="20"/>
          <w:szCs w:val="20"/>
        </w:rPr>
      </w:pPr>
    </w:p>
    <w:p w14:paraId="268E8BC8" w14:textId="77777777" w:rsidR="008714D9" w:rsidRDefault="008714D9" w:rsidP="000858DE">
      <w:pPr>
        <w:spacing w:after="120" w:line="100" w:lineRule="atLeast"/>
        <w:rPr>
          <w:rFonts w:ascii="Times New Roman" w:hAnsi="Times New Roman" w:cs="Times New Roman"/>
          <w:b/>
          <w:bCs/>
          <w:sz w:val="20"/>
          <w:szCs w:val="20"/>
        </w:rPr>
      </w:pPr>
    </w:p>
    <w:p w14:paraId="3E1EABF0" w14:textId="77777777" w:rsidR="008714D9" w:rsidRDefault="008714D9" w:rsidP="000858DE">
      <w:pPr>
        <w:spacing w:after="120" w:line="100" w:lineRule="atLeast"/>
        <w:rPr>
          <w:rFonts w:ascii="Times New Roman" w:hAnsi="Times New Roman" w:cs="Times New Roman"/>
          <w:b/>
          <w:bCs/>
          <w:sz w:val="20"/>
          <w:szCs w:val="20"/>
        </w:rPr>
      </w:pPr>
      <w:r w:rsidRPr="00315AD2">
        <w:rPr>
          <w:noProof/>
          <w:lang w:eastAsia="en-GB"/>
        </w:rPr>
        <w:drawing>
          <wp:inline distT="0" distB="0" distL="0" distR="0" wp14:anchorId="435CB5F2" wp14:editId="56BCD8E8">
            <wp:extent cx="5239569" cy="3898889"/>
            <wp:effectExtent l="0" t="0" r="0" b="698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53980" cy="3909613"/>
                    </a:xfrm>
                    <a:prstGeom prst="rect">
                      <a:avLst/>
                    </a:prstGeom>
                  </pic:spPr>
                </pic:pic>
              </a:graphicData>
            </a:graphic>
          </wp:inline>
        </w:drawing>
      </w:r>
    </w:p>
    <w:p w14:paraId="2F458354" w14:textId="77777777" w:rsidR="008714D9" w:rsidRPr="002804A0" w:rsidRDefault="008714D9" w:rsidP="008714D9">
      <w:pPr>
        <w:spacing w:after="0" w:line="240" w:lineRule="auto"/>
        <w:rPr>
          <w:rFonts w:ascii="Times New Roman" w:hAnsi="Times New Roman" w:cs="Times New Roman"/>
          <w:sz w:val="20"/>
          <w:szCs w:val="20"/>
        </w:rPr>
      </w:pPr>
      <w:r>
        <w:rPr>
          <w:rFonts w:ascii="Times New Roman" w:hAnsi="Times New Roman" w:cs="Times New Roman"/>
          <w:b/>
          <w:sz w:val="20"/>
          <w:szCs w:val="20"/>
        </w:rPr>
        <w:t>Supplementary Figure S5</w:t>
      </w:r>
      <w:r w:rsidRPr="00AD10D3">
        <w:rPr>
          <w:rFonts w:ascii="Times New Roman" w:hAnsi="Times New Roman" w:cs="Times New Roman"/>
          <w:sz w:val="20"/>
          <w:szCs w:val="20"/>
        </w:rPr>
        <w:t>: Number of individuals and gender composition (where available) of basking shark groups (n=55) sampled around the Isle of Man (IoM, 2009-2013), Ireland (IRE, 2010-2012, 2014), the Moray Firth, Scotland (MF, 2013) and the West Coast of Scotland (SCO, 2012-2014). Groups that are significantly (p&lt;0.05) more related than expected by chance based on a 1000 MCMC iterations using the relatedness estimators LynchRD and Dydad_F (accounting for inbreeding) are marked with an asterisk ‘*’, or with a ‘D’, respectively.</w:t>
      </w:r>
    </w:p>
    <w:p w14:paraId="39C4327C" w14:textId="77777777" w:rsidR="008714D9" w:rsidRDefault="008714D9" w:rsidP="000858DE">
      <w:pPr>
        <w:spacing w:after="120" w:line="100" w:lineRule="atLeast"/>
        <w:rPr>
          <w:rFonts w:ascii="Times New Roman" w:hAnsi="Times New Roman" w:cs="Times New Roman"/>
          <w:b/>
          <w:bCs/>
          <w:sz w:val="20"/>
          <w:szCs w:val="20"/>
        </w:rPr>
      </w:pPr>
    </w:p>
    <w:p w14:paraId="1F340D0C" w14:textId="77777777" w:rsidR="008714D9" w:rsidRDefault="008714D9" w:rsidP="000858DE">
      <w:pPr>
        <w:spacing w:after="120" w:line="100" w:lineRule="atLeast"/>
        <w:rPr>
          <w:rFonts w:ascii="Times New Roman" w:hAnsi="Times New Roman" w:cs="Times New Roman"/>
          <w:b/>
          <w:bCs/>
          <w:sz w:val="20"/>
          <w:szCs w:val="20"/>
        </w:rPr>
      </w:pPr>
    </w:p>
    <w:p w14:paraId="3A90AF93" w14:textId="77777777" w:rsidR="008714D9" w:rsidRDefault="008714D9" w:rsidP="000858DE">
      <w:pPr>
        <w:spacing w:after="120" w:line="100" w:lineRule="atLeast"/>
        <w:rPr>
          <w:rFonts w:ascii="Times New Roman" w:hAnsi="Times New Roman" w:cs="Times New Roman"/>
          <w:b/>
          <w:bCs/>
          <w:sz w:val="20"/>
          <w:szCs w:val="20"/>
        </w:rPr>
      </w:pPr>
    </w:p>
    <w:p w14:paraId="7F7EBC84" w14:textId="77777777" w:rsidR="008714D9" w:rsidRDefault="008714D9" w:rsidP="000858DE">
      <w:pPr>
        <w:spacing w:after="120" w:line="100" w:lineRule="atLeast"/>
        <w:rPr>
          <w:rFonts w:ascii="Times New Roman" w:hAnsi="Times New Roman" w:cs="Times New Roman"/>
          <w:b/>
          <w:bCs/>
          <w:sz w:val="20"/>
          <w:szCs w:val="20"/>
        </w:rPr>
      </w:pPr>
    </w:p>
    <w:p w14:paraId="402D548E" w14:textId="77777777" w:rsidR="008714D9" w:rsidRDefault="008714D9" w:rsidP="000858DE">
      <w:pPr>
        <w:spacing w:after="120" w:line="100" w:lineRule="atLeast"/>
        <w:rPr>
          <w:rFonts w:ascii="Times New Roman" w:hAnsi="Times New Roman" w:cs="Times New Roman"/>
          <w:b/>
          <w:bCs/>
          <w:sz w:val="20"/>
          <w:szCs w:val="20"/>
        </w:rPr>
      </w:pPr>
    </w:p>
    <w:p w14:paraId="0E96B1AD" w14:textId="77777777" w:rsidR="008714D9" w:rsidRDefault="008714D9" w:rsidP="000858DE">
      <w:pPr>
        <w:spacing w:after="120" w:line="100" w:lineRule="atLeast"/>
        <w:rPr>
          <w:rFonts w:ascii="Times New Roman" w:hAnsi="Times New Roman" w:cs="Times New Roman"/>
          <w:b/>
          <w:bCs/>
          <w:sz w:val="20"/>
          <w:szCs w:val="20"/>
        </w:rPr>
      </w:pPr>
    </w:p>
    <w:p w14:paraId="1AA37B4C" w14:textId="738382D5" w:rsidR="008714D9" w:rsidRDefault="00370560" w:rsidP="000858DE">
      <w:pPr>
        <w:spacing w:after="120" w:line="100" w:lineRule="atLeast"/>
        <w:rPr>
          <w:rFonts w:ascii="Times New Roman" w:hAnsi="Times New Roman" w:cs="Times New Roman"/>
          <w:b/>
          <w:bCs/>
          <w:sz w:val="20"/>
          <w:szCs w:val="20"/>
        </w:rPr>
      </w:pPr>
      <w:r>
        <w:rPr>
          <w:rFonts w:ascii="Times New Roman" w:hAnsi="Times New Roman" w:cs="Times New Roman"/>
          <w:b/>
          <w:bCs/>
          <w:noProof/>
          <w:sz w:val="20"/>
          <w:szCs w:val="20"/>
          <w:lang w:eastAsia="en-GB"/>
        </w:rPr>
        <w:drawing>
          <wp:inline distT="0" distB="0" distL="0" distR="0" wp14:anchorId="173F128D" wp14:editId="67D790D1">
            <wp:extent cx="5760720" cy="4047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sed Figure 4 Noble.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4047490"/>
                    </a:xfrm>
                    <a:prstGeom prst="rect">
                      <a:avLst/>
                    </a:prstGeom>
                  </pic:spPr>
                </pic:pic>
              </a:graphicData>
            </a:graphic>
          </wp:inline>
        </w:drawing>
      </w:r>
    </w:p>
    <w:p w14:paraId="679BA934" w14:textId="26039DEA" w:rsidR="008714D9" w:rsidRDefault="008714D9" w:rsidP="000858DE">
      <w:pPr>
        <w:spacing w:after="120" w:line="100" w:lineRule="atLeast"/>
        <w:rPr>
          <w:rFonts w:ascii="Times New Roman" w:hAnsi="Times New Roman" w:cs="Times New Roman"/>
          <w:b/>
          <w:bCs/>
          <w:sz w:val="20"/>
          <w:szCs w:val="20"/>
        </w:rPr>
      </w:pPr>
    </w:p>
    <w:p w14:paraId="16F57DC9" w14:textId="77777777" w:rsidR="00370560" w:rsidRPr="00370560" w:rsidRDefault="008714D9" w:rsidP="00370560">
      <w:pPr>
        <w:spacing w:after="0" w:line="240" w:lineRule="auto"/>
        <w:rPr>
          <w:rFonts w:ascii="Times New Roman" w:hAnsi="Times New Roman" w:cs="Times New Roman"/>
          <w:noProof/>
          <w:sz w:val="20"/>
          <w:szCs w:val="20"/>
          <w:lang w:eastAsia="en-GB"/>
        </w:rPr>
      </w:pPr>
      <w:r>
        <w:rPr>
          <w:rFonts w:ascii="Times New Roman" w:hAnsi="Times New Roman" w:cs="Times New Roman"/>
          <w:b/>
          <w:sz w:val="20"/>
          <w:szCs w:val="20"/>
        </w:rPr>
        <w:t>Supplementary Figure S6</w:t>
      </w:r>
      <w:r w:rsidRPr="00AD10D3">
        <w:rPr>
          <w:rFonts w:ascii="Times New Roman" w:hAnsi="Times New Roman" w:cs="Times New Roman"/>
          <w:sz w:val="20"/>
          <w:szCs w:val="20"/>
        </w:rPr>
        <w:t xml:space="preserve">: </w:t>
      </w:r>
      <w:r w:rsidR="00370560" w:rsidRPr="00370560">
        <w:rPr>
          <w:rFonts w:ascii="Times New Roman" w:hAnsi="Times New Roman" w:cs="Times New Roman"/>
          <w:noProof/>
          <w:sz w:val="20"/>
          <w:szCs w:val="20"/>
          <w:lang w:eastAsia="en-GB"/>
        </w:rPr>
        <w:t>Histogram with kernel density curve of observed, average within-group relatedness based on the likelihood method ‘DyadML’</w:t>
      </w:r>
      <w:r w:rsidR="00370560" w:rsidRPr="00370560">
        <w:rPr>
          <w:rFonts w:ascii="Times New Roman" w:hAnsi="Times New Roman" w:cs="Times New Roman"/>
          <w:noProof/>
          <w:sz w:val="20"/>
          <w:szCs w:val="20"/>
          <w:vertAlign w:val="superscript"/>
          <w:lang w:eastAsia="en-GB"/>
        </w:rPr>
        <w:t>74</w:t>
      </w:r>
      <w:r w:rsidR="00370560" w:rsidRPr="00370560">
        <w:rPr>
          <w:rFonts w:ascii="Times New Roman" w:hAnsi="Times New Roman" w:cs="Times New Roman"/>
          <w:noProof/>
          <w:sz w:val="20"/>
          <w:szCs w:val="20"/>
          <w:lang w:eastAsia="en-GB"/>
        </w:rPr>
        <w:t xml:space="preserve"> with inbreeding taken into account.</w:t>
      </w:r>
      <w:r w:rsidR="00370560" w:rsidRPr="00370560">
        <w:rPr>
          <w:rFonts w:ascii="Times New Roman" w:hAnsi="Times New Roman" w:cs="Times New Roman"/>
          <w:b/>
          <w:noProof/>
          <w:sz w:val="20"/>
          <w:szCs w:val="20"/>
          <w:lang w:eastAsia="en-GB"/>
        </w:rPr>
        <w:t xml:space="preserve">  </w:t>
      </w:r>
      <w:r w:rsidR="00370560" w:rsidRPr="00370560">
        <w:rPr>
          <w:rFonts w:ascii="Times New Roman" w:hAnsi="Times New Roman" w:cs="Times New Roman"/>
          <w:noProof/>
          <w:sz w:val="20"/>
          <w:szCs w:val="20"/>
          <w:lang w:eastAsia="en-GB"/>
        </w:rPr>
        <w:t>Average within group relatedness examined across all 55 groups (red dashed line=</w:t>
      </w:r>
      <w:r w:rsidR="00370560" w:rsidRPr="00370560">
        <w:rPr>
          <w:rFonts w:ascii="Times New Roman" w:hAnsi="Times New Roman" w:cs="Times New Roman"/>
          <w:sz w:val="20"/>
          <w:szCs w:val="20"/>
        </w:rPr>
        <w:t xml:space="preserve"> </w:t>
      </w:r>
      <w:r w:rsidR="00370560" w:rsidRPr="00370560">
        <w:rPr>
          <w:rFonts w:ascii="Times New Roman" w:hAnsi="Times New Roman" w:cs="Times New Roman"/>
          <w:noProof/>
          <w:sz w:val="20"/>
          <w:szCs w:val="20"/>
          <w:lang w:eastAsia="en-GB"/>
        </w:rPr>
        <w:t xml:space="preserve">0.0775, p&lt;0.008) and expected pattern of relatedness using a 1000 iterations. The iteration’s mean </w:t>
      </w:r>
      <w:r w:rsidR="00370560" w:rsidRPr="00370560">
        <w:rPr>
          <w:rFonts w:ascii="Times New Roman" w:hAnsi="Times New Roman" w:cs="Times New Roman"/>
          <w:sz w:val="20"/>
          <w:szCs w:val="20"/>
        </w:rPr>
        <w:t>(=0.0521</w:t>
      </w:r>
      <w:r w:rsidR="00370560" w:rsidRPr="00370560">
        <w:rPr>
          <w:rFonts w:ascii="Times New Roman" w:hAnsi="Times New Roman" w:cs="Times New Roman"/>
          <w:noProof/>
          <w:sz w:val="20"/>
          <w:szCs w:val="20"/>
          <w:lang w:eastAsia="en-GB"/>
        </w:rPr>
        <w:t>) is shown as a dark grey dashed line</w:t>
      </w:r>
      <w:r w:rsidR="00370560" w:rsidRPr="00370560">
        <w:rPr>
          <w:rFonts w:ascii="Times New Roman" w:hAnsi="Times New Roman" w:cs="Times New Roman"/>
          <w:sz w:val="20"/>
          <w:szCs w:val="20"/>
        </w:rPr>
        <w:t xml:space="preserve"> and</w:t>
      </w:r>
      <w:r w:rsidR="00370560" w:rsidRPr="00370560">
        <w:rPr>
          <w:rFonts w:ascii="Times New Roman" w:hAnsi="Times New Roman" w:cs="Times New Roman"/>
          <w:noProof/>
          <w:sz w:val="20"/>
          <w:szCs w:val="20"/>
          <w:lang w:eastAsia="en-GB"/>
        </w:rPr>
        <w:t xml:space="preserve"> the 95% (0.0677) and 99% (</w:t>
      </w:r>
      <w:r w:rsidR="00370560" w:rsidRPr="00370560">
        <w:rPr>
          <w:rFonts w:ascii="Times New Roman" w:hAnsi="Times New Roman" w:cs="Times New Roman"/>
          <w:sz w:val="20"/>
          <w:szCs w:val="20"/>
        </w:rPr>
        <w:t xml:space="preserve">0.0754) </w:t>
      </w:r>
      <w:r w:rsidR="00370560" w:rsidRPr="00370560">
        <w:rPr>
          <w:rFonts w:ascii="Times New Roman" w:hAnsi="Times New Roman" w:cs="Times New Roman"/>
          <w:noProof/>
          <w:sz w:val="20"/>
          <w:szCs w:val="20"/>
          <w:lang w:eastAsia="en-GB"/>
        </w:rPr>
        <w:t>quantiles shown as a light grey dashed line, respectively.</w:t>
      </w:r>
    </w:p>
    <w:p w14:paraId="670BA135" w14:textId="77777777" w:rsidR="00370560" w:rsidRDefault="00370560" w:rsidP="008714D9">
      <w:pPr>
        <w:spacing w:line="240" w:lineRule="auto"/>
        <w:rPr>
          <w:rFonts w:ascii="Times New Roman" w:hAnsi="Times New Roman" w:cs="Times New Roman"/>
          <w:sz w:val="20"/>
          <w:szCs w:val="20"/>
        </w:rPr>
      </w:pPr>
    </w:p>
    <w:p w14:paraId="271A373C" w14:textId="77777777" w:rsidR="00370560" w:rsidRDefault="00370560" w:rsidP="008714D9">
      <w:pPr>
        <w:spacing w:line="240" w:lineRule="auto"/>
        <w:rPr>
          <w:rFonts w:ascii="Times New Roman" w:hAnsi="Times New Roman" w:cs="Times New Roman"/>
          <w:sz w:val="20"/>
          <w:szCs w:val="20"/>
        </w:rPr>
      </w:pPr>
    </w:p>
    <w:p w14:paraId="43E72EA6" w14:textId="77777777" w:rsidR="00370560" w:rsidRDefault="00370560" w:rsidP="008714D9">
      <w:pPr>
        <w:spacing w:line="240" w:lineRule="auto"/>
        <w:rPr>
          <w:rFonts w:ascii="Times New Roman" w:hAnsi="Times New Roman" w:cs="Times New Roman"/>
          <w:sz w:val="20"/>
          <w:szCs w:val="20"/>
        </w:rPr>
      </w:pPr>
    </w:p>
    <w:p w14:paraId="7C717E19" w14:textId="77777777" w:rsidR="002B01B7" w:rsidRDefault="002B01B7">
      <w:pPr>
        <w:spacing w:line="276" w:lineRule="auto"/>
        <w:jc w:val="left"/>
        <w:rPr>
          <w:rFonts w:ascii="Times New Roman" w:hAnsi="Times New Roman" w:cs="Times New Roman"/>
          <w:sz w:val="20"/>
          <w:szCs w:val="20"/>
        </w:rPr>
      </w:pPr>
      <w:r>
        <w:rPr>
          <w:rFonts w:ascii="Times New Roman" w:hAnsi="Times New Roman" w:cs="Times New Roman"/>
          <w:sz w:val="20"/>
          <w:szCs w:val="20"/>
        </w:rPr>
        <w:br w:type="page"/>
      </w:r>
    </w:p>
    <w:p w14:paraId="73CDD2E0" w14:textId="10DD43A7" w:rsidR="008714D9" w:rsidRPr="002B01B7" w:rsidRDefault="002B01B7" w:rsidP="002B01B7">
      <w:pPr>
        <w:spacing w:line="240" w:lineRule="auto"/>
        <w:rPr>
          <w:rFonts w:ascii="Times New Roman" w:hAnsi="Times New Roman" w:cs="Times New Roman"/>
          <w:sz w:val="20"/>
          <w:szCs w:val="20"/>
        </w:rPr>
      </w:pPr>
      <w:r w:rsidRPr="00315AD2">
        <w:rPr>
          <w:noProof/>
          <w:lang w:eastAsia="en-GB"/>
        </w:rPr>
        <w:lastRenderedPageBreak/>
        <w:drawing>
          <wp:inline distT="0" distB="0" distL="0" distR="0" wp14:anchorId="0DB8F0FB" wp14:editId="0B018934">
            <wp:extent cx="4898947" cy="3419841"/>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924364" cy="3437584"/>
                    </a:xfrm>
                    <a:prstGeom prst="rect">
                      <a:avLst/>
                    </a:prstGeom>
                  </pic:spPr>
                </pic:pic>
              </a:graphicData>
            </a:graphic>
          </wp:inline>
        </w:drawing>
      </w:r>
    </w:p>
    <w:p w14:paraId="41A9B88A" w14:textId="5AC57D9D" w:rsidR="002B01B7" w:rsidRPr="00321F1C" w:rsidRDefault="002B01B7" w:rsidP="002B01B7">
      <w:pPr>
        <w:spacing w:line="240" w:lineRule="auto"/>
        <w:rPr>
          <w:rFonts w:ascii="Times New Roman" w:hAnsi="Times New Roman" w:cs="Times New Roman"/>
          <w:sz w:val="20"/>
        </w:rPr>
      </w:pPr>
      <w:r>
        <w:rPr>
          <w:rFonts w:ascii="Times New Roman" w:hAnsi="Times New Roman" w:cs="Times New Roman"/>
          <w:b/>
          <w:sz w:val="20"/>
        </w:rPr>
        <w:t>Supplementary Figure S7</w:t>
      </w:r>
      <w:r w:rsidRPr="00AD10D3">
        <w:rPr>
          <w:rFonts w:ascii="Times New Roman" w:hAnsi="Times New Roman" w:cs="Times New Roman"/>
          <w:sz w:val="20"/>
        </w:rPr>
        <w:t xml:space="preserve">: Boxplots showing the variance in within-group relatedness of basking shark groups (n=55) </w:t>
      </w:r>
      <w:r w:rsidR="00915089">
        <w:rPr>
          <w:rFonts w:ascii="Times New Roman" w:hAnsi="Times New Roman" w:cs="Times New Roman"/>
          <w:sz w:val="20"/>
        </w:rPr>
        <w:t xml:space="preserve">by sex </w:t>
      </w:r>
      <w:r w:rsidRPr="00AD10D3">
        <w:rPr>
          <w:rFonts w:ascii="Times New Roman" w:hAnsi="Times New Roman" w:cs="Times New Roman"/>
          <w:sz w:val="20"/>
        </w:rPr>
        <w:t>based on LynchRD (left) and DyadML (right). There were only five all-female groups (‘Females’), five all-male groups (‘Males’) and 45 mixed-sex groups (‘Mixed’; also applied to groups of unknown sexes). Sampling sites include the Isle of Man (IoM, 2009-2013), Ireland (IRE, 2010-2012, 2014), the Moray Firth, Scotland (MF, 2013) and the West Coast of Scotland (SCO, 2012-2014).</w:t>
      </w:r>
    </w:p>
    <w:p w14:paraId="7C6B6D5C" w14:textId="404F5B6E" w:rsidR="008714D9" w:rsidRDefault="008714D9" w:rsidP="000858DE">
      <w:pPr>
        <w:spacing w:after="120" w:line="100" w:lineRule="atLeast"/>
        <w:rPr>
          <w:rFonts w:ascii="Times New Roman" w:hAnsi="Times New Roman" w:cs="Times New Roman"/>
          <w:b/>
          <w:bCs/>
          <w:sz w:val="20"/>
          <w:szCs w:val="20"/>
        </w:rPr>
      </w:pPr>
    </w:p>
    <w:p w14:paraId="3F73724A" w14:textId="4AF446DE" w:rsidR="008714D9" w:rsidRDefault="008714D9" w:rsidP="000858DE">
      <w:pPr>
        <w:spacing w:after="120" w:line="100" w:lineRule="atLeast"/>
        <w:rPr>
          <w:rFonts w:ascii="Times New Roman" w:hAnsi="Times New Roman" w:cs="Times New Roman"/>
          <w:b/>
          <w:bCs/>
          <w:sz w:val="20"/>
          <w:szCs w:val="20"/>
        </w:rPr>
      </w:pPr>
    </w:p>
    <w:p w14:paraId="184F7F27" w14:textId="3CCDC01A" w:rsidR="008714D9" w:rsidRDefault="008714D9" w:rsidP="000858DE">
      <w:pPr>
        <w:spacing w:after="120" w:line="100" w:lineRule="atLeast"/>
        <w:rPr>
          <w:rFonts w:ascii="Times New Roman" w:hAnsi="Times New Roman" w:cs="Times New Roman"/>
          <w:b/>
          <w:bCs/>
          <w:sz w:val="20"/>
          <w:szCs w:val="20"/>
        </w:rPr>
      </w:pPr>
    </w:p>
    <w:p w14:paraId="3C4F837B" w14:textId="5173DDF3" w:rsidR="008714D9" w:rsidRDefault="008714D9" w:rsidP="000858DE">
      <w:pPr>
        <w:spacing w:after="120" w:line="100" w:lineRule="atLeast"/>
        <w:rPr>
          <w:rFonts w:ascii="Times New Roman" w:hAnsi="Times New Roman" w:cs="Times New Roman"/>
          <w:b/>
          <w:bCs/>
          <w:sz w:val="20"/>
          <w:szCs w:val="20"/>
        </w:rPr>
      </w:pPr>
    </w:p>
    <w:p w14:paraId="65168C11" w14:textId="2D084B62" w:rsidR="008714D9" w:rsidRDefault="008714D9" w:rsidP="000858DE">
      <w:pPr>
        <w:spacing w:after="120" w:line="100" w:lineRule="atLeast"/>
        <w:rPr>
          <w:rFonts w:ascii="Times New Roman" w:hAnsi="Times New Roman" w:cs="Times New Roman"/>
          <w:b/>
          <w:bCs/>
          <w:sz w:val="20"/>
          <w:szCs w:val="20"/>
        </w:rPr>
      </w:pPr>
    </w:p>
    <w:p w14:paraId="3240B4F6" w14:textId="776B0A58" w:rsidR="008714D9" w:rsidRDefault="008714D9" w:rsidP="000858DE">
      <w:pPr>
        <w:spacing w:after="120" w:line="100" w:lineRule="atLeast"/>
        <w:rPr>
          <w:rFonts w:ascii="Times New Roman" w:hAnsi="Times New Roman" w:cs="Times New Roman"/>
          <w:b/>
          <w:bCs/>
          <w:sz w:val="20"/>
          <w:szCs w:val="20"/>
        </w:rPr>
      </w:pPr>
    </w:p>
    <w:p w14:paraId="6078CF06" w14:textId="15AAF92A" w:rsidR="008714D9" w:rsidRDefault="008714D9" w:rsidP="000858DE">
      <w:pPr>
        <w:spacing w:after="120" w:line="100" w:lineRule="atLeast"/>
        <w:rPr>
          <w:rFonts w:ascii="Times New Roman" w:hAnsi="Times New Roman" w:cs="Times New Roman"/>
          <w:b/>
          <w:bCs/>
          <w:sz w:val="20"/>
          <w:szCs w:val="20"/>
        </w:rPr>
      </w:pPr>
    </w:p>
    <w:p w14:paraId="5B258DE2" w14:textId="4AC0F7D5" w:rsidR="008714D9" w:rsidRDefault="008714D9" w:rsidP="000858DE">
      <w:pPr>
        <w:spacing w:after="120" w:line="100" w:lineRule="atLeast"/>
        <w:rPr>
          <w:rFonts w:ascii="Times New Roman" w:hAnsi="Times New Roman" w:cs="Times New Roman"/>
          <w:b/>
          <w:bCs/>
          <w:sz w:val="20"/>
          <w:szCs w:val="20"/>
        </w:rPr>
      </w:pPr>
    </w:p>
    <w:p w14:paraId="67F09353" w14:textId="1350B50A" w:rsidR="008714D9" w:rsidRDefault="008714D9" w:rsidP="000858DE">
      <w:pPr>
        <w:spacing w:after="120" w:line="100" w:lineRule="atLeast"/>
        <w:rPr>
          <w:rFonts w:ascii="Times New Roman" w:hAnsi="Times New Roman" w:cs="Times New Roman"/>
          <w:b/>
          <w:bCs/>
          <w:sz w:val="20"/>
          <w:szCs w:val="20"/>
        </w:rPr>
      </w:pPr>
    </w:p>
    <w:p w14:paraId="1A3E0AF7" w14:textId="59376066" w:rsidR="008714D9" w:rsidRDefault="008714D9" w:rsidP="000858DE">
      <w:pPr>
        <w:spacing w:after="120" w:line="100" w:lineRule="atLeast"/>
        <w:rPr>
          <w:rFonts w:ascii="Times New Roman" w:hAnsi="Times New Roman" w:cs="Times New Roman"/>
          <w:b/>
          <w:bCs/>
          <w:sz w:val="20"/>
          <w:szCs w:val="20"/>
        </w:rPr>
      </w:pPr>
    </w:p>
    <w:p w14:paraId="3C7A0B83" w14:textId="31186DFE" w:rsidR="008714D9" w:rsidRDefault="008714D9" w:rsidP="000858DE">
      <w:pPr>
        <w:spacing w:after="120" w:line="100" w:lineRule="atLeast"/>
        <w:rPr>
          <w:rFonts w:ascii="Times New Roman" w:hAnsi="Times New Roman" w:cs="Times New Roman"/>
          <w:b/>
          <w:bCs/>
          <w:sz w:val="20"/>
          <w:szCs w:val="20"/>
        </w:rPr>
      </w:pPr>
    </w:p>
    <w:p w14:paraId="1140751B" w14:textId="70D93963" w:rsidR="008714D9" w:rsidRDefault="008714D9" w:rsidP="000858DE">
      <w:pPr>
        <w:spacing w:after="120" w:line="100" w:lineRule="atLeast"/>
        <w:rPr>
          <w:rFonts w:ascii="Times New Roman" w:hAnsi="Times New Roman" w:cs="Times New Roman"/>
          <w:b/>
          <w:bCs/>
          <w:sz w:val="20"/>
          <w:szCs w:val="20"/>
        </w:rPr>
      </w:pPr>
    </w:p>
    <w:p w14:paraId="587B8E17" w14:textId="1706DD67" w:rsidR="008714D9" w:rsidRDefault="008714D9" w:rsidP="000858DE">
      <w:pPr>
        <w:spacing w:after="120" w:line="100" w:lineRule="atLeast"/>
        <w:rPr>
          <w:rFonts w:ascii="Times New Roman" w:hAnsi="Times New Roman" w:cs="Times New Roman"/>
          <w:b/>
          <w:bCs/>
          <w:sz w:val="20"/>
          <w:szCs w:val="20"/>
        </w:rPr>
      </w:pPr>
    </w:p>
    <w:p w14:paraId="7D68721C" w14:textId="2AEE9721" w:rsidR="008714D9" w:rsidRDefault="008714D9" w:rsidP="000858DE">
      <w:pPr>
        <w:spacing w:after="120" w:line="100" w:lineRule="atLeast"/>
        <w:rPr>
          <w:rFonts w:ascii="Times New Roman" w:hAnsi="Times New Roman" w:cs="Times New Roman"/>
          <w:b/>
          <w:bCs/>
          <w:sz w:val="20"/>
          <w:szCs w:val="20"/>
        </w:rPr>
      </w:pPr>
    </w:p>
    <w:p w14:paraId="1E28A9AD" w14:textId="77777777" w:rsidR="008714D9" w:rsidRDefault="008714D9" w:rsidP="000858DE">
      <w:pPr>
        <w:spacing w:after="120" w:line="100" w:lineRule="atLeast"/>
        <w:rPr>
          <w:rFonts w:ascii="Times New Roman" w:hAnsi="Times New Roman" w:cs="Times New Roman"/>
          <w:b/>
          <w:bCs/>
          <w:sz w:val="20"/>
          <w:szCs w:val="20"/>
        </w:rPr>
      </w:pPr>
    </w:p>
    <w:p w14:paraId="636F3DE1" w14:textId="77777777" w:rsidR="008714D9" w:rsidRDefault="008714D9" w:rsidP="000858DE">
      <w:pPr>
        <w:spacing w:after="120" w:line="100" w:lineRule="atLeast"/>
        <w:rPr>
          <w:rFonts w:ascii="Times New Roman" w:hAnsi="Times New Roman" w:cs="Times New Roman"/>
          <w:b/>
          <w:bCs/>
          <w:sz w:val="20"/>
          <w:szCs w:val="20"/>
        </w:rPr>
      </w:pPr>
    </w:p>
    <w:p w14:paraId="597433AA" w14:textId="77777777" w:rsidR="004C6C82" w:rsidRDefault="004C6C82" w:rsidP="000858DE">
      <w:pPr>
        <w:spacing w:after="120" w:line="100" w:lineRule="atLeast"/>
        <w:rPr>
          <w:rFonts w:ascii="Times New Roman" w:hAnsi="Times New Roman" w:cs="Times New Roman"/>
          <w:b/>
          <w:bCs/>
          <w:sz w:val="20"/>
          <w:szCs w:val="20"/>
        </w:rPr>
      </w:pPr>
    </w:p>
    <w:p w14:paraId="3D757809" w14:textId="77777777" w:rsidR="004C6C82" w:rsidRDefault="004C6C82" w:rsidP="000858DE">
      <w:pPr>
        <w:spacing w:after="120" w:line="100" w:lineRule="atLeast"/>
        <w:rPr>
          <w:rFonts w:ascii="Times New Roman" w:hAnsi="Times New Roman" w:cs="Times New Roman"/>
          <w:b/>
          <w:bCs/>
          <w:sz w:val="20"/>
          <w:szCs w:val="20"/>
        </w:rPr>
      </w:pPr>
    </w:p>
    <w:p w14:paraId="0DDB2022" w14:textId="77777777" w:rsidR="004C6C82" w:rsidRDefault="004C6C82" w:rsidP="000858DE">
      <w:pPr>
        <w:spacing w:after="120" w:line="100" w:lineRule="atLeast"/>
        <w:rPr>
          <w:rFonts w:ascii="Times New Roman" w:hAnsi="Times New Roman" w:cs="Times New Roman"/>
          <w:b/>
          <w:bCs/>
          <w:sz w:val="20"/>
          <w:szCs w:val="20"/>
        </w:rPr>
      </w:pPr>
    </w:p>
    <w:p w14:paraId="69515132" w14:textId="77777777" w:rsidR="00B63632" w:rsidRDefault="00B63632" w:rsidP="000858DE">
      <w:pPr>
        <w:spacing w:after="120" w:line="100" w:lineRule="atLeast"/>
        <w:rPr>
          <w:rFonts w:ascii="Times New Roman" w:hAnsi="Times New Roman" w:cs="Times New Roman"/>
          <w:b/>
          <w:bCs/>
          <w:sz w:val="20"/>
          <w:szCs w:val="20"/>
        </w:rPr>
      </w:pPr>
    </w:p>
    <w:p w14:paraId="64A11757" w14:textId="1766C573" w:rsidR="00D42E44" w:rsidRDefault="00BD2785" w:rsidP="00D42E44">
      <w:pPr>
        <w:spacing w:before="120" w:after="0" w:line="240" w:lineRule="auto"/>
        <w:rPr>
          <w:rFonts w:ascii="Times New Roman" w:hAnsi="Times New Roman" w:cs="Times New Roman"/>
          <w:sz w:val="20"/>
          <w:szCs w:val="20"/>
        </w:rPr>
      </w:pPr>
      <w:r>
        <w:rPr>
          <w:rFonts w:ascii="Times New Roman" w:hAnsi="Times New Roman" w:cs="Times New Roman"/>
          <w:noProof/>
          <w:sz w:val="20"/>
          <w:szCs w:val="20"/>
          <w:lang w:eastAsia="en-GB"/>
        </w:rPr>
        <w:lastRenderedPageBreak/>
        <w:drawing>
          <wp:inline distT="0" distB="0" distL="0" distR="0" wp14:anchorId="4E05E313" wp14:editId="23691228">
            <wp:extent cx="5760720" cy="43205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 4 Noble.jpg"/>
                    <pic:cNvPicPr/>
                  </pic:nvPicPr>
                  <pic:blipFill>
                    <a:blip r:embed="rId12">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sidR="00321F1C">
        <w:rPr>
          <w:rFonts w:ascii="Times New Roman" w:hAnsi="Times New Roman" w:cs="Times New Roman"/>
          <w:b/>
          <w:sz w:val="20"/>
          <w:szCs w:val="20"/>
        </w:rPr>
        <w:t>Supplementary Figure S8</w:t>
      </w:r>
      <w:r w:rsidR="00D42E44">
        <w:rPr>
          <w:rFonts w:ascii="Times New Roman" w:hAnsi="Times New Roman" w:cs="Times New Roman"/>
          <w:b/>
          <w:sz w:val="20"/>
          <w:szCs w:val="20"/>
        </w:rPr>
        <w:softHyphen/>
      </w:r>
      <w:r w:rsidR="00D42E44" w:rsidRPr="00D42E44">
        <w:rPr>
          <w:rFonts w:ascii="Times New Roman" w:hAnsi="Times New Roman" w:cs="Times New Roman"/>
          <w:sz w:val="20"/>
          <w:szCs w:val="20"/>
        </w:rPr>
        <w:t xml:space="preserve">: </w:t>
      </w:r>
      <w:r w:rsidR="00D42E44" w:rsidRPr="008D705C">
        <w:rPr>
          <w:rFonts w:ascii="Times New Roman" w:hAnsi="Times New Roman" w:cs="Times New Roman"/>
          <w:sz w:val="20"/>
          <w:szCs w:val="20"/>
        </w:rPr>
        <w:t xml:space="preserve">Pairwise </w:t>
      </w:r>
      <w:r w:rsidR="00D42E44" w:rsidRPr="008D705C">
        <w:rPr>
          <w:rFonts w:ascii="Times New Roman" w:hAnsi="Times New Roman" w:cs="Times New Roman"/>
          <w:i/>
          <w:sz w:val="20"/>
          <w:szCs w:val="20"/>
        </w:rPr>
        <w:t>D</w:t>
      </w:r>
      <w:r w:rsidR="00D42E44" w:rsidRPr="008D705C">
        <w:rPr>
          <w:rFonts w:ascii="Times New Roman" w:hAnsi="Times New Roman" w:cs="Times New Roman"/>
          <w:sz w:val="20"/>
          <w:szCs w:val="20"/>
          <w:vertAlign w:val="subscript"/>
        </w:rPr>
        <w:t>ST</w:t>
      </w:r>
      <w:r w:rsidR="00D42E44" w:rsidRPr="008D705C">
        <w:rPr>
          <w:rFonts w:ascii="Times New Roman" w:hAnsi="Times New Roman" w:cs="Times New Roman"/>
          <w:sz w:val="20"/>
          <w:szCs w:val="20"/>
        </w:rPr>
        <w:t xml:space="preserve"> (above diagonal) and </w:t>
      </w:r>
      <w:r w:rsidR="00D42E44" w:rsidRPr="008D705C">
        <w:rPr>
          <w:rFonts w:ascii="Times New Roman" w:hAnsi="Times New Roman" w:cs="Times New Roman"/>
          <w:i/>
          <w:sz w:val="20"/>
          <w:szCs w:val="20"/>
        </w:rPr>
        <w:t>G</w:t>
      </w:r>
      <w:r w:rsidR="00D42E44" w:rsidRPr="008D705C">
        <w:rPr>
          <w:rFonts w:ascii="Times New Roman" w:hAnsi="Times New Roman" w:cs="Times New Roman"/>
          <w:sz w:val="20"/>
          <w:szCs w:val="20"/>
          <w:vertAlign w:val="subscript"/>
        </w:rPr>
        <w:t>ST</w:t>
      </w:r>
      <w:r w:rsidR="00D42E44" w:rsidRPr="008D705C">
        <w:rPr>
          <w:rFonts w:ascii="Times New Roman" w:hAnsi="Times New Roman" w:cs="Times New Roman"/>
          <w:sz w:val="20"/>
          <w:szCs w:val="20"/>
        </w:rPr>
        <w:t xml:space="preserve"> (below diagonal) genetic differentiation among global samples with annotated (</w:t>
      </w:r>
      <w:r w:rsidR="00D42E44" w:rsidRPr="008D705C">
        <w:rPr>
          <w:rFonts w:ascii="Times New Roman" w:hAnsi="Times New Roman" w:cs="Times New Roman"/>
          <w:sz w:val="20"/>
          <w:szCs w:val="20"/>
        </w:rPr>
        <w:sym w:font="Wingdings" w:char="F0AC"/>
      </w:r>
      <w:r w:rsidR="00D42E44" w:rsidRPr="008D705C">
        <w:rPr>
          <w:rFonts w:ascii="Times New Roman" w:hAnsi="Times New Roman" w:cs="Times New Roman"/>
          <w:sz w:val="20"/>
          <w:szCs w:val="20"/>
        </w:rPr>
        <w:t>) significant comparisons (when 95% confidence limits were not bounded by zero after a 1,000 bootstraps).</w:t>
      </w:r>
      <w:r w:rsidR="00D42E44" w:rsidRPr="00D42E44">
        <w:rPr>
          <w:rFonts w:ascii="Times New Roman" w:hAnsi="Times New Roman" w:cs="Times New Roman"/>
          <w:sz w:val="20"/>
          <w:szCs w:val="20"/>
        </w:rPr>
        <w:t xml:space="preserve"> IoM=Isle of Man (n=97); IRE= Ireland (n=89); IRE_12= Irish samples from 2012 (18); SCO= Scotland (n=133); S_ENG= South England (n=6); MED= Mediterranean (n=11); SA= South Africa (n=4); PAC= New Zealand (n=38); NWA= Northwest Atlantic (n=11).</w:t>
      </w:r>
    </w:p>
    <w:p w14:paraId="6CD32140" w14:textId="7AAF7F2B" w:rsidR="00B63632" w:rsidRDefault="00B63632" w:rsidP="00D42E44">
      <w:pPr>
        <w:spacing w:before="120" w:after="0" w:line="240" w:lineRule="auto"/>
        <w:rPr>
          <w:rFonts w:ascii="Times New Roman" w:hAnsi="Times New Roman" w:cs="Times New Roman"/>
          <w:sz w:val="20"/>
          <w:szCs w:val="20"/>
        </w:rPr>
      </w:pPr>
    </w:p>
    <w:p w14:paraId="39AE9C9E" w14:textId="77777777" w:rsidR="00B63632" w:rsidRDefault="00B63632" w:rsidP="00D42E44">
      <w:pPr>
        <w:spacing w:before="120" w:after="0" w:line="240" w:lineRule="auto"/>
        <w:rPr>
          <w:rFonts w:ascii="Times New Roman" w:hAnsi="Times New Roman" w:cs="Times New Roman"/>
          <w:sz w:val="20"/>
          <w:szCs w:val="20"/>
        </w:rPr>
      </w:pPr>
    </w:p>
    <w:p w14:paraId="52F0396D" w14:textId="77777777" w:rsidR="00B63632" w:rsidRDefault="00B63632" w:rsidP="00B63632">
      <w:pPr>
        <w:spacing w:after="120" w:line="100" w:lineRule="atLeast"/>
        <w:rPr>
          <w:rFonts w:ascii="Times New Roman" w:hAnsi="Times New Roman" w:cs="Times New Roman"/>
          <w:sz w:val="20"/>
          <w:szCs w:val="20"/>
        </w:rPr>
      </w:pPr>
      <w:r w:rsidRPr="005C243F">
        <w:rPr>
          <w:rFonts w:ascii="Times New Roman" w:hAnsi="Times New Roman" w:cs="Times New Roman"/>
          <w:b/>
          <w:bCs/>
          <w:sz w:val="20"/>
          <w:szCs w:val="20"/>
        </w:rPr>
        <w:t xml:space="preserve">Supplementary Table S7: </w:t>
      </w:r>
      <w:r w:rsidRPr="005C243F">
        <w:rPr>
          <w:rFonts w:ascii="Times New Roman" w:hAnsi="Times New Roman" w:cs="Times New Roman"/>
          <w:sz w:val="20"/>
          <w:szCs w:val="20"/>
        </w:rPr>
        <w:t xml:space="preserve">Wright’s pairwise </w:t>
      </w:r>
      <w:r w:rsidRPr="005C243F">
        <w:rPr>
          <w:rFonts w:ascii="Times New Roman" w:hAnsi="Times New Roman" w:cs="Times New Roman"/>
          <w:i/>
          <w:iCs/>
          <w:sz w:val="20"/>
          <w:szCs w:val="20"/>
        </w:rPr>
        <w:t>F</w:t>
      </w:r>
      <w:r w:rsidRPr="005C243F">
        <w:rPr>
          <w:rFonts w:ascii="Times New Roman" w:hAnsi="Times New Roman" w:cs="Times New Roman"/>
          <w:sz w:val="13"/>
          <w:szCs w:val="13"/>
        </w:rPr>
        <w:t xml:space="preserve">ST </w:t>
      </w:r>
      <w:r w:rsidRPr="005C243F">
        <w:rPr>
          <w:rFonts w:ascii="Times New Roman" w:hAnsi="Times New Roman" w:cs="Times New Roman"/>
          <w:sz w:val="20"/>
          <w:szCs w:val="20"/>
        </w:rPr>
        <w:t>comparisons between nine global samples below the diagonal, with annotated significance level at the 5 % level (bold)</w:t>
      </w:r>
      <w:r>
        <w:rPr>
          <w:rFonts w:ascii="Times New Roman" w:hAnsi="Times New Roman" w:cs="Times New Roman"/>
          <w:sz w:val="20"/>
          <w:szCs w:val="20"/>
        </w:rPr>
        <w:t xml:space="preserve"> above. </w:t>
      </w:r>
      <w:r w:rsidRPr="005C243F">
        <w:rPr>
          <w:rFonts w:ascii="Times New Roman" w:hAnsi="Times New Roman" w:cs="Times New Roman"/>
          <w:sz w:val="20"/>
          <w:szCs w:val="20"/>
        </w:rPr>
        <w:t>None were significant using the Bonferroni-corrected level (α = 0.001389). Where IoM=</w:t>
      </w:r>
      <w:r>
        <w:rPr>
          <w:rFonts w:ascii="Times New Roman" w:hAnsi="Times New Roman" w:cs="Times New Roman"/>
          <w:sz w:val="20"/>
          <w:szCs w:val="20"/>
        </w:rPr>
        <w:t xml:space="preserve"> </w:t>
      </w:r>
      <w:r w:rsidRPr="005C243F">
        <w:rPr>
          <w:rFonts w:ascii="Times New Roman" w:hAnsi="Times New Roman" w:cs="Times New Roman"/>
          <w:sz w:val="20"/>
          <w:szCs w:val="20"/>
        </w:rPr>
        <w:t>Isle of Man; IRE= Ireland; IRE_12=</w:t>
      </w:r>
      <w:r>
        <w:rPr>
          <w:rFonts w:ascii="Times New Roman" w:hAnsi="Times New Roman" w:cs="Times New Roman"/>
          <w:sz w:val="20"/>
          <w:szCs w:val="20"/>
        </w:rPr>
        <w:t xml:space="preserve"> </w:t>
      </w:r>
      <w:r w:rsidRPr="005C243F">
        <w:rPr>
          <w:rFonts w:ascii="Times New Roman" w:hAnsi="Times New Roman" w:cs="Times New Roman"/>
          <w:sz w:val="20"/>
          <w:szCs w:val="20"/>
        </w:rPr>
        <w:t>Irish samples from 2012; SCO=</w:t>
      </w:r>
      <w:r>
        <w:rPr>
          <w:rFonts w:ascii="Times New Roman" w:hAnsi="Times New Roman" w:cs="Times New Roman"/>
          <w:sz w:val="20"/>
          <w:szCs w:val="20"/>
        </w:rPr>
        <w:t xml:space="preserve"> </w:t>
      </w:r>
      <w:r w:rsidRPr="005C243F">
        <w:rPr>
          <w:rFonts w:ascii="Times New Roman" w:hAnsi="Times New Roman" w:cs="Times New Roman"/>
          <w:sz w:val="20"/>
          <w:szCs w:val="20"/>
        </w:rPr>
        <w:t>Scotland; S_ENG=</w:t>
      </w:r>
      <w:r>
        <w:rPr>
          <w:rFonts w:ascii="Times New Roman" w:hAnsi="Times New Roman" w:cs="Times New Roman"/>
          <w:sz w:val="20"/>
          <w:szCs w:val="20"/>
        </w:rPr>
        <w:t xml:space="preserve"> </w:t>
      </w:r>
      <w:r w:rsidRPr="005C243F">
        <w:rPr>
          <w:rFonts w:ascii="Times New Roman" w:hAnsi="Times New Roman" w:cs="Times New Roman"/>
          <w:sz w:val="20"/>
          <w:szCs w:val="20"/>
        </w:rPr>
        <w:t>South England; MED= Mediterranean; SA= South Africa; PAC= New Zealand; NWA= Northwest Atlantic.</w:t>
      </w:r>
    </w:p>
    <w:tbl>
      <w:tblPr>
        <w:tblStyle w:val="LightShading"/>
        <w:tblW w:w="5000" w:type="pct"/>
        <w:tblLook w:val="06A0" w:firstRow="1" w:lastRow="0" w:firstColumn="1" w:lastColumn="0" w:noHBand="1" w:noVBand="1"/>
      </w:tblPr>
      <w:tblGrid>
        <w:gridCol w:w="908"/>
        <w:gridCol w:w="908"/>
        <w:gridCol w:w="907"/>
        <w:gridCol w:w="907"/>
        <w:gridCol w:w="907"/>
        <w:gridCol w:w="907"/>
        <w:gridCol w:w="907"/>
        <w:gridCol w:w="907"/>
        <w:gridCol w:w="907"/>
        <w:gridCol w:w="907"/>
      </w:tblGrid>
      <w:tr w:rsidR="00B63632" w:rsidRPr="00306BB6" w14:paraId="24534E24" w14:textId="77777777" w:rsidTr="00AC5DAE">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500" w:type="pct"/>
            <w:noWrap/>
            <w:hideMark/>
          </w:tcPr>
          <w:p w14:paraId="64D7EE1A" w14:textId="77777777" w:rsidR="00B63632" w:rsidRPr="00E81E45" w:rsidRDefault="00B63632" w:rsidP="00AC5DAE">
            <w:pPr>
              <w:spacing w:line="240" w:lineRule="auto"/>
              <w:jc w:val="left"/>
              <w:rPr>
                <w:rFonts w:ascii="Times New Roman" w:eastAsia="Times New Roman" w:hAnsi="Times New Roman" w:cs="Times New Roman"/>
                <w:color w:val="000000"/>
                <w:sz w:val="18"/>
                <w:szCs w:val="18"/>
                <w:lang w:eastAsia="de-DE"/>
              </w:rPr>
            </w:pPr>
          </w:p>
        </w:tc>
        <w:tc>
          <w:tcPr>
            <w:tcW w:w="500" w:type="pct"/>
            <w:noWrap/>
            <w:hideMark/>
          </w:tcPr>
          <w:p w14:paraId="4AD63DAD" w14:textId="77777777" w:rsidR="00B63632" w:rsidRPr="00E81E45" w:rsidRDefault="00B63632"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IoM</w:t>
            </w:r>
          </w:p>
        </w:tc>
        <w:tc>
          <w:tcPr>
            <w:tcW w:w="500" w:type="pct"/>
            <w:noWrap/>
            <w:hideMark/>
          </w:tcPr>
          <w:p w14:paraId="1808F4B6" w14:textId="77777777" w:rsidR="00B63632" w:rsidRPr="00E81E45" w:rsidRDefault="00B63632"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IRE</w:t>
            </w:r>
          </w:p>
        </w:tc>
        <w:tc>
          <w:tcPr>
            <w:tcW w:w="500" w:type="pct"/>
            <w:noWrap/>
            <w:hideMark/>
          </w:tcPr>
          <w:p w14:paraId="2AA09BF2" w14:textId="77777777" w:rsidR="00B63632" w:rsidRPr="00E81E45" w:rsidRDefault="00B63632"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IRE_12</w:t>
            </w:r>
          </w:p>
        </w:tc>
        <w:tc>
          <w:tcPr>
            <w:tcW w:w="500" w:type="pct"/>
            <w:noWrap/>
            <w:hideMark/>
          </w:tcPr>
          <w:p w14:paraId="6E8B64BC" w14:textId="77777777" w:rsidR="00B63632" w:rsidRPr="00E81E45" w:rsidRDefault="00B63632"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SCO</w:t>
            </w:r>
          </w:p>
        </w:tc>
        <w:tc>
          <w:tcPr>
            <w:tcW w:w="500" w:type="pct"/>
            <w:noWrap/>
            <w:hideMark/>
          </w:tcPr>
          <w:p w14:paraId="74A4679F" w14:textId="77777777" w:rsidR="00B63632" w:rsidRPr="00E81E45" w:rsidRDefault="00B63632"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S_ENG</w:t>
            </w:r>
          </w:p>
        </w:tc>
        <w:tc>
          <w:tcPr>
            <w:tcW w:w="500" w:type="pct"/>
            <w:noWrap/>
            <w:hideMark/>
          </w:tcPr>
          <w:p w14:paraId="62282B2E" w14:textId="77777777" w:rsidR="00B63632" w:rsidRPr="00E81E45" w:rsidRDefault="00B63632"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MED</w:t>
            </w:r>
          </w:p>
        </w:tc>
        <w:tc>
          <w:tcPr>
            <w:tcW w:w="500" w:type="pct"/>
            <w:noWrap/>
            <w:hideMark/>
          </w:tcPr>
          <w:p w14:paraId="3A0D7D9F" w14:textId="77777777" w:rsidR="00B63632" w:rsidRPr="00E81E45" w:rsidRDefault="00B63632"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SA</w:t>
            </w:r>
          </w:p>
        </w:tc>
        <w:tc>
          <w:tcPr>
            <w:tcW w:w="500" w:type="pct"/>
            <w:noWrap/>
            <w:hideMark/>
          </w:tcPr>
          <w:p w14:paraId="3299048B" w14:textId="77777777" w:rsidR="00B63632" w:rsidRPr="00E81E45" w:rsidRDefault="00B63632"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PAC</w:t>
            </w:r>
          </w:p>
        </w:tc>
        <w:tc>
          <w:tcPr>
            <w:tcW w:w="500" w:type="pct"/>
            <w:noWrap/>
            <w:hideMark/>
          </w:tcPr>
          <w:p w14:paraId="335022C9" w14:textId="77777777" w:rsidR="00B63632" w:rsidRPr="00E81E45" w:rsidRDefault="00B63632"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NWA</w:t>
            </w:r>
          </w:p>
        </w:tc>
      </w:tr>
      <w:tr w:rsidR="00B63632" w:rsidRPr="00306BB6" w14:paraId="273BEE5D" w14:textId="77777777" w:rsidTr="00AC5DAE">
        <w:trPr>
          <w:trHeight w:val="290"/>
        </w:trPr>
        <w:tc>
          <w:tcPr>
            <w:cnfStyle w:val="001000000000" w:firstRow="0" w:lastRow="0" w:firstColumn="1" w:lastColumn="0" w:oddVBand="0" w:evenVBand="0" w:oddHBand="0" w:evenHBand="0" w:firstRowFirstColumn="0" w:firstRowLastColumn="0" w:lastRowFirstColumn="0" w:lastRowLastColumn="0"/>
            <w:tcW w:w="500" w:type="pct"/>
            <w:noWrap/>
            <w:hideMark/>
          </w:tcPr>
          <w:p w14:paraId="2AE97BBE" w14:textId="77777777" w:rsidR="00B63632" w:rsidRPr="00E81E45" w:rsidRDefault="00B63632"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IoM</w:t>
            </w:r>
          </w:p>
        </w:tc>
        <w:tc>
          <w:tcPr>
            <w:tcW w:w="500" w:type="pct"/>
            <w:noWrap/>
            <w:hideMark/>
          </w:tcPr>
          <w:p w14:paraId="5A3CF87F"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p>
        </w:tc>
        <w:tc>
          <w:tcPr>
            <w:tcW w:w="500" w:type="pct"/>
            <w:noWrap/>
            <w:hideMark/>
          </w:tcPr>
          <w:p w14:paraId="7015FD1F"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lang w:val="de-DE" w:eastAsia="de-DE"/>
              </w:rPr>
            </w:pPr>
            <w:r w:rsidRPr="00E81E45">
              <w:rPr>
                <w:rFonts w:ascii="Times New Roman" w:eastAsia="Times New Roman" w:hAnsi="Times New Roman" w:cs="Times New Roman"/>
                <w:b/>
                <w:color w:val="000000"/>
                <w:sz w:val="18"/>
                <w:szCs w:val="18"/>
                <w:lang w:val="de-DE" w:eastAsia="de-DE"/>
              </w:rPr>
              <w:t>0.046</w:t>
            </w:r>
          </w:p>
        </w:tc>
        <w:tc>
          <w:tcPr>
            <w:tcW w:w="500" w:type="pct"/>
            <w:noWrap/>
            <w:hideMark/>
          </w:tcPr>
          <w:p w14:paraId="169C7810"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0.122</w:t>
            </w:r>
          </w:p>
        </w:tc>
        <w:tc>
          <w:tcPr>
            <w:tcW w:w="500" w:type="pct"/>
            <w:noWrap/>
            <w:hideMark/>
          </w:tcPr>
          <w:p w14:paraId="0BB6C393"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0.296</w:t>
            </w:r>
          </w:p>
        </w:tc>
        <w:tc>
          <w:tcPr>
            <w:tcW w:w="500" w:type="pct"/>
            <w:noWrap/>
            <w:hideMark/>
          </w:tcPr>
          <w:p w14:paraId="7D7995FF"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0.167</w:t>
            </w:r>
          </w:p>
        </w:tc>
        <w:tc>
          <w:tcPr>
            <w:tcW w:w="500" w:type="pct"/>
            <w:noWrap/>
            <w:hideMark/>
          </w:tcPr>
          <w:p w14:paraId="3C7C4F4C"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0.093</w:t>
            </w:r>
          </w:p>
        </w:tc>
        <w:tc>
          <w:tcPr>
            <w:tcW w:w="500" w:type="pct"/>
            <w:noWrap/>
            <w:hideMark/>
          </w:tcPr>
          <w:p w14:paraId="07FAF399"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0.946</w:t>
            </w:r>
          </w:p>
        </w:tc>
        <w:tc>
          <w:tcPr>
            <w:tcW w:w="500" w:type="pct"/>
            <w:noWrap/>
            <w:hideMark/>
          </w:tcPr>
          <w:p w14:paraId="415FF805"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0.043</w:t>
            </w:r>
          </w:p>
        </w:tc>
        <w:tc>
          <w:tcPr>
            <w:tcW w:w="500" w:type="pct"/>
            <w:noWrap/>
            <w:hideMark/>
          </w:tcPr>
          <w:p w14:paraId="19BA9D94"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0.313</w:t>
            </w:r>
          </w:p>
        </w:tc>
      </w:tr>
      <w:tr w:rsidR="00B63632" w:rsidRPr="00306BB6" w14:paraId="6598A0C2" w14:textId="77777777" w:rsidTr="00AC5DAE">
        <w:trPr>
          <w:trHeight w:val="290"/>
        </w:trPr>
        <w:tc>
          <w:tcPr>
            <w:cnfStyle w:val="001000000000" w:firstRow="0" w:lastRow="0" w:firstColumn="1" w:lastColumn="0" w:oddVBand="0" w:evenVBand="0" w:oddHBand="0" w:evenHBand="0" w:firstRowFirstColumn="0" w:firstRowLastColumn="0" w:lastRowFirstColumn="0" w:lastRowLastColumn="0"/>
            <w:tcW w:w="500" w:type="pct"/>
            <w:noWrap/>
            <w:hideMark/>
          </w:tcPr>
          <w:p w14:paraId="41343715" w14:textId="77777777" w:rsidR="00B63632" w:rsidRPr="00E81E45" w:rsidRDefault="00B63632"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IRE</w:t>
            </w:r>
          </w:p>
        </w:tc>
        <w:tc>
          <w:tcPr>
            <w:tcW w:w="500" w:type="pct"/>
            <w:noWrap/>
            <w:hideMark/>
          </w:tcPr>
          <w:p w14:paraId="0B31FD8B"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lang w:val="de-DE" w:eastAsia="de-DE"/>
              </w:rPr>
            </w:pPr>
            <w:r w:rsidRPr="00E81E45">
              <w:rPr>
                <w:rFonts w:ascii="Times New Roman" w:eastAsia="Times New Roman" w:hAnsi="Times New Roman" w:cs="Times New Roman"/>
                <w:b/>
                <w:color w:val="000000"/>
                <w:sz w:val="18"/>
                <w:szCs w:val="18"/>
                <w:lang w:val="de-DE" w:eastAsia="de-DE"/>
              </w:rPr>
              <w:t>0.002</w:t>
            </w:r>
          </w:p>
        </w:tc>
        <w:tc>
          <w:tcPr>
            <w:tcW w:w="500" w:type="pct"/>
            <w:noWrap/>
            <w:hideMark/>
          </w:tcPr>
          <w:p w14:paraId="17D879F7"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p>
        </w:tc>
        <w:tc>
          <w:tcPr>
            <w:tcW w:w="500" w:type="pct"/>
            <w:noWrap/>
            <w:hideMark/>
          </w:tcPr>
          <w:p w14:paraId="66CBC29C"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0.235</w:t>
            </w:r>
          </w:p>
        </w:tc>
        <w:tc>
          <w:tcPr>
            <w:tcW w:w="500" w:type="pct"/>
            <w:noWrap/>
            <w:hideMark/>
          </w:tcPr>
          <w:p w14:paraId="31F5B842"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lang w:val="de-DE" w:eastAsia="de-DE"/>
              </w:rPr>
            </w:pPr>
            <w:r w:rsidRPr="00E81E45">
              <w:rPr>
                <w:rFonts w:ascii="Times New Roman" w:eastAsia="Times New Roman" w:hAnsi="Times New Roman" w:cs="Times New Roman"/>
                <w:b/>
                <w:color w:val="000000"/>
                <w:sz w:val="18"/>
                <w:szCs w:val="18"/>
                <w:lang w:val="de-DE" w:eastAsia="de-DE"/>
              </w:rPr>
              <w:t>0.003</w:t>
            </w:r>
          </w:p>
        </w:tc>
        <w:tc>
          <w:tcPr>
            <w:tcW w:w="500" w:type="pct"/>
            <w:noWrap/>
            <w:hideMark/>
          </w:tcPr>
          <w:p w14:paraId="3AAA90CC"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0.299</w:t>
            </w:r>
          </w:p>
        </w:tc>
        <w:tc>
          <w:tcPr>
            <w:tcW w:w="500" w:type="pct"/>
            <w:noWrap/>
            <w:hideMark/>
          </w:tcPr>
          <w:p w14:paraId="3C81AD43"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0.685</w:t>
            </w:r>
          </w:p>
        </w:tc>
        <w:tc>
          <w:tcPr>
            <w:tcW w:w="500" w:type="pct"/>
            <w:noWrap/>
            <w:hideMark/>
          </w:tcPr>
          <w:p w14:paraId="55E0C44C"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0.956</w:t>
            </w:r>
          </w:p>
        </w:tc>
        <w:tc>
          <w:tcPr>
            <w:tcW w:w="500" w:type="pct"/>
            <w:noWrap/>
            <w:hideMark/>
          </w:tcPr>
          <w:p w14:paraId="2AD77319"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0.129</w:t>
            </w:r>
          </w:p>
        </w:tc>
        <w:tc>
          <w:tcPr>
            <w:tcW w:w="500" w:type="pct"/>
            <w:noWrap/>
            <w:hideMark/>
          </w:tcPr>
          <w:p w14:paraId="2667579B"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0.429</w:t>
            </w:r>
          </w:p>
        </w:tc>
      </w:tr>
      <w:tr w:rsidR="00B63632" w:rsidRPr="00306BB6" w14:paraId="4579704C" w14:textId="77777777" w:rsidTr="00AC5DAE">
        <w:trPr>
          <w:trHeight w:val="290"/>
        </w:trPr>
        <w:tc>
          <w:tcPr>
            <w:cnfStyle w:val="001000000000" w:firstRow="0" w:lastRow="0" w:firstColumn="1" w:lastColumn="0" w:oddVBand="0" w:evenVBand="0" w:oddHBand="0" w:evenHBand="0" w:firstRowFirstColumn="0" w:firstRowLastColumn="0" w:lastRowFirstColumn="0" w:lastRowLastColumn="0"/>
            <w:tcW w:w="500" w:type="pct"/>
            <w:noWrap/>
            <w:hideMark/>
          </w:tcPr>
          <w:p w14:paraId="2B5C2F4F" w14:textId="77777777" w:rsidR="00B63632" w:rsidRPr="00E81E45" w:rsidRDefault="00B63632"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IRE_12</w:t>
            </w:r>
          </w:p>
        </w:tc>
        <w:tc>
          <w:tcPr>
            <w:tcW w:w="500" w:type="pct"/>
            <w:noWrap/>
            <w:hideMark/>
          </w:tcPr>
          <w:p w14:paraId="0A8FB4B5"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0.020</w:t>
            </w:r>
          </w:p>
        </w:tc>
        <w:tc>
          <w:tcPr>
            <w:tcW w:w="500" w:type="pct"/>
            <w:noWrap/>
            <w:hideMark/>
          </w:tcPr>
          <w:p w14:paraId="46143069"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0.016</w:t>
            </w:r>
          </w:p>
        </w:tc>
        <w:tc>
          <w:tcPr>
            <w:tcW w:w="500" w:type="pct"/>
            <w:noWrap/>
            <w:hideMark/>
          </w:tcPr>
          <w:p w14:paraId="0F920FE1"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p>
        </w:tc>
        <w:tc>
          <w:tcPr>
            <w:tcW w:w="500" w:type="pct"/>
            <w:noWrap/>
            <w:hideMark/>
          </w:tcPr>
          <w:p w14:paraId="7177D525"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0.461</w:t>
            </w:r>
          </w:p>
        </w:tc>
        <w:tc>
          <w:tcPr>
            <w:tcW w:w="500" w:type="pct"/>
            <w:noWrap/>
            <w:hideMark/>
          </w:tcPr>
          <w:p w14:paraId="1D38E54E"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lang w:val="de-DE" w:eastAsia="de-DE"/>
              </w:rPr>
            </w:pPr>
            <w:r w:rsidRPr="00E81E45">
              <w:rPr>
                <w:rFonts w:ascii="Times New Roman" w:eastAsia="Times New Roman" w:hAnsi="Times New Roman" w:cs="Times New Roman"/>
                <w:b/>
                <w:color w:val="000000"/>
                <w:sz w:val="18"/>
                <w:szCs w:val="18"/>
                <w:lang w:val="de-DE" w:eastAsia="de-DE"/>
              </w:rPr>
              <w:t>0.035</w:t>
            </w:r>
          </w:p>
        </w:tc>
        <w:tc>
          <w:tcPr>
            <w:tcW w:w="500" w:type="pct"/>
            <w:noWrap/>
            <w:hideMark/>
          </w:tcPr>
          <w:p w14:paraId="2AC1945D"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0.324</w:t>
            </w:r>
          </w:p>
        </w:tc>
        <w:tc>
          <w:tcPr>
            <w:tcW w:w="500" w:type="pct"/>
            <w:noWrap/>
            <w:hideMark/>
          </w:tcPr>
          <w:p w14:paraId="5F658202"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0.690</w:t>
            </w:r>
          </w:p>
        </w:tc>
        <w:tc>
          <w:tcPr>
            <w:tcW w:w="500" w:type="pct"/>
            <w:noWrap/>
            <w:hideMark/>
          </w:tcPr>
          <w:p w14:paraId="543978D7"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0.283</w:t>
            </w:r>
          </w:p>
        </w:tc>
        <w:tc>
          <w:tcPr>
            <w:tcW w:w="500" w:type="pct"/>
            <w:noWrap/>
            <w:hideMark/>
          </w:tcPr>
          <w:p w14:paraId="3BDDC272"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0.586</w:t>
            </w:r>
          </w:p>
        </w:tc>
      </w:tr>
      <w:tr w:rsidR="00B63632" w:rsidRPr="00306BB6" w14:paraId="28356EA3" w14:textId="77777777" w:rsidTr="00AC5DAE">
        <w:trPr>
          <w:trHeight w:val="290"/>
        </w:trPr>
        <w:tc>
          <w:tcPr>
            <w:cnfStyle w:val="001000000000" w:firstRow="0" w:lastRow="0" w:firstColumn="1" w:lastColumn="0" w:oddVBand="0" w:evenVBand="0" w:oddHBand="0" w:evenHBand="0" w:firstRowFirstColumn="0" w:firstRowLastColumn="0" w:lastRowFirstColumn="0" w:lastRowLastColumn="0"/>
            <w:tcW w:w="500" w:type="pct"/>
            <w:noWrap/>
            <w:hideMark/>
          </w:tcPr>
          <w:p w14:paraId="5ED5E820" w14:textId="77777777" w:rsidR="00B63632" w:rsidRPr="00E81E45" w:rsidRDefault="00B63632"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SCO</w:t>
            </w:r>
          </w:p>
        </w:tc>
        <w:tc>
          <w:tcPr>
            <w:tcW w:w="500" w:type="pct"/>
            <w:noWrap/>
            <w:hideMark/>
          </w:tcPr>
          <w:p w14:paraId="4F370FA1"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0.001</w:t>
            </w:r>
          </w:p>
        </w:tc>
        <w:tc>
          <w:tcPr>
            <w:tcW w:w="500" w:type="pct"/>
            <w:noWrap/>
            <w:hideMark/>
          </w:tcPr>
          <w:p w14:paraId="0E5F84EF"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lang w:val="de-DE" w:eastAsia="de-DE"/>
              </w:rPr>
            </w:pPr>
            <w:r w:rsidRPr="00E81E45">
              <w:rPr>
                <w:rFonts w:ascii="Times New Roman" w:eastAsia="Times New Roman" w:hAnsi="Times New Roman" w:cs="Times New Roman"/>
                <w:b/>
                <w:color w:val="000000"/>
                <w:sz w:val="18"/>
                <w:szCs w:val="18"/>
                <w:lang w:val="de-DE" w:eastAsia="de-DE"/>
              </w:rPr>
              <w:t>0.003</w:t>
            </w:r>
          </w:p>
        </w:tc>
        <w:tc>
          <w:tcPr>
            <w:tcW w:w="500" w:type="pct"/>
            <w:noWrap/>
            <w:hideMark/>
          </w:tcPr>
          <w:p w14:paraId="017B7874"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0.017</w:t>
            </w:r>
          </w:p>
        </w:tc>
        <w:tc>
          <w:tcPr>
            <w:tcW w:w="500" w:type="pct"/>
            <w:noWrap/>
            <w:hideMark/>
          </w:tcPr>
          <w:p w14:paraId="78C8B362"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p>
        </w:tc>
        <w:tc>
          <w:tcPr>
            <w:tcW w:w="500" w:type="pct"/>
            <w:noWrap/>
            <w:hideMark/>
          </w:tcPr>
          <w:p w14:paraId="4696AE1D"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0.107</w:t>
            </w:r>
          </w:p>
        </w:tc>
        <w:tc>
          <w:tcPr>
            <w:tcW w:w="500" w:type="pct"/>
            <w:noWrap/>
            <w:hideMark/>
          </w:tcPr>
          <w:p w14:paraId="1DA26920"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0.307</w:t>
            </w:r>
          </w:p>
        </w:tc>
        <w:tc>
          <w:tcPr>
            <w:tcW w:w="500" w:type="pct"/>
            <w:noWrap/>
            <w:hideMark/>
          </w:tcPr>
          <w:p w14:paraId="7AA7BB40"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0.982</w:t>
            </w:r>
          </w:p>
        </w:tc>
        <w:tc>
          <w:tcPr>
            <w:tcW w:w="500" w:type="pct"/>
            <w:noWrap/>
            <w:hideMark/>
          </w:tcPr>
          <w:p w14:paraId="0FC78329"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0.072</w:t>
            </w:r>
          </w:p>
        </w:tc>
        <w:tc>
          <w:tcPr>
            <w:tcW w:w="500" w:type="pct"/>
            <w:noWrap/>
            <w:hideMark/>
          </w:tcPr>
          <w:p w14:paraId="73FF6793"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0.429</w:t>
            </w:r>
          </w:p>
        </w:tc>
      </w:tr>
      <w:tr w:rsidR="00B63632" w:rsidRPr="00306BB6" w14:paraId="75DCB0D1" w14:textId="77777777" w:rsidTr="00AC5DAE">
        <w:trPr>
          <w:trHeight w:val="290"/>
        </w:trPr>
        <w:tc>
          <w:tcPr>
            <w:cnfStyle w:val="001000000000" w:firstRow="0" w:lastRow="0" w:firstColumn="1" w:lastColumn="0" w:oddVBand="0" w:evenVBand="0" w:oddHBand="0" w:evenHBand="0" w:firstRowFirstColumn="0" w:firstRowLastColumn="0" w:lastRowFirstColumn="0" w:lastRowLastColumn="0"/>
            <w:tcW w:w="500" w:type="pct"/>
            <w:noWrap/>
            <w:hideMark/>
          </w:tcPr>
          <w:p w14:paraId="24E21CFD" w14:textId="77777777" w:rsidR="00B63632" w:rsidRPr="00E81E45" w:rsidRDefault="00B63632"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S_ENG</w:t>
            </w:r>
          </w:p>
        </w:tc>
        <w:tc>
          <w:tcPr>
            <w:tcW w:w="500" w:type="pct"/>
            <w:noWrap/>
            <w:hideMark/>
          </w:tcPr>
          <w:p w14:paraId="117ECB1D"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0.001</w:t>
            </w:r>
          </w:p>
        </w:tc>
        <w:tc>
          <w:tcPr>
            <w:tcW w:w="500" w:type="pct"/>
            <w:noWrap/>
            <w:hideMark/>
          </w:tcPr>
          <w:p w14:paraId="4842C9A9"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-0.001</w:t>
            </w:r>
          </w:p>
        </w:tc>
        <w:tc>
          <w:tcPr>
            <w:tcW w:w="500" w:type="pct"/>
            <w:noWrap/>
            <w:hideMark/>
          </w:tcPr>
          <w:p w14:paraId="453F4617"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lang w:val="de-DE" w:eastAsia="de-DE"/>
              </w:rPr>
            </w:pPr>
            <w:r w:rsidRPr="00E81E45">
              <w:rPr>
                <w:rFonts w:ascii="Times New Roman" w:eastAsia="Times New Roman" w:hAnsi="Times New Roman" w:cs="Times New Roman"/>
                <w:b/>
                <w:color w:val="000000"/>
                <w:sz w:val="18"/>
                <w:szCs w:val="18"/>
                <w:lang w:val="de-DE" w:eastAsia="de-DE"/>
              </w:rPr>
              <w:t>0.022</w:t>
            </w:r>
          </w:p>
        </w:tc>
        <w:tc>
          <w:tcPr>
            <w:tcW w:w="500" w:type="pct"/>
            <w:noWrap/>
            <w:hideMark/>
          </w:tcPr>
          <w:p w14:paraId="2770B733"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0.005</w:t>
            </w:r>
          </w:p>
        </w:tc>
        <w:tc>
          <w:tcPr>
            <w:tcW w:w="500" w:type="pct"/>
            <w:noWrap/>
            <w:hideMark/>
          </w:tcPr>
          <w:p w14:paraId="2A30E703"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p>
        </w:tc>
        <w:tc>
          <w:tcPr>
            <w:tcW w:w="500" w:type="pct"/>
            <w:noWrap/>
            <w:hideMark/>
          </w:tcPr>
          <w:p w14:paraId="311B1C82"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0.076</w:t>
            </w:r>
          </w:p>
        </w:tc>
        <w:tc>
          <w:tcPr>
            <w:tcW w:w="500" w:type="pct"/>
            <w:noWrap/>
            <w:hideMark/>
          </w:tcPr>
          <w:p w14:paraId="78216677"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0.289</w:t>
            </w:r>
          </w:p>
        </w:tc>
        <w:tc>
          <w:tcPr>
            <w:tcW w:w="500" w:type="pct"/>
            <w:noWrap/>
            <w:hideMark/>
          </w:tcPr>
          <w:p w14:paraId="3464C8C2"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0.474</w:t>
            </w:r>
          </w:p>
        </w:tc>
        <w:tc>
          <w:tcPr>
            <w:tcW w:w="500" w:type="pct"/>
            <w:noWrap/>
            <w:hideMark/>
          </w:tcPr>
          <w:p w14:paraId="1976991D"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0.139</w:t>
            </w:r>
          </w:p>
        </w:tc>
      </w:tr>
      <w:tr w:rsidR="00B63632" w:rsidRPr="00306BB6" w14:paraId="0A3C9A3E" w14:textId="77777777" w:rsidTr="00AC5DAE">
        <w:trPr>
          <w:trHeight w:val="290"/>
        </w:trPr>
        <w:tc>
          <w:tcPr>
            <w:cnfStyle w:val="001000000000" w:firstRow="0" w:lastRow="0" w:firstColumn="1" w:lastColumn="0" w:oddVBand="0" w:evenVBand="0" w:oddHBand="0" w:evenHBand="0" w:firstRowFirstColumn="0" w:firstRowLastColumn="0" w:lastRowFirstColumn="0" w:lastRowLastColumn="0"/>
            <w:tcW w:w="500" w:type="pct"/>
            <w:noWrap/>
            <w:hideMark/>
          </w:tcPr>
          <w:p w14:paraId="2E78467A" w14:textId="77777777" w:rsidR="00B63632" w:rsidRPr="00E81E45" w:rsidRDefault="00B63632"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MED</w:t>
            </w:r>
          </w:p>
        </w:tc>
        <w:tc>
          <w:tcPr>
            <w:tcW w:w="500" w:type="pct"/>
            <w:noWrap/>
            <w:hideMark/>
          </w:tcPr>
          <w:p w14:paraId="5734763C"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0.005</w:t>
            </w:r>
          </w:p>
        </w:tc>
        <w:tc>
          <w:tcPr>
            <w:tcW w:w="500" w:type="pct"/>
            <w:noWrap/>
            <w:hideMark/>
          </w:tcPr>
          <w:p w14:paraId="12A8B351"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0.001</w:t>
            </w:r>
          </w:p>
        </w:tc>
        <w:tc>
          <w:tcPr>
            <w:tcW w:w="500" w:type="pct"/>
            <w:noWrap/>
            <w:hideMark/>
          </w:tcPr>
          <w:p w14:paraId="6CF3E3E5"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0.004</w:t>
            </w:r>
          </w:p>
        </w:tc>
        <w:tc>
          <w:tcPr>
            <w:tcW w:w="500" w:type="pct"/>
            <w:noWrap/>
            <w:hideMark/>
          </w:tcPr>
          <w:p w14:paraId="637AAE3E"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0.000</w:t>
            </w:r>
          </w:p>
        </w:tc>
        <w:tc>
          <w:tcPr>
            <w:tcW w:w="500" w:type="pct"/>
            <w:noWrap/>
            <w:hideMark/>
          </w:tcPr>
          <w:p w14:paraId="747B69A5"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0.001</w:t>
            </w:r>
          </w:p>
        </w:tc>
        <w:tc>
          <w:tcPr>
            <w:tcW w:w="500" w:type="pct"/>
            <w:noWrap/>
            <w:hideMark/>
          </w:tcPr>
          <w:p w14:paraId="3D90D913"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p>
        </w:tc>
        <w:tc>
          <w:tcPr>
            <w:tcW w:w="500" w:type="pct"/>
            <w:noWrap/>
            <w:hideMark/>
          </w:tcPr>
          <w:p w14:paraId="78E48ABC"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0.975</w:t>
            </w:r>
          </w:p>
        </w:tc>
        <w:tc>
          <w:tcPr>
            <w:tcW w:w="500" w:type="pct"/>
            <w:noWrap/>
            <w:hideMark/>
          </w:tcPr>
          <w:p w14:paraId="72AB5085"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0.536</w:t>
            </w:r>
          </w:p>
        </w:tc>
        <w:tc>
          <w:tcPr>
            <w:tcW w:w="500" w:type="pct"/>
            <w:noWrap/>
            <w:hideMark/>
          </w:tcPr>
          <w:p w14:paraId="313CF2D5"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0.388</w:t>
            </w:r>
          </w:p>
        </w:tc>
      </w:tr>
      <w:tr w:rsidR="00B63632" w:rsidRPr="00306BB6" w14:paraId="42E6DD9C" w14:textId="77777777" w:rsidTr="00AC5DAE">
        <w:trPr>
          <w:trHeight w:val="290"/>
        </w:trPr>
        <w:tc>
          <w:tcPr>
            <w:cnfStyle w:val="001000000000" w:firstRow="0" w:lastRow="0" w:firstColumn="1" w:lastColumn="0" w:oddVBand="0" w:evenVBand="0" w:oddHBand="0" w:evenHBand="0" w:firstRowFirstColumn="0" w:firstRowLastColumn="0" w:lastRowFirstColumn="0" w:lastRowLastColumn="0"/>
            <w:tcW w:w="500" w:type="pct"/>
            <w:noWrap/>
            <w:hideMark/>
          </w:tcPr>
          <w:p w14:paraId="51F5ED3A" w14:textId="77777777" w:rsidR="00B63632" w:rsidRPr="00E81E45" w:rsidRDefault="00B63632"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SA</w:t>
            </w:r>
          </w:p>
        </w:tc>
        <w:tc>
          <w:tcPr>
            <w:tcW w:w="500" w:type="pct"/>
            <w:noWrap/>
            <w:hideMark/>
          </w:tcPr>
          <w:p w14:paraId="629AA675"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-0.007</w:t>
            </w:r>
          </w:p>
        </w:tc>
        <w:tc>
          <w:tcPr>
            <w:tcW w:w="500" w:type="pct"/>
            <w:noWrap/>
            <w:hideMark/>
          </w:tcPr>
          <w:p w14:paraId="61F0AEEB"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-0.007</w:t>
            </w:r>
          </w:p>
        </w:tc>
        <w:tc>
          <w:tcPr>
            <w:tcW w:w="500" w:type="pct"/>
            <w:noWrap/>
            <w:hideMark/>
          </w:tcPr>
          <w:p w14:paraId="69735418"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0.033</w:t>
            </w:r>
          </w:p>
        </w:tc>
        <w:tc>
          <w:tcPr>
            <w:tcW w:w="500" w:type="pct"/>
            <w:noWrap/>
            <w:hideMark/>
          </w:tcPr>
          <w:p w14:paraId="086E1E0C"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-0.011</w:t>
            </w:r>
          </w:p>
        </w:tc>
        <w:tc>
          <w:tcPr>
            <w:tcW w:w="500" w:type="pct"/>
            <w:noWrap/>
            <w:hideMark/>
          </w:tcPr>
          <w:p w14:paraId="03837978"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0.021</w:t>
            </w:r>
          </w:p>
        </w:tc>
        <w:tc>
          <w:tcPr>
            <w:tcW w:w="500" w:type="pct"/>
            <w:noWrap/>
            <w:hideMark/>
          </w:tcPr>
          <w:p w14:paraId="65D7B287"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-0.028</w:t>
            </w:r>
          </w:p>
        </w:tc>
        <w:tc>
          <w:tcPr>
            <w:tcW w:w="500" w:type="pct"/>
            <w:noWrap/>
            <w:hideMark/>
          </w:tcPr>
          <w:p w14:paraId="1EE8DF41"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p>
        </w:tc>
        <w:tc>
          <w:tcPr>
            <w:tcW w:w="500" w:type="pct"/>
            <w:noWrap/>
            <w:hideMark/>
          </w:tcPr>
          <w:p w14:paraId="66C97DE7"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0.878</w:t>
            </w:r>
          </w:p>
        </w:tc>
        <w:tc>
          <w:tcPr>
            <w:tcW w:w="500" w:type="pct"/>
            <w:noWrap/>
            <w:hideMark/>
          </w:tcPr>
          <w:p w14:paraId="5AEFF716"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0.260</w:t>
            </w:r>
          </w:p>
        </w:tc>
      </w:tr>
      <w:tr w:rsidR="00B63632" w:rsidRPr="00306BB6" w14:paraId="7BD0E0C9" w14:textId="77777777" w:rsidTr="00AC5DAE">
        <w:trPr>
          <w:trHeight w:val="290"/>
        </w:trPr>
        <w:tc>
          <w:tcPr>
            <w:cnfStyle w:val="001000000000" w:firstRow="0" w:lastRow="0" w:firstColumn="1" w:lastColumn="0" w:oddVBand="0" w:evenVBand="0" w:oddHBand="0" w:evenHBand="0" w:firstRowFirstColumn="0" w:firstRowLastColumn="0" w:lastRowFirstColumn="0" w:lastRowLastColumn="0"/>
            <w:tcW w:w="500" w:type="pct"/>
            <w:noWrap/>
            <w:hideMark/>
          </w:tcPr>
          <w:p w14:paraId="2DD0829D" w14:textId="77777777" w:rsidR="00B63632" w:rsidRPr="00E81E45" w:rsidRDefault="00B63632"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PAC</w:t>
            </w:r>
          </w:p>
        </w:tc>
        <w:tc>
          <w:tcPr>
            <w:tcW w:w="500" w:type="pct"/>
            <w:noWrap/>
            <w:hideMark/>
          </w:tcPr>
          <w:p w14:paraId="332F8BD1"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0.005</w:t>
            </w:r>
          </w:p>
        </w:tc>
        <w:tc>
          <w:tcPr>
            <w:tcW w:w="500" w:type="pct"/>
            <w:noWrap/>
            <w:hideMark/>
          </w:tcPr>
          <w:p w14:paraId="42138F0B"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0.001</w:t>
            </w:r>
          </w:p>
        </w:tc>
        <w:tc>
          <w:tcPr>
            <w:tcW w:w="500" w:type="pct"/>
            <w:noWrap/>
            <w:hideMark/>
          </w:tcPr>
          <w:p w14:paraId="036362BB"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0.013</w:t>
            </w:r>
          </w:p>
        </w:tc>
        <w:tc>
          <w:tcPr>
            <w:tcW w:w="500" w:type="pct"/>
            <w:noWrap/>
            <w:hideMark/>
          </w:tcPr>
          <w:p w14:paraId="16CF4939"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0.004</w:t>
            </w:r>
          </w:p>
        </w:tc>
        <w:tc>
          <w:tcPr>
            <w:tcW w:w="500" w:type="pct"/>
            <w:noWrap/>
            <w:hideMark/>
          </w:tcPr>
          <w:p w14:paraId="2938C668"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-0.008</w:t>
            </w:r>
          </w:p>
        </w:tc>
        <w:tc>
          <w:tcPr>
            <w:tcW w:w="500" w:type="pct"/>
            <w:noWrap/>
            <w:hideMark/>
          </w:tcPr>
          <w:p w14:paraId="02204E30"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0.002</w:t>
            </w:r>
          </w:p>
        </w:tc>
        <w:tc>
          <w:tcPr>
            <w:tcW w:w="500" w:type="pct"/>
            <w:noWrap/>
            <w:hideMark/>
          </w:tcPr>
          <w:p w14:paraId="2C644914"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-0.004</w:t>
            </w:r>
          </w:p>
        </w:tc>
        <w:tc>
          <w:tcPr>
            <w:tcW w:w="500" w:type="pct"/>
            <w:noWrap/>
            <w:hideMark/>
          </w:tcPr>
          <w:p w14:paraId="1E543C3E"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p>
        </w:tc>
        <w:tc>
          <w:tcPr>
            <w:tcW w:w="500" w:type="pct"/>
            <w:noWrap/>
            <w:hideMark/>
          </w:tcPr>
          <w:p w14:paraId="2097D4F1"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0.414</w:t>
            </w:r>
          </w:p>
        </w:tc>
      </w:tr>
      <w:tr w:rsidR="00B63632" w:rsidRPr="00306BB6" w14:paraId="5C2A6189" w14:textId="77777777" w:rsidTr="00AC5DAE">
        <w:trPr>
          <w:trHeight w:val="290"/>
        </w:trPr>
        <w:tc>
          <w:tcPr>
            <w:cnfStyle w:val="001000000000" w:firstRow="0" w:lastRow="0" w:firstColumn="1" w:lastColumn="0" w:oddVBand="0" w:evenVBand="0" w:oddHBand="0" w:evenHBand="0" w:firstRowFirstColumn="0" w:firstRowLastColumn="0" w:lastRowFirstColumn="0" w:lastRowLastColumn="0"/>
            <w:tcW w:w="500" w:type="pct"/>
            <w:noWrap/>
            <w:hideMark/>
          </w:tcPr>
          <w:p w14:paraId="174C8AEA" w14:textId="77777777" w:rsidR="00B63632" w:rsidRPr="00E81E45" w:rsidRDefault="00B63632"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NWA</w:t>
            </w:r>
          </w:p>
        </w:tc>
        <w:tc>
          <w:tcPr>
            <w:tcW w:w="500" w:type="pct"/>
            <w:noWrap/>
            <w:hideMark/>
          </w:tcPr>
          <w:p w14:paraId="6E79EB47"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0.010</w:t>
            </w:r>
          </w:p>
        </w:tc>
        <w:tc>
          <w:tcPr>
            <w:tcW w:w="500" w:type="pct"/>
            <w:noWrap/>
            <w:hideMark/>
          </w:tcPr>
          <w:p w14:paraId="5643EC71"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0.009</w:t>
            </w:r>
          </w:p>
        </w:tc>
        <w:tc>
          <w:tcPr>
            <w:tcW w:w="500" w:type="pct"/>
            <w:noWrap/>
            <w:hideMark/>
          </w:tcPr>
          <w:p w14:paraId="06D28964"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0.005</w:t>
            </w:r>
          </w:p>
        </w:tc>
        <w:tc>
          <w:tcPr>
            <w:tcW w:w="500" w:type="pct"/>
            <w:noWrap/>
            <w:hideMark/>
          </w:tcPr>
          <w:p w14:paraId="55ED68BD"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0.008</w:t>
            </w:r>
          </w:p>
        </w:tc>
        <w:tc>
          <w:tcPr>
            <w:tcW w:w="500" w:type="pct"/>
            <w:noWrap/>
            <w:hideMark/>
          </w:tcPr>
          <w:p w14:paraId="0FD80955"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0.007</w:t>
            </w:r>
          </w:p>
        </w:tc>
        <w:tc>
          <w:tcPr>
            <w:tcW w:w="500" w:type="pct"/>
            <w:noWrap/>
            <w:hideMark/>
          </w:tcPr>
          <w:p w14:paraId="6DEAC037"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-0.004</w:t>
            </w:r>
          </w:p>
        </w:tc>
        <w:tc>
          <w:tcPr>
            <w:tcW w:w="500" w:type="pct"/>
            <w:noWrap/>
            <w:hideMark/>
          </w:tcPr>
          <w:p w14:paraId="61DD02FA"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0.022</w:t>
            </w:r>
          </w:p>
        </w:tc>
        <w:tc>
          <w:tcPr>
            <w:tcW w:w="500" w:type="pct"/>
            <w:noWrap/>
            <w:hideMark/>
          </w:tcPr>
          <w:p w14:paraId="76C81A8B"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0.009</w:t>
            </w:r>
          </w:p>
        </w:tc>
        <w:tc>
          <w:tcPr>
            <w:tcW w:w="500" w:type="pct"/>
            <w:noWrap/>
            <w:hideMark/>
          </w:tcPr>
          <w:p w14:paraId="75AF2BA5" w14:textId="77777777" w:rsidR="00B63632" w:rsidRPr="00E81E45" w:rsidRDefault="00B63632"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p>
        </w:tc>
      </w:tr>
    </w:tbl>
    <w:p w14:paraId="60ECA3B4" w14:textId="77777777" w:rsidR="00B63632" w:rsidRDefault="00B63632" w:rsidP="00B63632">
      <w:pPr>
        <w:spacing w:after="120" w:line="100" w:lineRule="atLeast"/>
        <w:rPr>
          <w:rFonts w:ascii="Times New Roman" w:hAnsi="Times New Roman" w:cs="Times New Roman"/>
          <w:b/>
          <w:bCs/>
          <w:sz w:val="20"/>
          <w:szCs w:val="20"/>
        </w:rPr>
      </w:pPr>
    </w:p>
    <w:p w14:paraId="554985C0" w14:textId="3D7881DB" w:rsidR="00B52859" w:rsidRDefault="00B52859">
      <w:pPr>
        <w:spacing w:line="276" w:lineRule="auto"/>
        <w:jc w:val="left"/>
        <w:rPr>
          <w:rFonts w:ascii="Times New Roman" w:hAnsi="Times New Roman" w:cs="Times New Roman"/>
          <w:sz w:val="20"/>
          <w:szCs w:val="20"/>
        </w:rPr>
      </w:pPr>
      <w:r>
        <w:rPr>
          <w:rFonts w:ascii="Times New Roman" w:hAnsi="Times New Roman" w:cs="Times New Roman"/>
          <w:sz w:val="20"/>
          <w:szCs w:val="20"/>
        </w:rPr>
        <w:br w:type="page"/>
      </w:r>
    </w:p>
    <w:p w14:paraId="531A86AC" w14:textId="77777777" w:rsidR="00EE64A9" w:rsidRDefault="00EE64A9" w:rsidP="00D42E44">
      <w:pPr>
        <w:spacing w:before="120" w:after="0" w:line="240" w:lineRule="auto"/>
        <w:rPr>
          <w:rFonts w:ascii="Times New Roman" w:hAnsi="Times New Roman" w:cs="Times New Roman"/>
          <w:sz w:val="20"/>
          <w:szCs w:val="20"/>
        </w:rPr>
      </w:pPr>
    </w:p>
    <w:p w14:paraId="65BA7951" w14:textId="77777777" w:rsidR="00B63632" w:rsidRDefault="00B52859" w:rsidP="00D42E44">
      <w:pPr>
        <w:spacing w:before="120" w:after="0" w:line="240" w:lineRule="auto"/>
        <w:rPr>
          <w:rFonts w:ascii="Times New Roman" w:hAnsi="Times New Roman" w:cs="Times New Roman"/>
          <w:b/>
          <w:sz w:val="20"/>
          <w:szCs w:val="20"/>
        </w:rPr>
      </w:pPr>
      <w:r>
        <w:rPr>
          <w:noProof/>
          <w:lang w:eastAsia="en-GB"/>
        </w:rPr>
        <w:drawing>
          <wp:inline distT="0" distB="0" distL="0" distR="0" wp14:anchorId="37C44C1A" wp14:editId="00A84F9A">
            <wp:extent cx="5731510" cy="26854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 6 Noble.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2685415"/>
                    </a:xfrm>
                    <a:prstGeom prst="rect">
                      <a:avLst/>
                    </a:prstGeom>
                  </pic:spPr>
                </pic:pic>
              </a:graphicData>
            </a:graphic>
          </wp:inline>
        </w:drawing>
      </w:r>
    </w:p>
    <w:p w14:paraId="235B9946" w14:textId="1B1FABBA" w:rsidR="00754687" w:rsidRDefault="00CF3BA0" w:rsidP="00D42E44">
      <w:pPr>
        <w:spacing w:before="120" w:after="0" w:line="240" w:lineRule="auto"/>
        <w:rPr>
          <w:rFonts w:ascii="Times New Roman" w:hAnsi="Times New Roman" w:cs="Times New Roman"/>
          <w:sz w:val="20"/>
          <w:szCs w:val="20"/>
        </w:rPr>
      </w:pPr>
      <w:r>
        <w:rPr>
          <w:rFonts w:ascii="Times New Roman" w:hAnsi="Times New Roman" w:cs="Times New Roman"/>
          <w:b/>
          <w:sz w:val="20"/>
          <w:szCs w:val="20"/>
        </w:rPr>
        <w:t xml:space="preserve">Supplementary </w:t>
      </w:r>
      <w:r w:rsidR="00EE64A9" w:rsidRPr="008714D9">
        <w:rPr>
          <w:rFonts w:ascii="Times New Roman" w:hAnsi="Times New Roman" w:cs="Times New Roman"/>
          <w:b/>
          <w:sz w:val="20"/>
          <w:szCs w:val="20"/>
        </w:rPr>
        <w:t xml:space="preserve">Figure </w:t>
      </w:r>
      <w:r w:rsidR="003B4592">
        <w:rPr>
          <w:rFonts w:ascii="Times New Roman" w:hAnsi="Times New Roman" w:cs="Times New Roman"/>
          <w:b/>
          <w:sz w:val="20"/>
          <w:szCs w:val="20"/>
        </w:rPr>
        <w:t>S9</w:t>
      </w:r>
      <w:r w:rsidR="00EE64A9" w:rsidRPr="008714D9">
        <w:rPr>
          <w:rFonts w:ascii="Times New Roman" w:hAnsi="Times New Roman" w:cs="Times New Roman"/>
          <w:sz w:val="20"/>
          <w:szCs w:val="20"/>
        </w:rPr>
        <w:t xml:space="preserve">: </w:t>
      </w:r>
      <w:r w:rsidR="00EE64A9" w:rsidRPr="00CF3BA0">
        <w:rPr>
          <w:rFonts w:ascii="Times New Roman" w:hAnsi="Times New Roman" w:cs="Times New Roman"/>
          <w:sz w:val="20"/>
          <w:szCs w:val="20"/>
        </w:rPr>
        <w:t>Principal Coordinates (PCoA) analysis on Nei’s pairwise genetic distance matrix between global samples.</w:t>
      </w:r>
      <w:r w:rsidR="00EE64A9" w:rsidRPr="008714D9">
        <w:rPr>
          <w:rFonts w:ascii="Times New Roman" w:hAnsi="Times New Roman" w:cs="Times New Roman"/>
          <w:sz w:val="20"/>
          <w:szCs w:val="20"/>
        </w:rPr>
        <w:t xml:space="preserve"> Axis 1 explains 53.31% and axis 2, 31.19% of the variation in the data; where IoM= Isle of Man (n=97); IRE= Ireland (n=89); IRE_12= Irish samples from 2012 (18); SCO= Scotland (n=133); S_ENG= South England (n=6); MED= Mediterranean (n=11); SA= South Africa (n=4); PAC= New Zealand (n=38); NWA= Northwest Atlantic (n=11).</w:t>
      </w:r>
    </w:p>
    <w:p w14:paraId="1F956DAE" w14:textId="3849AC1E" w:rsidR="00754687" w:rsidRDefault="00754687" w:rsidP="009E09CA">
      <w:pPr>
        <w:spacing w:line="276" w:lineRule="auto"/>
        <w:jc w:val="left"/>
        <w:rPr>
          <w:rFonts w:ascii="Times New Roman" w:hAnsi="Times New Roman" w:cs="Times New Roman"/>
          <w:sz w:val="20"/>
          <w:szCs w:val="20"/>
        </w:rPr>
      </w:pPr>
      <w:r>
        <w:rPr>
          <w:rFonts w:ascii="Times New Roman" w:hAnsi="Times New Roman" w:cs="Times New Roman"/>
          <w:sz w:val="20"/>
          <w:szCs w:val="20"/>
        </w:rPr>
        <w:br w:type="page"/>
      </w:r>
    </w:p>
    <w:tbl>
      <w:tblPr>
        <w:tblStyle w:val="LightShading"/>
        <w:tblpPr w:leftFromText="180" w:rightFromText="180" w:vertAnchor="text" w:horzAnchor="margin" w:tblpXSpec="center" w:tblpY="626"/>
        <w:tblW w:w="5165" w:type="pct"/>
        <w:tblLook w:val="06A0" w:firstRow="1" w:lastRow="0" w:firstColumn="1" w:lastColumn="0" w:noHBand="1" w:noVBand="1"/>
      </w:tblPr>
      <w:tblGrid>
        <w:gridCol w:w="1034"/>
        <w:gridCol w:w="1794"/>
        <w:gridCol w:w="1715"/>
        <w:gridCol w:w="2288"/>
        <w:gridCol w:w="2540"/>
      </w:tblGrid>
      <w:tr w:rsidR="00754687" w:rsidRPr="001E1D29" w14:paraId="2841F7B2" w14:textId="77777777" w:rsidTr="00AC5DAE">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552" w:type="pct"/>
            <w:noWrap/>
          </w:tcPr>
          <w:p w14:paraId="30BEFCC4" w14:textId="77777777" w:rsidR="00754687" w:rsidRPr="00EF0D03" w:rsidRDefault="00754687" w:rsidP="00AC5DAE">
            <w:pPr>
              <w:snapToGrid w:val="0"/>
              <w:contextualSpacing/>
              <w:jc w:val="center"/>
              <w:rPr>
                <w:rFonts w:ascii="Times New Roman" w:eastAsia="Microsoft JhengHei" w:hAnsi="Times New Roman" w:cs="Times New Roman"/>
                <w:sz w:val="18"/>
                <w:szCs w:val="18"/>
              </w:rPr>
            </w:pPr>
          </w:p>
        </w:tc>
        <w:tc>
          <w:tcPr>
            <w:tcW w:w="957" w:type="pct"/>
            <w:noWrap/>
          </w:tcPr>
          <w:p w14:paraId="29F3B203" w14:textId="77777777" w:rsidR="00754687" w:rsidRPr="00EF0D03" w:rsidRDefault="00754687" w:rsidP="00AC5DA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Microsoft JhengHei" w:hAnsi="Times New Roman" w:cs="Times New Roman"/>
                <w:b w:val="0"/>
                <w:sz w:val="18"/>
                <w:szCs w:val="18"/>
              </w:rPr>
            </w:pPr>
            <w:r w:rsidRPr="00EF0D03">
              <w:rPr>
                <w:rFonts w:ascii="Times New Roman" w:eastAsia="Microsoft JhengHei" w:hAnsi="Times New Roman" w:cs="Times New Roman"/>
                <w:sz w:val="18"/>
                <w:szCs w:val="18"/>
              </w:rPr>
              <w:t>Lowest Allele</w:t>
            </w:r>
          </w:p>
          <w:p w14:paraId="0500E985" w14:textId="77777777" w:rsidR="00754687" w:rsidRPr="00EF0D03" w:rsidRDefault="00754687" w:rsidP="00AC5DA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Microsoft JhengHei" w:hAnsi="Times New Roman" w:cs="Times New Roman"/>
                <w:b w:val="0"/>
                <w:sz w:val="18"/>
                <w:szCs w:val="18"/>
              </w:rPr>
            </w:pPr>
            <w:r w:rsidRPr="00EF0D03">
              <w:rPr>
                <w:rFonts w:ascii="Times New Roman" w:eastAsia="Microsoft JhengHei" w:hAnsi="Times New Roman" w:cs="Times New Roman"/>
                <w:sz w:val="18"/>
                <w:szCs w:val="18"/>
              </w:rPr>
              <w:t>Frequency</w:t>
            </w:r>
          </w:p>
        </w:tc>
        <w:tc>
          <w:tcPr>
            <w:tcW w:w="915" w:type="pct"/>
            <w:noWrap/>
          </w:tcPr>
          <w:p w14:paraId="0F0B5149" w14:textId="77777777" w:rsidR="00754687" w:rsidRPr="00EF0D03" w:rsidRDefault="00754687" w:rsidP="00AC5DA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Microsoft JhengHei" w:hAnsi="Times New Roman" w:cs="Times New Roman"/>
                <w:b w:val="0"/>
                <w:sz w:val="18"/>
                <w:szCs w:val="18"/>
              </w:rPr>
            </w:pPr>
            <w:r w:rsidRPr="00EF0D03">
              <w:rPr>
                <w:rFonts w:ascii="Times New Roman" w:eastAsia="Microsoft JhengHei" w:hAnsi="Times New Roman" w:cs="Times New Roman"/>
                <w:sz w:val="18"/>
                <w:szCs w:val="18"/>
              </w:rPr>
              <w:t>Estimated</w:t>
            </w:r>
          </w:p>
          <w:p w14:paraId="403A1950" w14:textId="77777777" w:rsidR="00754687" w:rsidRPr="00EF0D03" w:rsidRDefault="00754687" w:rsidP="00AC5DA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Microsoft JhengHei" w:hAnsi="Times New Roman" w:cs="Times New Roman"/>
                <w:b w:val="0"/>
                <w:sz w:val="18"/>
                <w:szCs w:val="18"/>
              </w:rPr>
            </w:pPr>
            <w:r w:rsidRPr="00EF0D03">
              <w:rPr>
                <w:rFonts w:ascii="Times New Roman" w:eastAsia="Microsoft JhengHei" w:hAnsi="Times New Roman" w:cs="Times New Roman"/>
                <w:sz w:val="18"/>
                <w:szCs w:val="18"/>
              </w:rPr>
              <w:t>N</w:t>
            </w:r>
            <w:r w:rsidRPr="00EF0D03">
              <w:rPr>
                <w:rFonts w:ascii="Times New Roman" w:eastAsia="Microsoft JhengHei" w:hAnsi="Times New Roman" w:cs="Times New Roman"/>
                <w:sz w:val="18"/>
                <w:szCs w:val="18"/>
                <w:vertAlign w:val="subscript"/>
              </w:rPr>
              <w:t>e</w:t>
            </w:r>
          </w:p>
        </w:tc>
        <w:tc>
          <w:tcPr>
            <w:tcW w:w="1221" w:type="pct"/>
            <w:noWrap/>
          </w:tcPr>
          <w:p w14:paraId="0FE9E9F5" w14:textId="77777777" w:rsidR="00754687" w:rsidRPr="00EF0D03" w:rsidRDefault="00754687" w:rsidP="00AC5DA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Microsoft JhengHei" w:hAnsi="Times New Roman" w:cs="Times New Roman"/>
                <w:b w:val="0"/>
                <w:sz w:val="18"/>
                <w:szCs w:val="18"/>
              </w:rPr>
            </w:pPr>
            <w:r w:rsidRPr="00EF0D03">
              <w:rPr>
                <w:rFonts w:ascii="Times New Roman" w:eastAsia="Microsoft JhengHei" w:hAnsi="Times New Roman" w:cs="Times New Roman"/>
                <w:sz w:val="18"/>
                <w:szCs w:val="18"/>
              </w:rPr>
              <w:t>95% CIs</w:t>
            </w:r>
          </w:p>
          <w:p w14:paraId="1BC111F4" w14:textId="77777777" w:rsidR="00754687" w:rsidRPr="00EF0D03" w:rsidRDefault="00754687" w:rsidP="00AC5DA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Microsoft JhengHei" w:hAnsi="Times New Roman" w:cs="Times New Roman"/>
                <w:b w:val="0"/>
                <w:sz w:val="18"/>
                <w:szCs w:val="18"/>
              </w:rPr>
            </w:pPr>
            <w:r w:rsidRPr="00EF0D03">
              <w:rPr>
                <w:rFonts w:ascii="Times New Roman" w:eastAsia="Microsoft JhengHei" w:hAnsi="Times New Roman" w:cs="Times New Roman"/>
                <w:sz w:val="18"/>
                <w:szCs w:val="18"/>
              </w:rPr>
              <w:t>(Parametric)</w:t>
            </w:r>
          </w:p>
        </w:tc>
        <w:tc>
          <w:tcPr>
            <w:tcW w:w="1355" w:type="pct"/>
            <w:noWrap/>
          </w:tcPr>
          <w:p w14:paraId="58DA8F16" w14:textId="77777777" w:rsidR="00754687" w:rsidRPr="00EF0D03" w:rsidRDefault="00754687" w:rsidP="00AC5DA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Microsoft JhengHei" w:hAnsi="Times New Roman" w:cs="Times New Roman"/>
                <w:b w:val="0"/>
                <w:sz w:val="18"/>
                <w:szCs w:val="18"/>
              </w:rPr>
            </w:pPr>
            <w:r w:rsidRPr="00EF0D03">
              <w:rPr>
                <w:rFonts w:ascii="Times New Roman" w:eastAsia="Microsoft JhengHei" w:hAnsi="Times New Roman" w:cs="Times New Roman"/>
                <w:sz w:val="18"/>
                <w:szCs w:val="18"/>
              </w:rPr>
              <w:t>95% CIs</w:t>
            </w:r>
          </w:p>
          <w:p w14:paraId="53B029D7" w14:textId="77777777" w:rsidR="00754687" w:rsidRPr="00EF0D03" w:rsidRDefault="00754687" w:rsidP="00AC5DA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Microsoft JhengHei" w:hAnsi="Times New Roman" w:cs="Times New Roman"/>
                <w:b w:val="0"/>
                <w:sz w:val="18"/>
                <w:szCs w:val="18"/>
              </w:rPr>
            </w:pPr>
            <w:r w:rsidRPr="00EF0D03">
              <w:rPr>
                <w:rFonts w:ascii="Times New Roman" w:eastAsia="Microsoft JhengHei" w:hAnsi="Times New Roman" w:cs="Times New Roman"/>
                <w:sz w:val="18"/>
                <w:szCs w:val="18"/>
              </w:rPr>
              <w:t>(Jack</w:t>
            </w:r>
            <w:r>
              <w:rPr>
                <w:rFonts w:ascii="Times New Roman" w:eastAsia="Microsoft JhengHei" w:hAnsi="Times New Roman" w:cs="Times New Roman"/>
                <w:sz w:val="18"/>
                <w:szCs w:val="18"/>
              </w:rPr>
              <w:t>–</w:t>
            </w:r>
            <w:r w:rsidRPr="00EF0D03">
              <w:rPr>
                <w:rFonts w:ascii="Times New Roman" w:eastAsia="Microsoft JhengHei" w:hAnsi="Times New Roman" w:cs="Times New Roman"/>
                <w:sz w:val="18"/>
                <w:szCs w:val="18"/>
              </w:rPr>
              <w:t>knife)</w:t>
            </w:r>
          </w:p>
        </w:tc>
      </w:tr>
      <w:tr w:rsidR="00754687" w:rsidRPr="001E1D29" w14:paraId="01FF1B35" w14:textId="77777777" w:rsidTr="00AC5DAE">
        <w:trPr>
          <w:trHeight w:hRule="exact" w:val="350"/>
        </w:trPr>
        <w:tc>
          <w:tcPr>
            <w:cnfStyle w:val="001000000000" w:firstRow="0" w:lastRow="0" w:firstColumn="1" w:lastColumn="0" w:oddVBand="0" w:evenVBand="0" w:oddHBand="0" w:evenHBand="0" w:firstRowFirstColumn="0" w:firstRowLastColumn="0" w:lastRowFirstColumn="0" w:lastRowLastColumn="0"/>
            <w:tcW w:w="552" w:type="pct"/>
            <w:vMerge w:val="restart"/>
            <w:noWrap/>
          </w:tcPr>
          <w:p w14:paraId="05C8324C" w14:textId="77777777" w:rsidR="00754687" w:rsidRPr="00EF0D03" w:rsidRDefault="00754687" w:rsidP="00AC5DAE">
            <w:pPr>
              <w:contextualSpacing/>
              <w:jc w:val="right"/>
              <w:rPr>
                <w:rFonts w:ascii="Times New Roman" w:eastAsia="Microsoft JhengHei" w:hAnsi="Times New Roman" w:cs="Times New Roman"/>
                <w:b w:val="0"/>
                <w:sz w:val="18"/>
                <w:szCs w:val="18"/>
              </w:rPr>
            </w:pPr>
            <w:r w:rsidRPr="00EF0D03">
              <w:rPr>
                <w:rFonts w:ascii="Times New Roman" w:eastAsia="Microsoft JhengHei" w:hAnsi="Times New Roman" w:cs="Times New Roman"/>
                <w:sz w:val="18"/>
                <w:szCs w:val="18"/>
              </w:rPr>
              <w:t>IoM</w:t>
            </w:r>
          </w:p>
        </w:tc>
        <w:tc>
          <w:tcPr>
            <w:tcW w:w="957" w:type="pct"/>
            <w:noWrap/>
          </w:tcPr>
          <w:p w14:paraId="6C3E3DC9"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0.05</w:t>
            </w:r>
          </w:p>
        </w:tc>
        <w:tc>
          <w:tcPr>
            <w:tcW w:w="915" w:type="pct"/>
            <w:noWrap/>
          </w:tcPr>
          <w:p w14:paraId="2AD5405B"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529.1</w:t>
            </w:r>
          </w:p>
        </w:tc>
        <w:tc>
          <w:tcPr>
            <w:tcW w:w="1221" w:type="pct"/>
            <w:noWrap/>
          </w:tcPr>
          <w:p w14:paraId="5212B21B"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 xml:space="preserve">272.8 </w:t>
            </w:r>
            <w:r>
              <w:rPr>
                <w:rFonts w:ascii="Times New Roman" w:eastAsia="Microsoft JhengHei" w:hAnsi="Times New Roman" w:cs="Times New Roman"/>
                <w:sz w:val="18"/>
                <w:szCs w:val="18"/>
              </w:rPr>
              <w:t>–</w:t>
            </w:r>
            <w:r w:rsidRPr="00EF0D03">
              <w:rPr>
                <w:rFonts w:ascii="Times New Roman" w:eastAsia="Microsoft JhengHei" w:hAnsi="Times New Roman" w:cs="Times New Roman"/>
                <w:sz w:val="18"/>
                <w:szCs w:val="18"/>
              </w:rPr>
              <w:t xml:space="preserve"> 3861.7</w:t>
            </w:r>
          </w:p>
        </w:tc>
        <w:tc>
          <w:tcPr>
            <w:tcW w:w="1355" w:type="pct"/>
            <w:noWrap/>
          </w:tcPr>
          <w:p w14:paraId="3247A7DA"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 xml:space="preserve">253.3 </w:t>
            </w:r>
            <w:r>
              <w:rPr>
                <w:rFonts w:ascii="Times New Roman" w:eastAsia="Microsoft JhengHei" w:hAnsi="Times New Roman" w:cs="Times New Roman"/>
                <w:sz w:val="18"/>
                <w:szCs w:val="18"/>
              </w:rPr>
              <w:t>–</w:t>
            </w:r>
            <w:r w:rsidRPr="00EF0D03">
              <w:rPr>
                <w:rFonts w:ascii="Times New Roman" w:eastAsia="Microsoft JhengHei" w:hAnsi="Times New Roman" w:cs="Times New Roman"/>
                <w:sz w:val="18"/>
                <w:szCs w:val="18"/>
              </w:rPr>
              <w:t xml:space="preserve"> 43784.8</w:t>
            </w:r>
          </w:p>
        </w:tc>
      </w:tr>
      <w:tr w:rsidR="00754687" w:rsidRPr="001E1D29" w14:paraId="216E8C70" w14:textId="77777777" w:rsidTr="00AC5DAE">
        <w:trPr>
          <w:trHeight w:hRule="exact" w:val="350"/>
        </w:trPr>
        <w:tc>
          <w:tcPr>
            <w:cnfStyle w:val="001000000000" w:firstRow="0" w:lastRow="0" w:firstColumn="1" w:lastColumn="0" w:oddVBand="0" w:evenVBand="0" w:oddHBand="0" w:evenHBand="0" w:firstRowFirstColumn="0" w:firstRowLastColumn="0" w:lastRowFirstColumn="0" w:lastRowLastColumn="0"/>
            <w:tcW w:w="552" w:type="pct"/>
            <w:vMerge/>
            <w:tcBorders>
              <w:bottom w:val="single" w:sz="4" w:space="0" w:color="auto"/>
            </w:tcBorders>
          </w:tcPr>
          <w:p w14:paraId="32C37EE5" w14:textId="77777777" w:rsidR="00754687" w:rsidRPr="00EF0D03" w:rsidRDefault="00754687" w:rsidP="00AC5DAE">
            <w:pPr>
              <w:snapToGrid w:val="0"/>
              <w:contextualSpacing/>
              <w:jc w:val="right"/>
              <w:rPr>
                <w:rFonts w:ascii="Times New Roman" w:eastAsia="Microsoft JhengHei" w:hAnsi="Times New Roman" w:cs="Times New Roman"/>
                <w:b w:val="0"/>
                <w:sz w:val="18"/>
                <w:szCs w:val="18"/>
              </w:rPr>
            </w:pPr>
          </w:p>
        </w:tc>
        <w:tc>
          <w:tcPr>
            <w:tcW w:w="957" w:type="pct"/>
            <w:tcBorders>
              <w:bottom w:val="single" w:sz="4" w:space="0" w:color="auto"/>
            </w:tcBorders>
            <w:noWrap/>
          </w:tcPr>
          <w:p w14:paraId="10E7EB57"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0.02</w:t>
            </w:r>
          </w:p>
        </w:tc>
        <w:tc>
          <w:tcPr>
            <w:tcW w:w="915" w:type="pct"/>
            <w:tcBorders>
              <w:bottom w:val="single" w:sz="4" w:space="0" w:color="auto"/>
            </w:tcBorders>
            <w:noWrap/>
          </w:tcPr>
          <w:p w14:paraId="2C3C3269"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381.6</w:t>
            </w:r>
          </w:p>
        </w:tc>
        <w:tc>
          <w:tcPr>
            <w:tcW w:w="1221" w:type="pct"/>
            <w:tcBorders>
              <w:bottom w:val="single" w:sz="4" w:space="0" w:color="auto"/>
            </w:tcBorders>
            <w:noWrap/>
          </w:tcPr>
          <w:p w14:paraId="1C66BCC4"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 xml:space="preserve">241.4 </w:t>
            </w:r>
            <w:r>
              <w:rPr>
                <w:rFonts w:ascii="Times New Roman" w:eastAsia="Microsoft JhengHei" w:hAnsi="Times New Roman" w:cs="Times New Roman"/>
                <w:sz w:val="18"/>
                <w:szCs w:val="18"/>
              </w:rPr>
              <w:t xml:space="preserve">– </w:t>
            </w:r>
            <w:r w:rsidRPr="00EF0D03">
              <w:rPr>
                <w:rFonts w:ascii="Times New Roman" w:eastAsia="Microsoft JhengHei" w:hAnsi="Times New Roman" w:cs="Times New Roman"/>
                <w:sz w:val="18"/>
                <w:szCs w:val="18"/>
              </w:rPr>
              <w:t>830.2</w:t>
            </w:r>
          </w:p>
        </w:tc>
        <w:tc>
          <w:tcPr>
            <w:tcW w:w="1355" w:type="pct"/>
            <w:tcBorders>
              <w:bottom w:val="single" w:sz="4" w:space="0" w:color="auto"/>
            </w:tcBorders>
            <w:noWrap/>
          </w:tcPr>
          <w:p w14:paraId="2C645DC8"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 xml:space="preserve">237.6 </w:t>
            </w:r>
            <w:r>
              <w:rPr>
                <w:rFonts w:ascii="Times New Roman" w:eastAsia="Microsoft JhengHei" w:hAnsi="Times New Roman" w:cs="Times New Roman"/>
                <w:sz w:val="18"/>
                <w:szCs w:val="18"/>
              </w:rPr>
              <w:t>–</w:t>
            </w:r>
            <w:r w:rsidRPr="00EF0D03">
              <w:rPr>
                <w:rFonts w:ascii="Times New Roman" w:eastAsia="Microsoft JhengHei" w:hAnsi="Times New Roman" w:cs="Times New Roman"/>
                <w:sz w:val="18"/>
                <w:szCs w:val="18"/>
              </w:rPr>
              <w:t xml:space="preserve"> 871.7</w:t>
            </w:r>
          </w:p>
        </w:tc>
      </w:tr>
      <w:tr w:rsidR="00754687" w:rsidRPr="001E1D29" w14:paraId="27AD4858" w14:textId="77777777" w:rsidTr="00AC5DAE">
        <w:trPr>
          <w:trHeight w:hRule="exact" w:val="350"/>
        </w:trPr>
        <w:tc>
          <w:tcPr>
            <w:cnfStyle w:val="001000000000" w:firstRow="0" w:lastRow="0" w:firstColumn="1" w:lastColumn="0" w:oddVBand="0" w:evenVBand="0" w:oddHBand="0" w:evenHBand="0" w:firstRowFirstColumn="0" w:firstRowLastColumn="0" w:lastRowFirstColumn="0" w:lastRowLastColumn="0"/>
            <w:tcW w:w="552" w:type="pct"/>
            <w:vMerge w:val="restart"/>
            <w:tcBorders>
              <w:top w:val="single" w:sz="4" w:space="0" w:color="auto"/>
            </w:tcBorders>
            <w:noWrap/>
          </w:tcPr>
          <w:p w14:paraId="290E62CE" w14:textId="77777777" w:rsidR="00754687" w:rsidRPr="00EF0D03" w:rsidRDefault="00754687" w:rsidP="00AC5DAE">
            <w:pPr>
              <w:contextualSpacing/>
              <w:jc w:val="right"/>
              <w:rPr>
                <w:rFonts w:ascii="Times New Roman" w:eastAsia="Microsoft JhengHei" w:hAnsi="Times New Roman" w:cs="Times New Roman"/>
                <w:b w:val="0"/>
                <w:sz w:val="18"/>
                <w:szCs w:val="18"/>
              </w:rPr>
            </w:pPr>
            <w:r w:rsidRPr="00EF0D03">
              <w:rPr>
                <w:rFonts w:ascii="Times New Roman" w:eastAsia="Microsoft JhengHei" w:hAnsi="Times New Roman" w:cs="Times New Roman"/>
                <w:sz w:val="18"/>
                <w:szCs w:val="18"/>
              </w:rPr>
              <w:t>IRE</w:t>
            </w:r>
          </w:p>
        </w:tc>
        <w:tc>
          <w:tcPr>
            <w:tcW w:w="957" w:type="pct"/>
            <w:tcBorders>
              <w:top w:val="single" w:sz="4" w:space="0" w:color="auto"/>
            </w:tcBorders>
            <w:noWrap/>
          </w:tcPr>
          <w:p w14:paraId="27F14291"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0.05</w:t>
            </w:r>
          </w:p>
        </w:tc>
        <w:tc>
          <w:tcPr>
            <w:tcW w:w="915" w:type="pct"/>
            <w:tcBorders>
              <w:top w:val="single" w:sz="4" w:space="0" w:color="auto"/>
            </w:tcBorders>
            <w:noWrap/>
          </w:tcPr>
          <w:p w14:paraId="6D938452"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386</w:t>
            </w:r>
          </w:p>
        </w:tc>
        <w:tc>
          <w:tcPr>
            <w:tcW w:w="1221" w:type="pct"/>
            <w:tcBorders>
              <w:top w:val="single" w:sz="4" w:space="0" w:color="auto"/>
            </w:tcBorders>
            <w:noWrap/>
          </w:tcPr>
          <w:p w14:paraId="4F484136"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 xml:space="preserve">212 </w:t>
            </w:r>
            <w:r>
              <w:rPr>
                <w:rFonts w:ascii="Times New Roman" w:eastAsia="Microsoft JhengHei" w:hAnsi="Times New Roman" w:cs="Times New Roman"/>
                <w:sz w:val="18"/>
                <w:szCs w:val="18"/>
              </w:rPr>
              <w:t>–</w:t>
            </w:r>
            <w:r w:rsidRPr="00EF0D03">
              <w:rPr>
                <w:rFonts w:ascii="Times New Roman" w:eastAsia="Microsoft JhengHei" w:hAnsi="Times New Roman" w:cs="Times New Roman"/>
                <w:sz w:val="18"/>
                <w:szCs w:val="18"/>
              </w:rPr>
              <w:t xml:space="preserve"> 1549.8</w:t>
            </w:r>
          </w:p>
        </w:tc>
        <w:tc>
          <w:tcPr>
            <w:tcW w:w="1355" w:type="pct"/>
            <w:tcBorders>
              <w:top w:val="single" w:sz="4" w:space="0" w:color="auto"/>
            </w:tcBorders>
            <w:noWrap/>
          </w:tcPr>
          <w:p w14:paraId="21FAA589"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 xml:space="preserve">188.6 </w:t>
            </w:r>
            <w:r>
              <w:rPr>
                <w:rFonts w:ascii="Times New Roman" w:eastAsia="Microsoft JhengHei" w:hAnsi="Times New Roman" w:cs="Times New Roman"/>
                <w:sz w:val="18"/>
                <w:szCs w:val="18"/>
              </w:rPr>
              <w:t>–</w:t>
            </w:r>
            <w:r w:rsidRPr="00EF0D03">
              <w:rPr>
                <w:rFonts w:ascii="Times New Roman" w:eastAsia="Microsoft JhengHei" w:hAnsi="Times New Roman" w:cs="Times New Roman"/>
                <w:sz w:val="18"/>
                <w:szCs w:val="18"/>
              </w:rPr>
              <w:t xml:space="preserve"> 6016.3</w:t>
            </w:r>
          </w:p>
        </w:tc>
      </w:tr>
      <w:tr w:rsidR="00754687" w:rsidRPr="001E1D29" w14:paraId="3BD00465" w14:textId="77777777" w:rsidTr="00AC5DAE">
        <w:trPr>
          <w:trHeight w:hRule="exact" w:val="350"/>
        </w:trPr>
        <w:tc>
          <w:tcPr>
            <w:cnfStyle w:val="001000000000" w:firstRow="0" w:lastRow="0" w:firstColumn="1" w:lastColumn="0" w:oddVBand="0" w:evenVBand="0" w:oddHBand="0" w:evenHBand="0" w:firstRowFirstColumn="0" w:firstRowLastColumn="0" w:lastRowFirstColumn="0" w:lastRowLastColumn="0"/>
            <w:tcW w:w="552" w:type="pct"/>
            <w:vMerge/>
            <w:tcBorders>
              <w:bottom w:val="single" w:sz="4" w:space="0" w:color="auto"/>
            </w:tcBorders>
          </w:tcPr>
          <w:p w14:paraId="3DBD2E10" w14:textId="77777777" w:rsidR="00754687" w:rsidRPr="00EF0D03" w:rsidRDefault="00754687" w:rsidP="00AC5DAE">
            <w:pPr>
              <w:snapToGrid w:val="0"/>
              <w:contextualSpacing/>
              <w:jc w:val="right"/>
              <w:rPr>
                <w:rFonts w:ascii="Times New Roman" w:eastAsia="Microsoft JhengHei" w:hAnsi="Times New Roman" w:cs="Times New Roman"/>
                <w:b w:val="0"/>
                <w:sz w:val="18"/>
                <w:szCs w:val="18"/>
              </w:rPr>
            </w:pPr>
          </w:p>
        </w:tc>
        <w:tc>
          <w:tcPr>
            <w:tcW w:w="957" w:type="pct"/>
            <w:tcBorders>
              <w:bottom w:val="single" w:sz="4" w:space="0" w:color="auto"/>
            </w:tcBorders>
            <w:noWrap/>
          </w:tcPr>
          <w:p w14:paraId="1D9CEA57"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0.02</w:t>
            </w:r>
          </w:p>
        </w:tc>
        <w:tc>
          <w:tcPr>
            <w:tcW w:w="915" w:type="pct"/>
            <w:tcBorders>
              <w:bottom w:val="single" w:sz="4" w:space="0" w:color="auto"/>
            </w:tcBorders>
            <w:noWrap/>
          </w:tcPr>
          <w:p w14:paraId="27D6CCDF"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623.1</w:t>
            </w:r>
          </w:p>
        </w:tc>
        <w:tc>
          <w:tcPr>
            <w:tcW w:w="1221" w:type="pct"/>
            <w:tcBorders>
              <w:bottom w:val="single" w:sz="4" w:space="0" w:color="auto"/>
            </w:tcBorders>
            <w:noWrap/>
          </w:tcPr>
          <w:p w14:paraId="767E4280"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 xml:space="preserve">297.1 </w:t>
            </w:r>
            <w:r>
              <w:rPr>
                <w:rFonts w:ascii="Times New Roman" w:eastAsia="Microsoft JhengHei" w:hAnsi="Times New Roman" w:cs="Times New Roman"/>
                <w:sz w:val="18"/>
                <w:szCs w:val="18"/>
              </w:rPr>
              <w:t>–</w:t>
            </w:r>
            <w:r w:rsidRPr="00EF0D03">
              <w:rPr>
                <w:rFonts w:ascii="Times New Roman" w:eastAsia="Microsoft JhengHei" w:hAnsi="Times New Roman" w:cs="Times New Roman"/>
                <w:sz w:val="18"/>
                <w:szCs w:val="18"/>
              </w:rPr>
              <w:t xml:space="preserve"> Infinite</w:t>
            </w:r>
          </w:p>
        </w:tc>
        <w:tc>
          <w:tcPr>
            <w:tcW w:w="1355" w:type="pct"/>
            <w:tcBorders>
              <w:bottom w:val="single" w:sz="4" w:space="0" w:color="auto"/>
            </w:tcBorders>
            <w:noWrap/>
          </w:tcPr>
          <w:p w14:paraId="64CA313E"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 xml:space="preserve">274.2 </w:t>
            </w:r>
            <w:r>
              <w:rPr>
                <w:rFonts w:ascii="Times New Roman" w:eastAsia="Microsoft JhengHei" w:hAnsi="Times New Roman" w:cs="Times New Roman"/>
                <w:sz w:val="18"/>
                <w:szCs w:val="18"/>
              </w:rPr>
              <w:t xml:space="preserve">– </w:t>
            </w:r>
            <w:r w:rsidRPr="00EF0D03">
              <w:rPr>
                <w:rFonts w:ascii="Times New Roman" w:eastAsia="Microsoft JhengHei" w:hAnsi="Times New Roman" w:cs="Times New Roman"/>
                <w:sz w:val="18"/>
                <w:szCs w:val="18"/>
              </w:rPr>
              <w:t>Infinite</w:t>
            </w:r>
          </w:p>
        </w:tc>
      </w:tr>
      <w:tr w:rsidR="00754687" w:rsidRPr="001E1D29" w14:paraId="1724D190" w14:textId="77777777" w:rsidTr="00AC5DAE">
        <w:trPr>
          <w:trHeight w:hRule="exact" w:val="350"/>
        </w:trPr>
        <w:tc>
          <w:tcPr>
            <w:cnfStyle w:val="001000000000" w:firstRow="0" w:lastRow="0" w:firstColumn="1" w:lastColumn="0" w:oddVBand="0" w:evenVBand="0" w:oddHBand="0" w:evenHBand="0" w:firstRowFirstColumn="0" w:firstRowLastColumn="0" w:lastRowFirstColumn="0" w:lastRowLastColumn="0"/>
            <w:tcW w:w="552" w:type="pct"/>
            <w:vMerge w:val="restart"/>
            <w:tcBorders>
              <w:top w:val="single" w:sz="4" w:space="0" w:color="auto"/>
            </w:tcBorders>
            <w:noWrap/>
          </w:tcPr>
          <w:p w14:paraId="36456D9C" w14:textId="77777777" w:rsidR="00754687" w:rsidRPr="00EF0D03" w:rsidRDefault="00754687" w:rsidP="00AC5DAE">
            <w:pPr>
              <w:contextualSpacing/>
              <w:jc w:val="right"/>
              <w:rPr>
                <w:rFonts w:ascii="Times New Roman" w:eastAsia="Microsoft JhengHei" w:hAnsi="Times New Roman" w:cs="Times New Roman"/>
                <w:b w:val="0"/>
                <w:sz w:val="18"/>
                <w:szCs w:val="18"/>
              </w:rPr>
            </w:pPr>
            <w:r w:rsidRPr="00EF0D03">
              <w:rPr>
                <w:rFonts w:ascii="Times New Roman" w:eastAsia="Microsoft JhengHei" w:hAnsi="Times New Roman" w:cs="Times New Roman"/>
                <w:sz w:val="18"/>
                <w:szCs w:val="18"/>
              </w:rPr>
              <w:t>IRE_12</w:t>
            </w:r>
          </w:p>
        </w:tc>
        <w:tc>
          <w:tcPr>
            <w:tcW w:w="957" w:type="pct"/>
            <w:tcBorders>
              <w:top w:val="single" w:sz="4" w:space="0" w:color="auto"/>
            </w:tcBorders>
            <w:noWrap/>
          </w:tcPr>
          <w:p w14:paraId="208AC820"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0.05</w:t>
            </w:r>
          </w:p>
        </w:tc>
        <w:tc>
          <w:tcPr>
            <w:tcW w:w="915" w:type="pct"/>
            <w:tcBorders>
              <w:top w:val="single" w:sz="4" w:space="0" w:color="auto"/>
            </w:tcBorders>
            <w:noWrap/>
          </w:tcPr>
          <w:p w14:paraId="072C2DEC"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342.3</w:t>
            </w:r>
          </w:p>
        </w:tc>
        <w:tc>
          <w:tcPr>
            <w:tcW w:w="1221" w:type="pct"/>
            <w:tcBorders>
              <w:top w:val="single" w:sz="4" w:space="0" w:color="auto"/>
            </w:tcBorders>
            <w:noWrap/>
          </w:tcPr>
          <w:p w14:paraId="44EA7659"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 xml:space="preserve">55.4 </w:t>
            </w:r>
            <w:r>
              <w:rPr>
                <w:rFonts w:ascii="Times New Roman" w:eastAsia="Microsoft JhengHei" w:hAnsi="Times New Roman" w:cs="Times New Roman"/>
                <w:sz w:val="18"/>
                <w:szCs w:val="18"/>
              </w:rPr>
              <w:t xml:space="preserve">– </w:t>
            </w:r>
            <w:r w:rsidRPr="00EF0D03">
              <w:rPr>
                <w:rFonts w:ascii="Times New Roman" w:eastAsia="Microsoft JhengHei" w:hAnsi="Times New Roman" w:cs="Times New Roman"/>
                <w:sz w:val="18"/>
                <w:szCs w:val="18"/>
              </w:rPr>
              <w:t>Infinite</w:t>
            </w:r>
          </w:p>
        </w:tc>
        <w:tc>
          <w:tcPr>
            <w:tcW w:w="1355" w:type="pct"/>
            <w:tcBorders>
              <w:top w:val="single" w:sz="4" w:space="0" w:color="auto"/>
            </w:tcBorders>
            <w:noWrap/>
          </w:tcPr>
          <w:p w14:paraId="71CB1656"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53.8</w:t>
            </w:r>
            <w:r>
              <w:rPr>
                <w:rFonts w:ascii="Times New Roman" w:eastAsia="Microsoft JhengHei" w:hAnsi="Times New Roman" w:cs="Times New Roman"/>
                <w:sz w:val="18"/>
                <w:szCs w:val="18"/>
              </w:rPr>
              <w:t xml:space="preserve"> – </w:t>
            </w:r>
            <w:r w:rsidRPr="00EF0D03">
              <w:rPr>
                <w:rFonts w:ascii="Times New Roman" w:eastAsia="Microsoft JhengHei" w:hAnsi="Times New Roman" w:cs="Times New Roman"/>
                <w:sz w:val="18"/>
                <w:szCs w:val="18"/>
              </w:rPr>
              <w:t>Infinite</w:t>
            </w:r>
          </w:p>
        </w:tc>
      </w:tr>
      <w:tr w:rsidR="00754687" w:rsidRPr="001E1D29" w14:paraId="3FA92EC3" w14:textId="77777777" w:rsidTr="00AC5DAE">
        <w:trPr>
          <w:trHeight w:hRule="exact" w:val="350"/>
        </w:trPr>
        <w:tc>
          <w:tcPr>
            <w:cnfStyle w:val="001000000000" w:firstRow="0" w:lastRow="0" w:firstColumn="1" w:lastColumn="0" w:oddVBand="0" w:evenVBand="0" w:oddHBand="0" w:evenHBand="0" w:firstRowFirstColumn="0" w:firstRowLastColumn="0" w:lastRowFirstColumn="0" w:lastRowLastColumn="0"/>
            <w:tcW w:w="552" w:type="pct"/>
            <w:vMerge/>
            <w:tcBorders>
              <w:bottom w:val="single" w:sz="4" w:space="0" w:color="auto"/>
            </w:tcBorders>
          </w:tcPr>
          <w:p w14:paraId="7A883F93" w14:textId="77777777" w:rsidR="00754687" w:rsidRPr="00EF0D03" w:rsidRDefault="00754687" w:rsidP="00AC5DAE">
            <w:pPr>
              <w:snapToGrid w:val="0"/>
              <w:contextualSpacing/>
              <w:jc w:val="right"/>
              <w:rPr>
                <w:rFonts w:ascii="Times New Roman" w:eastAsia="Microsoft JhengHei" w:hAnsi="Times New Roman" w:cs="Times New Roman"/>
                <w:b w:val="0"/>
                <w:sz w:val="18"/>
                <w:szCs w:val="18"/>
              </w:rPr>
            </w:pPr>
          </w:p>
        </w:tc>
        <w:tc>
          <w:tcPr>
            <w:tcW w:w="957" w:type="pct"/>
            <w:tcBorders>
              <w:bottom w:val="single" w:sz="4" w:space="0" w:color="auto"/>
            </w:tcBorders>
            <w:noWrap/>
          </w:tcPr>
          <w:p w14:paraId="57FBE86E"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0.02</w:t>
            </w:r>
          </w:p>
        </w:tc>
        <w:tc>
          <w:tcPr>
            <w:tcW w:w="915" w:type="pct"/>
            <w:tcBorders>
              <w:bottom w:val="single" w:sz="4" w:space="0" w:color="auto"/>
            </w:tcBorders>
            <w:noWrap/>
          </w:tcPr>
          <w:p w14:paraId="7610B1E1"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111.3</w:t>
            </w:r>
          </w:p>
        </w:tc>
        <w:tc>
          <w:tcPr>
            <w:tcW w:w="1221" w:type="pct"/>
            <w:tcBorders>
              <w:bottom w:val="single" w:sz="4" w:space="0" w:color="auto"/>
            </w:tcBorders>
            <w:noWrap/>
          </w:tcPr>
          <w:p w14:paraId="7984F07B"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44.4</w:t>
            </w:r>
            <w:r>
              <w:rPr>
                <w:rFonts w:ascii="Times New Roman" w:eastAsia="Microsoft JhengHei" w:hAnsi="Times New Roman" w:cs="Times New Roman"/>
                <w:sz w:val="18"/>
                <w:szCs w:val="18"/>
              </w:rPr>
              <w:t xml:space="preserve"> – </w:t>
            </w:r>
            <w:r w:rsidRPr="00EF0D03">
              <w:rPr>
                <w:rFonts w:ascii="Times New Roman" w:eastAsia="Microsoft JhengHei" w:hAnsi="Times New Roman" w:cs="Times New Roman"/>
                <w:sz w:val="18"/>
                <w:szCs w:val="18"/>
              </w:rPr>
              <w:t>Infinite</w:t>
            </w:r>
          </w:p>
        </w:tc>
        <w:tc>
          <w:tcPr>
            <w:tcW w:w="1355" w:type="pct"/>
            <w:tcBorders>
              <w:bottom w:val="single" w:sz="4" w:space="0" w:color="auto"/>
            </w:tcBorders>
            <w:noWrap/>
          </w:tcPr>
          <w:p w14:paraId="7C0AA6AD"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44.6</w:t>
            </w:r>
            <w:r>
              <w:rPr>
                <w:rFonts w:ascii="Times New Roman" w:eastAsia="Microsoft JhengHei" w:hAnsi="Times New Roman" w:cs="Times New Roman"/>
                <w:sz w:val="18"/>
                <w:szCs w:val="18"/>
              </w:rPr>
              <w:t xml:space="preserve"> – </w:t>
            </w:r>
            <w:r w:rsidRPr="00EF0D03">
              <w:rPr>
                <w:rFonts w:ascii="Times New Roman" w:eastAsia="Microsoft JhengHei" w:hAnsi="Times New Roman" w:cs="Times New Roman"/>
                <w:sz w:val="18"/>
                <w:szCs w:val="18"/>
              </w:rPr>
              <w:t>Infinite</w:t>
            </w:r>
          </w:p>
        </w:tc>
      </w:tr>
      <w:tr w:rsidR="00754687" w:rsidRPr="001E1D29" w14:paraId="4A76EFFB" w14:textId="77777777" w:rsidTr="00AC5DAE">
        <w:trPr>
          <w:trHeight w:hRule="exact" w:val="350"/>
        </w:trPr>
        <w:tc>
          <w:tcPr>
            <w:cnfStyle w:val="001000000000" w:firstRow="0" w:lastRow="0" w:firstColumn="1" w:lastColumn="0" w:oddVBand="0" w:evenVBand="0" w:oddHBand="0" w:evenHBand="0" w:firstRowFirstColumn="0" w:firstRowLastColumn="0" w:lastRowFirstColumn="0" w:lastRowLastColumn="0"/>
            <w:tcW w:w="552" w:type="pct"/>
            <w:vMerge w:val="restart"/>
            <w:tcBorders>
              <w:top w:val="single" w:sz="4" w:space="0" w:color="auto"/>
            </w:tcBorders>
          </w:tcPr>
          <w:p w14:paraId="5873C8AD" w14:textId="77777777" w:rsidR="00754687" w:rsidRPr="00EF0D03" w:rsidRDefault="00754687" w:rsidP="00AC5DAE">
            <w:pPr>
              <w:contextualSpacing/>
              <w:jc w:val="right"/>
              <w:rPr>
                <w:rFonts w:ascii="Times New Roman" w:eastAsia="Microsoft JhengHei" w:hAnsi="Times New Roman" w:cs="Times New Roman"/>
                <w:b w:val="0"/>
                <w:sz w:val="18"/>
                <w:szCs w:val="18"/>
              </w:rPr>
            </w:pPr>
            <w:r w:rsidRPr="00EF0D03">
              <w:rPr>
                <w:rFonts w:ascii="Times New Roman" w:eastAsia="Microsoft JhengHei" w:hAnsi="Times New Roman" w:cs="Times New Roman"/>
                <w:sz w:val="18"/>
                <w:szCs w:val="18"/>
              </w:rPr>
              <w:t>SCO</w:t>
            </w:r>
          </w:p>
        </w:tc>
        <w:tc>
          <w:tcPr>
            <w:tcW w:w="957" w:type="pct"/>
            <w:tcBorders>
              <w:top w:val="single" w:sz="4" w:space="0" w:color="auto"/>
            </w:tcBorders>
            <w:noWrap/>
          </w:tcPr>
          <w:p w14:paraId="6CE68CE1"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0.05</w:t>
            </w:r>
          </w:p>
        </w:tc>
        <w:tc>
          <w:tcPr>
            <w:tcW w:w="915" w:type="pct"/>
            <w:tcBorders>
              <w:top w:val="single" w:sz="4" w:space="0" w:color="auto"/>
            </w:tcBorders>
            <w:noWrap/>
          </w:tcPr>
          <w:p w14:paraId="63B7937D"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Infinite</w:t>
            </w:r>
          </w:p>
        </w:tc>
        <w:tc>
          <w:tcPr>
            <w:tcW w:w="1221" w:type="pct"/>
            <w:tcBorders>
              <w:top w:val="single" w:sz="4" w:space="0" w:color="auto"/>
            </w:tcBorders>
            <w:noWrap/>
          </w:tcPr>
          <w:p w14:paraId="14A21714"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2678.2</w:t>
            </w:r>
            <w:r>
              <w:rPr>
                <w:rFonts w:ascii="Times New Roman" w:eastAsia="Microsoft JhengHei" w:hAnsi="Times New Roman" w:cs="Times New Roman"/>
                <w:sz w:val="18"/>
                <w:szCs w:val="18"/>
              </w:rPr>
              <w:t xml:space="preserve"> – </w:t>
            </w:r>
            <w:r w:rsidRPr="00EF0D03">
              <w:rPr>
                <w:rFonts w:ascii="Times New Roman" w:eastAsia="Microsoft JhengHei" w:hAnsi="Times New Roman" w:cs="Times New Roman"/>
                <w:sz w:val="18"/>
                <w:szCs w:val="18"/>
              </w:rPr>
              <w:t>Infinite</w:t>
            </w:r>
          </w:p>
        </w:tc>
        <w:tc>
          <w:tcPr>
            <w:tcW w:w="1355" w:type="pct"/>
            <w:tcBorders>
              <w:top w:val="single" w:sz="4" w:space="0" w:color="auto"/>
            </w:tcBorders>
            <w:noWrap/>
          </w:tcPr>
          <w:p w14:paraId="295C06A0"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1398.9</w:t>
            </w:r>
            <w:r>
              <w:rPr>
                <w:rFonts w:ascii="Times New Roman" w:eastAsia="Microsoft JhengHei" w:hAnsi="Times New Roman" w:cs="Times New Roman"/>
                <w:sz w:val="18"/>
                <w:szCs w:val="18"/>
              </w:rPr>
              <w:t xml:space="preserve"> – </w:t>
            </w:r>
            <w:r w:rsidRPr="00EF0D03">
              <w:rPr>
                <w:rFonts w:ascii="Times New Roman" w:eastAsia="Microsoft JhengHei" w:hAnsi="Times New Roman" w:cs="Times New Roman"/>
                <w:sz w:val="18"/>
                <w:szCs w:val="18"/>
              </w:rPr>
              <w:t>Infinite</w:t>
            </w:r>
          </w:p>
        </w:tc>
      </w:tr>
      <w:tr w:rsidR="00754687" w:rsidRPr="001E1D29" w14:paraId="18E9C473" w14:textId="77777777" w:rsidTr="00AC5DAE">
        <w:trPr>
          <w:trHeight w:hRule="exact" w:val="350"/>
        </w:trPr>
        <w:tc>
          <w:tcPr>
            <w:cnfStyle w:val="001000000000" w:firstRow="0" w:lastRow="0" w:firstColumn="1" w:lastColumn="0" w:oddVBand="0" w:evenVBand="0" w:oddHBand="0" w:evenHBand="0" w:firstRowFirstColumn="0" w:firstRowLastColumn="0" w:lastRowFirstColumn="0" w:lastRowLastColumn="0"/>
            <w:tcW w:w="552" w:type="pct"/>
            <w:vMerge/>
            <w:tcBorders>
              <w:bottom w:val="single" w:sz="4" w:space="0" w:color="auto"/>
            </w:tcBorders>
          </w:tcPr>
          <w:p w14:paraId="4FE15171" w14:textId="77777777" w:rsidR="00754687" w:rsidRPr="00EF0D03" w:rsidRDefault="00754687" w:rsidP="00AC5DAE">
            <w:pPr>
              <w:snapToGrid w:val="0"/>
              <w:contextualSpacing/>
              <w:jc w:val="right"/>
              <w:rPr>
                <w:rFonts w:ascii="Times New Roman" w:eastAsia="Microsoft JhengHei" w:hAnsi="Times New Roman" w:cs="Times New Roman"/>
                <w:b w:val="0"/>
                <w:sz w:val="18"/>
                <w:szCs w:val="18"/>
              </w:rPr>
            </w:pPr>
          </w:p>
        </w:tc>
        <w:tc>
          <w:tcPr>
            <w:tcW w:w="957" w:type="pct"/>
            <w:tcBorders>
              <w:bottom w:val="single" w:sz="4" w:space="0" w:color="auto"/>
            </w:tcBorders>
            <w:noWrap/>
          </w:tcPr>
          <w:p w14:paraId="11FE2D0D"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0.02</w:t>
            </w:r>
          </w:p>
        </w:tc>
        <w:tc>
          <w:tcPr>
            <w:tcW w:w="915" w:type="pct"/>
            <w:tcBorders>
              <w:bottom w:val="single" w:sz="4" w:space="0" w:color="auto"/>
            </w:tcBorders>
            <w:noWrap/>
          </w:tcPr>
          <w:p w14:paraId="5F130CC2"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Infinite</w:t>
            </w:r>
          </w:p>
        </w:tc>
        <w:tc>
          <w:tcPr>
            <w:tcW w:w="1221" w:type="pct"/>
            <w:tcBorders>
              <w:bottom w:val="single" w:sz="4" w:space="0" w:color="auto"/>
            </w:tcBorders>
            <w:noWrap/>
          </w:tcPr>
          <w:p w14:paraId="78DD61CA"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2344.7</w:t>
            </w:r>
            <w:r>
              <w:rPr>
                <w:rFonts w:ascii="Times New Roman" w:eastAsia="Microsoft JhengHei" w:hAnsi="Times New Roman" w:cs="Times New Roman"/>
                <w:sz w:val="18"/>
                <w:szCs w:val="18"/>
              </w:rPr>
              <w:t xml:space="preserve"> – </w:t>
            </w:r>
            <w:r w:rsidRPr="00EF0D03">
              <w:rPr>
                <w:rFonts w:ascii="Times New Roman" w:eastAsia="Microsoft JhengHei" w:hAnsi="Times New Roman" w:cs="Times New Roman"/>
                <w:sz w:val="18"/>
                <w:szCs w:val="18"/>
              </w:rPr>
              <w:t>Infinite</w:t>
            </w:r>
          </w:p>
        </w:tc>
        <w:tc>
          <w:tcPr>
            <w:tcW w:w="1355" w:type="pct"/>
            <w:tcBorders>
              <w:bottom w:val="single" w:sz="4" w:space="0" w:color="auto"/>
            </w:tcBorders>
            <w:noWrap/>
          </w:tcPr>
          <w:p w14:paraId="5FFD7120"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1505.7</w:t>
            </w:r>
            <w:r>
              <w:rPr>
                <w:rFonts w:ascii="Times New Roman" w:eastAsia="Microsoft JhengHei" w:hAnsi="Times New Roman" w:cs="Times New Roman"/>
                <w:sz w:val="18"/>
                <w:szCs w:val="18"/>
              </w:rPr>
              <w:t xml:space="preserve"> – </w:t>
            </w:r>
            <w:r w:rsidRPr="00EF0D03">
              <w:rPr>
                <w:rFonts w:ascii="Times New Roman" w:eastAsia="Microsoft JhengHei" w:hAnsi="Times New Roman" w:cs="Times New Roman"/>
                <w:sz w:val="18"/>
                <w:szCs w:val="18"/>
              </w:rPr>
              <w:t>Infinite</w:t>
            </w:r>
          </w:p>
        </w:tc>
      </w:tr>
      <w:tr w:rsidR="00754687" w:rsidRPr="001E1D29" w14:paraId="22429E37" w14:textId="77777777" w:rsidTr="00AC5DAE">
        <w:trPr>
          <w:trHeight w:hRule="exact" w:val="612"/>
        </w:trPr>
        <w:tc>
          <w:tcPr>
            <w:cnfStyle w:val="001000000000" w:firstRow="0" w:lastRow="0" w:firstColumn="1" w:lastColumn="0" w:oddVBand="0" w:evenVBand="0" w:oddHBand="0" w:evenHBand="0" w:firstRowFirstColumn="0" w:firstRowLastColumn="0" w:lastRowFirstColumn="0" w:lastRowLastColumn="0"/>
            <w:tcW w:w="552" w:type="pct"/>
            <w:tcBorders>
              <w:top w:val="single" w:sz="4" w:space="0" w:color="auto"/>
              <w:bottom w:val="single" w:sz="4" w:space="0" w:color="auto"/>
            </w:tcBorders>
            <w:noWrap/>
          </w:tcPr>
          <w:p w14:paraId="5B2231DD" w14:textId="77777777" w:rsidR="00754687" w:rsidRPr="00EF0D03" w:rsidRDefault="00754687" w:rsidP="00AC5DAE">
            <w:pPr>
              <w:contextualSpacing/>
              <w:jc w:val="right"/>
              <w:rPr>
                <w:rFonts w:ascii="Times New Roman" w:eastAsia="Microsoft JhengHei" w:hAnsi="Times New Roman" w:cs="Times New Roman"/>
                <w:b w:val="0"/>
                <w:sz w:val="18"/>
                <w:szCs w:val="18"/>
              </w:rPr>
            </w:pPr>
            <w:r w:rsidRPr="00EF0D03">
              <w:rPr>
                <w:rFonts w:ascii="Times New Roman" w:eastAsia="Microsoft JhengHei" w:hAnsi="Times New Roman" w:cs="Times New Roman"/>
                <w:sz w:val="18"/>
                <w:szCs w:val="18"/>
              </w:rPr>
              <w:t>S_ENG</w:t>
            </w:r>
          </w:p>
        </w:tc>
        <w:tc>
          <w:tcPr>
            <w:tcW w:w="957" w:type="pct"/>
            <w:tcBorders>
              <w:top w:val="single" w:sz="4" w:space="0" w:color="auto"/>
              <w:bottom w:val="single" w:sz="4" w:space="0" w:color="auto"/>
            </w:tcBorders>
            <w:noWrap/>
          </w:tcPr>
          <w:p w14:paraId="49DFCD11"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0.05</w:t>
            </w:r>
          </w:p>
          <w:p w14:paraId="29CAE097"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0.02</w:t>
            </w:r>
          </w:p>
        </w:tc>
        <w:tc>
          <w:tcPr>
            <w:tcW w:w="915" w:type="pct"/>
            <w:tcBorders>
              <w:top w:val="single" w:sz="4" w:space="0" w:color="auto"/>
              <w:bottom w:val="single" w:sz="4" w:space="0" w:color="auto"/>
            </w:tcBorders>
            <w:noWrap/>
          </w:tcPr>
          <w:p w14:paraId="6716CB68"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Infinite</w:t>
            </w:r>
          </w:p>
          <w:p w14:paraId="70864AB7"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Infinite</w:t>
            </w:r>
          </w:p>
        </w:tc>
        <w:tc>
          <w:tcPr>
            <w:tcW w:w="1221" w:type="pct"/>
            <w:tcBorders>
              <w:top w:val="single" w:sz="4" w:space="0" w:color="auto"/>
              <w:bottom w:val="single" w:sz="4" w:space="0" w:color="auto"/>
            </w:tcBorders>
            <w:noWrap/>
          </w:tcPr>
          <w:p w14:paraId="6AED4AEF"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81.8</w:t>
            </w:r>
            <w:r>
              <w:rPr>
                <w:rFonts w:ascii="Times New Roman" w:eastAsia="Microsoft JhengHei" w:hAnsi="Times New Roman" w:cs="Times New Roman"/>
                <w:sz w:val="18"/>
                <w:szCs w:val="18"/>
              </w:rPr>
              <w:t xml:space="preserve"> – </w:t>
            </w:r>
            <w:r w:rsidRPr="00EF0D03">
              <w:rPr>
                <w:rFonts w:ascii="Times New Roman" w:eastAsia="Microsoft JhengHei" w:hAnsi="Times New Roman" w:cs="Times New Roman"/>
                <w:sz w:val="18"/>
                <w:szCs w:val="18"/>
              </w:rPr>
              <w:t>Infinite</w:t>
            </w:r>
          </w:p>
          <w:p w14:paraId="2C60A7CA"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81.8</w:t>
            </w:r>
            <w:r>
              <w:rPr>
                <w:rFonts w:ascii="Times New Roman" w:eastAsia="Microsoft JhengHei" w:hAnsi="Times New Roman" w:cs="Times New Roman"/>
                <w:sz w:val="18"/>
                <w:szCs w:val="18"/>
              </w:rPr>
              <w:t xml:space="preserve"> – </w:t>
            </w:r>
            <w:r w:rsidRPr="00EF0D03">
              <w:rPr>
                <w:rFonts w:ascii="Times New Roman" w:eastAsia="Microsoft JhengHei" w:hAnsi="Times New Roman" w:cs="Times New Roman"/>
                <w:sz w:val="18"/>
                <w:szCs w:val="18"/>
              </w:rPr>
              <w:t>Infinite</w:t>
            </w:r>
          </w:p>
        </w:tc>
        <w:tc>
          <w:tcPr>
            <w:tcW w:w="1355" w:type="pct"/>
            <w:tcBorders>
              <w:top w:val="single" w:sz="4" w:space="0" w:color="auto"/>
              <w:bottom w:val="single" w:sz="4" w:space="0" w:color="auto"/>
            </w:tcBorders>
            <w:noWrap/>
          </w:tcPr>
          <w:p w14:paraId="1311B8B1"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Infinite</w:t>
            </w:r>
            <w:r>
              <w:rPr>
                <w:rFonts w:ascii="Times New Roman" w:eastAsia="Microsoft JhengHei" w:hAnsi="Times New Roman" w:cs="Times New Roman"/>
                <w:sz w:val="18"/>
                <w:szCs w:val="18"/>
              </w:rPr>
              <w:t xml:space="preserve"> –</w:t>
            </w:r>
            <w:r w:rsidRPr="00EF0D03">
              <w:rPr>
                <w:rFonts w:ascii="Times New Roman" w:eastAsia="Microsoft JhengHei" w:hAnsi="Times New Roman" w:cs="Times New Roman"/>
                <w:sz w:val="18"/>
                <w:szCs w:val="18"/>
              </w:rPr>
              <w:t xml:space="preserve"> Infinite</w:t>
            </w:r>
          </w:p>
          <w:p w14:paraId="29E71CA5"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Infinite</w:t>
            </w:r>
            <w:r>
              <w:rPr>
                <w:rFonts w:ascii="Times New Roman" w:eastAsia="Microsoft JhengHei" w:hAnsi="Times New Roman" w:cs="Times New Roman"/>
                <w:sz w:val="18"/>
                <w:szCs w:val="18"/>
              </w:rPr>
              <w:t xml:space="preserve"> –</w:t>
            </w:r>
            <w:r w:rsidRPr="00EF0D03">
              <w:rPr>
                <w:rFonts w:ascii="Times New Roman" w:eastAsia="Microsoft JhengHei" w:hAnsi="Times New Roman" w:cs="Times New Roman"/>
                <w:sz w:val="18"/>
                <w:szCs w:val="18"/>
              </w:rPr>
              <w:t xml:space="preserve"> Infinite</w:t>
            </w:r>
          </w:p>
        </w:tc>
      </w:tr>
      <w:tr w:rsidR="00754687" w:rsidRPr="001E1D29" w14:paraId="620E4DDB" w14:textId="77777777" w:rsidTr="00AC5DAE">
        <w:trPr>
          <w:trHeight w:hRule="exact" w:val="350"/>
        </w:trPr>
        <w:tc>
          <w:tcPr>
            <w:cnfStyle w:val="001000000000" w:firstRow="0" w:lastRow="0" w:firstColumn="1" w:lastColumn="0" w:oddVBand="0" w:evenVBand="0" w:oddHBand="0" w:evenHBand="0" w:firstRowFirstColumn="0" w:firstRowLastColumn="0" w:lastRowFirstColumn="0" w:lastRowLastColumn="0"/>
            <w:tcW w:w="552" w:type="pct"/>
            <w:vMerge w:val="restart"/>
            <w:tcBorders>
              <w:top w:val="single" w:sz="4" w:space="0" w:color="auto"/>
            </w:tcBorders>
            <w:noWrap/>
          </w:tcPr>
          <w:p w14:paraId="70BC6743" w14:textId="77777777" w:rsidR="00754687" w:rsidRPr="00EF0D03" w:rsidRDefault="00754687" w:rsidP="00AC5DAE">
            <w:pPr>
              <w:contextualSpacing/>
              <w:jc w:val="right"/>
              <w:rPr>
                <w:rFonts w:ascii="Times New Roman" w:eastAsia="Microsoft JhengHei" w:hAnsi="Times New Roman" w:cs="Times New Roman"/>
                <w:b w:val="0"/>
                <w:sz w:val="18"/>
                <w:szCs w:val="18"/>
              </w:rPr>
            </w:pPr>
            <w:r w:rsidRPr="00EF0D03">
              <w:rPr>
                <w:rFonts w:ascii="Times New Roman" w:eastAsia="Microsoft JhengHei" w:hAnsi="Times New Roman" w:cs="Times New Roman"/>
                <w:sz w:val="18"/>
                <w:szCs w:val="18"/>
              </w:rPr>
              <w:t>MED</w:t>
            </w:r>
          </w:p>
        </w:tc>
        <w:tc>
          <w:tcPr>
            <w:tcW w:w="957" w:type="pct"/>
            <w:tcBorders>
              <w:top w:val="single" w:sz="4" w:space="0" w:color="auto"/>
            </w:tcBorders>
            <w:noWrap/>
          </w:tcPr>
          <w:p w14:paraId="06D279E4"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0.05</w:t>
            </w:r>
          </w:p>
        </w:tc>
        <w:tc>
          <w:tcPr>
            <w:tcW w:w="915" w:type="pct"/>
            <w:tcBorders>
              <w:top w:val="single" w:sz="4" w:space="0" w:color="auto"/>
            </w:tcBorders>
            <w:noWrap/>
          </w:tcPr>
          <w:p w14:paraId="539ADFBE"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Infinite</w:t>
            </w:r>
          </w:p>
        </w:tc>
        <w:tc>
          <w:tcPr>
            <w:tcW w:w="1221" w:type="pct"/>
            <w:tcBorders>
              <w:top w:val="single" w:sz="4" w:space="0" w:color="auto"/>
            </w:tcBorders>
            <w:noWrap/>
          </w:tcPr>
          <w:p w14:paraId="77865389"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41.6</w:t>
            </w:r>
            <w:r>
              <w:rPr>
                <w:rFonts w:ascii="Times New Roman" w:eastAsia="Microsoft JhengHei" w:hAnsi="Times New Roman" w:cs="Times New Roman"/>
                <w:sz w:val="18"/>
                <w:szCs w:val="18"/>
              </w:rPr>
              <w:t xml:space="preserve"> – </w:t>
            </w:r>
            <w:r w:rsidRPr="00EF0D03">
              <w:rPr>
                <w:rFonts w:ascii="Times New Roman" w:eastAsia="Microsoft JhengHei" w:hAnsi="Times New Roman" w:cs="Times New Roman"/>
                <w:sz w:val="18"/>
                <w:szCs w:val="18"/>
              </w:rPr>
              <w:t>Infinite</w:t>
            </w:r>
          </w:p>
        </w:tc>
        <w:tc>
          <w:tcPr>
            <w:tcW w:w="1355" w:type="pct"/>
            <w:tcBorders>
              <w:top w:val="single" w:sz="4" w:space="0" w:color="auto"/>
            </w:tcBorders>
            <w:noWrap/>
          </w:tcPr>
          <w:p w14:paraId="773FB4F7"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48.7</w:t>
            </w:r>
            <w:r>
              <w:rPr>
                <w:rFonts w:ascii="Times New Roman" w:eastAsia="Microsoft JhengHei" w:hAnsi="Times New Roman" w:cs="Times New Roman"/>
                <w:sz w:val="18"/>
                <w:szCs w:val="18"/>
              </w:rPr>
              <w:t xml:space="preserve"> – </w:t>
            </w:r>
            <w:r w:rsidRPr="00EF0D03">
              <w:rPr>
                <w:rFonts w:ascii="Times New Roman" w:eastAsia="Microsoft JhengHei" w:hAnsi="Times New Roman" w:cs="Times New Roman"/>
                <w:sz w:val="18"/>
                <w:szCs w:val="18"/>
              </w:rPr>
              <w:t>Infinite</w:t>
            </w:r>
          </w:p>
        </w:tc>
      </w:tr>
      <w:tr w:rsidR="00754687" w:rsidRPr="001E1D29" w14:paraId="5F096BBD" w14:textId="77777777" w:rsidTr="00AC5DAE">
        <w:trPr>
          <w:trHeight w:hRule="exact" w:val="350"/>
        </w:trPr>
        <w:tc>
          <w:tcPr>
            <w:cnfStyle w:val="001000000000" w:firstRow="0" w:lastRow="0" w:firstColumn="1" w:lastColumn="0" w:oddVBand="0" w:evenVBand="0" w:oddHBand="0" w:evenHBand="0" w:firstRowFirstColumn="0" w:firstRowLastColumn="0" w:lastRowFirstColumn="0" w:lastRowLastColumn="0"/>
            <w:tcW w:w="552" w:type="pct"/>
            <w:vMerge/>
            <w:tcBorders>
              <w:bottom w:val="single" w:sz="4" w:space="0" w:color="auto"/>
            </w:tcBorders>
          </w:tcPr>
          <w:p w14:paraId="59CDBA93" w14:textId="77777777" w:rsidR="00754687" w:rsidRPr="00EF0D03" w:rsidRDefault="00754687" w:rsidP="00AC5DAE">
            <w:pPr>
              <w:snapToGrid w:val="0"/>
              <w:contextualSpacing/>
              <w:jc w:val="right"/>
              <w:rPr>
                <w:rFonts w:ascii="Times New Roman" w:eastAsia="Microsoft JhengHei" w:hAnsi="Times New Roman" w:cs="Times New Roman"/>
                <w:b w:val="0"/>
                <w:sz w:val="18"/>
                <w:szCs w:val="18"/>
              </w:rPr>
            </w:pPr>
          </w:p>
        </w:tc>
        <w:tc>
          <w:tcPr>
            <w:tcW w:w="957" w:type="pct"/>
            <w:tcBorders>
              <w:bottom w:val="single" w:sz="4" w:space="0" w:color="auto"/>
            </w:tcBorders>
            <w:noWrap/>
          </w:tcPr>
          <w:p w14:paraId="447B8872"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0.02</w:t>
            </w:r>
          </w:p>
        </w:tc>
        <w:tc>
          <w:tcPr>
            <w:tcW w:w="915" w:type="pct"/>
            <w:tcBorders>
              <w:bottom w:val="single" w:sz="4" w:space="0" w:color="auto"/>
            </w:tcBorders>
            <w:noWrap/>
          </w:tcPr>
          <w:p w14:paraId="522E5E98"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Infinite</w:t>
            </w:r>
          </w:p>
        </w:tc>
        <w:tc>
          <w:tcPr>
            <w:tcW w:w="1221" w:type="pct"/>
            <w:tcBorders>
              <w:bottom w:val="single" w:sz="4" w:space="0" w:color="auto"/>
            </w:tcBorders>
            <w:noWrap/>
          </w:tcPr>
          <w:p w14:paraId="57EFDD9C"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35.1</w:t>
            </w:r>
            <w:r>
              <w:rPr>
                <w:rFonts w:ascii="Times New Roman" w:eastAsia="Microsoft JhengHei" w:hAnsi="Times New Roman" w:cs="Times New Roman"/>
                <w:sz w:val="18"/>
                <w:szCs w:val="18"/>
              </w:rPr>
              <w:t xml:space="preserve"> – </w:t>
            </w:r>
            <w:r w:rsidRPr="00EF0D03">
              <w:rPr>
                <w:rFonts w:ascii="Times New Roman" w:eastAsia="Microsoft JhengHei" w:hAnsi="Times New Roman" w:cs="Times New Roman"/>
                <w:sz w:val="18"/>
                <w:szCs w:val="18"/>
              </w:rPr>
              <w:t>Infinite</w:t>
            </w:r>
          </w:p>
        </w:tc>
        <w:tc>
          <w:tcPr>
            <w:tcW w:w="1355" w:type="pct"/>
            <w:tcBorders>
              <w:bottom w:val="single" w:sz="4" w:space="0" w:color="auto"/>
            </w:tcBorders>
            <w:noWrap/>
          </w:tcPr>
          <w:p w14:paraId="28159532"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41.5</w:t>
            </w:r>
            <w:r>
              <w:rPr>
                <w:rFonts w:ascii="Times New Roman" w:eastAsia="Microsoft JhengHei" w:hAnsi="Times New Roman" w:cs="Times New Roman"/>
                <w:sz w:val="18"/>
                <w:szCs w:val="18"/>
              </w:rPr>
              <w:t xml:space="preserve"> – </w:t>
            </w:r>
            <w:r w:rsidRPr="00EF0D03">
              <w:rPr>
                <w:rFonts w:ascii="Times New Roman" w:eastAsia="Microsoft JhengHei" w:hAnsi="Times New Roman" w:cs="Times New Roman"/>
                <w:sz w:val="18"/>
                <w:szCs w:val="18"/>
              </w:rPr>
              <w:t>Infinite</w:t>
            </w:r>
          </w:p>
        </w:tc>
      </w:tr>
      <w:tr w:rsidR="00754687" w:rsidRPr="001E1D29" w14:paraId="37F60A27" w14:textId="77777777" w:rsidTr="00AC5DAE">
        <w:trPr>
          <w:trHeight w:hRule="exact" w:val="350"/>
        </w:trPr>
        <w:tc>
          <w:tcPr>
            <w:cnfStyle w:val="001000000000" w:firstRow="0" w:lastRow="0" w:firstColumn="1" w:lastColumn="0" w:oddVBand="0" w:evenVBand="0" w:oddHBand="0" w:evenHBand="0" w:firstRowFirstColumn="0" w:firstRowLastColumn="0" w:lastRowFirstColumn="0" w:lastRowLastColumn="0"/>
            <w:tcW w:w="552" w:type="pct"/>
            <w:vMerge w:val="restart"/>
            <w:tcBorders>
              <w:top w:val="single" w:sz="4" w:space="0" w:color="auto"/>
            </w:tcBorders>
            <w:noWrap/>
          </w:tcPr>
          <w:p w14:paraId="077723EE" w14:textId="77777777" w:rsidR="00754687" w:rsidRPr="00EF0D03" w:rsidRDefault="00754687" w:rsidP="00AC5DAE">
            <w:pPr>
              <w:contextualSpacing/>
              <w:jc w:val="right"/>
              <w:rPr>
                <w:rFonts w:ascii="Times New Roman" w:eastAsia="Microsoft JhengHei" w:hAnsi="Times New Roman" w:cs="Times New Roman"/>
                <w:b w:val="0"/>
                <w:sz w:val="18"/>
                <w:szCs w:val="18"/>
              </w:rPr>
            </w:pPr>
            <w:r w:rsidRPr="00EF0D03">
              <w:rPr>
                <w:rFonts w:ascii="Times New Roman" w:eastAsia="Microsoft JhengHei" w:hAnsi="Times New Roman" w:cs="Times New Roman"/>
                <w:sz w:val="18"/>
                <w:szCs w:val="18"/>
              </w:rPr>
              <w:t>SA</w:t>
            </w:r>
          </w:p>
        </w:tc>
        <w:tc>
          <w:tcPr>
            <w:tcW w:w="957" w:type="pct"/>
            <w:tcBorders>
              <w:top w:val="single" w:sz="4" w:space="0" w:color="auto"/>
            </w:tcBorders>
            <w:noWrap/>
          </w:tcPr>
          <w:p w14:paraId="00AA1504"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0.05</w:t>
            </w:r>
          </w:p>
        </w:tc>
        <w:tc>
          <w:tcPr>
            <w:tcW w:w="915" w:type="pct"/>
            <w:tcBorders>
              <w:top w:val="single" w:sz="4" w:space="0" w:color="auto"/>
            </w:tcBorders>
            <w:noWrap/>
          </w:tcPr>
          <w:p w14:paraId="17F4ECBC"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2.9</w:t>
            </w:r>
          </w:p>
        </w:tc>
        <w:tc>
          <w:tcPr>
            <w:tcW w:w="1221" w:type="pct"/>
            <w:tcBorders>
              <w:top w:val="single" w:sz="4" w:space="0" w:color="auto"/>
            </w:tcBorders>
            <w:noWrap/>
          </w:tcPr>
          <w:p w14:paraId="2A2A9734" w14:textId="77777777" w:rsidR="00754687" w:rsidRPr="00EF0D03"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 xml:space="preserve">1.5 </w:t>
            </w:r>
            <w:r>
              <w:rPr>
                <w:rFonts w:ascii="Times New Roman" w:eastAsia="Microsoft JhengHei" w:hAnsi="Times New Roman" w:cs="Times New Roman"/>
                <w:sz w:val="18"/>
                <w:szCs w:val="18"/>
              </w:rPr>
              <w:t xml:space="preserve">– </w:t>
            </w:r>
            <w:r w:rsidRPr="00EF0D03">
              <w:rPr>
                <w:rFonts w:ascii="Times New Roman" w:eastAsia="Microsoft JhengHei" w:hAnsi="Times New Roman" w:cs="Times New Roman"/>
                <w:sz w:val="18"/>
                <w:szCs w:val="18"/>
              </w:rPr>
              <w:t>25.4</w:t>
            </w:r>
          </w:p>
        </w:tc>
        <w:tc>
          <w:tcPr>
            <w:tcW w:w="1355" w:type="pct"/>
            <w:tcBorders>
              <w:top w:val="single" w:sz="4" w:space="0" w:color="auto"/>
            </w:tcBorders>
            <w:noWrap/>
          </w:tcPr>
          <w:p w14:paraId="3EF77FFE"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F0D03">
              <w:rPr>
                <w:rFonts w:ascii="Times New Roman" w:eastAsia="Microsoft JhengHei" w:hAnsi="Times New Roman" w:cs="Times New Roman"/>
                <w:sz w:val="18"/>
                <w:szCs w:val="18"/>
              </w:rPr>
              <w:t xml:space="preserve">1.9 </w:t>
            </w:r>
            <w:r>
              <w:rPr>
                <w:rFonts w:ascii="Times New Roman" w:eastAsia="Microsoft JhengHei" w:hAnsi="Times New Roman" w:cs="Times New Roman"/>
                <w:sz w:val="18"/>
                <w:szCs w:val="18"/>
              </w:rPr>
              <w:t xml:space="preserve">– </w:t>
            </w:r>
            <w:r w:rsidRPr="00E81E45">
              <w:rPr>
                <w:rFonts w:ascii="Times New Roman" w:eastAsia="Microsoft JhengHei" w:hAnsi="Times New Roman" w:cs="Times New Roman"/>
                <w:sz w:val="18"/>
                <w:szCs w:val="18"/>
              </w:rPr>
              <w:t>9.4</w:t>
            </w:r>
          </w:p>
        </w:tc>
      </w:tr>
      <w:tr w:rsidR="00754687" w:rsidRPr="001E1D29" w14:paraId="5AF868CD" w14:textId="77777777" w:rsidTr="00AC5DAE">
        <w:trPr>
          <w:trHeight w:hRule="exact" w:val="350"/>
        </w:trPr>
        <w:tc>
          <w:tcPr>
            <w:cnfStyle w:val="001000000000" w:firstRow="0" w:lastRow="0" w:firstColumn="1" w:lastColumn="0" w:oddVBand="0" w:evenVBand="0" w:oddHBand="0" w:evenHBand="0" w:firstRowFirstColumn="0" w:firstRowLastColumn="0" w:lastRowFirstColumn="0" w:lastRowLastColumn="0"/>
            <w:tcW w:w="552" w:type="pct"/>
            <w:vMerge/>
            <w:tcBorders>
              <w:bottom w:val="single" w:sz="4" w:space="0" w:color="auto"/>
            </w:tcBorders>
          </w:tcPr>
          <w:p w14:paraId="74F05846" w14:textId="77777777" w:rsidR="00754687" w:rsidRPr="00E81E45" w:rsidRDefault="00754687" w:rsidP="00AC5DAE">
            <w:pPr>
              <w:snapToGrid w:val="0"/>
              <w:contextualSpacing/>
              <w:jc w:val="right"/>
              <w:rPr>
                <w:rFonts w:ascii="Times New Roman" w:eastAsia="Microsoft JhengHei" w:hAnsi="Times New Roman" w:cs="Times New Roman"/>
                <w:b w:val="0"/>
                <w:sz w:val="18"/>
                <w:szCs w:val="18"/>
              </w:rPr>
            </w:pPr>
          </w:p>
        </w:tc>
        <w:tc>
          <w:tcPr>
            <w:tcW w:w="957" w:type="pct"/>
            <w:tcBorders>
              <w:bottom w:val="single" w:sz="4" w:space="0" w:color="auto"/>
            </w:tcBorders>
            <w:noWrap/>
          </w:tcPr>
          <w:p w14:paraId="43777B07"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0.02</w:t>
            </w:r>
          </w:p>
        </w:tc>
        <w:tc>
          <w:tcPr>
            <w:tcW w:w="915" w:type="pct"/>
            <w:tcBorders>
              <w:bottom w:val="single" w:sz="4" w:space="0" w:color="auto"/>
            </w:tcBorders>
            <w:noWrap/>
          </w:tcPr>
          <w:p w14:paraId="59B79049"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2.9</w:t>
            </w:r>
          </w:p>
        </w:tc>
        <w:tc>
          <w:tcPr>
            <w:tcW w:w="1221" w:type="pct"/>
            <w:tcBorders>
              <w:bottom w:val="single" w:sz="4" w:space="0" w:color="auto"/>
            </w:tcBorders>
            <w:noWrap/>
          </w:tcPr>
          <w:p w14:paraId="72272B11"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 xml:space="preserve">1.5 </w:t>
            </w:r>
            <w:r>
              <w:rPr>
                <w:rFonts w:ascii="Times New Roman" w:eastAsia="Microsoft JhengHei" w:hAnsi="Times New Roman" w:cs="Times New Roman"/>
                <w:sz w:val="18"/>
                <w:szCs w:val="18"/>
              </w:rPr>
              <w:t xml:space="preserve">– </w:t>
            </w:r>
            <w:r w:rsidRPr="00E81E45">
              <w:rPr>
                <w:rFonts w:ascii="Times New Roman" w:eastAsia="Microsoft JhengHei" w:hAnsi="Times New Roman" w:cs="Times New Roman"/>
                <w:sz w:val="18"/>
                <w:szCs w:val="18"/>
              </w:rPr>
              <w:t>25.4</w:t>
            </w:r>
          </w:p>
        </w:tc>
        <w:tc>
          <w:tcPr>
            <w:tcW w:w="1355" w:type="pct"/>
            <w:tcBorders>
              <w:bottom w:val="single" w:sz="4" w:space="0" w:color="auto"/>
            </w:tcBorders>
            <w:noWrap/>
          </w:tcPr>
          <w:p w14:paraId="63AC1041"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1.9</w:t>
            </w:r>
            <w:r>
              <w:rPr>
                <w:rFonts w:ascii="Times New Roman" w:eastAsia="Microsoft JhengHei" w:hAnsi="Times New Roman" w:cs="Times New Roman"/>
                <w:sz w:val="18"/>
                <w:szCs w:val="18"/>
              </w:rPr>
              <w:t xml:space="preserve"> – </w:t>
            </w:r>
            <w:r w:rsidRPr="00E81E45">
              <w:rPr>
                <w:rFonts w:ascii="Times New Roman" w:eastAsia="Microsoft JhengHei" w:hAnsi="Times New Roman" w:cs="Times New Roman"/>
                <w:sz w:val="18"/>
                <w:szCs w:val="18"/>
              </w:rPr>
              <w:t>9.4</w:t>
            </w:r>
          </w:p>
        </w:tc>
      </w:tr>
      <w:tr w:rsidR="00754687" w:rsidRPr="001E1D29" w14:paraId="38DCE55B" w14:textId="77777777" w:rsidTr="00AC5DAE">
        <w:trPr>
          <w:trHeight w:hRule="exact" w:val="350"/>
        </w:trPr>
        <w:tc>
          <w:tcPr>
            <w:cnfStyle w:val="001000000000" w:firstRow="0" w:lastRow="0" w:firstColumn="1" w:lastColumn="0" w:oddVBand="0" w:evenVBand="0" w:oddHBand="0" w:evenHBand="0" w:firstRowFirstColumn="0" w:firstRowLastColumn="0" w:lastRowFirstColumn="0" w:lastRowLastColumn="0"/>
            <w:tcW w:w="552" w:type="pct"/>
            <w:vMerge w:val="restart"/>
            <w:tcBorders>
              <w:top w:val="single" w:sz="4" w:space="0" w:color="auto"/>
            </w:tcBorders>
            <w:noWrap/>
          </w:tcPr>
          <w:p w14:paraId="06D95C7D" w14:textId="77777777" w:rsidR="00754687" w:rsidRPr="00E81E45" w:rsidRDefault="00754687" w:rsidP="00AC5DAE">
            <w:pPr>
              <w:contextualSpacing/>
              <w:jc w:val="right"/>
              <w:rPr>
                <w:rFonts w:ascii="Times New Roman" w:eastAsia="Microsoft JhengHei" w:hAnsi="Times New Roman" w:cs="Times New Roman"/>
                <w:b w:val="0"/>
                <w:sz w:val="18"/>
                <w:szCs w:val="18"/>
              </w:rPr>
            </w:pPr>
            <w:r w:rsidRPr="00E81E45">
              <w:rPr>
                <w:rFonts w:ascii="Times New Roman" w:eastAsia="Microsoft JhengHei" w:hAnsi="Times New Roman" w:cs="Times New Roman"/>
                <w:sz w:val="18"/>
                <w:szCs w:val="18"/>
              </w:rPr>
              <w:t>PAC</w:t>
            </w:r>
          </w:p>
        </w:tc>
        <w:tc>
          <w:tcPr>
            <w:tcW w:w="957" w:type="pct"/>
            <w:tcBorders>
              <w:top w:val="single" w:sz="4" w:space="0" w:color="auto"/>
            </w:tcBorders>
            <w:noWrap/>
          </w:tcPr>
          <w:p w14:paraId="5BBDDCFC"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0.05</w:t>
            </w:r>
          </w:p>
        </w:tc>
        <w:tc>
          <w:tcPr>
            <w:tcW w:w="915" w:type="pct"/>
            <w:tcBorders>
              <w:top w:val="single" w:sz="4" w:space="0" w:color="auto"/>
            </w:tcBorders>
            <w:noWrap/>
          </w:tcPr>
          <w:p w14:paraId="1DD38485"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208</w:t>
            </w:r>
          </w:p>
        </w:tc>
        <w:tc>
          <w:tcPr>
            <w:tcW w:w="1221" w:type="pct"/>
            <w:tcBorders>
              <w:top w:val="single" w:sz="4" w:space="0" w:color="auto"/>
            </w:tcBorders>
            <w:noWrap/>
          </w:tcPr>
          <w:p w14:paraId="568F950B"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 xml:space="preserve">91.1 </w:t>
            </w:r>
            <w:r>
              <w:rPr>
                <w:rFonts w:ascii="Times New Roman" w:eastAsia="Microsoft JhengHei" w:hAnsi="Times New Roman" w:cs="Times New Roman"/>
                <w:sz w:val="18"/>
                <w:szCs w:val="18"/>
              </w:rPr>
              <w:t>–</w:t>
            </w:r>
            <w:r w:rsidRPr="00E81E45">
              <w:rPr>
                <w:rFonts w:ascii="Times New Roman" w:eastAsia="Microsoft JhengHei" w:hAnsi="Times New Roman" w:cs="Times New Roman"/>
                <w:sz w:val="18"/>
                <w:szCs w:val="18"/>
              </w:rPr>
              <w:t xml:space="preserve"> Infinite</w:t>
            </w:r>
          </w:p>
        </w:tc>
        <w:tc>
          <w:tcPr>
            <w:tcW w:w="1355" w:type="pct"/>
            <w:tcBorders>
              <w:top w:val="single" w:sz="4" w:space="0" w:color="auto"/>
            </w:tcBorders>
            <w:noWrap/>
          </w:tcPr>
          <w:p w14:paraId="5D559FB6"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79.1</w:t>
            </w:r>
            <w:r>
              <w:rPr>
                <w:rFonts w:ascii="Times New Roman" w:eastAsia="Microsoft JhengHei" w:hAnsi="Times New Roman" w:cs="Times New Roman"/>
                <w:sz w:val="18"/>
                <w:szCs w:val="18"/>
              </w:rPr>
              <w:t xml:space="preserve"> –</w:t>
            </w:r>
            <w:r w:rsidRPr="00E81E45">
              <w:rPr>
                <w:rFonts w:ascii="Times New Roman" w:eastAsia="Microsoft JhengHei" w:hAnsi="Times New Roman" w:cs="Times New Roman"/>
                <w:sz w:val="18"/>
                <w:szCs w:val="18"/>
              </w:rPr>
              <w:t xml:space="preserve"> Infinite</w:t>
            </w:r>
          </w:p>
        </w:tc>
      </w:tr>
      <w:tr w:rsidR="00754687" w:rsidRPr="001E1D29" w14:paraId="39B026FC" w14:textId="77777777" w:rsidTr="00AC5DAE">
        <w:trPr>
          <w:trHeight w:hRule="exact" w:val="350"/>
        </w:trPr>
        <w:tc>
          <w:tcPr>
            <w:cnfStyle w:val="001000000000" w:firstRow="0" w:lastRow="0" w:firstColumn="1" w:lastColumn="0" w:oddVBand="0" w:evenVBand="0" w:oddHBand="0" w:evenHBand="0" w:firstRowFirstColumn="0" w:firstRowLastColumn="0" w:lastRowFirstColumn="0" w:lastRowLastColumn="0"/>
            <w:tcW w:w="552" w:type="pct"/>
            <w:vMerge/>
            <w:tcBorders>
              <w:bottom w:val="single" w:sz="4" w:space="0" w:color="auto"/>
            </w:tcBorders>
          </w:tcPr>
          <w:p w14:paraId="0D579E8A" w14:textId="77777777" w:rsidR="00754687" w:rsidRPr="00E81E45" w:rsidRDefault="00754687" w:rsidP="00AC5DAE">
            <w:pPr>
              <w:snapToGrid w:val="0"/>
              <w:contextualSpacing/>
              <w:jc w:val="right"/>
              <w:rPr>
                <w:rFonts w:ascii="Times New Roman" w:eastAsia="Microsoft JhengHei" w:hAnsi="Times New Roman" w:cs="Times New Roman"/>
                <w:b w:val="0"/>
                <w:sz w:val="18"/>
                <w:szCs w:val="18"/>
              </w:rPr>
            </w:pPr>
          </w:p>
        </w:tc>
        <w:tc>
          <w:tcPr>
            <w:tcW w:w="957" w:type="pct"/>
            <w:tcBorders>
              <w:bottom w:val="single" w:sz="4" w:space="0" w:color="auto"/>
            </w:tcBorders>
            <w:noWrap/>
          </w:tcPr>
          <w:p w14:paraId="7569DCBC"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0.02</w:t>
            </w:r>
          </w:p>
        </w:tc>
        <w:tc>
          <w:tcPr>
            <w:tcW w:w="915" w:type="pct"/>
            <w:tcBorders>
              <w:bottom w:val="single" w:sz="4" w:space="0" w:color="auto"/>
            </w:tcBorders>
            <w:noWrap/>
          </w:tcPr>
          <w:p w14:paraId="794618DF"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522.9</w:t>
            </w:r>
          </w:p>
        </w:tc>
        <w:tc>
          <w:tcPr>
            <w:tcW w:w="1221" w:type="pct"/>
            <w:tcBorders>
              <w:bottom w:val="single" w:sz="4" w:space="0" w:color="auto"/>
            </w:tcBorders>
            <w:noWrap/>
          </w:tcPr>
          <w:p w14:paraId="11351787"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154.4</w:t>
            </w:r>
            <w:r>
              <w:rPr>
                <w:rFonts w:ascii="Times New Roman" w:eastAsia="Microsoft JhengHei" w:hAnsi="Times New Roman" w:cs="Times New Roman"/>
                <w:sz w:val="18"/>
                <w:szCs w:val="18"/>
              </w:rPr>
              <w:t xml:space="preserve"> –</w:t>
            </w:r>
            <w:r w:rsidRPr="00E81E45">
              <w:rPr>
                <w:rFonts w:ascii="Times New Roman" w:eastAsia="Microsoft JhengHei" w:hAnsi="Times New Roman" w:cs="Times New Roman"/>
                <w:sz w:val="18"/>
                <w:szCs w:val="18"/>
              </w:rPr>
              <w:t xml:space="preserve"> Infinite</w:t>
            </w:r>
          </w:p>
        </w:tc>
        <w:tc>
          <w:tcPr>
            <w:tcW w:w="1355" w:type="pct"/>
            <w:tcBorders>
              <w:bottom w:val="single" w:sz="4" w:space="0" w:color="auto"/>
            </w:tcBorders>
            <w:noWrap/>
          </w:tcPr>
          <w:p w14:paraId="3CD45AE7"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132</w:t>
            </w:r>
            <w:r>
              <w:rPr>
                <w:rFonts w:ascii="Times New Roman" w:eastAsia="Microsoft JhengHei" w:hAnsi="Times New Roman" w:cs="Times New Roman"/>
                <w:sz w:val="18"/>
                <w:szCs w:val="18"/>
              </w:rPr>
              <w:t xml:space="preserve"> –</w:t>
            </w:r>
            <w:r w:rsidRPr="00E81E45">
              <w:rPr>
                <w:rFonts w:ascii="Times New Roman" w:eastAsia="Microsoft JhengHei" w:hAnsi="Times New Roman" w:cs="Times New Roman"/>
                <w:sz w:val="18"/>
                <w:szCs w:val="18"/>
              </w:rPr>
              <w:t xml:space="preserve"> Infinite</w:t>
            </w:r>
          </w:p>
        </w:tc>
      </w:tr>
      <w:tr w:rsidR="00754687" w:rsidRPr="001E1D29" w14:paraId="6FBEF68C" w14:textId="77777777" w:rsidTr="00AC5DAE">
        <w:trPr>
          <w:trHeight w:hRule="exact" w:val="350"/>
        </w:trPr>
        <w:tc>
          <w:tcPr>
            <w:cnfStyle w:val="001000000000" w:firstRow="0" w:lastRow="0" w:firstColumn="1" w:lastColumn="0" w:oddVBand="0" w:evenVBand="0" w:oddHBand="0" w:evenHBand="0" w:firstRowFirstColumn="0" w:firstRowLastColumn="0" w:lastRowFirstColumn="0" w:lastRowLastColumn="0"/>
            <w:tcW w:w="552" w:type="pct"/>
            <w:vMerge w:val="restart"/>
            <w:tcBorders>
              <w:top w:val="single" w:sz="4" w:space="0" w:color="auto"/>
            </w:tcBorders>
            <w:noWrap/>
          </w:tcPr>
          <w:p w14:paraId="35D46DEF" w14:textId="77777777" w:rsidR="00754687" w:rsidRPr="00E81E45" w:rsidRDefault="00754687" w:rsidP="00AC5DAE">
            <w:pPr>
              <w:contextualSpacing/>
              <w:jc w:val="right"/>
              <w:rPr>
                <w:rFonts w:ascii="Times New Roman" w:eastAsia="Microsoft JhengHei" w:hAnsi="Times New Roman" w:cs="Times New Roman"/>
                <w:b w:val="0"/>
                <w:sz w:val="18"/>
                <w:szCs w:val="18"/>
              </w:rPr>
            </w:pPr>
            <w:r w:rsidRPr="00E81E45">
              <w:rPr>
                <w:rFonts w:ascii="Times New Roman" w:eastAsia="Microsoft JhengHei" w:hAnsi="Times New Roman" w:cs="Times New Roman"/>
                <w:sz w:val="18"/>
                <w:szCs w:val="18"/>
              </w:rPr>
              <w:t>NWA</w:t>
            </w:r>
          </w:p>
        </w:tc>
        <w:tc>
          <w:tcPr>
            <w:tcW w:w="957" w:type="pct"/>
            <w:tcBorders>
              <w:top w:val="single" w:sz="4" w:space="0" w:color="auto"/>
            </w:tcBorders>
            <w:noWrap/>
          </w:tcPr>
          <w:p w14:paraId="318A423E"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0.05</w:t>
            </w:r>
          </w:p>
        </w:tc>
        <w:tc>
          <w:tcPr>
            <w:tcW w:w="915" w:type="pct"/>
            <w:tcBorders>
              <w:top w:val="single" w:sz="4" w:space="0" w:color="auto"/>
            </w:tcBorders>
            <w:noWrap/>
          </w:tcPr>
          <w:p w14:paraId="201C04E4"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8</w:t>
            </w:r>
          </w:p>
        </w:tc>
        <w:tc>
          <w:tcPr>
            <w:tcW w:w="1221" w:type="pct"/>
            <w:tcBorders>
              <w:top w:val="single" w:sz="4" w:space="0" w:color="auto"/>
            </w:tcBorders>
            <w:noWrap/>
          </w:tcPr>
          <w:p w14:paraId="6DF4536D"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 xml:space="preserve">4.4 </w:t>
            </w:r>
            <w:r>
              <w:rPr>
                <w:rFonts w:ascii="Times New Roman" w:eastAsia="Microsoft JhengHei" w:hAnsi="Times New Roman" w:cs="Times New Roman"/>
                <w:sz w:val="18"/>
                <w:szCs w:val="18"/>
              </w:rPr>
              <w:t xml:space="preserve">– </w:t>
            </w:r>
            <w:r w:rsidRPr="00E81E45">
              <w:rPr>
                <w:rFonts w:ascii="Times New Roman" w:eastAsia="Microsoft JhengHei" w:hAnsi="Times New Roman" w:cs="Times New Roman"/>
                <w:sz w:val="18"/>
                <w:szCs w:val="18"/>
              </w:rPr>
              <w:t>14.4</w:t>
            </w:r>
          </w:p>
        </w:tc>
        <w:tc>
          <w:tcPr>
            <w:tcW w:w="1355" w:type="pct"/>
            <w:tcBorders>
              <w:top w:val="single" w:sz="4" w:space="0" w:color="auto"/>
            </w:tcBorders>
            <w:noWrap/>
          </w:tcPr>
          <w:p w14:paraId="51316A11"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 xml:space="preserve">4.8 </w:t>
            </w:r>
            <w:r>
              <w:rPr>
                <w:rFonts w:ascii="Times New Roman" w:eastAsia="Microsoft JhengHei" w:hAnsi="Times New Roman" w:cs="Times New Roman"/>
                <w:sz w:val="18"/>
                <w:szCs w:val="18"/>
              </w:rPr>
              <w:t xml:space="preserve">– </w:t>
            </w:r>
            <w:r w:rsidRPr="00E81E45">
              <w:rPr>
                <w:rFonts w:ascii="Times New Roman" w:eastAsia="Microsoft JhengHei" w:hAnsi="Times New Roman" w:cs="Times New Roman"/>
                <w:sz w:val="18"/>
                <w:szCs w:val="18"/>
              </w:rPr>
              <w:t>13.1</w:t>
            </w:r>
          </w:p>
        </w:tc>
      </w:tr>
      <w:tr w:rsidR="00754687" w:rsidRPr="001E1D29" w14:paraId="31C88E9A" w14:textId="77777777" w:rsidTr="00AC5DAE">
        <w:trPr>
          <w:trHeight w:hRule="exact" w:val="350"/>
        </w:trPr>
        <w:tc>
          <w:tcPr>
            <w:cnfStyle w:val="001000000000" w:firstRow="0" w:lastRow="0" w:firstColumn="1" w:lastColumn="0" w:oddVBand="0" w:evenVBand="0" w:oddHBand="0" w:evenHBand="0" w:firstRowFirstColumn="0" w:firstRowLastColumn="0" w:lastRowFirstColumn="0" w:lastRowLastColumn="0"/>
            <w:tcW w:w="552" w:type="pct"/>
            <w:vMerge/>
          </w:tcPr>
          <w:p w14:paraId="0C055A0A" w14:textId="77777777" w:rsidR="00754687" w:rsidRPr="00E81E45" w:rsidRDefault="00754687" w:rsidP="00AC5DAE">
            <w:pPr>
              <w:snapToGrid w:val="0"/>
              <w:contextualSpacing/>
              <w:jc w:val="center"/>
              <w:rPr>
                <w:rFonts w:ascii="Times New Roman" w:eastAsia="Microsoft JhengHei" w:hAnsi="Times New Roman" w:cs="Times New Roman"/>
                <w:b w:val="0"/>
                <w:sz w:val="18"/>
                <w:szCs w:val="18"/>
              </w:rPr>
            </w:pPr>
          </w:p>
        </w:tc>
        <w:tc>
          <w:tcPr>
            <w:tcW w:w="957" w:type="pct"/>
            <w:noWrap/>
          </w:tcPr>
          <w:p w14:paraId="445BEACE"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0.02</w:t>
            </w:r>
          </w:p>
        </w:tc>
        <w:tc>
          <w:tcPr>
            <w:tcW w:w="915" w:type="pct"/>
            <w:noWrap/>
          </w:tcPr>
          <w:p w14:paraId="154BAB05"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8.7</w:t>
            </w:r>
          </w:p>
        </w:tc>
        <w:tc>
          <w:tcPr>
            <w:tcW w:w="1221" w:type="pct"/>
            <w:noWrap/>
          </w:tcPr>
          <w:p w14:paraId="12EC8B8D"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 xml:space="preserve">4.9 </w:t>
            </w:r>
            <w:r>
              <w:rPr>
                <w:rFonts w:ascii="Times New Roman" w:eastAsia="Microsoft JhengHei" w:hAnsi="Times New Roman" w:cs="Times New Roman"/>
                <w:sz w:val="18"/>
                <w:szCs w:val="18"/>
              </w:rPr>
              <w:t xml:space="preserve">– </w:t>
            </w:r>
            <w:r w:rsidRPr="00E81E45">
              <w:rPr>
                <w:rFonts w:ascii="Times New Roman" w:eastAsia="Microsoft JhengHei" w:hAnsi="Times New Roman" w:cs="Times New Roman"/>
                <w:sz w:val="18"/>
                <w:szCs w:val="18"/>
              </w:rPr>
              <w:t>15.9</w:t>
            </w:r>
          </w:p>
        </w:tc>
        <w:tc>
          <w:tcPr>
            <w:tcW w:w="1355" w:type="pct"/>
            <w:noWrap/>
          </w:tcPr>
          <w:p w14:paraId="17B2648F" w14:textId="77777777" w:rsidR="00754687" w:rsidRPr="00E81E45" w:rsidRDefault="00754687" w:rsidP="00AC5DAE">
            <w:pPr>
              <w:spacing w:line="100" w:lineRule="atLeast"/>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Microsoft JhengHei" w:hAnsi="Times New Roman" w:cs="Times New Roman"/>
                <w:sz w:val="18"/>
                <w:szCs w:val="18"/>
              </w:rPr>
            </w:pPr>
            <w:r w:rsidRPr="00E81E45">
              <w:rPr>
                <w:rFonts w:ascii="Times New Roman" w:eastAsia="Microsoft JhengHei" w:hAnsi="Times New Roman" w:cs="Times New Roman"/>
                <w:sz w:val="18"/>
                <w:szCs w:val="18"/>
              </w:rPr>
              <w:t xml:space="preserve">5.5 </w:t>
            </w:r>
            <w:r>
              <w:rPr>
                <w:rFonts w:ascii="Times New Roman" w:eastAsia="Microsoft JhengHei" w:hAnsi="Times New Roman" w:cs="Times New Roman"/>
                <w:sz w:val="18"/>
                <w:szCs w:val="18"/>
              </w:rPr>
              <w:t>–</w:t>
            </w:r>
            <w:r w:rsidRPr="00E81E45">
              <w:rPr>
                <w:rFonts w:ascii="Times New Roman" w:eastAsia="Microsoft JhengHei" w:hAnsi="Times New Roman" w:cs="Times New Roman"/>
                <w:sz w:val="18"/>
                <w:szCs w:val="18"/>
              </w:rPr>
              <w:t xml:space="preserve"> 14.2</w:t>
            </w:r>
          </w:p>
        </w:tc>
      </w:tr>
    </w:tbl>
    <w:p w14:paraId="3B78938A" w14:textId="35870C37" w:rsidR="00754687" w:rsidRPr="005C243F" w:rsidRDefault="00754687" w:rsidP="00754687">
      <w:pPr>
        <w:spacing w:after="0" w:line="240" w:lineRule="auto"/>
        <w:rPr>
          <w:rFonts w:ascii="Times New Roman" w:hAnsi="Times New Roman" w:cs="Times New Roman"/>
          <w:sz w:val="20"/>
          <w:szCs w:val="20"/>
        </w:rPr>
      </w:pPr>
      <w:r w:rsidRPr="005C243F">
        <w:rPr>
          <w:rFonts w:ascii="Times New Roman" w:hAnsi="Times New Roman" w:cs="Times New Roman"/>
          <w:b/>
          <w:bCs/>
          <w:sz w:val="20"/>
          <w:szCs w:val="20"/>
        </w:rPr>
        <w:t>Supplementary Table S</w:t>
      </w:r>
      <w:r w:rsidR="00EF54CA">
        <w:rPr>
          <w:rFonts w:ascii="Times New Roman" w:hAnsi="Times New Roman" w:cs="Times New Roman"/>
          <w:b/>
          <w:bCs/>
          <w:sz w:val="20"/>
          <w:szCs w:val="20"/>
        </w:rPr>
        <w:t>8</w:t>
      </w:r>
      <w:r w:rsidRPr="005C243F">
        <w:rPr>
          <w:rFonts w:ascii="Times New Roman" w:hAnsi="Times New Roman" w:cs="Times New Roman"/>
          <w:sz w:val="20"/>
          <w:szCs w:val="20"/>
        </w:rPr>
        <w:t>: N</w:t>
      </w:r>
      <w:r w:rsidRPr="00A71E2A">
        <w:rPr>
          <w:rFonts w:ascii="Times New Roman" w:hAnsi="Times New Roman" w:cs="Times New Roman"/>
          <w:sz w:val="20"/>
          <w:szCs w:val="20"/>
          <w:vertAlign w:val="subscript"/>
        </w:rPr>
        <w:t>e</w:t>
      </w:r>
      <w:r w:rsidRPr="005C243F">
        <w:rPr>
          <w:rFonts w:ascii="Times New Roman" w:hAnsi="Times New Roman" w:cs="Times New Roman"/>
          <w:sz w:val="20"/>
          <w:szCs w:val="20"/>
        </w:rPr>
        <w:t xml:space="preserve"> estimator outputs per sampling site with P</w:t>
      </w:r>
      <w:r w:rsidRPr="005C243F">
        <w:rPr>
          <w:rFonts w:ascii="Times New Roman" w:hAnsi="Times New Roman" w:cs="Times New Roman"/>
          <w:sz w:val="20"/>
          <w:szCs w:val="20"/>
          <w:vertAlign w:val="subscript"/>
        </w:rPr>
        <w:t>crit</w:t>
      </w:r>
      <w:r w:rsidRPr="005C243F">
        <w:rPr>
          <w:rFonts w:ascii="Times New Roman" w:hAnsi="Times New Roman" w:cs="Times New Roman"/>
          <w:sz w:val="20"/>
          <w:szCs w:val="20"/>
        </w:rPr>
        <w:t>=0.05 and 0.02 denoted as</w:t>
      </w:r>
      <w:r>
        <w:rPr>
          <w:rFonts w:ascii="Times New Roman" w:hAnsi="Times New Roman" w:cs="Times New Roman"/>
          <w:sz w:val="20"/>
          <w:szCs w:val="20"/>
        </w:rPr>
        <w:t xml:space="preserve"> lowest allele frequency used.  </w:t>
      </w:r>
    </w:p>
    <w:p w14:paraId="01A4EBD7" w14:textId="77777777" w:rsidR="00754687" w:rsidRDefault="00754687" w:rsidP="00754687">
      <w:pPr>
        <w:spacing w:after="120" w:line="100" w:lineRule="atLeast"/>
        <w:rPr>
          <w:rFonts w:ascii="Times New Roman" w:hAnsi="Times New Roman" w:cs="Times New Roman"/>
          <w:b/>
          <w:bCs/>
          <w:sz w:val="20"/>
          <w:szCs w:val="20"/>
        </w:rPr>
      </w:pPr>
      <w:r w:rsidRPr="001E1D29">
        <w:rPr>
          <w:rFonts w:ascii="Times New Roman" w:hAnsi="Times New Roman" w:cs="Times New Roman"/>
          <w:sz w:val="20"/>
          <w:szCs w:val="20"/>
        </w:rPr>
        <w:t>Sampling locations include:</w:t>
      </w:r>
      <w:r w:rsidRPr="001E1D29">
        <w:rPr>
          <w:rFonts w:ascii="Times New Roman" w:hAnsi="Times New Roman" w:cs="Times New Roman"/>
          <w:b/>
          <w:sz w:val="20"/>
          <w:szCs w:val="20"/>
        </w:rPr>
        <w:t xml:space="preserve"> </w:t>
      </w:r>
      <w:r w:rsidRPr="001E1D29">
        <w:rPr>
          <w:rFonts w:ascii="Times New Roman" w:hAnsi="Times New Roman" w:cs="Times New Roman"/>
          <w:sz w:val="20"/>
          <w:szCs w:val="20"/>
        </w:rPr>
        <w:t>IoM=</w:t>
      </w:r>
      <w:r>
        <w:rPr>
          <w:rFonts w:ascii="Times New Roman" w:hAnsi="Times New Roman" w:cs="Times New Roman"/>
          <w:sz w:val="20"/>
          <w:szCs w:val="20"/>
        </w:rPr>
        <w:t xml:space="preserve"> </w:t>
      </w:r>
      <w:r w:rsidRPr="001E1D29">
        <w:rPr>
          <w:rFonts w:ascii="Times New Roman" w:hAnsi="Times New Roman" w:cs="Times New Roman"/>
          <w:sz w:val="20"/>
          <w:szCs w:val="20"/>
        </w:rPr>
        <w:t>Isle of Man, IRE= Ireland, IRE</w:t>
      </w:r>
      <w:r>
        <w:rPr>
          <w:rFonts w:ascii="Times New Roman" w:hAnsi="Times New Roman" w:cs="Times New Roman"/>
          <w:sz w:val="20"/>
          <w:szCs w:val="20"/>
        </w:rPr>
        <w:t>_12</w:t>
      </w:r>
      <w:r w:rsidRPr="001E1D29">
        <w:rPr>
          <w:rFonts w:ascii="Times New Roman" w:hAnsi="Times New Roman" w:cs="Times New Roman"/>
          <w:sz w:val="20"/>
          <w:szCs w:val="20"/>
        </w:rPr>
        <w:t>= Ireland</w:t>
      </w:r>
      <w:r>
        <w:rPr>
          <w:rFonts w:ascii="Times New Roman" w:hAnsi="Times New Roman" w:cs="Times New Roman"/>
          <w:sz w:val="20"/>
          <w:szCs w:val="20"/>
        </w:rPr>
        <w:t xml:space="preserve"> (from 2012 only), </w:t>
      </w:r>
      <w:r w:rsidRPr="001E1D29">
        <w:rPr>
          <w:rFonts w:ascii="Times New Roman" w:hAnsi="Times New Roman" w:cs="Times New Roman"/>
          <w:sz w:val="20"/>
          <w:szCs w:val="20"/>
        </w:rPr>
        <w:t>SCO= West Scotland, S_ENG= South England, MED= Mediterranean; SA= South Africa; PAC= New Zealand, NWA=</w:t>
      </w:r>
      <w:r>
        <w:rPr>
          <w:rFonts w:ascii="Times New Roman" w:hAnsi="Times New Roman" w:cs="Times New Roman"/>
          <w:sz w:val="20"/>
          <w:szCs w:val="20"/>
        </w:rPr>
        <w:t xml:space="preserve"> </w:t>
      </w:r>
      <w:r w:rsidRPr="001E1D29">
        <w:rPr>
          <w:rFonts w:ascii="Times New Roman" w:hAnsi="Times New Roman" w:cs="Times New Roman"/>
          <w:sz w:val="20"/>
          <w:szCs w:val="20"/>
        </w:rPr>
        <w:t>Northwest Atlantic</w:t>
      </w:r>
      <w:r>
        <w:rPr>
          <w:rFonts w:ascii="Times New Roman" w:hAnsi="Times New Roman" w:cs="Times New Roman"/>
          <w:sz w:val="20"/>
          <w:szCs w:val="20"/>
        </w:rPr>
        <w:t>.</w:t>
      </w:r>
    </w:p>
    <w:p w14:paraId="5483F758" w14:textId="36232EA0" w:rsidR="00D42E44" w:rsidRPr="008714D9" w:rsidRDefault="00D42E44" w:rsidP="002D3B88">
      <w:pPr>
        <w:spacing w:after="120" w:line="240" w:lineRule="auto"/>
        <w:rPr>
          <w:rFonts w:ascii="Times New Roman" w:hAnsi="Times New Roman" w:cs="Times New Roman"/>
          <w:sz w:val="20"/>
          <w:szCs w:val="20"/>
        </w:rPr>
      </w:pPr>
    </w:p>
    <w:p w14:paraId="66C1B2CB" w14:textId="77777777" w:rsidR="007864F1" w:rsidRDefault="007864F1">
      <w:pPr>
        <w:spacing w:line="276" w:lineRule="auto"/>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5CB1784F" w14:textId="0726E3EF" w:rsidR="008D705C" w:rsidRPr="007864F1" w:rsidRDefault="00CA79CA" w:rsidP="009E09CA">
      <w:pPr>
        <w:spacing w:line="276" w:lineRule="auto"/>
        <w:jc w:val="left"/>
        <w:rPr>
          <w:rFonts w:ascii="Times New Roman" w:hAnsi="Times New Roman" w:cs="Times New Roman"/>
          <w:sz w:val="20"/>
          <w:szCs w:val="20"/>
        </w:rPr>
      </w:pPr>
      <w:r>
        <w:rPr>
          <w:rFonts w:ascii="Times New Roman" w:hAnsi="Times New Roman" w:cs="Times New Roman"/>
          <w:b/>
          <w:bCs/>
          <w:sz w:val="20"/>
          <w:szCs w:val="20"/>
        </w:rPr>
        <w:lastRenderedPageBreak/>
        <w:t>Supplementary Table S9</w:t>
      </w:r>
      <w:r w:rsidR="008D705C" w:rsidRPr="007864F1">
        <w:rPr>
          <w:rFonts w:ascii="Times New Roman" w:hAnsi="Times New Roman" w:cs="Times New Roman"/>
          <w:b/>
          <w:bCs/>
          <w:sz w:val="20"/>
          <w:szCs w:val="20"/>
        </w:rPr>
        <w:t xml:space="preserve">: </w:t>
      </w:r>
      <w:r w:rsidR="008D705C" w:rsidRPr="007864F1">
        <w:rPr>
          <w:rFonts w:ascii="Times New Roman" w:hAnsi="Times New Roman" w:cs="Times New Roman"/>
          <w:sz w:val="20"/>
          <w:szCs w:val="20"/>
        </w:rPr>
        <w:t>Genetic diversity statistics derived from 19 microsatellite loci across all unique Northeast Atlantic, temporally collected basking shark samples.</w:t>
      </w:r>
    </w:p>
    <w:p w14:paraId="1F615CFF" w14:textId="77777777" w:rsidR="008D705C" w:rsidRPr="00B63632" w:rsidRDefault="008D705C" w:rsidP="008D705C">
      <w:pPr>
        <w:spacing w:after="0" w:line="240" w:lineRule="auto"/>
        <w:jc w:val="left"/>
        <w:rPr>
          <w:rFonts w:ascii="Times New Roman" w:hAnsi="Times New Roman" w:cs="Times New Roman"/>
          <w:b/>
          <w:bCs/>
          <w:sz w:val="20"/>
          <w:szCs w:val="20"/>
        </w:rPr>
      </w:pPr>
    </w:p>
    <w:tbl>
      <w:tblPr>
        <w:tblStyle w:val="LightShading"/>
        <w:tblW w:w="5113" w:type="pct"/>
        <w:tblInd w:w="-176" w:type="dxa"/>
        <w:tblLayout w:type="fixed"/>
        <w:tblLook w:val="06A0" w:firstRow="1" w:lastRow="0" w:firstColumn="1" w:lastColumn="0" w:noHBand="1" w:noVBand="1"/>
      </w:tblPr>
      <w:tblGrid>
        <w:gridCol w:w="1246"/>
        <w:gridCol w:w="555"/>
        <w:gridCol w:w="555"/>
        <w:gridCol w:w="555"/>
        <w:gridCol w:w="833"/>
        <w:gridCol w:w="835"/>
        <w:gridCol w:w="698"/>
        <w:gridCol w:w="835"/>
        <w:gridCol w:w="738"/>
        <w:gridCol w:w="800"/>
        <w:gridCol w:w="807"/>
        <w:gridCol w:w="820"/>
      </w:tblGrid>
      <w:tr w:rsidR="008D705C" w:rsidRPr="000242AA" w14:paraId="25FBAF0D" w14:textId="77777777" w:rsidTr="00AC5DAE">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2" w:type="pct"/>
            <w:noWrap/>
            <w:hideMark/>
          </w:tcPr>
          <w:p w14:paraId="7539647F" w14:textId="77777777" w:rsidR="008D705C" w:rsidRPr="00E81E45" w:rsidRDefault="008D705C" w:rsidP="00AC5DAE">
            <w:pPr>
              <w:spacing w:line="240" w:lineRule="auto"/>
              <w:jc w:val="left"/>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Sampling site &amp; year sampled</w:t>
            </w:r>
          </w:p>
        </w:tc>
        <w:tc>
          <w:tcPr>
            <w:tcW w:w="299" w:type="pct"/>
            <w:noWrap/>
            <w:hideMark/>
          </w:tcPr>
          <w:p w14:paraId="35D14F61" w14:textId="77777777" w:rsidR="008D705C" w:rsidRPr="00E81E45" w:rsidRDefault="008D705C"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N</w:t>
            </w:r>
          </w:p>
        </w:tc>
        <w:tc>
          <w:tcPr>
            <w:tcW w:w="299" w:type="pct"/>
            <w:noWrap/>
            <w:hideMark/>
          </w:tcPr>
          <w:p w14:paraId="39DEFDCD" w14:textId="77777777" w:rsidR="008D705C" w:rsidRPr="00E81E45" w:rsidRDefault="008D705C"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N</w:t>
            </w:r>
            <w:r w:rsidRPr="00E81E45">
              <w:rPr>
                <w:rFonts w:ascii="Times New Roman" w:eastAsia="Times New Roman" w:hAnsi="Times New Roman" w:cs="Times New Roman"/>
                <w:color w:val="000000"/>
                <w:sz w:val="18"/>
                <w:szCs w:val="18"/>
                <w:vertAlign w:val="subscript"/>
                <w:lang w:val="de-DE" w:eastAsia="de-DE"/>
              </w:rPr>
              <w:t>dA</w:t>
            </w:r>
          </w:p>
        </w:tc>
        <w:tc>
          <w:tcPr>
            <w:tcW w:w="299" w:type="pct"/>
            <w:noWrap/>
            <w:hideMark/>
          </w:tcPr>
          <w:p w14:paraId="3ABB78D7" w14:textId="77777777" w:rsidR="008D705C" w:rsidRPr="00E81E45" w:rsidRDefault="008D705C"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N</w:t>
            </w:r>
            <w:r w:rsidRPr="00E81E45">
              <w:rPr>
                <w:rFonts w:ascii="Times New Roman" w:eastAsia="Times New Roman" w:hAnsi="Times New Roman" w:cs="Times New Roman"/>
                <w:color w:val="000000"/>
                <w:sz w:val="18"/>
                <w:szCs w:val="18"/>
                <w:vertAlign w:val="subscript"/>
                <w:lang w:val="de-DE" w:eastAsia="de-DE"/>
              </w:rPr>
              <w:t>A</w:t>
            </w:r>
          </w:p>
        </w:tc>
        <w:tc>
          <w:tcPr>
            <w:tcW w:w="449" w:type="pct"/>
            <w:noWrap/>
            <w:hideMark/>
          </w:tcPr>
          <w:p w14:paraId="4517A201" w14:textId="77777777" w:rsidR="008D705C" w:rsidRPr="00E81E45" w:rsidRDefault="008D705C"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P</w:t>
            </w:r>
            <w:r w:rsidRPr="00E81E45">
              <w:rPr>
                <w:rFonts w:ascii="Times New Roman" w:eastAsia="Times New Roman" w:hAnsi="Times New Roman" w:cs="Times New Roman"/>
                <w:color w:val="000000"/>
                <w:sz w:val="18"/>
                <w:szCs w:val="18"/>
                <w:vertAlign w:val="subscript"/>
                <w:lang w:eastAsia="de-DE"/>
              </w:rPr>
              <w:t>A</w:t>
            </w:r>
          </w:p>
        </w:tc>
        <w:tc>
          <w:tcPr>
            <w:tcW w:w="450" w:type="pct"/>
            <w:noWrap/>
            <w:hideMark/>
          </w:tcPr>
          <w:p w14:paraId="36AEC84C" w14:textId="77777777" w:rsidR="008D705C" w:rsidRPr="00E81E45" w:rsidRDefault="008D705C"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A</w:t>
            </w:r>
            <w:r w:rsidRPr="00E81E45">
              <w:rPr>
                <w:rFonts w:ascii="Times New Roman" w:eastAsia="Times New Roman" w:hAnsi="Times New Roman" w:cs="Times New Roman"/>
                <w:color w:val="000000"/>
                <w:sz w:val="18"/>
                <w:szCs w:val="18"/>
                <w:vertAlign w:val="subscript"/>
                <w:lang w:eastAsia="de-DE"/>
              </w:rPr>
              <w:t>R</w:t>
            </w:r>
          </w:p>
        </w:tc>
        <w:tc>
          <w:tcPr>
            <w:tcW w:w="376" w:type="pct"/>
            <w:noWrap/>
            <w:hideMark/>
          </w:tcPr>
          <w:p w14:paraId="6A46CD78" w14:textId="77777777" w:rsidR="008D705C" w:rsidRPr="00E81E45" w:rsidRDefault="008D705C"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N</w:t>
            </w:r>
            <w:r w:rsidRPr="00E81E45">
              <w:rPr>
                <w:rFonts w:ascii="Times New Roman" w:eastAsia="Times New Roman" w:hAnsi="Times New Roman" w:cs="Times New Roman"/>
                <w:color w:val="000000"/>
                <w:sz w:val="18"/>
                <w:szCs w:val="18"/>
                <w:vertAlign w:val="subscript"/>
                <w:lang w:eastAsia="de-DE"/>
              </w:rPr>
              <w:t>E</w:t>
            </w:r>
          </w:p>
        </w:tc>
        <w:tc>
          <w:tcPr>
            <w:tcW w:w="450" w:type="pct"/>
            <w:noWrap/>
            <w:hideMark/>
          </w:tcPr>
          <w:p w14:paraId="394567D6" w14:textId="77777777" w:rsidR="008D705C" w:rsidRPr="00E81E45" w:rsidRDefault="008D705C"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H</w:t>
            </w:r>
            <w:r w:rsidRPr="00E81E45">
              <w:rPr>
                <w:rFonts w:ascii="Times New Roman" w:eastAsia="Times New Roman" w:hAnsi="Times New Roman" w:cs="Times New Roman"/>
                <w:color w:val="000000"/>
                <w:sz w:val="18"/>
                <w:szCs w:val="18"/>
                <w:vertAlign w:val="subscript"/>
                <w:lang w:eastAsia="de-DE"/>
              </w:rPr>
              <w:t>O</w:t>
            </w:r>
          </w:p>
        </w:tc>
        <w:tc>
          <w:tcPr>
            <w:tcW w:w="398" w:type="pct"/>
            <w:noWrap/>
            <w:hideMark/>
          </w:tcPr>
          <w:p w14:paraId="36AD3E28" w14:textId="77777777" w:rsidR="008D705C" w:rsidRPr="00E81E45" w:rsidRDefault="008D705C"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H</w:t>
            </w:r>
            <w:r w:rsidRPr="00E81E45">
              <w:rPr>
                <w:rFonts w:ascii="Times New Roman" w:eastAsia="Times New Roman" w:hAnsi="Times New Roman" w:cs="Times New Roman"/>
                <w:color w:val="000000"/>
                <w:sz w:val="18"/>
                <w:szCs w:val="18"/>
                <w:vertAlign w:val="subscript"/>
                <w:lang w:eastAsia="de-DE"/>
              </w:rPr>
              <w:t>E</w:t>
            </w:r>
          </w:p>
        </w:tc>
        <w:tc>
          <w:tcPr>
            <w:tcW w:w="431" w:type="pct"/>
            <w:noWrap/>
            <w:hideMark/>
          </w:tcPr>
          <w:p w14:paraId="2F364DF6" w14:textId="77777777" w:rsidR="008D705C" w:rsidRPr="00E81E45" w:rsidRDefault="008D705C"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HWE</w:t>
            </w:r>
          </w:p>
        </w:tc>
        <w:tc>
          <w:tcPr>
            <w:tcW w:w="435" w:type="pct"/>
            <w:noWrap/>
            <w:hideMark/>
          </w:tcPr>
          <w:p w14:paraId="5159B081" w14:textId="77777777" w:rsidR="008D705C" w:rsidRPr="00E81E45" w:rsidRDefault="008D705C"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F</w:t>
            </w:r>
          </w:p>
        </w:tc>
        <w:tc>
          <w:tcPr>
            <w:tcW w:w="442" w:type="pct"/>
            <w:noWrap/>
            <w:hideMark/>
          </w:tcPr>
          <w:p w14:paraId="78D53268" w14:textId="77777777" w:rsidR="008D705C" w:rsidRPr="00E81E45" w:rsidRDefault="008D705C" w:rsidP="00AC5DA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r</w:t>
            </w:r>
          </w:p>
        </w:tc>
      </w:tr>
      <w:tr w:rsidR="008D705C" w:rsidRPr="000242AA" w14:paraId="1109BBCA" w14:textId="77777777" w:rsidTr="00AC5DAE">
        <w:trPr>
          <w:trHeight w:val="280"/>
        </w:trPr>
        <w:tc>
          <w:tcPr>
            <w:cnfStyle w:val="001000000000" w:firstRow="0" w:lastRow="0" w:firstColumn="1" w:lastColumn="0" w:oddVBand="0" w:evenVBand="0" w:oddHBand="0" w:evenHBand="0" w:firstRowFirstColumn="0" w:firstRowLastColumn="0" w:lastRowFirstColumn="0" w:lastRowLastColumn="0"/>
            <w:tcW w:w="672" w:type="pct"/>
            <w:noWrap/>
            <w:hideMark/>
          </w:tcPr>
          <w:p w14:paraId="43775585" w14:textId="77777777" w:rsidR="008D705C" w:rsidRPr="00E81E45" w:rsidRDefault="008D705C"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IoM_2009</w:t>
            </w:r>
          </w:p>
        </w:tc>
        <w:tc>
          <w:tcPr>
            <w:tcW w:w="299" w:type="pct"/>
            <w:noWrap/>
            <w:hideMark/>
          </w:tcPr>
          <w:p w14:paraId="5418BA50"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8</w:t>
            </w:r>
          </w:p>
        </w:tc>
        <w:tc>
          <w:tcPr>
            <w:tcW w:w="299" w:type="pct"/>
            <w:noWrap/>
            <w:hideMark/>
          </w:tcPr>
          <w:p w14:paraId="53B07796"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80</w:t>
            </w:r>
          </w:p>
        </w:tc>
        <w:tc>
          <w:tcPr>
            <w:tcW w:w="299" w:type="pct"/>
            <w:noWrap/>
            <w:hideMark/>
          </w:tcPr>
          <w:p w14:paraId="33E89E3E"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4</w:t>
            </w:r>
          </w:p>
        </w:tc>
        <w:tc>
          <w:tcPr>
            <w:tcW w:w="449" w:type="pct"/>
            <w:noWrap/>
            <w:hideMark/>
          </w:tcPr>
          <w:p w14:paraId="7E0B87D0"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0.000</w:t>
            </w:r>
          </w:p>
        </w:tc>
        <w:tc>
          <w:tcPr>
            <w:tcW w:w="450" w:type="pct"/>
            <w:noWrap/>
            <w:hideMark/>
          </w:tcPr>
          <w:p w14:paraId="1B6627DB"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NA</w:t>
            </w:r>
          </w:p>
        </w:tc>
        <w:tc>
          <w:tcPr>
            <w:tcW w:w="376" w:type="pct"/>
            <w:noWrap/>
            <w:hideMark/>
          </w:tcPr>
          <w:p w14:paraId="3913C89D"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3.022</w:t>
            </w:r>
          </w:p>
        </w:tc>
        <w:tc>
          <w:tcPr>
            <w:tcW w:w="450" w:type="pct"/>
            <w:noWrap/>
            <w:hideMark/>
          </w:tcPr>
          <w:p w14:paraId="4703F086"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0.658</w:t>
            </w:r>
          </w:p>
        </w:tc>
        <w:tc>
          <w:tcPr>
            <w:tcW w:w="398" w:type="pct"/>
            <w:noWrap/>
            <w:hideMark/>
          </w:tcPr>
          <w:p w14:paraId="7D2F1513"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0.604</w:t>
            </w:r>
          </w:p>
        </w:tc>
        <w:tc>
          <w:tcPr>
            <w:tcW w:w="431" w:type="pct"/>
            <w:noWrap/>
            <w:hideMark/>
          </w:tcPr>
          <w:p w14:paraId="12487649"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0.803</w:t>
            </w:r>
          </w:p>
        </w:tc>
        <w:tc>
          <w:tcPr>
            <w:tcW w:w="435" w:type="pct"/>
            <w:noWrap/>
            <w:hideMark/>
          </w:tcPr>
          <w:p w14:paraId="00EE9615"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-0.067</w:t>
            </w:r>
          </w:p>
        </w:tc>
        <w:tc>
          <w:tcPr>
            <w:tcW w:w="442" w:type="pct"/>
            <w:noWrap/>
            <w:hideMark/>
          </w:tcPr>
          <w:p w14:paraId="5C0042A6" w14:textId="77777777" w:rsidR="008D705C" w:rsidRPr="00E81E45" w:rsidRDefault="008D705C" w:rsidP="00AC5DA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0.020</w:t>
            </w:r>
          </w:p>
        </w:tc>
      </w:tr>
      <w:tr w:rsidR="008D705C" w:rsidRPr="000242AA" w14:paraId="4899CF15" w14:textId="77777777" w:rsidTr="00AC5DAE">
        <w:trPr>
          <w:trHeight w:val="280"/>
        </w:trPr>
        <w:tc>
          <w:tcPr>
            <w:cnfStyle w:val="001000000000" w:firstRow="0" w:lastRow="0" w:firstColumn="1" w:lastColumn="0" w:oddVBand="0" w:evenVBand="0" w:oddHBand="0" w:evenHBand="0" w:firstRowFirstColumn="0" w:firstRowLastColumn="0" w:lastRowFirstColumn="0" w:lastRowLastColumn="0"/>
            <w:tcW w:w="672" w:type="pct"/>
            <w:noWrap/>
            <w:hideMark/>
          </w:tcPr>
          <w:p w14:paraId="3D75FF63" w14:textId="77777777" w:rsidR="008D705C" w:rsidRPr="00E81E45" w:rsidRDefault="008D705C"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IoM_2010</w:t>
            </w:r>
          </w:p>
        </w:tc>
        <w:tc>
          <w:tcPr>
            <w:tcW w:w="299" w:type="pct"/>
            <w:noWrap/>
            <w:hideMark/>
          </w:tcPr>
          <w:p w14:paraId="72D34BFC"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27</w:t>
            </w:r>
          </w:p>
        </w:tc>
        <w:tc>
          <w:tcPr>
            <w:tcW w:w="299" w:type="pct"/>
            <w:noWrap/>
            <w:hideMark/>
          </w:tcPr>
          <w:p w14:paraId="2F16E647"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108</w:t>
            </w:r>
          </w:p>
        </w:tc>
        <w:tc>
          <w:tcPr>
            <w:tcW w:w="299" w:type="pct"/>
            <w:noWrap/>
            <w:hideMark/>
          </w:tcPr>
          <w:p w14:paraId="1C8D02A5"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6</w:t>
            </w:r>
          </w:p>
        </w:tc>
        <w:tc>
          <w:tcPr>
            <w:tcW w:w="449" w:type="pct"/>
            <w:noWrap/>
            <w:hideMark/>
          </w:tcPr>
          <w:p w14:paraId="68AB270A"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0.000</w:t>
            </w:r>
          </w:p>
        </w:tc>
        <w:tc>
          <w:tcPr>
            <w:tcW w:w="450" w:type="pct"/>
            <w:noWrap/>
            <w:hideMark/>
          </w:tcPr>
          <w:p w14:paraId="0905A631"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4.091</w:t>
            </w:r>
          </w:p>
        </w:tc>
        <w:tc>
          <w:tcPr>
            <w:tcW w:w="376" w:type="pct"/>
            <w:noWrap/>
            <w:hideMark/>
          </w:tcPr>
          <w:p w14:paraId="38C56D6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3.775</w:t>
            </w:r>
          </w:p>
        </w:tc>
        <w:tc>
          <w:tcPr>
            <w:tcW w:w="450" w:type="pct"/>
            <w:noWrap/>
            <w:hideMark/>
          </w:tcPr>
          <w:p w14:paraId="090407AE"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0.702</w:t>
            </w:r>
          </w:p>
        </w:tc>
        <w:tc>
          <w:tcPr>
            <w:tcW w:w="398" w:type="pct"/>
            <w:noWrap/>
            <w:hideMark/>
          </w:tcPr>
          <w:p w14:paraId="7AA75534"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0.677</w:t>
            </w:r>
          </w:p>
        </w:tc>
        <w:tc>
          <w:tcPr>
            <w:tcW w:w="431" w:type="pct"/>
            <w:noWrap/>
            <w:hideMark/>
          </w:tcPr>
          <w:p w14:paraId="007CB889"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0.446</w:t>
            </w:r>
          </w:p>
        </w:tc>
        <w:tc>
          <w:tcPr>
            <w:tcW w:w="435" w:type="pct"/>
            <w:noWrap/>
            <w:hideMark/>
          </w:tcPr>
          <w:p w14:paraId="4BC010F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-0.039</w:t>
            </w:r>
          </w:p>
        </w:tc>
        <w:tc>
          <w:tcPr>
            <w:tcW w:w="442" w:type="pct"/>
            <w:noWrap/>
            <w:hideMark/>
          </w:tcPr>
          <w:p w14:paraId="2258ED71" w14:textId="77777777" w:rsidR="008D705C" w:rsidRPr="00E81E45" w:rsidRDefault="008D705C" w:rsidP="00AC5DA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-0.044</w:t>
            </w:r>
          </w:p>
        </w:tc>
      </w:tr>
      <w:tr w:rsidR="008D705C" w:rsidRPr="000242AA" w14:paraId="663BE514" w14:textId="77777777" w:rsidTr="00AC5DAE">
        <w:trPr>
          <w:trHeight w:val="280"/>
        </w:trPr>
        <w:tc>
          <w:tcPr>
            <w:cnfStyle w:val="001000000000" w:firstRow="0" w:lastRow="0" w:firstColumn="1" w:lastColumn="0" w:oddVBand="0" w:evenVBand="0" w:oddHBand="0" w:evenHBand="0" w:firstRowFirstColumn="0" w:firstRowLastColumn="0" w:lastRowFirstColumn="0" w:lastRowLastColumn="0"/>
            <w:tcW w:w="672" w:type="pct"/>
            <w:noWrap/>
            <w:hideMark/>
          </w:tcPr>
          <w:p w14:paraId="4FAA39F6" w14:textId="77777777" w:rsidR="008D705C" w:rsidRPr="00E81E45" w:rsidRDefault="008D705C"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IoM_2011</w:t>
            </w:r>
          </w:p>
        </w:tc>
        <w:tc>
          <w:tcPr>
            <w:tcW w:w="299" w:type="pct"/>
            <w:noWrap/>
            <w:hideMark/>
          </w:tcPr>
          <w:p w14:paraId="507E6A55"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11</w:t>
            </w:r>
          </w:p>
        </w:tc>
        <w:tc>
          <w:tcPr>
            <w:tcW w:w="299" w:type="pct"/>
            <w:noWrap/>
            <w:hideMark/>
          </w:tcPr>
          <w:p w14:paraId="1CC22229"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90</w:t>
            </w:r>
          </w:p>
        </w:tc>
        <w:tc>
          <w:tcPr>
            <w:tcW w:w="299" w:type="pct"/>
            <w:noWrap/>
            <w:hideMark/>
          </w:tcPr>
          <w:p w14:paraId="5EA54C38"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5</w:t>
            </w:r>
          </w:p>
        </w:tc>
        <w:tc>
          <w:tcPr>
            <w:tcW w:w="449" w:type="pct"/>
            <w:noWrap/>
            <w:hideMark/>
          </w:tcPr>
          <w:p w14:paraId="0669EB92"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0.105</w:t>
            </w:r>
          </w:p>
        </w:tc>
        <w:tc>
          <w:tcPr>
            <w:tcW w:w="450" w:type="pct"/>
            <w:noWrap/>
            <w:hideMark/>
          </w:tcPr>
          <w:p w14:paraId="287EF0B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3.967</w:t>
            </w:r>
          </w:p>
        </w:tc>
        <w:tc>
          <w:tcPr>
            <w:tcW w:w="376" w:type="pct"/>
            <w:noWrap/>
            <w:hideMark/>
          </w:tcPr>
          <w:p w14:paraId="28E68569"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3.177</w:t>
            </w:r>
          </w:p>
        </w:tc>
        <w:tc>
          <w:tcPr>
            <w:tcW w:w="450" w:type="pct"/>
            <w:noWrap/>
            <w:hideMark/>
          </w:tcPr>
          <w:p w14:paraId="2E98E590"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0.684</w:t>
            </w:r>
          </w:p>
        </w:tc>
        <w:tc>
          <w:tcPr>
            <w:tcW w:w="398" w:type="pct"/>
            <w:noWrap/>
            <w:hideMark/>
          </w:tcPr>
          <w:p w14:paraId="3AAB85AD"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0.617</w:t>
            </w:r>
          </w:p>
        </w:tc>
        <w:tc>
          <w:tcPr>
            <w:tcW w:w="431" w:type="pct"/>
            <w:noWrap/>
            <w:hideMark/>
          </w:tcPr>
          <w:p w14:paraId="613418C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0.878</w:t>
            </w:r>
          </w:p>
        </w:tc>
        <w:tc>
          <w:tcPr>
            <w:tcW w:w="435" w:type="pct"/>
            <w:noWrap/>
            <w:hideMark/>
          </w:tcPr>
          <w:p w14:paraId="26A8AAAC"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-0.113</w:t>
            </w:r>
          </w:p>
        </w:tc>
        <w:tc>
          <w:tcPr>
            <w:tcW w:w="442" w:type="pct"/>
            <w:noWrap/>
            <w:hideMark/>
          </w:tcPr>
          <w:p w14:paraId="2FA84A6C" w14:textId="77777777" w:rsidR="008D705C" w:rsidRPr="00E81E45" w:rsidRDefault="008D705C" w:rsidP="00AC5DA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0.039</w:t>
            </w:r>
          </w:p>
        </w:tc>
      </w:tr>
      <w:tr w:rsidR="008D705C" w:rsidRPr="000242AA" w14:paraId="1E0B3DDC" w14:textId="77777777" w:rsidTr="00AC5DAE">
        <w:trPr>
          <w:trHeight w:val="280"/>
        </w:trPr>
        <w:tc>
          <w:tcPr>
            <w:cnfStyle w:val="001000000000" w:firstRow="0" w:lastRow="0" w:firstColumn="1" w:lastColumn="0" w:oddVBand="0" w:evenVBand="0" w:oddHBand="0" w:evenHBand="0" w:firstRowFirstColumn="0" w:firstRowLastColumn="0" w:lastRowFirstColumn="0" w:lastRowLastColumn="0"/>
            <w:tcW w:w="672" w:type="pct"/>
            <w:noWrap/>
            <w:hideMark/>
          </w:tcPr>
          <w:p w14:paraId="22D013EC" w14:textId="77777777" w:rsidR="008D705C" w:rsidRPr="00E81E45" w:rsidRDefault="008D705C"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IoM_2012</w:t>
            </w:r>
          </w:p>
        </w:tc>
        <w:tc>
          <w:tcPr>
            <w:tcW w:w="299" w:type="pct"/>
            <w:noWrap/>
            <w:hideMark/>
          </w:tcPr>
          <w:p w14:paraId="23990E8A"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29</w:t>
            </w:r>
          </w:p>
        </w:tc>
        <w:tc>
          <w:tcPr>
            <w:tcW w:w="299" w:type="pct"/>
            <w:noWrap/>
            <w:hideMark/>
          </w:tcPr>
          <w:p w14:paraId="41CF9AC0"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109</w:t>
            </w:r>
          </w:p>
        </w:tc>
        <w:tc>
          <w:tcPr>
            <w:tcW w:w="299" w:type="pct"/>
            <w:noWrap/>
            <w:hideMark/>
          </w:tcPr>
          <w:p w14:paraId="547090B0"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6</w:t>
            </w:r>
          </w:p>
        </w:tc>
        <w:tc>
          <w:tcPr>
            <w:tcW w:w="449" w:type="pct"/>
            <w:noWrap/>
            <w:hideMark/>
          </w:tcPr>
          <w:p w14:paraId="7D6BA113"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0.000</w:t>
            </w:r>
          </w:p>
        </w:tc>
        <w:tc>
          <w:tcPr>
            <w:tcW w:w="450" w:type="pct"/>
            <w:noWrap/>
            <w:hideMark/>
          </w:tcPr>
          <w:p w14:paraId="250F60B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3.879</w:t>
            </w:r>
          </w:p>
        </w:tc>
        <w:tc>
          <w:tcPr>
            <w:tcW w:w="376" w:type="pct"/>
            <w:noWrap/>
            <w:hideMark/>
          </w:tcPr>
          <w:p w14:paraId="59FF4931"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3.344</w:t>
            </w:r>
          </w:p>
        </w:tc>
        <w:tc>
          <w:tcPr>
            <w:tcW w:w="450" w:type="pct"/>
            <w:noWrap/>
            <w:hideMark/>
          </w:tcPr>
          <w:p w14:paraId="31A7B36B"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0.675</w:t>
            </w:r>
          </w:p>
        </w:tc>
        <w:tc>
          <w:tcPr>
            <w:tcW w:w="398" w:type="pct"/>
            <w:noWrap/>
            <w:hideMark/>
          </w:tcPr>
          <w:p w14:paraId="099AE8D1"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0.637</w:t>
            </w:r>
          </w:p>
        </w:tc>
        <w:tc>
          <w:tcPr>
            <w:tcW w:w="431" w:type="pct"/>
            <w:noWrap/>
            <w:hideMark/>
          </w:tcPr>
          <w:p w14:paraId="16E23E58"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0.411</w:t>
            </w:r>
          </w:p>
        </w:tc>
        <w:tc>
          <w:tcPr>
            <w:tcW w:w="435" w:type="pct"/>
            <w:noWrap/>
            <w:hideMark/>
          </w:tcPr>
          <w:p w14:paraId="007E7417"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-0.069</w:t>
            </w:r>
          </w:p>
        </w:tc>
        <w:tc>
          <w:tcPr>
            <w:tcW w:w="442" w:type="pct"/>
            <w:noWrap/>
            <w:hideMark/>
          </w:tcPr>
          <w:p w14:paraId="0E3839BA" w14:textId="77777777" w:rsidR="008D705C" w:rsidRPr="00E81E45" w:rsidRDefault="008D705C" w:rsidP="00AC5DA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0.022</w:t>
            </w:r>
          </w:p>
        </w:tc>
      </w:tr>
      <w:tr w:rsidR="008D705C" w:rsidRPr="000242AA" w14:paraId="2C793D62" w14:textId="77777777" w:rsidTr="00AC5DAE">
        <w:trPr>
          <w:trHeight w:val="280"/>
        </w:trPr>
        <w:tc>
          <w:tcPr>
            <w:cnfStyle w:val="001000000000" w:firstRow="0" w:lastRow="0" w:firstColumn="1" w:lastColumn="0" w:oddVBand="0" w:evenVBand="0" w:oddHBand="0" w:evenHBand="0" w:firstRowFirstColumn="0" w:firstRowLastColumn="0" w:lastRowFirstColumn="0" w:lastRowLastColumn="0"/>
            <w:tcW w:w="672" w:type="pct"/>
            <w:noWrap/>
            <w:hideMark/>
          </w:tcPr>
          <w:p w14:paraId="3050E31F" w14:textId="77777777" w:rsidR="008D705C" w:rsidRPr="00E81E45" w:rsidRDefault="008D705C"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IoM_2013</w:t>
            </w:r>
          </w:p>
        </w:tc>
        <w:tc>
          <w:tcPr>
            <w:tcW w:w="299" w:type="pct"/>
            <w:noWrap/>
            <w:hideMark/>
          </w:tcPr>
          <w:p w14:paraId="2A25F551"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22</w:t>
            </w:r>
          </w:p>
        </w:tc>
        <w:tc>
          <w:tcPr>
            <w:tcW w:w="299" w:type="pct"/>
            <w:noWrap/>
            <w:hideMark/>
          </w:tcPr>
          <w:p w14:paraId="0D40E67A"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106</w:t>
            </w:r>
          </w:p>
        </w:tc>
        <w:tc>
          <w:tcPr>
            <w:tcW w:w="299" w:type="pct"/>
            <w:noWrap/>
            <w:hideMark/>
          </w:tcPr>
          <w:p w14:paraId="0DD6A170"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6</w:t>
            </w:r>
          </w:p>
        </w:tc>
        <w:tc>
          <w:tcPr>
            <w:tcW w:w="449" w:type="pct"/>
            <w:noWrap/>
            <w:hideMark/>
          </w:tcPr>
          <w:p w14:paraId="7DFC0FFA"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0.000</w:t>
            </w:r>
          </w:p>
        </w:tc>
        <w:tc>
          <w:tcPr>
            <w:tcW w:w="450" w:type="pct"/>
            <w:noWrap/>
            <w:hideMark/>
          </w:tcPr>
          <w:p w14:paraId="49FDDA8D"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3.965</w:t>
            </w:r>
          </w:p>
        </w:tc>
        <w:tc>
          <w:tcPr>
            <w:tcW w:w="376" w:type="pct"/>
            <w:noWrap/>
            <w:hideMark/>
          </w:tcPr>
          <w:p w14:paraId="2AB624AC"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3.341</w:t>
            </w:r>
          </w:p>
        </w:tc>
        <w:tc>
          <w:tcPr>
            <w:tcW w:w="450" w:type="pct"/>
            <w:noWrap/>
            <w:hideMark/>
          </w:tcPr>
          <w:p w14:paraId="28A99EF8"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0.651</w:t>
            </w:r>
          </w:p>
        </w:tc>
        <w:tc>
          <w:tcPr>
            <w:tcW w:w="398" w:type="pct"/>
            <w:noWrap/>
            <w:hideMark/>
          </w:tcPr>
          <w:p w14:paraId="0E446AA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0.639</w:t>
            </w:r>
          </w:p>
        </w:tc>
        <w:tc>
          <w:tcPr>
            <w:tcW w:w="431" w:type="pct"/>
            <w:noWrap/>
            <w:hideMark/>
          </w:tcPr>
          <w:p w14:paraId="71BD8633"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0.132</w:t>
            </w:r>
          </w:p>
        </w:tc>
        <w:tc>
          <w:tcPr>
            <w:tcW w:w="435" w:type="pct"/>
            <w:noWrap/>
            <w:hideMark/>
          </w:tcPr>
          <w:p w14:paraId="0ED24F70"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-0.015</w:t>
            </w:r>
          </w:p>
        </w:tc>
        <w:tc>
          <w:tcPr>
            <w:tcW w:w="442" w:type="pct"/>
            <w:noWrap/>
            <w:hideMark/>
          </w:tcPr>
          <w:p w14:paraId="353E275F" w14:textId="77777777" w:rsidR="008D705C" w:rsidRPr="00E81E45" w:rsidRDefault="008D705C" w:rsidP="00AC5DA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0.012</w:t>
            </w:r>
          </w:p>
        </w:tc>
      </w:tr>
      <w:tr w:rsidR="008D705C" w:rsidRPr="000242AA" w14:paraId="46198EB7" w14:textId="77777777" w:rsidTr="00AC5DAE">
        <w:trPr>
          <w:trHeight w:val="280"/>
        </w:trPr>
        <w:tc>
          <w:tcPr>
            <w:cnfStyle w:val="001000000000" w:firstRow="0" w:lastRow="0" w:firstColumn="1" w:lastColumn="0" w:oddVBand="0" w:evenVBand="0" w:oddHBand="0" w:evenHBand="0" w:firstRowFirstColumn="0" w:firstRowLastColumn="0" w:lastRowFirstColumn="0" w:lastRowLastColumn="0"/>
            <w:tcW w:w="672" w:type="pct"/>
            <w:noWrap/>
            <w:hideMark/>
          </w:tcPr>
          <w:p w14:paraId="42349239" w14:textId="77777777" w:rsidR="008D705C" w:rsidRPr="00E81E45" w:rsidRDefault="008D705C"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IRE_2009</w:t>
            </w:r>
          </w:p>
        </w:tc>
        <w:tc>
          <w:tcPr>
            <w:tcW w:w="299" w:type="pct"/>
            <w:noWrap/>
            <w:hideMark/>
          </w:tcPr>
          <w:p w14:paraId="75DA6254"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11</w:t>
            </w:r>
          </w:p>
        </w:tc>
        <w:tc>
          <w:tcPr>
            <w:tcW w:w="299" w:type="pct"/>
            <w:noWrap/>
            <w:hideMark/>
          </w:tcPr>
          <w:p w14:paraId="55FB379C"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95</w:t>
            </w:r>
          </w:p>
        </w:tc>
        <w:tc>
          <w:tcPr>
            <w:tcW w:w="299" w:type="pct"/>
            <w:noWrap/>
            <w:hideMark/>
          </w:tcPr>
          <w:p w14:paraId="219148B2"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5</w:t>
            </w:r>
          </w:p>
        </w:tc>
        <w:tc>
          <w:tcPr>
            <w:tcW w:w="449" w:type="pct"/>
            <w:noWrap/>
            <w:hideMark/>
          </w:tcPr>
          <w:p w14:paraId="5D9E9327"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0.105</w:t>
            </w:r>
          </w:p>
        </w:tc>
        <w:tc>
          <w:tcPr>
            <w:tcW w:w="450" w:type="pct"/>
            <w:noWrap/>
            <w:hideMark/>
          </w:tcPr>
          <w:p w14:paraId="27802BBE"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4.201</w:t>
            </w:r>
          </w:p>
        </w:tc>
        <w:tc>
          <w:tcPr>
            <w:tcW w:w="376" w:type="pct"/>
            <w:noWrap/>
            <w:hideMark/>
          </w:tcPr>
          <w:p w14:paraId="7B1AD310"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3.405</w:t>
            </w:r>
          </w:p>
        </w:tc>
        <w:tc>
          <w:tcPr>
            <w:tcW w:w="450" w:type="pct"/>
            <w:noWrap/>
            <w:hideMark/>
          </w:tcPr>
          <w:p w14:paraId="4F20121C"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0.637</w:t>
            </w:r>
          </w:p>
        </w:tc>
        <w:tc>
          <w:tcPr>
            <w:tcW w:w="398" w:type="pct"/>
            <w:noWrap/>
            <w:hideMark/>
          </w:tcPr>
          <w:p w14:paraId="1C639B69"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0.638</w:t>
            </w:r>
          </w:p>
        </w:tc>
        <w:tc>
          <w:tcPr>
            <w:tcW w:w="431" w:type="pct"/>
            <w:noWrap/>
            <w:hideMark/>
          </w:tcPr>
          <w:p w14:paraId="344DB974"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0.699</w:t>
            </w:r>
          </w:p>
        </w:tc>
        <w:tc>
          <w:tcPr>
            <w:tcW w:w="435" w:type="pct"/>
            <w:noWrap/>
            <w:hideMark/>
          </w:tcPr>
          <w:p w14:paraId="24D0545C"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-0.007</w:t>
            </w:r>
          </w:p>
        </w:tc>
        <w:tc>
          <w:tcPr>
            <w:tcW w:w="442" w:type="pct"/>
            <w:noWrap/>
            <w:hideMark/>
          </w:tcPr>
          <w:p w14:paraId="67411041" w14:textId="77777777" w:rsidR="008D705C" w:rsidRPr="00E81E45" w:rsidRDefault="008D705C" w:rsidP="00AC5DA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-0.037</w:t>
            </w:r>
          </w:p>
        </w:tc>
      </w:tr>
      <w:tr w:rsidR="008D705C" w:rsidRPr="000242AA" w14:paraId="0CBF1169" w14:textId="77777777" w:rsidTr="00AC5DAE">
        <w:trPr>
          <w:trHeight w:val="280"/>
        </w:trPr>
        <w:tc>
          <w:tcPr>
            <w:cnfStyle w:val="001000000000" w:firstRow="0" w:lastRow="0" w:firstColumn="1" w:lastColumn="0" w:oddVBand="0" w:evenVBand="0" w:oddHBand="0" w:evenHBand="0" w:firstRowFirstColumn="0" w:firstRowLastColumn="0" w:lastRowFirstColumn="0" w:lastRowLastColumn="0"/>
            <w:tcW w:w="672" w:type="pct"/>
            <w:noWrap/>
            <w:hideMark/>
          </w:tcPr>
          <w:p w14:paraId="5D84DB0B" w14:textId="77777777" w:rsidR="008D705C" w:rsidRPr="00E81E45" w:rsidRDefault="008D705C"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IRE_2010</w:t>
            </w:r>
          </w:p>
        </w:tc>
        <w:tc>
          <w:tcPr>
            <w:tcW w:w="299" w:type="pct"/>
            <w:noWrap/>
            <w:hideMark/>
          </w:tcPr>
          <w:p w14:paraId="4CD429A9"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32</w:t>
            </w:r>
          </w:p>
        </w:tc>
        <w:tc>
          <w:tcPr>
            <w:tcW w:w="299" w:type="pct"/>
            <w:noWrap/>
            <w:hideMark/>
          </w:tcPr>
          <w:p w14:paraId="024F0B1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111</w:t>
            </w:r>
          </w:p>
        </w:tc>
        <w:tc>
          <w:tcPr>
            <w:tcW w:w="299" w:type="pct"/>
            <w:noWrap/>
            <w:hideMark/>
          </w:tcPr>
          <w:p w14:paraId="2D6A45C2"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6</w:t>
            </w:r>
          </w:p>
        </w:tc>
        <w:tc>
          <w:tcPr>
            <w:tcW w:w="449" w:type="pct"/>
            <w:noWrap/>
            <w:hideMark/>
          </w:tcPr>
          <w:p w14:paraId="6102DE5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0.053</w:t>
            </w:r>
          </w:p>
        </w:tc>
        <w:tc>
          <w:tcPr>
            <w:tcW w:w="450" w:type="pct"/>
            <w:noWrap/>
            <w:hideMark/>
          </w:tcPr>
          <w:p w14:paraId="4619CA83"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4.047</w:t>
            </w:r>
          </w:p>
        </w:tc>
        <w:tc>
          <w:tcPr>
            <w:tcW w:w="376" w:type="pct"/>
            <w:noWrap/>
            <w:hideMark/>
          </w:tcPr>
          <w:p w14:paraId="667AE1EC"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3.551</w:t>
            </w:r>
          </w:p>
        </w:tc>
        <w:tc>
          <w:tcPr>
            <w:tcW w:w="450" w:type="pct"/>
            <w:noWrap/>
            <w:hideMark/>
          </w:tcPr>
          <w:p w14:paraId="133A0EE0"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0.661</w:t>
            </w:r>
          </w:p>
        </w:tc>
        <w:tc>
          <w:tcPr>
            <w:tcW w:w="398" w:type="pct"/>
            <w:noWrap/>
            <w:hideMark/>
          </w:tcPr>
          <w:p w14:paraId="35596FA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0.663</w:t>
            </w:r>
          </w:p>
        </w:tc>
        <w:tc>
          <w:tcPr>
            <w:tcW w:w="431" w:type="pct"/>
            <w:noWrap/>
            <w:hideMark/>
          </w:tcPr>
          <w:p w14:paraId="431E4AEA"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0.181</w:t>
            </w:r>
          </w:p>
        </w:tc>
        <w:tc>
          <w:tcPr>
            <w:tcW w:w="435" w:type="pct"/>
            <w:noWrap/>
            <w:hideMark/>
          </w:tcPr>
          <w:p w14:paraId="7C2CD1A4"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0.010</w:t>
            </w:r>
          </w:p>
        </w:tc>
        <w:tc>
          <w:tcPr>
            <w:tcW w:w="442" w:type="pct"/>
            <w:noWrap/>
            <w:hideMark/>
          </w:tcPr>
          <w:p w14:paraId="5E736A3A" w14:textId="77777777" w:rsidR="008D705C" w:rsidRPr="00E81E45" w:rsidRDefault="008D705C" w:rsidP="00AC5DA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-0.024</w:t>
            </w:r>
          </w:p>
        </w:tc>
      </w:tr>
      <w:tr w:rsidR="008D705C" w:rsidRPr="000242AA" w14:paraId="556E4D4E" w14:textId="77777777" w:rsidTr="00AC5DAE">
        <w:trPr>
          <w:trHeight w:val="280"/>
        </w:trPr>
        <w:tc>
          <w:tcPr>
            <w:cnfStyle w:val="001000000000" w:firstRow="0" w:lastRow="0" w:firstColumn="1" w:lastColumn="0" w:oddVBand="0" w:evenVBand="0" w:oddHBand="0" w:evenHBand="0" w:firstRowFirstColumn="0" w:firstRowLastColumn="0" w:lastRowFirstColumn="0" w:lastRowLastColumn="0"/>
            <w:tcW w:w="672" w:type="pct"/>
            <w:noWrap/>
            <w:hideMark/>
          </w:tcPr>
          <w:p w14:paraId="190B908F" w14:textId="77777777" w:rsidR="008D705C" w:rsidRPr="00E81E45" w:rsidRDefault="008D705C"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IRE_2011</w:t>
            </w:r>
          </w:p>
        </w:tc>
        <w:tc>
          <w:tcPr>
            <w:tcW w:w="299" w:type="pct"/>
            <w:noWrap/>
            <w:hideMark/>
          </w:tcPr>
          <w:p w14:paraId="6BB58641"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18</w:t>
            </w:r>
          </w:p>
        </w:tc>
        <w:tc>
          <w:tcPr>
            <w:tcW w:w="299" w:type="pct"/>
            <w:noWrap/>
            <w:hideMark/>
          </w:tcPr>
          <w:p w14:paraId="2DEC5051"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98</w:t>
            </w:r>
          </w:p>
        </w:tc>
        <w:tc>
          <w:tcPr>
            <w:tcW w:w="299" w:type="pct"/>
            <w:noWrap/>
            <w:hideMark/>
          </w:tcPr>
          <w:p w14:paraId="5DD2120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5</w:t>
            </w:r>
          </w:p>
        </w:tc>
        <w:tc>
          <w:tcPr>
            <w:tcW w:w="449" w:type="pct"/>
            <w:noWrap/>
            <w:hideMark/>
          </w:tcPr>
          <w:p w14:paraId="5F0BB319"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0.053</w:t>
            </w:r>
          </w:p>
        </w:tc>
        <w:tc>
          <w:tcPr>
            <w:tcW w:w="450" w:type="pct"/>
            <w:noWrap/>
            <w:hideMark/>
          </w:tcPr>
          <w:p w14:paraId="5EE2A444"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3.974</w:t>
            </w:r>
          </w:p>
        </w:tc>
        <w:tc>
          <w:tcPr>
            <w:tcW w:w="376" w:type="pct"/>
            <w:noWrap/>
            <w:hideMark/>
          </w:tcPr>
          <w:p w14:paraId="37C4AAE8"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3.424</w:t>
            </w:r>
          </w:p>
        </w:tc>
        <w:tc>
          <w:tcPr>
            <w:tcW w:w="450" w:type="pct"/>
            <w:noWrap/>
            <w:hideMark/>
          </w:tcPr>
          <w:p w14:paraId="0EDD56D5"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0.678</w:t>
            </w:r>
          </w:p>
        </w:tc>
        <w:tc>
          <w:tcPr>
            <w:tcW w:w="398" w:type="pct"/>
            <w:noWrap/>
            <w:hideMark/>
          </w:tcPr>
          <w:p w14:paraId="5C58E6F8"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0.649</w:t>
            </w:r>
          </w:p>
        </w:tc>
        <w:tc>
          <w:tcPr>
            <w:tcW w:w="431" w:type="pct"/>
            <w:noWrap/>
            <w:hideMark/>
          </w:tcPr>
          <w:p w14:paraId="59A19DC5"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0.716</w:t>
            </w:r>
          </w:p>
        </w:tc>
        <w:tc>
          <w:tcPr>
            <w:tcW w:w="435" w:type="pct"/>
            <w:noWrap/>
            <w:hideMark/>
          </w:tcPr>
          <w:p w14:paraId="282E7B10"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-0.051</w:t>
            </w:r>
          </w:p>
        </w:tc>
        <w:tc>
          <w:tcPr>
            <w:tcW w:w="442" w:type="pct"/>
            <w:noWrap/>
            <w:hideMark/>
          </w:tcPr>
          <w:p w14:paraId="1A33EF41" w14:textId="77777777" w:rsidR="008D705C" w:rsidRPr="00E81E45" w:rsidRDefault="008D705C" w:rsidP="00AC5DA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-0.017</w:t>
            </w:r>
          </w:p>
        </w:tc>
      </w:tr>
      <w:tr w:rsidR="008D705C" w:rsidRPr="000242AA" w14:paraId="478F4F20" w14:textId="77777777" w:rsidTr="00AC5DAE">
        <w:trPr>
          <w:trHeight w:val="280"/>
        </w:trPr>
        <w:tc>
          <w:tcPr>
            <w:cnfStyle w:val="001000000000" w:firstRow="0" w:lastRow="0" w:firstColumn="1" w:lastColumn="0" w:oddVBand="0" w:evenVBand="0" w:oddHBand="0" w:evenHBand="0" w:firstRowFirstColumn="0" w:firstRowLastColumn="0" w:lastRowFirstColumn="0" w:lastRowLastColumn="0"/>
            <w:tcW w:w="672" w:type="pct"/>
            <w:noWrap/>
            <w:hideMark/>
          </w:tcPr>
          <w:p w14:paraId="03988820" w14:textId="77777777" w:rsidR="008D705C" w:rsidRPr="00E81E45" w:rsidRDefault="008D705C"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IRE_2012</w:t>
            </w:r>
          </w:p>
        </w:tc>
        <w:tc>
          <w:tcPr>
            <w:tcW w:w="299" w:type="pct"/>
            <w:noWrap/>
            <w:hideMark/>
          </w:tcPr>
          <w:p w14:paraId="0DAADE7D"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18</w:t>
            </w:r>
          </w:p>
        </w:tc>
        <w:tc>
          <w:tcPr>
            <w:tcW w:w="299" w:type="pct"/>
            <w:noWrap/>
            <w:hideMark/>
          </w:tcPr>
          <w:p w14:paraId="6F2610FD"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98</w:t>
            </w:r>
          </w:p>
        </w:tc>
        <w:tc>
          <w:tcPr>
            <w:tcW w:w="299" w:type="pct"/>
            <w:noWrap/>
            <w:hideMark/>
          </w:tcPr>
          <w:p w14:paraId="2266A0DD"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5</w:t>
            </w:r>
          </w:p>
        </w:tc>
        <w:tc>
          <w:tcPr>
            <w:tcW w:w="449" w:type="pct"/>
            <w:noWrap/>
            <w:hideMark/>
          </w:tcPr>
          <w:p w14:paraId="563607F0"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0.105</w:t>
            </w:r>
          </w:p>
        </w:tc>
        <w:tc>
          <w:tcPr>
            <w:tcW w:w="450" w:type="pct"/>
            <w:noWrap/>
            <w:hideMark/>
          </w:tcPr>
          <w:p w14:paraId="71DB713A"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3.842</w:t>
            </w:r>
          </w:p>
        </w:tc>
        <w:tc>
          <w:tcPr>
            <w:tcW w:w="376" w:type="pct"/>
            <w:noWrap/>
            <w:hideMark/>
          </w:tcPr>
          <w:p w14:paraId="0A93C59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3.117</w:t>
            </w:r>
          </w:p>
        </w:tc>
        <w:tc>
          <w:tcPr>
            <w:tcW w:w="450" w:type="pct"/>
            <w:noWrap/>
            <w:hideMark/>
          </w:tcPr>
          <w:p w14:paraId="62110880"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0.658</w:t>
            </w:r>
          </w:p>
        </w:tc>
        <w:tc>
          <w:tcPr>
            <w:tcW w:w="398" w:type="pct"/>
            <w:noWrap/>
            <w:hideMark/>
          </w:tcPr>
          <w:p w14:paraId="428008FE"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0.609</w:t>
            </w:r>
          </w:p>
        </w:tc>
        <w:tc>
          <w:tcPr>
            <w:tcW w:w="431" w:type="pct"/>
            <w:noWrap/>
            <w:hideMark/>
          </w:tcPr>
          <w:p w14:paraId="44E5C0BB"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0.115</w:t>
            </w:r>
          </w:p>
        </w:tc>
        <w:tc>
          <w:tcPr>
            <w:tcW w:w="435" w:type="pct"/>
            <w:noWrap/>
            <w:hideMark/>
          </w:tcPr>
          <w:p w14:paraId="3D1F9236"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-0.064</w:t>
            </w:r>
          </w:p>
        </w:tc>
        <w:tc>
          <w:tcPr>
            <w:tcW w:w="442" w:type="pct"/>
            <w:noWrap/>
            <w:hideMark/>
          </w:tcPr>
          <w:p w14:paraId="7F38F802" w14:textId="77777777" w:rsidR="008D705C" w:rsidRPr="00E81E45" w:rsidRDefault="008D705C" w:rsidP="00AC5DA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val="de-DE" w:eastAsia="de-DE"/>
              </w:rPr>
            </w:pPr>
            <w:r w:rsidRPr="00E81E45">
              <w:rPr>
                <w:rFonts w:ascii="Times New Roman" w:eastAsia="Times New Roman" w:hAnsi="Times New Roman" w:cs="Times New Roman"/>
                <w:b/>
                <w:bCs/>
                <w:color w:val="000000"/>
                <w:sz w:val="18"/>
                <w:szCs w:val="18"/>
                <w:lang w:val="de-DE" w:eastAsia="de-DE"/>
              </w:rPr>
              <w:t>0.101</w:t>
            </w:r>
          </w:p>
        </w:tc>
      </w:tr>
      <w:tr w:rsidR="008D705C" w:rsidRPr="000242AA" w14:paraId="12479BB6" w14:textId="77777777" w:rsidTr="00AC5DAE">
        <w:trPr>
          <w:trHeight w:val="280"/>
        </w:trPr>
        <w:tc>
          <w:tcPr>
            <w:cnfStyle w:val="001000000000" w:firstRow="0" w:lastRow="0" w:firstColumn="1" w:lastColumn="0" w:oddVBand="0" w:evenVBand="0" w:oddHBand="0" w:evenHBand="0" w:firstRowFirstColumn="0" w:firstRowLastColumn="0" w:lastRowFirstColumn="0" w:lastRowLastColumn="0"/>
            <w:tcW w:w="672" w:type="pct"/>
            <w:noWrap/>
            <w:hideMark/>
          </w:tcPr>
          <w:p w14:paraId="5FDB55C4" w14:textId="77777777" w:rsidR="008D705C" w:rsidRPr="00E81E45" w:rsidRDefault="008D705C"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IRE_2014</w:t>
            </w:r>
          </w:p>
        </w:tc>
        <w:tc>
          <w:tcPr>
            <w:tcW w:w="299" w:type="pct"/>
            <w:noWrap/>
            <w:hideMark/>
          </w:tcPr>
          <w:p w14:paraId="7C76238E"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28</w:t>
            </w:r>
          </w:p>
        </w:tc>
        <w:tc>
          <w:tcPr>
            <w:tcW w:w="299" w:type="pct"/>
            <w:noWrap/>
            <w:hideMark/>
          </w:tcPr>
          <w:p w14:paraId="5B3EF93E"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106</w:t>
            </w:r>
          </w:p>
        </w:tc>
        <w:tc>
          <w:tcPr>
            <w:tcW w:w="299" w:type="pct"/>
            <w:noWrap/>
            <w:hideMark/>
          </w:tcPr>
          <w:p w14:paraId="19ECA6B4"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6</w:t>
            </w:r>
          </w:p>
        </w:tc>
        <w:tc>
          <w:tcPr>
            <w:tcW w:w="449" w:type="pct"/>
            <w:noWrap/>
            <w:hideMark/>
          </w:tcPr>
          <w:p w14:paraId="26C3FF70"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0.158</w:t>
            </w:r>
          </w:p>
        </w:tc>
        <w:tc>
          <w:tcPr>
            <w:tcW w:w="450" w:type="pct"/>
            <w:noWrap/>
            <w:hideMark/>
          </w:tcPr>
          <w:p w14:paraId="482B406E"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3.873</w:t>
            </w:r>
          </w:p>
        </w:tc>
        <w:tc>
          <w:tcPr>
            <w:tcW w:w="376" w:type="pct"/>
            <w:noWrap/>
            <w:hideMark/>
          </w:tcPr>
          <w:p w14:paraId="3E53A682"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3.339</w:t>
            </w:r>
          </w:p>
        </w:tc>
        <w:tc>
          <w:tcPr>
            <w:tcW w:w="450" w:type="pct"/>
            <w:noWrap/>
            <w:hideMark/>
          </w:tcPr>
          <w:p w14:paraId="2A27AE4E"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0.656</w:t>
            </w:r>
          </w:p>
        </w:tc>
        <w:tc>
          <w:tcPr>
            <w:tcW w:w="398" w:type="pct"/>
            <w:noWrap/>
            <w:hideMark/>
          </w:tcPr>
          <w:p w14:paraId="4F56C173"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0.646</w:t>
            </w:r>
          </w:p>
        </w:tc>
        <w:tc>
          <w:tcPr>
            <w:tcW w:w="431" w:type="pct"/>
            <w:noWrap/>
            <w:hideMark/>
          </w:tcPr>
          <w:p w14:paraId="4E482DD2"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0.541</w:t>
            </w:r>
          </w:p>
        </w:tc>
        <w:tc>
          <w:tcPr>
            <w:tcW w:w="435" w:type="pct"/>
            <w:noWrap/>
            <w:hideMark/>
          </w:tcPr>
          <w:p w14:paraId="4212B159"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-0.018</w:t>
            </w:r>
          </w:p>
        </w:tc>
        <w:tc>
          <w:tcPr>
            <w:tcW w:w="442" w:type="pct"/>
            <w:noWrap/>
            <w:hideMark/>
          </w:tcPr>
          <w:p w14:paraId="622A77ED" w14:textId="77777777" w:rsidR="008D705C" w:rsidRPr="00E81E45" w:rsidRDefault="008D705C" w:rsidP="00AC5DA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-0.002</w:t>
            </w:r>
          </w:p>
        </w:tc>
      </w:tr>
      <w:tr w:rsidR="008D705C" w:rsidRPr="000242AA" w14:paraId="01B2F055" w14:textId="77777777" w:rsidTr="00AC5DAE">
        <w:trPr>
          <w:trHeight w:val="280"/>
        </w:trPr>
        <w:tc>
          <w:tcPr>
            <w:cnfStyle w:val="001000000000" w:firstRow="0" w:lastRow="0" w:firstColumn="1" w:lastColumn="0" w:oddVBand="0" w:evenVBand="0" w:oddHBand="0" w:evenHBand="0" w:firstRowFirstColumn="0" w:firstRowLastColumn="0" w:lastRowFirstColumn="0" w:lastRowLastColumn="0"/>
            <w:tcW w:w="672" w:type="pct"/>
            <w:noWrap/>
            <w:hideMark/>
          </w:tcPr>
          <w:p w14:paraId="602D5C13" w14:textId="77777777" w:rsidR="008D705C" w:rsidRPr="00E81E45" w:rsidRDefault="008D705C"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MF_2013</w:t>
            </w:r>
          </w:p>
        </w:tc>
        <w:tc>
          <w:tcPr>
            <w:tcW w:w="299" w:type="pct"/>
            <w:noWrap/>
            <w:hideMark/>
          </w:tcPr>
          <w:p w14:paraId="47321F44"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20</w:t>
            </w:r>
          </w:p>
        </w:tc>
        <w:tc>
          <w:tcPr>
            <w:tcW w:w="299" w:type="pct"/>
            <w:noWrap/>
            <w:hideMark/>
          </w:tcPr>
          <w:p w14:paraId="68E64FCA"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105</w:t>
            </w:r>
          </w:p>
        </w:tc>
        <w:tc>
          <w:tcPr>
            <w:tcW w:w="299" w:type="pct"/>
            <w:noWrap/>
            <w:hideMark/>
          </w:tcPr>
          <w:p w14:paraId="668FDB49"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6</w:t>
            </w:r>
          </w:p>
        </w:tc>
        <w:tc>
          <w:tcPr>
            <w:tcW w:w="449" w:type="pct"/>
            <w:noWrap/>
            <w:hideMark/>
          </w:tcPr>
          <w:p w14:paraId="37DC76BB"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0.000</w:t>
            </w:r>
          </w:p>
        </w:tc>
        <w:tc>
          <w:tcPr>
            <w:tcW w:w="450" w:type="pct"/>
            <w:noWrap/>
            <w:hideMark/>
          </w:tcPr>
          <w:p w14:paraId="1FC3BD66"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4.072</w:t>
            </w:r>
          </w:p>
        </w:tc>
        <w:tc>
          <w:tcPr>
            <w:tcW w:w="376" w:type="pct"/>
            <w:noWrap/>
            <w:hideMark/>
          </w:tcPr>
          <w:p w14:paraId="3345C740"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3.504</w:t>
            </w:r>
          </w:p>
        </w:tc>
        <w:tc>
          <w:tcPr>
            <w:tcW w:w="450" w:type="pct"/>
            <w:noWrap/>
            <w:hideMark/>
          </w:tcPr>
          <w:p w14:paraId="16F9A9E2"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0.671</w:t>
            </w:r>
          </w:p>
        </w:tc>
        <w:tc>
          <w:tcPr>
            <w:tcW w:w="398" w:type="pct"/>
            <w:noWrap/>
            <w:hideMark/>
          </w:tcPr>
          <w:p w14:paraId="02F70F75"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0.644</w:t>
            </w:r>
          </w:p>
        </w:tc>
        <w:tc>
          <w:tcPr>
            <w:tcW w:w="431" w:type="pct"/>
            <w:noWrap/>
            <w:hideMark/>
          </w:tcPr>
          <w:p w14:paraId="5B18B280"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0.959</w:t>
            </w:r>
          </w:p>
        </w:tc>
        <w:tc>
          <w:tcPr>
            <w:tcW w:w="435" w:type="pct"/>
            <w:noWrap/>
            <w:hideMark/>
          </w:tcPr>
          <w:p w14:paraId="5D84BEC7"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-0.040</w:t>
            </w:r>
          </w:p>
        </w:tc>
        <w:tc>
          <w:tcPr>
            <w:tcW w:w="442" w:type="pct"/>
            <w:noWrap/>
            <w:hideMark/>
          </w:tcPr>
          <w:p w14:paraId="4897C6D0" w14:textId="77777777" w:rsidR="008D705C" w:rsidRPr="00E81E45" w:rsidRDefault="008D705C" w:rsidP="00AC5DA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-0.003</w:t>
            </w:r>
          </w:p>
        </w:tc>
      </w:tr>
      <w:tr w:rsidR="008D705C" w:rsidRPr="000242AA" w14:paraId="7E70AFA7" w14:textId="77777777" w:rsidTr="00AC5DAE">
        <w:trPr>
          <w:trHeight w:val="280"/>
        </w:trPr>
        <w:tc>
          <w:tcPr>
            <w:cnfStyle w:val="001000000000" w:firstRow="0" w:lastRow="0" w:firstColumn="1" w:lastColumn="0" w:oddVBand="0" w:evenVBand="0" w:oddHBand="0" w:evenHBand="0" w:firstRowFirstColumn="0" w:firstRowLastColumn="0" w:lastRowFirstColumn="0" w:lastRowLastColumn="0"/>
            <w:tcW w:w="672" w:type="pct"/>
            <w:noWrap/>
            <w:hideMark/>
          </w:tcPr>
          <w:p w14:paraId="48BAAD64" w14:textId="77777777" w:rsidR="008D705C" w:rsidRPr="00E81E45" w:rsidRDefault="008D705C"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SCO_2012</w:t>
            </w:r>
          </w:p>
        </w:tc>
        <w:tc>
          <w:tcPr>
            <w:tcW w:w="299" w:type="pct"/>
            <w:noWrap/>
            <w:hideMark/>
          </w:tcPr>
          <w:p w14:paraId="3C9ABE3B"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53</w:t>
            </w:r>
          </w:p>
        </w:tc>
        <w:tc>
          <w:tcPr>
            <w:tcW w:w="299" w:type="pct"/>
            <w:noWrap/>
            <w:hideMark/>
          </w:tcPr>
          <w:p w14:paraId="1780B34E"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122</w:t>
            </w:r>
          </w:p>
        </w:tc>
        <w:tc>
          <w:tcPr>
            <w:tcW w:w="299" w:type="pct"/>
            <w:noWrap/>
            <w:hideMark/>
          </w:tcPr>
          <w:p w14:paraId="3F6B70F5"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6</w:t>
            </w:r>
          </w:p>
        </w:tc>
        <w:tc>
          <w:tcPr>
            <w:tcW w:w="449" w:type="pct"/>
            <w:noWrap/>
            <w:hideMark/>
          </w:tcPr>
          <w:p w14:paraId="17D934A2"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0.105</w:t>
            </w:r>
          </w:p>
        </w:tc>
        <w:tc>
          <w:tcPr>
            <w:tcW w:w="450" w:type="pct"/>
            <w:noWrap/>
            <w:hideMark/>
          </w:tcPr>
          <w:p w14:paraId="02C4E53A"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3.977</w:t>
            </w:r>
          </w:p>
        </w:tc>
        <w:tc>
          <w:tcPr>
            <w:tcW w:w="376" w:type="pct"/>
            <w:noWrap/>
            <w:hideMark/>
          </w:tcPr>
          <w:p w14:paraId="569A824A"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3.529</w:t>
            </w:r>
          </w:p>
        </w:tc>
        <w:tc>
          <w:tcPr>
            <w:tcW w:w="450" w:type="pct"/>
            <w:noWrap/>
            <w:hideMark/>
          </w:tcPr>
          <w:p w14:paraId="00852EC6"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0.642</w:t>
            </w:r>
          </w:p>
        </w:tc>
        <w:tc>
          <w:tcPr>
            <w:tcW w:w="398" w:type="pct"/>
            <w:noWrap/>
            <w:hideMark/>
          </w:tcPr>
          <w:p w14:paraId="10601CE7"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0.648</w:t>
            </w:r>
          </w:p>
        </w:tc>
        <w:tc>
          <w:tcPr>
            <w:tcW w:w="431" w:type="pct"/>
            <w:noWrap/>
            <w:hideMark/>
          </w:tcPr>
          <w:p w14:paraId="52417B85"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0.218</w:t>
            </w:r>
          </w:p>
        </w:tc>
        <w:tc>
          <w:tcPr>
            <w:tcW w:w="435" w:type="pct"/>
            <w:noWrap/>
            <w:hideMark/>
          </w:tcPr>
          <w:p w14:paraId="352C8C19"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0.003</w:t>
            </w:r>
          </w:p>
        </w:tc>
        <w:tc>
          <w:tcPr>
            <w:tcW w:w="442" w:type="pct"/>
            <w:noWrap/>
            <w:hideMark/>
          </w:tcPr>
          <w:p w14:paraId="09077719" w14:textId="77777777" w:rsidR="008D705C" w:rsidRPr="00E81E45" w:rsidRDefault="008D705C" w:rsidP="00AC5DA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0.007</w:t>
            </w:r>
          </w:p>
        </w:tc>
      </w:tr>
      <w:tr w:rsidR="008D705C" w:rsidRPr="000242AA" w14:paraId="12FCF4B0" w14:textId="77777777" w:rsidTr="00AC5DAE">
        <w:trPr>
          <w:trHeight w:val="280"/>
        </w:trPr>
        <w:tc>
          <w:tcPr>
            <w:cnfStyle w:val="001000000000" w:firstRow="0" w:lastRow="0" w:firstColumn="1" w:lastColumn="0" w:oddVBand="0" w:evenVBand="0" w:oddHBand="0" w:evenHBand="0" w:firstRowFirstColumn="0" w:firstRowLastColumn="0" w:lastRowFirstColumn="0" w:lastRowLastColumn="0"/>
            <w:tcW w:w="672" w:type="pct"/>
            <w:noWrap/>
            <w:hideMark/>
          </w:tcPr>
          <w:p w14:paraId="440F9500" w14:textId="77777777" w:rsidR="008D705C" w:rsidRPr="00E81E45" w:rsidRDefault="008D705C"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SCO_2013</w:t>
            </w:r>
          </w:p>
        </w:tc>
        <w:tc>
          <w:tcPr>
            <w:tcW w:w="299" w:type="pct"/>
            <w:noWrap/>
            <w:hideMark/>
          </w:tcPr>
          <w:p w14:paraId="24D3FA3E"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55</w:t>
            </w:r>
          </w:p>
        </w:tc>
        <w:tc>
          <w:tcPr>
            <w:tcW w:w="299" w:type="pct"/>
            <w:noWrap/>
            <w:hideMark/>
          </w:tcPr>
          <w:p w14:paraId="7333DCC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122</w:t>
            </w:r>
          </w:p>
        </w:tc>
        <w:tc>
          <w:tcPr>
            <w:tcW w:w="299" w:type="pct"/>
            <w:noWrap/>
            <w:hideMark/>
          </w:tcPr>
          <w:p w14:paraId="27AAEB8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6</w:t>
            </w:r>
          </w:p>
        </w:tc>
        <w:tc>
          <w:tcPr>
            <w:tcW w:w="449" w:type="pct"/>
            <w:noWrap/>
            <w:hideMark/>
          </w:tcPr>
          <w:p w14:paraId="631B9840"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0.000</w:t>
            </w:r>
          </w:p>
        </w:tc>
        <w:tc>
          <w:tcPr>
            <w:tcW w:w="450" w:type="pct"/>
            <w:noWrap/>
            <w:hideMark/>
          </w:tcPr>
          <w:p w14:paraId="34ACBE25"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3.990</w:t>
            </w:r>
          </w:p>
        </w:tc>
        <w:tc>
          <w:tcPr>
            <w:tcW w:w="376" w:type="pct"/>
            <w:noWrap/>
            <w:hideMark/>
          </w:tcPr>
          <w:p w14:paraId="620764A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3.597</w:t>
            </w:r>
          </w:p>
        </w:tc>
        <w:tc>
          <w:tcPr>
            <w:tcW w:w="450" w:type="pct"/>
            <w:noWrap/>
            <w:hideMark/>
          </w:tcPr>
          <w:p w14:paraId="50AE8635"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0.645</w:t>
            </w:r>
          </w:p>
        </w:tc>
        <w:tc>
          <w:tcPr>
            <w:tcW w:w="398" w:type="pct"/>
            <w:noWrap/>
            <w:hideMark/>
          </w:tcPr>
          <w:p w14:paraId="525F8A07"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0.648</w:t>
            </w:r>
          </w:p>
        </w:tc>
        <w:tc>
          <w:tcPr>
            <w:tcW w:w="431" w:type="pct"/>
            <w:noWrap/>
            <w:hideMark/>
          </w:tcPr>
          <w:p w14:paraId="363F022A"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0.452</w:t>
            </w:r>
          </w:p>
        </w:tc>
        <w:tc>
          <w:tcPr>
            <w:tcW w:w="435" w:type="pct"/>
            <w:noWrap/>
            <w:hideMark/>
          </w:tcPr>
          <w:p w14:paraId="2A42D402"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0.452</w:t>
            </w:r>
          </w:p>
        </w:tc>
        <w:tc>
          <w:tcPr>
            <w:tcW w:w="442" w:type="pct"/>
            <w:noWrap/>
            <w:hideMark/>
          </w:tcPr>
          <w:p w14:paraId="60CC26E4" w14:textId="77777777" w:rsidR="008D705C" w:rsidRPr="00E81E45" w:rsidRDefault="008D705C" w:rsidP="00AC5DA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0.007</w:t>
            </w:r>
          </w:p>
        </w:tc>
      </w:tr>
      <w:tr w:rsidR="008D705C" w:rsidRPr="000242AA" w14:paraId="14C7E2BE" w14:textId="77777777" w:rsidTr="00AC5DAE">
        <w:trPr>
          <w:trHeight w:val="280"/>
        </w:trPr>
        <w:tc>
          <w:tcPr>
            <w:cnfStyle w:val="001000000000" w:firstRow="0" w:lastRow="0" w:firstColumn="1" w:lastColumn="0" w:oddVBand="0" w:evenVBand="0" w:oddHBand="0" w:evenHBand="0" w:firstRowFirstColumn="0" w:firstRowLastColumn="0" w:lastRowFirstColumn="0" w:lastRowLastColumn="0"/>
            <w:tcW w:w="672" w:type="pct"/>
            <w:noWrap/>
            <w:hideMark/>
          </w:tcPr>
          <w:p w14:paraId="0D43C115" w14:textId="77777777" w:rsidR="008D705C" w:rsidRPr="00E81E45" w:rsidRDefault="008D705C"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eastAsia="de-DE"/>
              </w:rPr>
              <w:t>SCO_2014</w:t>
            </w:r>
          </w:p>
        </w:tc>
        <w:tc>
          <w:tcPr>
            <w:tcW w:w="299" w:type="pct"/>
            <w:noWrap/>
            <w:hideMark/>
          </w:tcPr>
          <w:p w14:paraId="7B52FE7E"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6</w:t>
            </w:r>
          </w:p>
        </w:tc>
        <w:tc>
          <w:tcPr>
            <w:tcW w:w="299" w:type="pct"/>
            <w:noWrap/>
            <w:hideMark/>
          </w:tcPr>
          <w:p w14:paraId="39FA2CF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70</w:t>
            </w:r>
          </w:p>
        </w:tc>
        <w:tc>
          <w:tcPr>
            <w:tcW w:w="299" w:type="pct"/>
            <w:noWrap/>
            <w:hideMark/>
          </w:tcPr>
          <w:p w14:paraId="4D9D0AFA"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4</w:t>
            </w:r>
          </w:p>
        </w:tc>
        <w:tc>
          <w:tcPr>
            <w:tcW w:w="449" w:type="pct"/>
            <w:noWrap/>
            <w:hideMark/>
          </w:tcPr>
          <w:p w14:paraId="1CBAF895"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0.000</w:t>
            </w:r>
          </w:p>
        </w:tc>
        <w:tc>
          <w:tcPr>
            <w:tcW w:w="450" w:type="pct"/>
            <w:noWrap/>
            <w:hideMark/>
          </w:tcPr>
          <w:p w14:paraId="4BDF24D9"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NA</w:t>
            </w:r>
          </w:p>
        </w:tc>
        <w:tc>
          <w:tcPr>
            <w:tcW w:w="376" w:type="pct"/>
            <w:noWrap/>
            <w:hideMark/>
          </w:tcPr>
          <w:p w14:paraId="4A9585ED"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2.778</w:t>
            </w:r>
          </w:p>
        </w:tc>
        <w:tc>
          <w:tcPr>
            <w:tcW w:w="450" w:type="pct"/>
            <w:noWrap/>
            <w:hideMark/>
          </w:tcPr>
          <w:p w14:paraId="653FC0EB"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0.618</w:t>
            </w:r>
          </w:p>
        </w:tc>
        <w:tc>
          <w:tcPr>
            <w:tcW w:w="398" w:type="pct"/>
            <w:noWrap/>
            <w:hideMark/>
          </w:tcPr>
          <w:p w14:paraId="59D8DFD2"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0.572</w:t>
            </w:r>
          </w:p>
        </w:tc>
        <w:tc>
          <w:tcPr>
            <w:tcW w:w="431" w:type="pct"/>
            <w:noWrap/>
            <w:hideMark/>
          </w:tcPr>
          <w:p w14:paraId="700F5D11"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0.975</w:t>
            </w:r>
          </w:p>
        </w:tc>
        <w:tc>
          <w:tcPr>
            <w:tcW w:w="435" w:type="pct"/>
            <w:noWrap/>
            <w:hideMark/>
          </w:tcPr>
          <w:p w14:paraId="187256F4"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-0.053</w:t>
            </w:r>
          </w:p>
        </w:tc>
        <w:tc>
          <w:tcPr>
            <w:tcW w:w="442" w:type="pct"/>
            <w:noWrap/>
            <w:hideMark/>
          </w:tcPr>
          <w:p w14:paraId="757E9931" w14:textId="77777777" w:rsidR="008D705C" w:rsidRPr="00E81E45" w:rsidRDefault="008D705C" w:rsidP="00AC5DA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0.073</w:t>
            </w:r>
          </w:p>
        </w:tc>
      </w:tr>
      <w:tr w:rsidR="008D705C" w:rsidRPr="000242AA" w14:paraId="5800687E" w14:textId="77777777" w:rsidTr="00AC5DAE">
        <w:trPr>
          <w:trHeight w:val="280"/>
        </w:trPr>
        <w:tc>
          <w:tcPr>
            <w:cnfStyle w:val="001000000000" w:firstRow="0" w:lastRow="0" w:firstColumn="1" w:lastColumn="0" w:oddVBand="0" w:evenVBand="0" w:oddHBand="0" w:evenHBand="0" w:firstRowFirstColumn="0" w:firstRowLastColumn="0" w:lastRowFirstColumn="0" w:lastRowLastColumn="0"/>
            <w:tcW w:w="672" w:type="pct"/>
            <w:noWrap/>
            <w:hideMark/>
          </w:tcPr>
          <w:p w14:paraId="535242E7" w14:textId="77777777" w:rsidR="008D705C" w:rsidRPr="00E81E45" w:rsidRDefault="008D705C" w:rsidP="00AC5DAE">
            <w:pPr>
              <w:spacing w:line="240" w:lineRule="auto"/>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S_ENG</w:t>
            </w:r>
          </w:p>
        </w:tc>
        <w:tc>
          <w:tcPr>
            <w:tcW w:w="299" w:type="pct"/>
            <w:noWrap/>
            <w:hideMark/>
          </w:tcPr>
          <w:p w14:paraId="15DD7462"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5</w:t>
            </w:r>
          </w:p>
        </w:tc>
        <w:tc>
          <w:tcPr>
            <w:tcW w:w="299" w:type="pct"/>
            <w:noWrap/>
            <w:hideMark/>
          </w:tcPr>
          <w:p w14:paraId="6BC68C9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67</w:t>
            </w:r>
          </w:p>
        </w:tc>
        <w:tc>
          <w:tcPr>
            <w:tcW w:w="299" w:type="pct"/>
            <w:noWrap/>
            <w:hideMark/>
          </w:tcPr>
          <w:p w14:paraId="3B0D925E"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4</w:t>
            </w:r>
          </w:p>
        </w:tc>
        <w:tc>
          <w:tcPr>
            <w:tcW w:w="449" w:type="pct"/>
            <w:noWrap/>
            <w:hideMark/>
          </w:tcPr>
          <w:p w14:paraId="12B4FB7D"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0.000</w:t>
            </w:r>
          </w:p>
        </w:tc>
        <w:tc>
          <w:tcPr>
            <w:tcW w:w="450" w:type="pct"/>
            <w:noWrap/>
            <w:hideMark/>
          </w:tcPr>
          <w:p w14:paraId="4420ADFF"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NA</w:t>
            </w:r>
          </w:p>
        </w:tc>
        <w:tc>
          <w:tcPr>
            <w:tcW w:w="376" w:type="pct"/>
            <w:noWrap/>
            <w:hideMark/>
          </w:tcPr>
          <w:p w14:paraId="34BFE355"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2.704</w:t>
            </w:r>
          </w:p>
        </w:tc>
        <w:tc>
          <w:tcPr>
            <w:tcW w:w="450" w:type="pct"/>
            <w:noWrap/>
            <w:hideMark/>
          </w:tcPr>
          <w:p w14:paraId="40810999"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0.695</w:t>
            </w:r>
          </w:p>
        </w:tc>
        <w:tc>
          <w:tcPr>
            <w:tcW w:w="398" w:type="pct"/>
            <w:noWrap/>
            <w:hideMark/>
          </w:tcPr>
          <w:p w14:paraId="315A04A1"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0.580</w:t>
            </w:r>
          </w:p>
        </w:tc>
        <w:tc>
          <w:tcPr>
            <w:tcW w:w="431" w:type="pct"/>
            <w:noWrap/>
            <w:hideMark/>
          </w:tcPr>
          <w:p w14:paraId="65706A5B"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0.998</w:t>
            </w:r>
          </w:p>
        </w:tc>
        <w:tc>
          <w:tcPr>
            <w:tcW w:w="435" w:type="pct"/>
            <w:noWrap/>
            <w:hideMark/>
          </w:tcPr>
          <w:p w14:paraId="24AD050B" w14:textId="77777777" w:rsidR="008D705C" w:rsidRPr="00E81E45" w:rsidRDefault="008D705C" w:rsidP="00AC5D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-0.203</w:t>
            </w:r>
          </w:p>
        </w:tc>
        <w:tc>
          <w:tcPr>
            <w:tcW w:w="442" w:type="pct"/>
            <w:noWrap/>
            <w:hideMark/>
          </w:tcPr>
          <w:p w14:paraId="1CA744A0" w14:textId="77777777" w:rsidR="008D705C" w:rsidRPr="00E81E45" w:rsidRDefault="008D705C" w:rsidP="00AC5DA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de-DE" w:eastAsia="de-DE"/>
              </w:rPr>
            </w:pPr>
            <w:r w:rsidRPr="00E81E45">
              <w:rPr>
                <w:rFonts w:ascii="Times New Roman" w:eastAsia="Times New Roman" w:hAnsi="Times New Roman" w:cs="Times New Roman"/>
                <w:color w:val="000000"/>
                <w:sz w:val="18"/>
                <w:szCs w:val="18"/>
                <w:lang w:val="de-DE" w:eastAsia="de-DE"/>
              </w:rPr>
              <w:t>0.047</w:t>
            </w:r>
          </w:p>
        </w:tc>
      </w:tr>
    </w:tbl>
    <w:p w14:paraId="22B596B9" w14:textId="77777777" w:rsidR="008D705C" w:rsidRDefault="008D705C" w:rsidP="008D705C">
      <w:pPr>
        <w:spacing w:before="80" w:after="120" w:line="100" w:lineRule="atLeast"/>
        <w:rPr>
          <w:rFonts w:ascii="Times New Roman" w:hAnsi="Times New Roman" w:cs="Times New Roman"/>
          <w:sz w:val="20"/>
          <w:szCs w:val="20"/>
        </w:rPr>
      </w:pPr>
      <w:r w:rsidRPr="001E1D29">
        <w:rPr>
          <w:rFonts w:ascii="Times New Roman" w:hAnsi="Times New Roman" w:cs="Times New Roman"/>
          <w:sz w:val="20"/>
          <w:szCs w:val="20"/>
        </w:rPr>
        <w:t>Sampling locations include:</w:t>
      </w:r>
      <w:r w:rsidRPr="001E1D29">
        <w:rPr>
          <w:rFonts w:ascii="Times New Roman" w:hAnsi="Times New Roman" w:cs="Times New Roman"/>
          <w:b/>
          <w:sz w:val="20"/>
          <w:szCs w:val="20"/>
        </w:rPr>
        <w:t xml:space="preserve"> </w:t>
      </w:r>
      <w:r w:rsidRPr="001E1D29">
        <w:rPr>
          <w:rFonts w:ascii="Times New Roman" w:hAnsi="Times New Roman" w:cs="Times New Roman"/>
          <w:sz w:val="20"/>
          <w:szCs w:val="20"/>
        </w:rPr>
        <w:t>IoM= Isle of Man, IRE= Ireland, MF=</w:t>
      </w:r>
      <w:r>
        <w:rPr>
          <w:rFonts w:ascii="Times New Roman" w:hAnsi="Times New Roman" w:cs="Times New Roman"/>
          <w:sz w:val="20"/>
          <w:szCs w:val="20"/>
        </w:rPr>
        <w:t xml:space="preserve"> </w:t>
      </w:r>
      <w:r w:rsidRPr="001E1D29">
        <w:rPr>
          <w:rFonts w:ascii="Times New Roman" w:hAnsi="Times New Roman" w:cs="Times New Roman"/>
          <w:sz w:val="20"/>
          <w:szCs w:val="20"/>
        </w:rPr>
        <w:t>Moray Firt</w:t>
      </w:r>
      <w:r>
        <w:rPr>
          <w:rFonts w:ascii="Times New Roman" w:hAnsi="Times New Roman" w:cs="Times New Roman"/>
          <w:sz w:val="20"/>
          <w:szCs w:val="20"/>
        </w:rPr>
        <w:t xml:space="preserve">h, Scotland, SCO= West Scotland, S_ENG= South England, </w:t>
      </w:r>
      <w:r w:rsidRPr="001E1D29">
        <w:rPr>
          <w:rFonts w:ascii="Times New Roman" w:hAnsi="Times New Roman" w:cs="Times New Roman"/>
          <w:sz w:val="20"/>
          <w:szCs w:val="20"/>
        </w:rPr>
        <w:t xml:space="preserve">with year indicated accordingly; N, sample size; </w:t>
      </w:r>
      <w:r w:rsidRPr="000242AA">
        <w:rPr>
          <w:rFonts w:ascii="Times New Roman" w:hAnsi="Times New Roman" w:cs="Times New Roman"/>
          <w:sz w:val="20"/>
          <w:szCs w:val="20"/>
        </w:rPr>
        <w:t>N</w:t>
      </w:r>
      <w:r w:rsidRPr="000242AA">
        <w:rPr>
          <w:rFonts w:ascii="Times New Roman" w:hAnsi="Times New Roman" w:cs="Times New Roman"/>
          <w:sz w:val="20"/>
          <w:szCs w:val="20"/>
          <w:vertAlign w:val="subscript"/>
        </w:rPr>
        <w:t>dA</w:t>
      </w:r>
      <w:r w:rsidRPr="000242AA">
        <w:rPr>
          <w:rFonts w:ascii="Times New Roman" w:hAnsi="Times New Roman" w:cs="Times New Roman"/>
          <w:sz w:val="20"/>
          <w:szCs w:val="20"/>
        </w:rPr>
        <w:t>, number of different alleles</w:t>
      </w:r>
      <w:r w:rsidRPr="00095CB8">
        <w:rPr>
          <w:rFonts w:ascii="Times New Roman" w:eastAsia="Times New Roman" w:hAnsi="Times New Roman" w:cs="Times New Roman"/>
          <w:bCs/>
          <w:color w:val="000000"/>
          <w:sz w:val="20"/>
          <w:lang w:eastAsia="de-DE"/>
        </w:rPr>
        <w:t>; N</w:t>
      </w:r>
      <w:r w:rsidRPr="00095CB8">
        <w:rPr>
          <w:rFonts w:ascii="Times New Roman" w:eastAsia="Times New Roman" w:hAnsi="Times New Roman" w:cs="Times New Roman"/>
          <w:bCs/>
          <w:color w:val="000000"/>
          <w:sz w:val="20"/>
          <w:vertAlign w:val="subscript"/>
          <w:lang w:eastAsia="de-DE"/>
        </w:rPr>
        <w:t>A</w:t>
      </w:r>
      <w:r w:rsidRPr="001E1D29">
        <w:rPr>
          <w:rFonts w:ascii="Times New Roman" w:hAnsi="Times New Roman" w:cs="Times New Roman"/>
          <w:sz w:val="20"/>
          <w:szCs w:val="20"/>
        </w:rPr>
        <w:t>, mean number of alleles across 19 loci; PA, number of private alleles; A</w:t>
      </w:r>
      <w:r w:rsidRPr="001E1D29">
        <w:rPr>
          <w:rFonts w:ascii="Times New Roman" w:hAnsi="Times New Roman" w:cs="Times New Roman"/>
          <w:sz w:val="20"/>
          <w:szCs w:val="20"/>
          <w:vertAlign w:val="subscript"/>
        </w:rPr>
        <w:t>R</w:t>
      </w:r>
      <w:r w:rsidRPr="001E1D29">
        <w:rPr>
          <w:rFonts w:ascii="Times New Roman" w:hAnsi="Times New Roman" w:cs="Times New Roman"/>
          <w:sz w:val="20"/>
          <w:szCs w:val="20"/>
        </w:rPr>
        <w:t xml:space="preserve">, allelic richness based on </w:t>
      </w:r>
      <w:r>
        <w:rPr>
          <w:rFonts w:ascii="Times New Roman" w:hAnsi="Times New Roman" w:cs="Times New Roman"/>
          <w:sz w:val="20"/>
          <w:szCs w:val="20"/>
        </w:rPr>
        <w:t>6</w:t>
      </w:r>
      <w:r w:rsidRPr="001E1D29">
        <w:rPr>
          <w:rFonts w:ascii="Times New Roman" w:hAnsi="Times New Roman" w:cs="Times New Roman"/>
          <w:sz w:val="20"/>
          <w:szCs w:val="20"/>
        </w:rPr>
        <w:t xml:space="preserve"> diploid individuals; N</w:t>
      </w:r>
      <w:r w:rsidRPr="001E1D29">
        <w:rPr>
          <w:rFonts w:ascii="Times New Roman" w:hAnsi="Times New Roman" w:cs="Times New Roman"/>
          <w:sz w:val="20"/>
          <w:szCs w:val="20"/>
          <w:vertAlign w:val="subscript"/>
        </w:rPr>
        <w:t>E</w:t>
      </w:r>
      <w:r w:rsidRPr="001E1D29">
        <w:rPr>
          <w:rFonts w:ascii="Times New Roman" w:hAnsi="Times New Roman" w:cs="Times New Roman"/>
          <w:sz w:val="20"/>
          <w:szCs w:val="20"/>
        </w:rPr>
        <w:t>, number of effective alleles; H</w:t>
      </w:r>
      <w:r w:rsidRPr="001E1D29">
        <w:rPr>
          <w:rFonts w:ascii="Times New Roman" w:hAnsi="Times New Roman" w:cs="Times New Roman"/>
          <w:sz w:val="20"/>
          <w:szCs w:val="20"/>
          <w:vertAlign w:val="subscript"/>
        </w:rPr>
        <w:t>O</w:t>
      </w:r>
      <w:r w:rsidRPr="001E1D29">
        <w:rPr>
          <w:rFonts w:ascii="Times New Roman" w:hAnsi="Times New Roman" w:cs="Times New Roman"/>
          <w:sz w:val="20"/>
          <w:szCs w:val="20"/>
        </w:rPr>
        <w:t>, observed heterozygosity; H</w:t>
      </w:r>
      <w:r w:rsidRPr="001E1D29">
        <w:rPr>
          <w:rFonts w:ascii="Times New Roman" w:hAnsi="Times New Roman" w:cs="Times New Roman"/>
          <w:sz w:val="20"/>
          <w:szCs w:val="20"/>
          <w:vertAlign w:val="subscript"/>
        </w:rPr>
        <w:t>E</w:t>
      </w:r>
      <w:r w:rsidRPr="001E1D29">
        <w:rPr>
          <w:rFonts w:ascii="Times New Roman" w:hAnsi="Times New Roman" w:cs="Times New Roman"/>
          <w:sz w:val="20"/>
          <w:szCs w:val="20"/>
        </w:rPr>
        <w:t xml:space="preserve">, expected heterozygosity; HWE, p-value for Hardy-Weinberg </w:t>
      </w:r>
      <w:r>
        <w:rPr>
          <w:rFonts w:ascii="Times New Roman" w:hAnsi="Times New Roman" w:cs="Times New Roman"/>
          <w:sz w:val="20"/>
          <w:szCs w:val="20"/>
        </w:rPr>
        <w:t>e</w:t>
      </w:r>
      <w:r w:rsidRPr="001E1D29">
        <w:rPr>
          <w:rFonts w:ascii="Times New Roman" w:hAnsi="Times New Roman" w:cs="Times New Roman"/>
          <w:sz w:val="20"/>
          <w:szCs w:val="20"/>
        </w:rPr>
        <w:t>quilibrium probability test; F, Fixation index (average inbreeding coefficient of subpopulations relative to the total population), r= mean group relatedness determined by 999 bootstraps where * indicates if different across putative populations determined by 999 permutations. NA= Non-applicable (samples excluded from allelic richness estimate due to low sample size).</w:t>
      </w:r>
      <w:r w:rsidRPr="00AD10D3">
        <w:rPr>
          <w:rFonts w:ascii="Times New Roman" w:hAnsi="Times New Roman" w:cs="Times New Roman"/>
          <w:sz w:val="20"/>
          <w:szCs w:val="20"/>
        </w:rPr>
        <w:tab/>
      </w:r>
    </w:p>
    <w:p w14:paraId="3FB4CA13" w14:textId="15B91F29" w:rsidR="00F82EFE" w:rsidRPr="00B52859" w:rsidRDefault="00F82EFE" w:rsidP="002D3B88">
      <w:pPr>
        <w:spacing w:after="120" w:line="240" w:lineRule="auto"/>
        <w:rPr>
          <w:rFonts w:ascii="Times New Roman" w:hAnsi="Times New Roman" w:cs="Times New Roman"/>
          <w:sz w:val="24"/>
          <w:szCs w:val="24"/>
        </w:rPr>
      </w:pPr>
    </w:p>
    <w:p w14:paraId="79ED1CB7" w14:textId="18739ADC" w:rsidR="00F82EFE" w:rsidRPr="00B52859" w:rsidRDefault="00F82EFE" w:rsidP="002D3B88">
      <w:pPr>
        <w:spacing w:after="120" w:line="240" w:lineRule="auto"/>
        <w:rPr>
          <w:rFonts w:ascii="Times New Roman" w:hAnsi="Times New Roman" w:cs="Times New Roman"/>
          <w:sz w:val="24"/>
          <w:szCs w:val="24"/>
        </w:rPr>
      </w:pPr>
    </w:p>
    <w:p w14:paraId="26089F7F" w14:textId="33DBA01B" w:rsidR="00F82EFE" w:rsidRPr="00B52859" w:rsidRDefault="00F82EFE" w:rsidP="002D3B88">
      <w:pPr>
        <w:spacing w:after="120" w:line="240" w:lineRule="auto"/>
        <w:rPr>
          <w:rFonts w:ascii="Times New Roman" w:hAnsi="Times New Roman" w:cs="Times New Roman"/>
          <w:sz w:val="24"/>
          <w:szCs w:val="24"/>
        </w:rPr>
      </w:pPr>
    </w:p>
    <w:p w14:paraId="0B9A04E7" w14:textId="2EBAC445" w:rsidR="00F82EFE" w:rsidRPr="00B52859" w:rsidRDefault="00F82EFE" w:rsidP="002D3B88">
      <w:pPr>
        <w:spacing w:after="120" w:line="240" w:lineRule="auto"/>
        <w:rPr>
          <w:rFonts w:ascii="Times New Roman" w:hAnsi="Times New Roman" w:cs="Times New Roman"/>
          <w:sz w:val="24"/>
          <w:szCs w:val="24"/>
        </w:rPr>
      </w:pPr>
    </w:p>
    <w:p w14:paraId="4E08674D" w14:textId="336FE5D1" w:rsidR="00F82EFE" w:rsidRPr="00B52859" w:rsidRDefault="00F82EFE" w:rsidP="002D3B88">
      <w:pPr>
        <w:spacing w:after="120" w:line="240" w:lineRule="auto"/>
        <w:rPr>
          <w:rFonts w:ascii="Times New Roman" w:hAnsi="Times New Roman" w:cs="Times New Roman"/>
          <w:sz w:val="24"/>
          <w:szCs w:val="24"/>
        </w:rPr>
      </w:pPr>
    </w:p>
    <w:p w14:paraId="66D04B87" w14:textId="5FEE7A9E" w:rsidR="00F82EFE" w:rsidRPr="00B52859" w:rsidRDefault="00F82EFE" w:rsidP="002D3B88">
      <w:pPr>
        <w:spacing w:after="120" w:line="240" w:lineRule="auto"/>
        <w:rPr>
          <w:rFonts w:ascii="Times New Roman" w:hAnsi="Times New Roman" w:cs="Times New Roman"/>
          <w:sz w:val="24"/>
          <w:szCs w:val="24"/>
        </w:rPr>
      </w:pPr>
    </w:p>
    <w:p w14:paraId="5AE2F3E9" w14:textId="4FB41CCB" w:rsidR="00F82EFE" w:rsidRPr="00B52859" w:rsidRDefault="00F82EFE" w:rsidP="002D3B88">
      <w:pPr>
        <w:spacing w:after="120" w:line="240" w:lineRule="auto"/>
        <w:rPr>
          <w:rFonts w:ascii="Times New Roman" w:hAnsi="Times New Roman" w:cs="Times New Roman"/>
          <w:sz w:val="24"/>
          <w:szCs w:val="24"/>
        </w:rPr>
      </w:pPr>
    </w:p>
    <w:p w14:paraId="4BC167D8" w14:textId="55B9A9FA" w:rsidR="00F82EFE" w:rsidRPr="00B52859" w:rsidRDefault="00F82EFE" w:rsidP="002D3B88">
      <w:pPr>
        <w:spacing w:after="120" w:line="240" w:lineRule="auto"/>
        <w:rPr>
          <w:rFonts w:ascii="Times New Roman" w:hAnsi="Times New Roman" w:cs="Times New Roman"/>
          <w:sz w:val="24"/>
          <w:szCs w:val="24"/>
        </w:rPr>
      </w:pPr>
    </w:p>
    <w:p w14:paraId="4EBAB3DC" w14:textId="6B92E92B" w:rsidR="00F82EFE" w:rsidRPr="00B52859" w:rsidRDefault="00F82EFE" w:rsidP="002D3B88">
      <w:pPr>
        <w:spacing w:after="120" w:line="240" w:lineRule="auto"/>
        <w:rPr>
          <w:rFonts w:ascii="Times New Roman" w:hAnsi="Times New Roman" w:cs="Times New Roman"/>
          <w:sz w:val="24"/>
          <w:szCs w:val="24"/>
        </w:rPr>
      </w:pPr>
    </w:p>
    <w:p w14:paraId="7E080630" w14:textId="14E24B1D" w:rsidR="00F82EFE" w:rsidRPr="00B52859" w:rsidRDefault="00F82EFE" w:rsidP="002D3B88">
      <w:pPr>
        <w:spacing w:after="120" w:line="240" w:lineRule="auto"/>
        <w:rPr>
          <w:rFonts w:ascii="Times New Roman" w:hAnsi="Times New Roman" w:cs="Times New Roman"/>
          <w:sz w:val="24"/>
          <w:szCs w:val="24"/>
        </w:rPr>
      </w:pPr>
    </w:p>
    <w:p w14:paraId="48684BC3" w14:textId="642F4277" w:rsidR="00F82EFE" w:rsidRPr="00B52859" w:rsidRDefault="00F82EFE" w:rsidP="002D3B88">
      <w:pPr>
        <w:spacing w:after="120" w:line="240" w:lineRule="auto"/>
        <w:rPr>
          <w:rFonts w:ascii="Times New Roman" w:hAnsi="Times New Roman" w:cs="Times New Roman"/>
          <w:sz w:val="24"/>
          <w:szCs w:val="24"/>
        </w:rPr>
      </w:pPr>
    </w:p>
    <w:p w14:paraId="0415CC24" w14:textId="53452CAF" w:rsidR="00F82EFE" w:rsidRDefault="00F82EFE" w:rsidP="002D3B88">
      <w:pPr>
        <w:spacing w:after="120" w:line="240" w:lineRule="auto"/>
        <w:rPr>
          <w:rFonts w:ascii="Times New Roman" w:hAnsi="Times New Roman" w:cs="Times New Roman"/>
          <w:sz w:val="20"/>
          <w:szCs w:val="20"/>
        </w:rPr>
      </w:pPr>
    </w:p>
    <w:p w14:paraId="1FD02AD7" w14:textId="100837DA" w:rsidR="00F82EFE" w:rsidRDefault="00F82EFE" w:rsidP="002D3B88">
      <w:pPr>
        <w:spacing w:after="120" w:line="240" w:lineRule="auto"/>
        <w:rPr>
          <w:rFonts w:ascii="Times New Roman" w:hAnsi="Times New Roman" w:cs="Times New Roman"/>
          <w:sz w:val="20"/>
          <w:szCs w:val="20"/>
        </w:rPr>
      </w:pPr>
    </w:p>
    <w:p w14:paraId="26534D16" w14:textId="64C102E2" w:rsidR="00F82EFE" w:rsidRDefault="00F82EFE" w:rsidP="002D3B88">
      <w:pPr>
        <w:spacing w:after="120" w:line="240" w:lineRule="auto"/>
        <w:rPr>
          <w:rFonts w:ascii="Times New Roman" w:hAnsi="Times New Roman" w:cs="Times New Roman"/>
          <w:sz w:val="20"/>
          <w:szCs w:val="20"/>
        </w:rPr>
      </w:pPr>
    </w:p>
    <w:p w14:paraId="5B98734A" w14:textId="028BB9E6" w:rsidR="00F82EFE" w:rsidRDefault="00F82EFE" w:rsidP="002D3B88">
      <w:pPr>
        <w:spacing w:after="120" w:line="240" w:lineRule="auto"/>
        <w:rPr>
          <w:rFonts w:ascii="Times New Roman" w:hAnsi="Times New Roman" w:cs="Times New Roman"/>
          <w:sz w:val="20"/>
          <w:szCs w:val="20"/>
        </w:rPr>
      </w:pPr>
    </w:p>
    <w:p w14:paraId="45676221" w14:textId="2A2C60F6" w:rsidR="00F82EFE" w:rsidRDefault="00F82EFE" w:rsidP="002D3B88">
      <w:pPr>
        <w:spacing w:after="120" w:line="240" w:lineRule="auto"/>
        <w:rPr>
          <w:rFonts w:ascii="Times New Roman" w:hAnsi="Times New Roman" w:cs="Times New Roman"/>
          <w:sz w:val="20"/>
          <w:szCs w:val="20"/>
        </w:rPr>
      </w:pPr>
    </w:p>
    <w:p w14:paraId="5310842E" w14:textId="77777777" w:rsidR="00E80BCC" w:rsidRDefault="00F82EFE" w:rsidP="00F82EFE">
      <w:pPr>
        <w:spacing w:after="0" w:line="240" w:lineRule="auto"/>
        <w:rPr>
          <w:rFonts w:ascii="Times New Roman" w:hAnsi="Times New Roman" w:cs="Times New Roman"/>
          <w:b/>
          <w:bCs/>
          <w:sz w:val="20"/>
          <w:szCs w:val="20"/>
        </w:rPr>
      </w:pPr>
      <w:r w:rsidRPr="001E1D29">
        <w:rPr>
          <w:rFonts w:ascii="Times New Roman" w:hAnsi="Times New Roman" w:cs="Times New Roman"/>
          <w:noProof/>
          <w:lang w:eastAsia="en-GB"/>
        </w:rPr>
        <w:lastRenderedPageBreak/>
        <w:drawing>
          <wp:inline distT="0" distB="0" distL="0" distR="0" wp14:anchorId="50CBB549" wp14:editId="31F6964D">
            <wp:extent cx="4955260" cy="34798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971179" cy="3490979"/>
                    </a:xfrm>
                    <a:prstGeom prst="rect">
                      <a:avLst/>
                    </a:prstGeom>
                  </pic:spPr>
                </pic:pic>
              </a:graphicData>
            </a:graphic>
          </wp:inline>
        </w:drawing>
      </w:r>
    </w:p>
    <w:p w14:paraId="47632092" w14:textId="77777777" w:rsidR="00E80BCC" w:rsidRDefault="00E80BCC" w:rsidP="00F82EFE">
      <w:pPr>
        <w:spacing w:after="0" w:line="240" w:lineRule="auto"/>
        <w:rPr>
          <w:rFonts w:ascii="Times New Roman" w:hAnsi="Times New Roman" w:cs="Times New Roman"/>
          <w:b/>
          <w:bCs/>
          <w:sz w:val="20"/>
          <w:szCs w:val="20"/>
        </w:rPr>
      </w:pPr>
    </w:p>
    <w:p w14:paraId="5A9B99BB" w14:textId="3D1DBB4C" w:rsidR="00F82EFE" w:rsidRDefault="008C2227" w:rsidP="00F82EFE">
      <w:pPr>
        <w:spacing w:after="0" w:line="240" w:lineRule="auto"/>
        <w:rPr>
          <w:rFonts w:ascii="Times New Roman" w:hAnsi="Times New Roman" w:cs="Times New Roman"/>
          <w:sz w:val="20"/>
          <w:szCs w:val="20"/>
        </w:rPr>
      </w:pPr>
      <w:r>
        <w:rPr>
          <w:rFonts w:ascii="Times New Roman" w:hAnsi="Times New Roman" w:cs="Times New Roman"/>
          <w:b/>
          <w:bCs/>
          <w:sz w:val="20"/>
          <w:szCs w:val="20"/>
        </w:rPr>
        <w:t>Supplementary Figure S</w:t>
      </w:r>
      <w:r w:rsidR="00321F1C">
        <w:rPr>
          <w:rFonts w:ascii="Times New Roman" w:hAnsi="Times New Roman" w:cs="Times New Roman"/>
          <w:b/>
          <w:bCs/>
          <w:sz w:val="20"/>
          <w:szCs w:val="20"/>
        </w:rPr>
        <w:t>9</w:t>
      </w:r>
      <w:r w:rsidR="00F82EFE" w:rsidRPr="005C243F">
        <w:rPr>
          <w:rFonts w:ascii="Times New Roman" w:hAnsi="Times New Roman" w:cs="Times New Roman"/>
          <w:sz w:val="20"/>
          <w:szCs w:val="20"/>
        </w:rPr>
        <w:t>: Scatterplot of the trace file for log-probability analysis in Bayes</w:t>
      </w:r>
      <w:r w:rsidR="00F82EFE">
        <w:rPr>
          <w:rFonts w:ascii="Times New Roman" w:hAnsi="Times New Roman" w:cs="Times New Roman"/>
          <w:sz w:val="20"/>
          <w:szCs w:val="20"/>
        </w:rPr>
        <w:t>A</w:t>
      </w:r>
      <w:r w:rsidR="00F82EFE" w:rsidRPr="005C243F">
        <w:rPr>
          <w:rFonts w:ascii="Times New Roman" w:hAnsi="Times New Roman" w:cs="Times New Roman"/>
          <w:sz w:val="20"/>
          <w:szCs w:val="20"/>
        </w:rPr>
        <w:t>ss after 5,000,000 sample iterations, 50,000 burn-in iterations and a thinning interval of 1000 iterations, used for convergence diagnosis. The log-probability initially increases during the burn-in, but then oscillates regularly around a plateau, indicating that the MCMC chain has converged, sampling the whole parameter space.</w:t>
      </w:r>
    </w:p>
    <w:p w14:paraId="1751C077" w14:textId="0E24568C" w:rsidR="00F82EFE" w:rsidRPr="002D3B88" w:rsidRDefault="00F82EFE" w:rsidP="009E09CA">
      <w:pPr>
        <w:spacing w:line="276" w:lineRule="auto"/>
        <w:jc w:val="left"/>
        <w:rPr>
          <w:rFonts w:ascii="Times New Roman" w:hAnsi="Times New Roman" w:cs="Times New Roman"/>
          <w:sz w:val="20"/>
          <w:szCs w:val="20"/>
        </w:rPr>
      </w:pPr>
    </w:p>
    <w:sectPr w:rsidR="00F82EFE" w:rsidRPr="002D3B8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Mangal">
    <w:panose1 w:val="02040503050203030202"/>
    <w:charset w:val="01"/>
    <w:family w:val="roman"/>
    <w:pitch w:val="variable"/>
    <w:sig w:usb0="0000A003" w:usb1="00000000" w:usb2="00000000" w:usb3="00000000" w:csb0="00000001" w:csb1="00000000"/>
  </w:font>
  <w:font w:name="Utsaah">
    <w:altName w:val="Arial"/>
    <w:panose1 w:val="020B0604020202020204"/>
    <w:charset w:val="00"/>
    <w:family w:val="swiss"/>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decorative"/>
    <w:pitch w:val="variable"/>
    <w:sig w:usb0="00000000" w:usb1="10000000" w:usb2="00000000" w:usb3="00000000" w:csb0="80000000" w:csb1="00000000"/>
  </w:font>
  <w:font w:name="Microsoft JhengHei">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8DE"/>
    <w:rsid w:val="00016625"/>
    <w:rsid w:val="000242AA"/>
    <w:rsid w:val="00056EF6"/>
    <w:rsid w:val="000858DE"/>
    <w:rsid w:val="00095CB8"/>
    <w:rsid w:val="00095EF0"/>
    <w:rsid w:val="000978B3"/>
    <w:rsid w:val="000A7B4B"/>
    <w:rsid w:val="000B3BDD"/>
    <w:rsid w:val="000E0C5C"/>
    <w:rsid w:val="000E244B"/>
    <w:rsid w:val="001757B0"/>
    <w:rsid w:val="001C394C"/>
    <w:rsid w:val="001E1D29"/>
    <w:rsid w:val="001F12E8"/>
    <w:rsid w:val="0023132C"/>
    <w:rsid w:val="00240C12"/>
    <w:rsid w:val="002436A0"/>
    <w:rsid w:val="00274346"/>
    <w:rsid w:val="002804A0"/>
    <w:rsid w:val="002948C1"/>
    <w:rsid w:val="002B01B7"/>
    <w:rsid w:val="002C2ECC"/>
    <w:rsid w:val="002D3B88"/>
    <w:rsid w:val="00302AE4"/>
    <w:rsid w:val="00316C33"/>
    <w:rsid w:val="00321F1C"/>
    <w:rsid w:val="00342784"/>
    <w:rsid w:val="00370560"/>
    <w:rsid w:val="003B4592"/>
    <w:rsid w:val="003D5D30"/>
    <w:rsid w:val="00422D5E"/>
    <w:rsid w:val="00471742"/>
    <w:rsid w:val="004C6C82"/>
    <w:rsid w:val="004D570C"/>
    <w:rsid w:val="004F0183"/>
    <w:rsid w:val="005538C1"/>
    <w:rsid w:val="00574F7A"/>
    <w:rsid w:val="005B6B5B"/>
    <w:rsid w:val="005C243F"/>
    <w:rsid w:val="005C760A"/>
    <w:rsid w:val="005D036A"/>
    <w:rsid w:val="005E0B2C"/>
    <w:rsid w:val="0060501F"/>
    <w:rsid w:val="00610B6B"/>
    <w:rsid w:val="00614576"/>
    <w:rsid w:val="006322BF"/>
    <w:rsid w:val="006762C9"/>
    <w:rsid w:val="006A1FD1"/>
    <w:rsid w:val="006B59EE"/>
    <w:rsid w:val="006D7D43"/>
    <w:rsid w:val="006F2249"/>
    <w:rsid w:val="00705515"/>
    <w:rsid w:val="00724E5B"/>
    <w:rsid w:val="00726ACC"/>
    <w:rsid w:val="00726D4E"/>
    <w:rsid w:val="00744849"/>
    <w:rsid w:val="007468CA"/>
    <w:rsid w:val="00747F3C"/>
    <w:rsid w:val="00754687"/>
    <w:rsid w:val="007864F1"/>
    <w:rsid w:val="007A252C"/>
    <w:rsid w:val="007E57AB"/>
    <w:rsid w:val="008325D5"/>
    <w:rsid w:val="008368CE"/>
    <w:rsid w:val="00841C65"/>
    <w:rsid w:val="008714D9"/>
    <w:rsid w:val="00881DA9"/>
    <w:rsid w:val="008C2227"/>
    <w:rsid w:val="008D705C"/>
    <w:rsid w:val="00915089"/>
    <w:rsid w:val="00934336"/>
    <w:rsid w:val="00953F5A"/>
    <w:rsid w:val="00991BAD"/>
    <w:rsid w:val="009A3B3F"/>
    <w:rsid w:val="009B6B7A"/>
    <w:rsid w:val="009D4820"/>
    <w:rsid w:val="009E09CA"/>
    <w:rsid w:val="00A00C30"/>
    <w:rsid w:val="00A654B3"/>
    <w:rsid w:val="00A71E2A"/>
    <w:rsid w:val="00A74064"/>
    <w:rsid w:val="00AD10D3"/>
    <w:rsid w:val="00AE4809"/>
    <w:rsid w:val="00B52859"/>
    <w:rsid w:val="00B60C28"/>
    <w:rsid w:val="00B63632"/>
    <w:rsid w:val="00B75F2D"/>
    <w:rsid w:val="00BC049A"/>
    <w:rsid w:val="00BD2785"/>
    <w:rsid w:val="00C06AAA"/>
    <w:rsid w:val="00C15D42"/>
    <w:rsid w:val="00C1701B"/>
    <w:rsid w:val="00C25B0C"/>
    <w:rsid w:val="00C75D4A"/>
    <w:rsid w:val="00CA6942"/>
    <w:rsid w:val="00CA79CA"/>
    <w:rsid w:val="00CB16C8"/>
    <w:rsid w:val="00CF07C8"/>
    <w:rsid w:val="00CF3BA0"/>
    <w:rsid w:val="00CF5F31"/>
    <w:rsid w:val="00D34BE0"/>
    <w:rsid w:val="00D42E44"/>
    <w:rsid w:val="00D7184D"/>
    <w:rsid w:val="00DA04B1"/>
    <w:rsid w:val="00DC6AA9"/>
    <w:rsid w:val="00DE486E"/>
    <w:rsid w:val="00E57FC4"/>
    <w:rsid w:val="00E74D45"/>
    <w:rsid w:val="00E80BCC"/>
    <w:rsid w:val="00E81E45"/>
    <w:rsid w:val="00E94DB1"/>
    <w:rsid w:val="00EE64A9"/>
    <w:rsid w:val="00EF0D03"/>
    <w:rsid w:val="00EF54CA"/>
    <w:rsid w:val="00F151CC"/>
    <w:rsid w:val="00F51C2B"/>
    <w:rsid w:val="00F82EFE"/>
    <w:rsid w:val="00FB5375"/>
    <w:rsid w:val="00FD29AB"/>
  </w:rsids>
  <m:mathPr>
    <m:mathFont m:val="Cambria Math"/>
    <m:brkBin m:val="before"/>
    <m:brkBinSub m:val="--"/>
    <m:smallFrac m:val="0"/>
    <m:dispDef/>
    <m:lMargin m:val="0"/>
    <m:rMargin m:val="0"/>
    <m:defJc m:val="centerGroup"/>
    <m:wrapIndent m:val="1440"/>
    <m:intLim m:val="subSup"/>
    <m:naryLim m:val="undOvr"/>
  </m:mathPr>
  <w:themeFontLang w:val="de-DE"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A3D5BD"/>
  <w15:docId w15:val="{DCDD2681-F466-4BE9-A821-56B5B91C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58DE"/>
    <w:pPr>
      <w:spacing w:line="360" w:lineRule="auto"/>
      <w:jc w:val="both"/>
    </w:pPr>
    <w:rPr>
      <w:rFonts w:ascii="Utsaah" w:hAnsi="Utsaah"/>
      <w:sz w:val="28"/>
      <w:lang w:val="en-GB"/>
    </w:rPr>
  </w:style>
  <w:style w:type="paragraph" w:styleId="Heading1">
    <w:name w:val="heading 1"/>
    <w:basedOn w:val="Normal"/>
    <w:next w:val="Normal"/>
    <w:link w:val="Heading1Char"/>
    <w:uiPriority w:val="9"/>
    <w:qFormat/>
    <w:rsid w:val="000858DE"/>
    <w:pPr>
      <w:keepNext/>
      <w:keepLines/>
      <w:spacing w:before="240" w:after="240" w:line="240" w:lineRule="auto"/>
      <w:outlineLvl w:val="0"/>
    </w:pPr>
    <w:rPr>
      <w:rFonts w:ascii="Arial" w:eastAsiaTheme="majorEastAsia" w:hAnsi="Arial" w:cstheme="majorBidi"/>
      <w:b/>
      <w:bCs/>
      <w:color w:val="262626" w:themeColor="text1" w:themeTint="D9"/>
      <w:spacing w:val="20"/>
      <w:sz w:val="32"/>
      <w:szCs w:val="28"/>
      <w:u w:color="CCC0D9" w:themeColor="accent4" w:themeTint="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8DE"/>
    <w:rPr>
      <w:rFonts w:ascii="Arial" w:eastAsiaTheme="majorEastAsia" w:hAnsi="Arial" w:cstheme="majorBidi"/>
      <w:b/>
      <w:bCs/>
      <w:color w:val="262626" w:themeColor="text1" w:themeTint="D9"/>
      <w:spacing w:val="20"/>
      <w:sz w:val="32"/>
      <w:szCs w:val="28"/>
      <w:u w:color="CCC0D9" w:themeColor="accent4" w:themeTint="66"/>
      <w:lang w:val="en-GB"/>
    </w:rPr>
  </w:style>
  <w:style w:type="paragraph" w:styleId="BalloonText">
    <w:name w:val="Balloon Text"/>
    <w:basedOn w:val="Normal"/>
    <w:link w:val="BalloonTextChar"/>
    <w:uiPriority w:val="99"/>
    <w:semiHidden/>
    <w:unhideWhenUsed/>
    <w:rsid w:val="000858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8DE"/>
    <w:rPr>
      <w:rFonts w:ascii="Tahoma" w:hAnsi="Tahoma" w:cs="Tahoma"/>
      <w:sz w:val="16"/>
      <w:szCs w:val="16"/>
      <w:lang w:val="en-GB"/>
    </w:rPr>
  </w:style>
  <w:style w:type="table" w:styleId="TableGrid">
    <w:name w:val="Table Grid"/>
    <w:basedOn w:val="TableNormal"/>
    <w:uiPriority w:val="59"/>
    <w:rsid w:val="00F51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51C2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1E1D29"/>
    <w:pPr>
      <w:autoSpaceDE w:val="0"/>
      <w:autoSpaceDN w:val="0"/>
      <w:adjustRightInd w:val="0"/>
      <w:spacing w:after="0" w:line="240" w:lineRule="auto"/>
    </w:pPr>
    <w:rPr>
      <w:rFonts w:ascii="Times New Roman" w:hAnsi="Times New Roman" w:cs="Times New Roman"/>
      <w:color w:val="000000"/>
      <w:sz w:val="24"/>
      <w:szCs w:val="24"/>
    </w:rPr>
  </w:style>
  <w:style w:type="table" w:styleId="LightShading-Accent1">
    <w:name w:val="Light Shading Accent 1"/>
    <w:basedOn w:val="TableNormal"/>
    <w:uiPriority w:val="60"/>
    <w:rsid w:val="005C24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60501F"/>
    <w:rPr>
      <w:color w:val="0000FF"/>
      <w:u w:val="single"/>
    </w:rPr>
  </w:style>
  <w:style w:type="character" w:styleId="CommentReference">
    <w:name w:val="annotation reference"/>
    <w:basedOn w:val="DefaultParagraphFont"/>
    <w:uiPriority w:val="99"/>
    <w:semiHidden/>
    <w:unhideWhenUsed/>
    <w:rsid w:val="00705515"/>
    <w:rPr>
      <w:sz w:val="16"/>
      <w:szCs w:val="16"/>
    </w:rPr>
  </w:style>
  <w:style w:type="paragraph" w:styleId="CommentText">
    <w:name w:val="annotation text"/>
    <w:basedOn w:val="Normal"/>
    <w:link w:val="CommentTextChar"/>
    <w:uiPriority w:val="99"/>
    <w:unhideWhenUsed/>
    <w:rsid w:val="00705515"/>
    <w:pPr>
      <w:spacing w:line="240" w:lineRule="auto"/>
    </w:pPr>
    <w:rPr>
      <w:sz w:val="20"/>
      <w:szCs w:val="20"/>
    </w:rPr>
  </w:style>
  <w:style w:type="character" w:customStyle="1" w:styleId="CommentTextChar">
    <w:name w:val="Comment Text Char"/>
    <w:basedOn w:val="DefaultParagraphFont"/>
    <w:link w:val="CommentText"/>
    <w:uiPriority w:val="99"/>
    <w:rsid w:val="00705515"/>
    <w:rPr>
      <w:rFonts w:ascii="Utsaah" w:hAnsi="Utsaah"/>
      <w:sz w:val="20"/>
      <w:szCs w:val="20"/>
      <w:lang w:val="en-GB"/>
    </w:rPr>
  </w:style>
  <w:style w:type="paragraph" w:styleId="CommentSubject">
    <w:name w:val="annotation subject"/>
    <w:basedOn w:val="CommentText"/>
    <w:next w:val="CommentText"/>
    <w:link w:val="CommentSubjectChar"/>
    <w:uiPriority w:val="99"/>
    <w:semiHidden/>
    <w:unhideWhenUsed/>
    <w:rsid w:val="00705515"/>
    <w:rPr>
      <w:b/>
      <w:bCs/>
    </w:rPr>
  </w:style>
  <w:style w:type="character" w:customStyle="1" w:styleId="CommentSubjectChar">
    <w:name w:val="Comment Subject Char"/>
    <w:basedOn w:val="CommentTextChar"/>
    <w:link w:val="CommentSubject"/>
    <w:uiPriority w:val="99"/>
    <w:semiHidden/>
    <w:rsid w:val="00705515"/>
    <w:rPr>
      <w:rFonts w:ascii="Utsaah" w:hAnsi="Utsaah"/>
      <w:b/>
      <w:bCs/>
      <w:sz w:val="20"/>
      <w:szCs w:val="20"/>
      <w:lang w:val="en-GB"/>
    </w:rPr>
  </w:style>
  <w:style w:type="character" w:customStyle="1" w:styleId="apple-converted-space">
    <w:name w:val="apple-converted-space"/>
    <w:basedOn w:val="DefaultParagraphFont"/>
    <w:rsid w:val="000B3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521393">
      <w:bodyDiv w:val="1"/>
      <w:marLeft w:val="0"/>
      <w:marRight w:val="0"/>
      <w:marTop w:val="0"/>
      <w:marBottom w:val="0"/>
      <w:divBdr>
        <w:top w:val="none" w:sz="0" w:space="0" w:color="auto"/>
        <w:left w:val="none" w:sz="0" w:space="0" w:color="auto"/>
        <w:bottom w:val="none" w:sz="0" w:space="0" w:color="auto"/>
        <w:right w:val="none" w:sz="0" w:space="0" w:color="auto"/>
      </w:divBdr>
    </w:div>
    <w:div w:id="539510990">
      <w:bodyDiv w:val="1"/>
      <w:marLeft w:val="0"/>
      <w:marRight w:val="0"/>
      <w:marTop w:val="0"/>
      <w:marBottom w:val="0"/>
      <w:divBdr>
        <w:top w:val="none" w:sz="0" w:space="0" w:color="auto"/>
        <w:left w:val="none" w:sz="0" w:space="0" w:color="auto"/>
        <w:bottom w:val="none" w:sz="0" w:space="0" w:color="auto"/>
        <w:right w:val="none" w:sz="0" w:space="0" w:color="auto"/>
      </w:divBdr>
    </w:div>
    <w:div w:id="640305680">
      <w:bodyDiv w:val="1"/>
      <w:marLeft w:val="0"/>
      <w:marRight w:val="0"/>
      <w:marTop w:val="0"/>
      <w:marBottom w:val="0"/>
      <w:divBdr>
        <w:top w:val="none" w:sz="0" w:space="0" w:color="auto"/>
        <w:left w:val="none" w:sz="0" w:space="0" w:color="auto"/>
        <w:bottom w:val="none" w:sz="0" w:space="0" w:color="auto"/>
        <w:right w:val="none" w:sz="0" w:space="0" w:color="auto"/>
      </w:divBdr>
    </w:div>
    <w:div w:id="883756269">
      <w:bodyDiv w:val="1"/>
      <w:marLeft w:val="0"/>
      <w:marRight w:val="0"/>
      <w:marTop w:val="0"/>
      <w:marBottom w:val="0"/>
      <w:divBdr>
        <w:top w:val="none" w:sz="0" w:space="0" w:color="auto"/>
        <w:left w:val="none" w:sz="0" w:space="0" w:color="auto"/>
        <w:bottom w:val="none" w:sz="0" w:space="0" w:color="auto"/>
        <w:right w:val="none" w:sz="0" w:space="0" w:color="auto"/>
      </w:divBdr>
    </w:div>
    <w:div w:id="1012487608">
      <w:bodyDiv w:val="1"/>
      <w:marLeft w:val="0"/>
      <w:marRight w:val="0"/>
      <w:marTop w:val="0"/>
      <w:marBottom w:val="0"/>
      <w:divBdr>
        <w:top w:val="none" w:sz="0" w:space="0" w:color="auto"/>
        <w:left w:val="none" w:sz="0" w:space="0" w:color="auto"/>
        <w:bottom w:val="none" w:sz="0" w:space="0" w:color="auto"/>
        <w:right w:val="none" w:sz="0" w:space="0" w:color="auto"/>
      </w:divBdr>
    </w:div>
    <w:div w:id="169935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8.JP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Lilian\Documents\Thesis%20corrections\re-analysis\Global_420_Analy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spPr>
            <a:ln w="28575">
              <a:noFill/>
            </a:ln>
          </c:spPr>
          <c:marker>
            <c:symbol val="circle"/>
            <c:size val="7"/>
          </c:marker>
          <c:dLbls>
            <c:dLbl>
              <c:idx val="0"/>
              <c:tx>
                <c:rich>
                  <a:bodyPr/>
                  <a:lstStyle/>
                  <a:p>
                    <a:r>
                      <a:rPr lang="en-US" sz="900">
                        <a:latin typeface="Arial" panose="020B0604020202020204" pitchFamily="34" charset="0"/>
                        <a:cs typeface="Arial" panose="020B0604020202020204" pitchFamily="34" charset="0"/>
                      </a:rPr>
                      <a:t>IoM09</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8C-40F6-B402-56629FE20A05}"/>
                </c:ext>
              </c:extLst>
            </c:dLbl>
            <c:dLbl>
              <c:idx val="1"/>
              <c:tx>
                <c:rich>
                  <a:bodyPr/>
                  <a:lstStyle/>
                  <a:p>
                    <a:r>
                      <a:rPr lang="en-US" sz="900">
                        <a:latin typeface="Arial" panose="020B0604020202020204" pitchFamily="34" charset="0"/>
                        <a:cs typeface="Arial" panose="020B0604020202020204" pitchFamily="34" charset="0"/>
                      </a:rPr>
                      <a:t>IoM10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8C-40F6-B402-56629FE20A05}"/>
                </c:ext>
              </c:extLst>
            </c:dLbl>
            <c:dLbl>
              <c:idx val="2"/>
              <c:layout>
                <c:manualLayout>
                  <c:x val="-6.6152149944873201E-3"/>
                  <c:y val="1.21951219512195E-2"/>
                </c:manualLayout>
              </c:layout>
              <c:tx>
                <c:rich>
                  <a:bodyPr/>
                  <a:lstStyle/>
                  <a:p>
                    <a:r>
                      <a:rPr lang="en-US" sz="900">
                        <a:latin typeface="Arial" panose="020B0604020202020204" pitchFamily="34" charset="0"/>
                        <a:cs typeface="Arial" panose="020B0604020202020204" pitchFamily="34" charset="0"/>
                      </a:rPr>
                      <a:t>IoM11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8C-40F6-B402-56629FE20A05}"/>
                </c:ext>
              </c:extLst>
            </c:dLbl>
            <c:dLbl>
              <c:idx val="3"/>
              <c:tx>
                <c:rich>
                  <a:bodyPr/>
                  <a:lstStyle/>
                  <a:p>
                    <a:r>
                      <a:rPr lang="en-US" sz="900">
                        <a:latin typeface="Arial" panose="020B0604020202020204" pitchFamily="34" charset="0"/>
                        <a:cs typeface="Arial" panose="020B0604020202020204" pitchFamily="34" charset="0"/>
                      </a:rPr>
                      <a:t>IoM12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8C-40F6-B402-56629FE20A05}"/>
                </c:ext>
              </c:extLst>
            </c:dLbl>
            <c:dLbl>
              <c:idx val="4"/>
              <c:layout>
                <c:manualLayout>
                  <c:x val="-8.6504961411245904E-2"/>
                  <c:y val="2.5010562704052199E-2"/>
                </c:manualLayout>
              </c:layout>
              <c:tx>
                <c:rich>
                  <a:bodyPr/>
                  <a:lstStyle/>
                  <a:p>
                    <a:r>
                      <a:rPr lang="en-US" sz="900">
                        <a:latin typeface="Arial" panose="020B0604020202020204" pitchFamily="34" charset="0"/>
                        <a:cs typeface="Arial" panose="020B0604020202020204" pitchFamily="34" charset="0"/>
                      </a:rPr>
                      <a:t>IoM13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8C-40F6-B402-56629FE20A05}"/>
                </c:ext>
              </c:extLst>
            </c:dLbl>
            <c:dLbl>
              <c:idx val="5"/>
              <c:layout>
                <c:manualLayout>
                  <c:x val="-1.80668473351401E-2"/>
                  <c:y val="-4.4999999999999998E-2"/>
                </c:manualLayout>
              </c:layout>
              <c:tx>
                <c:rich>
                  <a:bodyPr/>
                  <a:lstStyle/>
                  <a:p>
                    <a:r>
                      <a:rPr lang="en-US" sz="900">
                        <a:latin typeface="Arial" panose="020B0604020202020204" pitchFamily="34" charset="0"/>
                        <a:cs typeface="Arial" panose="020B0604020202020204" pitchFamily="34" charset="0"/>
                      </a:rPr>
                      <a:t>IR09</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88C-40F6-B402-56629FE20A05}"/>
                </c:ext>
              </c:extLst>
            </c:dLbl>
            <c:dLbl>
              <c:idx val="6"/>
              <c:tx>
                <c:rich>
                  <a:bodyPr/>
                  <a:lstStyle/>
                  <a:p>
                    <a:r>
                      <a:rPr lang="en-US" sz="900">
                        <a:latin typeface="Arial" panose="020B0604020202020204" pitchFamily="34" charset="0"/>
                        <a:cs typeface="Arial" panose="020B0604020202020204" pitchFamily="34" charset="0"/>
                      </a:rPr>
                      <a:t>IR10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88C-40F6-B402-56629FE20A05}"/>
                </c:ext>
              </c:extLst>
            </c:dLbl>
            <c:dLbl>
              <c:idx val="7"/>
              <c:tx>
                <c:rich>
                  <a:bodyPr/>
                  <a:lstStyle/>
                  <a:p>
                    <a:r>
                      <a:rPr lang="en-US" sz="900">
                        <a:latin typeface="Arial" panose="020B0604020202020204" pitchFamily="34" charset="0"/>
                        <a:cs typeface="Arial" panose="020B0604020202020204" pitchFamily="34" charset="0"/>
                      </a:rPr>
                      <a:t>IR11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88C-40F6-B402-56629FE20A05}"/>
                </c:ext>
              </c:extLst>
            </c:dLbl>
            <c:dLbl>
              <c:idx val="8"/>
              <c:tx>
                <c:rich>
                  <a:bodyPr/>
                  <a:lstStyle/>
                  <a:p>
                    <a:r>
                      <a:rPr lang="en-US" sz="900">
                        <a:latin typeface="Arial" panose="020B0604020202020204" pitchFamily="34" charset="0"/>
                        <a:cs typeface="Arial" panose="020B0604020202020204" pitchFamily="34" charset="0"/>
                      </a:rPr>
                      <a:t>IR12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88C-40F6-B402-56629FE20A05}"/>
                </c:ext>
              </c:extLst>
            </c:dLbl>
            <c:dLbl>
              <c:idx val="9"/>
              <c:tx>
                <c:rich>
                  <a:bodyPr/>
                  <a:lstStyle/>
                  <a:p>
                    <a:r>
                      <a:rPr lang="en-US" sz="900">
                        <a:latin typeface="Arial" panose="020B0604020202020204" pitchFamily="34" charset="0"/>
                        <a:cs typeface="Arial" panose="020B0604020202020204" pitchFamily="34" charset="0"/>
                      </a:rPr>
                      <a:t>IR14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88C-40F6-B402-56629FE20A05}"/>
                </c:ext>
              </c:extLst>
            </c:dLbl>
            <c:dLbl>
              <c:idx val="10"/>
              <c:layout>
                <c:manualLayout>
                  <c:x val="-4.4101433296582096E-3"/>
                  <c:y val="-3.0487804878048801E-2"/>
                </c:manualLayout>
              </c:layout>
              <c:tx>
                <c:rich>
                  <a:bodyPr/>
                  <a:lstStyle/>
                  <a:p>
                    <a:r>
                      <a:rPr lang="en-US" sz="900">
                        <a:latin typeface="Arial" panose="020B0604020202020204" pitchFamily="34" charset="0"/>
                        <a:cs typeface="Arial" panose="020B0604020202020204" pitchFamily="34" charset="0"/>
                      </a:rPr>
                      <a:t>MF13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88C-40F6-B402-56629FE20A05}"/>
                </c:ext>
              </c:extLst>
            </c:dLbl>
            <c:dLbl>
              <c:idx val="11"/>
              <c:tx>
                <c:rich>
                  <a:bodyPr/>
                  <a:lstStyle/>
                  <a:p>
                    <a:r>
                      <a:rPr lang="en-US" sz="900">
                        <a:latin typeface="Arial" panose="020B0604020202020204" pitchFamily="34" charset="0"/>
                        <a:cs typeface="Arial" panose="020B0604020202020204" pitchFamily="34" charset="0"/>
                      </a:rPr>
                      <a:t>SCO12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88C-40F6-B402-56629FE20A05}"/>
                </c:ext>
              </c:extLst>
            </c:dLbl>
            <c:dLbl>
              <c:idx val="12"/>
              <c:layout>
                <c:manualLayout>
                  <c:x val="-9.0335659262104698E-3"/>
                  <c:y val="0.03"/>
                </c:manualLayout>
              </c:layout>
              <c:tx>
                <c:rich>
                  <a:bodyPr/>
                  <a:lstStyle/>
                  <a:p>
                    <a:r>
                      <a:rPr lang="en-US" sz="900">
                        <a:latin typeface="Arial" panose="020B0604020202020204" pitchFamily="34" charset="0"/>
                        <a:cs typeface="Arial" panose="020B0604020202020204" pitchFamily="34" charset="0"/>
                      </a:rPr>
                      <a:t>SCO13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88C-40F6-B402-56629FE20A05}"/>
                </c:ext>
              </c:extLst>
            </c:dLbl>
            <c:spPr>
              <a:noFill/>
              <a:ln>
                <a:noFill/>
              </a:ln>
              <a:effectLst/>
            </c:spPr>
            <c:txPr>
              <a:bodyPr/>
              <a:lstStyle/>
              <a:p>
                <a:pPr>
                  <a:defRPr sz="900">
                    <a:latin typeface="Arial" panose="020B0604020202020204" pitchFamily="34" charset="0"/>
                    <a:cs typeface="Arial" panose="020B0604020202020204" pitchFamily="34" charset="0"/>
                  </a:defRPr>
                </a:pPr>
                <a:endParaRPr lang="nb-NO"/>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'PCoA (3)'!$B$33:$B$45</c:f>
              <c:numCache>
                <c:formatCode>0.000</c:formatCode>
                <c:ptCount val="13"/>
                <c:pt idx="0">
                  <c:v>-0.25811536484686998</c:v>
                </c:pt>
                <c:pt idx="1">
                  <c:v>-0.15030314082006499</c:v>
                </c:pt>
                <c:pt idx="2">
                  <c:v>-7.5672801021449396E-2</c:v>
                </c:pt>
                <c:pt idx="3">
                  <c:v>-0.124560523130486</c:v>
                </c:pt>
                <c:pt idx="4">
                  <c:v>-0.113398380898917</c:v>
                </c:pt>
                <c:pt idx="5">
                  <c:v>0.157503790169749</c:v>
                </c:pt>
                <c:pt idx="6">
                  <c:v>4.4072251062107701E-2</c:v>
                </c:pt>
                <c:pt idx="7">
                  <c:v>6.56866822963076E-2</c:v>
                </c:pt>
                <c:pt idx="8">
                  <c:v>0.52400575264748706</c:v>
                </c:pt>
                <c:pt idx="9">
                  <c:v>0.17981599944615001</c:v>
                </c:pt>
                <c:pt idx="10">
                  <c:v>-0.148915158652693</c:v>
                </c:pt>
                <c:pt idx="11">
                  <c:v>-1.4997980598140701E-6</c:v>
                </c:pt>
                <c:pt idx="12">
                  <c:v>-0.10011760645327999</c:v>
                </c:pt>
              </c:numCache>
            </c:numRef>
          </c:xVal>
          <c:yVal>
            <c:numRef>
              <c:f>'PCoA (3)'!$C$33:$C$45</c:f>
              <c:numCache>
                <c:formatCode>0.000</c:formatCode>
                <c:ptCount val="13"/>
                <c:pt idx="0">
                  <c:v>-0.110426679947317</c:v>
                </c:pt>
                <c:pt idx="1">
                  <c:v>0.116874324626266</c:v>
                </c:pt>
                <c:pt idx="2">
                  <c:v>-0.17136992308115301</c:v>
                </c:pt>
                <c:pt idx="3">
                  <c:v>5.0241554535794798E-2</c:v>
                </c:pt>
                <c:pt idx="4">
                  <c:v>-2.2183370416760499E-2</c:v>
                </c:pt>
                <c:pt idx="5">
                  <c:v>6.5017035205810801E-3</c:v>
                </c:pt>
                <c:pt idx="6">
                  <c:v>0.17294309724166601</c:v>
                </c:pt>
                <c:pt idx="7">
                  <c:v>0.12931559174151899</c:v>
                </c:pt>
                <c:pt idx="8">
                  <c:v>-0.19391183301316101</c:v>
                </c:pt>
                <c:pt idx="9">
                  <c:v>0.22441896718476401</c:v>
                </c:pt>
                <c:pt idx="10">
                  <c:v>-0.14337691209463399</c:v>
                </c:pt>
                <c:pt idx="11">
                  <c:v>-3.3020380142611799E-2</c:v>
                </c:pt>
                <c:pt idx="12">
                  <c:v>-2.60061398846805E-2</c:v>
                </c:pt>
              </c:numCache>
            </c:numRef>
          </c:yVal>
          <c:smooth val="0"/>
          <c:extLst>
            <c:ext xmlns:c16="http://schemas.microsoft.com/office/drawing/2014/chart" uri="{C3380CC4-5D6E-409C-BE32-E72D297353CC}">
              <c16:uniqueId val="{0000000D-688C-40F6-B402-56629FE20A05}"/>
            </c:ext>
          </c:extLst>
        </c:ser>
        <c:dLbls>
          <c:showLegendKey val="0"/>
          <c:showVal val="0"/>
          <c:showCatName val="0"/>
          <c:showSerName val="0"/>
          <c:showPercent val="0"/>
          <c:showBubbleSize val="0"/>
        </c:dLbls>
        <c:axId val="569729056"/>
        <c:axId val="569729448"/>
      </c:scatterChart>
      <c:valAx>
        <c:axId val="569729056"/>
        <c:scaling>
          <c:orientation val="minMax"/>
        </c:scaling>
        <c:delete val="0"/>
        <c:axPos val="b"/>
        <c:title>
          <c:tx>
            <c:rich>
              <a:bodyPr/>
              <a:lstStyle/>
              <a:p>
                <a:pPr>
                  <a:defRPr/>
                </a:pPr>
                <a:r>
                  <a:rPr lang="en-US"/>
                  <a:t>43.79%</a:t>
                </a:r>
              </a:p>
            </c:rich>
          </c:tx>
          <c:overlay val="0"/>
        </c:title>
        <c:numFmt formatCode="0.000" sourceLinked="1"/>
        <c:majorTickMark val="none"/>
        <c:minorTickMark val="none"/>
        <c:tickLblPos val="none"/>
        <c:crossAx val="569729448"/>
        <c:crosses val="autoZero"/>
        <c:crossBetween val="midCat"/>
      </c:valAx>
      <c:valAx>
        <c:axId val="569729448"/>
        <c:scaling>
          <c:orientation val="minMax"/>
        </c:scaling>
        <c:delete val="0"/>
        <c:axPos val="l"/>
        <c:title>
          <c:tx>
            <c:rich>
              <a:bodyPr/>
              <a:lstStyle/>
              <a:p>
                <a:pPr>
                  <a:defRPr/>
                </a:pPr>
                <a:r>
                  <a:rPr lang="en-US"/>
                  <a:t>19.10%</a:t>
                </a:r>
              </a:p>
            </c:rich>
          </c:tx>
          <c:overlay val="0"/>
        </c:title>
        <c:numFmt formatCode="0.000" sourceLinked="1"/>
        <c:majorTickMark val="none"/>
        <c:minorTickMark val="none"/>
        <c:tickLblPos val="none"/>
        <c:crossAx val="569729056"/>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1768F-71A1-1746-A036-9906B2DC4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2078</Words>
  <Characters>11849</Characters>
  <Application>Microsoft Office Word</Application>
  <DocSecurity>0</DocSecurity>
  <Lines>98</Lines>
  <Paragraphs>27</Paragraphs>
  <ScaleCrop>false</ScaleCrop>
  <HeadingPairs>
    <vt:vector size="6" baseType="variant">
      <vt:variant>
        <vt:lpstr>Title</vt:lpstr>
      </vt:variant>
      <vt:variant>
        <vt:i4>1</vt:i4>
      </vt:variant>
      <vt:variant>
        <vt:lpstr>Headings</vt:lpstr>
      </vt:variant>
      <vt:variant>
        <vt:i4>1</vt:i4>
      </vt:variant>
      <vt:variant>
        <vt:lpstr>Titel</vt:lpstr>
      </vt:variant>
      <vt:variant>
        <vt:i4>1</vt:i4>
      </vt:variant>
    </vt:vector>
  </HeadingPairs>
  <TitlesOfParts>
    <vt:vector size="3" baseType="lpstr">
      <vt:lpstr/>
      <vt:lpstr>Supplementary information</vt:lpstr>
      <vt:lpstr/>
    </vt:vector>
  </TitlesOfParts>
  <Company>Hewlett-Packard</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Lilian</dc:creator>
  <cp:lastModifiedBy>Leslie Robert Noble</cp:lastModifiedBy>
  <cp:revision>2</cp:revision>
  <cp:lastPrinted>2019-08-19T16:21:00Z</cp:lastPrinted>
  <dcterms:created xsi:type="dcterms:W3CDTF">2019-11-06T12:27:00Z</dcterms:created>
  <dcterms:modified xsi:type="dcterms:W3CDTF">2019-11-06T12:27:00Z</dcterms:modified>
</cp:coreProperties>
</file>