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BA772" w14:textId="77777777" w:rsidR="00AB5976" w:rsidRPr="006830FE" w:rsidRDefault="00AB5976" w:rsidP="00AB5976">
      <w:pPr>
        <w:pStyle w:val="Title"/>
        <w:spacing w:after="0"/>
        <w:rPr>
          <w:b w:val="0"/>
          <w:color w:val="auto"/>
          <w:sz w:val="36"/>
          <w:szCs w:val="36"/>
        </w:rPr>
      </w:pPr>
      <w:r w:rsidRPr="006830FE">
        <w:rPr>
          <w:color w:val="auto"/>
          <w:sz w:val="36"/>
          <w:szCs w:val="36"/>
        </w:rPr>
        <w:t>A new nonlinear viscoelastic model and mathematical solution of solids for improving prediction accuracy</w:t>
      </w:r>
    </w:p>
    <w:p w14:paraId="6003B573" w14:textId="77777777" w:rsidR="00AB5976" w:rsidRPr="007764DB" w:rsidRDefault="00AB5976" w:rsidP="00AB5976">
      <w:pPr>
        <w:spacing w:before="120" w:after="120"/>
        <w:jc w:val="center"/>
      </w:pPr>
    </w:p>
    <w:p w14:paraId="61AA6B05" w14:textId="020E7269" w:rsidR="00AB5976" w:rsidRDefault="00AB5976" w:rsidP="00AB5976">
      <w:pPr>
        <w:spacing w:before="120" w:after="120"/>
        <w:jc w:val="center"/>
        <w:rPr>
          <w:b/>
          <w:sz w:val="40"/>
          <w:szCs w:val="40"/>
          <w:lang w:eastAsia="zh-CN"/>
        </w:rPr>
      </w:pPr>
      <w:r w:rsidRPr="007764DB">
        <w:t>Qinwu Xu</w:t>
      </w:r>
      <w:r w:rsidRPr="007764DB">
        <w:rPr>
          <w:vertAlign w:val="superscript"/>
        </w:rPr>
        <w:t>1</w:t>
      </w:r>
      <w:proofErr w:type="gramStart"/>
      <w:r>
        <w:rPr>
          <w:vertAlign w:val="superscript"/>
        </w:rPr>
        <w:t>,2</w:t>
      </w:r>
      <w:proofErr w:type="gramEnd"/>
      <w:r w:rsidRPr="007764DB">
        <w:t>, Björn Engquist</w:t>
      </w:r>
      <w:r>
        <w:t>1</w:t>
      </w:r>
      <w:r>
        <w:rPr>
          <w:vertAlign w:val="superscript"/>
        </w:rPr>
        <w:t>2,3,</w:t>
      </w:r>
      <w:r w:rsidRPr="007764DB">
        <w:t>*, Mansour Solaimanian</w:t>
      </w:r>
      <w:r>
        <w:rPr>
          <w:vertAlign w:val="superscript"/>
        </w:rPr>
        <w:t>4</w:t>
      </w:r>
      <w:r w:rsidRPr="007764DB">
        <w:t xml:space="preserve">, </w:t>
      </w:r>
      <w:proofErr w:type="spellStart"/>
      <w:r>
        <w:t>Kezhen</w:t>
      </w:r>
      <w:proofErr w:type="spellEnd"/>
      <w:r w:rsidRPr="007764DB">
        <w:t xml:space="preserve"> </w:t>
      </w:r>
      <w:r>
        <w:t>Yan</w:t>
      </w:r>
      <w:r>
        <w:rPr>
          <w:vertAlign w:val="superscript"/>
        </w:rPr>
        <w:t>1,</w:t>
      </w:r>
      <w:r w:rsidRPr="007764DB">
        <w:t>*</w:t>
      </w:r>
    </w:p>
    <w:p w14:paraId="6C761A31" w14:textId="0D787843" w:rsidR="00663A19" w:rsidRPr="00F11205" w:rsidRDefault="00027EE8" w:rsidP="00F11205">
      <w:pPr>
        <w:pStyle w:val="Title"/>
        <w:spacing w:after="0" w:line="480" w:lineRule="auto"/>
        <w:jc w:val="left"/>
        <w:rPr>
          <w:b w:val="0"/>
          <w:color w:val="auto"/>
          <w:sz w:val="40"/>
          <w:szCs w:val="40"/>
        </w:rPr>
      </w:pPr>
      <w:r>
        <w:rPr>
          <w:b w:val="0"/>
          <w:color w:val="auto"/>
          <w:sz w:val="40"/>
          <w:szCs w:val="40"/>
        </w:rPr>
        <w:t>Supplementary Material</w:t>
      </w:r>
    </w:p>
    <w:p w14:paraId="09D7C763" w14:textId="77777777" w:rsidR="000D684F" w:rsidRDefault="000D684F" w:rsidP="004B0807">
      <w:pPr>
        <w:pStyle w:val="Heading1"/>
        <w:numPr>
          <w:ilvl w:val="0"/>
          <w:numId w:val="0"/>
        </w:numPr>
        <w:spacing w:after="60" w:line="480" w:lineRule="auto"/>
        <w:ind w:left="855" w:hanging="855"/>
        <w:jc w:val="both"/>
        <w:rPr>
          <w:rFonts w:ascii="Times New Roman Bold" w:hAnsi="Times New Roman Bold"/>
          <w:caps w:val="0"/>
        </w:rPr>
        <w:sectPr w:rsidR="000D684F" w:rsidSect="000D684F">
          <w:footerReference w:type="default" r:id="rId8"/>
          <w:footerReference w:type="first" r:id="rId9"/>
          <w:pgSz w:w="12240" w:h="15840"/>
          <w:pgMar w:top="1080" w:right="1080" w:bottom="1080" w:left="1080" w:header="720" w:footer="720" w:gutter="0"/>
          <w:cols w:space="720"/>
          <w:titlePg/>
          <w:docGrid w:linePitch="360"/>
        </w:sectPr>
      </w:pPr>
    </w:p>
    <w:p w14:paraId="3608CA1A" w14:textId="77777777" w:rsidR="004B0807" w:rsidRPr="00F11205" w:rsidRDefault="004B0807" w:rsidP="004B0807">
      <w:pPr>
        <w:pStyle w:val="Heading1"/>
        <w:numPr>
          <w:ilvl w:val="0"/>
          <w:numId w:val="0"/>
        </w:numPr>
        <w:spacing w:after="60" w:line="480" w:lineRule="auto"/>
        <w:ind w:left="855" w:hanging="855"/>
        <w:jc w:val="both"/>
        <w:rPr>
          <w:rFonts w:ascii="Times New Roman Bold" w:hAnsi="Times New Roman Bold"/>
          <w:caps w:val="0"/>
        </w:rPr>
      </w:pPr>
      <w:r w:rsidRPr="00F11205">
        <w:rPr>
          <w:rFonts w:ascii="Times New Roman Bold" w:hAnsi="Times New Roman Bold"/>
          <w:caps w:val="0"/>
        </w:rPr>
        <w:t>Senstivity analysis of model parameters</w:t>
      </w:r>
    </w:p>
    <w:p w14:paraId="0A3E1693" w14:textId="77777777" w:rsidR="009962E0" w:rsidRDefault="00017B85" w:rsidP="009962E0">
      <w:pPr>
        <w:pStyle w:val="StyleStyleBodyText-w-indent11pt12pt"/>
        <w:rPr>
          <w:szCs w:val="22"/>
          <w:lang w:eastAsia="zh-CN"/>
        </w:rPr>
      </w:pPr>
      <w:r>
        <w:rPr>
          <w:szCs w:val="22"/>
        </w:rPr>
        <w:t>We applied t</w:t>
      </w:r>
      <w:r w:rsidR="000261C8">
        <w:rPr>
          <w:szCs w:val="22"/>
        </w:rPr>
        <w:t>he proposed model to agar and bone material</w:t>
      </w:r>
      <w:r w:rsidR="00836D9A">
        <w:rPr>
          <w:szCs w:val="22"/>
        </w:rPr>
        <w:t>s</w:t>
      </w:r>
      <w:r w:rsidR="000261C8">
        <w:rPr>
          <w:szCs w:val="22"/>
        </w:rPr>
        <w:t xml:space="preserve"> for sensitivity analysis of model parameters. </w:t>
      </w:r>
      <w:r w:rsidR="002D60A7">
        <w:rPr>
          <w:szCs w:val="22"/>
        </w:rPr>
        <w:t>Model results show that a</w:t>
      </w:r>
      <w:r w:rsidR="00E12550" w:rsidRPr="003407DC">
        <w:rPr>
          <w:szCs w:val="22"/>
        </w:rPr>
        <w:t xml:space="preserve"> higher </w:t>
      </w:r>
      <m:oMath>
        <m:r>
          <w:rPr>
            <w:rFonts w:ascii="Cambria Math" w:hAnsi="Cambria Math"/>
            <w:szCs w:val="22"/>
          </w:rPr>
          <m:t>μ</m:t>
        </m:r>
      </m:oMath>
      <w:r w:rsidR="00E12550" w:rsidRPr="003407DC">
        <w:rPr>
          <w:szCs w:val="22"/>
        </w:rPr>
        <w:t xml:space="preserve"> value result</w:t>
      </w:r>
      <w:r w:rsidR="002D60A7">
        <w:rPr>
          <w:szCs w:val="22"/>
        </w:rPr>
        <w:t>s</w:t>
      </w:r>
      <w:r w:rsidR="00E12550" w:rsidRPr="003407DC">
        <w:rPr>
          <w:szCs w:val="22"/>
        </w:rPr>
        <w:t xml:space="preserve"> in higher </w:t>
      </w:r>
      <m:oMath>
        <m:r>
          <w:rPr>
            <w:rFonts w:ascii="Cambria Math" w:hAnsi="Cambria Math"/>
            <w:szCs w:val="22"/>
          </w:rPr>
          <m:t>E(t)</m:t>
        </m:r>
      </m:oMath>
      <w:r w:rsidR="00E12550">
        <w:rPr>
          <w:szCs w:val="22"/>
        </w:rPr>
        <w:t xml:space="preserve"> </w:t>
      </w:r>
      <w:r w:rsidR="00E12550" w:rsidRPr="003407DC">
        <w:rPr>
          <w:szCs w:val="22"/>
        </w:rPr>
        <w:t>value</w:t>
      </w:r>
      <w:r w:rsidR="00E12550">
        <w:rPr>
          <w:szCs w:val="22"/>
        </w:rPr>
        <w:t xml:space="preserve"> without changing other </w:t>
      </w:r>
      <w:r w:rsidR="002D60A7">
        <w:rPr>
          <w:szCs w:val="22"/>
        </w:rPr>
        <w:t xml:space="preserve">model </w:t>
      </w:r>
      <w:r w:rsidR="00E12550">
        <w:rPr>
          <w:szCs w:val="22"/>
        </w:rPr>
        <w:t>parameter</w:t>
      </w:r>
      <w:r w:rsidR="002D60A7">
        <w:rPr>
          <w:szCs w:val="22"/>
        </w:rPr>
        <w:t>s</w:t>
      </w:r>
      <w:r w:rsidR="000261C8">
        <w:rPr>
          <w:szCs w:val="22"/>
        </w:rPr>
        <w:t xml:space="preserve"> </w:t>
      </w:r>
      <w:r>
        <w:rPr>
          <w:szCs w:val="22"/>
        </w:rPr>
        <w:t xml:space="preserve">(see </w:t>
      </w:r>
      <w:r w:rsidR="00843C3B">
        <w:rPr>
          <w:szCs w:val="22"/>
        </w:rPr>
        <w:t>Fig.</w:t>
      </w:r>
      <w:r w:rsidR="003B7A59">
        <w:rPr>
          <w:szCs w:val="22"/>
        </w:rPr>
        <w:t xml:space="preserve"> </w:t>
      </w:r>
      <w:r w:rsidR="000261C8">
        <w:rPr>
          <w:szCs w:val="22"/>
        </w:rPr>
        <w:t>1a</w:t>
      </w:r>
      <w:r>
        <w:rPr>
          <w:szCs w:val="22"/>
        </w:rPr>
        <w:t xml:space="preserve"> for the agar material);</w:t>
      </w:r>
      <w:r w:rsidR="002D60A7">
        <w:rPr>
          <w:szCs w:val="22"/>
        </w:rPr>
        <w:t xml:space="preserve"> </w:t>
      </w:r>
      <w:r>
        <w:rPr>
          <w:szCs w:val="22"/>
        </w:rPr>
        <w:t xml:space="preserve">while </w:t>
      </w:r>
      <w:r w:rsidR="00E12550" w:rsidRPr="00E82AD7">
        <w:rPr>
          <w:szCs w:val="22"/>
          <w:lang w:eastAsia="zh-CN"/>
        </w:rPr>
        <w:t xml:space="preserve">a higher </w:t>
      </w:r>
      <m:oMath>
        <m:r>
          <w:rPr>
            <w:rFonts w:ascii="Cambria Math" w:hAnsi="Cambria Math"/>
            <w:szCs w:val="22"/>
            <w:lang w:eastAsia="zh-CN"/>
          </w:rPr>
          <m:t>α</m:t>
        </m:r>
      </m:oMath>
      <w:r w:rsidR="00E12550" w:rsidRPr="00E82AD7">
        <w:rPr>
          <w:szCs w:val="22"/>
          <w:lang w:eastAsia="zh-CN"/>
        </w:rPr>
        <w:t xml:space="preserve"> </w:t>
      </w:r>
      <w:r w:rsidR="00E12550" w:rsidRPr="003407DC">
        <w:rPr>
          <w:szCs w:val="22"/>
          <w:lang w:eastAsia="zh-CN"/>
        </w:rPr>
        <w:t xml:space="preserve">value </w:t>
      </w:r>
      <w:r w:rsidR="00836D9A">
        <w:rPr>
          <w:szCs w:val="22"/>
          <w:lang w:eastAsia="zh-CN"/>
        </w:rPr>
        <w:t xml:space="preserve">induces </w:t>
      </w:r>
      <w:r w:rsidR="00E12550" w:rsidRPr="003407DC">
        <w:rPr>
          <w:szCs w:val="22"/>
          <w:lang w:eastAsia="zh-CN"/>
        </w:rPr>
        <w:t xml:space="preserve">a higher modulus variation rate such that </w:t>
      </w:r>
      <m:oMath>
        <m:r>
          <w:rPr>
            <w:rFonts w:ascii="Cambria Math" w:hAnsi="Cambria Math"/>
            <w:szCs w:val="22"/>
            <w:lang w:eastAsia="zh-CN"/>
          </w:rPr>
          <m:t>∂E(t)/∂t∝α</m:t>
        </m:r>
      </m:oMath>
      <w:r w:rsidR="000261C8">
        <w:rPr>
          <w:szCs w:val="22"/>
          <w:lang w:eastAsia="zh-CN"/>
        </w:rPr>
        <w:t xml:space="preserve"> </w:t>
      </w:r>
      <w:r w:rsidR="002D60A7">
        <w:rPr>
          <w:szCs w:val="22"/>
        </w:rPr>
        <w:t xml:space="preserve">(see </w:t>
      </w:r>
      <w:r w:rsidR="00843C3B">
        <w:rPr>
          <w:szCs w:val="22"/>
        </w:rPr>
        <w:t>Fig.</w:t>
      </w:r>
      <w:r w:rsidR="003B7A59">
        <w:rPr>
          <w:szCs w:val="22"/>
        </w:rPr>
        <w:t xml:space="preserve"> </w:t>
      </w:r>
      <w:r w:rsidR="000261C8">
        <w:rPr>
          <w:szCs w:val="22"/>
        </w:rPr>
        <w:t>1b</w:t>
      </w:r>
      <w:r>
        <w:rPr>
          <w:szCs w:val="22"/>
        </w:rPr>
        <w:t xml:space="preserve"> for the bone material</w:t>
      </w:r>
      <w:r w:rsidR="002D60A7">
        <w:rPr>
          <w:szCs w:val="22"/>
        </w:rPr>
        <w:t>)</w:t>
      </w:r>
      <w:r w:rsidR="00E12550" w:rsidRPr="003407DC">
        <w:rPr>
          <w:szCs w:val="22"/>
          <w:lang w:eastAsia="zh-CN"/>
        </w:rPr>
        <w:t>.</w:t>
      </w:r>
    </w:p>
    <w:p w14:paraId="0AF4B1B0" w14:textId="77777777" w:rsidR="000D684F" w:rsidRDefault="000D684F" w:rsidP="009962E0">
      <w:pPr>
        <w:pStyle w:val="StyleStyleBodyText-w-indent11pt12pt"/>
        <w:rPr>
          <w:szCs w:val="22"/>
          <w:lang w:eastAsia="zh-CN"/>
        </w:rPr>
        <w:sectPr w:rsidR="000D684F" w:rsidSect="000D684F">
          <w:type w:val="continuous"/>
          <w:pgSz w:w="12240" w:h="15840"/>
          <w:pgMar w:top="1080" w:right="1080" w:bottom="1080" w:left="1080" w:header="720" w:footer="720" w:gutter="0"/>
          <w:cols w:num="2" w:space="360"/>
          <w:titlePg/>
          <w:docGrid w:linePitch="360"/>
        </w:sectPr>
      </w:pPr>
      <w:bookmarkStart w:id="0" w:name="_GoBack"/>
      <w:bookmarkEnd w:id="0"/>
    </w:p>
    <w:p w14:paraId="68516DD3" w14:textId="77777777" w:rsidR="002C50B3" w:rsidRDefault="007E55C6" w:rsidP="002C50B3">
      <w:pPr>
        <w:pStyle w:val="FigureHolder"/>
      </w:pPr>
      <w:r w:rsidRPr="007E55C6">
        <w:rPr>
          <w:noProof/>
          <w:lang w:eastAsia="zh-CN"/>
        </w:rPr>
        <w:drawing>
          <wp:inline distT="0" distB="0" distL="0" distR="0" wp14:anchorId="20E90564" wp14:editId="26809B8E">
            <wp:extent cx="5460365" cy="3476625"/>
            <wp:effectExtent l="0" t="0" r="6985"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60365" cy="3476625"/>
                    </a:xfrm>
                    <a:prstGeom prst="rect">
                      <a:avLst/>
                    </a:prstGeom>
                    <a:noFill/>
                    <a:ln>
                      <a:noFill/>
                    </a:ln>
                  </pic:spPr>
                </pic:pic>
              </a:graphicData>
            </a:graphic>
          </wp:inline>
        </w:drawing>
      </w:r>
    </w:p>
    <w:p w14:paraId="16EF1D08" w14:textId="75675673" w:rsidR="005F003B" w:rsidRDefault="00313F2E" w:rsidP="002C50B3">
      <w:pPr>
        <w:pStyle w:val="FigureHolder"/>
      </w:pPr>
      <w:r>
        <w:rPr>
          <w:noProof/>
          <w:lang w:eastAsia="zh-CN"/>
        </w:rPr>
        <mc:AlternateContent>
          <mc:Choice Requires="wps">
            <w:drawing>
              <wp:anchor distT="0" distB="0" distL="114300" distR="114300" simplePos="0" relativeHeight="251660288" behindDoc="0" locked="0" layoutInCell="1" allowOverlap="1" wp14:anchorId="186C81C6" wp14:editId="5DC234BA">
                <wp:simplePos x="0" y="0"/>
                <wp:positionH relativeFrom="column">
                  <wp:posOffset>118352</wp:posOffset>
                </wp:positionH>
                <wp:positionV relativeFrom="paragraph">
                  <wp:posOffset>1110480</wp:posOffset>
                </wp:positionV>
                <wp:extent cx="6160851"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60851"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7B8B2F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3pt,87.45pt" to="494.4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" strokecolor="#bc4542 [3045]"/>
            </w:pict>
          </mc:Fallback>
        </mc:AlternateContent>
      </w:r>
      <w:r w:rsidR="00AB5976" w:rsidRPr="0081595C">
        <w:rPr>
          <w:noProof/>
          <w:lang w:eastAsia="zh-CN"/>
        </w:rPr>
        <mc:AlternateContent>
          <mc:Choice Requires="wps">
            <w:drawing>
              <wp:anchor distT="45720" distB="45720" distL="114300" distR="114300" simplePos="0" relativeHeight="251659264" behindDoc="0" locked="0" layoutInCell="1" allowOverlap="1" wp14:anchorId="4FADAF63" wp14:editId="19C022F1">
                <wp:simplePos x="0" y="0"/>
                <wp:positionH relativeFrom="margin">
                  <wp:posOffset>1270</wp:posOffset>
                </wp:positionH>
                <wp:positionV relativeFrom="paragraph">
                  <wp:posOffset>1045210</wp:posOffset>
                </wp:positionV>
                <wp:extent cx="6381115" cy="1404620"/>
                <wp:effectExtent l="0" t="0" r="63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115" cy="1404620"/>
                        </a:xfrm>
                        <a:prstGeom prst="rect">
                          <a:avLst/>
                        </a:prstGeom>
                        <a:solidFill>
                          <a:srgbClr val="FFFFFF"/>
                        </a:solidFill>
                        <a:ln w="9525">
                          <a:noFill/>
                          <a:miter lim="800000"/>
                          <a:headEnd/>
                          <a:tailEnd/>
                        </a:ln>
                      </wps:spPr>
                      <wps:txbx>
                        <w:txbxContent>
                          <w:p w14:paraId="1C97C36A" w14:textId="48CA1F78" w:rsidR="00AB5976" w:rsidRPr="0081595C" w:rsidRDefault="00AB5976" w:rsidP="00AB5976">
                            <w:pPr>
                              <w:pStyle w:val="StyleStyleBodyText-w-indent11pt12pt"/>
                              <w:spacing w:line="240" w:lineRule="auto"/>
                              <w:rPr>
                                <w:sz w:val="20"/>
                                <w:szCs w:val="20"/>
                              </w:rPr>
                            </w:pPr>
                            <w:r>
                              <w:rPr>
                                <w:sz w:val="20"/>
                                <w:szCs w:val="20"/>
                                <w:vertAlign w:val="superscript"/>
                              </w:rPr>
                              <w:t>1</w:t>
                            </w:r>
                            <w:r>
                              <w:rPr>
                                <w:sz w:val="20"/>
                                <w:szCs w:val="20"/>
                              </w:rPr>
                              <w:t xml:space="preserve">School of Civil Engineering, </w:t>
                            </w:r>
                            <w:proofErr w:type="spellStart"/>
                            <w:r>
                              <w:rPr>
                                <w:sz w:val="20"/>
                                <w:szCs w:val="20"/>
                              </w:rPr>
                              <w:t>Yango</w:t>
                            </w:r>
                            <w:proofErr w:type="spellEnd"/>
                            <w:r>
                              <w:rPr>
                                <w:sz w:val="20"/>
                                <w:szCs w:val="20"/>
                              </w:rPr>
                              <w:t xml:space="preserve"> University, Fuzhou</w:t>
                            </w:r>
                            <w:r w:rsidR="00313F2E">
                              <w:rPr>
                                <w:sz w:val="20"/>
                                <w:szCs w:val="20"/>
                              </w:rPr>
                              <w:t>, Fujian</w:t>
                            </w:r>
                            <w:r>
                              <w:rPr>
                                <w:sz w:val="20"/>
                                <w:szCs w:val="20"/>
                              </w:rPr>
                              <w:t xml:space="preserve"> 350015</w:t>
                            </w:r>
                            <w:r w:rsidR="00313F2E">
                              <w:rPr>
                                <w:sz w:val="20"/>
                                <w:szCs w:val="20"/>
                              </w:rPr>
                              <w:t xml:space="preserve"> China</w:t>
                            </w:r>
                            <w:r>
                              <w:rPr>
                                <w:sz w:val="20"/>
                                <w:szCs w:val="20"/>
                              </w:rPr>
                              <w:t>.</w:t>
                            </w:r>
                            <w:r w:rsidRPr="0081595C">
                              <w:rPr>
                                <w:sz w:val="20"/>
                                <w:szCs w:val="20"/>
                              </w:rPr>
                              <w:t xml:space="preserve"> </w:t>
                            </w:r>
                            <w:r>
                              <w:rPr>
                                <w:sz w:val="20"/>
                                <w:szCs w:val="20"/>
                                <w:vertAlign w:val="superscript"/>
                              </w:rPr>
                              <w:t>2</w:t>
                            </w:r>
                            <w:r w:rsidRPr="0081595C">
                              <w:rPr>
                                <w:sz w:val="20"/>
                                <w:szCs w:val="20"/>
                              </w:rPr>
                              <w:t>Institute for Computational Engineering and Sciences</w:t>
                            </w:r>
                            <w:r>
                              <w:rPr>
                                <w:sz w:val="20"/>
                                <w:szCs w:val="20"/>
                              </w:rPr>
                              <w:t xml:space="preserve"> and </w:t>
                            </w:r>
                            <w:r w:rsidRPr="00AA6C9D">
                              <w:rPr>
                                <w:sz w:val="20"/>
                                <w:szCs w:val="20"/>
                                <w:vertAlign w:val="superscript"/>
                              </w:rPr>
                              <w:t>3</w:t>
                            </w:r>
                            <w:r>
                              <w:rPr>
                                <w:sz w:val="20"/>
                                <w:szCs w:val="20"/>
                              </w:rPr>
                              <w:t>Department of Mathematics,</w:t>
                            </w:r>
                            <w:r w:rsidRPr="0081595C">
                              <w:rPr>
                                <w:sz w:val="20"/>
                                <w:szCs w:val="20"/>
                              </w:rPr>
                              <w:t xml:space="preserve"> the University of Texas at Austin, Austin, TX 787</w:t>
                            </w:r>
                            <w:r>
                              <w:rPr>
                                <w:sz w:val="20"/>
                                <w:szCs w:val="20"/>
                              </w:rPr>
                              <w:t>12</w:t>
                            </w:r>
                            <w:r w:rsidRPr="0081595C">
                              <w:rPr>
                                <w:sz w:val="20"/>
                                <w:szCs w:val="20"/>
                              </w:rPr>
                              <w:t xml:space="preserve"> USA. </w:t>
                            </w:r>
                            <w:r>
                              <w:rPr>
                                <w:sz w:val="20"/>
                                <w:szCs w:val="20"/>
                                <w:vertAlign w:val="superscript"/>
                              </w:rPr>
                              <w:t>4</w:t>
                            </w:r>
                            <w:r w:rsidRPr="0081595C">
                              <w:rPr>
                                <w:sz w:val="20"/>
                                <w:szCs w:val="20"/>
                              </w:rPr>
                              <w:t xml:space="preserve">Civil and Environmental Engineering, Penn State, State College, PA 16801 USA. Correspondence and requests for materials should be addressed to </w:t>
                            </w:r>
                            <w:r>
                              <w:rPr>
                                <w:sz w:val="20"/>
                                <w:szCs w:val="20"/>
                              </w:rPr>
                              <w:t xml:space="preserve">K. Yan (email:yankz2004@163.com) and B. </w:t>
                            </w:r>
                            <w:proofErr w:type="spellStart"/>
                            <w:r>
                              <w:rPr>
                                <w:sz w:val="20"/>
                                <w:szCs w:val="20"/>
                              </w:rPr>
                              <w:t>Engquist</w:t>
                            </w:r>
                            <w:proofErr w:type="spellEnd"/>
                            <w:r>
                              <w:rPr>
                                <w:sz w:val="20"/>
                                <w:szCs w:val="20"/>
                              </w:rPr>
                              <w:t xml:space="preserve"> (email: </w:t>
                            </w:r>
                            <w:proofErr w:type="spellStart"/>
                            <w:r w:rsidRPr="00612A81">
                              <w:rPr>
                                <w:sz w:val="20"/>
                                <w:szCs w:val="20"/>
                              </w:rPr>
                              <w:t>engquist@oden.utexas.edu</w:t>
                            </w:r>
                            <w:proofErr w:type="spellEnd"/>
                            <w:r>
                              <w:rPr>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ADAF63" id="_x0000_t202" coordsize="21600,21600" o:spt="202" path="m,l,21600r21600,l21600,xe">
                <v:stroke joinstyle="miter"/>
                <v:path gradientshapeok="t" o:connecttype="rect"/>
              </v:shapetype>
              <v:shape id="Text Box 2" o:spid="_x0000_s1026" type="#_x0000_t202" style="position:absolute;left:0;text-align:left;margin-left:.1pt;margin-top:82.3pt;width:502.4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" stroked="f">
                <v:textbox style="mso-fit-shape-to-text:t">
                  <w:txbxContent>
                    <w:p w14:paraId="1C97C36A" w14:textId="48CA1F78" w:rsidR="00AB5976" w:rsidRPr="0081595C" w:rsidRDefault="00AB5976" w:rsidP="00AB5976">
                      <w:pPr>
                        <w:pStyle w:val="StyleStyleBodyText-w-indent11pt12pt"/>
                        <w:spacing w:line="240" w:lineRule="auto"/>
                        <w:rPr>
                          <w:sz w:val="20"/>
                          <w:szCs w:val="20"/>
                        </w:rPr>
                      </w:pPr>
                      <w:r>
                        <w:rPr>
                          <w:sz w:val="20"/>
                          <w:szCs w:val="20"/>
                          <w:vertAlign w:val="superscript"/>
                        </w:rPr>
                        <w:t>1</w:t>
                      </w:r>
                      <w:r>
                        <w:rPr>
                          <w:sz w:val="20"/>
                          <w:szCs w:val="20"/>
                        </w:rPr>
                        <w:t xml:space="preserve">School of Civil Engineering, </w:t>
                      </w:r>
                      <w:proofErr w:type="spellStart"/>
                      <w:r>
                        <w:rPr>
                          <w:sz w:val="20"/>
                          <w:szCs w:val="20"/>
                        </w:rPr>
                        <w:t>Yango</w:t>
                      </w:r>
                      <w:proofErr w:type="spellEnd"/>
                      <w:r>
                        <w:rPr>
                          <w:sz w:val="20"/>
                          <w:szCs w:val="20"/>
                        </w:rPr>
                        <w:t xml:space="preserve"> University, Fuzhou</w:t>
                      </w:r>
                      <w:r w:rsidR="00313F2E">
                        <w:rPr>
                          <w:sz w:val="20"/>
                          <w:szCs w:val="20"/>
                        </w:rPr>
                        <w:t>, Fujian</w:t>
                      </w:r>
                      <w:r>
                        <w:rPr>
                          <w:sz w:val="20"/>
                          <w:szCs w:val="20"/>
                        </w:rPr>
                        <w:t xml:space="preserve"> 350015</w:t>
                      </w:r>
                      <w:r w:rsidR="00313F2E">
                        <w:rPr>
                          <w:sz w:val="20"/>
                          <w:szCs w:val="20"/>
                        </w:rPr>
                        <w:t xml:space="preserve"> China</w:t>
                      </w:r>
                      <w:r>
                        <w:rPr>
                          <w:sz w:val="20"/>
                          <w:szCs w:val="20"/>
                        </w:rPr>
                        <w:t>.</w:t>
                      </w:r>
                      <w:r w:rsidRPr="0081595C">
                        <w:rPr>
                          <w:sz w:val="20"/>
                          <w:szCs w:val="20"/>
                        </w:rPr>
                        <w:t xml:space="preserve"> </w:t>
                      </w:r>
                      <w:r>
                        <w:rPr>
                          <w:sz w:val="20"/>
                          <w:szCs w:val="20"/>
                          <w:vertAlign w:val="superscript"/>
                        </w:rPr>
                        <w:t>2</w:t>
                      </w:r>
                      <w:r w:rsidRPr="0081595C">
                        <w:rPr>
                          <w:sz w:val="20"/>
                          <w:szCs w:val="20"/>
                        </w:rPr>
                        <w:t>Institute for Computational Engineering and Sciences</w:t>
                      </w:r>
                      <w:r>
                        <w:rPr>
                          <w:sz w:val="20"/>
                          <w:szCs w:val="20"/>
                        </w:rPr>
                        <w:t xml:space="preserve"> and </w:t>
                      </w:r>
                      <w:r w:rsidRPr="00AA6C9D">
                        <w:rPr>
                          <w:sz w:val="20"/>
                          <w:szCs w:val="20"/>
                          <w:vertAlign w:val="superscript"/>
                        </w:rPr>
                        <w:t>3</w:t>
                      </w:r>
                      <w:r>
                        <w:rPr>
                          <w:sz w:val="20"/>
                          <w:szCs w:val="20"/>
                        </w:rPr>
                        <w:t>Department of Mathematics,</w:t>
                      </w:r>
                      <w:r w:rsidRPr="0081595C">
                        <w:rPr>
                          <w:sz w:val="20"/>
                          <w:szCs w:val="20"/>
                        </w:rPr>
                        <w:t xml:space="preserve"> the University of Texas at Austin, Austin, TX 787</w:t>
                      </w:r>
                      <w:r>
                        <w:rPr>
                          <w:sz w:val="20"/>
                          <w:szCs w:val="20"/>
                        </w:rPr>
                        <w:t>12</w:t>
                      </w:r>
                      <w:r w:rsidRPr="0081595C">
                        <w:rPr>
                          <w:sz w:val="20"/>
                          <w:szCs w:val="20"/>
                        </w:rPr>
                        <w:t xml:space="preserve"> USA. </w:t>
                      </w:r>
                      <w:r>
                        <w:rPr>
                          <w:sz w:val="20"/>
                          <w:szCs w:val="20"/>
                          <w:vertAlign w:val="superscript"/>
                        </w:rPr>
                        <w:t>4</w:t>
                      </w:r>
                      <w:r w:rsidRPr="0081595C">
                        <w:rPr>
                          <w:sz w:val="20"/>
                          <w:szCs w:val="20"/>
                        </w:rPr>
                        <w:t xml:space="preserve">Civil and Environmental Engineering, Penn State, State College, PA 16801 USA. Correspondence and requests for materials should be addressed to </w:t>
                      </w:r>
                      <w:r>
                        <w:rPr>
                          <w:sz w:val="20"/>
                          <w:szCs w:val="20"/>
                        </w:rPr>
                        <w:t xml:space="preserve">K. Yan (email:yankz2004@163.com) and B. </w:t>
                      </w:r>
                      <w:proofErr w:type="spellStart"/>
                      <w:r>
                        <w:rPr>
                          <w:sz w:val="20"/>
                          <w:szCs w:val="20"/>
                        </w:rPr>
                        <w:t>Engquist</w:t>
                      </w:r>
                      <w:proofErr w:type="spellEnd"/>
                      <w:r>
                        <w:rPr>
                          <w:sz w:val="20"/>
                          <w:szCs w:val="20"/>
                        </w:rPr>
                        <w:t xml:space="preserve"> (email: </w:t>
                      </w:r>
                      <w:proofErr w:type="spellStart"/>
                      <w:r w:rsidRPr="00612A81">
                        <w:rPr>
                          <w:sz w:val="20"/>
                          <w:szCs w:val="20"/>
                        </w:rPr>
                        <w:t>engquist@oden.utexas.edu</w:t>
                      </w:r>
                      <w:proofErr w:type="spellEnd"/>
                      <w:r>
                        <w:rPr>
                          <w:sz w:val="20"/>
                          <w:szCs w:val="20"/>
                        </w:rPr>
                        <w:t>).</w:t>
                      </w:r>
                    </w:p>
                  </w:txbxContent>
                </v:textbox>
                <w10:wrap type="square" anchorx="margin"/>
              </v:shape>
            </w:pict>
          </mc:Fallback>
        </mc:AlternateContent>
      </w:r>
    </w:p>
    <w:p w14:paraId="6E398C87" w14:textId="77777777" w:rsidR="002C50B3" w:rsidRDefault="00CF6CE2" w:rsidP="002C50B3">
      <w:pPr>
        <w:pStyle w:val="FigureHolder"/>
        <w:rPr>
          <w:lang w:eastAsia="zh-CN"/>
        </w:rPr>
      </w:pPr>
      <w:r w:rsidRPr="00CF6CE2">
        <w:rPr>
          <w:noProof/>
          <w:lang w:eastAsia="zh-CN"/>
        </w:rPr>
        <w:lastRenderedPageBreak/>
        <w:drawing>
          <wp:inline distT="0" distB="0" distL="0" distR="0" wp14:anchorId="2EDC6257" wp14:editId="57B56F95">
            <wp:extent cx="5667713" cy="3321170"/>
            <wp:effectExtent l="0" t="0" r="952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7500" cy="3321045"/>
                    </a:xfrm>
                    <a:prstGeom prst="rect">
                      <a:avLst/>
                    </a:prstGeom>
                    <a:noFill/>
                    <a:ln>
                      <a:noFill/>
                    </a:ln>
                  </pic:spPr>
                </pic:pic>
              </a:graphicData>
            </a:graphic>
          </wp:inline>
        </w:drawing>
      </w:r>
    </w:p>
    <w:p w14:paraId="30D101F8" w14:textId="2622F107" w:rsidR="002C50B3" w:rsidRPr="009F4ED6" w:rsidRDefault="00027EE8" w:rsidP="005773CE">
      <w:pPr>
        <w:jc w:val="center"/>
        <w:rPr>
          <w:b/>
        </w:rPr>
      </w:pPr>
      <w:bookmarkStart w:id="1" w:name="_Ref422086389"/>
      <w:r>
        <w:rPr>
          <w:b/>
        </w:rPr>
        <w:t>Supplementary</w:t>
      </w:r>
      <w:r w:rsidR="00087690">
        <w:rPr>
          <w:b/>
        </w:rPr>
        <w:t xml:space="preserve"> </w:t>
      </w:r>
      <w:r w:rsidR="00843C3B">
        <w:rPr>
          <w:b/>
        </w:rPr>
        <w:t>Fig.</w:t>
      </w:r>
      <w:r w:rsidR="000261C8" w:rsidRPr="009F4ED6">
        <w:rPr>
          <w:b/>
        </w:rPr>
        <w:t xml:space="preserve"> </w:t>
      </w:r>
      <w:r w:rsidR="00DB0993" w:rsidRPr="009F4ED6">
        <w:rPr>
          <w:b/>
        </w:rPr>
        <w:fldChar w:fldCharType="begin"/>
      </w:r>
      <w:r w:rsidR="00DB0993" w:rsidRPr="009F4ED6">
        <w:rPr>
          <w:b/>
        </w:rPr>
        <w:instrText xml:space="preserve"> SEQ Figure \* ARABIC </w:instrText>
      </w:r>
      <w:r w:rsidR="00DB0993" w:rsidRPr="009F4ED6">
        <w:rPr>
          <w:b/>
        </w:rPr>
        <w:fldChar w:fldCharType="separate"/>
      </w:r>
      <w:r w:rsidR="00E808C7">
        <w:rPr>
          <w:b/>
          <w:noProof/>
        </w:rPr>
        <w:t>1</w:t>
      </w:r>
      <w:r w:rsidR="00DB0993" w:rsidRPr="009F4ED6">
        <w:rPr>
          <w:b/>
          <w:noProof/>
        </w:rPr>
        <w:fldChar w:fldCharType="end"/>
      </w:r>
      <w:bookmarkEnd w:id="1"/>
      <w:r w:rsidR="002C50B3" w:rsidRPr="009F4ED6">
        <w:rPr>
          <w:b/>
        </w:rPr>
        <w:t>. Model parameter sensitivity analysis</w:t>
      </w:r>
      <w:r w:rsidR="0000614E">
        <w:rPr>
          <w:b/>
        </w:rPr>
        <w:t xml:space="preserve"> for</w:t>
      </w:r>
      <w:r w:rsidR="002C50B3" w:rsidRPr="009F4ED6">
        <w:rPr>
          <w:b/>
        </w:rPr>
        <w:t xml:space="preserve">: </w:t>
      </w:r>
      <w:r w:rsidR="003B7A59">
        <w:rPr>
          <w:b/>
        </w:rPr>
        <w:t>(a</w:t>
      </w:r>
      <w:r w:rsidR="00F63AA8" w:rsidRPr="009F4ED6">
        <w:rPr>
          <w:b/>
        </w:rPr>
        <w:t xml:space="preserve">) agar </w:t>
      </w:r>
      <w:r w:rsidR="000261C8" w:rsidRPr="009F4ED6">
        <w:rPr>
          <w:b/>
        </w:rPr>
        <w:t>material</w:t>
      </w:r>
      <w:r w:rsidR="0000614E">
        <w:rPr>
          <w:b/>
        </w:rPr>
        <w:t xml:space="preserve"> (experimental data was reproduced from </w:t>
      </w:r>
      <w:r w:rsidR="001B7636">
        <w:rPr>
          <w:b/>
        </w:rPr>
        <w:t>[41]</w:t>
      </w:r>
      <w:r w:rsidR="003B7A59">
        <w:rPr>
          <w:b/>
        </w:rPr>
        <w:t>.</w:t>
      </w:r>
      <w:r w:rsidR="000261C8" w:rsidRPr="009F4ED6">
        <w:rPr>
          <w:b/>
        </w:rPr>
        <w:t xml:space="preserve"> </w:t>
      </w:r>
      <w:r w:rsidR="00F63AA8" w:rsidRPr="009F4ED6">
        <w:rPr>
          <w:b/>
        </w:rPr>
        <w:t xml:space="preserve">and </w:t>
      </w:r>
      <w:r w:rsidR="003B7A59">
        <w:rPr>
          <w:b/>
        </w:rPr>
        <w:t>(</w:t>
      </w:r>
      <w:r w:rsidR="00F63AA8" w:rsidRPr="009F4ED6">
        <w:rPr>
          <w:b/>
        </w:rPr>
        <w:t>b</w:t>
      </w:r>
      <w:r w:rsidR="002C50B3" w:rsidRPr="009F4ED6">
        <w:rPr>
          <w:b/>
        </w:rPr>
        <w:t>) bone materials</w:t>
      </w:r>
      <w:r w:rsidR="000261C8" w:rsidRPr="009F4ED6">
        <w:rPr>
          <w:b/>
        </w:rPr>
        <w:t xml:space="preserve"> using proposed model</w:t>
      </w:r>
      <w:r w:rsidR="0000614E">
        <w:rPr>
          <w:b/>
        </w:rPr>
        <w:t xml:space="preserve"> (experimental data was reproduced from</w:t>
      </w:r>
      <w:r w:rsidR="00C24757">
        <w:rPr>
          <w:b/>
        </w:rPr>
        <w:t xml:space="preserve"> [</w:t>
      </w:r>
      <w:r w:rsidR="00DF303A">
        <w:rPr>
          <w:b/>
        </w:rPr>
        <w:t>1</w:t>
      </w:r>
      <w:r w:rsidR="00C24757">
        <w:rPr>
          <w:b/>
        </w:rPr>
        <w:t>]</w:t>
      </w:r>
      <w:r w:rsidR="0000614E">
        <w:rPr>
          <w:b/>
        </w:rPr>
        <w:t>)</w:t>
      </w:r>
      <w:r w:rsidR="002C50B3" w:rsidRPr="009F4ED6">
        <w:rPr>
          <w:b/>
        </w:rPr>
        <w:t>.</w:t>
      </w:r>
      <w:r w:rsidR="003B479F">
        <w:rPr>
          <w:b/>
        </w:rPr>
        <w:t xml:space="preserve"> Note: </w:t>
      </w:r>
      <m:oMath>
        <m:r>
          <m:rPr>
            <m:sty m:val="bi"/>
          </m:rPr>
          <w:rPr>
            <w:rFonts w:ascii="Cambria Math" w:hAnsi="Cambria Math"/>
          </w:rPr>
          <m:t>τ=1</m:t>
        </m:r>
        <m:r>
          <m:rPr>
            <m:sty m:val="bi"/>
          </m:rPr>
          <w:rPr>
            <w:rFonts w:ascii="Cambria Math" w:hAnsi="Cambria Math"/>
          </w:rPr>
          <m:t>s</m:t>
        </m:r>
      </m:oMath>
      <w:r w:rsidR="003B479F">
        <w:rPr>
          <w:b/>
        </w:rPr>
        <w:t xml:space="preserve"> for constant temperature.</w:t>
      </w:r>
    </w:p>
    <w:p w14:paraId="5D45425C" w14:textId="77777777" w:rsidR="00ED1A55" w:rsidRDefault="00ED1A55" w:rsidP="00F24B5F">
      <w:pPr>
        <w:pStyle w:val="Heading1"/>
        <w:numPr>
          <w:ilvl w:val="0"/>
          <w:numId w:val="0"/>
        </w:numPr>
        <w:spacing w:after="60" w:line="480" w:lineRule="auto"/>
        <w:ind w:left="855" w:hanging="855"/>
        <w:jc w:val="both"/>
        <w:rPr>
          <w:rFonts w:ascii="Times New Roman Bold" w:hAnsi="Times New Roman Bold"/>
          <w:caps w:val="0"/>
        </w:rPr>
        <w:sectPr w:rsidR="00ED1A55" w:rsidSect="000D684F">
          <w:type w:val="continuous"/>
          <w:pgSz w:w="12240" w:h="15840"/>
          <w:pgMar w:top="1080" w:right="1080" w:bottom="1080" w:left="1080" w:header="720" w:footer="720" w:gutter="0"/>
          <w:cols w:space="720"/>
          <w:titlePg/>
          <w:docGrid w:linePitch="360"/>
        </w:sectPr>
      </w:pPr>
    </w:p>
    <w:p w14:paraId="450FB743" w14:textId="77777777" w:rsidR="00F24B5F" w:rsidRPr="00F11205" w:rsidRDefault="00F24B5F" w:rsidP="00F24B5F">
      <w:pPr>
        <w:pStyle w:val="Heading1"/>
        <w:numPr>
          <w:ilvl w:val="0"/>
          <w:numId w:val="0"/>
        </w:numPr>
        <w:spacing w:after="60" w:line="480" w:lineRule="auto"/>
        <w:ind w:left="855" w:hanging="855"/>
        <w:jc w:val="both"/>
        <w:rPr>
          <w:rFonts w:ascii="Times New Roman Bold" w:hAnsi="Times New Roman Bold"/>
          <w:caps w:val="0"/>
        </w:rPr>
      </w:pPr>
      <w:r w:rsidRPr="00F11205">
        <w:rPr>
          <w:rFonts w:ascii="Times New Roman Bold" w:hAnsi="Times New Roman Bold"/>
          <w:caps w:val="0"/>
        </w:rPr>
        <w:t>Model derivation for complex modulus</w:t>
      </w:r>
    </w:p>
    <w:p w14:paraId="06F65824" w14:textId="77777777" w:rsidR="00F24B5F" w:rsidRDefault="00302FFC" w:rsidP="00F24B5F">
      <w:pPr>
        <w:pStyle w:val="StyleStyleBodyText-w-indent11pt12pt"/>
        <w:rPr>
          <w:szCs w:val="22"/>
        </w:rPr>
      </w:pPr>
      <w:r>
        <w:rPr>
          <w:szCs w:val="22"/>
        </w:rPr>
        <w:t xml:space="preserve">According the model format shown in </w:t>
      </w:r>
      <w:r w:rsidR="00843C3B">
        <w:rPr>
          <w:szCs w:val="22"/>
        </w:rPr>
        <w:t>Fig.</w:t>
      </w:r>
      <w:r w:rsidR="003B7A59">
        <w:rPr>
          <w:szCs w:val="22"/>
        </w:rPr>
        <w:t xml:space="preserve"> </w:t>
      </w:r>
      <w:r>
        <w:rPr>
          <w:szCs w:val="22"/>
        </w:rPr>
        <w:t xml:space="preserve">2, </w:t>
      </w:r>
      <w:r w:rsidR="00F24B5F" w:rsidRPr="00E82AD7">
        <w:rPr>
          <w:szCs w:val="22"/>
        </w:rPr>
        <w:t xml:space="preserve">the stress </w:t>
      </w:r>
      <w:r>
        <w:rPr>
          <w:szCs w:val="22"/>
        </w:rPr>
        <w:t xml:space="preserve">and strain </w:t>
      </w:r>
      <w:r w:rsidR="00F24B5F" w:rsidRPr="00E82AD7">
        <w:rPr>
          <w:szCs w:val="22"/>
        </w:rPr>
        <w:t>equilibrium satisfies the following</w:t>
      </w:r>
      <w:r w:rsidR="00840B59">
        <w:rPr>
          <w:szCs w:val="22"/>
        </w:rPr>
        <w:t xml:space="preserve"> (all in frequency domain)</w:t>
      </w:r>
      <w:r w:rsidR="00F24B5F" w:rsidRPr="00E82AD7">
        <w:rPr>
          <w:szCs w:val="22"/>
        </w:rPr>
        <w:t>:</w:t>
      </w:r>
    </w:p>
    <w:p w14:paraId="33A0058A" w14:textId="07A3CA30" w:rsidR="00F24B5F" w:rsidRPr="00E82AD7" w:rsidRDefault="00F24B5F" w:rsidP="00ED1A55">
      <w:pPr>
        <w:pStyle w:val="Equation"/>
        <w:jc w:val="right"/>
        <w:rPr>
          <w:szCs w:val="22"/>
        </w:rPr>
      </w:pPr>
      <m:oMath>
        <m:r>
          <w:rPr>
            <w:szCs w:val="20"/>
          </w:rPr>
          <m:t>ε</m:t>
        </m:r>
        <m:d>
          <m:dPr>
            <m:begChr m:val="{"/>
            <m:endChr m:val="}"/>
            <m:ctrlPr>
              <w:rPr>
                <w:i/>
                <w:szCs w:val="20"/>
              </w:rPr>
            </m:ctrlPr>
          </m:dPr>
          <m:e>
            <m:sSup>
              <m:sSupPr>
                <m:ctrlPr>
                  <w:rPr>
                    <w:i/>
                    <w:szCs w:val="20"/>
                  </w:rPr>
                </m:ctrlPr>
              </m:sSupPr>
              <m:e>
                <m:r>
                  <w:rPr>
                    <w:szCs w:val="20"/>
                  </w:rPr>
                  <m:t>e</m:t>
                </m:r>
              </m:e>
              <m:sup>
                <m:r>
                  <w:rPr>
                    <w:szCs w:val="20"/>
                  </w:rPr>
                  <m:t>iω</m:t>
                </m:r>
              </m:sup>
            </m:sSup>
          </m:e>
        </m:d>
        <m:r>
          <w:rPr>
            <w:szCs w:val="20"/>
          </w:rPr>
          <m:t>=</m:t>
        </m:r>
        <m:sSub>
          <m:sSubPr>
            <m:ctrlPr>
              <w:rPr>
                <w:i/>
                <w:szCs w:val="20"/>
              </w:rPr>
            </m:ctrlPr>
          </m:sSubPr>
          <m:e>
            <m:r>
              <w:rPr>
                <w:szCs w:val="20"/>
              </w:rPr>
              <m:t>ε</m:t>
            </m:r>
          </m:e>
          <m:sub>
            <m:r>
              <w:rPr>
                <w:szCs w:val="20"/>
              </w:rPr>
              <m:t>0</m:t>
            </m:r>
          </m:sub>
        </m:sSub>
        <m:d>
          <m:dPr>
            <m:begChr m:val="{"/>
            <m:endChr m:val="}"/>
            <m:ctrlPr>
              <w:rPr>
                <w:i/>
                <w:szCs w:val="20"/>
              </w:rPr>
            </m:ctrlPr>
          </m:dPr>
          <m:e>
            <m:sSup>
              <m:sSupPr>
                <m:ctrlPr>
                  <w:rPr>
                    <w:i/>
                    <w:szCs w:val="20"/>
                  </w:rPr>
                </m:ctrlPr>
              </m:sSupPr>
              <m:e>
                <m:r>
                  <w:rPr>
                    <w:szCs w:val="20"/>
                  </w:rPr>
                  <m:t>e</m:t>
                </m:r>
              </m:e>
              <m:sup>
                <m:r>
                  <w:rPr>
                    <w:szCs w:val="20"/>
                  </w:rPr>
                  <m:t>iω</m:t>
                </m:r>
              </m:sup>
            </m:sSup>
          </m:e>
        </m:d>
      </m:oMath>
      <w:r w:rsidR="00ED1A55">
        <w:rPr>
          <w:szCs w:val="20"/>
        </w:rPr>
        <w:t xml:space="preserve">                                                        (</w:t>
      </w:r>
      <w:r w:rsidRPr="00BB48AB">
        <w:rPr>
          <w:szCs w:val="20"/>
        </w:rPr>
        <w:fldChar w:fldCharType="begin"/>
      </w:r>
      <w:r w:rsidRPr="00BB48AB">
        <w:rPr>
          <w:szCs w:val="20"/>
        </w:rPr>
        <w:instrText xml:space="preserve"> SEQ 4- \* ARABIC </w:instrText>
      </w:r>
      <w:r w:rsidRPr="00BB48AB">
        <w:rPr>
          <w:szCs w:val="20"/>
        </w:rPr>
        <w:fldChar w:fldCharType="separate"/>
      </w:r>
      <w:r w:rsidR="00E808C7">
        <w:rPr>
          <w:noProof/>
          <w:szCs w:val="20"/>
        </w:rPr>
        <w:t>1</w:t>
      </w:r>
      <w:r w:rsidRPr="00BB48AB">
        <w:rPr>
          <w:noProof/>
          <w:szCs w:val="20"/>
        </w:rPr>
        <w:fldChar w:fldCharType="end"/>
      </w:r>
      <w:r w:rsidRPr="00BB48AB">
        <w:rPr>
          <w:noProof/>
          <w:szCs w:val="20"/>
        </w:rPr>
        <w:t>)</w:t>
      </w:r>
    </w:p>
    <w:p w14:paraId="1D015C45" w14:textId="763BD6AA" w:rsidR="00F24B5F" w:rsidRPr="00BB48AB" w:rsidRDefault="00380BDC" w:rsidP="00ED1A55">
      <w:pPr>
        <w:pStyle w:val="Equation"/>
        <w:jc w:val="right"/>
        <w:rPr>
          <w:szCs w:val="20"/>
        </w:rPr>
      </w:pPr>
      <m:oMath>
        <m:sSub>
          <m:sSubPr>
            <m:ctrlPr>
              <w:rPr>
                <w:i/>
                <w:szCs w:val="20"/>
              </w:rPr>
            </m:ctrlPr>
          </m:sSubPr>
          <m:e>
            <m:r>
              <w:rPr>
                <w:szCs w:val="20"/>
              </w:rPr>
              <m:t>ε</m:t>
            </m:r>
          </m:e>
          <m:sub>
            <m:r>
              <w:rPr>
                <w:szCs w:val="20"/>
              </w:rPr>
              <m:t>0</m:t>
            </m:r>
          </m:sub>
        </m:sSub>
        <m:d>
          <m:dPr>
            <m:begChr m:val="{"/>
            <m:endChr m:val="}"/>
            <m:ctrlPr>
              <w:rPr>
                <w:i/>
                <w:szCs w:val="20"/>
              </w:rPr>
            </m:ctrlPr>
          </m:dPr>
          <m:e>
            <m:sSup>
              <m:sSupPr>
                <m:ctrlPr>
                  <w:rPr>
                    <w:i/>
                    <w:szCs w:val="20"/>
                  </w:rPr>
                </m:ctrlPr>
              </m:sSupPr>
              <m:e>
                <m:r>
                  <w:rPr>
                    <w:szCs w:val="20"/>
                  </w:rPr>
                  <m:t>e</m:t>
                </m:r>
              </m:e>
              <m:sup>
                <m:r>
                  <w:rPr>
                    <w:szCs w:val="20"/>
                  </w:rPr>
                  <m:t>iω</m:t>
                </m:r>
              </m:sup>
            </m:sSup>
          </m:e>
        </m:d>
        <m:r>
          <m:rPr>
            <m:sty m:val="p"/>
          </m:rPr>
          <w:rPr>
            <w:szCs w:val="20"/>
          </w:rPr>
          <m:t>=</m:t>
        </m:r>
        <m:sSub>
          <m:sSubPr>
            <m:ctrlPr>
              <w:rPr>
                <w:i/>
                <w:szCs w:val="20"/>
              </w:rPr>
            </m:ctrlPr>
          </m:sSubPr>
          <m:e>
            <m:r>
              <w:rPr>
                <w:szCs w:val="20"/>
              </w:rPr>
              <m:t>ε</m:t>
            </m:r>
          </m:e>
          <m:sub>
            <m:r>
              <w:rPr>
                <w:szCs w:val="20"/>
              </w:rPr>
              <m:t>1</m:t>
            </m:r>
          </m:sub>
        </m:sSub>
        <m:d>
          <m:dPr>
            <m:begChr m:val="{"/>
            <m:endChr m:val="}"/>
            <m:ctrlPr>
              <w:rPr>
                <w:i/>
                <w:szCs w:val="20"/>
              </w:rPr>
            </m:ctrlPr>
          </m:dPr>
          <m:e>
            <m:sSup>
              <m:sSupPr>
                <m:ctrlPr>
                  <w:rPr>
                    <w:i/>
                    <w:szCs w:val="20"/>
                  </w:rPr>
                </m:ctrlPr>
              </m:sSupPr>
              <m:e>
                <m:r>
                  <w:rPr>
                    <w:szCs w:val="20"/>
                  </w:rPr>
                  <m:t>e</m:t>
                </m:r>
              </m:e>
              <m:sup>
                <m:r>
                  <w:rPr>
                    <w:szCs w:val="20"/>
                  </w:rPr>
                  <m:t>iω</m:t>
                </m:r>
              </m:sup>
            </m:sSup>
          </m:e>
        </m:d>
        <m:r>
          <w:rPr>
            <w:szCs w:val="20"/>
          </w:rPr>
          <m:t>+</m:t>
        </m:r>
        <m:sSub>
          <m:sSubPr>
            <m:ctrlPr>
              <w:rPr>
                <w:i/>
                <w:szCs w:val="20"/>
              </w:rPr>
            </m:ctrlPr>
          </m:sSubPr>
          <m:e>
            <m:r>
              <w:rPr>
                <w:szCs w:val="20"/>
              </w:rPr>
              <m:t>ε</m:t>
            </m:r>
          </m:e>
          <m:sub>
            <m:r>
              <w:rPr>
                <w:szCs w:val="20"/>
              </w:rPr>
              <m:t>2</m:t>
            </m:r>
          </m:sub>
        </m:sSub>
        <m:d>
          <m:dPr>
            <m:begChr m:val="{"/>
            <m:endChr m:val="}"/>
            <m:ctrlPr>
              <w:rPr>
                <w:i/>
                <w:szCs w:val="20"/>
              </w:rPr>
            </m:ctrlPr>
          </m:dPr>
          <m:e>
            <m:sSup>
              <m:sSupPr>
                <m:ctrlPr>
                  <w:rPr>
                    <w:i/>
                    <w:szCs w:val="20"/>
                  </w:rPr>
                </m:ctrlPr>
              </m:sSupPr>
              <m:e>
                <m:r>
                  <w:rPr>
                    <w:szCs w:val="20"/>
                  </w:rPr>
                  <m:t>e</m:t>
                </m:r>
              </m:e>
              <m:sup>
                <m:r>
                  <w:rPr>
                    <w:szCs w:val="20"/>
                  </w:rPr>
                  <m:t>iω</m:t>
                </m:r>
              </m:sup>
            </m:sSup>
          </m:e>
        </m:d>
      </m:oMath>
      <w:bookmarkStart w:id="2" w:name="_Ref404297697"/>
      <w:r w:rsidR="00ED1A55">
        <w:rPr>
          <w:szCs w:val="20"/>
        </w:rPr>
        <w:t xml:space="preserve">                                  </w:t>
      </w:r>
      <w:r w:rsidR="00F24B5F" w:rsidRPr="00BB48AB">
        <w:rPr>
          <w:szCs w:val="20"/>
        </w:rPr>
        <w:t>(</w:t>
      </w:r>
      <w:r w:rsidR="00F24B5F" w:rsidRPr="00BB48AB">
        <w:rPr>
          <w:szCs w:val="20"/>
        </w:rPr>
        <w:fldChar w:fldCharType="begin"/>
      </w:r>
      <w:r w:rsidR="00F24B5F" w:rsidRPr="00BB48AB">
        <w:rPr>
          <w:szCs w:val="20"/>
        </w:rPr>
        <w:instrText xml:space="preserve"> SEQ 4- \* ARABIC </w:instrText>
      </w:r>
      <w:r w:rsidR="00F24B5F" w:rsidRPr="00BB48AB">
        <w:rPr>
          <w:szCs w:val="20"/>
        </w:rPr>
        <w:fldChar w:fldCharType="separate"/>
      </w:r>
      <w:r w:rsidR="00E808C7">
        <w:rPr>
          <w:noProof/>
          <w:szCs w:val="20"/>
        </w:rPr>
        <w:t>2</w:t>
      </w:r>
      <w:r w:rsidR="00F24B5F" w:rsidRPr="00BB48AB">
        <w:rPr>
          <w:noProof/>
          <w:szCs w:val="20"/>
        </w:rPr>
        <w:fldChar w:fldCharType="end"/>
      </w:r>
      <w:bookmarkEnd w:id="2"/>
      <w:r w:rsidR="00F24B5F" w:rsidRPr="00BB48AB">
        <w:rPr>
          <w:noProof/>
          <w:szCs w:val="20"/>
        </w:rPr>
        <w:t>)</w:t>
      </w:r>
    </w:p>
    <w:p w14:paraId="583D9470" w14:textId="1B981741" w:rsidR="00F24B5F" w:rsidRDefault="00F24B5F" w:rsidP="00ED1A55">
      <w:pPr>
        <w:pStyle w:val="Equation"/>
        <w:jc w:val="right"/>
        <w:rPr>
          <w:noProof/>
          <w:szCs w:val="20"/>
        </w:rPr>
      </w:pPr>
      <m:oMath>
        <m:r>
          <m:rPr>
            <m:sty m:val="p"/>
          </m:rPr>
          <w:rPr>
            <w:szCs w:val="20"/>
          </w:rPr>
          <m:t>σ</m:t>
        </m:r>
        <m:d>
          <m:dPr>
            <m:begChr m:val="{"/>
            <m:endChr m:val="}"/>
            <m:ctrlPr>
              <w:rPr>
                <w:i/>
                <w:szCs w:val="20"/>
              </w:rPr>
            </m:ctrlPr>
          </m:dPr>
          <m:e>
            <m:sSup>
              <m:sSupPr>
                <m:ctrlPr>
                  <w:rPr>
                    <w:i/>
                    <w:szCs w:val="20"/>
                  </w:rPr>
                </m:ctrlPr>
              </m:sSupPr>
              <m:e>
                <m:r>
                  <w:rPr>
                    <w:szCs w:val="20"/>
                  </w:rPr>
                  <m:t>e</m:t>
                </m:r>
              </m:e>
              <m:sup>
                <m:r>
                  <w:rPr>
                    <w:szCs w:val="20"/>
                  </w:rPr>
                  <m:t>iω</m:t>
                </m:r>
              </m:sup>
            </m:sSup>
          </m:e>
        </m:d>
        <m:r>
          <m:rPr>
            <m:sty m:val="p"/>
          </m:rPr>
          <w:rPr>
            <w:szCs w:val="20"/>
          </w:rPr>
          <m:t>=</m:t>
        </m:r>
        <m:sSub>
          <m:sSubPr>
            <m:ctrlPr>
              <w:rPr>
                <w:szCs w:val="20"/>
              </w:rPr>
            </m:ctrlPr>
          </m:sSubPr>
          <m:e>
            <m:r>
              <w:rPr>
                <w:szCs w:val="20"/>
              </w:rPr>
              <m:t>E</m:t>
            </m:r>
          </m:e>
          <m:sub>
            <m:r>
              <m:rPr>
                <m:sty m:val="p"/>
              </m:rPr>
              <w:rPr>
                <w:szCs w:val="20"/>
              </w:rPr>
              <m:t>∞</m:t>
            </m:r>
          </m:sub>
        </m:sSub>
        <m:sSub>
          <m:sSubPr>
            <m:ctrlPr>
              <w:rPr>
                <w:i/>
                <w:szCs w:val="20"/>
              </w:rPr>
            </m:ctrlPr>
          </m:sSubPr>
          <m:e>
            <m:r>
              <w:rPr>
                <w:szCs w:val="20"/>
              </w:rPr>
              <m:t>ε</m:t>
            </m:r>
          </m:e>
          <m:sub>
            <m:r>
              <w:rPr>
                <w:szCs w:val="20"/>
              </w:rPr>
              <m:t>0</m:t>
            </m:r>
          </m:sub>
        </m:sSub>
        <m:d>
          <m:dPr>
            <m:begChr m:val="{"/>
            <m:endChr m:val="}"/>
            <m:ctrlPr>
              <w:rPr>
                <w:i/>
                <w:szCs w:val="20"/>
              </w:rPr>
            </m:ctrlPr>
          </m:dPr>
          <m:e>
            <m:sSup>
              <m:sSupPr>
                <m:ctrlPr>
                  <w:rPr>
                    <w:i/>
                    <w:szCs w:val="20"/>
                  </w:rPr>
                </m:ctrlPr>
              </m:sSupPr>
              <m:e>
                <m:r>
                  <w:rPr>
                    <w:szCs w:val="20"/>
                  </w:rPr>
                  <m:t>e</m:t>
                </m:r>
              </m:e>
              <m:sup>
                <m:r>
                  <w:rPr>
                    <w:szCs w:val="20"/>
                  </w:rPr>
                  <m:t>iω</m:t>
                </m:r>
              </m:sup>
            </m:sSup>
          </m:e>
        </m:d>
        <m:r>
          <m:rPr>
            <m:sty m:val="p"/>
          </m:rPr>
          <w:rPr>
            <w:szCs w:val="20"/>
          </w:rPr>
          <m:t>+</m:t>
        </m:r>
        <m:sSub>
          <m:sSubPr>
            <m:ctrlPr>
              <w:rPr>
                <w:i/>
                <w:szCs w:val="20"/>
              </w:rPr>
            </m:ctrlPr>
          </m:sSubPr>
          <m:e>
            <m:r>
              <w:rPr>
                <w:szCs w:val="20"/>
              </w:rPr>
              <m:t>E</m:t>
            </m:r>
          </m:e>
          <m:sub>
            <m:r>
              <w:rPr>
                <w:szCs w:val="20"/>
              </w:rPr>
              <m:t>R</m:t>
            </m:r>
          </m:sub>
        </m:sSub>
        <m:sSub>
          <m:sSubPr>
            <m:ctrlPr>
              <w:rPr>
                <w:i/>
                <w:szCs w:val="20"/>
              </w:rPr>
            </m:ctrlPr>
          </m:sSubPr>
          <m:e>
            <m:r>
              <w:rPr>
                <w:szCs w:val="20"/>
              </w:rPr>
              <m:t>ε</m:t>
            </m:r>
          </m:e>
          <m:sub>
            <m:r>
              <w:rPr>
                <w:szCs w:val="20"/>
              </w:rPr>
              <m:t>1</m:t>
            </m:r>
          </m:sub>
        </m:sSub>
        <m:d>
          <m:dPr>
            <m:begChr m:val="{"/>
            <m:endChr m:val="}"/>
            <m:ctrlPr>
              <w:rPr>
                <w:i/>
                <w:szCs w:val="20"/>
              </w:rPr>
            </m:ctrlPr>
          </m:dPr>
          <m:e>
            <m:sSup>
              <m:sSupPr>
                <m:ctrlPr>
                  <w:rPr>
                    <w:i/>
                    <w:szCs w:val="20"/>
                  </w:rPr>
                </m:ctrlPr>
              </m:sSupPr>
              <m:e>
                <m:r>
                  <w:rPr>
                    <w:szCs w:val="20"/>
                  </w:rPr>
                  <m:t>e</m:t>
                </m:r>
              </m:e>
              <m:sup>
                <m:r>
                  <w:rPr>
                    <w:szCs w:val="20"/>
                  </w:rPr>
                  <m:t>iω</m:t>
                </m:r>
              </m:sup>
            </m:sSup>
          </m:e>
        </m:d>
      </m:oMath>
      <w:bookmarkStart w:id="3" w:name="_Ref403065248"/>
      <w:r w:rsidR="00ED1A55">
        <w:rPr>
          <w:szCs w:val="20"/>
        </w:rPr>
        <w:t xml:space="preserve">                          (</w:t>
      </w:r>
      <w:r w:rsidRPr="00BB48AB">
        <w:rPr>
          <w:szCs w:val="20"/>
        </w:rPr>
        <w:fldChar w:fldCharType="begin"/>
      </w:r>
      <w:r w:rsidRPr="00BB48AB">
        <w:rPr>
          <w:szCs w:val="20"/>
        </w:rPr>
        <w:instrText xml:space="preserve"> SEQ 4- \* ARABIC </w:instrText>
      </w:r>
      <w:r w:rsidRPr="00BB48AB">
        <w:rPr>
          <w:szCs w:val="20"/>
        </w:rPr>
        <w:fldChar w:fldCharType="separate"/>
      </w:r>
      <w:r w:rsidR="00E808C7">
        <w:rPr>
          <w:noProof/>
          <w:szCs w:val="20"/>
        </w:rPr>
        <w:t>3</w:t>
      </w:r>
      <w:r w:rsidRPr="00BB48AB">
        <w:rPr>
          <w:noProof/>
          <w:szCs w:val="20"/>
        </w:rPr>
        <w:fldChar w:fldCharType="end"/>
      </w:r>
      <w:bookmarkEnd w:id="3"/>
      <w:r w:rsidRPr="00BB48AB">
        <w:rPr>
          <w:noProof/>
          <w:szCs w:val="20"/>
        </w:rPr>
        <w:t>)</w:t>
      </w:r>
    </w:p>
    <w:p w14:paraId="4D747091" w14:textId="77777777" w:rsidR="00ED1A55" w:rsidRPr="00ED1A55" w:rsidRDefault="00ED1A55" w:rsidP="00ED1A55">
      <w:pPr>
        <w:pStyle w:val="Equation"/>
        <w:rPr>
          <w:noProof/>
          <w:szCs w:val="20"/>
        </w:rPr>
      </w:pPr>
      <w:r>
        <w:rPr>
          <w:noProof/>
          <w:szCs w:val="20"/>
        </w:rPr>
        <w:t xml:space="preserve">     </w:t>
      </w:r>
      <m:oMath>
        <m:sSub>
          <m:sSubPr>
            <m:ctrlPr>
              <w:rPr>
                <w:szCs w:val="20"/>
              </w:rPr>
            </m:ctrlPr>
          </m:sSubPr>
          <m:e>
            <m:r>
              <m:rPr>
                <m:sty m:val="p"/>
              </m:rPr>
              <w:rPr>
                <w:szCs w:val="20"/>
              </w:rPr>
              <m:t>σ</m:t>
            </m:r>
          </m:e>
          <m:sub>
            <m:r>
              <m:rPr>
                <m:sty m:val="p"/>
              </m:rPr>
              <w:rPr>
                <w:szCs w:val="20"/>
              </w:rPr>
              <m:t>1</m:t>
            </m:r>
          </m:sub>
        </m:sSub>
        <m:d>
          <m:dPr>
            <m:begChr m:val="{"/>
            <m:endChr m:val="}"/>
            <m:ctrlPr>
              <w:rPr>
                <w:i/>
                <w:szCs w:val="20"/>
              </w:rPr>
            </m:ctrlPr>
          </m:dPr>
          <m:e>
            <m:sSup>
              <m:sSupPr>
                <m:ctrlPr>
                  <w:rPr>
                    <w:i/>
                    <w:szCs w:val="20"/>
                  </w:rPr>
                </m:ctrlPr>
              </m:sSupPr>
              <m:e>
                <m:r>
                  <w:rPr>
                    <w:szCs w:val="20"/>
                  </w:rPr>
                  <m:t>e</m:t>
                </m:r>
              </m:e>
              <m:sup>
                <m:r>
                  <w:rPr>
                    <w:szCs w:val="20"/>
                  </w:rPr>
                  <m:t>iω</m:t>
                </m:r>
              </m:sup>
            </m:sSup>
          </m:e>
        </m:d>
        <m:r>
          <m:rPr>
            <m:sty m:val="p"/>
          </m:rPr>
          <w:rPr>
            <w:szCs w:val="20"/>
          </w:rPr>
          <m:t>=</m:t>
        </m:r>
        <m:sSub>
          <m:sSubPr>
            <m:ctrlPr>
              <w:rPr>
                <w:szCs w:val="20"/>
              </w:rPr>
            </m:ctrlPr>
          </m:sSubPr>
          <m:e>
            <m:r>
              <w:rPr>
                <w:szCs w:val="20"/>
              </w:rPr>
              <m:t>E</m:t>
            </m:r>
          </m:e>
          <m:sub>
            <m:r>
              <m:rPr>
                <m:sty m:val="p"/>
              </m:rPr>
              <w:rPr>
                <w:szCs w:val="20"/>
              </w:rPr>
              <m:t>R</m:t>
            </m:r>
          </m:sub>
        </m:sSub>
        <m:sSub>
          <m:sSubPr>
            <m:ctrlPr>
              <w:rPr>
                <w:i/>
                <w:szCs w:val="20"/>
              </w:rPr>
            </m:ctrlPr>
          </m:sSubPr>
          <m:e>
            <m:r>
              <w:rPr>
                <w:szCs w:val="20"/>
              </w:rPr>
              <m:t>ε</m:t>
            </m:r>
          </m:e>
          <m:sub>
            <m:r>
              <w:rPr>
                <w:szCs w:val="20"/>
              </w:rPr>
              <m:t>1</m:t>
            </m:r>
          </m:sub>
        </m:sSub>
        <m:d>
          <m:dPr>
            <m:begChr m:val="{"/>
            <m:endChr m:val="}"/>
            <m:ctrlPr>
              <w:rPr>
                <w:i/>
                <w:szCs w:val="20"/>
              </w:rPr>
            </m:ctrlPr>
          </m:dPr>
          <m:e>
            <m:sSup>
              <m:sSupPr>
                <m:ctrlPr>
                  <w:rPr>
                    <w:i/>
                    <w:szCs w:val="20"/>
                  </w:rPr>
                </m:ctrlPr>
              </m:sSupPr>
              <m:e>
                <m:r>
                  <w:rPr>
                    <w:szCs w:val="20"/>
                  </w:rPr>
                  <m:t>e</m:t>
                </m:r>
              </m:e>
              <m:sup>
                <m:r>
                  <w:rPr>
                    <w:szCs w:val="20"/>
                  </w:rPr>
                  <m:t>iω</m:t>
                </m:r>
              </m:sup>
            </m:sSup>
          </m:e>
        </m:d>
        <m:r>
          <m:rPr>
            <m:sty m:val="p"/>
          </m:rPr>
          <w:rPr>
            <w:szCs w:val="20"/>
          </w:rPr>
          <m:t>=</m:t>
        </m:r>
        <m:sSub>
          <m:sSubPr>
            <m:ctrlPr>
              <w:rPr>
                <w:szCs w:val="20"/>
              </w:rPr>
            </m:ctrlPr>
          </m:sSubPr>
          <m:e>
            <m:r>
              <m:rPr>
                <m:sty m:val="p"/>
              </m:rPr>
              <w:rPr>
                <w:szCs w:val="20"/>
              </w:rPr>
              <m:t>σ</m:t>
            </m:r>
          </m:e>
          <m:sub>
            <m:r>
              <m:rPr>
                <m:sty m:val="p"/>
              </m:rPr>
              <w:rPr>
                <w:szCs w:val="20"/>
              </w:rPr>
              <m:t>2</m:t>
            </m:r>
          </m:sub>
        </m:sSub>
        <m:d>
          <m:dPr>
            <m:begChr m:val="{"/>
            <m:endChr m:val="}"/>
            <m:ctrlPr>
              <w:rPr>
                <w:i/>
                <w:szCs w:val="20"/>
              </w:rPr>
            </m:ctrlPr>
          </m:dPr>
          <m:e>
            <m:sSup>
              <m:sSupPr>
                <m:ctrlPr>
                  <w:rPr>
                    <w:i/>
                    <w:szCs w:val="20"/>
                  </w:rPr>
                </m:ctrlPr>
              </m:sSupPr>
              <m:e>
                <m:r>
                  <w:rPr>
                    <w:szCs w:val="20"/>
                  </w:rPr>
                  <m:t>e</m:t>
                </m:r>
              </m:e>
              <m:sup>
                <m:r>
                  <w:rPr>
                    <w:szCs w:val="20"/>
                  </w:rPr>
                  <m:t>iω</m:t>
                </m:r>
              </m:sup>
            </m:sSup>
          </m:e>
        </m:d>
        <m:r>
          <w:rPr>
            <w:szCs w:val="20"/>
          </w:rPr>
          <m:t>=</m:t>
        </m:r>
      </m:oMath>
    </w:p>
    <w:p w14:paraId="070F4964" w14:textId="03160CFE" w:rsidR="00F24B5F" w:rsidRDefault="00380BDC" w:rsidP="00ED1A55">
      <w:pPr>
        <w:pStyle w:val="Equation"/>
        <w:jc w:val="right"/>
        <w:rPr>
          <w:noProof/>
          <w:szCs w:val="20"/>
        </w:rPr>
      </w:pPr>
      <m:oMath>
        <m:sSup>
          <m:sSupPr>
            <m:ctrlPr>
              <w:rPr>
                <w:szCs w:val="20"/>
              </w:rPr>
            </m:ctrlPr>
          </m:sSupPr>
          <m:e>
            <m:sSup>
              <m:sSupPr>
                <m:ctrlPr>
                  <w:rPr>
                    <w:szCs w:val="20"/>
                  </w:rPr>
                </m:ctrlPr>
              </m:sSupPr>
              <m:e>
                <m:r>
                  <m:rPr>
                    <m:sty m:val="p"/>
                  </m:rPr>
                  <w:rPr>
                    <w:szCs w:val="20"/>
                  </w:rPr>
                  <m:t>e</m:t>
                </m:r>
              </m:e>
              <m:sup>
                <m:r>
                  <m:rPr>
                    <m:sty m:val="p"/>
                  </m:rPr>
                  <w:rPr>
                    <w:szCs w:val="20"/>
                  </w:rPr>
                  <m:t>+i</m:t>
                </m:r>
                <m:r>
                  <w:rPr>
                    <w:szCs w:val="20"/>
                    <w:lang w:eastAsia="zh-CN"/>
                  </w:rPr>
                  <m:t>ϕ</m:t>
                </m:r>
              </m:sup>
            </m:sSup>
            <m:f>
              <m:fPr>
                <m:ctrlPr>
                  <w:rPr>
                    <w:i/>
                    <w:szCs w:val="20"/>
                    <w:lang w:eastAsia="zh-CN"/>
                  </w:rPr>
                </m:ctrlPr>
              </m:fPr>
              <m:num>
                <m:r>
                  <w:rPr>
                    <w:szCs w:val="20"/>
                    <w:lang w:eastAsia="zh-CN"/>
                  </w:rPr>
                  <m:t>μ</m:t>
                </m:r>
              </m:num>
              <m:den>
                <m:r>
                  <w:rPr>
                    <w:szCs w:val="20"/>
                    <w:lang w:eastAsia="zh-CN"/>
                  </w:rPr>
                  <m:t>τ</m:t>
                </m:r>
              </m:den>
            </m:f>
            <m:r>
              <m:rPr>
                <m:sty m:val="p"/>
              </m:rPr>
              <w:rPr>
                <w:szCs w:val="20"/>
              </w:rPr>
              <m:t>(ωτ)</m:t>
            </m:r>
          </m:e>
          <m:sup>
            <m:r>
              <m:rPr>
                <m:sty m:val="p"/>
              </m:rPr>
              <w:rPr>
                <w:szCs w:val="20"/>
              </w:rPr>
              <m:t>1-α</m:t>
            </m:r>
          </m:sup>
        </m:sSup>
        <m:sSub>
          <m:sSubPr>
            <m:ctrlPr>
              <w:rPr>
                <w:i/>
                <w:szCs w:val="20"/>
              </w:rPr>
            </m:ctrlPr>
          </m:sSubPr>
          <m:e>
            <m:r>
              <w:rPr>
                <w:szCs w:val="20"/>
              </w:rPr>
              <m:t>ε</m:t>
            </m:r>
          </m:e>
          <m:sub>
            <m:r>
              <w:rPr>
                <w:szCs w:val="20"/>
              </w:rPr>
              <m:t>2</m:t>
            </m:r>
          </m:sub>
        </m:sSub>
        <m:d>
          <m:dPr>
            <m:begChr m:val="{"/>
            <m:endChr m:val="}"/>
            <m:ctrlPr>
              <w:rPr>
                <w:i/>
                <w:szCs w:val="20"/>
              </w:rPr>
            </m:ctrlPr>
          </m:dPr>
          <m:e>
            <m:sSup>
              <m:sSupPr>
                <m:ctrlPr>
                  <w:rPr>
                    <w:i/>
                    <w:szCs w:val="20"/>
                  </w:rPr>
                </m:ctrlPr>
              </m:sSupPr>
              <m:e>
                <m:r>
                  <w:rPr>
                    <w:szCs w:val="20"/>
                  </w:rPr>
                  <m:t>e</m:t>
                </m:r>
              </m:e>
              <m:sup>
                <m:r>
                  <w:rPr>
                    <w:szCs w:val="20"/>
                  </w:rPr>
                  <m:t>iω</m:t>
                </m:r>
              </m:sup>
            </m:sSup>
          </m:e>
        </m:d>
      </m:oMath>
      <w:r w:rsidR="00ED1A55">
        <w:rPr>
          <w:szCs w:val="20"/>
        </w:rPr>
        <w:t xml:space="preserve">                                               </w:t>
      </w:r>
      <w:r w:rsidR="00F24B5F" w:rsidRPr="00BB48AB">
        <w:rPr>
          <w:szCs w:val="20"/>
        </w:rPr>
        <w:t>(</w:t>
      </w:r>
      <w:r w:rsidR="00F24B5F" w:rsidRPr="00BB48AB">
        <w:rPr>
          <w:szCs w:val="20"/>
        </w:rPr>
        <w:fldChar w:fldCharType="begin"/>
      </w:r>
      <w:r w:rsidR="00F24B5F" w:rsidRPr="00BB48AB">
        <w:rPr>
          <w:szCs w:val="20"/>
        </w:rPr>
        <w:instrText xml:space="preserve"> SEQ 4- \* ARABIC </w:instrText>
      </w:r>
      <w:r w:rsidR="00F24B5F" w:rsidRPr="00BB48AB">
        <w:rPr>
          <w:szCs w:val="20"/>
        </w:rPr>
        <w:fldChar w:fldCharType="separate"/>
      </w:r>
      <w:r w:rsidR="00E808C7">
        <w:rPr>
          <w:noProof/>
          <w:szCs w:val="20"/>
        </w:rPr>
        <w:t>4</w:t>
      </w:r>
      <w:r w:rsidR="00F24B5F" w:rsidRPr="00BB48AB">
        <w:rPr>
          <w:noProof/>
          <w:szCs w:val="20"/>
        </w:rPr>
        <w:fldChar w:fldCharType="end"/>
      </w:r>
      <w:r w:rsidR="00F24B5F" w:rsidRPr="00BB48AB">
        <w:rPr>
          <w:noProof/>
          <w:szCs w:val="20"/>
        </w:rPr>
        <w:t>)</w:t>
      </w:r>
    </w:p>
    <w:p w14:paraId="707F2537" w14:textId="557F8B9F" w:rsidR="00F24B5F" w:rsidRDefault="00380BDC" w:rsidP="00ED1A55">
      <w:pPr>
        <w:pStyle w:val="Equation"/>
        <w:jc w:val="right"/>
        <w:rPr>
          <w:noProof/>
          <w:szCs w:val="20"/>
        </w:rPr>
      </w:pPr>
      <m:oMath>
        <m:sSub>
          <m:sSubPr>
            <m:ctrlPr>
              <w:rPr>
                <w:i/>
                <w:szCs w:val="20"/>
              </w:rPr>
            </m:ctrlPr>
          </m:sSubPr>
          <m:e>
            <m:r>
              <w:rPr>
                <w:szCs w:val="20"/>
              </w:rPr>
              <m:t>ε</m:t>
            </m:r>
          </m:e>
          <m:sub>
            <m:r>
              <w:rPr>
                <w:szCs w:val="20"/>
              </w:rPr>
              <m:t>1</m:t>
            </m:r>
          </m:sub>
        </m:sSub>
        <m:d>
          <m:dPr>
            <m:begChr m:val="{"/>
            <m:endChr m:val="}"/>
            <m:ctrlPr>
              <w:rPr>
                <w:i/>
                <w:szCs w:val="20"/>
              </w:rPr>
            </m:ctrlPr>
          </m:dPr>
          <m:e>
            <m:sSup>
              <m:sSupPr>
                <m:ctrlPr>
                  <w:rPr>
                    <w:i/>
                    <w:szCs w:val="20"/>
                  </w:rPr>
                </m:ctrlPr>
              </m:sSupPr>
              <m:e>
                <m:r>
                  <w:rPr>
                    <w:szCs w:val="20"/>
                  </w:rPr>
                  <m:t>e</m:t>
                </m:r>
              </m:e>
              <m:sup>
                <m:r>
                  <w:rPr>
                    <w:szCs w:val="20"/>
                  </w:rPr>
                  <m:t>iω</m:t>
                </m:r>
              </m:sup>
            </m:sSup>
          </m:e>
        </m:d>
        <m:r>
          <w:rPr>
            <w:szCs w:val="20"/>
          </w:rPr>
          <m:t>+</m:t>
        </m:r>
        <m:sSub>
          <m:sSubPr>
            <m:ctrlPr>
              <w:rPr>
                <w:i/>
                <w:szCs w:val="20"/>
              </w:rPr>
            </m:ctrlPr>
          </m:sSubPr>
          <m:e>
            <m:r>
              <w:rPr>
                <w:szCs w:val="20"/>
              </w:rPr>
              <m:t>ε</m:t>
            </m:r>
          </m:e>
          <m:sub>
            <m:r>
              <w:rPr>
                <w:szCs w:val="20"/>
              </w:rPr>
              <m:t>2</m:t>
            </m:r>
          </m:sub>
        </m:sSub>
        <m:d>
          <m:dPr>
            <m:begChr m:val="{"/>
            <m:endChr m:val="}"/>
            <m:ctrlPr>
              <w:rPr>
                <w:i/>
                <w:szCs w:val="20"/>
              </w:rPr>
            </m:ctrlPr>
          </m:dPr>
          <m:e>
            <m:sSup>
              <m:sSupPr>
                <m:ctrlPr>
                  <w:rPr>
                    <w:i/>
                    <w:szCs w:val="20"/>
                  </w:rPr>
                </m:ctrlPr>
              </m:sSupPr>
              <m:e>
                <m:r>
                  <w:rPr>
                    <w:szCs w:val="20"/>
                  </w:rPr>
                  <m:t>e</m:t>
                </m:r>
              </m:e>
              <m:sup>
                <m:r>
                  <w:rPr>
                    <w:szCs w:val="20"/>
                  </w:rPr>
                  <m:t>iω</m:t>
                </m:r>
              </m:sup>
            </m:sSup>
          </m:e>
        </m:d>
        <m:r>
          <w:rPr>
            <w:szCs w:val="20"/>
          </w:rPr>
          <m:t>=</m:t>
        </m:r>
        <m:sSub>
          <m:sSubPr>
            <m:ctrlPr>
              <w:rPr>
                <w:i/>
                <w:szCs w:val="20"/>
              </w:rPr>
            </m:ctrlPr>
          </m:sSubPr>
          <m:e>
            <m:r>
              <w:rPr>
                <w:szCs w:val="20"/>
              </w:rPr>
              <m:t>ε</m:t>
            </m:r>
          </m:e>
          <m:sub>
            <m:r>
              <w:rPr>
                <w:szCs w:val="20"/>
              </w:rPr>
              <m:t>0</m:t>
            </m:r>
          </m:sub>
        </m:sSub>
        <m:d>
          <m:dPr>
            <m:begChr m:val="{"/>
            <m:endChr m:val="}"/>
            <m:ctrlPr>
              <w:rPr>
                <w:i/>
                <w:szCs w:val="20"/>
              </w:rPr>
            </m:ctrlPr>
          </m:dPr>
          <m:e>
            <m:sSup>
              <m:sSupPr>
                <m:ctrlPr>
                  <w:rPr>
                    <w:i/>
                    <w:szCs w:val="20"/>
                  </w:rPr>
                </m:ctrlPr>
              </m:sSupPr>
              <m:e>
                <m:r>
                  <w:rPr>
                    <w:szCs w:val="20"/>
                  </w:rPr>
                  <m:t>e</m:t>
                </m:r>
              </m:e>
              <m:sup>
                <m:r>
                  <w:rPr>
                    <w:szCs w:val="20"/>
                  </w:rPr>
                  <m:t>iω</m:t>
                </m:r>
              </m:sup>
            </m:sSup>
          </m:e>
        </m:d>
      </m:oMath>
      <w:r w:rsidR="00ED1A55">
        <w:rPr>
          <w:szCs w:val="20"/>
        </w:rPr>
        <w:t xml:space="preserve">                                   </w:t>
      </w:r>
      <w:r w:rsidR="00F24B5F" w:rsidRPr="00BB48AB">
        <w:rPr>
          <w:szCs w:val="20"/>
        </w:rPr>
        <w:t>(</w:t>
      </w:r>
      <w:r w:rsidR="00F24B5F" w:rsidRPr="00BB48AB">
        <w:rPr>
          <w:szCs w:val="20"/>
        </w:rPr>
        <w:fldChar w:fldCharType="begin"/>
      </w:r>
      <w:r w:rsidR="00F24B5F" w:rsidRPr="00BB48AB">
        <w:rPr>
          <w:szCs w:val="20"/>
        </w:rPr>
        <w:instrText xml:space="preserve"> SEQ 4- \* ARABIC </w:instrText>
      </w:r>
      <w:r w:rsidR="00F24B5F" w:rsidRPr="00BB48AB">
        <w:rPr>
          <w:szCs w:val="20"/>
        </w:rPr>
        <w:fldChar w:fldCharType="separate"/>
      </w:r>
      <w:r w:rsidR="00E808C7">
        <w:rPr>
          <w:noProof/>
          <w:szCs w:val="20"/>
        </w:rPr>
        <w:t>5</w:t>
      </w:r>
      <w:r w:rsidR="00F24B5F" w:rsidRPr="00BB48AB">
        <w:rPr>
          <w:noProof/>
          <w:szCs w:val="20"/>
        </w:rPr>
        <w:fldChar w:fldCharType="end"/>
      </w:r>
      <w:r w:rsidR="00F24B5F" w:rsidRPr="00BB48AB">
        <w:rPr>
          <w:noProof/>
          <w:szCs w:val="20"/>
        </w:rPr>
        <w:t>)</w:t>
      </w:r>
    </w:p>
    <w:p w14:paraId="58C3AF68" w14:textId="77777777" w:rsidR="00836D9A" w:rsidRDefault="00836D9A" w:rsidP="00836D9A">
      <w:pPr>
        <w:pStyle w:val="FigureHolder"/>
        <w:spacing w:line="480" w:lineRule="auto"/>
        <w:rPr>
          <w:b/>
        </w:rPr>
      </w:pPr>
      <w:r w:rsidRPr="00B93FC3">
        <w:rPr>
          <w:b/>
          <w:noProof/>
          <w:lang w:eastAsia="zh-CN"/>
        </w:rPr>
        <mc:AlternateContent>
          <mc:Choice Requires="wpg">
            <w:drawing>
              <wp:inline distT="0" distB="0" distL="0" distR="0" wp14:anchorId="66868802" wp14:editId="521CAF9C">
                <wp:extent cx="3516003" cy="1624412"/>
                <wp:effectExtent l="0" t="38100" r="8255" b="52070"/>
                <wp:docPr id="1" name="Group 1"/>
                <wp:cNvGraphicFramePr/>
                <a:graphic xmlns:a="http://schemas.openxmlformats.org/drawingml/2006/main">
                  <a:graphicData uri="http://schemas.microsoft.com/office/word/2010/wordprocessingGroup">
                    <wpg:wgp>
                      <wpg:cNvGrpSpPr/>
                      <wpg:grpSpPr>
                        <a:xfrm>
                          <a:off x="0" y="0"/>
                          <a:ext cx="3516003" cy="1624412"/>
                          <a:chOff x="0" y="127572"/>
                          <a:chExt cx="3516116" cy="1624603"/>
                        </a:xfrm>
                      </wpg:grpSpPr>
                      <wps:wsp>
                        <wps:cNvPr id="3" name="Rectangle 3"/>
                        <wps:cNvSpPr>
                          <a:spLocks noChangeArrowheads="1"/>
                        </wps:cNvSpPr>
                        <wps:spPr bwMode="auto">
                          <a:xfrm>
                            <a:off x="2061919" y="972843"/>
                            <a:ext cx="1454197" cy="182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6B00D" w14:textId="77777777" w:rsidR="00A10163" w:rsidRPr="005773CE" w:rsidRDefault="00A10163" w:rsidP="00836D9A">
                              <w:pPr>
                                <w:pStyle w:val="NormalWeb"/>
                                <w:kinsoku w:val="0"/>
                                <w:overflowPunct w:val="0"/>
                                <w:spacing w:before="0" w:beforeAutospacing="0" w:after="0" w:afterAutospacing="0"/>
                                <w:rPr>
                                  <w:szCs w:val="22"/>
                                </w:rPr>
                              </w:pPr>
                              <m:oMath>
                                <m:r>
                                  <w:rPr>
                                    <w:rFonts w:ascii="Cambria Math" w:hAnsi="Cambria Math" w:cstheme="minorBidi"/>
                                    <w:color w:val="000000" w:themeColor="text1"/>
                                    <w:kern w:val="24"/>
                                    <w:szCs w:val="22"/>
                                  </w:rPr>
                                  <m:t>η</m:t>
                                </m:r>
                              </m:oMath>
                              <w:r w:rsidRPr="005773CE">
                                <w:rPr>
                                  <w:rFonts w:asciiTheme="minorHAnsi" w:hAnsi="Calibri" w:cstheme="minorBidi"/>
                                  <w:color w:val="000000" w:themeColor="text1"/>
                                  <w:kern w:val="24"/>
                                  <w:szCs w:val="22"/>
                                </w:rPr>
                                <w:t>,</w:t>
                              </w:r>
                              <m:oMath>
                                <m:r>
                                  <w:rPr>
                                    <w:rFonts w:ascii="Cambria Math" w:hAnsi="Cambria Math" w:cstheme="minorBidi"/>
                                    <w:color w:val="000000" w:themeColor="text1"/>
                                    <w:kern w:val="24"/>
                                    <w:szCs w:val="22"/>
                                  </w:rPr>
                                  <m:t>μ,τ</m:t>
                                </m:r>
                              </m:oMath>
                              <w:r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w:rPr>
                                        <w:rFonts w:ascii="Cambria Math" w:hAnsi="Cambria Math" w:cstheme="minorBidi"/>
                                        <w:color w:val="000000" w:themeColor="text1"/>
                                        <w:kern w:val="24"/>
                                        <w:szCs w:val="22"/>
                                      </w:rPr>
                                      <m:t>σ</m:t>
                                    </m:r>
                                  </m:e>
                                  <m:sub>
                                    <m:r>
                                      <w:rPr>
                                        <w:rFonts w:ascii="Cambria Math" w:hAnsi="Cambria Math" w:cstheme="minorBidi"/>
                                        <w:color w:val="000000" w:themeColor="text1"/>
                                        <w:kern w:val="24"/>
                                        <w:szCs w:val="22"/>
                                      </w:rPr>
                                      <m:t>η</m:t>
                                    </m:r>
                                  </m:sub>
                                </m:sSub>
                              </m:oMath>
                              <w:r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m:rPr>
                                        <m:sty m:val="p"/>
                                      </m:rPr>
                                      <w:rPr>
                                        <w:rFonts w:ascii="Cambria Math" w:hAnsi="Cambria Math" w:cstheme="minorBidi"/>
                                        <w:color w:val="000000" w:themeColor="text1"/>
                                        <w:kern w:val="24"/>
                                        <w:szCs w:val="22"/>
                                      </w:rPr>
                                      <m:t>ε</m:t>
                                    </m:r>
                                  </m:e>
                                  <m:sub>
                                    <m:r>
                                      <m:rPr>
                                        <m:sty m:val="p"/>
                                      </m:rPr>
                                      <w:rPr>
                                        <w:rFonts w:ascii="Cambria Math" w:hAnsi="Cambria Math" w:cstheme="minorBidi"/>
                                        <w:color w:val="000000" w:themeColor="text1"/>
                                        <w:kern w:val="24"/>
                                        <w:szCs w:val="22"/>
                                      </w:rPr>
                                      <m:t>2</m:t>
                                    </m:r>
                                  </m:sub>
                                </m:sSub>
                              </m:oMath>
                            </w:p>
                          </w:txbxContent>
                        </wps:txbx>
                        <wps:bodyPr wrap="square" lIns="0" tIns="0" rIns="0" bIns="0" anchor="ctr">
                          <a:spAutoFit/>
                        </wps:bodyPr>
                      </wps:wsp>
                      <wps:wsp>
                        <wps:cNvPr id="6" name="Rectangle 6"/>
                        <wps:cNvSpPr>
                          <a:spLocks noChangeArrowheads="1"/>
                        </wps:cNvSpPr>
                        <wps:spPr bwMode="auto">
                          <a:xfrm>
                            <a:off x="1795239" y="460912"/>
                            <a:ext cx="1503093" cy="272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9981E" w14:textId="77777777" w:rsidR="00A10163" w:rsidRPr="005773CE" w:rsidRDefault="00A10163" w:rsidP="00836D9A">
                              <w:pPr>
                                <w:pStyle w:val="NormalWeb"/>
                                <w:kinsoku w:val="0"/>
                                <w:overflowPunct w:val="0"/>
                                <w:spacing w:before="0" w:beforeAutospacing="0" w:after="0" w:afterAutospacing="0"/>
                                <w:rPr>
                                  <w:szCs w:val="22"/>
                                </w:rPr>
                              </w:pPr>
                              <m:oMath>
                                <m:r>
                                  <w:rPr>
                                    <w:rFonts w:ascii="Cambria Math" w:hAnsi="Cambria Math" w:cstheme="minorBidi"/>
                                    <w:color w:val="000000" w:themeColor="text1"/>
                                    <w:kern w:val="24"/>
                                    <w:szCs w:val="22"/>
                                  </w:rPr>
                                  <m:t>E</m:t>
                                </m:r>
                                <m:r>
                                  <w:rPr>
                                    <w:rFonts w:ascii="Cambria Math" w:hAnsi="Cambria Math" w:cstheme="minorBidi"/>
                                    <w:color w:val="000000" w:themeColor="text1"/>
                                    <w:kern w:val="24"/>
                                    <w:position w:val="-9"/>
                                    <w:szCs w:val="22"/>
                                    <w:vertAlign w:val="subscript"/>
                                  </w:rPr>
                                  <m:t>0</m:t>
                                </m:r>
                              </m:oMath>
                              <w:r w:rsidRPr="005773CE">
                                <w:rPr>
                                  <w:rFonts w:asciiTheme="minorHAnsi" w:hAnsi="Calibri" w:cstheme="minorBidi"/>
                                  <w:i/>
                                  <w:iCs/>
                                  <w:color w:val="000000" w:themeColor="text1"/>
                                  <w:kern w:val="24"/>
                                  <w:szCs w:val="22"/>
                                </w:rPr>
                                <w:t>-</w:t>
                              </w:r>
                              <m:oMath>
                                <m:r>
                                  <w:rPr>
                                    <w:rFonts w:ascii="Cambria Math" w:hAnsi="Cambria Math" w:cstheme="minorBidi"/>
                                    <w:color w:val="000000" w:themeColor="text1"/>
                                    <w:kern w:val="24"/>
                                    <w:szCs w:val="22"/>
                                  </w:rPr>
                                  <m:t>E</m:t>
                                </m:r>
                                <m:r>
                                  <w:rPr>
                                    <w:rFonts w:ascii="Cambria Math" w:hAnsi="Cambria Math" w:cstheme="minorBidi"/>
                                    <w:color w:val="000000" w:themeColor="text1"/>
                                    <w:kern w:val="24"/>
                                    <w:position w:val="-9"/>
                                    <w:szCs w:val="22"/>
                                    <w:vertAlign w:val="subscript"/>
                                  </w:rPr>
                                  <m:t>∞</m:t>
                                </m:r>
                              </m:oMath>
                              <w:r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w:rPr>
                                        <w:rFonts w:ascii="Cambria Math" w:hAnsi="Cambria Math" w:cstheme="minorBidi"/>
                                        <w:color w:val="000000" w:themeColor="text1"/>
                                        <w:kern w:val="24"/>
                                        <w:szCs w:val="22"/>
                                      </w:rPr>
                                      <m:t>σ</m:t>
                                    </m:r>
                                  </m:e>
                                  <m:sub>
                                    <m:r>
                                      <w:rPr>
                                        <w:rFonts w:ascii="Cambria Math" w:hAnsi="Cambria Math" w:cstheme="minorBidi"/>
                                        <w:color w:val="000000" w:themeColor="text1"/>
                                        <w:kern w:val="24"/>
                                        <w:szCs w:val="22"/>
                                      </w:rPr>
                                      <m:t>1</m:t>
                                    </m:r>
                                  </m:sub>
                                </m:sSub>
                              </m:oMath>
                              <w:r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m:rPr>
                                        <m:sty m:val="p"/>
                                      </m:rPr>
                                      <w:rPr>
                                        <w:rFonts w:ascii="Cambria Math" w:hAnsi="Cambria Math" w:cstheme="minorBidi"/>
                                        <w:color w:val="000000" w:themeColor="text1"/>
                                        <w:kern w:val="24"/>
                                        <w:szCs w:val="22"/>
                                      </w:rPr>
                                      <m:t>ε</m:t>
                                    </m:r>
                                  </m:e>
                                  <m:sub>
                                    <m:r>
                                      <m:rPr>
                                        <m:sty m:val="p"/>
                                      </m:rPr>
                                      <w:rPr>
                                        <w:rFonts w:ascii="Cambria Math" w:hAnsi="Cambria Math" w:cstheme="minorBidi"/>
                                        <w:color w:val="000000" w:themeColor="text1"/>
                                        <w:kern w:val="24"/>
                                        <w:szCs w:val="22"/>
                                      </w:rPr>
                                      <m:t>1</m:t>
                                    </m:r>
                                  </m:sub>
                                </m:sSub>
                              </m:oMath>
                              <w:r w:rsidRPr="005773CE">
                                <w:rPr>
                                  <w:rFonts w:asciiTheme="minorHAnsi" w:hAnsi="Calibri" w:cstheme="minorBidi"/>
                                  <w:color w:val="000000" w:themeColor="text1"/>
                                  <w:kern w:val="24"/>
                                  <w:szCs w:val="22"/>
                                </w:rPr>
                                <w:t xml:space="preserve"> </w:t>
                              </w:r>
                            </w:p>
                          </w:txbxContent>
                        </wps:txbx>
                        <wps:bodyPr wrap="square" lIns="0" tIns="0" rIns="0" bIns="0" anchor="ctr">
                          <a:noAutofit/>
                        </wps:bodyPr>
                      </wps:wsp>
                      <wps:wsp>
                        <wps:cNvPr id="7" name="Line 315"/>
                        <wps:cNvCnPr/>
                        <wps:spPr bwMode="auto">
                          <a:xfrm rot="10800000">
                            <a:off x="1579959" y="858353"/>
                            <a:ext cx="177227" cy="54241"/>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0" name="Line 316"/>
                        <wps:cNvCnPr/>
                        <wps:spPr bwMode="auto">
                          <a:xfrm rot="10800000" flipV="1">
                            <a:off x="1579959" y="804112"/>
                            <a:ext cx="177227" cy="51529"/>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1" name="Line 317"/>
                        <wps:cNvCnPr/>
                        <wps:spPr bwMode="auto">
                          <a:xfrm rot="10800000">
                            <a:off x="1574052" y="752582"/>
                            <a:ext cx="177227" cy="51529"/>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3" name="Line 318"/>
                        <wps:cNvCnPr/>
                        <wps:spPr bwMode="auto">
                          <a:xfrm rot="10800000" flipV="1">
                            <a:off x="1568144" y="698341"/>
                            <a:ext cx="177227" cy="51529"/>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5" name="Line 319"/>
                        <wps:cNvCnPr/>
                        <wps:spPr bwMode="auto">
                          <a:xfrm rot="10800000">
                            <a:off x="1556329" y="649524"/>
                            <a:ext cx="177227" cy="51529"/>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6" name="Line 320"/>
                        <wps:cNvCnPr/>
                        <wps:spPr bwMode="auto">
                          <a:xfrm rot="10800000" flipV="1">
                            <a:off x="1556329" y="595282"/>
                            <a:ext cx="177227" cy="51529"/>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7" name="Line 321"/>
                        <wps:cNvCnPr/>
                        <wps:spPr bwMode="auto">
                          <a:xfrm rot="10800000">
                            <a:off x="1727649" y="378317"/>
                            <a:ext cx="0" cy="208829"/>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8" name="Line 323"/>
                        <wps:cNvCnPr/>
                        <wps:spPr bwMode="auto">
                          <a:xfrm rot="16200000" flipV="1">
                            <a:off x="1694188" y="977562"/>
                            <a:ext cx="129937" cy="2"/>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19" name="Line 324"/>
                        <wps:cNvCnPr/>
                        <wps:spPr bwMode="auto">
                          <a:xfrm>
                            <a:off x="1550672" y="1042532"/>
                            <a:ext cx="0" cy="214495"/>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24" name="Line 325"/>
                        <wps:cNvCnPr/>
                        <wps:spPr bwMode="auto">
                          <a:xfrm>
                            <a:off x="1907584" y="1042532"/>
                            <a:ext cx="0" cy="214495"/>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27" name="Line 326"/>
                        <wps:cNvCnPr/>
                        <wps:spPr bwMode="auto">
                          <a:xfrm flipH="1">
                            <a:off x="1741244" y="1178024"/>
                            <a:ext cx="0" cy="276984"/>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28" name="Line 373"/>
                        <wps:cNvCnPr/>
                        <wps:spPr bwMode="auto">
                          <a:xfrm rot="10800000">
                            <a:off x="994354" y="1081844"/>
                            <a:ext cx="177800" cy="54196"/>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29" name="Line 374"/>
                        <wps:cNvCnPr/>
                        <wps:spPr bwMode="auto">
                          <a:xfrm rot="10800000" flipV="1">
                            <a:off x="994354" y="1027648"/>
                            <a:ext cx="177800" cy="50583"/>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30" name="Line 375"/>
                        <wps:cNvCnPr/>
                        <wps:spPr bwMode="auto">
                          <a:xfrm rot="10800000">
                            <a:off x="988004" y="975259"/>
                            <a:ext cx="177800" cy="52389"/>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31" name="Line 376"/>
                        <wps:cNvCnPr/>
                        <wps:spPr bwMode="auto">
                          <a:xfrm rot="10800000" flipV="1">
                            <a:off x="981654" y="921063"/>
                            <a:ext cx="177800" cy="52389"/>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288" name="Line 377"/>
                        <wps:cNvCnPr/>
                        <wps:spPr bwMode="auto">
                          <a:xfrm rot="10800000">
                            <a:off x="970542" y="872287"/>
                            <a:ext cx="177800" cy="52389"/>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289" name="Line 378"/>
                        <wps:cNvCnPr/>
                        <wps:spPr bwMode="auto">
                          <a:xfrm rot="10800000" flipV="1">
                            <a:off x="970542" y="818091"/>
                            <a:ext cx="177800" cy="52389"/>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290" name="Line 379"/>
                        <wps:cNvCnPr/>
                        <wps:spPr bwMode="auto">
                          <a:xfrm rot="10800000">
                            <a:off x="1143579" y="377298"/>
                            <a:ext cx="0" cy="433567"/>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291" name="Line 381"/>
                        <wps:cNvCnPr/>
                        <wps:spPr bwMode="auto">
                          <a:xfrm flipH="1">
                            <a:off x="1176617" y="1141460"/>
                            <a:ext cx="0" cy="312529"/>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292" name="Rectangle 292"/>
                        <wps:cNvSpPr>
                          <a:spLocks noChangeArrowheads="1"/>
                        </wps:cNvSpPr>
                        <wps:spPr bwMode="auto">
                          <a:xfrm>
                            <a:off x="0" y="785930"/>
                            <a:ext cx="923320" cy="350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C12F8" w14:textId="77777777" w:rsidR="00A10163" w:rsidRPr="005773CE" w:rsidRDefault="00380BDC" w:rsidP="00836D9A">
                              <w:pPr>
                                <w:pStyle w:val="NormalWeb"/>
                                <w:kinsoku w:val="0"/>
                                <w:overflowPunct w:val="0"/>
                                <w:spacing w:before="0" w:beforeAutospacing="0" w:after="0" w:afterAutospacing="0"/>
                                <w:rPr>
                                  <w:szCs w:val="22"/>
                                </w:rPr>
                              </w:pPr>
                              <m:oMath>
                                <m:sSub>
                                  <m:sSubPr>
                                    <m:ctrlPr>
                                      <w:rPr>
                                        <w:rFonts w:ascii="Cambria Math" w:hAnsi="Cambria Math" w:cstheme="minorBidi"/>
                                        <w:i/>
                                        <w:color w:val="000000" w:themeColor="text1"/>
                                        <w:kern w:val="24"/>
                                        <w:szCs w:val="22"/>
                                      </w:rPr>
                                    </m:ctrlPr>
                                  </m:sSubPr>
                                  <m:e>
                                    <m:r>
                                      <w:rPr>
                                        <w:rFonts w:ascii="Cambria Math" w:hAnsi="Cambria Math" w:cstheme="minorBidi"/>
                                        <w:color w:val="000000" w:themeColor="text1"/>
                                        <w:kern w:val="24"/>
                                        <w:szCs w:val="22"/>
                                      </w:rPr>
                                      <m:t>E</m:t>
                                    </m:r>
                                  </m:e>
                                  <m:sub>
                                    <m:r>
                                      <w:rPr>
                                        <w:rFonts w:ascii="Cambria Math" w:hAnsi="Cambria Math" w:cstheme="minorBidi"/>
                                        <w:color w:val="000000" w:themeColor="text1"/>
                                        <w:kern w:val="24"/>
                                        <w:szCs w:val="22"/>
                                      </w:rPr>
                                      <m:t>∞</m:t>
                                    </m:r>
                                  </m:sub>
                                </m:sSub>
                              </m:oMath>
                              <w:r w:rsidR="00A10163"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w:rPr>
                                        <w:rFonts w:ascii="Cambria Math" w:hAnsi="Cambria Math" w:cstheme="minorBidi"/>
                                        <w:color w:val="000000" w:themeColor="text1"/>
                                        <w:kern w:val="24"/>
                                        <w:szCs w:val="22"/>
                                      </w:rPr>
                                      <m:t>σ</m:t>
                                    </m:r>
                                  </m:e>
                                  <m:sub>
                                    <m:r>
                                      <w:rPr>
                                        <w:rFonts w:ascii="Cambria Math" w:hAnsi="Cambria Math" w:cstheme="minorBidi"/>
                                        <w:color w:val="000000" w:themeColor="text1"/>
                                        <w:kern w:val="24"/>
                                        <w:szCs w:val="22"/>
                                      </w:rPr>
                                      <m:t>0</m:t>
                                    </m:r>
                                  </m:sub>
                                </m:sSub>
                              </m:oMath>
                              <w:r w:rsidR="00A10163"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m:rPr>
                                        <m:sty m:val="p"/>
                                      </m:rPr>
                                      <w:rPr>
                                        <w:rFonts w:ascii="Cambria Math" w:hAnsi="Cambria Math" w:cstheme="minorBidi"/>
                                        <w:color w:val="000000" w:themeColor="text1"/>
                                        <w:kern w:val="24"/>
                                        <w:szCs w:val="22"/>
                                      </w:rPr>
                                      <m:t>ε</m:t>
                                    </m:r>
                                  </m:e>
                                  <m:sub>
                                    <m:r>
                                      <m:rPr>
                                        <m:sty m:val="p"/>
                                      </m:rPr>
                                      <w:rPr>
                                        <w:rFonts w:ascii="Cambria Math" w:hAnsi="Cambria Math" w:cstheme="minorBidi"/>
                                        <w:color w:val="000000" w:themeColor="text1"/>
                                        <w:kern w:val="24"/>
                                        <w:szCs w:val="22"/>
                                      </w:rPr>
                                      <m:t>0</m:t>
                                    </m:r>
                                  </m:sub>
                                </m:sSub>
                              </m:oMath>
                              <w:r w:rsidR="00A10163" w:rsidRPr="005773CE">
                                <w:rPr>
                                  <w:rFonts w:asciiTheme="minorHAnsi" w:hAnsi="Calibri" w:cstheme="minorBidi"/>
                                  <w:color w:val="000000" w:themeColor="text1"/>
                                  <w:kern w:val="24"/>
                                  <w:szCs w:val="22"/>
                                </w:rPr>
                                <w:t xml:space="preserve"> </w:t>
                              </w:r>
                            </w:p>
                          </w:txbxContent>
                        </wps:txbx>
                        <wps:bodyPr wrap="square" lIns="0" tIns="0" rIns="0" bIns="0" anchor="ctr">
                          <a:noAutofit/>
                        </wps:bodyPr>
                      </wps:wsp>
                      <wps:wsp>
                        <wps:cNvPr id="294" name="Freeform 294"/>
                        <wps:cNvSpPr>
                          <a:spLocks/>
                        </wps:cNvSpPr>
                        <wps:spPr bwMode="auto">
                          <a:xfrm>
                            <a:off x="1151869" y="377692"/>
                            <a:ext cx="570385" cy="0"/>
                          </a:xfrm>
                          <a:custGeom>
                            <a:avLst/>
                            <a:gdLst>
                              <a:gd name="T0" fmla="*/ 0 w 1388"/>
                              <a:gd name="T1" fmla="*/ 0 h 5"/>
                              <a:gd name="T2" fmla="*/ 1388 w 1388"/>
                              <a:gd name="T3" fmla="*/ 0 h 5"/>
                              <a:gd name="T4" fmla="*/ 0 60000 65536"/>
                              <a:gd name="T5" fmla="*/ 0 60000 65536"/>
                              <a:gd name="T6" fmla="*/ 0 w 1388"/>
                              <a:gd name="T7" fmla="*/ 0 h 5"/>
                              <a:gd name="T8" fmla="*/ 1388 w 1388"/>
                              <a:gd name="T9" fmla="*/ 5 h 5"/>
                            </a:gdLst>
                            <a:ahLst/>
                            <a:cxnLst>
                              <a:cxn ang="T4">
                                <a:pos x="T0" y="T1"/>
                              </a:cxn>
                              <a:cxn ang="T5">
                                <a:pos x="T2" y="T3"/>
                              </a:cxn>
                            </a:cxnLst>
                            <a:rect l="T6" t="T7" r="T8" b="T9"/>
                            <a:pathLst>
                              <a:path w="1388" h="5">
                                <a:moveTo>
                                  <a:pt x="0" y="0"/>
                                </a:moveTo>
                                <a:lnTo>
                                  <a:pt x="1388" y="5"/>
                                </a:lnTo>
                              </a:path>
                            </a:pathLst>
                          </a:cu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bodyPr/>
                      </wps:wsp>
                      <wps:wsp>
                        <wps:cNvPr id="295" name="Freeform 295"/>
                        <wps:cNvSpPr>
                          <a:spLocks/>
                        </wps:cNvSpPr>
                        <wps:spPr bwMode="auto">
                          <a:xfrm>
                            <a:off x="1174252" y="1453989"/>
                            <a:ext cx="570385" cy="0"/>
                          </a:xfrm>
                          <a:custGeom>
                            <a:avLst/>
                            <a:gdLst>
                              <a:gd name="T0" fmla="*/ 0 w 1388"/>
                              <a:gd name="T1" fmla="*/ 0 h 5"/>
                              <a:gd name="T2" fmla="*/ 1388 w 1388"/>
                              <a:gd name="T3" fmla="*/ 0 h 5"/>
                              <a:gd name="T4" fmla="*/ 0 60000 65536"/>
                              <a:gd name="T5" fmla="*/ 0 60000 65536"/>
                              <a:gd name="T6" fmla="*/ 0 w 1388"/>
                              <a:gd name="T7" fmla="*/ 0 h 5"/>
                              <a:gd name="T8" fmla="*/ 1388 w 1388"/>
                              <a:gd name="T9" fmla="*/ 5 h 5"/>
                            </a:gdLst>
                            <a:ahLst/>
                            <a:cxnLst>
                              <a:cxn ang="T4">
                                <a:pos x="T0" y="T1"/>
                              </a:cxn>
                              <a:cxn ang="T5">
                                <a:pos x="T2" y="T3"/>
                              </a:cxn>
                            </a:cxnLst>
                            <a:rect l="T6" t="T7" r="T8" b="T9"/>
                            <a:pathLst>
                              <a:path w="1388" h="5">
                                <a:moveTo>
                                  <a:pt x="0" y="0"/>
                                </a:moveTo>
                                <a:lnTo>
                                  <a:pt x="1388" y="5"/>
                                </a:lnTo>
                              </a:path>
                            </a:pathLst>
                          </a:cu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bodyPr/>
                      </wps:wsp>
                      <wps:wsp>
                        <wps:cNvPr id="296" name="Line 367"/>
                        <wps:cNvCnPr/>
                        <wps:spPr bwMode="auto">
                          <a:xfrm>
                            <a:off x="1464220" y="1458589"/>
                            <a:ext cx="0" cy="245688"/>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wps:wsp>
                        <wps:cNvPr id="297" name="Line 368"/>
                        <wps:cNvCnPr/>
                        <wps:spPr bwMode="auto">
                          <a:xfrm>
                            <a:off x="1464220" y="127572"/>
                            <a:ext cx="0" cy="245688"/>
                          </a:xfrm>
                          <a:prstGeom prst="line">
                            <a:avLst/>
                          </a:prstGeom>
                          <a:noFill/>
                          <a:ln w="9525">
                            <a:solidFill>
                              <a:schemeClr val="tx1"/>
                            </a:solidFill>
                            <a:round/>
                            <a:headEnd type="triangle" w="med" len="med"/>
                            <a:tailEnd/>
                          </a:ln>
                          <a:extLst>
                            <a:ext uri="{909E8E84-426E-40DD-AFC4-6F175D3DCCD1}">
                              <a14:hiddenFill xmlns:a14="http://schemas.microsoft.com/office/drawing/2010/main">
                                <a:noFill/>
                              </a14:hiddenFill>
                            </a:ext>
                          </a:extLst>
                        </wps:spPr>
                        <wps:bodyPr/>
                      </wps:wsp>
                      <wps:wsp>
                        <wps:cNvPr id="298" name="Rectangle 298"/>
                        <wps:cNvSpPr>
                          <a:spLocks noChangeArrowheads="1"/>
                        </wps:cNvSpPr>
                        <wps:spPr bwMode="auto">
                          <a:xfrm>
                            <a:off x="1556329" y="127572"/>
                            <a:ext cx="932114" cy="188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48B9B" w14:textId="77777777" w:rsidR="00A10163" w:rsidRPr="005773CE" w:rsidRDefault="00A10163" w:rsidP="00836D9A">
                              <w:pPr>
                                <w:pStyle w:val="NormalWeb"/>
                                <w:kinsoku w:val="0"/>
                                <w:overflowPunct w:val="0"/>
                                <w:spacing w:before="0" w:beforeAutospacing="0" w:after="0" w:afterAutospacing="0"/>
                                <w:rPr>
                                  <w:szCs w:val="22"/>
                                </w:rPr>
                              </w:pPr>
                              <m:oMathPara>
                                <m:oMathParaPr>
                                  <m:jc m:val="centerGroup"/>
                                </m:oMathParaPr>
                                <m:oMath>
                                  <m:r>
                                    <m:rPr>
                                      <m:sty m:val="p"/>
                                    </m:rPr>
                                    <w:rPr>
                                      <w:rFonts w:ascii="Cambria Math" w:hAnsi="Cambria Math" w:cstheme="minorBidi"/>
                                      <w:color w:val="000000" w:themeColor="text1"/>
                                      <w:kern w:val="24"/>
                                      <w:szCs w:val="22"/>
                                    </w:rPr>
                                    <m:t>σ</m:t>
                                  </m:r>
                                  <m:d>
                                    <m:dPr>
                                      <m:begChr m:val="{"/>
                                      <m:endChr m:val="}"/>
                                      <m:ctrlPr>
                                        <w:rPr>
                                          <w:rFonts w:ascii="Cambria Math" w:hAnsi="Cambria Math" w:cstheme="minorBidi"/>
                                          <w:i/>
                                          <w:iCs/>
                                          <w:color w:val="000000" w:themeColor="text1"/>
                                          <w:kern w:val="24"/>
                                          <w:szCs w:val="22"/>
                                        </w:rPr>
                                      </m:ctrlPr>
                                    </m:dPr>
                                    <m:e>
                                      <m:sSup>
                                        <m:sSupPr>
                                          <m:ctrlPr>
                                            <w:rPr>
                                              <w:rFonts w:ascii="Cambria Math" w:hAnsi="Cambria Math" w:cstheme="minorBidi"/>
                                              <w:i/>
                                              <w:iCs/>
                                              <w:color w:val="000000" w:themeColor="text1"/>
                                              <w:kern w:val="24"/>
                                              <w:szCs w:val="22"/>
                                            </w:rPr>
                                          </m:ctrlPr>
                                        </m:sSupPr>
                                        <m:e>
                                          <m:r>
                                            <w:rPr>
                                              <w:rFonts w:ascii="Cambria Math" w:hAnsi="Cambria Math" w:cstheme="minorBidi"/>
                                              <w:color w:val="000000" w:themeColor="text1"/>
                                              <w:kern w:val="24"/>
                                              <w:szCs w:val="22"/>
                                            </w:rPr>
                                            <m:t>e</m:t>
                                          </m:r>
                                        </m:e>
                                        <m:sup>
                                          <m:r>
                                            <w:rPr>
                                              <w:rFonts w:ascii="Cambria Math" w:hAnsi="Cambria Math" w:cstheme="minorBidi"/>
                                              <w:color w:val="000000" w:themeColor="text1"/>
                                              <w:kern w:val="24"/>
                                              <w:szCs w:val="22"/>
                                            </w:rPr>
                                            <m:t>iω</m:t>
                                          </m:r>
                                        </m:sup>
                                      </m:sSup>
                                    </m:e>
                                  </m:d>
                                  <m:r>
                                    <w:rPr>
                                      <w:rFonts w:ascii="Cambria Math" w:hAnsi="Cambria Math" w:cstheme="minorBidi"/>
                                      <w:color w:val="000000" w:themeColor="text1"/>
                                      <w:kern w:val="24"/>
                                      <w:szCs w:val="22"/>
                                    </w:rPr>
                                    <m:t>,</m:t>
                                  </m:r>
                                  <m:r>
                                    <w:rPr>
                                      <w:rFonts w:ascii="Cambria Math" w:hAnsi="Cambria Math"/>
                                      <w:szCs w:val="20"/>
                                    </w:rPr>
                                    <m:t>ε</m:t>
                                  </m:r>
                                  <m:d>
                                    <m:dPr>
                                      <m:begChr m:val="{"/>
                                      <m:endChr m:val="}"/>
                                      <m:ctrlPr>
                                        <w:rPr>
                                          <w:rFonts w:ascii="Cambria Math" w:hAnsi="Cambria Math"/>
                                          <w:i/>
                                          <w:szCs w:val="20"/>
                                        </w:rPr>
                                      </m:ctrlPr>
                                    </m:dPr>
                                    <m:e>
                                      <m:sSup>
                                        <m:sSupPr>
                                          <m:ctrlPr>
                                            <w:rPr>
                                              <w:rFonts w:ascii="Cambria Math" w:hAnsi="Cambria Math"/>
                                              <w:i/>
                                              <w:szCs w:val="20"/>
                                            </w:rPr>
                                          </m:ctrlPr>
                                        </m:sSupPr>
                                        <m:e>
                                          <m:r>
                                            <w:rPr>
                                              <w:rFonts w:ascii="Cambria Math" w:hAnsi="Cambria Math"/>
                                              <w:szCs w:val="20"/>
                                            </w:rPr>
                                            <m:t>e</m:t>
                                          </m:r>
                                        </m:e>
                                        <m:sup>
                                          <m:r>
                                            <w:rPr>
                                              <w:rFonts w:ascii="Cambria Math" w:hAnsi="Cambria Math"/>
                                              <w:szCs w:val="20"/>
                                            </w:rPr>
                                            <m:t>iω</m:t>
                                          </m:r>
                                        </m:sup>
                                      </m:sSup>
                                    </m:e>
                                  </m:d>
                                </m:oMath>
                              </m:oMathPara>
                            </w:p>
                          </w:txbxContent>
                        </wps:txbx>
                        <wps:bodyPr wrap="square" lIns="0" tIns="0" rIns="0" bIns="0" anchor="ctr">
                          <a:spAutoFit/>
                        </wps:bodyPr>
                      </wps:wsp>
                      <wps:wsp>
                        <wps:cNvPr id="299" name="Rectangle 299"/>
                        <wps:cNvSpPr>
                          <a:spLocks noChangeArrowheads="1"/>
                        </wps:cNvSpPr>
                        <wps:spPr bwMode="auto">
                          <a:xfrm>
                            <a:off x="1528553" y="1563558"/>
                            <a:ext cx="527067" cy="188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B2DD6" w14:textId="77777777" w:rsidR="00A10163" w:rsidRPr="005773CE" w:rsidRDefault="00A10163" w:rsidP="00836D9A">
                              <w:pPr>
                                <w:pStyle w:val="NormalWeb"/>
                                <w:kinsoku w:val="0"/>
                                <w:overflowPunct w:val="0"/>
                                <w:spacing w:before="0" w:beforeAutospacing="0" w:after="0" w:afterAutospacing="0"/>
                                <w:rPr>
                                  <w:szCs w:val="22"/>
                                </w:rPr>
                              </w:pPr>
                              <m:oMathPara>
                                <m:oMathParaPr>
                                  <m:jc m:val="centerGroup"/>
                                </m:oMathParaPr>
                                <m:oMath>
                                  <m:r>
                                    <m:rPr>
                                      <m:sty m:val="p"/>
                                    </m:rPr>
                                    <w:rPr>
                                      <w:rFonts w:ascii="Cambria Math" w:hAnsi="Cambria Math" w:cstheme="minorBidi"/>
                                      <w:color w:val="000000" w:themeColor="text1"/>
                                      <w:kern w:val="24"/>
                                      <w:szCs w:val="22"/>
                                    </w:rPr>
                                    <m:t>σ</m:t>
                                  </m:r>
                                  <m:d>
                                    <m:dPr>
                                      <m:begChr m:val="{"/>
                                      <m:endChr m:val="}"/>
                                      <m:ctrlPr>
                                        <w:rPr>
                                          <w:rFonts w:ascii="Cambria Math" w:hAnsi="Cambria Math" w:cstheme="minorBidi"/>
                                          <w:i/>
                                          <w:iCs/>
                                          <w:color w:val="000000" w:themeColor="text1"/>
                                          <w:kern w:val="24"/>
                                          <w:szCs w:val="22"/>
                                        </w:rPr>
                                      </m:ctrlPr>
                                    </m:dPr>
                                    <m:e>
                                      <m:sSup>
                                        <m:sSupPr>
                                          <m:ctrlPr>
                                            <w:rPr>
                                              <w:rFonts w:ascii="Cambria Math" w:hAnsi="Cambria Math" w:cstheme="minorBidi"/>
                                              <w:i/>
                                              <w:iCs/>
                                              <w:color w:val="000000" w:themeColor="text1"/>
                                              <w:kern w:val="24"/>
                                              <w:szCs w:val="22"/>
                                            </w:rPr>
                                          </m:ctrlPr>
                                        </m:sSupPr>
                                        <m:e>
                                          <m:r>
                                            <w:rPr>
                                              <w:rFonts w:ascii="Cambria Math" w:hAnsi="Cambria Math" w:cstheme="minorBidi"/>
                                              <w:color w:val="000000" w:themeColor="text1"/>
                                              <w:kern w:val="24"/>
                                              <w:szCs w:val="22"/>
                                            </w:rPr>
                                            <m:t>e</m:t>
                                          </m:r>
                                        </m:e>
                                        <m:sup>
                                          <m:r>
                                            <w:rPr>
                                              <w:rFonts w:ascii="Cambria Math" w:hAnsi="Cambria Math" w:cstheme="minorBidi"/>
                                              <w:color w:val="000000" w:themeColor="text1"/>
                                              <w:kern w:val="24"/>
                                              <w:szCs w:val="22"/>
                                            </w:rPr>
                                            <m:t>iω</m:t>
                                          </m:r>
                                        </m:sup>
                                      </m:sSup>
                                    </m:e>
                                  </m:d>
                                </m:oMath>
                              </m:oMathPara>
                            </w:p>
                          </w:txbxContent>
                        </wps:txbx>
                        <wps:bodyPr wrap="square" lIns="0" tIns="0" rIns="0" bIns="0" anchor="ctr">
                          <a:spAutoFit/>
                        </wps:bodyPr>
                      </wps:wsp>
                      <wps:wsp>
                        <wps:cNvPr id="300" name="Straight Connector 300"/>
                        <wps:cNvCnPr/>
                        <wps:spPr>
                          <a:xfrm>
                            <a:off x="1550672" y="1041769"/>
                            <a:ext cx="358393"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wps:wsp>
                        <wps:cNvPr id="301" name="Freeform 301"/>
                        <wps:cNvSpPr/>
                        <wps:spPr>
                          <a:xfrm>
                            <a:off x="1547877" y="1142728"/>
                            <a:ext cx="353568" cy="67182"/>
                          </a:xfrm>
                          <a:custGeom>
                            <a:avLst/>
                            <a:gdLst>
                              <a:gd name="connsiteX0" fmla="*/ 0 w 353568"/>
                              <a:gd name="connsiteY0" fmla="*/ 60984 h 67182"/>
                              <a:gd name="connsiteX1" fmla="*/ 67056 w 353568"/>
                              <a:gd name="connsiteY1" fmla="*/ 24 h 67182"/>
                              <a:gd name="connsiteX2" fmla="*/ 140208 w 353568"/>
                              <a:gd name="connsiteY2" fmla="*/ 67080 h 67182"/>
                              <a:gd name="connsiteX3" fmla="*/ 225552 w 353568"/>
                              <a:gd name="connsiteY3" fmla="*/ 24 h 67182"/>
                              <a:gd name="connsiteX4" fmla="*/ 274320 w 353568"/>
                              <a:gd name="connsiteY4" fmla="*/ 67080 h 67182"/>
                              <a:gd name="connsiteX5" fmla="*/ 353568 w 353568"/>
                              <a:gd name="connsiteY5" fmla="*/ 12216 h 671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3568" h="67182">
                                <a:moveTo>
                                  <a:pt x="0" y="60984"/>
                                </a:moveTo>
                                <a:cubicBezTo>
                                  <a:pt x="21844" y="29996"/>
                                  <a:pt x="43688" y="-992"/>
                                  <a:pt x="67056" y="24"/>
                                </a:cubicBezTo>
                                <a:cubicBezTo>
                                  <a:pt x="90424" y="1040"/>
                                  <a:pt x="113792" y="67080"/>
                                  <a:pt x="140208" y="67080"/>
                                </a:cubicBezTo>
                                <a:cubicBezTo>
                                  <a:pt x="166624" y="67080"/>
                                  <a:pt x="203200" y="24"/>
                                  <a:pt x="225552" y="24"/>
                                </a:cubicBezTo>
                                <a:cubicBezTo>
                                  <a:pt x="247904" y="24"/>
                                  <a:pt x="252984" y="65048"/>
                                  <a:pt x="274320" y="67080"/>
                                </a:cubicBezTo>
                                <a:cubicBezTo>
                                  <a:pt x="295656" y="69112"/>
                                  <a:pt x="324612" y="40664"/>
                                  <a:pt x="353568" y="12216"/>
                                </a:cubicBezTo>
                              </a:path>
                            </a:pathLst>
                          </a:custGeom>
                          <a:noFill/>
                          <a:ln w="952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66868802" id="Group 1" o:spid="_x0000_s1027" style="width:276.85pt;height:127.9pt;mso-position-horizontal-relative:char;mso-position-vertical-relative:line" coordorigin=",1275" coordsize="35161,1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">
                <v:rect id="Rectangle 3" o:spid="_x0000_s1028" style="position:absolute;left:20619;top:9728;width:14542;height:18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MX+sIA&#10;AADaAAAADwAAAGRycy9kb3ducmV2LnhtbESP3YrCMBSE7xd8h3AE79ZUXUSqUYr4B7IXah/g0Bzb&#10;YnNSmmirT28WhL0cZuYbZrHqTCUe1LjSsoLRMAJBnFldcq4gvWy/ZyCcR9ZYWSYFT3KwWva+Fhhr&#10;2/KJHmefiwBhF6OCwvs6ltJlBRl0Q1sTB+9qG4M+yCaXusE2wE0lx1E0lQZLDgsF1rQuKLud70bB&#10;63napdX0dcRxotPfn7a97TeJUoN+l8xBeOr8f/jTPmgFE/i7Em6AX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xf6wgAAANoAAAAPAAAAAAAAAAAAAAAAAJgCAABkcnMvZG93&#10;bnJldi54bWxQSwUGAAAAAAQABAD1AAAAhwMAAAAA&#10;" filled="f" stroked="f">
                  <v:textbox style="mso-fit-shape-to-text:t" inset="0,0,0,0">
                    <w:txbxContent>
                      <w:p w14:paraId="4C56B00D" w14:textId="77777777" w:rsidR="00A10163" w:rsidRPr="005773CE" w:rsidRDefault="00A10163" w:rsidP="00836D9A">
                        <w:pPr>
                          <w:pStyle w:val="NormalWeb"/>
                          <w:kinsoku w:val="0"/>
                          <w:overflowPunct w:val="0"/>
                          <w:spacing w:before="0" w:beforeAutospacing="0" w:after="0" w:afterAutospacing="0"/>
                          <w:rPr>
                            <w:szCs w:val="22"/>
                          </w:rPr>
                        </w:pPr>
                        <m:oMath>
                          <m:r>
                            <w:rPr>
                              <w:rFonts w:ascii="Cambria Math" w:hAnsi="Cambria Math" w:cstheme="minorBidi"/>
                              <w:color w:val="000000" w:themeColor="text1"/>
                              <w:kern w:val="24"/>
                              <w:szCs w:val="22"/>
                            </w:rPr>
                            <m:t>η</m:t>
                          </m:r>
                        </m:oMath>
                        <w:r w:rsidRPr="005773CE">
                          <w:rPr>
                            <w:rFonts w:asciiTheme="minorHAnsi" w:hAnsi="Calibri" w:cstheme="minorBidi"/>
                            <w:color w:val="000000" w:themeColor="text1"/>
                            <w:kern w:val="24"/>
                            <w:szCs w:val="22"/>
                          </w:rPr>
                          <w:t>,</w:t>
                        </w:r>
                        <m:oMath>
                          <m:r>
                            <w:rPr>
                              <w:rFonts w:ascii="Cambria Math" w:hAnsi="Cambria Math" w:cstheme="minorBidi"/>
                              <w:color w:val="000000" w:themeColor="text1"/>
                              <w:kern w:val="24"/>
                              <w:szCs w:val="22"/>
                            </w:rPr>
                            <m:t>μ,τ</m:t>
                          </m:r>
                        </m:oMath>
                        <w:r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w:rPr>
                                  <w:rFonts w:ascii="Cambria Math" w:hAnsi="Cambria Math" w:cstheme="minorBidi"/>
                                  <w:color w:val="000000" w:themeColor="text1"/>
                                  <w:kern w:val="24"/>
                                  <w:szCs w:val="22"/>
                                </w:rPr>
                                <m:t>σ</m:t>
                              </m:r>
                            </m:e>
                            <m:sub>
                              <m:r>
                                <w:rPr>
                                  <w:rFonts w:ascii="Cambria Math" w:hAnsi="Cambria Math" w:cstheme="minorBidi"/>
                                  <w:color w:val="000000" w:themeColor="text1"/>
                                  <w:kern w:val="24"/>
                                  <w:szCs w:val="22"/>
                                </w:rPr>
                                <m:t>η</m:t>
                              </m:r>
                            </m:sub>
                          </m:sSub>
                        </m:oMath>
                        <w:r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m:rPr>
                                  <m:sty m:val="p"/>
                                </m:rPr>
                                <w:rPr>
                                  <w:rFonts w:ascii="Cambria Math" w:hAnsi="Cambria Math" w:cstheme="minorBidi"/>
                                  <w:color w:val="000000" w:themeColor="text1"/>
                                  <w:kern w:val="24"/>
                                  <w:szCs w:val="22"/>
                                </w:rPr>
                                <m:t>ε</m:t>
                              </m:r>
                            </m:e>
                            <m:sub>
                              <m:r>
                                <m:rPr>
                                  <m:sty m:val="p"/>
                                </m:rPr>
                                <w:rPr>
                                  <w:rFonts w:ascii="Cambria Math" w:hAnsi="Cambria Math" w:cstheme="minorBidi"/>
                                  <w:color w:val="000000" w:themeColor="text1"/>
                                  <w:kern w:val="24"/>
                                  <w:szCs w:val="22"/>
                                </w:rPr>
                                <m:t>2</m:t>
                              </m:r>
                            </m:sub>
                          </m:sSub>
                        </m:oMath>
                      </w:p>
                    </w:txbxContent>
                  </v:textbox>
                </v:rect>
                <v:rect id="Rectangle 6" o:spid="_x0000_s1029" style="position:absolute;left:17952;top:4609;width:15031;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5jscMA&#10;AADaAAAADwAAAGRycy9kb3ducmV2LnhtbESPQWvCQBSE74X+h+UVvIhu6kGb6CrSqvEmWi/eHtnn&#10;JjT7NmRXjf/eFYQeh5n5hpktOluLK7W+cqzgc5iAIC6crtgoOP6uB18gfEDWWDsmBXfysJi/v80w&#10;0+7Ge7oeghERwj5DBWUITSalL0qy6IeuIY7e2bUWQ5StkbrFW4TbWo6SZCwtVhwXSmzou6Ti73Cx&#10;CiY/yz7tTu4cVukmzc0+36QmV6r30S2nIAJ14T/8am+1gjE8r8Qb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5jscMAAADaAAAADwAAAAAAAAAAAAAAAACYAgAAZHJzL2Rv&#10;d25yZXYueG1sUEsFBgAAAAAEAAQA9QAAAIgDAAAAAA==&#10;" filled="f" stroked="f">
                  <v:textbox inset="0,0,0,0">
                    <w:txbxContent>
                      <w:p w14:paraId="6409981E" w14:textId="77777777" w:rsidR="00A10163" w:rsidRPr="005773CE" w:rsidRDefault="00A10163" w:rsidP="00836D9A">
                        <w:pPr>
                          <w:pStyle w:val="NormalWeb"/>
                          <w:kinsoku w:val="0"/>
                          <w:overflowPunct w:val="0"/>
                          <w:spacing w:before="0" w:beforeAutospacing="0" w:after="0" w:afterAutospacing="0"/>
                          <w:rPr>
                            <w:szCs w:val="22"/>
                          </w:rPr>
                        </w:pPr>
                        <m:oMath>
                          <m:r>
                            <w:rPr>
                              <w:rFonts w:ascii="Cambria Math" w:hAnsi="Cambria Math" w:cstheme="minorBidi"/>
                              <w:color w:val="000000" w:themeColor="text1"/>
                              <w:kern w:val="24"/>
                              <w:szCs w:val="22"/>
                            </w:rPr>
                            <m:t>E</m:t>
                          </m:r>
                          <m:r>
                            <w:rPr>
                              <w:rFonts w:ascii="Cambria Math" w:hAnsi="Cambria Math" w:cstheme="minorBidi"/>
                              <w:color w:val="000000" w:themeColor="text1"/>
                              <w:kern w:val="24"/>
                              <w:position w:val="-9"/>
                              <w:szCs w:val="22"/>
                              <w:vertAlign w:val="subscript"/>
                            </w:rPr>
                            <m:t>0</m:t>
                          </m:r>
                        </m:oMath>
                        <w:r w:rsidRPr="005773CE">
                          <w:rPr>
                            <w:rFonts w:asciiTheme="minorHAnsi" w:hAnsi="Calibri" w:cstheme="minorBidi"/>
                            <w:i/>
                            <w:iCs/>
                            <w:color w:val="000000" w:themeColor="text1"/>
                            <w:kern w:val="24"/>
                            <w:szCs w:val="22"/>
                          </w:rPr>
                          <w:t>-</w:t>
                        </w:r>
                        <m:oMath>
                          <m:r>
                            <w:rPr>
                              <w:rFonts w:ascii="Cambria Math" w:hAnsi="Cambria Math" w:cstheme="minorBidi"/>
                              <w:color w:val="000000" w:themeColor="text1"/>
                              <w:kern w:val="24"/>
                              <w:szCs w:val="22"/>
                            </w:rPr>
                            <m:t>E</m:t>
                          </m:r>
                          <m:r>
                            <w:rPr>
                              <w:rFonts w:ascii="Cambria Math" w:hAnsi="Cambria Math" w:cstheme="minorBidi"/>
                              <w:color w:val="000000" w:themeColor="text1"/>
                              <w:kern w:val="24"/>
                              <w:position w:val="-9"/>
                              <w:szCs w:val="22"/>
                              <w:vertAlign w:val="subscript"/>
                            </w:rPr>
                            <m:t>∞</m:t>
                          </m:r>
                        </m:oMath>
                        <w:r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w:rPr>
                                  <w:rFonts w:ascii="Cambria Math" w:hAnsi="Cambria Math" w:cstheme="minorBidi"/>
                                  <w:color w:val="000000" w:themeColor="text1"/>
                                  <w:kern w:val="24"/>
                                  <w:szCs w:val="22"/>
                                </w:rPr>
                                <m:t>σ</m:t>
                              </m:r>
                            </m:e>
                            <m:sub>
                              <m:r>
                                <w:rPr>
                                  <w:rFonts w:ascii="Cambria Math" w:hAnsi="Cambria Math" w:cstheme="minorBidi"/>
                                  <w:color w:val="000000" w:themeColor="text1"/>
                                  <w:kern w:val="24"/>
                                  <w:szCs w:val="22"/>
                                </w:rPr>
                                <m:t>1</m:t>
                              </m:r>
                            </m:sub>
                          </m:sSub>
                        </m:oMath>
                        <w:r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m:rPr>
                                  <m:sty m:val="p"/>
                                </m:rPr>
                                <w:rPr>
                                  <w:rFonts w:ascii="Cambria Math" w:hAnsi="Cambria Math" w:cstheme="minorBidi"/>
                                  <w:color w:val="000000" w:themeColor="text1"/>
                                  <w:kern w:val="24"/>
                                  <w:szCs w:val="22"/>
                                </w:rPr>
                                <m:t>ε</m:t>
                              </m:r>
                            </m:e>
                            <m:sub>
                              <m:r>
                                <m:rPr>
                                  <m:sty m:val="p"/>
                                </m:rPr>
                                <w:rPr>
                                  <w:rFonts w:ascii="Cambria Math" w:hAnsi="Cambria Math" w:cstheme="minorBidi"/>
                                  <w:color w:val="000000" w:themeColor="text1"/>
                                  <w:kern w:val="24"/>
                                  <w:szCs w:val="22"/>
                                </w:rPr>
                                <m:t>1</m:t>
                              </m:r>
                            </m:sub>
                          </m:sSub>
                        </m:oMath>
                        <w:r w:rsidRPr="005773CE">
                          <w:rPr>
                            <w:rFonts w:asciiTheme="minorHAnsi" w:hAnsi="Calibri" w:cstheme="minorBidi"/>
                            <w:color w:val="000000" w:themeColor="text1"/>
                            <w:kern w:val="24"/>
                            <w:szCs w:val="22"/>
                          </w:rPr>
                          <w:t xml:space="preserve"> </w:t>
                        </w:r>
                      </w:p>
                    </w:txbxContent>
                  </v:textbox>
                </v:rect>
                <v:line id="Line 315" o:spid="_x0000_s1030" style="position:absolute;rotation:180;visibility:visible;mso-wrap-style:square" from="15799,8583" to="17571,9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jW8sAAAADaAAAADwAAAGRycy9kb3ducmV2LnhtbESPT4vCMBTE74LfIbwFbzZVxJVqWhZF&#10;2ZvorvdH8voHm5fSRK3f3iwIexxm5jfMphhsK+7U+8axglmSgiDWzjRcKfj92U9XIHxANtg6JgVP&#10;8lDk49EGM+MefKL7OVQiQthnqKAOocuk9Lomiz5xHXH0StdbDFH2lTQ9PiLctnKepktpseG4UGNH&#10;25r09XyzCsrF87B3u0vp5rNDo49bfTpKrdTkY/hagwg0hP/wu/1tFHzC35V4A2T+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FI1vLAAAAA2gAAAA8AAAAAAAAAAAAAAAAA&#10;oQIAAGRycy9kb3ducmV2LnhtbFBLBQYAAAAABAAEAPkAAACOAwAAAAA=&#10;" strokecolor="black [3213]"/>
                <v:line id="Line 316" o:spid="_x0000_s1031" style="position:absolute;rotation:180;flip:y;visibility:visible;mso-wrap-style:square" from="15799,8041" to="17571,8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y+wcQAAADbAAAADwAAAGRycy9kb3ducmV2LnhtbESPT2vDMAzF74N9B6NBb6uzDEqX1S2j&#10;pbCemv657CZiLQ6J5RC7bfrtq8NgN4n39N5Pi9XoO3WlITaBDbxNM1DEVbAN1wbOp+3rHFRMyBa7&#10;wGTgThFWy+enBRY23PhA12OqlYRwLNCAS6kvtI6VI49xGnpi0X7D4DHJOtTaDniTcN/pPMtm2mPD&#10;0uCwp7Wjqj1evIH1ufzYt+VPGfOO3Pum3eWX+86Yycv49Qkq0Zj+zX/X31bwhV5+kQH0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TL7BxAAAANsAAAAPAAAAAAAAAAAA&#10;AAAAAKECAABkcnMvZG93bnJldi54bWxQSwUGAAAAAAQABAD5AAAAkgMAAAAA&#10;" strokecolor="black [3213]"/>
                <v:line id="Line 317" o:spid="_x0000_s1032" style="position:absolute;rotation:180;visibility:visible;mso-wrap-style:square" from="15740,7525" to="17512,8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7vBb0AAADbAAAADwAAAGRycy9kb3ducmV2LnhtbERPy6rCMBDdC/5DGMGdphW5XKpRRFHc&#10;iV7dD8n0gc2kNLHWvzeCcHdzOM9Zrntbi45aXzlWkE4TEMTamYoLBde//eQXhA/IBmvHpOBFHtar&#10;4WCJmXFPPlN3CYWIIewzVFCG0GRSel2SRT91DXHkctdaDBG2hTQtPmO4reUsSX6kxYpjQ4kNbUvS&#10;98vDKsjnr8Pe7W65m6WHSp+2+nySWqnxqN8sQATqw7/46z6aOD+Fzy/xALl6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Ne7wW9AAAA2wAAAA8AAAAAAAAAAAAAAAAAoQIA&#10;AGRycy9kb3ducmV2LnhtbFBLBQYAAAAABAAEAPkAAACLAwAAAAA=&#10;" strokecolor="black [3213]"/>
                <v:line id="Line 318" o:spid="_x0000_s1033" style="position:absolute;rotation:180;flip:y;visibility:visible;mso-wrap-style:square" from="15681,6983" to="17453,7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4gtsAAAADbAAAADwAAAGRycy9kb3ducmV2LnhtbERPS4vCMBC+C/sfwix409QKi3aNIoqg&#10;J+vj4m1oZpvSZlKaqPXfm4WFvc3H95zFqreNeFDnK8cKJuMEBHHhdMWlgutlN5qB8AFZY+OYFLzI&#10;w2r5MVhgpt2TT/Q4h1LEEPYZKjAhtJmUvjBk0Y9dSxy5H9dZDBF2pdQdPmO4bWSaJF/SYsWxwWBL&#10;G0NFfb5bBZtrPj/W+S33aUNmuq0P6f11UGr42a+/QQTqw7/4z73Xcf4Ufn+JB8jl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aeILbAAAAA2wAAAA8AAAAAAAAAAAAAAAAA&#10;oQIAAGRycy9kb3ducmV2LnhtbFBLBQYAAAAABAAEAPkAAACOAwAAAAA=&#10;" strokecolor="black [3213]"/>
                <v:line id="Line 319" o:spid="_x0000_s1034" style="position:absolute;rotation:180;visibility:visible;mso-wrap-style:square" from="15563,6495" to="17335,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XpBr8AAADbAAAADwAAAGRycy9kb3ducmV2LnhtbERPS4vCMBC+C/6HMAvebKroItW0LIqy&#10;N9Fd70MyfWAzKU3U+u/NgrC3+fiesykG24o79b5xrGCWpCCItTMNVwp+f/bTFQgfkA22jknBkzwU&#10;+Xi0wcy4B5/ofg6ViCHsM1RQh9BlUnpdk0WfuI44cqXrLYYI+0qaHh8x3LZynqaf0mLDsaHGjrY1&#10;6ev5ZhWUi+dh73aX0s1nh0Yft/p0lFqpycfwtQYRaAj/4rf728T5S/j7JR4g8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GXpBr8AAADbAAAADwAAAAAAAAAAAAAAAACh&#10;AgAAZHJzL2Rvd25yZXYueG1sUEsFBgAAAAAEAAQA+QAAAI0DAAAAAA==&#10;" strokecolor="black [3213]"/>
                <v:line id="Line 320" o:spid="_x0000_s1035" style="position:absolute;rotation:180;flip:y;visibility:visible;mso-wrap-style:square" from="15563,5952" to="17335,6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mDLsAAAADbAAAADwAAAGRycy9kb3ducmV2LnhtbERPTYvCMBC9L/gfwgh7W1MryFqNIi4L&#10;erKrXrwNzdiUNpPSRK3/fiMI3ubxPmex6m0jbtT5yrGC8SgBQVw4XXGp4HT8/foG4QOyxsYxKXiQ&#10;h9Vy8LHATLs7/9HtEEoRQ9hnqMCE0GZS+sKQRT9yLXHkLq6zGCLsSqk7vMdw28g0SabSYsWxwWBL&#10;G0NFfbhaBZtTPtvX+Tn3aUNm8lPv0utjp9TnsF/PQQTqw1v8cm91nD+F5y/xALn8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bpgy7AAAAA2wAAAA8AAAAAAAAAAAAAAAAA&#10;oQIAAGRycy9kb3ducmV2LnhtbFBLBQYAAAAABAAEAPkAAACOAwAAAAA=&#10;" strokecolor="black [3213]"/>
                <v:line id="Line 321" o:spid="_x0000_s1036" style="position:absolute;rotation:180;visibility:visible;mso-wrap-style:square" from="17276,3783" to="17276,5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S6r8AAADbAAAADwAAAGRycy9kb3ducmV2LnhtbERPS4vCMBC+C/6HMAvebKqIK9W0LIqy&#10;N9Fd70MyfWAzKU3U+u/NgrC3+fiesykG24o79b5xrGCWpCCItTMNVwp+f/bTFQgfkA22jknBkzwU&#10;+Xi0wcy4B5/ofg6ViCHsM1RQh9BlUnpdk0WfuI44cqXrLYYI+0qaHh8x3LZynqZLabHh2FBjR9ua&#10;9PV8swrKxfOwd7tL6eazQ6OPW306Sq3U5GP4WoMINIR/8dv9beL8T/j7JR4g8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vS6r8AAADbAAAADwAAAAAAAAAAAAAAAACh&#10;AgAAZHJzL2Rvd25yZXYueG1sUEsFBgAAAAAEAAQA+QAAAI0DAAAAAA==&#10;" strokecolor="black [3213]"/>
                <v:line id="Line 323" o:spid="_x0000_s1037" style="position:absolute;rotation:90;flip:y;visibility:visible;mso-wrap-style:square" from="16941,9775" to="18241,9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LndMMAAADbAAAADwAAAGRycy9kb3ducmV2LnhtbESPT4vCQAzF78J+hyELe9PpelilOooI&#10;wnpw8U/xHDqxrXYypTPa+u03B8Fbwnt575f5sne1elAbKs8GvkcJKOLc24oLA9lpM5yCChHZYu2Z&#10;DDwpwHLxMZhjan3HB3ocY6EkhEOKBsoYm1TrkJfkMIx8QyzaxbcOo6xtoW2LnYS7Wo+T5Ec7rFga&#10;SmxoXVJ+O96dgWL3vGd7PNNtfOjsdjX9u24mZMzXZ7+agYrUx7f5df1rBV9g5RcZQ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C53TDAAAA2wAAAA8AAAAAAAAAAAAA&#10;AAAAoQIAAGRycy9kb3ducmV2LnhtbFBLBQYAAAAABAAEAPkAAACRAwAAAAA=&#10;" strokecolor="black [3213]"/>
                <v:line id="Line 324" o:spid="_x0000_s1038" style="position:absolute;visibility:visible;mso-wrap-style:square" from="15506,10425" to="15506,12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EspcIAAADbAAAADwAAAGRycy9kb3ducmV2LnhtbERPTWvCQBC9C/0PyxR6042CRlNXCYJg&#10;66na4nXITpO02dmwu8bUX+8KBW/zeJ+zXPemER05X1tWMB4lIIgLq2suFXwet8M5CB+QNTaWScEf&#10;eVivngZLzLS98Ad1h1CKGMI+QwVVCG0mpS8qMuhHtiWO3Ld1BkOErpTa4SWGm0ZOkmQmDdYcGyps&#10;aVNR8Xs4GwXz4v3H5Wn+Np5+tem1m+xn21Oq1Mtzn7+CCNSHh/jfvdNx/gLuv8QD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3EspcIAAADbAAAADwAAAAAAAAAAAAAA&#10;AAChAgAAZHJzL2Rvd25yZXYueG1sUEsFBgAAAAAEAAQA+QAAAJADAAAAAA==&#10;" strokecolor="black [3213]"/>
                <v:line id="Line 325" o:spid="_x0000_s1039" style="position:absolute;visibility:visible;mso-wrap-style:square" from="19075,10425" to="19075,12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JhsUAAADbAAAADwAAAGRycy9kb3ducmV2LnhtbESPQWvCQBSE7wX/w/KE3urG0BpJXSUI&#10;Qq0ntaXXR/Y1Sc2+DbvbGPvru4LgcZiZb5jFajCt6Mn5xrKC6SQBQVxa3XCl4OO4eZqD8AFZY2uZ&#10;FFzIw2o5elhgru2Z99QfQiUihH2OCuoQulxKX9Zk0E9sRxy9b+sMhihdJbXDc4SbVqZJMpMGG44L&#10;NXa0rqk8HX6Ngnn5/uOKrNhOXz677K9Pd7PNV6bU43goXkEEGsI9fGu/aQXpM1y/xB8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xJhsUAAADbAAAADwAAAAAAAAAA&#10;AAAAAAChAgAAZHJzL2Rvd25yZXYueG1sUEsFBgAAAAAEAAQA+QAAAJMDAAAAAA==&#10;" strokecolor="black [3213]"/>
                <v:line id="Line 326" o:spid="_x0000_s1040" style="position:absolute;flip:x;visibility:visible;mso-wrap-style:square" from="17412,11780" to="17412,1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n1AMQAAADbAAAADwAAAGRycy9kb3ducmV2LnhtbESP3WoCMRSE7wt9h3AK3mm2YrVdjaKC&#10;IL0Rfx7gsDlulm5O1iTquk/fFIReDjPzDTNbtLYWN/KhcqzgfZCBIC6crrhUcDpu+p8gQkTWWDsm&#10;BQ8KsJi/vsww1+7Oe7odYikShEOOCkyMTS5lKAxZDAPXECfv7LzFmKQvpfZ4T3Bby2GWjaXFitOC&#10;wYbWhoqfw9UqqLt46r5Wa9Nll9FD73Zj5z++leq9tcspiEht/A8/21utYDiBvy/pB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ufUAxAAAANsAAAAPAAAAAAAAAAAA&#10;AAAAAKECAABkcnMvZG93bnJldi54bWxQSwUGAAAAAAQABAD5AAAAkgMAAAAA&#10;" strokecolor="black [3213]"/>
                <v:line id="Line 373" o:spid="_x0000_s1041" style="position:absolute;rotation:180;visibility:visible;mso-wrap-style:square" from="9943,10818" to="11721,11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iMJboAAADbAAAADwAAAGRycy9kb3ducmV2LnhtbERPyQrCMBC9C/5DGMGbphYRqUYRRfEm&#10;bvchmS7YTEoTtf69OQgeH29frjtbixe1vnKsYDJOQBBrZyouFNyu+9EchA/IBmvHpOBDHtarfm+J&#10;mXFvPtPrEgoRQ9hnqKAMocmk9Loki37sGuLI5a61GCJsC2lafMdwW8s0SWbSYsWxocSGtiXpx+Vp&#10;FeTTz2HvdvfcpZNDpU9bfT5JrdRw0G0WIAJ14S/+uY9GQRrHxi/xB8jV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AwIjCW6AAAA2wAAAA8AAAAAAAAAAAAAAAAAoQIAAGRy&#10;cy9kb3ducmV2LnhtbFBLBQYAAAAABAAEAPkAAACIAwAAAAA=&#10;" strokecolor="black [3213]"/>
                <v:line id="Line 374" o:spid="_x0000_s1042" style="position:absolute;rotation:180;flip:y;visibility:visible;mso-wrap-style:square" from="9943,10276" to="11721,10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rd4cIAAADbAAAADwAAAGRycy9kb3ducmV2LnhtbESPQYvCMBSE7wv+h/AEb2tqBVmrUURZ&#10;WE921Yu3R/NsSpuX0kSt/94IC3scZuYbZrnubSPu1PnKsYLJOAFBXDhdcangfPr+/ALhA7LGxjEp&#10;eJKH9WrwscRMuwf/0v0YShEh7DNUYEJoMyl9YciiH7uWOHpX11kMUXal1B0+Itw2Mk2SmbRYcVww&#10;2NLWUFEfb1bB9pzPD3V+yX3akJnu6n16e+6VGg37zQJEoD78h//aP1pBOof3l/g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Rrd4cIAAADbAAAADwAAAAAAAAAAAAAA&#10;AAChAgAAZHJzL2Rvd25yZXYueG1sUEsFBgAAAAAEAAQA+QAAAJADAAAAAA==&#10;" strokecolor="black [3213]"/>
                <v:line id="Line 375" o:spid="_x0000_s1043" style="position:absolute;rotation:180;visibility:visible;mso-wrap-style:square" from="9880,9752" to="11658,10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cW/rsAAADbAAAADwAAAGRycy9kb3ducmV2LnhtbERPyQrCMBC9C/5DGMGbpi6IVKOIongT&#10;t/uQTBdsJqWJWv/eHASPj7cv162txIsaXzpWMBomIIi1MyXnCm7X/WAOwgdkg5VjUvAhD+tVt7PE&#10;1Lg3n+l1CbmIIexTVFCEUKdSel2QRT90NXHkMtdYDBE2uTQNvmO4reQ4SWbSYsmxocCatgXpx+Vp&#10;FWTTz2HvdvfMjUeHUp+2+nySWql+r90sQARqw1/8cx+NgklcH7/EHyBX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3pxb+uwAAANsAAAAPAAAAAAAAAAAAAAAAAKECAABk&#10;cnMvZG93bnJldi54bWxQSwUGAAAAAAQABAD5AAAAiQMAAAAA&#10;" strokecolor="black [3213]"/>
                <v:line id="Line 376" o:spid="_x0000_s1044" style="position:absolute;rotation:180;flip:y;visibility:visible;mso-wrap-style:square" from="9816,9210" to="11594,9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HOsIAAADbAAAADwAAAGRycy9kb3ducmV2LnhtbESPQYvCMBSE7wv+h/AEb2tqBdmtRhFF&#10;0JNd14u3R/NsSpuX0kSt/94IC3scZuYbZrHqbSPu1PnKsYLJOAFBXDhdcang/Lv7/ALhA7LGxjEp&#10;eJKH1XLwscBMuwf/0P0UShEh7DNUYEJoMyl9YciiH7uWOHpX11kMUXal1B0+Itw2Mk2SmbRYcVww&#10;2NLGUFGfblbB5px/H+v8kvu0ITPd1of09jwoNRr26zmIQH34D/+191rBdALvL/EH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VHOsIAAADbAAAADwAAAAAAAAAAAAAA&#10;AAChAgAAZHJzL2Rvd25yZXYueG1sUEsFBgAAAAAEAAQA+QAAAJADAAAAAA==&#10;" strokecolor="black [3213]"/>
                <v:line id="Line 377" o:spid="_x0000_s1045" style="position:absolute;rotation:180;visibility:visible;mso-wrap-style:square" from="9705,8722" to="11483,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6kjbsAAADcAAAADwAAAGRycy9kb3ducmV2LnhtbERPyQrCMBC9C/5DGMGbphYRqUYRRfEm&#10;bvchmS7YTEoTtf69OQgeH29frjtbixe1vnKsYDJOQBBrZyouFNyu+9EchA/IBmvHpOBDHtarfm+J&#10;mXFvPtPrEgoRQ9hnqKAMocmk9Loki37sGuLI5a61GCJsC2lafMdwW8s0SWbSYsWxocSGtiXpx+Vp&#10;FeTTz2HvdvfcpZNDpU9bfT5JrdRw0G0WIAJ14S/+uY9GQTqPa+OZeATk6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uLqSNuwAAANwAAAAPAAAAAAAAAAAAAAAAAKECAABk&#10;cnMvZG93bnJldi54bWxQSwUGAAAAAAQABAD5AAAAiQMAAAAA&#10;" strokecolor="black [3213]"/>
                <v:line id="Line 378" o:spid="_x0000_s1046" style="position:absolute;rotation:180;flip:y;visibility:visible;mso-wrap-style:square" from="9705,8180" to="11483,8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zqPcMAAADcAAAADwAAAGRycy9kb3ducmV2LnhtbESPQYvCMBSE7wv+h/AEb2tqF0SrUUQR&#10;1pNd18veHs2zKW1eShO1/nsjCHscZuYbZrnubSNu1PnKsYLJOAFBXDhdcang/Lv/nIHwAVlj45gU&#10;PMjDejX4WGKm3Z1/6HYKpYgQ9hkqMCG0mZS+MGTRj11LHL2L6yyGKLtS6g7vEW4bmSbJVFqsOC4Y&#10;bGlrqKhPV6tge87nxzr/y33akPna1Yf0+jgoNRr2mwWIQH34D7/b31pBOpvD60w8An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M6j3DAAAA3AAAAA8AAAAAAAAAAAAA&#10;AAAAoQIAAGRycy9kb3ducmV2LnhtbFBLBQYAAAAABAAEAPkAAACRAwAAAAA=&#10;" strokecolor="black [3213]"/>
                <v:line id="Line 379" o:spid="_x0000_s1047" style="position:absolute;rotation:180;visibility:visible;mso-wrap-style:square" from="11435,3772" to="11435,8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E+VsAAAADcAAAADwAAAGRycy9kb3ducmV2LnhtbERPyWrDMBC9F/oPYgq91bJNCa1r2QQX&#10;h95CkvY+SOOFWCNjqYnz99Uh0OPj7WW92klcaPGjYwVZkoIg1s6M3Cv4PrUvbyB8QDY4OSYFN/JQ&#10;V48PJRbGXflAl2PoRQxhX6CCIYS5kNLrgSz6xM3EkevcYjFEuPTSLHiN4XaSeZpupMWRY8OAMzUD&#10;6fPx1yroXm+71n3+dC7PdqPeN/qwl1qp56d1+wEi0Br+xXf3l1GQv8f58Uw8ArL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WBPlbAAAAA3AAAAA8AAAAAAAAAAAAAAAAA&#10;oQIAAGRycy9kb3ducmV2LnhtbFBLBQYAAAAABAAEAPkAAACOAwAAAAA=&#10;" strokecolor="black [3213]"/>
                <v:line id="Line 381" o:spid="_x0000_s1048" style="position:absolute;flip:x;visibility:visible;mso-wrap-style:square" from="11766,11414" to="11766,1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MdbMQAAADcAAAADwAAAGRycy9kb3ducmV2LnhtbESP0WoCMRRE3wX/IVzBN80qVupqlFYo&#10;SF+k1g+4bK6bxc3NmqS67tcbQejjMDNnmNWmtbW4kg+VYwWTcQaCuHC64lLB8fdr9A4iRGSNtWNS&#10;cKcAm3W/t8Jcuxv/0PUQS5EgHHJUYGJscilDYchiGLuGOHkn5y3GJH0ptcdbgttaTrNsLi1WnBYM&#10;NrQ1VJwPf1ZB3cVjt/jcmi67zO56v587//at1HDQfixBRGrjf/jV3mkF08UEnmfSEZ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sx1sxAAAANwAAAAPAAAAAAAAAAAA&#10;AAAAAKECAABkcnMvZG93bnJldi54bWxQSwUGAAAAAAQABAD5AAAAkgMAAAAA&#10;" strokecolor="black [3213]"/>
                <v:rect id="Rectangle 292" o:spid="_x0000_s1049" style="position:absolute;top:7859;width:9233;height:35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xDn8UA&#10;AADcAAAADwAAAGRycy9kb3ducmV2LnhtbESPzW7CMBCE75V4B2uReqnAaQ4tCRiEKCXcED8Xbqt4&#10;cSLidRQbSN++roTU42hmvtHMFr1txJ06XztW8D5OQBCXTtdsFJyO36MJCB+QNTaOScEPeVjMBy8z&#10;zLV78J7uh2BEhLDPUUEVQptL6cuKLPqxa4mjd3GdxRBlZ6Tu8BHhtpFpknxIizXHhQpbWlVUXg83&#10;q+Dza/lGu7O7hHW2yQqzLzaZKZR6HfbLKYhAffgPP9tbrSDNUvg7E4+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EOfxQAAANwAAAAPAAAAAAAAAAAAAAAAAJgCAABkcnMv&#10;ZG93bnJldi54bWxQSwUGAAAAAAQABAD1AAAAigMAAAAA&#10;" filled="f" stroked="f">
                  <v:textbox inset="0,0,0,0">
                    <w:txbxContent>
                      <w:p w14:paraId="0F2C12F8" w14:textId="77777777" w:rsidR="00A10163" w:rsidRPr="005773CE" w:rsidRDefault="00380BDC" w:rsidP="00836D9A">
                        <w:pPr>
                          <w:pStyle w:val="NormalWeb"/>
                          <w:kinsoku w:val="0"/>
                          <w:overflowPunct w:val="0"/>
                          <w:spacing w:before="0" w:beforeAutospacing="0" w:after="0" w:afterAutospacing="0"/>
                          <w:rPr>
                            <w:szCs w:val="22"/>
                          </w:rPr>
                        </w:pPr>
                        <m:oMath>
                          <m:sSub>
                            <m:sSubPr>
                              <m:ctrlPr>
                                <w:rPr>
                                  <w:rFonts w:ascii="Cambria Math" w:hAnsi="Cambria Math" w:cstheme="minorBidi"/>
                                  <w:i/>
                                  <w:color w:val="000000" w:themeColor="text1"/>
                                  <w:kern w:val="24"/>
                                  <w:szCs w:val="22"/>
                                </w:rPr>
                              </m:ctrlPr>
                            </m:sSubPr>
                            <m:e>
                              <m:r>
                                <w:rPr>
                                  <w:rFonts w:ascii="Cambria Math" w:hAnsi="Cambria Math" w:cstheme="minorBidi"/>
                                  <w:color w:val="000000" w:themeColor="text1"/>
                                  <w:kern w:val="24"/>
                                  <w:szCs w:val="22"/>
                                </w:rPr>
                                <m:t>E</m:t>
                              </m:r>
                            </m:e>
                            <m:sub>
                              <m:r>
                                <w:rPr>
                                  <w:rFonts w:ascii="Cambria Math" w:hAnsi="Cambria Math" w:cstheme="minorBidi"/>
                                  <w:color w:val="000000" w:themeColor="text1"/>
                                  <w:kern w:val="24"/>
                                  <w:szCs w:val="22"/>
                                </w:rPr>
                                <m:t>∞</m:t>
                              </m:r>
                            </m:sub>
                          </m:sSub>
                        </m:oMath>
                        <w:r w:rsidR="00A10163"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w:rPr>
                                  <w:rFonts w:ascii="Cambria Math" w:hAnsi="Cambria Math" w:cstheme="minorBidi"/>
                                  <w:color w:val="000000" w:themeColor="text1"/>
                                  <w:kern w:val="24"/>
                                  <w:szCs w:val="22"/>
                                </w:rPr>
                                <m:t>σ</m:t>
                              </m:r>
                            </m:e>
                            <m:sub>
                              <m:r>
                                <w:rPr>
                                  <w:rFonts w:ascii="Cambria Math" w:hAnsi="Cambria Math" w:cstheme="minorBidi"/>
                                  <w:color w:val="000000" w:themeColor="text1"/>
                                  <w:kern w:val="24"/>
                                  <w:szCs w:val="22"/>
                                </w:rPr>
                                <m:t>0</m:t>
                              </m:r>
                            </m:sub>
                          </m:sSub>
                        </m:oMath>
                        <w:r w:rsidR="00A10163" w:rsidRPr="005773CE">
                          <w:rPr>
                            <w:rFonts w:asciiTheme="minorHAnsi" w:hAnsi="Calibri" w:cstheme="minorBidi"/>
                            <w:color w:val="000000" w:themeColor="text1"/>
                            <w:kern w:val="24"/>
                            <w:szCs w:val="22"/>
                          </w:rPr>
                          <w:t xml:space="preserve">, </w:t>
                        </w:r>
                        <m:oMath>
                          <m:sSub>
                            <m:sSubPr>
                              <m:ctrlPr>
                                <w:rPr>
                                  <w:rFonts w:ascii="Cambria Math" w:hAnsi="Cambria Math" w:cstheme="minorBidi"/>
                                  <w:i/>
                                  <w:iCs/>
                                  <w:color w:val="000000" w:themeColor="text1"/>
                                  <w:kern w:val="24"/>
                                  <w:szCs w:val="22"/>
                                </w:rPr>
                              </m:ctrlPr>
                            </m:sSubPr>
                            <m:e>
                              <m:r>
                                <m:rPr>
                                  <m:sty m:val="p"/>
                                </m:rPr>
                                <w:rPr>
                                  <w:rFonts w:ascii="Cambria Math" w:hAnsi="Cambria Math" w:cstheme="minorBidi"/>
                                  <w:color w:val="000000" w:themeColor="text1"/>
                                  <w:kern w:val="24"/>
                                  <w:szCs w:val="22"/>
                                </w:rPr>
                                <m:t>ε</m:t>
                              </m:r>
                            </m:e>
                            <m:sub>
                              <m:r>
                                <m:rPr>
                                  <m:sty m:val="p"/>
                                </m:rPr>
                                <w:rPr>
                                  <w:rFonts w:ascii="Cambria Math" w:hAnsi="Cambria Math" w:cstheme="minorBidi"/>
                                  <w:color w:val="000000" w:themeColor="text1"/>
                                  <w:kern w:val="24"/>
                                  <w:szCs w:val="22"/>
                                </w:rPr>
                                <m:t>0</m:t>
                              </m:r>
                            </m:sub>
                          </m:sSub>
                        </m:oMath>
                        <w:r w:rsidR="00A10163" w:rsidRPr="005773CE">
                          <w:rPr>
                            <w:rFonts w:asciiTheme="minorHAnsi" w:hAnsi="Calibri" w:cstheme="minorBidi"/>
                            <w:color w:val="000000" w:themeColor="text1"/>
                            <w:kern w:val="24"/>
                            <w:szCs w:val="22"/>
                          </w:rPr>
                          <w:t xml:space="preserve"> </w:t>
                        </w:r>
                      </w:p>
                    </w:txbxContent>
                  </v:textbox>
                </v:rect>
                <v:shape id="Freeform 294" o:spid="_x0000_s1050" style="position:absolute;left:11518;top:3776;width:5704;height:0;visibility:visible;mso-wrap-style:square;v-text-anchor:top" coordsize="13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SrTsQA&#10;AADcAAAADwAAAGRycy9kb3ducmV2LnhtbESP0WrCQBRE3wv+w3IFX4pulJJqdBURheJTtfmAa/aa&#10;BLN3w+4a4993C0Ifh5k5w6w2vWlER87XlhVMJwkI4sLqmksF+c9hPAfhA7LGxjIpeJKHzXrwtsJM&#10;2wefqDuHUkQI+wwVVCG0mZS+qMign9iWOHpX6wyGKF0ptcNHhJtGzpIklQZrjgsVtrSrqLid70bB&#10;0aXlJb98fsvDLu9SsvvF+2mv1GjYb5cgAvXhP/xqf2kFs8UH/J2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Eq07EAAAA3AAAAA8AAAAAAAAAAAAAAAAAmAIAAGRycy9k&#10;b3ducmV2LnhtbFBLBQYAAAAABAAEAPUAAACJAwAAAAA=&#10;" path="m,l1388,5e" filled="f" strokecolor="black [3213]">
                  <v:path arrowok="t" o:connecttype="custom" o:connectlocs="0,0;570385,0" o:connectangles="0,0" textboxrect="0,0,1388,0"/>
                </v:shape>
                <v:shape id="Freeform 295" o:spid="_x0000_s1051" style="position:absolute;left:11742;top:14539;width:5704;height:0;visibility:visible;mso-wrap-style:square;v-text-anchor:top" coordsize="13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O1cQA&#10;AADcAAAADwAAAGRycy9kb3ducmV2LnhtbESP0WrCQBRE3wv+w3IFX4puFJpqdBURheJTtfmAa/aa&#10;BLN3w+4a4993C0Ifh5k5w6w2vWlER87XlhVMJwkI4sLqmksF+c9hPAfhA7LGxjIpeJKHzXrwtsJM&#10;2wefqDuHUkQI+wwVVCG0mZS+qMign9iWOHpX6wyGKF0ptcNHhJtGzpIklQZrjgsVtrSrqLid70bB&#10;0aXlJb98fsvDLu9SsvvF+2mv1GjYb5cgAvXhP/xqf2kFs8UH/J2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IDtXEAAAA3AAAAA8AAAAAAAAAAAAAAAAAmAIAAGRycy9k&#10;b3ducmV2LnhtbFBLBQYAAAAABAAEAPUAAACJAwAAAAA=&#10;" path="m,l1388,5e" filled="f" strokecolor="black [3213]">
                  <v:path arrowok="t" o:connecttype="custom" o:connectlocs="0,0;570385,0" o:connectangles="0,0" textboxrect="0,0,1388,0"/>
                </v:shape>
                <v:line id="Line 367" o:spid="_x0000_s1052" style="position:absolute;visibility:visible;mso-wrap-style:square" from="14642,14585" to="14642,17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JSEcUAAADcAAAADwAAAGRycy9kb3ducmV2LnhtbESPT2vCQBTE70K/w/IK3sym/otNXaUU&#10;Uz0VGovnR/Y1SZt9G7Krid/eLQg9DjPzG2a9HUwjLtS52rKCpygGQVxYXXOp4OuYTVYgnEfW2Fgm&#10;BVdysN08jNaYatvzJ11yX4oAYZeigsr7NpXSFRUZdJFtiYP3bTuDPsiulLrDPsBNI6dxvJQGaw4L&#10;Fbb0VlHxm5+Ngvck282ShTmVw7HZ+2JP88PPh1Ljx+H1BYSnwf+H7+2DVjB9XsLfmXA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RJSEcUAAADcAAAADwAAAAAAAAAA&#10;AAAAAAChAgAAZHJzL2Rvd25yZXYueG1sUEsFBgAAAAAEAAQA+QAAAJMDAAAAAA==&#10;" strokecolor="black [3213]">
                  <v:stroke endarrow="block"/>
                </v:line>
                <v:line id="Line 368" o:spid="_x0000_s1053" style="position:absolute;visibility:visible;mso-wrap-style:square" from="14642,1275" to="14642,3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rsbsMAAADcAAAADwAAAGRycy9kb3ducmV2LnhtbESP3YrCMBSE7xf2HcJZ8GZZ0/VC3WqU&#10;RfwDr6w+wCE5tsXmpDRRW5/eCIKXw8x8w0znra3ElRpfOlbw209AEGtnSs4VHA+rnzEIH5ANVo5J&#10;QUce5rPPjymmxt14T9cs5CJC2KeooAihTqX0uiCLvu9q4uidXGMxRNnk0jR4i3BbyUGSDKXFkuNC&#10;gTUtCtLn7GIVnPXmm9Y0umcHv9gu7zvfdUYr1ftq/ycgArXhHX61t0bB4G8Ezz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q7G7DAAAA3AAAAA8AAAAAAAAAAAAA&#10;AAAAoQIAAGRycy9kb3ducmV2LnhtbFBLBQYAAAAABAAEAPkAAACRAwAAAAA=&#10;" strokecolor="black [3213]">
                  <v:stroke startarrow="block"/>
                </v:line>
                <v:rect id="Rectangle 298" o:spid="_x0000_s1054" style="position:absolute;left:15563;top:1275;width:9321;height:18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IjsIA&#10;AADcAAAADwAAAGRycy9kb3ducmV2LnhtbERPzWqDQBC+F/IOywR6q2ukSGuyCRKapFB6iPUBBnei&#10;EndW3G00Pn32UOjx4/vf7CbTiRsNrrWsYBXFIIgrq1uuFZQ/h5c3EM4ja+wsk4I7OdhtF08bzLQd&#10;+Uy3wtcihLDLUEHjfZ9J6aqGDLrI9sSBu9jBoA9wqKUecAzhppNJHKfSYMuhocGe9g1V1+LXKJjv&#10;52PZpfMXJrkuv1/H8Xr6yJV6Xk75GoSnyf+L/9yfWkHyHtaGM+EI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AiOwgAAANwAAAAPAAAAAAAAAAAAAAAAAJgCAABkcnMvZG93&#10;bnJldi54bWxQSwUGAAAAAAQABAD1AAAAhwMAAAAA&#10;" filled="f" stroked="f">
                  <v:textbox style="mso-fit-shape-to-text:t" inset="0,0,0,0">
                    <w:txbxContent>
                      <w:p w14:paraId="45848B9B" w14:textId="77777777" w:rsidR="00A10163" w:rsidRPr="005773CE" w:rsidRDefault="00A10163" w:rsidP="00836D9A">
                        <w:pPr>
                          <w:pStyle w:val="NormalWeb"/>
                          <w:kinsoku w:val="0"/>
                          <w:overflowPunct w:val="0"/>
                          <w:spacing w:before="0" w:beforeAutospacing="0" w:after="0" w:afterAutospacing="0"/>
                          <w:rPr>
                            <w:szCs w:val="22"/>
                          </w:rPr>
                        </w:pPr>
                        <m:oMathPara>
                          <m:oMathParaPr>
                            <m:jc m:val="centerGroup"/>
                          </m:oMathParaPr>
                          <m:oMath>
                            <m:r>
                              <m:rPr>
                                <m:sty m:val="p"/>
                              </m:rPr>
                              <w:rPr>
                                <w:rFonts w:ascii="Cambria Math" w:hAnsi="Cambria Math" w:cstheme="minorBidi"/>
                                <w:color w:val="000000" w:themeColor="text1"/>
                                <w:kern w:val="24"/>
                                <w:szCs w:val="22"/>
                              </w:rPr>
                              <m:t>σ</m:t>
                            </m:r>
                            <m:d>
                              <m:dPr>
                                <m:begChr m:val="{"/>
                                <m:endChr m:val="}"/>
                                <m:ctrlPr>
                                  <w:rPr>
                                    <w:rFonts w:ascii="Cambria Math" w:hAnsi="Cambria Math" w:cstheme="minorBidi"/>
                                    <w:i/>
                                    <w:iCs/>
                                    <w:color w:val="000000" w:themeColor="text1"/>
                                    <w:kern w:val="24"/>
                                    <w:szCs w:val="22"/>
                                  </w:rPr>
                                </m:ctrlPr>
                              </m:dPr>
                              <m:e>
                                <m:sSup>
                                  <m:sSupPr>
                                    <m:ctrlPr>
                                      <w:rPr>
                                        <w:rFonts w:ascii="Cambria Math" w:hAnsi="Cambria Math" w:cstheme="minorBidi"/>
                                        <w:i/>
                                        <w:iCs/>
                                        <w:color w:val="000000" w:themeColor="text1"/>
                                        <w:kern w:val="24"/>
                                        <w:szCs w:val="22"/>
                                      </w:rPr>
                                    </m:ctrlPr>
                                  </m:sSupPr>
                                  <m:e>
                                    <m:r>
                                      <w:rPr>
                                        <w:rFonts w:ascii="Cambria Math" w:hAnsi="Cambria Math" w:cstheme="minorBidi"/>
                                        <w:color w:val="000000" w:themeColor="text1"/>
                                        <w:kern w:val="24"/>
                                        <w:szCs w:val="22"/>
                                      </w:rPr>
                                      <m:t>e</m:t>
                                    </m:r>
                                  </m:e>
                                  <m:sup>
                                    <m:r>
                                      <w:rPr>
                                        <w:rFonts w:ascii="Cambria Math" w:hAnsi="Cambria Math" w:cstheme="minorBidi"/>
                                        <w:color w:val="000000" w:themeColor="text1"/>
                                        <w:kern w:val="24"/>
                                        <w:szCs w:val="22"/>
                                      </w:rPr>
                                      <m:t>iω</m:t>
                                    </m:r>
                                  </m:sup>
                                </m:sSup>
                              </m:e>
                            </m:d>
                            <m:r>
                              <w:rPr>
                                <w:rFonts w:ascii="Cambria Math" w:hAnsi="Cambria Math" w:cstheme="minorBidi"/>
                                <w:color w:val="000000" w:themeColor="text1"/>
                                <w:kern w:val="24"/>
                                <w:szCs w:val="22"/>
                              </w:rPr>
                              <m:t>,</m:t>
                            </m:r>
                            <m:r>
                              <w:rPr>
                                <w:rFonts w:ascii="Cambria Math" w:hAnsi="Cambria Math"/>
                                <w:szCs w:val="20"/>
                              </w:rPr>
                              <m:t>ε</m:t>
                            </m:r>
                            <m:d>
                              <m:dPr>
                                <m:begChr m:val="{"/>
                                <m:endChr m:val="}"/>
                                <m:ctrlPr>
                                  <w:rPr>
                                    <w:rFonts w:ascii="Cambria Math" w:hAnsi="Cambria Math"/>
                                    <w:i/>
                                    <w:szCs w:val="20"/>
                                  </w:rPr>
                                </m:ctrlPr>
                              </m:dPr>
                              <m:e>
                                <m:sSup>
                                  <m:sSupPr>
                                    <m:ctrlPr>
                                      <w:rPr>
                                        <w:rFonts w:ascii="Cambria Math" w:hAnsi="Cambria Math"/>
                                        <w:i/>
                                        <w:szCs w:val="20"/>
                                      </w:rPr>
                                    </m:ctrlPr>
                                  </m:sSupPr>
                                  <m:e>
                                    <m:r>
                                      <w:rPr>
                                        <w:rFonts w:ascii="Cambria Math" w:hAnsi="Cambria Math"/>
                                        <w:szCs w:val="20"/>
                                      </w:rPr>
                                      <m:t>e</m:t>
                                    </m:r>
                                  </m:e>
                                  <m:sup>
                                    <m:r>
                                      <w:rPr>
                                        <w:rFonts w:ascii="Cambria Math" w:hAnsi="Cambria Math"/>
                                        <w:szCs w:val="20"/>
                                      </w:rPr>
                                      <m:t>iω</m:t>
                                    </m:r>
                                  </m:sup>
                                </m:sSup>
                              </m:e>
                            </m:d>
                          </m:oMath>
                        </m:oMathPara>
                      </w:p>
                    </w:txbxContent>
                  </v:textbox>
                </v:rect>
                <v:rect id="Rectangle 299" o:spid="_x0000_s1055" style="position:absolute;left:15285;top:15635;width:5271;height:18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tFcYA&#10;AADcAAAADwAAAGRycy9kb3ducmV2LnhtbESPzWrDMBCE74W8g9hAbrVcE0LtRgkmpEmh9JDUD7BY&#10;W9vEWhlL9U+evioUehxm5htmu59MKwbqXWNZwVMUgyAurW64UlB8vj4+g3AeWWNrmRTM5GC/Wzxs&#10;MdN25AsNV1+JAGGXoYLa+y6T0pU1GXSR7YiD92V7gz7IvpK6xzHATSuTON5Igw2HhRo7OtRU3q7f&#10;RsF9vpyKdnN/xyTXxcd6HG/nY67UajnlLyA8Tf4//Nd+0wqSNIXfM+EI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CtFcYAAADcAAAADwAAAAAAAAAAAAAAAACYAgAAZHJz&#10;L2Rvd25yZXYueG1sUEsFBgAAAAAEAAQA9QAAAIsDAAAAAA==&#10;" filled="f" stroked="f">
                  <v:textbox style="mso-fit-shape-to-text:t" inset="0,0,0,0">
                    <w:txbxContent>
                      <w:p w14:paraId="768B2DD6" w14:textId="77777777" w:rsidR="00A10163" w:rsidRPr="005773CE" w:rsidRDefault="00A10163" w:rsidP="00836D9A">
                        <w:pPr>
                          <w:pStyle w:val="NormalWeb"/>
                          <w:kinsoku w:val="0"/>
                          <w:overflowPunct w:val="0"/>
                          <w:spacing w:before="0" w:beforeAutospacing="0" w:after="0" w:afterAutospacing="0"/>
                          <w:rPr>
                            <w:szCs w:val="22"/>
                          </w:rPr>
                        </w:pPr>
                        <m:oMathPara>
                          <m:oMathParaPr>
                            <m:jc m:val="centerGroup"/>
                          </m:oMathParaPr>
                          <m:oMath>
                            <m:r>
                              <m:rPr>
                                <m:sty m:val="p"/>
                              </m:rPr>
                              <w:rPr>
                                <w:rFonts w:ascii="Cambria Math" w:hAnsi="Cambria Math" w:cstheme="minorBidi"/>
                                <w:color w:val="000000" w:themeColor="text1"/>
                                <w:kern w:val="24"/>
                                <w:szCs w:val="22"/>
                              </w:rPr>
                              <m:t>σ</m:t>
                            </m:r>
                            <m:d>
                              <m:dPr>
                                <m:begChr m:val="{"/>
                                <m:endChr m:val="}"/>
                                <m:ctrlPr>
                                  <w:rPr>
                                    <w:rFonts w:ascii="Cambria Math" w:hAnsi="Cambria Math" w:cstheme="minorBidi"/>
                                    <w:i/>
                                    <w:iCs/>
                                    <w:color w:val="000000" w:themeColor="text1"/>
                                    <w:kern w:val="24"/>
                                    <w:szCs w:val="22"/>
                                  </w:rPr>
                                </m:ctrlPr>
                              </m:dPr>
                              <m:e>
                                <m:sSup>
                                  <m:sSupPr>
                                    <m:ctrlPr>
                                      <w:rPr>
                                        <w:rFonts w:ascii="Cambria Math" w:hAnsi="Cambria Math" w:cstheme="minorBidi"/>
                                        <w:i/>
                                        <w:iCs/>
                                        <w:color w:val="000000" w:themeColor="text1"/>
                                        <w:kern w:val="24"/>
                                        <w:szCs w:val="22"/>
                                      </w:rPr>
                                    </m:ctrlPr>
                                  </m:sSupPr>
                                  <m:e>
                                    <m:r>
                                      <w:rPr>
                                        <w:rFonts w:ascii="Cambria Math" w:hAnsi="Cambria Math" w:cstheme="minorBidi"/>
                                        <w:color w:val="000000" w:themeColor="text1"/>
                                        <w:kern w:val="24"/>
                                        <w:szCs w:val="22"/>
                                      </w:rPr>
                                      <m:t>e</m:t>
                                    </m:r>
                                  </m:e>
                                  <m:sup>
                                    <m:r>
                                      <w:rPr>
                                        <w:rFonts w:ascii="Cambria Math" w:hAnsi="Cambria Math" w:cstheme="minorBidi"/>
                                        <w:color w:val="000000" w:themeColor="text1"/>
                                        <w:kern w:val="24"/>
                                        <w:szCs w:val="22"/>
                                      </w:rPr>
                                      <m:t>iω</m:t>
                                    </m:r>
                                  </m:sup>
                                </m:sSup>
                              </m:e>
                            </m:d>
                          </m:oMath>
                        </m:oMathPara>
                      </w:p>
                    </w:txbxContent>
                  </v:textbox>
                </v:rect>
                <v:line id="Straight Connector 300" o:spid="_x0000_s1056" style="position:absolute;visibility:visible;mso-wrap-style:square" from="15506,10417" to="19090,10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RimcMAAADcAAAADwAAAGRycy9kb3ducmV2LnhtbERPy2rCQBTdF/yH4Qru6kRLjURHCYJQ&#10;21V94PaSuSbRzJ0wM8a0X99ZFFweznu57k0jOnK+tqxgMk5AEBdW11wqOB62r3MQPiBrbCyTgh/y&#10;sF4NXpaYafvgb+r2oRQxhH2GCqoQ2kxKX1Rk0I9tSxy5i3UGQ4SulNrhI4abRk6TZCYN1hwbKmxp&#10;U1Fx29+NgnnxeXV5mu8m76c2/e2mX7PtOVVqNOzzBYhAfXiK/90fWsFbEufH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kYpnDAAAA3AAAAA8AAAAAAAAAAAAA&#10;AAAAoQIAAGRycy9kb3ducmV2LnhtbFBLBQYAAAAABAAEAPkAAACRAwAAAAA=&#10;" strokecolor="black [3213]"/>
                <v:shape id="Freeform 301" o:spid="_x0000_s1057" style="position:absolute;left:15478;top:11427;width:3536;height:672;visibility:visible;mso-wrap-style:square;v-text-anchor:middle" coordsize="353568,67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3VXsIA&#10;AADcAAAADwAAAGRycy9kb3ducmV2LnhtbESPQWsCMRSE70L/Q3hCL6KJlYrdGqWIQo9We+ntsXnu&#10;Lm5eliTG9d83guBxmJlvmOW6t61I5EPjWMN0okAQl840XGn4Pe7GCxAhIhtsHZOGGwVYr14GSyyM&#10;u/IPpUOsRIZwKFBDHWNXSBnKmiyGieuIs3dy3mLM0lfSeLxmuG3lm1JzabHhvFBjR5uayvPhYjWc&#10;3lOaJeV5K4OrRmn/t/nwndavw/7rE0SkPj7Dj/a30TBTU7ify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zdVewgAAANwAAAAPAAAAAAAAAAAAAAAAAJgCAABkcnMvZG93&#10;bnJldi54bWxQSwUGAAAAAAQABAD1AAAAhwMAAAAA&#10;" path="m,60984c21844,29996,43688,-992,67056,24v23368,1016,46736,67056,73152,67056c166624,67080,203200,24,225552,24v22352,,27432,65024,48768,67056c295656,69112,324612,40664,353568,12216e" filled="f" strokecolor="black [3213]">
                  <v:path arrowok="t" o:connecttype="custom" o:connectlocs="0,60984;67056,24;140208,67080;225552,24;274320,67080;353568,12216" o:connectangles="0,0,0,0,0,0"/>
                </v:shape>
                <w10:anchorlock/>
              </v:group>
            </w:pict>
          </mc:Fallback>
        </mc:AlternateContent>
      </w:r>
    </w:p>
    <w:p w14:paraId="662D0F82" w14:textId="400C306F" w:rsidR="00836D9A" w:rsidRPr="009F4ED6" w:rsidRDefault="00027EE8" w:rsidP="00836D9A">
      <w:pPr>
        <w:jc w:val="center"/>
        <w:rPr>
          <w:b/>
        </w:rPr>
      </w:pPr>
      <w:r>
        <w:rPr>
          <w:b/>
        </w:rPr>
        <w:t>Supplementary</w:t>
      </w:r>
      <w:r w:rsidR="00087690">
        <w:rPr>
          <w:b/>
        </w:rPr>
        <w:t xml:space="preserve"> </w:t>
      </w:r>
      <w:r w:rsidR="00836D9A">
        <w:rPr>
          <w:b/>
        </w:rPr>
        <w:t>Fig.</w:t>
      </w:r>
      <w:r w:rsidR="00087690">
        <w:rPr>
          <w:b/>
        </w:rPr>
        <w:t xml:space="preserve"> </w:t>
      </w:r>
      <w:r w:rsidR="00836D9A" w:rsidRPr="009F4ED6">
        <w:rPr>
          <w:b/>
        </w:rPr>
        <w:fldChar w:fldCharType="begin"/>
      </w:r>
      <w:r w:rsidR="00836D9A" w:rsidRPr="009F4ED6">
        <w:rPr>
          <w:b/>
        </w:rPr>
        <w:instrText xml:space="preserve"> SEQ Figure \* ARABIC </w:instrText>
      </w:r>
      <w:r w:rsidR="00836D9A" w:rsidRPr="009F4ED6">
        <w:rPr>
          <w:b/>
        </w:rPr>
        <w:fldChar w:fldCharType="separate"/>
      </w:r>
      <w:r w:rsidR="00E808C7">
        <w:rPr>
          <w:b/>
          <w:noProof/>
        </w:rPr>
        <w:t>2</w:t>
      </w:r>
      <w:r w:rsidR="00836D9A" w:rsidRPr="009F4ED6">
        <w:rPr>
          <w:b/>
          <w:noProof/>
        </w:rPr>
        <w:fldChar w:fldCharType="end"/>
      </w:r>
      <w:r w:rsidR="00836D9A" w:rsidRPr="009F4ED6">
        <w:rPr>
          <w:b/>
        </w:rPr>
        <w:t>. Model format in spring-dashpot system.</w:t>
      </w:r>
    </w:p>
    <w:p w14:paraId="69B8C930" w14:textId="77777777" w:rsidR="00F24B5F" w:rsidRDefault="00F24B5F" w:rsidP="00F24B5F">
      <w:pPr>
        <w:pStyle w:val="StyleStyleBodyText-w-indent11pt12pt"/>
        <w:rPr>
          <w:szCs w:val="22"/>
        </w:rPr>
      </w:pPr>
      <w:r>
        <w:rPr>
          <w:szCs w:val="22"/>
        </w:rPr>
        <w:t xml:space="preserve">From </w:t>
      </w:r>
      <w:r w:rsidR="00836D9A">
        <w:rPr>
          <w:szCs w:val="22"/>
        </w:rPr>
        <w:t xml:space="preserve">Equation </w:t>
      </w:r>
      <w:r w:rsidR="00840B59">
        <w:rPr>
          <w:szCs w:val="22"/>
        </w:rPr>
        <w:t>4</w:t>
      </w:r>
      <w:r>
        <w:rPr>
          <w:szCs w:val="22"/>
        </w:rPr>
        <w:t xml:space="preserve">, </w:t>
      </w:r>
      <w:r w:rsidR="00840B59">
        <w:rPr>
          <w:szCs w:val="22"/>
        </w:rPr>
        <w:t xml:space="preserve">the strain of </w:t>
      </w:r>
      <m:oMath>
        <m:sSub>
          <m:sSubPr>
            <m:ctrlPr>
              <w:rPr>
                <w:rFonts w:ascii="Cambria Math" w:hAnsi="Cambria Math"/>
                <w:i/>
                <w:szCs w:val="20"/>
              </w:rPr>
            </m:ctrlPr>
          </m:sSubPr>
          <m:e>
            <m:r>
              <w:rPr>
                <w:rFonts w:ascii="Cambria Math" w:hAnsi="Cambria Math"/>
                <w:szCs w:val="20"/>
              </w:rPr>
              <m:t>ε</m:t>
            </m:r>
          </m:e>
          <m:sub>
            <m:r>
              <w:rPr>
                <w:rFonts w:ascii="Cambria Math" w:hAnsi="Cambria Math"/>
                <w:szCs w:val="20"/>
              </w:rPr>
              <m:t>2</m:t>
            </m:r>
          </m:sub>
        </m:sSub>
        <m:d>
          <m:dPr>
            <m:begChr m:val="{"/>
            <m:endChr m:val="}"/>
            <m:ctrlPr>
              <w:rPr>
                <w:rFonts w:ascii="Cambria Math" w:hAnsi="Cambria Math"/>
                <w:i/>
                <w:szCs w:val="20"/>
              </w:rPr>
            </m:ctrlPr>
          </m:dPr>
          <m:e>
            <m:sSup>
              <m:sSupPr>
                <m:ctrlPr>
                  <w:rPr>
                    <w:rFonts w:ascii="Cambria Math" w:hAnsi="Cambria Math"/>
                    <w:i/>
                    <w:szCs w:val="20"/>
                  </w:rPr>
                </m:ctrlPr>
              </m:sSupPr>
              <m:e>
                <m:r>
                  <w:rPr>
                    <w:rFonts w:ascii="Cambria Math" w:hAnsi="Cambria Math"/>
                    <w:szCs w:val="20"/>
                  </w:rPr>
                  <m:t>e</m:t>
                </m:r>
              </m:e>
              <m:sup>
                <m:r>
                  <w:rPr>
                    <w:rFonts w:ascii="Cambria Math" w:hAnsi="Cambria Math"/>
                    <w:szCs w:val="20"/>
                  </w:rPr>
                  <m:t>iω</m:t>
                </m:r>
              </m:sup>
            </m:sSup>
          </m:e>
        </m:d>
      </m:oMath>
      <w:r w:rsidR="00840B59">
        <w:rPr>
          <w:szCs w:val="20"/>
        </w:rPr>
        <w:t xml:space="preserve"> can be derived as:</w:t>
      </w:r>
    </w:p>
    <w:p w14:paraId="710B23E8" w14:textId="75B4911A" w:rsidR="00F24B5F" w:rsidRDefault="00380BDC" w:rsidP="00ED1A55">
      <w:pPr>
        <w:pStyle w:val="Equation"/>
        <w:jc w:val="right"/>
        <w:rPr>
          <w:noProof/>
          <w:szCs w:val="20"/>
        </w:rPr>
      </w:pPr>
      <m:oMath>
        <m:sSub>
          <m:sSubPr>
            <m:ctrlPr>
              <w:rPr>
                <w:i/>
                <w:szCs w:val="20"/>
              </w:rPr>
            </m:ctrlPr>
          </m:sSubPr>
          <m:e>
            <m:r>
              <w:rPr>
                <w:szCs w:val="20"/>
              </w:rPr>
              <m:t>ε</m:t>
            </m:r>
          </m:e>
          <m:sub>
            <m:r>
              <w:rPr>
                <w:szCs w:val="20"/>
              </w:rPr>
              <m:t>2</m:t>
            </m:r>
          </m:sub>
        </m:sSub>
        <m:d>
          <m:dPr>
            <m:begChr m:val="{"/>
            <m:endChr m:val="}"/>
            <m:ctrlPr>
              <w:rPr>
                <w:i/>
                <w:szCs w:val="20"/>
              </w:rPr>
            </m:ctrlPr>
          </m:dPr>
          <m:e>
            <m:sSup>
              <m:sSupPr>
                <m:ctrlPr>
                  <w:rPr>
                    <w:i/>
                    <w:szCs w:val="20"/>
                  </w:rPr>
                </m:ctrlPr>
              </m:sSupPr>
              <m:e>
                <m:r>
                  <w:rPr>
                    <w:szCs w:val="20"/>
                  </w:rPr>
                  <m:t>e</m:t>
                </m:r>
              </m:e>
              <m:sup>
                <m:r>
                  <w:rPr>
                    <w:szCs w:val="20"/>
                  </w:rPr>
                  <m:t>iω</m:t>
                </m:r>
              </m:sup>
            </m:sSup>
          </m:e>
        </m:d>
        <m:r>
          <w:rPr>
            <w:szCs w:val="20"/>
          </w:rPr>
          <m:t>=</m:t>
        </m:r>
        <m:sSup>
          <m:sSupPr>
            <m:ctrlPr>
              <w:rPr>
                <w:szCs w:val="20"/>
              </w:rPr>
            </m:ctrlPr>
          </m:sSupPr>
          <m:e>
            <m:sSub>
              <m:sSubPr>
                <m:ctrlPr>
                  <w:rPr>
                    <w:i/>
                    <w:szCs w:val="20"/>
                  </w:rPr>
                </m:ctrlPr>
              </m:sSubPr>
              <m:e>
                <m:r>
                  <w:rPr>
                    <w:szCs w:val="20"/>
                  </w:rPr>
                  <m:t>E</m:t>
                </m:r>
              </m:e>
              <m:sub>
                <m:r>
                  <w:rPr>
                    <w:szCs w:val="20"/>
                  </w:rPr>
                  <m:t>R</m:t>
                </m:r>
              </m:sub>
            </m:sSub>
            <m:sSup>
              <m:sSupPr>
                <m:ctrlPr>
                  <w:rPr>
                    <w:szCs w:val="20"/>
                  </w:rPr>
                </m:ctrlPr>
              </m:sSupPr>
              <m:e>
                <m:r>
                  <m:rPr>
                    <m:sty m:val="p"/>
                  </m:rPr>
                  <w:rPr>
                    <w:szCs w:val="20"/>
                  </w:rPr>
                  <m:t>e</m:t>
                </m:r>
              </m:e>
              <m:sup>
                <m:r>
                  <m:rPr>
                    <m:sty m:val="p"/>
                  </m:rPr>
                  <w:rPr>
                    <w:szCs w:val="20"/>
                  </w:rPr>
                  <m:t>-i</m:t>
                </m:r>
                <m:r>
                  <w:rPr>
                    <w:szCs w:val="20"/>
                    <w:lang w:eastAsia="zh-CN"/>
                  </w:rPr>
                  <m:t>ϕ</m:t>
                </m:r>
              </m:sup>
            </m:sSup>
            <m:f>
              <m:fPr>
                <m:ctrlPr>
                  <w:rPr>
                    <w:i/>
                    <w:szCs w:val="20"/>
                    <w:lang w:eastAsia="zh-CN"/>
                  </w:rPr>
                </m:ctrlPr>
              </m:fPr>
              <m:num>
                <m:r>
                  <w:rPr>
                    <w:szCs w:val="20"/>
                    <w:lang w:eastAsia="zh-CN"/>
                  </w:rPr>
                  <m:t>τ</m:t>
                </m:r>
              </m:num>
              <m:den>
                <m:r>
                  <w:rPr>
                    <w:szCs w:val="20"/>
                    <w:lang w:eastAsia="zh-CN"/>
                  </w:rPr>
                  <m:t>μ</m:t>
                </m:r>
              </m:den>
            </m:f>
            <m:r>
              <m:rPr>
                <m:sty m:val="p"/>
              </m:rPr>
              <w:rPr>
                <w:szCs w:val="20"/>
              </w:rPr>
              <m:t>(ωτ)</m:t>
            </m:r>
          </m:e>
          <m:sup>
            <m:r>
              <m:rPr>
                <m:sty m:val="p"/>
              </m:rPr>
              <w:rPr>
                <w:szCs w:val="20"/>
              </w:rPr>
              <m:t>α-1</m:t>
            </m:r>
          </m:sup>
        </m:sSup>
        <m:sSub>
          <m:sSubPr>
            <m:ctrlPr>
              <w:rPr>
                <w:i/>
                <w:szCs w:val="20"/>
              </w:rPr>
            </m:ctrlPr>
          </m:sSubPr>
          <m:e>
            <m:r>
              <w:rPr>
                <w:szCs w:val="20"/>
              </w:rPr>
              <m:t>ε</m:t>
            </m:r>
          </m:e>
          <m:sub>
            <m:r>
              <w:rPr>
                <w:szCs w:val="20"/>
              </w:rPr>
              <m:t>1</m:t>
            </m:r>
          </m:sub>
        </m:sSub>
        <m:d>
          <m:dPr>
            <m:begChr m:val="{"/>
            <m:endChr m:val="}"/>
            <m:ctrlPr>
              <w:rPr>
                <w:i/>
                <w:szCs w:val="20"/>
              </w:rPr>
            </m:ctrlPr>
          </m:dPr>
          <m:e>
            <m:sSup>
              <m:sSupPr>
                <m:ctrlPr>
                  <w:rPr>
                    <w:i/>
                    <w:szCs w:val="20"/>
                  </w:rPr>
                </m:ctrlPr>
              </m:sSupPr>
              <m:e>
                <m:r>
                  <w:rPr>
                    <w:szCs w:val="20"/>
                  </w:rPr>
                  <m:t>e</m:t>
                </m:r>
              </m:e>
              <m:sup>
                <m:r>
                  <w:rPr>
                    <w:szCs w:val="20"/>
                  </w:rPr>
                  <m:t>iω</m:t>
                </m:r>
              </m:sup>
            </m:sSup>
          </m:e>
        </m:d>
      </m:oMath>
      <w:r w:rsidR="00ED1A55">
        <w:rPr>
          <w:szCs w:val="20"/>
        </w:rPr>
        <w:t xml:space="preserve">                    </w:t>
      </w:r>
      <w:r w:rsidR="00F24B5F" w:rsidRPr="00BB48AB">
        <w:rPr>
          <w:szCs w:val="20"/>
        </w:rPr>
        <w:t>(</w:t>
      </w:r>
      <w:r w:rsidR="00F24B5F" w:rsidRPr="00BB48AB">
        <w:rPr>
          <w:szCs w:val="20"/>
        </w:rPr>
        <w:fldChar w:fldCharType="begin"/>
      </w:r>
      <w:r w:rsidR="00F24B5F" w:rsidRPr="00BB48AB">
        <w:rPr>
          <w:szCs w:val="20"/>
        </w:rPr>
        <w:instrText xml:space="preserve"> SEQ 4- \* ARABIC </w:instrText>
      </w:r>
      <w:r w:rsidR="00F24B5F" w:rsidRPr="00BB48AB">
        <w:rPr>
          <w:szCs w:val="20"/>
        </w:rPr>
        <w:fldChar w:fldCharType="separate"/>
      </w:r>
      <w:r w:rsidR="00E808C7">
        <w:rPr>
          <w:noProof/>
          <w:szCs w:val="20"/>
        </w:rPr>
        <w:t>6</w:t>
      </w:r>
      <w:r w:rsidR="00F24B5F" w:rsidRPr="00BB48AB">
        <w:rPr>
          <w:noProof/>
          <w:szCs w:val="20"/>
        </w:rPr>
        <w:fldChar w:fldCharType="end"/>
      </w:r>
      <w:r w:rsidR="00F24B5F" w:rsidRPr="00BB48AB">
        <w:rPr>
          <w:noProof/>
          <w:szCs w:val="20"/>
        </w:rPr>
        <w:t>)</w:t>
      </w:r>
    </w:p>
    <w:p w14:paraId="536D6395" w14:textId="77777777" w:rsidR="00F24B5F" w:rsidRDefault="00F24B5F" w:rsidP="00F24B5F">
      <w:pPr>
        <w:pStyle w:val="Equation"/>
        <w:rPr>
          <w:noProof/>
          <w:szCs w:val="20"/>
        </w:rPr>
      </w:pPr>
      <w:r>
        <w:rPr>
          <w:noProof/>
          <w:szCs w:val="20"/>
        </w:rPr>
        <w:t xml:space="preserve">Substitute </w:t>
      </w:r>
      <w:r w:rsidR="00836D9A">
        <w:rPr>
          <w:noProof/>
          <w:szCs w:val="20"/>
        </w:rPr>
        <w:t xml:space="preserve">Equation </w:t>
      </w:r>
      <w:r w:rsidR="00840B59">
        <w:rPr>
          <w:noProof/>
          <w:szCs w:val="20"/>
        </w:rPr>
        <w:t>6</w:t>
      </w:r>
      <w:r>
        <w:rPr>
          <w:noProof/>
          <w:szCs w:val="20"/>
        </w:rPr>
        <w:t xml:space="preserve"> </w:t>
      </w:r>
      <w:r w:rsidR="00840B59">
        <w:rPr>
          <w:noProof/>
          <w:szCs w:val="20"/>
        </w:rPr>
        <w:t>in</w:t>
      </w:r>
      <w:r>
        <w:rPr>
          <w:noProof/>
          <w:szCs w:val="20"/>
        </w:rPr>
        <w:t xml:space="preserve">to </w:t>
      </w:r>
      <w:r w:rsidR="00840B59">
        <w:rPr>
          <w:noProof/>
          <w:szCs w:val="20"/>
        </w:rPr>
        <w:t xml:space="preserve">5 to attain the ratio of </w:t>
      </w:r>
      <m:oMath>
        <m:sSub>
          <m:sSubPr>
            <m:ctrlPr>
              <w:rPr>
                <w:i/>
                <w:szCs w:val="20"/>
              </w:rPr>
            </m:ctrlPr>
          </m:sSubPr>
          <m:e>
            <m:sSub>
              <m:sSubPr>
                <m:ctrlPr>
                  <w:rPr>
                    <w:i/>
                    <w:szCs w:val="20"/>
                  </w:rPr>
                </m:ctrlPr>
              </m:sSubPr>
              <m:e>
                <m:r>
                  <w:rPr>
                    <w:szCs w:val="20"/>
                  </w:rPr>
                  <m:t>ε</m:t>
                </m:r>
              </m:e>
              <m:sub>
                <m:r>
                  <w:rPr>
                    <w:szCs w:val="20"/>
                  </w:rPr>
                  <m:t>1</m:t>
                </m:r>
              </m:sub>
            </m:sSub>
            <m:r>
              <w:rPr>
                <w:szCs w:val="20"/>
              </w:rPr>
              <m:t>/ε</m:t>
            </m:r>
          </m:e>
          <m:sub>
            <m:r>
              <w:rPr>
                <w:szCs w:val="20"/>
              </w:rPr>
              <m:t>0</m:t>
            </m:r>
          </m:sub>
        </m:sSub>
      </m:oMath>
      <w:r>
        <w:rPr>
          <w:noProof/>
          <w:szCs w:val="20"/>
        </w:rPr>
        <w:t>:</w:t>
      </w:r>
    </w:p>
    <w:p w14:paraId="26921EFA" w14:textId="200DC111" w:rsidR="00F24B5F" w:rsidRDefault="00380BDC" w:rsidP="00ED1A55">
      <w:pPr>
        <w:pStyle w:val="Equation"/>
        <w:jc w:val="right"/>
        <w:rPr>
          <w:noProof/>
          <w:szCs w:val="20"/>
        </w:rPr>
      </w:pPr>
      <m:oMath>
        <m:f>
          <m:fPr>
            <m:ctrlPr>
              <w:rPr>
                <w:i/>
                <w:szCs w:val="20"/>
              </w:rPr>
            </m:ctrlPr>
          </m:fPr>
          <m:num>
            <m:sSub>
              <m:sSubPr>
                <m:ctrlPr>
                  <w:rPr>
                    <w:i/>
                    <w:szCs w:val="20"/>
                  </w:rPr>
                </m:ctrlPr>
              </m:sSubPr>
              <m:e>
                <m:r>
                  <w:rPr>
                    <w:szCs w:val="20"/>
                  </w:rPr>
                  <m:t>ε</m:t>
                </m:r>
              </m:e>
              <m:sub>
                <m:r>
                  <w:rPr>
                    <w:szCs w:val="20"/>
                  </w:rPr>
                  <m:t>1</m:t>
                </m:r>
              </m:sub>
            </m:sSub>
            <m:d>
              <m:dPr>
                <m:begChr m:val="{"/>
                <m:endChr m:val="}"/>
                <m:ctrlPr>
                  <w:rPr>
                    <w:i/>
                    <w:szCs w:val="20"/>
                  </w:rPr>
                </m:ctrlPr>
              </m:dPr>
              <m:e>
                <m:sSup>
                  <m:sSupPr>
                    <m:ctrlPr>
                      <w:rPr>
                        <w:i/>
                        <w:szCs w:val="20"/>
                      </w:rPr>
                    </m:ctrlPr>
                  </m:sSupPr>
                  <m:e>
                    <m:r>
                      <w:rPr>
                        <w:szCs w:val="20"/>
                      </w:rPr>
                      <m:t>e</m:t>
                    </m:r>
                  </m:e>
                  <m:sup>
                    <m:r>
                      <w:rPr>
                        <w:szCs w:val="20"/>
                      </w:rPr>
                      <m:t>iω</m:t>
                    </m:r>
                  </m:sup>
                </m:sSup>
              </m:e>
            </m:d>
          </m:num>
          <m:den>
            <m:sSub>
              <m:sSubPr>
                <m:ctrlPr>
                  <w:rPr>
                    <w:i/>
                    <w:szCs w:val="20"/>
                  </w:rPr>
                </m:ctrlPr>
              </m:sSubPr>
              <m:e>
                <m:r>
                  <w:rPr>
                    <w:szCs w:val="20"/>
                  </w:rPr>
                  <m:t>ε</m:t>
                </m:r>
              </m:e>
              <m:sub>
                <m:r>
                  <w:rPr>
                    <w:szCs w:val="20"/>
                  </w:rPr>
                  <m:t>0</m:t>
                </m:r>
              </m:sub>
            </m:sSub>
            <m:d>
              <m:dPr>
                <m:begChr m:val="{"/>
                <m:endChr m:val="}"/>
                <m:ctrlPr>
                  <w:rPr>
                    <w:i/>
                    <w:szCs w:val="20"/>
                  </w:rPr>
                </m:ctrlPr>
              </m:dPr>
              <m:e>
                <m:sSup>
                  <m:sSupPr>
                    <m:ctrlPr>
                      <w:rPr>
                        <w:i/>
                        <w:szCs w:val="20"/>
                      </w:rPr>
                    </m:ctrlPr>
                  </m:sSupPr>
                  <m:e>
                    <m:r>
                      <w:rPr>
                        <w:szCs w:val="20"/>
                      </w:rPr>
                      <m:t>e</m:t>
                    </m:r>
                  </m:e>
                  <m:sup>
                    <m:r>
                      <w:rPr>
                        <w:szCs w:val="20"/>
                      </w:rPr>
                      <m:t>iω</m:t>
                    </m:r>
                  </m:sup>
                </m:sSup>
              </m:e>
            </m:d>
          </m:den>
        </m:f>
        <m:r>
          <w:rPr>
            <w:szCs w:val="20"/>
          </w:rPr>
          <m:t>=</m:t>
        </m:r>
        <m:f>
          <m:fPr>
            <m:ctrlPr>
              <w:rPr>
                <w:szCs w:val="20"/>
              </w:rPr>
            </m:ctrlPr>
          </m:fPr>
          <m:num>
            <m:r>
              <w:rPr>
                <w:szCs w:val="20"/>
              </w:rPr>
              <m:t>1</m:t>
            </m:r>
          </m:num>
          <m:den>
            <m:r>
              <m:rPr>
                <m:sty m:val="p"/>
              </m:rPr>
              <w:rPr>
                <w:szCs w:val="20"/>
              </w:rPr>
              <m:t>1+</m:t>
            </m:r>
            <m:sSup>
              <m:sSupPr>
                <m:ctrlPr>
                  <w:rPr>
                    <w:szCs w:val="20"/>
                  </w:rPr>
                </m:ctrlPr>
              </m:sSupPr>
              <m:e>
                <m:sSup>
                  <m:sSupPr>
                    <m:ctrlPr>
                      <w:rPr>
                        <w:szCs w:val="20"/>
                      </w:rPr>
                    </m:ctrlPr>
                  </m:sSupPr>
                  <m:e>
                    <m:sSub>
                      <m:sSubPr>
                        <m:ctrlPr>
                          <w:rPr>
                            <w:i/>
                            <w:szCs w:val="20"/>
                          </w:rPr>
                        </m:ctrlPr>
                      </m:sSubPr>
                      <m:e>
                        <m:r>
                          <w:rPr>
                            <w:szCs w:val="20"/>
                          </w:rPr>
                          <m:t>E</m:t>
                        </m:r>
                      </m:e>
                      <m:sub>
                        <m:r>
                          <w:rPr>
                            <w:szCs w:val="20"/>
                          </w:rPr>
                          <m:t>R</m:t>
                        </m:r>
                      </m:sub>
                    </m:sSub>
                    <m:r>
                      <m:rPr>
                        <m:sty m:val="p"/>
                      </m:rPr>
                      <w:rPr>
                        <w:szCs w:val="20"/>
                      </w:rPr>
                      <m:t>e</m:t>
                    </m:r>
                  </m:e>
                  <m:sup>
                    <m:r>
                      <m:rPr>
                        <m:sty m:val="p"/>
                      </m:rPr>
                      <w:rPr>
                        <w:szCs w:val="20"/>
                      </w:rPr>
                      <m:t>-i</m:t>
                    </m:r>
                    <m:r>
                      <w:rPr>
                        <w:szCs w:val="20"/>
                        <w:lang w:eastAsia="zh-CN"/>
                      </w:rPr>
                      <m:t>ϕ</m:t>
                    </m:r>
                  </m:sup>
                </m:sSup>
                <m:f>
                  <m:fPr>
                    <m:ctrlPr>
                      <w:rPr>
                        <w:i/>
                        <w:szCs w:val="20"/>
                        <w:lang w:eastAsia="zh-CN"/>
                      </w:rPr>
                    </m:ctrlPr>
                  </m:fPr>
                  <m:num>
                    <m:r>
                      <w:rPr>
                        <w:szCs w:val="20"/>
                        <w:lang w:eastAsia="zh-CN"/>
                      </w:rPr>
                      <m:t>τ</m:t>
                    </m:r>
                  </m:num>
                  <m:den>
                    <m:r>
                      <w:rPr>
                        <w:szCs w:val="20"/>
                        <w:lang w:eastAsia="zh-CN"/>
                      </w:rPr>
                      <m:t>μ</m:t>
                    </m:r>
                  </m:den>
                </m:f>
                <m:r>
                  <m:rPr>
                    <m:sty m:val="p"/>
                  </m:rPr>
                  <w:rPr>
                    <w:szCs w:val="20"/>
                  </w:rPr>
                  <m:t>(ωτ)</m:t>
                </m:r>
              </m:e>
              <m:sup>
                <m:r>
                  <m:rPr>
                    <m:sty m:val="p"/>
                  </m:rPr>
                  <w:rPr>
                    <w:szCs w:val="20"/>
                  </w:rPr>
                  <m:t>α-1</m:t>
                </m:r>
              </m:sup>
            </m:sSup>
          </m:den>
        </m:f>
      </m:oMath>
      <w:r w:rsidR="00ED1A55">
        <w:rPr>
          <w:szCs w:val="20"/>
        </w:rPr>
        <w:t xml:space="preserve">                                </w:t>
      </w:r>
      <w:r w:rsidR="00F24B5F" w:rsidRPr="00BB48AB">
        <w:rPr>
          <w:szCs w:val="20"/>
        </w:rPr>
        <w:t>(</w:t>
      </w:r>
      <w:r w:rsidR="00F24B5F" w:rsidRPr="00BB48AB">
        <w:rPr>
          <w:szCs w:val="20"/>
        </w:rPr>
        <w:fldChar w:fldCharType="begin"/>
      </w:r>
      <w:r w:rsidR="00F24B5F" w:rsidRPr="00BB48AB">
        <w:rPr>
          <w:szCs w:val="20"/>
        </w:rPr>
        <w:instrText xml:space="preserve"> SEQ 4- \* ARABIC </w:instrText>
      </w:r>
      <w:r w:rsidR="00F24B5F" w:rsidRPr="00BB48AB">
        <w:rPr>
          <w:szCs w:val="20"/>
        </w:rPr>
        <w:fldChar w:fldCharType="separate"/>
      </w:r>
      <w:r w:rsidR="00E808C7">
        <w:rPr>
          <w:noProof/>
          <w:szCs w:val="20"/>
        </w:rPr>
        <w:t>7</w:t>
      </w:r>
      <w:r w:rsidR="00F24B5F" w:rsidRPr="00BB48AB">
        <w:rPr>
          <w:noProof/>
          <w:szCs w:val="20"/>
        </w:rPr>
        <w:fldChar w:fldCharType="end"/>
      </w:r>
      <w:r w:rsidR="00F24B5F" w:rsidRPr="00BB48AB">
        <w:rPr>
          <w:noProof/>
          <w:szCs w:val="20"/>
        </w:rPr>
        <w:t>)</w:t>
      </w:r>
    </w:p>
    <w:p w14:paraId="4EBB1A1C" w14:textId="77777777" w:rsidR="00F24B5F" w:rsidRDefault="00F24B5F" w:rsidP="00F24B5F">
      <w:pPr>
        <w:pStyle w:val="Equation"/>
        <w:rPr>
          <w:szCs w:val="20"/>
        </w:rPr>
      </w:pPr>
      <w:r>
        <w:rPr>
          <w:szCs w:val="22"/>
        </w:rPr>
        <w:lastRenderedPageBreak/>
        <w:t>Substitute</w:t>
      </w:r>
      <w:r w:rsidR="00836D9A">
        <w:rPr>
          <w:szCs w:val="22"/>
        </w:rPr>
        <w:t xml:space="preserve"> Equation</w:t>
      </w:r>
      <w:r>
        <w:rPr>
          <w:szCs w:val="22"/>
        </w:rPr>
        <w:t xml:space="preserve"> </w:t>
      </w:r>
      <w:r w:rsidR="00840B59">
        <w:rPr>
          <w:szCs w:val="22"/>
        </w:rPr>
        <w:t>7</w:t>
      </w:r>
      <w:r>
        <w:rPr>
          <w:szCs w:val="22"/>
        </w:rPr>
        <w:t xml:space="preserve"> to </w:t>
      </w:r>
      <w:r w:rsidR="00840B59">
        <w:rPr>
          <w:szCs w:val="22"/>
        </w:rPr>
        <w:t>3</w:t>
      </w:r>
      <w:r>
        <w:rPr>
          <w:szCs w:val="22"/>
        </w:rPr>
        <w:t xml:space="preserve"> and divide </w:t>
      </w:r>
      <w:r w:rsidR="00840B59">
        <w:rPr>
          <w:szCs w:val="22"/>
        </w:rPr>
        <w:t xml:space="preserve">it </w:t>
      </w:r>
      <w:r>
        <w:rPr>
          <w:szCs w:val="22"/>
        </w:rPr>
        <w:t xml:space="preserve">by </w:t>
      </w:r>
      <m:oMath>
        <m:r>
          <w:rPr>
            <w:szCs w:val="20"/>
          </w:rPr>
          <m:t>ε</m:t>
        </m:r>
        <m:d>
          <m:dPr>
            <m:begChr m:val="{"/>
            <m:endChr m:val="}"/>
            <m:ctrlPr>
              <w:rPr>
                <w:i/>
                <w:szCs w:val="20"/>
              </w:rPr>
            </m:ctrlPr>
          </m:dPr>
          <m:e>
            <m:sSup>
              <m:sSupPr>
                <m:ctrlPr>
                  <w:rPr>
                    <w:i/>
                    <w:szCs w:val="20"/>
                  </w:rPr>
                </m:ctrlPr>
              </m:sSupPr>
              <m:e>
                <m:r>
                  <w:rPr>
                    <w:szCs w:val="20"/>
                  </w:rPr>
                  <m:t>e</m:t>
                </m:r>
              </m:e>
              <m:sup>
                <m:r>
                  <w:rPr>
                    <w:szCs w:val="20"/>
                  </w:rPr>
                  <m:t>iω</m:t>
                </m:r>
              </m:sup>
            </m:sSup>
          </m:e>
        </m:d>
      </m:oMath>
      <w:r w:rsidR="00A33021">
        <w:rPr>
          <w:szCs w:val="20"/>
        </w:rPr>
        <w:t xml:space="preserve"> to attain the model </w:t>
      </w:r>
      <w:r w:rsidR="00840B59">
        <w:rPr>
          <w:szCs w:val="20"/>
        </w:rPr>
        <w:t>expression</w:t>
      </w:r>
      <w:r w:rsidR="00A33021">
        <w:rPr>
          <w:szCs w:val="20"/>
        </w:rPr>
        <w:t xml:space="preserve"> for complex modulus as follows</w:t>
      </w:r>
      <w:r>
        <w:rPr>
          <w:szCs w:val="20"/>
        </w:rPr>
        <w:t>:</w:t>
      </w:r>
    </w:p>
    <w:p w14:paraId="7AE59456" w14:textId="3F10BEEB" w:rsidR="00F24B5F" w:rsidRDefault="00380BDC" w:rsidP="00ED1A55">
      <w:pPr>
        <w:pStyle w:val="Equation"/>
        <w:jc w:val="right"/>
        <w:rPr>
          <w:noProof/>
          <w:szCs w:val="20"/>
        </w:rPr>
      </w:pPr>
      <m:oMath>
        <m:sSup>
          <m:sSupPr>
            <m:ctrlPr>
              <w:rPr>
                <w:i/>
                <w:szCs w:val="20"/>
              </w:rPr>
            </m:ctrlPr>
          </m:sSupPr>
          <m:e>
            <m:r>
              <w:rPr>
                <w:szCs w:val="20"/>
              </w:rPr>
              <m:t>E</m:t>
            </m:r>
          </m:e>
          <m:sup>
            <m:r>
              <w:rPr>
                <w:szCs w:val="20"/>
              </w:rPr>
              <m:t>*</m:t>
            </m:r>
          </m:sup>
        </m:sSup>
        <m:d>
          <m:dPr>
            <m:ctrlPr>
              <w:rPr>
                <w:szCs w:val="20"/>
              </w:rPr>
            </m:ctrlPr>
          </m:dPr>
          <m:e>
            <m:r>
              <w:rPr>
                <w:szCs w:val="20"/>
              </w:rPr>
              <m:t>ω</m:t>
            </m:r>
          </m:e>
        </m:d>
        <m:r>
          <m:rPr>
            <m:sty m:val="p"/>
          </m:rPr>
          <w:rPr>
            <w:szCs w:val="20"/>
          </w:rPr>
          <m:t>=</m:t>
        </m:r>
        <m:f>
          <m:fPr>
            <m:ctrlPr>
              <w:rPr>
                <w:szCs w:val="20"/>
              </w:rPr>
            </m:ctrlPr>
          </m:fPr>
          <m:num>
            <m:r>
              <m:rPr>
                <m:sty m:val="p"/>
              </m:rPr>
              <w:rPr>
                <w:szCs w:val="20"/>
              </w:rPr>
              <m:t>σ</m:t>
            </m:r>
            <m:d>
              <m:dPr>
                <m:begChr m:val="{"/>
                <m:endChr m:val="}"/>
                <m:ctrlPr>
                  <w:rPr>
                    <w:i/>
                    <w:szCs w:val="20"/>
                  </w:rPr>
                </m:ctrlPr>
              </m:dPr>
              <m:e>
                <m:sSup>
                  <m:sSupPr>
                    <m:ctrlPr>
                      <w:rPr>
                        <w:i/>
                        <w:szCs w:val="20"/>
                      </w:rPr>
                    </m:ctrlPr>
                  </m:sSupPr>
                  <m:e>
                    <m:r>
                      <w:rPr>
                        <w:szCs w:val="20"/>
                      </w:rPr>
                      <m:t>e</m:t>
                    </m:r>
                  </m:e>
                  <m:sup>
                    <m:r>
                      <w:rPr>
                        <w:szCs w:val="20"/>
                      </w:rPr>
                      <m:t>iω</m:t>
                    </m:r>
                  </m:sup>
                </m:sSup>
              </m:e>
            </m:d>
          </m:num>
          <m:den>
            <m:r>
              <w:rPr>
                <w:szCs w:val="20"/>
              </w:rPr>
              <m:t>ε</m:t>
            </m:r>
            <m:d>
              <m:dPr>
                <m:begChr m:val="{"/>
                <m:endChr m:val="}"/>
                <m:ctrlPr>
                  <w:rPr>
                    <w:i/>
                    <w:szCs w:val="20"/>
                  </w:rPr>
                </m:ctrlPr>
              </m:dPr>
              <m:e>
                <m:sSup>
                  <m:sSupPr>
                    <m:ctrlPr>
                      <w:rPr>
                        <w:i/>
                        <w:szCs w:val="20"/>
                      </w:rPr>
                    </m:ctrlPr>
                  </m:sSupPr>
                  <m:e>
                    <m:r>
                      <w:rPr>
                        <w:szCs w:val="20"/>
                      </w:rPr>
                      <m:t>e</m:t>
                    </m:r>
                  </m:e>
                  <m:sup>
                    <m:r>
                      <w:rPr>
                        <w:szCs w:val="20"/>
                      </w:rPr>
                      <m:t>iω</m:t>
                    </m:r>
                  </m:sup>
                </m:sSup>
              </m:e>
            </m:d>
          </m:den>
        </m:f>
        <m:r>
          <m:rPr>
            <m:sty m:val="p"/>
          </m:rPr>
          <w:rPr>
            <w:szCs w:val="20"/>
          </w:rPr>
          <m:t>=</m:t>
        </m:r>
        <m:f>
          <m:fPr>
            <m:ctrlPr>
              <w:rPr>
                <w:szCs w:val="20"/>
              </w:rPr>
            </m:ctrlPr>
          </m:fPr>
          <m:num>
            <m:r>
              <m:rPr>
                <m:sty m:val="p"/>
              </m:rPr>
              <w:rPr>
                <w:szCs w:val="20"/>
              </w:rPr>
              <m:t>σ</m:t>
            </m:r>
            <m:d>
              <m:dPr>
                <m:begChr m:val="{"/>
                <m:endChr m:val="}"/>
                <m:ctrlPr>
                  <w:rPr>
                    <w:i/>
                    <w:szCs w:val="20"/>
                  </w:rPr>
                </m:ctrlPr>
              </m:dPr>
              <m:e>
                <m:sSup>
                  <m:sSupPr>
                    <m:ctrlPr>
                      <w:rPr>
                        <w:i/>
                        <w:szCs w:val="20"/>
                      </w:rPr>
                    </m:ctrlPr>
                  </m:sSupPr>
                  <m:e>
                    <m:r>
                      <w:rPr>
                        <w:szCs w:val="20"/>
                      </w:rPr>
                      <m:t>e</m:t>
                    </m:r>
                  </m:e>
                  <m:sup>
                    <m:r>
                      <w:rPr>
                        <w:szCs w:val="20"/>
                      </w:rPr>
                      <m:t>iω</m:t>
                    </m:r>
                  </m:sup>
                </m:sSup>
              </m:e>
            </m:d>
          </m:num>
          <m:den>
            <m:sSub>
              <m:sSubPr>
                <m:ctrlPr>
                  <w:rPr>
                    <w:i/>
                    <w:szCs w:val="20"/>
                  </w:rPr>
                </m:ctrlPr>
              </m:sSubPr>
              <m:e>
                <m:r>
                  <w:rPr>
                    <w:szCs w:val="20"/>
                  </w:rPr>
                  <m:t>ε</m:t>
                </m:r>
              </m:e>
              <m:sub>
                <m:r>
                  <w:rPr>
                    <w:szCs w:val="20"/>
                  </w:rPr>
                  <m:t>0</m:t>
                </m:r>
              </m:sub>
            </m:sSub>
            <m:d>
              <m:dPr>
                <m:begChr m:val="{"/>
                <m:endChr m:val="}"/>
                <m:ctrlPr>
                  <w:rPr>
                    <w:i/>
                    <w:szCs w:val="20"/>
                  </w:rPr>
                </m:ctrlPr>
              </m:dPr>
              <m:e>
                <m:sSup>
                  <m:sSupPr>
                    <m:ctrlPr>
                      <w:rPr>
                        <w:i/>
                        <w:szCs w:val="20"/>
                      </w:rPr>
                    </m:ctrlPr>
                  </m:sSupPr>
                  <m:e>
                    <m:r>
                      <w:rPr>
                        <w:szCs w:val="20"/>
                      </w:rPr>
                      <m:t>e</m:t>
                    </m:r>
                  </m:e>
                  <m:sup>
                    <m:r>
                      <w:rPr>
                        <w:szCs w:val="20"/>
                      </w:rPr>
                      <m:t>iω</m:t>
                    </m:r>
                  </m:sup>
                </m:sSup>
              </m:e>
            </m:d>
          </m:den>
        </m:f>
        <m:r>
          <m:rPr>
            <m:sty m:val="p"/>
          </m:rPr>
          <w:rPr>
            <w:szCs w:val="20"/>
          </w:rPr>
          <m:t>=</m:t>
        </m:r>
        <m:sSub>
          <m:sSubPr>
            <m:ctrlPr>
              <w:rPr>
                <w:szCs w:val="20"/>
              </w:rPr>
            </m:ctrlPr>
          </m:sSubPr>
          <m:e>
            <m:r>
              <w:rPr>
                <w:szCs w:val="20"/>
              </w:rPr>
              <m:t>E</m:t>
            </m:r>
          </m:e>
          <m:sub>
            <m:r>
              <m:rPr>
                <m:sty m:val="p"/>
              </m:rPr>
              <w:rPr>
                <w:szCs w:val="20"/>
              </w:rPr>
              <m:t>∞</m:t>
            </m:r>
          </m:sub>
        </m:sSub>
        <m:r>
          <m:rPr>
            <m:sty m:val="p"/>
          </m:rPr>
          <w:rPr>
            <w:szCs w:val="20"/>
          </w:rPr>
          <m:t>+</m:t>
        </m:r>
        <m:f>
          <m:fPr>
            <m:ctrlPr>
              <w:rPr>
                <w:szCs w:val="20"/>
              </w:rPr>
            </m:ctrlPr>
          </m:fPr>
          <m:num>
            <m:sSub>
              <m:sSubPr>
                <m:ctrlPr>
                  <w:rPr>
                    <w:i/>
                    <w:szCs w:val="20"/>
                  </w:rPr>
                </m:ctrlPr>
              </m:sSubPr>
              <m:e>
                <m:r>
                  <w:rPr>
                    <w:szCs w:val="20"/>
                  </w:rPr>
                  <m:t>E</m:t>
                </m:r>
              </m:e>
              <m:sub>
                <m:r>
                  <w:rPr>
                    <w:szCs w:val="20"/>
                  </w:rPr>
                  <m:t>R</m:t>
                </m:r>
              </m:sub>
            </m:sSub>
          </m:num>
          <m:den>
            <m:sSup>
              <m:sSupPr>
                <m:ctrlPr>
                  <w:rPr>
                    <w:szCs w:val="20"/>
                  </w:rPr>
                </m:ctrlPr>
              </m:sSupPr>
              <m:e>
                <m:sSup>
                  <m:sSupPr>
                    <m:ctrlPr>
                      <w:rPr>
                        <w:szCs w:val="20"/>
                      </w:rPr>
                    </m:ctrlPr>
                  </m:sSupPr>
                  <m:e>
                    <m:sSub>
                      <m:sSubPr>
                        <m:ctrlPr>
                          <w:rPr>
                            <w:i/>
                            <w:szCs w:val="20"/>
                          </w:rPr>
                        </m:ctrlPr>
                      </m:sSubPr>
                      <m:e>
                        <m:r>
                          <w:rPr>
                            <w:szCs w:val="20"/>
                          </w:rPr>
                          <m:t>E</m:t>
                        </m:r>
                      </m:e>
                      <m:sub>
                        <m:r>
                          <w:rPr>
                            <w:szCs w:val="20"/>
                          </w:rPr>
                          <m:t>R</m:t>
                        </m:r>
                      </m:sub>
                    </m:sSub>
                    <m:r>
                      <m:rPr>
                        <m:sty m:val="p"/>
                      </m:rPr>
                      <w:rPr>
                        <w:szCs w:val="20"/>
                      </w:rPr>
                      <m:t>e</m:t>
                    </m:r>
                  </m:e>
                  <m:sup>
                    <m:r>
                      <m:rPr>
                        <m:sty m:val="p"/>
                      </m:rPr>
                      <w:rPr>
                        <w:szCs w:val="20"/>
                      </w:rPr>
                      <m:t>-i</m:t>
                    </m:r>
                    <m:r>
                      <w:rPr>
                        <w:szCs w:val="20"/>
                        <w:lang w:eastAsia="zh-CN"/>
                      </w:rPr>
                      <m:t>ϕ</m:t>
                    </m:r>
                  </m:sup>
                </m:sSup>
                <m:f>
                  <m:fPr>
                    <m:ctrlPr>
                      <w:rPr>
                        <w:i/>
                        <w:szCs w:val="20"/>
                        <w:lang w:eastAsia="zh-CN"/>
                      </w:rPr>
                    </m:ctrlPr>
                  </m:fPr>
                  <m:num>
                    <m:r>
                      <w:rPr>
                        <w:szCs w:val="20"/>
                        <w:lang w:eastAsia="zh-CN"/>
                      </w:rPr>
                      <m:t>τ</m:t>
                    </m:r>
                  </m:num>
                  <m:den>
                    <m:r>
                      <w:rPr>
                        <w:szCs w:val="20"/>
                        <w:lang w:eastAsia="zh-CN"/>
                      </w:rPr>
                      <m:t>μ</m:t>
                    </m:r>
                  </m:den>
                </m:f>
                <m:r>
                  <m:rPr>
                    <m:sty m:val="p"/>
                  </m:rPr>
                  <w:rPr>
                    <w:szCs w:val="20"/>
                  </w:rPr>
                  <m:t>(ωτ)</m:t>
                </m:r>
              </m:e>
              <m:sup>
                <m:r>
                  <m:rPr>
                    <m:sty m:val="p"/>
                  </m:rPr>
                  <w:rPr>
                    <w:szCs w:val="20"/>
                  </w:rPr>
                  <m:t>α-1</m:t>
                </m:r>
              </m:sup>
            </m:sSup>
            <m:r>
              <w:rPr>
                <w:szCs w:val="20"/>
              </w:rPr>
              <m:t>+1</m:t>
            </m:r>
          </m:den>
        </m:f>
        <m:r>
          <w:rPr>
            <w:szCs w:val="20"/>
          </w:rPr>
          <m:t>=</m:t>
        </m:r>
        <m:sSub>
          <m:sSubPr>
            <m:ctrlPr>
              <w:rPr>
                <w:szCs w:val="20"/>
              </w:rPr>
            </m:ctrlPr>
          </m:sSubPr>
          <m:e>
            <m:r>
              <w:rPr>
                <w:szCs w:val="20"/>
              </w:rPr>
              <m:t>E</m:t>
            </m:r>
          </m:e>
          <m:sub>
            <m:r>
              <m:rPr>
                <m:sty m:val="p"/>
              </m:rPr>
              <w:rPr>
                <w:szCs w:val="20"/>
              </w:rPr>
              <m:t>∞</m:t>
            </m:r>
          </m:sub>
        </m:sSub>
        <m:r>
          <m:rPr>
            <m:sty m:val="p"/>
          </m:rPr>
          <w:rPr>
            <w:szCs w:val="20"/>
          </w:rPr>
          <m:t>+</m:t>
        </m:r>
        <m:f>
          <m:fPr>
            <m:ctrlPr>
              <w:rPr>
                <w:szCs w:val="20"/>
              </w:rPr>
            </m:ctrlPr>
          </m:fPr>
          <m:num>
            <m:sSub>
              <m:sSubPr>
                <m:ctrlPr>
                  <w:rPr>
                    <w:i/>
                    <w:szCs w:val="20"/>
                  </w:rPr>
                </m:ctrlPr>
              </m:sSubPr>
              <m:e>
                <m:r>
                  <w:rPr>
                    <w:szCs w:val="20"/>
                  </w:rPr>
                  <m:t>E</m:t>
                </m:r>
              </m:e>
              <m:sub>
                <m:r>
                  <w:rPr>
                    <w:szCs w:val="20"/>
                  </w:rPr>
                  <m:t>R</m:t>
                </m:r>
              </m:sub>
            </m:sSub>
            <m:sSup>
              <m:sSupPr>
                <m:ctrlPr>
                  <w:rPr>
                    <w:szCs w:val="20"/>
                  </w:rPr>
                </m:ctrlPr>
              </m:sSupPr>
              <m:e>
                <m:r>
                  <w:rPr>
                    <w:szCs w:val="20"/>
                    <w:lang w:eastAsia="zh-CN"/>
                  </w:rPr>
                  <m:t>μ/τ</m:t>
                </m:r>
                <m:r>
                  <m:rPr>
                    <m:sty m:val="p"/>
                  </m:rPr>
                  <w:rPr>
                    <w:szCs w:val="20"/>
                  </w:rPr>
                  <m:t>e</m:t>
                </m:r>
              </m:e>
              <m:sup>
                <m:r>
                  <m:rPr>
                    <m:sty m:val="p"/>
                  </m:rPr>
                  <w:rPr>
                    <w:szCs w:val="20"/>
                  </w:rPr>
                  <m:t>i</m:t>
                </m:r>
                <m:r>
                  <w:rPr>
                    <w:szCs w:val="20"/>
                    <w:lang w:eastAsia="zh-CN"/>
                  </w:rPr>
                  <m:t>ϕ</m:t>
                </m:r>
              </m:sup>
            </m:sSup>
            <m:sSup>
              <m:sSupPr>
                <m:ctrlPr>
                  <w:rPr>
                    <w:szCs w:val="20"/>
                  </w:rPr>
                </m:ctrlPr>
              </m:sSupPr>
              <m:e>
                <m:r>
                  <m:rPr>
                    <m:sty m:val="p"/>
                  </m:rPr>
                  <w:rPr>
                    <w:szCs w:val="20"/>
                  </w:rPr>
                  <m:t>(ωτ)</m:t>
                </m:r>
              </m:e>
              <m:sup>
                <m:r>
                  <m:rPr>
                    <m:sty m:val="p"/>
                  </m:rPr>
                  <w:rPr>
                    <w:szCs w:val="20"/>
                  </w:rPr>
                  <m:t>1-α</m:t>
                </m:r>
              </m:sup>
            </m:sSup>
          </m:num>
          <m:den>
            <m:sSub>
              <m:sSubPr>
                <m:ctrlPr>
                  <w:rPr>
                    <w:i/>
                    <w:szCs w:val="20"/>
                  </w:rPr>
                </m:ctrlPr>
              </m:sSubPr>
              <m:e>
                <m:r>
                  <w:rPr>
                    <w:szCs w:val="20"/>
                  </w:rPr>
                  <m:t>E</m:t>
                </m:r>
              </m:e>
              <m:sub>
                <m:r>
                  <w:rPr>
                    <w:szCs w:val="20"/>
                  </w:rPr>
                  <m:t>R</m:t>
                </m:r>
              </m:sub>
            </m:sSub>
            <m:r>
              <w:rPr>
                <w:szCs w:val="20"/>
              </w:rPr>
              <m:t>+</m:t>
            </m:r>
            <m:sSup>
              <m:sSupPr>
                <m:ctrlPr>
                  <w:rPr>
                    <w:szCs w:val="20"/>
                  </w:rPr>
                </m:ctrlPr>
              </m:sSupPr>
              <m:e>
                <m:r>
                  <w:rPr>
                    <w:szCs w:val="20"/>
                    <w:lang w:eastAsia="zh-CN"/>
                  </w:rPr>
                  <m:t>μ/τ</m:t>
                </m:r>
                <m:r>
                  <m:rPr>
                    <m:sty m:val="p"/>
                  </m:rPr>
                  <w:rPr>
                    <w:szCs w:val="20"/>
                  </w:rPr>
                  <m:t>e</m:t>
                </m:r>
              </m:e>
              <m:sup>
                <m:r>
                  <m:rPr>
                    <m:sty m:val="p"/>
                  </m:rPr>
                  <w:rPr>
                    <w:szCs w:val="20"/>
                  </w:rPr>
                  <m:t>i</m:t>
                </m:r>
                <m:r>
                  <w:rPr>
                    <w:szCs w:val="20"/>
                    <w:lang w:eastAsia="zh-CN"/>
                  </w:rPr>
                  <m:t>ϕ</m:t>
                </m:r>
              </m:sup>
            </m:sSup>
            <m:sSup>
              <m:sSupPr>
                <m:ctrlPr>
                  <w:rPr>
                    <w:szCs w:val="20"/>
                  </w:rPr>
                </m:ctrlPr>
              </m:sSupPr>
              <m:e>
                <m:r>
                  <m:rPr>
                    <m:sty m:val="p"/>
                  </m:rPr>
                  <w:rPr>
                    <w:szCs w:val="20"/>
                  </w:rPr>
                  <m:t>(ωτ)</m:t>
                </m:r>
              </m:e>
              <m:sup>
                <m:r>
                  <m:rPr>
                    <m:sty m:val="p"/>
                  </m:rPr>
                  <w:rPr>
                    <w:szCs w:val="20"/>
                  </w:rPr>
                  <m:t>1-α</m:t>
                </m:r>
              </m:sup>
            </m:sSup>
          </m:den>
        </m:f>
      </m:oMath>
      <w:r w:rsidR="00ED1A55">
        <w:rPr>
          <w:szCs w:val="20"/>
        </w:rPr>
        <w:t xml:space="preserve">             </w:t>
      </w:r>
      <w:r w:rsidR="00F24B5F" w:rsidRPr="00BB48AB">
        <w:rPr>
          <w:szCs w:val="20"/>
        </w:rPr>
        <w:t>(</w:t>
      </w:r>
      <w:r w:rsidR="00F24B5F" w:rsidRPr="00BB48AB">
        <w:rPr>
          <w:szCs w:val="20"/>
        </w:rPr>
        <w:fldChar w:fldCharType="begin"/>
      </w:r>
      <w:r w:rsidR="00F24B5F" w:rsidRPr="00BB48AB">
        <w:rPr>
          <w:szCs w:val="20"/>
        </w:rPr>
        <w:instrText xml:space="preserve"> SEQ 4- \* ARABIC </w:instrText>
      </w:r>
      <w:r w:rsidR="00F24B5F" w:rsidRPr="00BB48AB">
        <w:rPr>
          <w:szCs w:val="20"/>
        </w:rPr>
        <w:fldChar w:fldCharType="separate"/>
      </w:r>
      <w:r w:rsidR="00E808C7">
        <w:rPr>
          <w:noProof/>
          <w:szCs w:val="20"/>
        </w:rPr>
        <w:t>8</w:t>
      </w:r>
      <w:r w:rsidR="00F24B5F" w:rsidRPr="00BB48AB">
        <w:rPr>
          <w:noProof/>
          <w:szCs w:val="20"/>
        </w:rPr>
        <w:fldChar w:fldCharType="end"/>
      </w:r>
      <w:r w:rsidR="00F24B5F" w:rsidRPr="00BB48AB">
        <w:rPr>
          <w:noProof/>
          <w:szCs w:val="20"/>
        </w:rPr>
        <w:t>)</w:t>
      </w:r>
    </w:p>
    <w:p w14:paraId="5478A439" w14:textId="77777777" w:rsidR="00285061" w:rsidRPr="00F11205" w:rsidRDefault="00285061" w:rsidP="00F11205">
      <w:pPr>
        <w:pStyle w:val="Heading1"/>
        <w:numPr>
          <w:ilvl w:val="0"/>
          <w:numId w:val="0"/>
        </w:numPr>
        <w:spacing w:after="60" w:line="480" w:lineRule="auto"/>
        <w:ind w:left="855" w:hanging="855"/>
        <w:jc w:val="both"/>
        <w:rPr>
          <w:rFonts w:ascii="Times New Roman Bold" w:hAnsi="Times New Roman Bold"/>
          <w:caps w:val="0"/>
        </w:rPr>
      </w:pPr>
      <w:r w:rsidRPr="00F11205">
        <w:rPr>
          <w:rFonts w:ascii="Times New Roman Bold" w:hAnsi="Times New Roman Bold"/>
          <w:caps w:val="0"/>
        </w:rPr>
        <w:t xml:space="preserve">Thermodynamic </w:t>
      </w:r>
      <w:r w:rsidR="00843C3B">
        <w:rPr>
          <w:rFonts w:ascii="Times New Roman Bold" w:hAnsi="Times New Roman Bold"/>
          <w:caps w:val="0"/>
        </w:rPr>
        <w:t>c</w:t>
      </w:r>
      <w:r w:rsidRPr="00F11205">
        <w:rPr>
          <w:rFonts w:ascii="Times New Roman Bold" w:hAnsi="Times New Roman Bold"/>
          <w:caps w:val="0"/>
        </w:rPr>
        <w:t>onsistency</w:t>
      </w:r>
    </w:p>
    <w:p w14:paraId="3340F7A6" w14:textId="5227B908" w:rsidR="00285061" w:rsidRPr="009C203E" w:rsidRDefault="00285061" w:rsidP="00285061">
      <w:pPr>
        <w:pStyle w:val="StyleStyleBodyText-w-indent11pt12pt"/>
        <w:spacing w:line="264" w:lineRule="auto"/>
        <w:rPr>
          <w:color w:val="000000" w:themeColor="text1"/>
        </w:rPr>
      </w:pPr>
      <w:r w:rsidRPr="009C203E">
        <w:rPr>
          <w:color w:val="000000" w:themeColor="text1"/>
          <w:lang w:eastAsia="zh-CN"/>
        </w:rPr>
        <w:t xml:space="preserve">To ensure thermodynamic consistency, the </w:t>
      </w:r>
      <w:proofErr w:type="spellStart"/>
      <w:r w:rsidRPr="009C203E">
        <w:rPr>
          <w:color w:val="000000" w:themeColor="text1"/>
          <w:lang w:eastAsia="zh-CN"/>
        </w:rPr>
        <w:t>Calusius-Duhem</w:t>
      </w:r>
      <w:proofErr w:type="spellEnd"/>
      <w:r w:rsidRPr="009C203E">
        <w:rPr>
          <w:color w:val="000000" w:themeColor="text1"/>
          <w:lang w:eastAsia="zh-CN"/>
        </w:rPr>
        <w:t xml:space="preserve"> </w:t>
      </w:r>
      <w:r w:rsidRPr="00313706">
        <w:rPr>
          <w:color w:val="000000" w:themeColor="text1"/>
          <w:lang w:eastAsia="zh-CN"/>
        </w:rPr>
        <w:t>inequality shall be satisfied</w:t>
      </w:r>
      <w:r w:rsidR="00C24757">
        <w:rPr>
          <w:color w:val="000000" w:themeColor="text1"/>
          <w:lang w:eastAsia="zh-CN"/>
        </w:rPr>
        <w:t xml:space="preserve"> [</w:t>
      </w:r>
      <w:r w:rsidR="00DF303A">
        <w:rPr>
          <w:color w:val="000000" w:themeColor="text1"/>
          <w:lang w:eastAsia="zh-CN"/>
        </w:rPr>
        <w:t>2</w:t>
      </w:r>
      <w:r w:rsidR="00C24757">
        <w:rPr>
          <w:color w:val="000000" w:themeColor="text1"/>
          <w:lang w:eastAsia="zh-CN"/>
        </w:rPr>
        <w:t>]</w:t>
      </w:r>
      <w:r w:rsidRPr="00313706">
        <w:rPr>
          <w:color w:val="000000" w:themeColor="text1"/>
          <w:lang w:eastAsia="zh-CN"/>
        </w:rPr>
        <w:t xml:space="preserve"> as follows:</w:t>
      </w:r>
    </w:p>
    <w:p w14:paraId="5E696615" w14:textId="53A006A8" w:rsidR="00285061" w:rsidRDefault="00285061" w:rsidP="00ED1A55">
      <w:pPr>
        <w:pStyle w:val="Equation"/>
        <w:jc w:val="right"/>
        <w:rPr>
          <w:noProof/>
          <w:color w:val="000000" w:themeColor="text1"/>
          <w:szCs w:val="22"/>
        </w:rPr>
      </w:pPr>
      <m:oMath>
        <m:r>
          <w:rPr>
            <w:color w:val="000000" w:themeColor="text1"/>
            <w:szCs w:val="22"/>
          </w:rPr>
          <m:t>ρcT</m:t>
        </m:r>
        <m:r>
          <m:rPr>
            <m:sty m:val="p"/>
          </m:rPr>
          <w:rPr>
            <w:color w:val="000000" w:themeColor="text1"/>
            <w:szCs w:val="22"/>
          </w:rPr>
          <m:t>=-</m:t>
        </m:r>
        <m:f>
          <m:fPr>
            <m:ctrlPr>
              <w:rPr>
                <w:color w:val="000000" w:themeColor="text1"/>
                <w:szCs w:val="22"/>
              </w:rPr>
            </m:ctrlPr>
          </m:fPr>
          <m:num>
            <m:r>
              <w:rPr>
                <w:color w:val="000000" w:themeColor="text1"/>
                <w:szCs w:val="22"/>
              </w:rPr>
              <m:t>ρ</m:t>
            </m:r>
            <m:r>
              <m:rPr>
                <m:sty m:val="p"/>
              </m:rPr>
              <w:rPr>
                <w:color w:val="000000" w:themeColor="text1"/>
                <w:szCs w:val="22"/>
              </w:rPr>
              <m:t>∂Π</m:t>
            </m:r>
          </m:num>
          <m:den>
            <m:r>
              <m:rPr>
                <m:sty m:val="p"/>
              </m:rPr>
              <w:rPr>
                <w:color w:val="000000" w:themeColor="text1"/>
                <w:szCs w:val="22"/>
              </w:rPr>
              <m:t>∂t</m:t>
            </m:r>
          </m:den>
        </m:f>
        <m:r>
          <m:rPr>
            <m:sty m:val="p"/>
          </m:rPr>
          <w:rPr>
            <w:color w:val="000000" w:themeColor="text1"/>
            <w:szCs w:val="22"/>
          </w:rPr>
          <m:t>+</m:t>
        </m:r>
        <m:f>
          <m:fPr>
            <m:ctrlPr>
              <w:rPr>
                <w:i/>
                <w:color w:val="000000" w:themeColor="text1"/>
                <w:szCs w:val="22"/>
              </w:rPr>
            </m:ctrlPr>
          </m:fPr>
          <m:num>
            <m:r>
              <w:rPr>
                <w:color w:val="000000" w:themeColor="text1"/>
                <w:szCs w:val="22"/>
              </w:rPr>
              <m:t>σ</m:t>
            </m:r>
            <m:r>
              <m:rPr>
                <m:sty m:val="p"/>
              </m:rPr>
              <w:rPr>
                <w:color w:val="000000" w:themeColor="text1"/>
                <w:szCs w:val="22"/>
              </w:rPr>
              <m:t>∂</m:t>
            </m:r>
            <m:r>
              <w:rPr>
                <w:color w:val="000000" w:themeColor="text1"/>
                <w:szCs w:val="22"/>
              </w:rPr>
              <m:t>ε</m:t>
            </m:r>
            <m:ctrlPr>
              <w:rPr>
                <w:color w:val="000000" w:themeColor="text1"/>
                <w:szCs w:val="22"/>
              </w:rPr>
            </m:ctrlPr>
          </m:num>
          <m:den>
            <m:r>
              <w:rPr>
                <w:color w:val="000000" w:themeColor="text1"/>
                <w:szCs w:val="22"/>
              </w:rPr>
              <m:t>∂t</m:t>
            </m:r>
          </m:den>
        </m:f>
        <m:r>
          <m:rPr>
            <m:sty m:val="p"/>
          </m:rPr>
          <w:rPr>
            <w:color w:val="000000" w:themeColor="text1"/>
            <w:szCs w:val="22"/>
          </w:rPr>
          <m:t>-</m:t>
        </m:r>
        <m:r>
          <w:rPr>
            <w:color w:val="000000" w:themeColor="text1"/>
            <w:szCs w:val="22"/>
          </w:rPr>
          <m:t>ρs</m:t>
        </m:r>
        <m:f>
          <m:fPr>
            <m:ctrlPr>
              <w:rPr>
                <w:i/>
                <w:color w:val="000000" w:themeColor="text1"/>
                <w:szCs w:val="22"/>
              </w:rPr>
            </m:ctrlPr>
          </m:fPr>
          <m:num>
            <m:r>
              <w:rPr>
                <w:color w:val="000000" w:themeColor="text1"/>
                <w:szCs w:val="22"/>
              </w:rPr>
              <m:t>∂T</m:t>
            </m:r>
            <m:ctrlPr>
              <w:rPr>
                <w:color w:val="000000" w:themeColor="text1"/>
                <w:szCs w:val="22"/>
              </w:rPr>
            </m:ctrlPr>
          </m:num>
          <m:den>
            <m:r>
              <w:rPr>
                <w:color w:val="000000" w:themeColor="text1"/>
                <w:szCs w:val="22"/>
              </w:rPr>
              <m:t>∂t</m:t>
            </m:r>
          </m:den>
        </m:f>
        <m:r>
          <w:rPr>
            <w:color w:val="000000" w:themeColor="text1"/>
            <w:szCs w:val="22"/>
          </w:rPr>
          <m:t>+c</m:t>
        </m:r>
        <m:sSup>
          <m:sSupPr>
            <m:ctrlPr>
              <w:rPr>
                <w:color w:val="000000" w:themeColor="text1"/>
                <w:szCs w:val="22"/>
              </w:rPr>
            </m:ctrlPr>
          </m:sSupPr>
          <m:e>
            <m:d>
              <m:dPr>
                <m:ctrlPr>
                  <w:rPr>
                    <w:color w:val="000000" w:themeColor="text1"/>
                    <w:szCs w:val="22"/>
                  </w:rPr>
                </m:ctrlPr>
              </m:dPr>
              <m:e>
                <m:f>
                  <m:fPr>
                    <m:ctrlPr>
                      <w:rPr>
                        <w:color w:val="000000" w:themeColor="text1"/>
                        <w:szCs w:val="22"/>
                      </w:rPr>
                    </m:ctrlPr>
                  </m:fPr>
                  <m:num>
                    <m:r>
                      <w:rPr>
                        <w:color w:val="000000" w:themeColor="text1"/>
                        <w:szCs w:val="22"/>
                      </w:rPr>
                      <m:t>∂T</m:t>
                    </m:r>
                  </m:num>
                  <m:den>
                    <m:r>
                      <w:rPr>
                        <w:color w:val="000000" w:themeColor="text1"/>
                        <w:szCs w:val="22"/>
                      </w:rPr>
                      <m:t>∂x</m:t>
                    </m:r>
                  </m:den>
                </m:f>
              </m:e>
            </m:d>
            <m:ctrlPr>
              <w:rPr>
                <w:i/>
                <w:color w:val="000000" w:themeColor="text1"/>
                <w:szCs w:val="22"/>
              </w:rPr>
            </m:ctrlPr>
          </m:e>
          <m:sup>
            <m:r>
              <w:rPr>
                <w:color w:val="000000" w:themeColor="text1"/>
                <w:szCs w:val="22"/>
              </w:rPr>
              <m:t>2</m:t>
            </m:r>
          </m:sup>
        </m:sSup>
        <m:r>
          <m:rPr>
            <m:sty m:val="p"/>
          </m:rPr>
          <w:rPr>
            <w:color w:val="000000" w:themeColor="text1"/>
            <w:szCs w:val="22"/>
          </w:rPr>
          <m:t>≥0</m:t>
        </m:r>
      </m:oMath>
      <w:r w:rsidR="00ED1A55">
        <w:rPr>
          <w:color w:val="000000" w:themeColor="text1"/>
          <w:szCs w:val="22"/>
        </w:rPr>
        <w:t xml:space="preserve">            </w:t>
      </w:r>
      <w:r w:rsidR="00056A85" w:rsidRPr="00BB48AB">
        <w:rPr>
          <w:szCs w:val="20"/>
        </w:rPr>
        <w:t>(</w:t>
      </w:r>
      <w:r w:rsidR="00056A85" w:rsidRPr="00BB48AB">
        <w:rPr>
          <w:szCs w:val="20"/>
        </w:rPr>
        <w:fldChar w:fldCharType="begin"/>
      </w:r>
      <w:r w:rsidR="00056A85" w:rsidRPr="00BB48AB">
        <w:rPr>
          <w:szCs w:val="20"/>
        </w:rPr>
        <w:instrText xml:space="preserve"> SEQ 4- \* ARABIC </w:instrText>
      </w:r>
      <w:r w:rsidR="00056A85" w:rsidRPr="00BB48AB">
        <w:rPr>
          <w:szCs w:val="20"/>
        </w:rPr>
        <w:fldChar w:fldCharType="separate"/>
      </w:r>
      <w:r w:rsidR="00E808C7">
        <w:rPr>
          <w:noProof/>
          <w:szCs w:val="20"/>
        </w:rPr>
        <w:t>9</w:t>
      </w:r>
      <w:r w:rsidR="00056A85" w:rsidRPr="00BB48AB">
        <w:rPr>
          <w:noProof/>
          <w:szCs w:val="20"/>
        </w:rPr>
        <w:fldChar w:fldCharType="end"/>
      </w:r>
      <w:r w:rsidR="00056A85" w:rsidRPr="00BB48AB">
        <w:rPr>
          <w:noProof/>
          <w:szCs w:val="20"/>
        </w:rPr>
        <w:t>)</w:t>
      </w:r>
    </w:p>
    <w:p w14:paraId="0C7E181C" w14:textId="77777777" w:rsidR="00313706" w:rsidRDefault="00285061" w:rsidP="00285061">
      <w:pPr>
        <w:pStyle w:val="StyleStyleBodyText-w-indent11pt12pt"/>
        <w:spacing w:after="120" w:line="264" w:lineRule="auto"/>
        <w:rPr>
          <w:color w:val="000000" w:themeColor="text1"/>
        </w:rPr>
      </w:pPr>
      <w:r w:rsidRPr="009C203E">
        <w:rPr>
          <w:color w:val="000000" w:themeColor="text1"/>
        </w:rPr>
        <w:t xml:space="preserve">where </w:t>
      </w:r>
      <m:oMath>
        <m:r>
          <w:rPr>
            <w:rFonts w:ascii="Cambria Math" w:hAnsi="Cambria Math"/>
            <w:color w:val="000000" w:themeColor="text1"/>
            <w:szCs w:val="22"/>
          </w:rPr>
          <m:t>ρTc</m:t>
        </m:r>
      </m:oMath>
      <w:r w:rsidRPr="009C203E">
        <w:rPr>
          <w:color w:val="000000" w:themeColor="text1"/>
        </w:rPr>
        <w:t xml:space="preserve"> is a specific energy dissipation term,</w:t>
      </w:r>
      <w:r w:rsidRPr="007B76CD">
        <w:rPr>
          <w:color w:val="000000" w:themeColor="text1"/>
        </w:rPr>
        <w:t xml:space="preserve"> </w:t>
      </w:r>
      <m:oMath>
        <m:r>
          <w:rPr>
            <w:rFonts w:ascii="Cambria Math" w:hAnsi="Cambria Math"/>
            <w:color w:val="000000" w:themeColor="text1"/>
            <w:szCs w:val="22"/>
          </w:rPr>
          <m:t>c</m:t>
        </m:r>
      </m:oMath>
      <w:r w:rsidRPr="009C203E">
        <w:rPr>
          <w:color w:val="000000" w:themeColor="text1"/>
        </w:rPr>
        <w:t xml:space="preserve"> is thermal conductivity</w:t>
      </w:r>
      <w:r>
        <w:rPr>
          <w:color w:val="000000" w:themeColor="text1"/>
        </w:rPr>
        <w:t>,</w:t>
      </w:r>
      <w:r w:rsidRPr="009C203E">
        <w:rPr>
          <w:color w:val="000000" w:themeColor="text1"/>
        </w:rPr>
        <w:t xml:space="preserve"> </w:t>
      </w:r>
      <m:oMath>
        <m:r>
          <m:rPr>
            <m:sty m:val="p"/>
          </m:rPr>
          <w:rPr>
            <w:rFonts w:ascii="Cambria Math" w:hAnsi="Cambria Math"/>
            <w:color w:val="000000" w:themeColor="text1"/>
            <w:szCs w:val="22"/>
          </w:rPr>
          <m:t>Π</m:t>
        </m:r>
      </m:oMath>
      <w:r w:rsidRPr="009C203E">
        <w:rPr>
          <w:color w:val="000000" w:themeColor="text1"/>
        </w:rPr>
        <w:t xml:space="preserve"> is the specific free energy, </w:t>
      </w:r>
      <m:oMath>
        <m:r>
          <w:rPr>
            <w:rFonts w:ascii="Cambria Math" w:hAnsi="Cambria Math" w:hint="eastAsia"/>
            <w:color w:val="000000" w:themeColor="text1"/>
          </w:rPr>
          <m:t>ε</m:t>
        </m:r>
      </m:oMath>
      <w:r w:rsidRPr="009C203E">
        <w:rPr>
          <w:color w:val="000000" w:themeColor="text1"/>
        </w:rPr>
        <w:t xml:space="preserve"> is the total strain of the </w:t>
      </w:r>
      <w:r w:rsidR="00E554BE">
        <w:rPr>
          <w:color w:val="000000" w:themeColor="text1"/>
        </w:rPr>
        <w:t xml:space="preserve">model </w:t>
      </w:r>
      <w:r w:rsidRPr="009C203E">
        <w:rPr>
          <w:color w:val="000000" w:themeColor="text1"/>
        </w:rPr>
        <w:t xml:space="preserve">system, and </w:t>
      </w:r>
      <m:oMath>
        <m:r>
          <w:rPr>
            <w:rFonts w:ascii="Cambria Math" w:hAnsi="Cambria Math" w:hint="eastAsia"/>
            <w:color w:val="000000" w:themeColor="text1"/>
          </w:rPr>
          <m:t>s</m:t>
        </m:r>
      </m:oMath>
      <w:r w:rsidRPr="009C203E">
        <w:rPr>
          <w:color w:val="000000" w:themeColor="text1"/>
        </w:rPr>
        <w:t xml:space="preserve"> is the specific entropy. </w:t>
      </w:r>
    </w:p>
    <w:p w14:paraId="5C6FB3E6" w14:textId="77777777" w:rsidR="00313706" w:rsidRDefault="00E554BE" w:rsidP="00285061">
      <w:pPr>
        <w:pStyle w:val="StyleStyleBodyText-w-indent11pt12pt"/>
        <w:spacing w:after="120" w:line="264" w:lineRule="auto"/>
        <w:rPr>
          <w:color w:val="000000" w:themeColor="text1"/>
        </w:rPr>
      </w:pPr>
      <w:r>
        <w:rPr>
          <w:color w:val="000000" w:themeColor="text1"/>
        </w:rPr>
        <w:t>T</w:t>
      </w:r>
      <w:r w:rsidR="00285061" w:rsidRPr="009C203E">
        <w:rPr>
          <w:color w:val="000000" w:themeColor="text1"/>
        </w:rPr>
        <w:t xml:space="preserve">he possibility of this inequality </w:t>
      </w:r>
      <w:r>
        <w:rPr>
          <w:color w:val="000000" w:themeColor="text1"/>
        </w:rPr>
        <w:t>can be proven in the following</w:t>
      </w:r>
      <w:r w:rsidR="00285061" w:rsidRPr="009C203E">
        <w:rPr>
          <w:color w:val="000000" w:themeColor="text1"/>
        </w:rPr>
        <w:t xml:space="preserve">. </w:t>
      </w:r>
    </w:p>
    <w:p w14:paraId="44557491" w14:textId="77777777" w:rsidR="00285061" w:rsidRPr="009C203E" w:rsidRDefault="00285061" w:rsidP="00285061">
      <w:pPr>
        <w:pStyle w:val="StyleStyleBodyText-w-indent11pt12pt"/>
        <w:spacing w:after="120" w:line="264" w:lineRule="auto"/>
        <w:rPr>
          <w:color w:val="000000" w:themeColor="text1"/>
        </w:rPr>
      </w:pPr>
      <w:r w:rsidRPr="009C203E">
        <w:rPr>
          <w:color w:val="000000" w:themeColor="text1"/>
        </w:rPr>
        <w:t>The total strain can be decomposed into two parts as follows:</w:t>
      </w:r>
    </w:p>
    <w:p w14:paraId="1D65BBBD" w14:textId="3AA004FE" w:rsidR="00285061" w:rsidRPr="009C203E" w:rsidRDefault="00285061" w:rsidP="00ED1A55">
      <w:pPr>
        <w:pStyle w:val="Equation"/>
        <w:tabs>
          <w:tab w:val="left" w:pos="8640"/>
        </w:tabs>
        <w:jc w:val="right"/>
        <w:rPr>
          <w:color w:val="000000" w:themeColor="text1"/>
          <w:szCs w:val="22"/>
        </w:rPr>
      </w:pPr>
      <m:oMath>
        <m:r>
          <w:rPr>
            <w:color w:val="000000" w:themeColor="text1"/>
            <w:szCs w:val="22"/>
          </w:rPr>
          <m:t>ε=</m:t>
        </m:r>
        <m:sSub>
          <m:sSubPr>
            <m:ctrlPr>
              <w:rPr>
                <w:i/>
                <w:color w:val="000000" w:themeColor="text1"/>
                <w:szCs w:val="22"/>
              </w:rPr>
            </m:ctrlPr>
          </m:sSubPr>
          <m:e>
            <m:r>
              <w:rPr>
                <w:color w:val="000000" w:themeColor="text1"/>
                <w:szCs w:val="22"/>
              </w:rPr>
              <m:t>ε</m:t>
            </m:r>
          </m:e>
          <m:sub>
            <m:r>
              <w:rPr>
                <w:color w:val="000000" w:themeColor="text1"/>
                <w:szCs w:val="22"/>
              </w:rPr>
              <m:t>0</m:t>
            </m:r>
          </m:sub>
        </m:sSub>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T</m:t>
            </m:r>
          </m:sub>
        </m:sSub>
        <m:r>
          <w:rPr>
            <w:color w:val="000000" w:themeColor="text1"/>
            <w:szCs w:val="22"/>
          </w:rPr>
          <m:t>=</m:t>
        </m:r>
        <m:d>
          <m:dPr>
            <m:ctrlPr>
              <w:rPr>
                <w:i/>
                <w:color w:val="000000" w:themeColor="text1"/>
                <w:szCs w:val="22"/>
              </w:rPr>
            </m:ctrlPr>
          </m:dPr>
          <m:e>
            <m:sSub>
              <m:sSubPr>
                <m:ctrlPr>
                  <w:rPr>
                    <w:color w:val="000000" w:themeColor="text1"/>
                    <w:szCs w:val="22"/>
                  </w:rPr>
                </m:ctrlPr>
              </m:sSubPr>
              <m:e>
                <m:r>
                  <w:rPr>
                    <w:color w:val="000000" w:themeColor="text1"/>
                    <w:szCs w:val="22"/>
                  </w:rPr>
                  <m:t>ε</m:t>
                </m:r>
              </m:e>
              <m:sub>
                <m:r>
                  <m:rPr>
                    <m:sty m:val="p"/>
                  </m:rPr>
                  <w:rPr>
                    <w:color w:val="000000" w:themeColor="text1"/>
                    <w:szCs w:val="22"/>
                  </w:rPr>
                  <m:t>1</m:t>
                </m:r>
              </m:sub>
            </m:sSub>
            <m:r>
              <m:rPr>
                <m:sty m:val="p"/>
              </m:rPr>
              <w:rPr>
                <w:color w:val="000000" w:themeColor="text1"/>
                <w:szCs w:val="22"/>
              </w:rPr>
              <m:t>+</m:t>
            </m:r>
            <m:sSub>
              <m:sSubPr>
                <m:ctrlPr>
                  <w:rPr>
                    <w:color w:val="000000" w:themeColor="text1"/>
                    <w:szCs w:val="22"/>
                  </w:rPr>
                </m:ctrlPr>
              </m:sSubPr>
              <m:e>
                <m:r>
                  <w:rPr>
                    <w:color w:val="000000" w:themeColor="text1"/>
                    <w:szCs w:val="22"/>
                  </w:rPr>
                  <m:t>ε</m:t>
                </m:r>
              </m:e>
              <m:sub>
                <m:r>
                  <m:rPr>
                    <m:sty m:val="p"/>
                  </m:rPr>
                  <w:rPr>
                    <w:color w:val="000000" w:themeColor="text1"/>
                    <w:szCs w:val="22"/>
                  </w:rPr>
                  <m:t>2</m:t>
                </m:r>
              </m:sub>
            </m:sSub>
          </m:e>
        </m:d>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T</m:t>
            </m:r>
          </m:sub>
        </m:sSub>
        <m:r>
          <w:rPr>
            <w:color w:val="000000" w:themeColor="text1"/>
            <w:szCs w:val="22"/>
          </w:rPr>
          <m:t>=</m:t>
        </m:r>
        <m:d>
          <m:dPr>
            <m:ctrlPr>
              <w:rPr>
                <w:i/>
                <w:color w:val="000000" w:themeColor="text1"/>
                <w:szCs w:val="22"/>
              </w:rPr>
            </m:ctrlPr>
          </m:dPr>
          <m:e>
            <m:sSub>
              <m:sSubPr>
                <m:ctrlPr>
                  <w:rPr>
                    <w:color w:val="000000" w:themeColor="text1"/>
                    <w:szCs w:val="22"/>
                  </w:rPr>
                </m:ctrlPr>
              </m:sSubPr>
              <m:e>
                <m:r>
                  <w:rPr>
                    <w:color w:val="000000" w:themeColor="text1"/>
                    <w:szCs w:val="22"/>
                  </w:rPr>
                  <m:t>ε</m:t>
                </m:r>
              </m:e>
              <m:sub>
                <m:r>
                  <m:rPr>
                    <m:sty m:val="p"/>
                  </m:rPr>
                  <w:rPr>
                    <w:color w:val="000000" w:themeColor="text1"/>
                    <w:szCs w:val="22"/>
                  </w:rPr>
                  <m:t>1</m:t>
                </m:r>
              </m:sub>
            </m:sSub>
            <m:r>
              <m:rPr>
                <m:sty m:val="p"/>
              </m:rPr>
              <w:rPr>
                <w:color w:val="000000" w:themeColor="text1"/>
                <w:szCs w:val="22"/>
              </w:rPr>
              <m:t>+</m:t>
            </m:r>
            <m:sSub>
              <m:sSubPr>
                <m:ctrlPr>
                  <w:rPr>
                    <w:color w:val="000000" w:themeColor="text1"/>
                    <w:szCs w:val="22"/>
                  </w:rPr>
                </m:ctrlPr>
              </m:sSubPr>
              <m:e>
                <m:r>
                  <w:rPr>
                    <w:color w:val="000000" w:themeColor="text1"/>
                    <w:szCs w:val="22"/>
                  </w:rPr>
                  <m:t>ε</m:t>
                </m:r>
              </m:e>
              <m:sub>
                <m:r>
                  <m:rPr>
                    <m:sty m:val="p"/>
                  </m:rPr>
                  <w:rPr>
                    <w:color w:val="000000" w:themeColor="text1"/>
                    <w:szCs w:val="22"/>
                  </w:rPr>
                  <m:t>2</m:t>
                </m:r>
              </m:sub>
            </m:sSub>
          </m:e>
        </m:d>
        <m:r>
          <w:rPr>
            <w:color w:val="000000" w:themeColor="text1"/>
            <w:szCs w:val="22"/>
          </w:rPr>
          <m:t>+</m:t>
        </m:r>
        <m:sSub>
          <m:sSubPr>
            <m:ctrlPr>
              <w:rPr>
                <w:i/>
                <w:color w:val="000000" w:themeColor="text1"/>
                <w:szCs w:val="22"/>
              </w:rPr>
            </m:ctrlPr>
          </m:sSubPr>
          <m:e>
            <m:r>
              <w:rPr>
                <w:color w:val="000000" w:themeColor="text1"/>
                <w:szCs w:val="22"/>
              </w:rPr>
              <m:t>α</m:t>
            </m:r>
          </m:e>
          <m:sub>
            <m:r>
              <w:rPr>
                <w:color w:val="000000" w:themeColor="text1"/>
                <w:szCs w:val="22"/>
              </w:rPr>
              <m:t>T</m:t>
            </m:r>
          </m:sub>
        </m:sSub>
        <m:r>
          <m:rPr>
            <m:sty m:val="p"/>
          </m:rPr>
          <w:rPr>
            <w:color w:val="000000" w:themeColor="text1"/>
            <w:szCs w:val="22"/>
          </w:rPr>
          <m:t>Δ</m:t>
        </m:r>
        <m:r>
          <w:rPr>
            <w:color w:val="000000" w:themeColor="text1"/>
            <w:szCs w:val="22"/>
          </w:rPr>
          <m:t>T</m:t>
        </m:r>
      </m:oMath>
      <w:r w:rsidR="00ED1A55">
        <w:rPr>
          <w:color w:val="000000" w:themeColor="text1"/>
          <w:szCs w:val="22"/>
        </w:rPr>
        <w:t xml:space="preserve">                    </w:t>
      </w:r>
      <w:r w:rsidR="00056A85" w:rsidRPr="00BB48AB">
        <w:rPr>
          <w:szCs w:val="20"/>
        </w:rPr>
        <w:t>(</w:t>
      </w:r>
      <w:r w:rsidR="00056A85" w:rsidRPr="00BB48AB">
        <w:rPr>
          <w:szCs w:val="20"/>
        </w:rPr>
        <w:fldChar w:fldCharType="begin"/>
      </w:r>
      <w:r w:rsidR="00056A85" w:rsidRPr="00BB48AB">
        <w:rPr>
          <w:szCs w:val="20"/>
        </w:rPr>
        <w:instrText xml:space="preserve"> SEQ 4- \* ARABIC </w:instrText>
      </w:r>
      <w:r w:rsidR="00056A85" w:rsidRPr="00BB48AB">
        <w:rPr>
          <w:szCs w:val="20"/>
        </w:rPr>
        <w:fldChar w:fldCharType="separate"/>
      </w:r>
      <w:r w:rsidR="00E808C7">
        <w:rPr>
          <w:noProof/>
          <w:szCs w:val="20"/>
        </w:rPr>
        <w:t>10</w:t>
      </w:r>
      <w:r w:rsidR="00056A85" w:rsidRPr="00BB48AB">
        <w:rPr>
          <w:noProof/>
          <w:szCs w:val="20"/>
        </w:rPr>
        <w:fldChar w:fldCharType="end"/>
      </w:r>
      <w:r w:rsidR="00056A85" w:rsidRPr="00BB48AB">
        <w:rPr>
          <w:noProof/>
          <w:szCs w:val="20"/>
        </w:rPr>
        <w:t>)</w:t>
      </w:r>
    </w:p>
    <w:p w14:paraId="62E00C10" w14:textId="77777777" w:rsidR="00285061" w:rsidRPr="009C203E" w:rsidRDefault="00E554BE" w:rsidP="00285061">
      <w:pPr>
        <w:pStyle w:val="StyleStyleBodyText-w-indent11pt12pt"/>
        <w:spacing w:after="120" w:line="264" w:lineRule="auto"/>
        <w:rPr>
          <w:color w:val="000000" w:themeColor="text1"/>
          <w:szCs w:val="22"/>
        </w:rPr>
      </w:pPr>
      <w:r>
        <w:rPr>
          <w:color w:val="000000" w:themeColor="text1"/>
        </w:rPr>
        <w:t>w</w:t>
      </w:r>
      <w:r w:rsidR="00285061" w:rsidRPr="009C203E">
        <w:rPr>
          <w:color w:val="000000" w:themeColor="text1"/>
        </w:rPr>
        <w:t xml:space="preserve">here </w:t>
      </w:r>
      <m:oMath>
        <m:sSub>
          <m:sSubPr>
            <m:ctrlPr>
              <w:rPr>
                <w:rFonts w:ascii="Cambria Math" w:hAnsi="Cambria Math"/>
                <w:i/>
                <w:color w:val="000000" w:themeColor="text1"/>
              </w:rPr>
            </m:ctrlPr>
          </m:sSubPr>
          <m:e>
            <m:r>
              <w:rPr>
                <w:rFonts w:ascii="Cambria Math" w:hAnsi="Cambria Math" w:hint="eastAsia"/>
                <w:color w:val="000000" w:themeColor="text1"/>
              </w:rPr>
              <m:t>ε</m:t>
            </m:r>
          </m:e>
          <m:sub>
            <m:r>
              <w:rPr>
                <w:rFonts w:ascii="Cambria Math" w:hAnsi="Cambria Math"/>
                <w:color w:val="000000" w:themeColor="text1"/>
              </w:rPr>
              <m:t>0</m:t>
            </m:r>
          </m:sub>
        </m:sSub>
      </m:oMath>
      <w:r w:rsidR="00285061" w:rsidRPr="009C203E">
        <w:rPr>
          <w:color w:val="000000" w:themeColor="text1"/>
        </w:rPr>
        <w:t xml:space="preserve"> is the </w:t>
      </w:r>
      <w:r>
        <w:rPr>
          <w:color w:val="000000" w:themeColor="text1"/>
        </w:rPr>
        <w:t xml:space="preserve">total </w:t>
      </w:r>
      <w:r w:rsidR="00285061" w:rsidRPr="009C203E">
        <w:rPr>
          <w:color w:val="000000" w:themeColor="text1"/>
        </w:rPr>
        <w:t>mechanical strain</w:t>
      </w:r>
      <w:r w:rsidR="00285061">
        <w:rPr>
          <w:color w:val="000000" w:themeColor="text1"/>
        </w:rPr>
        <w:t xml:space="preserve"> </w:t>
      </w:r>
      <w:r>
        <w:rPr>
          <w:color w:val="000000" w:themeColor="text1"/>
        </w:rPr>
        <w:t xml:space="preserve">of the model </w:t>
      </w:r>
      <w:r w:rsidR="00285061">
        <w:rPr>
          <w:color w:val="000000" w:themeColor="text1"/>
        </w:rPr>
        <w:t xml:space="preserve">- the same as the strain posed by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m:t>
            </m:r>
          </m:sub>
        </m:sSub>
      </m:oMath>
      <w:r w:rsidR="00285061">
        <w:rPr>
          <w:color w:val="000000" w:themeColor="text1"/>
        </w:rPr>
        <w:t>,</w:t>
      </w:r>
      <w:r w:rsidR="00285061" w:rsidRPr="009C203E">
        <w:rPr>
          <w:color w:val="000000" w:themeColor="text1"/>
        </w:rPr>
        <w:t xml:space="preserve"> </w:t>
      </w:r>
      <m:oMath>
        <m:sSub>
          <m:sSubPr>
            <m:ctrlPr>
              <w:rPr>
                <w:rFonts w:ascii="Cambria Math" w:hAnsi="Cambria Math"/>
                <w:i/>
                <w:color w:val="000000" w:themeColor="text1"/>
              </w:rPr>
            </m:ctrlPr>
          </m:sSubPr>
          <m:e>
            <m:r>
              <w:rPr>
                <w:rFonts w:ascii="Cambria Math" w:hAnsi="Cambria Math" w:hint="eastAsia"/>
                <w:color w:val="000000" w:themeColor="text1"/>
              </w:rPr>
              <m:t>ε</m:t>
            </m:r>
          </m:e>
          <m:sub>
            <m:r>
              <w:rPr>
                <w:rFonts w:ascii="Cambria Math" w:hAnsi="Cambria Math" w:hint="eastAsia"/>
                <w:color w:val="000000" w:themeColor="text1"/>
              </w:rPr>
              <m:t>T</m:t>
            </m:r>
          </m:sub>
        </m:sSub>
      </m:oMath>
      <w:r w:rsidR="00285061" w:rsidRPr="009C203E">
        <w:rPr>
          <w:color w:val="000000" w:themeColor="text1"/>
        </w:rPr>
        <w:t xml:space="preserve"> is the thermal strain</w:t>
      </w:r>
      <w:r w:rsidR="00285061">
        <w:rPr>
          <w:color w:val="000000" w:themeColor="text1"/>
        </w:rPr>
        <w:t xml:space="preserve"> equals to </w:t>
      </w:r>
      <m:oMath>
        <m:sSub>
          <m:sSubPr>
            <m:ctrlPr>
              <w:rPr>
                <w:rFonts w:ascii="Cambria Math" w:hAnsi="Cambria Math"/>
                <w:i/>
                <w:color w:val="000000" w:themeColor="text1"/>
                <w:szCs w:val="22"/>
              </w:rPr>
            </m:ctrlPr>
          </m:sSubPr>
          <m:e>
            <m:r>
              <w:rPr>
                <w:rFonts w:ascii="Cambria Math" w:hAnsi="Cambria Math"/>
                <w:color w:val="000000" w:themeColor="text1"/>
                <w:szCs w:val="22"/>
              </w:rPr>
              <m:t>α</m:t>
            </m:r>
          </m:e>
          <m:sub>
            <m:r>
              <w:rPr>
                <w:rFonts w:ascii="Cambria Math" w:hAnsi="Cambria Math"/>
                <w:color w:val="000000" w:themeColor="text1"/>
                <w:szCs w:val="22"/>
              </w:rPr>
              <m:t>T</m:t>
            </m:r>
          </m:sub>
        </m:sSub>
        <m:r>
          <m:rPr>
            <m:sty m:val="p"/>
          </m:rPr>
          <w:rPr>
            <w:rFonts w:ascii="Cambria Math" w:hAnsi="Cambria Math"/>
            <w:color w:val="000000" w:themeColor="text1"/>
            <w:szCs w:val="22"/>
          </w:rPr>
          <m:t>Δ</m:t>
        </m:r>
        <m:r>
          <w:rPr>
            <w:rFonts w:ascii="Cambria Math" w:hAnsi="Cambria Math"/>
            <w:color w:val="000000" w:themeColor="text1"/>
            <w:szCs w:val="22"/>
          </w:rPr>
          <m:t>T</m:t>
        </m:r>
      </m:oMath>
      <w:r w:rsidR="00285061">
        <w:rPr>
          <w:color w:val="000000" w:themeColor="text1"/>
        </w:rPr>
        <w:t>,</w:t>
      </w:r>
      <w:r w:rsidR="00285061" w:rsidRPr="009C203E">
        <w:rPr>
          <w:color w:val="000000" w:themeColor="text1"/>
        </w:rPr>
        <w:t xml:space="preserve"> </w:t>
      </w:r>
      <m:oMath>
        <m:sSub>
          <m:sSubPr>
            <m:ctrlPr>
              <w:rPr>
                <w:rFonts w:ascii="Cambria Math" w:hAnsi="Cambria Math"/>
                <w:i/>
                <w:color w:val="000000" w:themeColor="text1"/>
                <w:szCs w:val="22"/>
              </w:rPr>
            </m:ctrlPr>
          </m:sSubPr>
          <m:e>
            <m:r>
              <w:rPr>
                <w:rFonts w:ascii="Cambria Math" w:hAnsi="Cambria Math"/>
                <w:color w:val="000000" w:themeColor="text1"/>
                <w:szCs w:val="22"/>
              </w:rPr>
              <m:t>α</m:t>
            </m:r>
          </m:e>
          <m:sub>
            <m:r>
              <w:rPr>
                <w:rFonts w:ascii="Cambria Math" w:hAnsi="Cambria Math"/>
                <w:color w:val="000000" w:themeColor="text1"/>
                <w:szCs w:val="22"/>
              </w:rPr>
              <m:t>T</m:t>
            </m:r>
          </m:sub>
        </m:sSub>
      </m:oMath>
      <w:r w:rsidR="00285061" w:rsidRPr="009C203E">
        <w:rPr>
          <w:color w:val="000000" w:themeColor="text1"/>
        </w:rPr>
        <w:t xml:space="preserve"> is the coefficient of thermal expansion,</w:t>
      </w:r>
      <w:r w:rsidR="00056A85">
        <w:rPr>
          <w:color w:val="000000" w:themeColor="text1"/>
        </w:rPr>
        <w:t xml:space="preserve"> and</w:t>
      </w:r>
      <w:r w:rsidR="00285061" w:rsidRPr="009C203E">
        <w:rPr>
          <w:color w:val="000000" w:themeColor="text1"/>
        </w:rPr>
        <w:t xml:space="preserve"> </w:t>
      </w:r>
      <m:oMath>
        <m:r>
          <m:rPr>
            <m:sty m:val="p"/>
          </m:rPr>
          <w:rPr>
            <w:rFonts w:ascii="Cambria Math" w:hAnsi="Cambria Math"/>
            <w:color w:val="000000" w:themeColor="text1"/>
          </w:rPr>
          <m:t>Δ</m:t>
        </m:r>
        <m:r>
          <w:rPr>
            <w:rFonts w:ascii="Cambria Math" w:hAnsi="Cambria Math"/>
            <w:color w:val="000000" w:themeColor="text1"/>
          </w:rPr>
          <m:t>T</m:t>
        </m:r>
      </m:oMath>
      <w:r w:rsidR="00285061">
        <w:rPr>
          <w:color w:val="000000" w:themeColor="text1"/>
        </w:rPr>
        <w:t xml:space="preserve"> is </w:t>
      </w:r>
      <w:r w:rsidR="00285061" w:rsidRPr="009C203E">
        <w:rPr>
          <w:color w:val="000000" w:themeColor="text1"/>
        </w:rPr>
        <w:t>temperature</w:t>
      </w:r>
      <w:r w:rsidR="00285061">
        <w:rPr>
          <w:color w:val="000000" w:themeColor="text1"/>
        </w:rPr>
        <w:t xml:space="preserve"> variation of the </w:t>
      </w:r>
      <w:r w:rsidR="00056A85">
        <w:rPr>
          <w:color w:val="000000" w:themeColor="text1"/>
        </w:rPr>
        <w:t xml:space="preserve">model </w:t>
      </w:r>
      <w:r w:rsidR="00285061">
        <w:rPr>
          <w:color w:val="000000" w:themeColor="text1"/>
        </w:rPr>
        <w:t>system</w:t>
      </w:r>
      <w:r w:rsidR="00285061" w:rsidRPr="009C203E">
        <w:rPr>
          <w:color w:val="000000" w:themeColor="text1"/>
        </w:rPr>
        <w:t xml:space="preserve">. </w:t>
      </w:r>
    </w:p>
    <w:p w14:paraId="483BA9D0" w14:textId="77777777" w:rsidR="00285061" w:rsidRPr="009C203E" w:rsidRDefault="00285061" w:rsidP="00285061">
      <w:pPr>
        <w:pStyle w:val="StyleStyleBodyText-w-indent11pt12pt"/>
        <w:spacing w:line="264" w:lineRule="auto"/>
        <w:rPr>
          <w:color w:val="000000" w:themeColor="text1"/>
        </w:rPr>
      </w:pPr>
      <w:r w:rsidRPr="009C203E">
        <w:rPr>
          <w:color w:val="000000" w:themeColor="text1"/>
        </w:rPr>
        <w:t>The total stress can be decomposed into two parts:</w:t>
      </w:r>
    </w:p>
    <w:p w14:paraId="33EE6EE6" w14:textId="07D7C7E7" w:rsidR="00285061" w:rsidRPr="009C203E" w:rsidRDefault="00285061" w:rsidP="00ED1A55">
      <w:pPr>
        <w:pStyle w:val="Equation"/>
        <w:tabs>
          <w:tab w:val="left" w:pos="8640"/>
        </w:tabs>
        <w:jc w:val="right"/>
        <w:rPr>
          <w:color w:val="000000" w:themeColor="text1"/>
          <w:szCs w:val="22"/>
        </w:rPr>
      </w:pPr>
      <m:oMath>
        <m:r>
          <w:rPr>
            <w:color w:val="000000" w:themeColor="text1"/>
            <w:szCs w:val="22"/>
          </w:rPr>
          <m:t>σ=</m:t>
        </m:r>
        <m:sSub>
          <m:sSubPr>
            <m:ctrlPr>
              <w:rPr>
                <w:i/>
                <w:color w:val="000000" w:themeColor="text1"/>
                <w:szCs w:val="22"/>
              </w:rPr>
            </m:ctrlPr>
          </m:sSubPr>
          <m:e>
            <m:r>
              <w:rPr>
                <w:color w:val="000000" w:themeColor="text1"/>
                <w:szCs w:val="22"/>
              </w:rPr>
              <m:t>σ</m:t>
            </m:r>
          </m:e>
          <m:sub>
            <m:r>
              <w:rPr>
                <w:color w:val="000000" w:themeColor="text1"/>
                <w:szCs w:val="22"/>
              </w:rPr>
              <m:t>0</m:t>
            </m:r>
          </m:sub>
        </m:sSub>
        <m:r>
          <w:rPr>
            <w:color w:val="000000" w:themeColor="text1"/>
            <w:szCs w:val="22"/>
          </w:rPr>
          <m:t>+</m:t>
        </m:r>
        <m:sSub>
          <m:sSubPr>
            <m:ctrlPr>
              <w:rPr>
                <w:i/>
                <w:color w:val="000000" w:themeColor="text1"/>
                <w:szCs w:val="22"/>
              </w:rPr>
            </m:ctrlPr>
          </m:sSubPr>
          <m:e>
            <m:r>
              <w:rPr>
                <w:color w:val="000000" w:themeColor="text1"/>
                <w:szCs w:val="22"/>
              </w:rPr>
              <m:t>σ</m:t>
            </m:r>
          </m:e>
          <m:sub>
            <m:r>
              <w:rPr>
                <w:color w:val="000000" w:themeColor="text1"/>
                <w:szCs w:val="22"/>
              </w:rPr>
              <m:t>1</m:t>
            </m:r>
          </m:sub>
        </m:sSub>
        <m:r>
          <w:rPr>
            <w:color w:val="000000" w:themeColor="text1"/>
            <w:szCs w:val="22"/>
          </w:rPr>
          <m:t>=</m:t>
        </m:r>
        <m:sSub>
          <m:sSubPr>
            <m:ctrlPr>
              <w:rPr>
                <w:i/>
                <w:color w:val="000000" w:themeColor="text1"/>
                <w:szCs w:val="22"/>
              </w:rPr>
            </m:ctrlPr>
          </m:sSubPr>
          <m:e>
            <m:r>
              <w:rPr>
                <w:color w:val="000000" w:themeColor="text1"/>
                <w:szCs w:val="22"/>
              </w:rPr>
              <m:t>σ</m:t>
            </m:r>
          </m:e>
          <m:sub>
            <m:r>
              <w:rPr>
                <w:color w:val="000000" w:themeColor="text1"/>
                <w:szCs w:val="22"/>
              </w:rPr>
              <m:t>0</m:t>
            </m:r>
          </m:sub>
        </m:sSub>
        <m:r>
          <w:rPr>
            <w:color w:val="000000" w:themeColor="text1"/>
            <w:szCs w:val="22"/>
          </w:rPr>
          <m:t>+</m:t>
        </m:r>
        <m:sSub>
          <m:sSubPr>
            <m:ctrlPr>
              <w:rPr>
                <w:i/>
                <w:color w:val="000000" w:themeColor="text1"/>
                <w:szCs w:val="22"/>
              </w:rPr>
            </m:ctrlPr>
          </m:sSubPr>
          <m:e>
            <m:r>
              <w:rPr>
                <w:color w:val="000000" w:themeColor="text1"/>
                <w:szCs w:val="22"/>
              </w:rPr>
              <m:t>σ</m:t>
            </m:r>
          </m:e>
          <m:sub>
            <m:r>
              <w:rPr>
                <w:color w:val="000000" w:themeColor="text1"/>
                <w:szCs w:val="22"/>
              </w:rPr>
              <m:t>η</m:t>
            </m:r>
          </m:sub>
        </m:sSub>
      </m:oMath>
      <w:r w:rsidR="00ED1A55">
        <w:rPr>
          <w:color w:val="000000" w:themeColor="text1"/>
          <w:szCs w:val="22"/>
        </w:rPr>
        <w:t xml:space="preserve">                                         </w:t>
      </w:r>
      <w:r w:rsidR="00056A85" w:rsidRPr="00056A85">
        <w:rPr>
          <w:szCs w:val="20"/>
        </w:rPr>
        <w:t xml:space="preserve"> </w:t>
      </w:r>
      <w:r w:rsidR="00056A85" w:rsidRPr="00BB48AB">
        <w:rPr>
          <w:szCs w:val="20"/>
        </w:rPr>
        <w:t>(</w:t>
      </w:r>
      <w:r w:rsidR="00056A85" w:rsidRPr="00BB48AB">
        <w:rPr>
          <w:szCs w:val="20"/>
        </w:rPr>
        <w:fldChar w:fldCharType="begin"/>
      </w:r>
      <w:r w:rsidR="00056A85" w:rsidRPr="00BB48AB">
        <w:rPr>
          <w:szCs w:val="20"/>
        </w:rPr>
        <w:instrText xml:space="preserve"> SEQ 4- \* ARABIC </w:instrText>
      </w:r>
      <w:r w:rsidR="00056A85" w:rsidRPr="00BB48AB">
        <w:rPr>
          <w:szCs w:val="20"/>
        </w:rPr>
        <w:fldChar w:fldCharType="separate"/>
      </w:r>
      <w:r w:rsidR="00E808C7">
        <w:rPr>
          <w:noProof/>
          <w:szCs w:val="20"/>
        </w:rPr>
        <w:t>11</w:t>
      </w:r>
      <w:r w:rsidR="00056A85" w:rsidRPr="00BB48AB">
        <w:rPr>
          <w:noProof/>
          <w:szCs w:val="20"/>
        </w:rPr>
        <w:fldChar w:fldCharType="end"/>
      </w:r>
      <w:r w:rsidR="00056A85" w:rsidRPr="00BB48AB">
        <w:rPr>
          <w:noProof/>
          <w:szCs w:val="20"/>
        </w:rPr>
        <w:t>)</w:t>
      </w:r>
    </w:p>
    <w:p w14:paraId="5D213B54" w14:textId="77777777" w:rsidR="00285061" w:rsidRPr="009C203E" w:rsidRDefault="00285061" w:rsidP="00285061">
      <w:pPr>
        <w:pStyle w:val="StyleStyleBodyText-w-indent11pt12pt"/>
        <w:spacing w:after="120" w:line="264" w:lineRule="auto"/>
        <w:rPr>
          <w:color w:val="000000" w:themeColor="text1"/>
        </w:rPr>
      </w:pPr>
      <w:r w:rsidRPr="009C203E">
        <w:rPr>
          <w:color w:val="000000" w:themeColor="text1"/>
        </w:rPr>
        <w:t xml:space="preserve">where </w:t>
      </w:r>
      <m:oMath>
        <m:sSub>
          <m:sSubPr>
            <m:ctrlPr>
              <w:rPr>
                <w:rFonts w:ascii="Cambria Math" w:hAnsi="Cambria Math"/>
                <w:i/>
                <w:color w:val="000000" w:themeColor="text1"/>
              </w:rPr>
            </m:ctrlPr>
          </m:sSubPr>
          <m:e>
            <m:r>
              <w:rPr>
                <w:rFonts w:ascii="Cambria Math" w:hAnsi="Cambria Math" w:hint="eastAsia"/>
                <w:color w:val="000000" w:themeColor="text1"/>
              </w:rPr>
              <m:t>σ</m:t>
            </m:r>
          </m:e>
          <m:sub>
            <m:r>
              <w:rPr>
                <w:rFonts w:ascii="Cambria Math" w:hAnsi="Cambria Math"/>
                <w:color w:val="000000" w:themeColor="text1"/>
              </w:rPr>
              <m:t>0</m:t>
            </m:r>
          </m:sub>
        </m:sSub>
      </m:oMath>
      <w:r w:rsidRPr="009C203E">
        <w:rPr>
          <w:color w:val="000000" w:themeColor="text1"/>
        </w:rPr>
        <w:t xml:space="preserve"> is the elastic stress at infinite time posed by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m:t>
            </m:r>
          </m:sub>
        </m:sSub>
      </m:oMath>
      <w:r w:rsidRPr="009C203E">
        <w:rPr>
          <w:color w:val="000000" w:themeColor="text1"/>
        </w:rPr>
        <w:t xml:space="preserve">, and </w:t>
      </w:r>
      <m:oMath>
        <m:sSub>
          <m:sSubPr>
            <m:ctrlPr>
              <w:rPr>
                <w:rFonts w:ascii="Cambria Math" w:hAnsi="Cambria Math"/>
                <w:i/>
                <w:color w:val="000000" w:themeColor="text1"/>
              </w:rPr>
            </m:ctrlPr>
          </m:sSubPr>
          <m:e>
            <m:r>
              <w:rPr>
                <w:rFonts w:ascii="Cambria Math" w:hAnsi="Cambria Math" w:hint="eastAsia"/>
                <w:color w:val="000000" w:themeColor="text1"/>
              </w:rPr>
              <m:t>σ</m:t>
            </m:r>
          </m:e>
          <m:sub>
            <m:r>
              <m:rPr>
                <m:sty m:val="p"/>
              </m:rPr>
              <w:rPr>
                <w:rFonts w:ascii="Cambria Math" w:hAnsi="Cambria Math"/>
                <w:color w:val="000000" w:themeColor="text1"/>
              </w:rPr>
              <m:t>η</m:t>
            </m:r>
          </m:sub>
        </m:sSub>
      </m:oMath>
      <w:r w:rsidRPr="009C203E">
        <w:rPr>
          <w:color w:val="000000" w:themeColor="text1"/>
        </w:rPr>
        <w:t xml:space="preserve"> is the stress posed by the </w:t>
      </w:r>
      <w:r>
        <w:rPr>
          <w:color w:val="000000" w:themeColor="text1"/>
        </w:rPr>
        <w:t xml:space="preserve">dashpot – the same as that posed by </w:t>
      </w:r>
      <w:r w:rsidR="00056A85">
        <w:rPr>
          <w:color w:val="000000" w:themeColor="text1"/>
        </w:rPr>
        <w:t>spring</w:t>
      </w:r>
      <w:r w:rsidRPr="009C203E">
        <w:rPr>
          <w:color w:val="000000" w:themeColor="text1"/>
        </w:rPr>
        <w:t xml:space="preserve"> network</w:t>
      </w:r>
      <w:r>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m:t>
            </m:r>
          </m:sub>
        </m:sSub>
      </m:oMath>
      <w:r w:rsidRPr="009C203E">
        <w:rPr>
          <w:color w:val="000000" w:themeColor="text1"/>
        </w:rPr>
        <w:t>.</w:t>
      </w:r>
    </w:p>
    <w:p w14:paraId="5EEDF42F" w14:textId="77777777" w:rsidR="00285061" w:rsidRPr="009C203E" w:rsidRDefault="00285061" w:rsidP="00285061">
      <w:pPr>
        <w:pStyle w:val="StyleStyleBodyText-w-indent11pt12pt"/>
        <w:spacing w:line="264" w:lineRule="auto"/>
        <w:rPr>
          <w:color w:val="000000" w:themeColor="text1"/>
        </w:rPr>
      </w:pPr>
      <w:r w:rsidRPr="009C203E">
        <w:rPr>
          <w:color w:val="000000" w:themeColor="text1"/>
        </w:rPr>
        <w:t xml:space="preserve">The free energy of the </w:t>
      </w:r>
      <w:r w:rsidR="00056A85">
        <w:rPr>
          <w:color w:val="000000" w:themeColor="text1"/>
        </w:rPr>
        <w:t xml:space="preserve">model </w:t>
      </w:r>
      <w:r w:rsidRPr="009C203E">
        <w:rPr>
          <w:color w:val="000000" w:themeColor="text1"/>
        </w:rPr>
        <w:t>system can be given as:</w:t>
      </w:r>
    </w:p>
    <w:p w14:paraId="69BD93C7" w14:textId="378890BA" w:rsidR="00285061" w:rsidRPr="009C203E" w:rsidRDefault="00285061" w:rsidP="00ED1A55">
      <w:pPr>
        <w:pStyle w:val="Equation"/>
        <w:tabs>
          <w:tab w:val="left" w:pos="8640"/>
        </w:tabs>
        <w:jc w:val="right"/>
        <w:rPr>
          <w:color w:val="000000" w:themeColor="text1"/>
          <w:szCs w:val="22"/>
        </w:rPr>
      </w:pPr>
      <m:oMath>
        <m:r>
          <m:rPr>
            <m:sty m:val="p"/>
          </m:rPr>
          <w:rPr>
            <w:color w:val="000000" w:themeColor="text1"/>
            <w:szCs w:val="22"/>
          </w:rPr>
          <m:t>Π=</m:t>
        </m:r>
        <m:sSub>
          <m:sSubPr>
            <m:ctrlPr>
              <w:rPr>
                <w:color w:val="000000" w:themeColor="text1"/>
                <w:szCs w:val="22"/>
              </w:rPr>
            </m:ctrlPr>
          </m:sSubPr>
          <m:e>
            <m:r>
              <m:rPr>
                <m:sty m:val="p"/>
              </m:rPr>
              <w:rPr>
                <w:color w:val="000000" w:themeColor="text1"/>
                <w:szCs w:val="22"/>
              </w:rPr>
              <m:t>Π</m:t>
            </m:r>
          </m:e>
          <m:sub>
            <m:r>
              <m:rPr>
                <m:sty m:val="p"/>
              </m:rPr>
              <w:rPr>
                <w:color w:val="000000" w:themeColor="text1"/>
                <w:szCs w:val="22"/>
              </w:rPr>
              <m:t>0</m:t>
            </m:r>
          </m:sub>
        </m:sSub>
        <m:d>
          <m:dPr>
            <m:ctrlPr>
              <w:rPr>
                <w:color w:val="000000" w:themeColor="text1"/>
                <w:szCs w:val="22"/>
              </w:rPr>
            </m:ctrlPr>
          </m:dPr>
          <m:e>
            <m:sSub>
              <m:sSubPr>
                <m:ctrlPr>
                  <w:rPr>
                    <w:color w:val="000000" w:themeColor="text1"/>
                    <w:szCs w:val="22"/>
                  </w:rPr>
                </m:ctrlPr>
              </m:sSubPr>
              <m:e>
                <m:r>
                  <w:rPr>
                    <w:color w:val="000000" w:themeColor="text1"/>
                    <w:szCs w:val="22"/>
                  </w:rPr>
                  <m:t>ε</m:t>
                </m:r>
              </m:e>
              <m:sub>
                <m:r>
                  <w:rPr>
                    <w:color w:val="000000" w:themeColor="text1"/>
                    <w:szCs w:val="22"/>
                  </w:rPr>
                  <m:t>0</m:t>
                </m:r>
              </m:sub>
            </m:sSub>
            <m:r>
              <m:rPr>
                <m:sty m:val="p"/>
              </m:rPr>
              <w:rPr>
                <w:color w:val="000000" w:themeColor="text1"/>
                <w:szCs w:val="22"/>
              </w:rPr>
              <m:t>,</m:t>
            </m:r>
            <m:r>
              <w:rPr>
                <w:color w:val="000000" w:themeColor="text1"/>
                <w:szCs w:val="22"/>
              </w:rPr>
              <m:t>T</m:t>
            </m:r>
          </m:e>
        </m:d>
        <m:r>
          <m:rPr>
            <m:sty m:val="p"/>
          </m:rPr>
          <w:rPr>
            <w:color w:val="000000" w:themeColor="text1"/>
            <w:szCs w:val="22"/>
          </w:rPr>
          <m:t>+</m:t>
        </m:r>
        <m:sSub>
          <m:sSubPr>
            <m:ctrlPr>
              <w:rPr>
                <w:color w:val="000000" w:themeColor="text1"/>
                <w:szCs w:val="22"/>
              </w:rPr>
            </m:ctrlPr>
          </m:sSubPr>
          <m:e>
            <m:r>
              <m:rPr>
                <m:sty m:val="p"/>
              </m:rPr>
              <w:rPr>
                <w:color w:val="000000" w:themeColor="text1"/>
                <w:szCs w:val="22"/>
              </w:rPr>
              <m:t>Π</m:t>
            </m:r>
          </m:e>
          <m:sub>
            <m:r>
              <m:rPr>
                <m:sty m:val="p"/>
              </m:rPr>
              <w:rPr>
                <w:color w:val="000000" w:themeColor="text1"/>
                <w:szCs w:val="22"/>
              </w:rPr>
              <m:t>1</m:t>
            </m:r>
          </m:sub>
        </m:sSub>
        <m:d>
          <m:dPr>
            <m:ctrlPr>
              <w:rPr>
                <w:color w:val="000000" w:themeColor="text1"/>
                <w:szCs w:val="22"/>
              </w:rPr>
            </m:ctrlPr>
          </m:dPr>
          <m:e>
            <m:sSub>
              <m:sSubPr>
                <m:ctrlPr>
                  <w:rPr>
                    <w:color w:val="000000" w:themeColor="text1"/>
                    <w:szCs w:val="22"/>
                  </w:rPr>
                </m:ctrlPr>
              </m:sSubPr>
              <m:e>
                <m:r>
                  <w:rPr>
                    <w:color w:val="000000" w:themeColor="text1"/>
                    <w:szCs w:val="22"/>
                  </w:rPr>
                  <m:t>ε</m:t>
                </m:r>
              </m:e>
              <m:sub>
                <m:r>
                  <m:rPr>
                    <m:sty m:val="p"/>
                  </m:rPr>
                  <w:rPr>
                    <w:color w:val="000000" w:themeColor="text1"/>
                    <w:szCs w:val="22"/>
                  </w:rPr>
                  <m:t>1</m:t>
                </m:r>
              </m:sub>
            </m:sSub>
            <m:r>
              <m:rPr>
                <m:sty m:val="p"/>
              </m:rPr>
              <w:rPr>
                <w:color w:val="000000" w:themeColor="text1"/>
                <w:szCs w:val="22"/>
              </w:rPr>
              <m:t>,</m:t>
            </m:r>
            <m:r>
              <w:rPr>
                <w:color w:val="000000" w:themeColor="text1"/>
                <w:szCs w:val="22"/>
              </w:rPr>
              <m:t>T</m:t>
            </m:r>
          </m:e>
        </m:d>
        <m:r>
          <m:rPr>
            <m:sty m:val="p"/>
          </m:rPr>
          <w:rPr>
            <w:color w:val="000000" w:themeColor="text1"/>
            <w:szCs w:val="22"/>
          </w:rPr>
          <m:t>+</m:t>
        </m:r>
        <m:r>
          <w:rPr>
            <w:color w:val="000000" w:themeColor="text1"/>
            <w:szCs w:val="22"/>
          </w:rPr>
          <m:t>π</m:t>
        </m:r>
        <m:d>
          <m:dPr>
            <m:ctrlPr>
              <w:rPr>
                <w:color w:val="000000" w:themeColor="text1"/>
                <w:szCs w:val="22"/>
              </w:rPr>
            </m:ctrlPr>
          </m:dPr>
          <m:e>
            <m:r>
              <w:rPr>
                <w:color w:val="000000" w:themeColor="text1"/>
                <w:szCs w:val="22"/>
              </w:rPr>
              <m:t>T</m:t>
            </m:r>
          </m:e>
        </m:d>
      </m:oMath>
      <w:r w:rsidR="00ED1A55">
        <w:rPr>
          <w:color w:val="000000" w:themeColor="text1"/>
          <w:szCs w:val="22"/>
        </w:rPr>
        <w:t xml:space="preserve">                     </w:t>
      </w:r>
      <w:r w:rsidR="00056A85" w:rsidRPr="00BB48AB">
        <w:rPr>
          <w:szCs w:val="20"/>
        </w:rPr>
        <w:t>(</w:t>
      </w:r>
      <w:r w:rsidR="00056A85" w:rsidRPr="00BB48AB">
        <w:rPr>
          <w:szCs w:val="20"/>
        </w:rPr>
        <w:fldChar w:fldCharType="begin"/>
      </w:r>
      <w:r w:rsidR="00056A85" w:rsidRPr="00BB48AB">
        <w:rPr>
          <w:szCs w:val="20"/>
        </w:rPr>
        <w:instrText xml:space="preserve"> SEQ 4- \* ARABIC </w:instrText>
      </w:r>
      <w:r w:rsidR="00056A85" w:rsidRPr="00BB48AB">
        <w:rPr>
          <w:szCs w:val="20"/>
        </w:rPr>
        <w:fldChar w:fldCharType="separate"/>
      </w:r>
      <w:r w:rsidR="00E808C7">
        <w:rPr>
          <w:noProof/>
          <w:szCs w:val="20"/>
        </w:rPr>
        <w:t>12</w:t>
      </w:r>
      <w:r w:rsidR="00056A85" w:rsidRPr="00BB48AB">
        <w:rPr>
          <w:noProof/>
          <w:szCs w:val="20"/>
        </w:rPr>
        <w:fldChar w:fldCharType="end"/>
      </w:r>
      <w:r w:rsidR="00056A85" w:rsidRPr="00BB48AB">
        <w:rPr>
          <w:noProof/>
          <w:szCs w:val="20"/>
        </w:rPr>
        <w:t>)</w:t>
      </w:r>
    </w:p>
    <w:p w14:paraId="28DB17EE" w14:textId="77777777" w:rsidR="00285061" w:rsidRPr="009C203E" w:rsidRDefault="00380BDC" w:rsidP="00FF7E98">
      <w:pPr>
        <w:pStyle w:val="StyleStyleBodyText-w-indent11pt12pt"/>
      </w:pPr>
      <m:oMath>
        <m:sSub>
          <m:sSubPr>
            <m:ctrlPr>
              <w:rPr>
                <w:rFonts w:ascii="Cambria Math" w:hAnsi="Cambria Math"/>
                <w:szCs w:val="22"/>
              </w:rPr>
            </m:ctrlPr>
          </m:sSubPr>
          <m:e>
            <m:r>
              <m:rPr>
                <m:sty m:val="p"/>
              </m:rPr>
              <w:rPr>
                <w:rFonts w:ascii="Cambria Math" w:hAnsi="Cambria Math"/>
                <w:szCs w:val="22"/>
              </w:rPr>
              <m:t>Π</m:t>
            </m:r>
          </m:e>
          <m:sub>
            <m:r>
              <m:rPr>
                <m:sty m:val="p"/>
              </m:rPr>
              <w:rPr>
                <w:rFonts w:ascii="Cambria Math" w:hAnsi="Cambria Math"/>
                <w:szCs w:val="22"/>
              </w:rPr>
              <m:t>0</m:t>
            </m:r>
          </m:sub>
        </m:sSub>
        <m:d>
          <m:dPr>
            <m:ctrlPr>
              <w:rPr>
                <w:rFonts w:ascii="Cambria Math" w:hAnsi="Cambria Math"/>
                <w:szCs w:val="22"/>
              </w:rPr>
            </m:ctrlPr>
          </m:dPr>
          <m:e>
            <m:sSub>
              <m:sSubPr>
                <m:ctrlPr>
                  <w:rPr>
                    <w:rFonts w:ascii="Cambria Math" w:hAnsi="Cambria Math"/>
                    <w:szCs w:val="22"/>
                  </w:rPr>
                </m:ctrlPr>
              </m:sSubPr>
              <m:e>
                <m:r>
                  <w:rPr>
                    <w:rFonts w:ascii="Cambria Math" w:hAnsi="Cambria Math"/>
                    <w:szCs w:val="22"/>
                  </w:rPr>
                  <m:t>ε</m:t>
                </m:r>
              </m:e>
              <m:sub>
                <m:r>
                  <w:rPr>
                    <w:rFonts w:ascii="Cambria Math" w:hAnsi="Cambria Math"/>
                    <w:szCs w:val="22"/>
                  </w:rPr>
                  <m:t>0</m:t>
                </m:r>
              </m:sub>
            </m:sSub>
            <m:r>
              <m:rPr>
                <m:sty m:val="p"/>
              </m:rPr>
              <w:rPr>
                <w:rFonts w:ascii="Cambria Math" w:hAnsi="Cambria Math"/>
                <w:szCs w:val="22"/>
              </w:rPr>
              <m:t>,</m:t>
            </m:r>
            <m:r>
              <w:rPr>
                <w:rFonts w:ascii="Cambria Math" w:hAnsi="Cambria Math"/>
                <w:szCs w:val="22"/>
              </w:rPr>
              <m:t>T</m:t>
            </m:r>
          </m:e>
        </m:d>
      </m:oMath>
      <w:r w:rsidR="00285061" w:rsidRPr="009C203E">
        <w:t xml:space="preserve"> </w:t>
      </w:r>
      <w:proofErr w:type="gramStart"/>
      <w:r w:rsidR="00285061" w:rsidRPr="009C203E">
        <w:t>is</w:t>
      </w:r>
      <w:proofErr w:type="gramEnd"/>
      <w:r w:rsidR="00285061" w:rsidRPr="009C203E">
        <w:t xml:space="preserve"> the energy stored by </w:t>
      </w:r>
      <m:oMath>
        <m:sSub>
          <m:sSubPr>
            <m:ctrlPr>
              <w:rPr>
                <w:rFonts w:ascii="Cambria Math" w:hAnsi="Cambria Math"/>
                <w:i/>
              </w:rPr>
            </m:ctrlPr>
          </m:sSubPr>
          <m:e>
            <m:r>
              <w:rPr>
                <w:rFonts w:ascii="Cambria Math" w:hAnsi="Cambria Math"/>
              </w:rPr>
              <m:t>E</m:t>
            </m:r>
          </m:e>
          <m:sub>
            <m:r>
              <w:rPr>
                <w:rFonts w:ascii="Cambria Math" w:hAnsi="Cambria Math"/>
              </w:rPr>
              <m:t>∞</m:t>
            </m:r>
          </m:sub>
        </m:sSub>
      </m:oMath>
      <w:r w:rsidR="00285061" w:rsidRPr="009C203E">
        <w:t xml:space="preserve">, </w:t>
      </w:r>
      <m:oMath>
        <m:sSub>
          <m:sSubPr>
            <m:ctrlPr>
              <w:rPr>
                <w:rFonts w:ascii="Cambria Math" w:hAnsi="Cambria Math"/>
                <w:szCs w:val="22"/>
              </w:rPr>
            </m:ctrlPr>
          </m:sSubPr>
          <m:e>
            <m:r>
              <m:rPr>
                <m:sty m:val="p"/>
              </m:rPr>
              <w:rPr>
                <w:rFonts w:ascii="Cambria Math" w:hAnsi="Cambria Math"/>
                <w:szCs w:val="22"/>
              </w:rPr>
              <m:t>Π</m:t>
            </m:r>
          </m:e>
          <m:sub>
            <m:r>
              <m:rPr>
                <m:sty m:val="p"/>
              </m:rPr>
              <w:rPr>
                <w:rFonts w:ascii="Cambria Math" w:hAnsi="Cambria Math"/>
                <w:szCs w:val="22"/>
              </w:rPr>
              <m:t>1</m:t>
            </m:r>
          </m:sub>
        </m:sSub>
        <m:d>
          <m:dPr>
            <m:ctrlPr>
              <w:rPr>
                <w:rFonts w:ascii="Cambria Math" w:hAnsi="Cambria Math"/>
                <w:szCs w:val="22"/>
              </w:rPr>
            </m:ctrlPr>
          </m:dPr>
          <m:e>
            <m:sSub>
              <m:sSubPr>
                <m:ctrlPr>
                  <w:rPr>
                    <w:rFonts w:ascii="Cambria Math" w:hAnsi="Cambria Math"/>
                    <w:szCs w:val="22"/>
                  </w:rPr>
                </m:ctrlPr>
              </m:sSubPr>
              <m:e>
                <m:r>
                  <w:rPr>
                    <w:rFonts w:ascii="Cambria Math" w:hAnsi="Cambria Math"/>
                    <w:szCs w:val="22"/>
                  </w:rPr>
                  <m:t>ε</m:t>
                </m:r>
              </m:e>
              <m:sub>
                <m:r>
                  <m:rPr>
                    <m:sty m:val="p"/>
                  </m:rPr>
                  <w:rPr>
                    <w:rFonts w:ascii="Cambria Math" w:hAnsi="Cambria Math"/>
                    <w:szCs w:val="22"/>
                  </w:rPr>
                  <m:t>e</m:t>
                </m:r>
              </m:sub>
            </m:sSub>
            <m:r>
              <m:rPr>
                <m:sty m:val="p"/>
              </m:rPr>
              <w:rPr>
                <w:rFonts w:ascii="Cambria Math" w:hAnsi="Cambria Math"/>
                <w:szCs w:val="22"/>
              </w:rPr>
              <m:t>,</m:t>
            </m:r>
            <m:r>
              <w:rPr>
                <w:rFonts w:ascii="Cambria Math" w:hAnsi="Cambria Math"/>
                <w:szCs w:val="22"/>
              </w:rPr>
              <m:t>T</m:t>
            </m:r>
          </m:e>
        </m:d>
      </m:oMath>
      <w:r w:rsidR="00285061" w:rsidRPr="009C203E">
        <w:t xml:space="preserve"> is the energy stored by the elastic network </w:t>
      </w:r>
      <m:oMath>
        <m:sSub>
          <m:sSubPr>
            <m:ctrlPr>
              <w:rPr>
                <w:rFonts w:ascii="Cambria Math" w:hAnsi="Cambria Math"/>
                <w:i/>
              </w:rPr>
            </m:ctrlPr>
          </m:sSubPr>
          <m:e>
            <m:r>
              <w:rPr>
                <w:rFonts w:ascii="Cambria Math" w:hAnsi="Cambria Math"/>
              </w:rPr>
              <m:t>E</m:t>
            </m:r>
          </m:e>
          <m:sub>
            <m:r>
              <w:rPr>
                <w:rFonts w:ascii="Cambria Math" w:hAnsi="Cambria Math"/>
              </w:rPr>
              <m:t>R</m:t>
            </m:r>
          </m:sub>
        </m:sSub>
      </m:oMath>
      <w:r w:rsidR="00285061" w:rsidRPr="009C203E">
        <w:t xml:space="preserve">, and </w:t>
      </w:r>
      <m:oMath>
        <m:r>
          <w:rPr>
            <w:rFonts w:ascii="Cambria Math" w:hAnsi="Cambria Math"/>
            <w:szCs w:val="22"/>
          </w:rPr>
          <m:t>π</m:t>
        </m:r>
        <m:r>
          <w:rPr>
            <w:rFonts w:ascii="Cambria Math" w:hAnsi="Cambria Math"/>
          </w:rPr>
          <m:t>(T)</m:t>
        </m:r>
      </m:oMath>
      <w:r w:rsidR="00285061" w:rsidRPr="009C203E">
        <w:t xml:space="preserve"> is </w:t>
      </w:r>
      <w:r w:rsidR="00056A85">
        <w:t xml:space="preserve">a </w:t>
      </w:r>
      <w:r w:rsidR="00056A85" w:rsidRPr="009C203E">
        <w:t xml:space="preserve">heat </w:t>
      </w:r>
      <w:r w:rsidR="00056A85" w:rsidRPr="00FF7E98">
        <w:t>capacity</w:t>
      </w:r>
      <w:r w:rsidR="00056A85" w:rsidRPr="009C203E">
        <w:t xml:space="preserve"> </w:t>
      </w:r>
      <w:r w:rsidR="00056A85">
        <w:rPr>
          <w:noProof/>
        </w:rPr>
        <w:t>related</w:t>
      </w:r>
      <w:r w:rsidR="00056A85">
        <w:t xml:space="preserve"> </w:t>
      </w:r>
      <w:r w:rsidR="00285061" w:rsidRPr="009C203E">
        <w:t>energy.</w:t>
      </w:r>
    </w:p>
    <w:p w14:paraId="7831C8BE" w14:textId="77777777" w:rsidR="00285061" w:rsidRPr="009C203E" w:rsidRDefault="00285061" w:rsidP="00285061">
      <w:pPr>
        <w:pStyle w:val="StyleStyleBodyText-w-indent11pt12pt"/>
        <w:spacing w:line="264" w:lineRule="auto"/>
        <w:rPr>
          <w:noProof/>
          <w:color w:val="000000" w:themeColor="text1"/>
        </w:rPr>
      </w:pPr>
      <w:r w:rsidRPr="009C203E">
        <w:rPr>
          <w:color w:val="000000" w:themeColor="text1"/>
        </w:rPr>
        <w:t>Substitute Eq</w:t>
      </w:r>
      <w:r w:rsidR="00313706">
        <w:rPr>
          <w:color w:val="000000" w:themeColor="text1"/>
        </w:rPr>
        <w:t>uation</w:t>
      </w:r>
      <w:r w:rsidRPr="009C203E">
        <w:rPr>
          <w:color w:val="000000" w:themeColor="text1"/>
        </w:rPr>
        <w:t xml:space="preserve"> </w:t>
      </w:r>
      <w:r w:rsidR="00313706">
        <w:rPr>
          <w:color w:val="000000" w:themeColor="text1"/>
        </w:rPr>
        <w:t>10</w:t>
      </w:r>
      <w:r w:rsidRPr="009C203E">
        <w:rPr>
          <w:color w:val="000000" w:themeColor="text1"/>
        </w:rPr>
        <w:t xml:space="preserve"> and Eq</w:t>
      </w:r>
      <w:r w:rsidR="00313706">
        <w:rPr>
          <w:color w:val="000000" w:themeColor="text1"/>
        </w:rPr>
        <w:t>uation</w:t>
      </w:r>
      <w:r w:rsidRPr="009C203E">
        <w:rPr>
          <w:color w:val="000000" w:themeColor="text1"/>
        </w:rPr>
        <w:t xml:space="preserve"> </w:t>
      </w:r>
      <w:r w:rsidR="00313706">
        <w:rPr>
          <w:color w:val="000000" w:themeColor="text1"/>
        </w:rPr>
        <w:t>12</w:t>
      </w:r>
      <w:r w:rsidRPr="009C203E">
        <w:rPr>
          <w:color w:val="000000" w:themeColor="text1"/>
        </w:rPr>
        <w:t xml:space="preserve"> into Eq</w:t>
      </w:r>
      <w:r w:rsidR="00313706">
        <w:rPr>
          <w:color w:val="000000" w:themeColor="text1"/>
        </w:rPr>
        <w:t>uation</w:t>
      </w:r>
      <w:r w:rsidRPr="009C203E">
        <w:rPr>
          <w:color w:val="000000" w:themeColor="text1"/>
        </w:rPr>
        <w:t xml:space="preserve"> </w:t>
      </w:r>
      <w:r w:rsidR="00313706">
        <w:rPr>
          <w:color w:val="000000" w:themeColor="text1"/>
        </w:rPr>
        <w:t>9</w:t>
      </w:r>
      <w:r w:rsidRPr="009C203E">
        <w:rPr>
          <w:color w:val="000000" w:themeColor="text1"/>
          <w:lang w:eastAsia="zh-CN"/>
        </w:rPr>
        <w:t xml:space="preserve"> to reach the following equilibrium:</w:t>
      </w:r>
    </w:p>
    <w:p w14:paraId="28EF2593" w14:textId="08AAF034" w:rsidR="00285061" w:rsidRDefault="00285061" w:rsidP="00285061">
      <w:pPr>
        <w:pStyle w:val="Equation"/>
        <w:tabs>
          <w:tab w:val="left" w:pos="8640"/>
        </w:tabs>
        <w:rPr>
          <w:noProof/>
          <w:color w:val="000000" w:themeColor="text1"/>
          <w:szCs w:val="22"/>
        </w:rPr>
      </w:pPr>
      <m:oMath>
        <m:r>
          <w:rPr>
            <w:color w:val="000000" w:themeColor="text1"/>
            <w:szCs w:val="22"/>
          </w:rPr>
          <m:t>ρcT</m:t>
        </m:r>
        <m:r>
          <m:rPr>
            <m:sty m:val="p"/>
          </m:rPr>
          <w:rPr>
            <w:color w:val="000000" w:themeColor="text1"/>
            <w:szCs w:val="22"/>
          </w:rPr>
          <m:t>=-</m:t>
        </m:r>
        <m:r>
          <w:rPr>
            <w:color w:val="000000" w:themeColor="text1"/>
            <w:szCs w:val="22"/>
          </w:rPr>
          <m:t>ρ</m:t>
        </m:r>
        <m:d>
          <m:dPr>
            <m:ctrlPr>
              <w:rPr>
                <w:color w:val="000000" w:themeColor="text1"/>
                <w:szCs w:val="22"/>
              </w:rPr>
            </m:ctrlPr>
          </m:dPr>
          <m:e>
            <m:f>
              <m:fPr>
                <m:ctrlPr>
                  <w:rPr>
                    <w:i/>
                    <w:color w:val="000000" w:themeColor="text1"/>
                    <w:szCs w:val="22"/>
                  </w:rPr>
                </m:ctrlPr>
              </m:fPr>
              <m:num>
                <m:r>
                  <w:rPr>
                    <w:color w:val="000000" w:themeColor="text1"/>
                    <w:szCs w:val="22"/>
                  </w:rPr>
                  <m:t>∂</m:t>
                </m:r>
                <m:sSub>
                  <m:sSubPr>
                    <m:ctrlPr>
                      <w:rPr>
                        <w:i/>
                        <w:color w:val="000000" w:themeColor="text1"/>
                        <w:szCs w:val="22"/>
                      </w:rPr>
                    </m:ctrlPr>
                  </m:sSubPr>
                  <m:e>
                    <m:r>
                      <m:rPr>
                        <m:sty m:val="p"/>
                      </m:rPr>
                      <w:rPr>
                        <w:color w:val="000000" w:themeColor="text1"/>
                        <w:szCs w:val="22"/>
                      </w:rPr>
                      <m:t>Π</m:t>
                    </m:r>
                  </m:e>
                  <m:sub>
                    <m:r>
                      <w:rPr>
                        <w:color w:val="000000" w:themeColor="text1"/>
                        <w:szCs w:val="22"/>
                      </w:rPr>
                      <m:t>0</m:t>
                    </m:r>
                  </m:sub>
                </m:sSub>
              </m:num>
              <m:den>
                <m:r>
                  <w:rPr>
                    <w:color w:val="000000" w:themeColor="text1"/>
                    <w:szCs w:val="22"/>
                  </w:rPr>
                  <m:t>∂t</m:t>
                </m:r>
              </m:den>
            </m:f>
            <m:d>
              <m:dPr>
                <m:ctrlPr>
                  <w:rPr>
                    <w:color w:val="000000" w:themeColor="text1"/>
                    <w:szCs w:val="22"/>
                  </w:rPr>
                </m:ctrlPr>
              </m:dPr>
              <m:e>
                <m:sSub>
                  <m:sSubPr>
                    <m:ctrlPr>
                      <w:rPr>
                        <w:color w:val="000000" w:themeColor="text1"/>
                        <w:szCs w:val="22"/>
                      </w:rPr>
                    </m:ctrlPr>
                  </m:sSubPr>
                  <m:e>
                    <m:r>
                      <w:rPr>
                        <w:color w:val="000000" w:themeColor="text1"/>
                        <w:szCs w:val="22"/>
                      </w:rPr>
                      <m:t>ε</m:t>
                    </m:r>
                  </m:e>
                  <m:sub>
                    <m:r>
                      <w:rPr>
                        <w:color w:val="000000" w:themeColor="text1"/>
                        <w:szCs w:val="22"/>
                      </w:rPr>
                      <m:t>0</m:t>
                    </m:r>
                  </m:sub>
                </m:sSub>
                <m:r>
                  <m:rPr>
                    <m:sty m:val="p"/>
                  </m:rPr>
                  <w:rPr>
                    <w:color w:val="000000" w:themeColor="text1"/>
                    <w:szCs w:val="22"/>
                  </w:rPr>
                  <m:t>,</m:t>
                </m:r>
                <m:r>
                  <w:rPr>
                    <w:color w:val="000000" w:themeColor="text1"/>
                    <w:szCs w:val="22"/>
                  </w:rPr>
                  <m:t>T</m:t>
                </m:r>
              </m:e>
            </m:d>
            <m:r>
              <m:rPr>
                <m:sty m:val="p"/>
              </m:rPr>
              <w:rPr>
                <w:color w:val="000000" w:themeColor="text1"/>
                <w:szCs w:val="22"/>
              </w:rPr>
              <m:t>+</m:t>
            </m:r>
            <m:f>
              <m:fPr>
                <m:ctrlPr>
                  <w:rPr>
                    <w:i/>
                    <w:color w:val="000000" w:themeColor="text1"/>
                    <w:szCs w:val="22"/>
                  </w:rPr>
                </m:ctrlPr>
              </m:fPr>
              <m:num>
                <m:r>
                  <w:rPr>
                    <w:color w:val="000000" w:themeColor="text1"/>
                    <w:szCs w:val="22"/>
                  </w:rPr>
                  <m:t>∂</m:t>
                </m:r>
                <m:sSub>
                  <m:sSubPr>
                    <m:ctrlPr>
                      <w:rPr>
                        <w:i/>
                        <w:color w:val="000000" w:themeColor="text1"/>
                        <w:szCs w:val="22"/>
                      </w:rPr>
                    </m:ctrlPr>
                  </m:sSubPr>
                  <m:e>
                    <m:r>
                      <m:rPr>
                        <m:sty m:val="p"/>
                      </m:rPr>
                      <w:rPr>
                        <w:color w:val="000000" w:themeColor="text1"/>
                        <w:szCs w:val="22"/>
                      </w:rPr>
                      <m:t>Π</m:t>
                    </m:r>
                  </m:e>
                  <m:sub>
                    <m:r>
                      <w:rPr>
                        <w:color w:val="000000" w:themeColor="text1"/>
                        <w:szCs w:val="22"/>
                      </w:rPr>
                      <m:t>1</m:t>
                    </m:r>
                  </m:sub>
                </m:sSub>
              </m:num>
              <m:den>
                <m:r>
                  <w:rPr>
                    <w:color w:val="000000" w:themeColor="text1"/>
                    <w:szCs w:val="22"/>
                  </w:rPr>
                  <m:t>∂t</m:t>
                </m:r>
              </m:den>
            </m:f>
            <m:d>
              <m:dPr>
                <m:ctrlPr>
                  <w:rPr>
                    <w:color w:val="000000" w:themeColor="text1"/>
                    <w:szCs w:val="22"/>
                  </w:rPr>
                </m:ctrlPr>
              </m:dPr>
              <m:e>
                <m:sSub>
                  <m:sSubPr>
                    <m:ctrlPr>
                      <w:rPr>
                        <w:color w:val="000000" w:themeColor="text1"/>
                        <w:szCs w:val="22"/>
                      </w:rPr>
                    </m:ctrlPr>
                  </m:sSubPr>
                  <m:e>
                    <m:r>
                      <w:rPr>
                        <w:color w:val="000000" w:themeColor="text1"/>
                        <w:szCs w:val="22"/>
                      </w:rPr>
                      <m:t>ε</m:t>
                    </m:r>
                  </m:e>
                  <m:sub>
                    <m:r>
                      <m:rPr>
                        <m:sty m:val="p"/>
                      </m:rPr>
                      <w:rPr>
                        <w:color w:val="000000" w:themeColor="text1"/>
                        <w:szCs w:val="22"/>
                      </w:rPr>
                      <m:t>1</m:t>
                    </m:r>
                  </m:sub>
                </m:sSub>
                <m:r>
                  <m:rPr>
                    <m:sty m:val="p"/>
                  </m:rPr>
                  <w:rPr>
                    <w:color w:val="000000" w:themeColor="text1"/>
                    <w:szCs w:val="22"/>
                  </w:rPr>
                  <m:t>,</m:t>
                </m:r>
                <m:r>
                  <w:rPr>
                    <w:color w:val="000000" w:themeColor="text1"/>
                    <w:szCs w:val="22"/>
                  </w:rPr>
                  <m:t>T</m:t>
                </m:r>
              </m:e>
            </m:d>
            <m:r>
              <m:rPr>
                <m:sty m:val="p"/>
              </m:rPr>
              <w:rPr>
                <w:color w:val="000000" w:themeColor="text1"/>
                <w:szCs w:val="22"/>
              </w:rPr>
              <m:t>+</m:t>
            </m:r>
            <m:f>
              <m:fPr>
                <m:ctrlPr>
                  <w:rPr>
                    <w:i/>
                    <w:color w:val="000000" w:themeColor="text1"/>
                    <w:szCs w:val="22"/>
                  </w:rPr>
                </m:ctrlPr>
              </m:fPr>
              <m:num>
                <m:r>
                  <w:rPr>
                    <w:color w:val="000000" w:themeColor="text1"/>
                    <w:szCs w:val="22"/>
                  </w:rPr>
                  <m:t>∂π</m:t>
                </m:r>
              </m:num>
              <m:den>
                <m:r>
                  <w:rPr>
                    <w:color w:val="000000" w:themeColor="text1"/>
                    <w:szCs w:val="22"/>
                  </w:rPr>
                  <m:t>∂t</m:t>
                </m:r>
              </m:den>
            </m:f>
            <m:d>
              <m:dPr>
                <m:ctrlPr>
                  <w:rPr>
                    <w:color w:val="000000" w:themeColor="text1"/>
                    <w:szCs w:val="22"/>
                  </w:rPr>
                </m:ctrlPr>
              </m:dPr>
              <m:e>
                <m:r>
                  <w:rPr>
                    <w:color w:val="000000" w:themeColor="text1"/>
                    <w:szCs w:val="22"/>
                  </w:rPr>
                  <m:t>T</m:t>
                </m:r>
              </m:e>
            </m:d>
          </m:e>
        </m:d>
        <m:r>
          <m:rPr>
            <m:sty m:val="p"/>
          </m:rPr>
          <w:rPr>
            <w:color w:val="000000" w:themeColor="text1"/>
            <w:szCs w:val="22"/>
          </w:rPr>
          <m:t>+</m:t>
        </m:r>
        <m:r>
          <w:rPr>
            <w:color w:val="000000" w:themeColor="text1"/>
            <w:szCs w:val="22"/>
          </w:rPr>
          <m:t>σ</m:t>
        </m:r>
        <m:d>
          <m:dPr>
            <m:ctrlPr>
              <w:rPr>
                <w:i/>
                <w:color w:val="000000" w:themeColor="text1"/>
                <w:szCs w:val="22"/>
              </w:rPr>
            </m:ctrlPr>
          </m:dPr>
          <m:e>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0</m:t>
                    </m:r>
                  </m:sub>
                </m:sSub>
              </m:num>
              <m:den>
                <m:r>
                  <w:rPr>
                    <w:color w:val="000000" w:themeColor="text1"/>
                    <w:szCs w:val="22"/>
                  </w:rPr>
                  <m:t>∂t</m:t>
                </m:r>
              </m:den>
            </m:f>
            <m:r>
              <w:rPr>
                <w:color w:val="000000" w:themeColor="text1"/>
                <w:szCs w:val="22"/>
              </w:rPr>
              <m:t>+</m:t>
            </m:r>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T</m:t>
                    </m:r>
                  </m:sub>
                </m:sSub>
              </m:num>
              <m:den>
                <m:r>
                  <w:rPr>
                    <w:color w:val="000000" w:themeColor="text1"/>
                    <w:szCs w:val="22"/>
                  </w:rPr>
                  <m:t>∂t</m:t>
                </m:r>
              </m:den>
            </m:f>
          </m:e>
        </m:d>
        <m:r>
          <m:rPr>
            <m:sty m:val="p"/>
          </m:rPr>
          <w:rPr>
            <w:color w:val="000000" w:themeColor="text1"/>
            <w:szCs w:val="22"/>
          </w:rPr>
          <m:t>-</m:t>
        </m:r>
        <m:r>
          <w:rPr>
            <w:color w:val="000000" w:themeColor="text1"/>
            <w:szCs w:val="22"/>
          </w:rPr>
          <m:t>ρs</m:t>
        </m:r>
        <m:f>
          <m:fPr>
            <m:ctrlPr>
              <w:rPr>
                <w:i/>
                <w:color w:val="000000" w:themeColor="text1"/>
                <w:szCs w:val="22"/>
              </w:rPr>
            </m:ctrlPr>
          </m:fPr>
          <m:num>
            <m:r>
              <w:rPr>
                <w:color w:val="000000" w:themeColor="text1"/>
                <w:szCs w:val="22"/>
              </w:rPr>
              <m:t>∂T</m:t>
            </m:r>
            <m:ctrlPr>
              <w:rPr>
                <w:color w:val="000000" w:themeColor="text1"/>
                <w:szCs w:val="22"/>
              </w:rPr>
            </m:ctrlPr>
          </m:num>
          <m:den>
            <m:r>
              <w:rPr>
                <w:color w:val="000000" w:themeColor="text1"/>
                <w:szCs w:val="22"/>
              </w:rPr>
              <m:t>∂t</m:t>
            </m:r>
          </m:den>
        </m:f>
        <m:r>
          <m:rPr>
            <m:sty m:val="p"/>
          </m:rPr>
          <w:rPr>
            <w:color w:val="000000" w:themeColor="text1"/>
            <w:szCs w:val="22"/>
          </w:rPr>
          <m:t>+</m:t>
        </m:r>
        <m:r>
          <w:rPr>
            <w:color w:val="000000" w:themeColor="text1"/>
            <w:szCs w:val="22"/>
          </w:rPr>
          <m:t>c</m:t>
        </m:r>
        <m:sSup>
          <m:sSupPr>
            <m:ctrlPr>
              <w:rPr>
                <w:color w:val="000000" w:themeColor="text1"/>
                <w:szCs w:val="22"/>
              </w:rPr>
            </m:ctrlPr>
          </m:sSupPr>
          <m:e>
            <m:d>
              <m:dPr>
                <m:ctrlPr>
                  <w:rPr>
                    <w:color w:val="000000" w:themeColor="text1"/>
                    <w:szCs w:val="22"/>
                  </w:rPr>
                </m:ctrlPr>
              </m:dPr>
              <m:e>
                <m:f>
                  <m:fPr>
                    <m:ctrlPr>
                      <w:rPr>
                        <w:color w:val="000000" w:themeColor="text1"/>
                        <w:szCs w:val="22"/>
                      </w:rPr>
                    </m:ctrlPr>
                  </m:fPr>
                  <m:num>
                    <m:r>
                      <w:rPr>
                        <w:color w:val="000000" w:themeColor="text1"/>
                        <w:szCs w:val="22"/>
                      </w:rPr>
                      <m:t>∂T</m:t>
                    </m:r>
                  </m:num>
                  <m:den>
                    <m:r>
                      <w:rPr>
                        <w:color w:val="000000" w:themeColor="text1"/>
                        <w:szCs w:val="22"/>
                      </w:rPr>
                      <m:t>∂x</m:t>
                    </m:r>
                  </m:den>
                </m:f>
              </m:e>
            </m:d>
            <m:ctrlPr>
              <w:rPr>
                <w:i/>
                <w:color w:val="000000" w:themeColor="text1"/>
                <w:szCs w:val="22"/>
              </w:rPr>
            </m:ctrlPr>
          </m:e>
          <m:sup>
            <m:r>
              <w:rPr>
                <w:color w:val="000000" w:themeColor="text1"/>
                <w:szCs w:val="22"/>
              </w:rPr>
              <m:t>2</m:t>
            </m:r>
          </m:sup>
        </m:sSup>
      </m:oMath>
      <w:r w:rsidR="00ED1A55">
        <w:rPr>
          <w:color w:val="000000" w:themeColor="text1"/>
          <w:szCs w:val="22"/>
        </w:rPr>
        <w:t xml:space="preserve">                               </w:t>
      </w:r>
      <w:r w:rsidR="00056A85" w:rsidRPr="00056A85">
        <w:rPr>
          <w:szCs w:val="20"/>
        </w:rPr>
        <w:t xml:space="preserve"> </w:t>
      </w:r>
      <w:r w:rsidR="00056A85" w:rsidRPr="00BB48AB">
        <w:rPr>
          <w:szCs w:val="20"/>
        </w:rPr>
        <w:t>(</w:t>
      </w:r>
      <w:r w:rsidR="00056A85" w:rsidRPr="00BB48AB">
        <w:rPr>
          <w:szCs w:val="20"/>
        </w:rPr>
        <w:fldChar w:fldCharType="begin"/>
      </w:r>
      <w:r w:rsidR="00056A85" w:rsidRPr="00BB48AB">
        <w:rPr>
          <w:szCs w:val="20"/>
        </w:rPr>
        <w:instrText xml:space="preserve"> SEQ 4- \* ARABIC </w:instrText>
      </w:r>
      <w:r w:rsidR="00056A85" w:rsidRPr="00BB48AB">
        <w:rPr>
          <w:szCs w:val="20"/>
        </w:rPr>
        <w:fldChar w:fldCharType="separate"/>
      </w:r>
      <w:r w:rsidR="00E808C7">
        <w:rPr>
          <w:noProof/>
          <w:szCs w:val="20"/>
        </w:rPr>
        <w:t>13</w:t>
      </w:r>
      <w:r w:rsidR="00056A85" w:rsidRPr="00BB48AB">
        <w:rPr>
          <w:noProof/>
          <w:szCs w:val="20"/>
        </w:rPr>
        <w:fldChar w:fldCharType="end"/>
      </w:r>
      <w:r w:rsidR="00056A85" w:rsidRPr="00BB48AB">
        <w:rPr>
          <w:noProof/>
          <w:szCs w:val="20"/>
        </w:rPr>
        <w:t>)</w:t>
      </w:r>
    </w:p>
    <w:p w14:paraId="79813850" w14:textId="77777777" w:rsidR="00285061" w:rsidRPr="009C203E" w:rsidRDefault="00285061" w:rsidP="00285061">
      <w:pPr>
        <w:pStyle w:val="StyleStyleBodyText-w-indent11pt12pt"/>
        <w:spacing w:line="264" w:lineRule="auto"/>
        <w:rPr>
          <w:noProof/>
          <w:color w:val="000000" w:themeColor="text1"/>
        </w:rPr>
      </w:pPr>
      <w:r w:rsidRPr="009C203E">
        <w:rPr>
          <w:noProof/>
          <w:color w:val="000000" w:themeColor="text1"/>
          <w:lang w:eastAsia="zh-CN"/>
        </w:rPr>
        <w:t>Substitute</w:t>
      </w:r>
      <w:r w:rsidRPr="009C203E">
        <w:rPr>
          <w:noProof/>
          <w:color w:val="000000" w:themeColor="text1"/>
        </w:rPr>
        <w:t xml:space="preserve"> Eq</w:t>
      </w:r>
      <w:r w:rsidR="00313706">
        <w:rPr>
          <w:noProof/>
          <w:color w:val="000000" w:themeColor="text1"/>
        </w:rPr>
        <w:t>uation 9</w:t>
      </w:r>
      <w:r w:rsidRPr="009C203E">
        <w:rPr>
          <w:color w:val="000000" w:themeColor="text1"/>
        </w:rPr>
        <w:t xml:space="preserve"> to </w:t>
      </w:r>
      <w:r w:rsidR="00313706">
        <w:rPr>
          <w:color w:val="000000" w:themeColor="text1"/>
        </w:rPr>
        <w:t>11</w:t>
      </w:r>
      <w:r w:rsidRPr="009C203E">
        <w:rPr>
          <w:noProof/>
          <w:color w:val="000000" w:themeColor="text1"/>
        </w:rPr>
        <w:t xml:space="preserve"> </w:t>
      </w:r>
      <w:r w:rsidRPr="009C203E">
        <w:rPr>
          <w:noProof/>
          <w:color w:val="000000" w:themeColor="text1"/>
          <w:lang w:eastAsia="zh-CN"/>
        </w:rPr>
        <w:t xml:space="preserve">into </w:t>
      </w:r>
      <w:r w:rsidRPr="009C203E">
        <w:rPr>
          <w:noProof/>
          <w:color w:val="000000" w:themeColor="text1"/>
        </w:rPr>
        <w:t>Eq</w:t>
      </w:r>
      <w:r w:rsidR="00313706">
        <w:rPr>
          <w:noProof/>
          <w:color w:val="000000" w:themeColor="text1"/>
        </w:rPr>
        <w:t>uation 13</w:t>
      </w:r>
      <w:r w:rsidRPr="009C203E">
        <w:rPr>
          <w:noProof/>
          <w:color w:val="000000" w:themeColor="text1"/>
          <w:lang w:eastAsia="zh-CN"/>
        </w:rPr>
        <w:t xml:space="preserve">, </w:t>
      </w:r>
      <w:r w:rsidRPr="009C203E">
        <w:rPr>
          <w:noProof/>
          <w:color w:val="000000" w:themeColor="text1"/>
        </w:rPr>
        <w:t>and apply</w:t>
      </w:r>
      <w:r w:rsidRPr="009C203E">
        <w:rPr>
          <w:noProof/>
          <w:color w:val="000000" w:themeColor="text1"/>
          <w:lang w:eastAsia="zh-CN"/>
        </w:rPr>
        <w:t xml:space="preserve"> </w:t>
      </w:r>
      <w:r w:rsidRPr="009C203E">
        <w:rPr>
          <w:noProof/>
          <w:color w:val="000000" w:themeColor="text1"/>
        </w:rPr>
        <w:t>the chain rule</w:t>
      </w:r>
      <w:r w:rsidRPr="009C203E">
        <w:rPr>
          <w:noProof/>
          <w:color w:val="000000" w:themeColor="text1"/>
          <w:lang w:eastAsia="zh-CN"/>
        </w:rPr>
        <w:t xml:space="preserve"> to achieve the following</w:t>
      </w:r>
      <w:r w:rsidRPr="009C203E">
        <w:rPr>
          <w:noProof/>
          <w:color w:val="000000" w:themeColor="text1"/>
        </w:rPr>
        <w:t>:</w:t>
      </w:r>
    </w:p>
    <w:p w14:paraId="6D5A52F1" w14:textId="32CEE205" w:rsidR="00285061" w:rsidRPr="009C203E" w:rsidRDefault="00285061" w:rsidP="00ED1A55">
      <w:pPr>
        <w:pStyle w:val="Equation"/>
        <w:tabs>
          <w:tab w:val="left" w:pos="8640"/>
        </w:tabs>
        <w:jc w:val="right"/>
        <w:rPr>
          <w:noProof/>
          <w:color w:val="000000" w:themeColor="text1"/>
          <w:szCs w:val="22"/>
        </w:rPr>
      </w:pPr>
      <m:oMath>
        <m:r>
          <w:rPr>
            <w:color w:val="000000" w:themeColor="text1"/>
            <w:szCs w:val="22"/>
          </w:rPr>
          <m:t>ρcT</m:t>
        </m:r>
        <m:r>
          <m:rPr>
            <m:sty m:val="p"/>
          </m:rPr>
          <w:rPr>
            <w:color w:val="000000" w:themeColor="text1"/>
            <w:szCs w:val="22"/>
          </w:rPr>
          <m:t>=-</m:t>
        </m:r>
        <m:r>
          <w:rPr>
            <w:color w:val="000000" w:themeColor="text1"/>
            <w:szCs w:val="22"/>
          </w:rPr>
          <m:t>ρ</m:t>
        </m:r>
        <m:d>
          <m:dPr>
            <m:ctrlPr>
              <w:rPr>
                <w:color w:val="000000" w:themeColor="text1"/>
                <w:szCs w:val="22"/>
              </w:rPr>
            </m:ctrlPr>
          </m:dPr>
          <m:e>
            <m:f>
              <m:fPr>
                <m:ctrlPr>
                  <w:rPr>
                    <w:color w:val="000000" w:themeColor="text1"/>
                    <w:szCs w:val="22"/>
                  </w:rPr>
                </m:ctrlPr>
              </m:fPr>
              <m:num>
                <m:sSub>
                  <m:sSubPr>
                    <m:ctrlPr>
                      <w:rPr>
                        <w:color w:val="000000" w:themeColor="text1"/>
                        <w:szCs w:val="22"/>
                      </w:rPr>
                    </m:ctrlPr>
                  </m:sSubPr>
                  <m:e>
                    <m:r>
                      <w:rPr>
                        <w:color w:val="000000" w:themeColor="text1"/>
                        <w:szCs w:val="22"/>
                      </w:rPr>
                      <m:t>∂</m:t>
                    </m:r>
                    <m:r>
                      <m:rPr>
                        <m:sty m:val="p"/>
                      </m:rPr>
                      <w:rPr>
                        <w:color w:val="000000" w:themeColor="text1"/>
                        <w:szCs w:val="22"/>
                      </w:rPr>
                      <m:t>Π</m:t>
                    </m:r>
                  </m:e>
                  <m:sub>
                    <m:r>
                      <w:rPr>
                        <w:color w:val="000000" w:themeColor="text1"/>
                        <w:szCs w:val="22"/>
                      </w:rPr>
                      <m:t>0</m:t>
                    </m:r>
                  </m:sub>
                </m:sSub>
              </m:num>
              <m:den>
                <m:r>
                  <w:rPr>
                    <w:color w:val="000000" w:themeColor="text1"/>
                    <w:szCs w:val="22"/>
                  </w:rPr>
                  <m:t>∂</m:t>
                </m:r>
                <m:sSub>
                  <m:sSubPr>
                    <m:ctrlPr>
                      <w:rPr>
                        <w:color w:val="000000" w:themeColor="text1"/>
                        <w:szCs w:val="22"/>
                      </w:rPr>
                    </m:ctrlPr>
                  </m:sSubPr>
                  <m:e>
                    <m:r>
                      <w:rPr>
                        <w:color w:val="000000" w:themeColor="text1"/>
                        <w:szCs w:val="22"/>
                      </w:rPr>
                      <m:t>ε</m:t>
                    </m:r>
                  </m:e>
                  <m:sub>
                    <m:r>
                      <w:rPr>
                        <w:color w:val="000000" w:themeColor="text1"/>
                        <w:szCs w:val="22"/>
                      </w:rPr>
                      <m:t>0</m:t>
                    </m:r>
                  </m:sub>
                </m:sSub>
              </m:den>
            </m:f>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0</m:t>
                    </m:r>
                  </m:sub>
                </m:sSub>
              </m:num>
              <m:den>
                <m:r>
                  <w:rPr>
                    <w:color w:val="000000" w:themeColor="text1"/>
                    <w:szCs w:val="22"/>
                  </w:rPr>
                  <m:t>∂t</m:t>
                </m:r>
              </m:den>
            </m:f>
            <m:r>
              <m:rPr>
                <m:sty m:val="p"/>
              </m:rPr>
              <w:rPr>
                <w:color w:val="000000" w:themeColor="text1"/>
                <w:szCs w:val="22"/>
              </w:rPr>
              <m:t>+</m:t>
            </m:r>
            <m:f>
              <m:fPr>
                <m:ctrlPr>
                  <w:rPr>
                    <w:color w:val="000000" w:themeColor="text1"/>
                    <w:szCs w:val="22"/>
                  </w:rPr>
                </m:ctrlPr>
              </m:fPr>
              <m:num>
                <m:sSub>
                  <m:sSubPr>
                    <m:ctrlPr>
                      <w:rPr>
                        <w:color w:val="000000" w:themeColor="text1"/>
                        <w:szCs w:val="22"/>
                      </w:rPr>
                    </m:ctrlPr>
                  </m:sSubPr>
                  <m:e>
                    <m:r>
                      <w:rPr>
                        <w:color w:val="000000" w:themeColor="text1"/>
                        <w:szCs w:val="22"/>
                      </w:rPr>
                      <m:t>∂</m:t>
                    </m:r>
                    <m:r>
                      <m:rPr>
                        <m:sty m:val="p"/>
                      </m:rPr>
                      <w:rPr>
                        <w:color w:val="000000" w:themeColor="text1"/>
                        <w:szCs w:val="22"/>
                      </w:rPr>
                      <m:t>Π</m:t>
                    </m:r>
                  </m:e>
                  <m:sub>
                    <m:r>
                      <w:rPr>
                        <w:color w:val="000000" w:themeColor="text1"/>
                        <w:szCs w:val="22"/>
                      </w:rPr>
                      <m:t>0</m:t>
                    </m:r>
                  </m:sub>
                </m:sSub>
              </m:num>
              <m:den>
                <m:r>
                  <w:rPr>
                    <w:color w:val="000000" w:themeColor="text1"/>
                    <w:szCs w:val="22"/>
                  </w:rPr>
                  <m:t>∂T</m:t>
                </m:r>
              </m:den>
            </m:f>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T</m:t>
                    </m:r>
                  </m:sub>
                </m:sSub>
              </m:num>
              <m:den>
                <m:r>
                  <w:rPr>
                    <w:color w:val="000000" w:themeColor="text1"/>
                    <w:szCs w:val="22"/>
                  </w:rPr>
                  <m:t>∂t</m:t>
                </m:r>
              </m:den>
            </m:f>
            <m:r>
              <m:rPr>
                <m:sty m:val="p"/>
              </m:rPr>
              <w:rPr>
                <w:color w:val="000000" w:themeColor="text1"/>
                <w:szCs w:val="22"/>
              </w:rPr>
              <m:t>+</m:t>
            </m:r>
            <m:f>
              <m:fPr>
                <m:ctrlPr>
                  <w:rPr>
                    <w:color w:val="000000" w:themeColor="text1"/>
                    <w:szCs w:val="22"/>
                  </w:rPr>
                </m:ctrlPr>
              </m:fPr>
              <m:num>
                <m:r>
                  <w:rPr>
                    <w:color w:val="000000" w:themeColor="text1"/>
                    <w:szCs w:val="22"/>
                  </w:rPr>
                  <m:t>∂</m:t>
                </m:r>
                <m:sSub>
                  <m:sSubPr>
                    <m:ctrlPr>
                      <w:rPr>
                        <w:color w:val="000000" w:themeColor="text1"/>
                        <w:szCs w:val="22"/>
                      </w:rPr>
                    </m:ctrlPr>
                  </m:sSubPr>
                  <m:e>
                    <m:r>
                      <m:rPr>
                        <m:sty m:val="p"/>
                      </m:rPr>
                      <w:rPr>
                        <w:color w:val="000000" w:themeColor="text1"/>
                        <w:szCs w:val="22"/>
                      </w:rPr>
                      <m:t>Π</m:t>
                    </m:r>
                  </m:e>
                  <m:sub>
                    <m:r>
                      <w:rPr>
                        <w:color w:val="000000" w:themeColor="text1"/>
                        <w:szCs w:val="22"/>
                      </w:rPr>
                      <m:t>1</m:t>
                    </m:r>
                  </m:sub>
                </m:sSub>
              </m:num>
              <m:den>
                <m:r>
                  <w:rPr>
                    <w:color w:val="000000" w:themeColor="text1"/>
                    <w:szCs w:val="22"/>
                  </w:rPr>
                  <m:t>∂</m:t>
                </m:r>
                <m:sSub>
                  <m:sSubPr>
                    <m:ctrlPr>
                      <w:rPr>
                        <w:color w:val="000000" w:themeColor="text1"/>
                        <w:szCs w:val="22"/>
                      </w:rPr>
                    </m:ctrlPr>
                  </m:sSubPr>
                  <m:e>
                    <m:r>
                      <w:rPr>
                        <w:color w:val="000000" w:themeColor="text1"/>
                        <w:szCs w:val="22"/>
                      </w:rPr>
                      <m:t>ε</m:t>
                    </m:r>
                  </m:e>
                  <m:sub>
                    <m:r>
                      <m:rPr>
                        <m:sty m:val="p"/>
                      </m:rPr>
                      <w:rPr>
                        <w:color w:val="000000" w:themeColor="text1"/>
                        <w:szCs w:val="22"/>
                      </w:rPr>
                      <m:t>1</m:t>
                    </m:r>
                  </m:sub>
                </m:sSub>
              </m:den>
            </m:f>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1</m:t>
                    </m:r>
                  </m:sub>
                </m:sSub>
              </m:num>
              <m:den>
                <m:r>
                  <w:rPr>
                    <w:color w:val="000000" w:themeColor="text1"/>
                    <w:szCs w:val="22"/>
                  </w:rPr>
                  <m:t>∂t</m:t>
                </m:r>
              </m:den>
            </m:f>
            <m:r>
              <m:rPr>
                <m:sty m:val="p"/>
              </m:rPr>
              <w:rPr>
                <w:color w:val="000000" w:themeColor="text1"/>
                <w:szCs w:val="22"/>
              </w:rPr>
              <m:t>+</m:t>
            </m:r>
            <m:f>
              <m:fPr>
                <m:ctrlPr>
                  <w:rPr>
                    <w:color w:val="000000" w:themeColor="text1"/>
                    <w:szCs w:val="22"/>
                  </w:rPr>
                </m:ctrlPr>
              </m:fPr>
              <m:num>
                <m:r>
                  <w:rPr>
                    <w:color w:val="000000" w:themeColor="text1"/>
                    <w:szCs w:val="22"/>
                  </w:rPr>
                  <m:t>∂</m:t>
                </m:r>
                <m:sSub>
                  <m:sSubPr>
                    <m:ctrlPr>
                      <w:rPr>
                        <w:color w:val="000000" w:themeColor="text1"/>
                        <w:szCs w:val="22"/>
                      </w:rPr>
                    </m:ctrlPr>
                  </m:sSubPr>
                  <m:e>
                    <m:r>
                      <m:rPr>
                        <m:sty m:val="p"/>
                      </m:rPr>
                      <w:rPr>
                        <w:color w:val="000000" w:themeColor="text1"/>
                        <w:szCs w:val="22"/>
                      </w:rPr>
                      <m:t>Π</m:t>
                    </m:r>
                  </m:e>
                  <m:sub>
                    <m:r>
                      <w:rPr>
                        <w:color w:val="000000" w:themeColor="text1"/>
                        <w:szCs w:val="22"/>
                      </w:rPr>
                      <m:t>1</m:t>
                    </m:r>
                  </m:sub>
                </m:sSub>
              </m:num>
              <m:den>
                <m:r>
                  <w:rPr>
                    <w:color w:val="000000" w:themeColor="text1"/>
                    <w:szCs w:val="22"/>
                  </w:rPr>
                  <m:t>∂T</m:t>
                </m:r>
              </m:den>
            </m:f>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T</m:t>
                    </m:r>
                  </m:sub>
                </m:sSub>
              </m:num>
              <m:den>
                <m:r>
                  <w:rPr>
                    <w:color w:val="000000" w:themeColor="text1"/>
                    <w:szCs w:val="22"/>
                  </w:rPr>
                  <m:t>∂t</m:t>
                </m:r>
              </m:den>
            </m:f>
            <m:r>
              <w:rPr>
                <w:color w:val="000000" w:themeColor="text1"/>
                <w:szCs w:val="22"/>
              </w:rPr>
              <m:t>+</m:t>
            </m:r>
            <m:f>
              <m:fPr>
                <m:ctrlPr>
                  <w:rPr>
                    <w:i/>
                    <w:iCs/>
                    <w:color w:val="000000" w:themeColor="text1"/>
                    <w:szCs w:val="22"/>
                  </w:rPr>
                </m:ctrlPr>
              </m:fPr>
              <m:num>
                <m:r>
                  <m:rPr>
                    <m:sty m:val="p"/>
                  </m:rPr>
                  <w:rPr>
                    <w:color w:val="000000" w:themeColor="text1"/>
                    <w:szCs w:val="22"/>
                  </w:rPr>
                  <m:t>∂</m:t>
                </m:r>
                <m:r>
                  <w:rPr>
                    <w:color w:val="000000" w:themeColor="text1"/>
                    <w:szCs w:val="22"/>
                  </w:rPr>
                  <m:t>π</m:t>
                </m:r>
              </m:num>
              <m:den>
                <m:r>
                  <w:rPr>
                    <w:color w:val="000000" w:themeColor="text1"/>
                    <w:szCs w:val="22"/>
                  </w:rPr>
                  <m:t>∂T</m:t>
                </m:r>
              </m:den>
            </m:f>
            <m:f>
              <m:fPr>
                <m:ctrlPr>
                  <w:rPr>
                    <w:i/>
                    <w:color w:val="000000" w:themeColor="text1"/>
                    <w:szCs w:val="22"/>
                  </w:rPr>
                </m:ctrlPr>
              </m:fPr>
              <m:num>
                <m:r>
                  <w:rPr>
                    <w:color w:val="000000" w:themeColor="text1"/>
                    <w:szCs w:val="22"/>
                  </w:rPr>
                  <m:t>∂T</m:t>
                </m:r>
              </m:num>
              <m:den>
                <m:r>
                  <w:rPr>
                    <w:color w:val="000000" w:themeColor="text1"/>
                    <w:szCs w:val="22"/>
                  </w:rPr>
                  <m:t>∂t</m:t>
                </m:r>
              </m:den>
            </m:f>
          </m:e>
        </m:d>
        <m:r>
          <m:rPr>
            <m:sty m:val="p"/>
          </m:rPr>
          <w:rPr>
            <w:color w:val="000000" w:themeColor="text1"/>
            <w:szCs w:val="22"/>
          </w:rPr>
          <m:t>+</m:t>
        </m:r>
        <m:d>
          <m:dPr>
            <m:begChr m:val="["/>
            <m:endChr m:val="]"/>
            <m:ctrlPr>
              <w:rPr>
                <w:i/>
                <w:color w:val="000000" w:themeColor="text1"/>
                <w:szCs w:val="22"/>
              </w:rPr>
            </m:ctrlPr>
          </m:dPr>
          <m:e>
            <m:sSub>
              <m:sSubPr>
                <m:ctrlPr>
                  <w:rPr>
                    <w:i/>
                    <w:color w:val="000000" w:themeColor="text1"/>
                    <w:szCs w:val="22"/>
                  </w:rPr>
                </m:ctrlPr>
              </m:sSubPr>
              <m:e>
                <m:r>
                  <w:rPr>
                    <w:color w:val="000000" w:themeColor="text1"/>
                    <w:szCs w:val="22"/>
                  </w:rPr>
                  <m:t>σ</m:t>
                </m:r>
              </m:e>
              <m:sub>
                <m:r>
                  <w:rPr>
                    <w:color w:val="000000" w:themeColor="text1"/>
                    <w:szCs w:val="22"/>
                  </w:rPr>
                  <m:t>0</m:t>
                </m:r>
              </m:sub>
            </m:sSub>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0</m:t>
                    </m:r>
                  </m:sub>
                </m:sSub>
              </m:num>
              <m:den>
                <m:r>
                  <w:rPr>
                    <w:color w:val="000000" w:themeColor="text1"/>
                    <w:szCs w:val="22"/>
                  </w:rPr>
                  <m:t>∂t</m:t>
                </m:r>
              </m:den>
            </m:f>
            <m:r>
              <m:rPr>
                <m:sty m:val="p"/>
              </m:rPr>
              <w:rPr>
                <w:color w:val="000000" w:themeColor="text1"/>
                <w:szCs w:val="22"/>
              </w:rPr>
              <m:t>+</m:t>
            </m:r>
            <m:sSub>
              <m:sSubPr>
                <m:ctrlPr>
                  <w:rPr>
                    <w:i/>
                    <w:color w:val="000000" w:themeColor="text1"/>
                    <w:szCs w:val="22"/>
                  </w:rPr>
                </m:ctrlPr>
              </m:sSubPr>
              <m:e>
                <m:r>
                  <w:rPr>
                    <w:color w:val="000000" w:themeColor="text1"/>
                    <w:szCs w:val="22"/>
                  </w:rPr>
                  <m:t>σ</m:t>
                </m:r>
              </m:e>
              <m:sub>
                <m:r>
                  <w:rPr>
                    <w:color w:val="000000" w:themeColor="text1"/>
                    <w:szCs w:val="22"/>
                  </w:rPr>
                  <m:t>η</m:t>
                </m:r>
              </m:sub>
            </m:sSub>
            <m:d>
              <m:dPr>
                <m:ctrlPr>
                  <w:rPr>
                    <w:i/>
                    <w:color w:val="000000" w:themeColor="text1"/>
                    <w:szCs w:val="22"/>
                  </w:rPr>
                </m:ctrlPr>
              </m:dPr>
              <m:e>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1</m:t>
                        </m:r>
                      </m:sub>
                    </m:sSub>
                  </m:num>
                  <m:den>
                    <m:r>
                      <w:rPr>
                        <w:color w:val="000000" w:themeColor="text1"/>
                        <w:szCs w:val="22"/>
                      </w:rPr>
                      <m:t>∂t</m:t>
                    </m:r>
                  </m:den>
                </m:f>
                <m:r>
                  <w:rPr>
                    <w:color w:val="000000" w:themeColor="text1"/>
                    <w:szCs w:val="22"/>
                  </w:rPr>
                  <m:t>+</m:t>
                </m:r>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2</m:t>
                        </m:r>
                      </m:sub>
                    </m:sSub>
                  </m:num>
                  <m:den>
                    <m:r>
                      <w:rPr>
                        <w:color w:val="000000" w:themeColor="text1"/>
                        <w:szCs w:val="22"/>
                      </w:rPr>
                      <m:t>∂t</m:t>
                    </m:r>
                  </m:den>
                </m:f>
              </m:e>
            </m:d>
            <m:r>
              <w:rPr>
                <w:color w:val="000000" w:themeColor="text1"/>
                <w:szCs w:val="22"/>
              </w:rPr>
              <m:t>+σ</m:t>
            </m:r>
            <m:sSub>
              <m:sSubPr>
                <m:ctrlPr>
                  <w:rPr>
                    <w:i/>
                    <w:color w:val="000000" w:themeColor="text1"/>
                    <w:szCs w:val="22"/>
                  </w:rPr>
                </m:ctrlPr>
              </m:sSubPr>
              <m:e>
                <m:r>
                  <w:rPr>
                    <w:color w:val="000000" w:themeColor="text1"/>
                    <w:szCs w:val="22"/>
                  </w:rPr>
                  <m:t>α</m:t>
                </m:r>
              </m:e>
              <m:sub>
                <m:r>
                  <w:rPr>
                    <w:color w:val="000000" w:themeColor="text1"/>
                    <w:szCs w:val="22"/>
                  </w:rPr>
                  <m:t>T</m:t>
                </m:r>
              </m:sub>
            </m:sSub>
            <m:f>
              <m:fPr>
                <m:ctrlPr>
                  <w:rPr>
                    <w:i/>
                    <w:color w:val="000000" w:themeColor="text1"/>
                    <w:szCs w:val="22"/>
                  </w:rPr>
                </m:ctrlPr>
              </m:fPr>
              <m:num>
                <m:r>
                  <w:rPr>
                    <w:color w:val="000000" w:themeColor="text1"/>
                    <w:szCs w:val="22"/>
                  </w:rPr>
                  <m:t>∂T</m:t>
                </m:r>
              </m:num>
              <m:den>
                <m:r>
                  <w:rPr>
                    <w:color w:val="000000" w:themeColor="text1"/>
                    <w:szCs w:val="22"/>
                  </w:rPr>
                  <m:t>∂t</m:t>
                </m:r>
              </m:den>
            </m:f>
          </m:e>
        </m:d>
        <m:r>
          <m:rPr>
            <m:sty m:val="p"/>
          </m:rPr>
          <w:rPr>
            <w:color w:val="000000" w:themeColor="text1"/>
            <w:szCs w:val="22"/>
          </w:rPr>
          <m:t>-</m:t>
        </m:r>
        <m:r>
          <w:rPr>
            <w:color w:val="000000" w:themeColor="text1"/>
            <w:szCs w:val="22"/>
          </w:rPr>
          <m:t>ρs</m:t>
        </m:r>
        <m:f>
          <m:fPr>
            <m:ctrlPr>
              <w:rPr>
                <w:i/>
                <w:color w:val="000000" w:themeColor="text1"/>
                <w:szCs w:val="22"/>
              </w:rPr>
            </m:ctrlPr>
          </m:fPr>
          <m:num>
            <m:r>
              <w:rPr>
                <w:color w:val="000000" w:themeColor="text1"/>
                <w:szCs w:val="22"/>
              </w:rPr>
              <m:t>∂T</m:t>
            </m:r>
          </m:num>
          <m:den>
            <m:r>
              <w:rPr>
                <w:color w:val="000000" w:themeColor="text1"/>
                <w:szCs w:val="22"/>
              </w:rPr>
              <m:t>∂t</m:t>
            </m:r>
          </m:den>
        </m:f>
        <m:r>
          <m:rPr>
            <m:sty m:val="p"/>
          </m:rPr>
          <w:rPr>
            <w:color w:val="000000" w:themeColor="text1"/>
            <w:szCs w:val="22"/>
          </w:rPr>
          <m:t>+</m:t>
        </m:r>
        <m:r>
          <w:rPr>
            <w:color w:val="000000" w:themeColor="text1"/>
            <w:szCs w:val="22"/>
          </w:rPr>
          <m:t>c</m:t>
        </m:r>
        <m:sSup>
          <m:sSupPr>
            <m:ctrlPr>
              <w:rPr>
                <w:color w:val="000000" w:themeColor="text1"/>
                <w:szCs w:val="22"/>
              </w:rPr>
            </m:ctrlPr>
          </m:sSupPr>
          <m:e>
            <m:d>
              <m:dPr>
                <m:ctrlPr>
                  <w:rPr>
                    <w:color w:val="000000" w:themeColor="text1"/>
                    <w:szCs w:val="22"/>
                  </w:rPr>
                </m:ctrlPr>
              </m:dPr>
              <m:e>
                <m:f>
                  <m:fPr>
                    <m:ctrlPr>
                      <w:rPr>
                        <w:color w:val="000000" w:themeColor="text1"/>
                        <w:szCs w:val="22"/>
                      </w:rPr>
                    </m:ctrlPr>
                  </m:fPr>
                  <m:num>
                    <m:r>
                      <w:rPr>
                        <w:color w:val="000000" w:themeColor="text1"/>
                        <w:szCs w:val="22"/>
                      </w:rPr>
                      <m:t>∂T</m:t>
                    </m:r>
                  </m:num>
                  <m:den>
                    <m:r>
                      <w:rPr>
                        <w:color w:val="000000" w:themeColor="text1"/>
                        <w:szCs w:val="22"/>
                      </w:rPr>
                      <m:t>∂x</m:t>
                    </m:r>
                  </m:den>
                </m:f>
              </m:e>
            </m:d>
            <m:ctrlPr>
              <w:rPr>
                <w:i/>
                <w:color w:val="000000" w:themeColor="text1"/>
                <w:szCs w:val="22"/>
              </w:rPr>
            </m:ctrlPr>
          </m:e>
          <m:sup>
            <m:r>
              <w:rPr>
                <w:color w:val="000000" w:themeColor="text1"/>
                <w:szCs w:val="22"/>
              </w:rPr>
              <m:t>2</m:t>
            </m:r>
          </m:sup>
        </m:sSup>
      </m:oMath>
      <w:r w:rsidR="00ED1A55">
        <w:rPr>
          <w:color w:val="000000" w:themeColor="text1"/>
          <w:szCs w:val="22"/>
        </w:rPr>
        <w:t xml:space="preserve">                          </w:t>
      </w:r>
      <w:r w:rsidR="00056A85" w:rsidRPr="00056A85">
        <w:rPr>
          <w:szCs w:val="20"/>
        </w:rPr>
        <w:t xml:space="preserve"> </w:t>
      </w:r>
      <w:r w:rsidR="00056A85" w:rsidRPr="00BB48AB">
        <w:rPr>
          <w:szCs w:val="20"/>
        </w:rPr>
        <w:t>(</w:t>
      </w:r>
      <w:r w:rsidR="00056A85" w:rsidRPr="00BB48AB">
        <w:rPr>
          <w:szCs w:val="20"/>
        </w:rPr>
        <w:fldChar w:fldCharType="begin"/>
      </w:r>
      <w:r w:rsidR="00056A85" w:rsidRPr="00BB48AB">
        <w:rPr>
          <w:szCs w:val="20"/>
        </w:rPr>
        <w:instrText xml:space="preserve"> SEQ 4- \* ARABIC </w:instrText>
      </w:r>
      <w:r w:rsidR="00056A85" w:rsidRPr="00BB48AB">
        <w:rPr>
          <w:szCs w:val="20"/>
        </w:rPr>
        <w:fldChar w:fldCharType="separate"/>
      </w:r>
      <w:r w:rsidR="00E808C7">
        <w:rPr>
          <w:noProof/>
          <w:szCs w:val="20"/>
        </w:rPr>
        <w:t>14</w:t>
      </w:r>
      <w:r w:rsidR="00056A85" w:rsidRPr="00BB48AB">
        <w:rPr>
          <w:noProof/>
          <w:szCs w:val="20"/>
        </w:rPr>
        <w:fldChar w:fldCharType="end"/>
      </w:r>
      <w:r w:rsidR="00056A85" w:rsidRPr="00BB48AB">
        <w:rPr>
          <w:noProof/>
          <w:szCs w:val="20"/>
        </w:rPr>
        <w:t>)</w:t>
      </w:r>
    </w:p>
    <w:p w14:paraId="3D2CC762" w14:textId="77777777" w:rsidR="00285061" w:rsidRPr="009C203E" w:rsidRDefault="00285061" w:rsidP="00285061">
      <w:pPr>
        <w:pStyle w:val="StyleStyleBodyText-w-indent11pt12pt"/>
        <w:spacing w:line="264" w:lineRule="auto"/>
        <w:rPr>
          <w:noProof/>
          <w:color w:val="000000" w:themeColor="text1"/>
        </w:rPr>
      </w:pPr>
      <w:r w:rsidRPr="009C203E">
        <w:rPr>
          <w:noProof/>
          <w:color w:val="000000" w:themeColor="text1"/>
          <w:lang w:eastAsia="zh-CN"/>
        </w:rPr>
        <w:t>This</w:t>
      </w:r>
      <w:r w:rsidRPr="009C203E">
        <w:rPr>
          <w:noProof/>
          <w:color w:val="000000" w:themeColor="text1"/>
        </w:rPr>
        <w:t xml:space="preserve"> can ber rearranged as follows:</w:t>
      </w:r>
    </w:p>
    <w:p w14:paraId="79E9E0BA" w14:textId="77777777" w:rsidR="00ED1A55" w:rsidRDefault="00285061" w:rsidP="00ED1A55">
      <w:pPr>
        <w:pStyle w:val="Equation"/>
        <w:tabs>
          <w:tab w:val="left" w:pos="8640"/>
        </w:tabs>
        <w:jc w:val="center"/>
        <w:rPr>
          <w:rFonts w:eastAsia="SimSun"/>
          <w:noProof/>
          <w:color w:val="000000" w:themeColor="text1"/>
          <w:szCs w:val="22"/>
        </w:rPr>
      </w:pPr>
      <m:oMath>
        <m:r>
          <w:rPr>
            <w:color w:val="000000" w:themeColor="text1"/>
            <w:szCs w:val="22"/>
          </w:rPr>
          <m:t>ρcT</m:t>
        </m:r>
        <m:r>
          <m:rPr>
            <m:sty m:val="p"/>
          </m:rPr>
          <w:rPr>
            <w:color w:val="000000" w:themeColor="text1"/>
            <w:szCs w:val="22"/>
          </w:rPr>
          <m:t>=</m:t>
        </m:r>
        <m:d>
          <m:dPr>
            <m:ctrlPr>
              <w:rPr>
                <w:color w:val="000000" w:themeColor="text1"/>
                <w:szCs w:val="22"/>
              </w:rPr>
            </m:ctrlPr>
          </m:dPr>
          <m:e>
            <m:sSub>
              <m:sSubPr>
                <m:ctrlPr>
                  <w:rPr>
                    <w:i/>
                    <w:color w:val="000000" w:themeColor="text1"/>
                    <w:szCs w:val="22"/>
                  </w:rPr>
                </m:ctrlPr>
              </m:sSubPr>
              <m:e>
                <m:r>
                  <w:rPr>
                    <w:color w:val="000000" w:themeColor="text1"/>
                    <w:szCs w:val="22"/>
                  </w:rPr>
                  <m:t>σ</m:t>
                </m:r>
              </m:e>
              <m:sub>
                <m:r>
                  <w:rPr>
                    <w:color w:val="000000" w:themeColor="text1"/>
                    <w:szCs w:val="22"/>
                  </w:rPr>
                  <m:t>0</m:t>
                </m:r>
              </m:sub>
            </m:sSub>
            <m:r>
              <m:rPr>
                <m:sty m:val="p"/>
              </m:rPr>
              <w:rPr>
                <w:color w:val="000000" w:themeColor="text1"/>
                <w:szCs w:val="22"/>
              </w:rPr>
              <m:t>-</m:t>
            </m:r>
            <m:r>
              <w:rPr>
                <w:color w:val="000000" w:themeColor="text1"/>
                <w:szCs w:val="22"/>
              </w:rPr>
              <m:t>ρ</m:t>
            </m:r>
            <m:f>
              <m:fPr>
                <m:ctrlPr>
                  <w:rPr>
                    <w:color w:val="000000" w:themeColor="text1"/>
                    <w:szCs w:val="22"/>
                  </w:rPr>
                </m:ctrlPr>
              </m:fPr>
              <m:num>
                <m:sSub>
                  <m:sSubPr>
                    <m:ctrlPr>
                      <w:rPr>
                        <w:color w:val="000000" w:themeColor="text1"/>
                        <w:szCs w:val="22"/>
                      </w:rPr>
                    </m:ctrlPr>
                  </m:sSubPr>
                  <m:e>
                    <m:r>
                      <w:rPr>
                        <w:color w:val="000000" w:themeColor="text1"/>
                        <w:szCs w:val="22"/>
                      </w:rPr>
                      <m:t>∂</m:t>
                    </m:r>
                    <m:r>
                      <m:rPr>
                        <m:sty m:val="p"/>
                      </m:rPr>
                      <w:rPr>
                        <w:color w:val="000000" w:themeColor="text1"/>
                        <w:szCs w:val="22"/>
                      </w:rPr>
                      <m:t>Π</m:t>
                    </m:r>
                  </m:e>
                  <m:sub>
                    <m:r>
                      <w:rPr>
                        <w:color w:val="000000" w:themeColor="text1"/>
                        <w:szCs w:val="22"/>
                      </w:rPr>
                      <m:t>0</m:t>
                    </m:r>
                  </m:sub>
                </m:sSub>
              </m:num>
              <m:den>
                <m:r>
                  <w:rPr>
                    <w:color w:val="000000" w:themeColor="text1"/>
                    <w:szCs w:val="22"/>
                  </w:rPr>
                  <m:t>∂</m:t>
                </m:r>
                <m:sSub>
                  <m:sSubPr>
                    <m:ctrlPr>
                      <w:rPr>
                        <w:color w:val="000000" w:themeColor="text1"/>
                        <w:szCs w:val="22"/>
                      </w:rPr>
                    </m:ctrlPr>
                  </m:sSubPr>
                  <m:e>
                    <m:r>
                      <w:rPr>
                        <w:color w:val="000000" w:themeColor="text1"/>
                        <w:szCs w:val="22"/>
                      </w:rPr>
                      <m:t>ε</m:t>
                    </m:r>
                  </m:e>
                  <m:sub>
                    <m:r>
                      <w:rPr>
                        <w:color w:val="000000" w:themeColor="text1"/>
                        <w:szCs w:val="22"/>
                      </w:rPr>
                      <m:t>0</m:t>
                    </m:r>
                  </m:sub>
                </m:sSub>
              </m:den>
            </m:f>
          </m:e>
        </m:d>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0</m:t>
                </m:r>
              </m:sub>
            </m:sSub>
          </m:num>
          <m:den>
            <m:r>
              <w:rPr>
                <w:color w:val="000000" w:themeColor="text1"/>
                <w:szCs w:val="22"/>
              </w:rPr>
              <m:t>∂t</m:t>
            </m:r>
          </m:den>
        </m:f>
        <m:r>
          <m:rPr>
            <m:sty m:val="p"/>
          </m:rPr>
          <w:rPr>
            <w:color w:val="000000" w:themeColor="text1"/>
            <w:szCs w:val="22"/>
          </w:rPr>
          <m:t>+</m:t>
        </m:r>
        <m:d>
          <m:dPr>
            <m:ctrlPr>
              <w:rPr>
                <w:color w:val="000000" w:themeColor="text1"/>
                <w:szCs w:val="22"/>
              </w:rPr>
            </m:ctrlPr>
          </m:dPr>
          <m:e>
            <m:sSub>
              <m:sSubPr>
                <m:ctrlPr>
                  <w:rPr>
                    <w:i/>
                    <w:color w:val="000000" w:themeColor="text1"/>
                    <w:szCs w:val="22"/>
                  </w:rPr>
                </m:ctrlPr>
              </m:sSubPr>
              <m:e>
                <m:r>
                  <w:rPr>
                    <w:color w:val="000000" w:themeColor="text1"/>
                    <w:szCs w:val="22"/>
                  </w:rPr>
                  <m:t>σ</m:t>
                </m:r>
              </m:e>
              <m:sub>
                <m:r>
                  <w:rPr>
                    <w:color w:val="000000" w:themeColor="text1"/>
                    <w:szCs w:val="22"/>
                  </w:rPr>
                  <m:t>η</m:t>
                </m:r>
              </m:sub>
            </m:sSub>
            <m:r>
              <m:rPr>
                <m:sty m:val="p"/>
              </m:rPr>
              <w:rPr>
                <w:color w:val="000000" w:themeColor="text1"/>
                <w:szCs w:val="22"/>
              </w:rPr>
              <m:t>-</m:t>
            </m:r>
            <m:r>
              <w:rPr>
                <w:color w:val="000000" w:themeColor="text1"/>
                <w:szCs w:val="22"/>
              </w:rPr>
              <m:t>ρ</m:t>
            </m:r>
            <m:f>
              <m:fPr>
                <m:ctrlPr>
                  <w:rPr>
                    <w:color w:val="000000" w:themeColor="text1"/>
                    <w:szCs w:val="22"/>
                  </w:rPr>
                </m:ctrlPr>
              </m:fPr>
              <m:num>
                <m:sSub>
                  <m:sSubPr>
                    <m:ctrlPr>
                      <w:rPr>
                        <w:color w:val="000000" w:themeColor="text1"/>
                        <w:szCs w:val="22"/>
                      </w:rPr>
                    </m:ctrlPr>
                  </m:sSubPr>
                  <m:e>
                    <m:r>
                      <w:rPr>
                        <w:color w:val="000000" w:themeColor="text1"/>
                        <w:szCs w:val="22"/>
                      </w:rPr>
                      <m:t>∂</m:t>
                    </m:r>
                    <m:r>
                      <m:rPr>
                        <m:sty m:val="p"/>
                      </m:rPr>
                      <w:rPr>
                        <w:color w:val="000000" w:themeColor="text1"/>
                        <w:szCs w:val="22"/>
                      </w:rPr>
                      <m:t>Π</m:t>
                    </m:r>
                  </m:e>
                  <m:sub>
                    <m:r>
                      <w:rPr>
                        <w:color w:val="000000" w:themeColor="text1"/>
                        <w:szCs w:val="22"/>
                      </w:rPr>
                      <m:t>1</m:t>
                    </m:r>
                  </m:sub>
                </m:sSub>
              </m:num>
              <m:den>
                <m:r>
                  <w:rPr>
                    <w:color w:val="000000" w:themeColor="text1"/>
                    <w:szCs w:val="22"/>
                  </w:rPr>
                  <m:t>∂</m:t>
                </m:r>
                <m:sSub>
                  <m:sSubPr>
                    <m:ctrlPr>
                      <w:rPr>
                        <w:color w:val="000000" w:themeColor="text1"/>
                        <w:szCs w:val="22"/>
                      </w:rPr>
                    </m:ctrlPr>
                  </m:sSubPr>
                  <m:e>
                    <m:r>
                      <w:rPr>
                        <w:color w:val="000000" w:themeColor="text1"/>
                        <w:szCs w:val="22"/>
                      </w:rPr>
                      <m:t>ε</m:t>
                    </m:r>
                  </m:e>
                  <m:sub>
                    <m:r>
                      <w:rPr>
                        <w:color w:val="000000" w:themeColor="text1"/>
                        <w:szCs w:val="22"/>
                      </w:rPr>
                      <m:t>1</m:t>
                    </m:r>
                  </m:sub>
                </m:sSub>
              </m:den>
            </m:f>
          </m:e>
        </m:d>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1</m:t>
                </m:r>
              </m:sub>
            </m:sSub>
          </m:num>
          <m:den>
            <m:r>
              <w:rPr>
                <w:color w:val="000000" w:themeColor="text1"/>
                <w:szCs w:val="22"/>
              </w:rPr>
              <m:t>∂t</m:t>
            </m:r>
          </m:den>
        </m:f>
      </m:oMath>
      <w:r w:rsidR="00ED1A55">
        <w:rPr>
          <w:rFonts w:eastAsia="SimSun"/>
          <w:noProof/>
          <w:color w:val="000000" w:themeColor="text1"/>
          <w:szCs w:val="22"/>
        </w:rPr>
        <w:t xml:space="preserve">   </w:t>
      </w:r>
    </w:p>
    <w:p w14:paraId="1C5F2F84" w14:textId="3330C2A8" w:rsidR="00285061" w:rsidRPr="009C203E" w:rsidRDefault="00ED1A55" w:rsidP="00ED1A55">
      <w:pPr>
        <w:pStyle w:val="Equation"/>
        <w:tabs>
          <w:tab w:val="left" w:pos="8640"/>
        </w:tabs>
        <w:jc w:val="right"/>
        <w:rPr>
          <w:noProof/>
          <w:color w:val="000000" w:themeColor="text1"/>
          <w:szCs w:val="22"/>
        </w:rPr>
      </w:pPr>
      <w:r>
        <w:rPr>
          <w:rFonts w:eastAsia="SimSun"/>
          <w:noProof/>
          <w:color w:val="000000" w:themeColor="text1"/>
          <w:szCs w:val="22"/>
        </w:rPr>
        <w:t xml:space="preserve">               </w:t>
      </w:r>
      <w:r w:rsidR="00285061" w:rsidRPr="009C203E">
        <w:rPr>
          <w:rFonts w:eastAsia="SimSun"/>
          <w:noProof/>
          <w:color w:val="000000" w:themeColor="text1"/>
          <w:szCs w:val="22"/>
        </w:rPr>
        <w:t xml:space="preserve"> </w:t>
      </w:r>
      <m:oMath>
        <m:r>
          <m:rPr>
            <m:sty m:val="p"/>
          </m:rPr>
          <w:rPr>
            <w:color w:val="000000" w:themeColor="text1"/>
            <w:szCs w:val="22"/>
          </w:rPr>
          <m:t>+</m:t>
        </m:r>
        <m:d>
          <m:dPr>
            <m:ctrlPr>
              <w:rPr>
                <w:color w:val="000000" w:themeColor="text1"/>
                <w:szCs w:val="22"/>
              </w:rPr>
            </m:ctrlPr>
          </m:dPr>
          <m:e>
            <m:sSub>
              <m:sSubPr>
                <m:ctrlPr>
                  <w:rPr>
                    <w:i/>
                    <w:color w:val="000000" w:themeColor="text1"/>
                    <w:szCs w:val="22"/>
                  </w:rPr>
                </m:ctrlPr>
              </m:sSubPr>
              <m:e>
                <m:r>
                  <w:rPr>
                    <w:color w:val="000000" w:themeColor="text1"/>
                    <w:szCs w:val="22"/>
                  </w:rPr>
                  <m:t>σα</m:t>
                </m:r>
              </m:e>
              <m:sub>
                <m:r>
                  <w:rPr>
                    <w:color w:val="000000" w:themeColor="text1"/>
                    <w:szCs w:val="22"/>
                  </w:rPr>
                  <m:t>T</m:t>
                </m:r>
              </m:sub>
            </m:sSub>
            <m:r>
              <m:rPr>
                <m:sty m:val="p"/>
              </m:rPr>
              <w:rPr>
                <w:color w:val="000000" w:themeColor="text1"/>
                <w:szCs w:val="22"/>
              </w:rPr>
              <m:t>+</m:t>
            </m:r>
            <m:f>
              <m:fPr>
                <m:ctrlPr>
                  <w:rPr>
                    <w:color w:val="000000" w:themeColor="text1"/>
                    <w:szCs w:val="22"/>
                  </w:rPr>
                </m:ctrlPr>
              </m:fPr>
              <m:num>
                <m:sSub>
                  <m:sSubPr>
                    <m:ctrlPr>
                      <w:rPr>
                        <w:color w:val="000000" w:themeColor="text1"/>
                        <w:szCs w:val="22"/>
                      </w:rPr>
                    </m:ctrlPr>
                  </m:sSubPr>
                  <m:e>
                    <m:r>
                      <w:rPr>
                        <w:color w:val="000000" w:themeColor="text1"/>
                        <w:szCs w:val="22"/>
                      </w:rPr>
                      <m:t>∂</m:t>
                    </m:r>
                    <m:r>
                      <m:rPr>
                        <m:sty m:val="p"/>
                      </m:rPr>
                      <w:rPr>
                        <w:color w:val="000000" w:themeColor="text1"/>
                        <w:szCs w:val="22"/>
                      </w:rPr>
                      <m:t>Π</m:t>
                    </m:r>
                  </m:e>
                  <m:sub>
                    <m:r>
                      <w:rPr>
                        <w:color w:val="000000" w:themeColor="text1"/>
                        <w:szCs w:val="22"/>
                      </w:rPr>
                      <m:t>0</m:t>
                    </m:r>
                  </m:sub>
                </m:sSub>
              </m:num>
              <m:den>
                <m:r>
                  <w:rPr>
                    <w:color w:val="000000" w:themeColor="text1"/>
                    <w:szCs w:val="22"/>
                  </w:rPr>
                  <m:t>∂T</m:t>
                </m:r>
              </m:den>
            </m:f>
            <m:r>
              <w:rPr>
                <w:color w:val="000000" w:themeColor="text1"/>
                <w:szCs w:val="22"/>
              </w:rPr>
              <m:t>+</m:t>
            </m:r>
            <m:f>
              <m:fPr>
                <m:ctrlPr>
                  <w:rPr>
                    <w:i/>
                    <w:iCs/>
                    <w:color w:val="000000" w:themeColor="text1"/>
                    <w:szCs w:val="22"/>
                  </w:rPr>
                </m:ctrlPr>
              </m:fPr>
              <m:num>
                <m:r>
                  <m:rPr>
                    <m:sty m:val="p"/>
                  </m:rPr>
                  <w:rPr>
                    <w:color w:val="000000" w:themeColor="text1"/>
                    <w:szCs w:val="22"/>
                  </w:rPr>
                  <m:t>∂</m:t>
                </m:r>
                <m:r>
                  <w:rPr>
                    <w:color w:val="000000" w:themeColor="text1"/>
                    <w:szCs w:val="22"/>
                  </w:rPr>
                  <m:t>π</m:t>
                </m:r>
              </m:num>
              <m:den>
                <m:r>
                  <w:rPr>
                    <w:color w:val="000000" w:themeColor="text1"/>
                    <w:szCs w:val="22"/>
                  </w:rPr>
                  <m:t>∂T</m:t>
                </m:r>
              </m:den>
            </m:f>
            <m:r>
              <m:rPr>
                <m:sty m:val="p"/>
              </m:rPr>
              <w:rPr>
                <w:color w:val="000000" w:themeColor="text1"/>
                <w:szCs w:val="22"/>
              </w:rPr>
              <m:t>-</m:t>
            </m:r>
            <m:r>
              <w:rPr>
                <w:color w:val="000000" w:themeColor="text1"/>
                <w:szCs w:val="22"/>
              </w:rPr>
              <m:t>ρs-ρ</m:t>
            </m:r>
            <m:f>
              <m:fPr>
                <m:ctrlPr>
                  <w:rPr>
                    <w:color w:val="000000" w:themeColor="text1"/>
                    <w:szCs w:val="22"/>
                  </w:rPr>
                </m:ctrlPr>
              </m:fPr>
              <m:num>
                <m:sSub>
                  <m:sSubPr>
                    <m:ctrlPr>
                      <w:rPr>
                        <w:color w:val="000000" w:themeColor="text1"/>
                        <w:szCs w:val="22"/>
                      </w:rPr>
                    </m:ctrlPr>
                  </m:sSubPr>
                  <m:e>
                    <m:r>
                      <w:rPr>
                        <w:color w:val="000000" w:themeColor="text1"/>
                        <w:szCs w:val="22"/>
                      </w:rPr>
                      <m:t>∂</m:t>
                    </m:r>
                    <m:r>
                      <m:rPr>
                        <m:sty m:val="p"/>
                      </m:rPr>
                      <w:rPr>
                        <w:color w:val="000000" w:themeColor="text1"/>
                        <w:szCs w:val="22"/>
                      </w:rPr>
                      <m:t>Π</m:t>
                    </m:r>
                  </m:e>
                  <m:sub>
                    <m:r>
                      <w:rPr>
                        <w:color w:val="000000" w:themeColor="text1"/>
                        <w:szCs w:val="22"/>
                      </w:rPr>
                      <m:t>1</m:t>
                    </m:r>
                  </m:sub>
                </m:sSub>
              </m:num>
              <m:den>
                <m:r>
                  <w:rPr>
                    <w:color w:val="000000" w:themeColor="text1"/>
                    <w:szCs w:val="22"/>
                  </w:rPr>
                  <m:t>∂T</m:t>
                </m:r>
              </m:den>
            </m:f>
          </m:e>
        </m:d>
        <m:f>
          <m:fPr>
            <m:ctrlPr>
              <w:rPr>
                <w:i/>
                <w:color w:val="000000" w:themeColor="text1"/>
                <w:szCs w:val="22"/>
              </w:rPr>
            </m:ctrlPr>
          </m:fPr>
          <m:num>
            <m:r>
              <w:rPr>
                <w:color w:val="000000" w:themeColor="text1"/>
                <w:szCs w:val="22"/>
              </w:rPr>
              <m:t>∂T</m:t>
            </m:r>
          </m:num>
          <m:den>
            <m:r>
              <w:rPr>
                <w:color w:val="000000" w:themeColor="text1"/>
                <w:szCs w:val="22"/>
              </w:rPr>
              <m:t>∂t</m:t>
            </m:r>
          </m:den>
        </m:f>
        <m:r>
          <m:rPr>
            <m:sty m:val="p"/>
          </m:rPr>
          <w:rPr>
            <w:color w:val="000000" w:themeColor="text1"/>
            <w:szCs w:val="22"/>
          </w:rPr>
          <m:t>+</m:t>
        </m:r>
        <m:sSub>
          <m:sSubPr>
            <m:ctrlPr>
              <w:rPr>
                <w:i/>
                <w:color w:val="000000" w:themeColor="text1"/>
                <w:szCs w:val="22"/>
              </w:rPr>
            </m:ctrlPr>
          </m:sSubPr>
          <m:e>
            <m:r>
              <w:rPr>
                <w:color w:val="000000" w:themeColor="text1"/>
                <w:szCs w:val="22"/>
              </w:rPr>
              <m:t>σ</m:t>
            </m:r>
          </m:e>
          <m:sub>
            <m:r>
              <w:rPr>
                <w:color w:val="000000" w:themeColor="text1"/>
                <w:szCs w:val="22"/>
              </w:rPr>
              <m:t>η</m:t>
            </m:r>
          </m:sub>
        </m:sSub>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2</m:t>
                </m:r>
              </m:sub>
            </m:sSub>
          </m:num>
          <m:den>
            <m:r>
              <w:rPr>
                <w:color w:val="000000" w:themeColor="text1"/>
                <w:szCs w:val="22"/>
              </w:rPr>
              <m:t>∂t</m:t>
            </m:r>
          </m:den>
        </m:f>
        <m:r>
          <m:rPr>
            <m:sty m:val="p"/>
          </m:rPr>
          <w:rPr>
            <w:color w:val="000000" w:themeColor="text1"/>
            <w:szCs w:val="22"/>
          </w:rPr>
          <m:t>+</m:t>
        </m:r>
        <m:r>
          <w:rPr>
            <w:color w:val="000000" w:themeColor="text1"/>
            <w:szCs w:val="22"/>
          </w:rPr>
          <m:t>c</m:t>
        </m:r>
        <m:sSup>
          <m:sSupPr>
            <m:ctrlPr>
              <w:rPr>
                <w:color w:val="000000" w:themeColor="text1"/>
                <w:szCs w:val="22"/>
              </w:rPr>
            </m:ctrlPr>
          </m:sSupPr>
          <m:e>
            <m:d>
              <m:dPr>
                <m:ctrlPr>
                  <w:rPr>
                    <w:color w:val="000000" w:themeColor="text1"/>
                    <w:szCs w:val="22"/>
                  </w:rPr>
                </m:ctrlPr>
              </m:dPr>
              <m:e>
                <m:f>
                  <m:fPr>
                    <m:ctrlPr>
                      <w:rPr>
                        <w:color w:val="000000" w:themeColor="text1"/>
                        <w:szCs w:val="22"/>
                      </w:rPr>
                    </m:ctrlPr>
                  </m:fPr>
                  <m:num>
                    <m:r>
                      <w:rPr>
                        <w:color w:val="000000" w:themeColor="text1"/>
                        <w:szCs w:val="22"/>
                      </w:rPr>
                      <m:t>∂T</m:t>
                    </m:r>
                  </m:num>
                  <m:den>
                    <m:r>
                      <w:rPr>
                        <w:color w:val="000000" w:themeColor="text1"/>
                        <w:szCs w:val="22"/>
                      </w:rPr>
                      <m:t>∂x</m:t>
                    </m:r>
                  </m:den>
                </m:f>
              </m:e>
            </m:d>
            <m:ctrlPr>
              <w:rPr>
                <w:i/>
                <w:color w:val="000000" w:themeColor="text1"/>
                <w:szCs w:val="22"/>
              </w:rPr>
            </m:ctrlPr>
          </m:e>
          <m:sup>
            <m:r>
              <w:rPr>
                <w:color w:val="000000" w:themeColor="text1"/>
                <w:szCs w:val="22"/>
              </w:rPr>
              <m:t>2</m:t>
            </m:r>
          </m:sup>
        </m:sSup>
      </m:oMath>
      <w:r>
        <w:rPr>
          <w:rFonts w:eastAsia="SimSun"/>
          <w:noProof/>
          <w:color w:val="000000" w:themeColor="text1"/>
          <w:szCs w:val="22"/>
        </w:rPr>
        <w:t xml:space="preserve">         </w:t>
      </w:r>
      <w:r w:rsidR="00056A85" w:rsidRPr="00056A85">
        <w:rPr>
          <w:szCs w:val="20"/>
        </w:rPr>
        <w:t xml:space="preserve"> </w:t>
      </w:r>
      <w:r>
        <w:rPr>
          <w:szCs w:val="20"/>
        </w:rPr>
        <w:t xml:space="preserve">                  </w:t>
      </w:r>
      <w:r w:rsidR="00056A85" w:rsidRPr="00BB48AB">
        <w:rPr>
          <w:szCs w:val="20"/>
        </w:rPr>
        <w:t>(</w:t>
      </w:r>
      <w:r w:rsidR="00056A85" w:rsidRPr="00BB48AB">
        <w:rPr>
          <w:szCs w:val="20"/>
        </w:rPr>
        <w:fldChar w:fldCharType="begin"/>
      </w:r>
      <w:r w:rsidR="00056A85" w:rsidRPr="00BB48AB">
        <w:rPr>
          <w:szCs w:val="20"/>
        </w:rPr>
        <w:instrText xml:space="preserve"> SEQ 4- \* ARABIC </w:instrText>
      </w:r>
      <w:r w:rsidR="00056A85" w:rsidRPr="00BB48AB">
        <w:rPr>
          <w:szCs w:val="20"/>
        </w:rPr>
        <w:fldChar w:fldCharType="separate"/>
      </w:r>
      <w:r w:rsidR="00E808C7">
        <w:rPr>
          <w:noProof/>
          <w:szCs w:val="20"/>
        </w:rPr>
        <w:t>15</w:t>
      </w:r>
      <w:r w:rsidR="00056A85" w:rsidRPr="00BB48AB">
        <w:rPr>
          <w:noProof/>
          <w:szCs w:val="20"/>
        </w:rPr>
        <w:fldChar w:fldCharType="end"/>
      </w:r>
      <w:r w:rsidR="00056A85" w:rsidRPr="00BB48AB">
        <w:rPr>
          <w:noProof/>
          <w:szCs w:val="20"/>
        </w:rPr>
        <w:t>)</w:t>
      </w:r>
    </w:p>
    <w:p w14:paraId="0AAE9CD2" w14:textId="77777777" w:rsidR="00285061" w:rsidRDefault="00380BDC" w:rsidP="00FF7E98">
      <w:pPr>
        <w:pStyle w:val="StyleStyleBodyText-w-indent11pt12pt"/>
        <w:spacing w:line="480" w:lineRule="auto"/>
        <w:rPr>
          <w:noProof/>
          <w:color w:val="000000" w:themeColor="text1"/>
        </w:rPr>
      </w:pPr>
      <m:oMath>
        <m:f>
          <m:fPr>
            <m:ctrlPr>
              <w:rPr>
                <w:rFonts w:ascii="Cambria Math" w:hAnsi="Cambria Math"/>
                <w:i/>
                <w:color w:val="000000" w:themeColor="text1"/>
                <w:szCs w:val="22"/>
              </w:rPr>
            </m:ctrlPr>
          </m:fPr>
          <m:num>
            <m:r>
              <w:rPr>
                <w:rFonts w:ascii="Cambria Math" w:hAnsi="Cambria Math"/>
                <w:color w:val="000000" w:themeColor="text1"/>
                <w:szCs w:val="22"/>
              </w:rPr>
              <m:t>∂</m:t>
            </m:r>
            <m:sSub>
              <m:sSubPr>
                <m:ctrlPr>
                  <w:rPr>
                    <w:rFonts w:ascii="Cambria Math" w:hAnsi="Cambria Math"/>
                    <w:i/>
                    <w:color w:val="000000" w:themeColor="text1"/>
                    <w:szCs w:val="22"/>
                  </w:rPr>
                </m:ctrlPr>
              </m:sSubPr>
              <m:e>
                <m:r>
                  <w:rPr>
                    <w:rFonts w:ascii="Cambria Math" w:hAnsi="Cambria Math"/>
                    <w:color w:val="000000" w:themeColor="text1"/>
                    <w:szCs w:val="22"/>
                  </w:rPr>
                  <m:t>ε</m:t>
                </m:r>
              </m:e>
              <m:sub>
                <m:r>
                  <w:rPr>
                    <w:rFonts w:ascii="Cambria Math" w:hAnsi="Cambria Math"/>
                    <w:color w:val="000000" w:themeColor="text1"/>
                    <w:szCs w:val="22"/>
                  </w:rPr>
                  <m:t>0</m:t>
                </m:r>
              </m:sub>
            </m:sSub>
          </m:num>
          <m:den>
            <m:r>
              <w:rPr>
                <w:rFonts w:ascii="Cambria Math" w:hAnsi="Cambria Math"/>
                <w:color w:val="000000" w:themeColor="text1"/>
                <w:szCs w:val="22"/>
              </w:rPr>
              <m:t>∂t</m:t>
            </m:r>
          </m:den>
        </m:f>
        <m:r>
          <w:rPr>
            <w:rFonts w:ascii="Cambria Math" w:hAnsi="Cambria Math"/>
            <w:color w:val="000000" w:themeColor="text1"/>
          </w:rPr>
          <m:t>,</m:t>
        </m:r>
        <m:f>
          <m:fPr>
            <m:ctrlPr>
              <w:rPr>
                <w:rFonts w:ascii="Cambria Math" w:hAnsi="Cambria Math"/>
                <w:i/>
                <w:color w:val="000000" w:themeColor="text1"/>
                <w:szCs w:val="22"/>
              </w:rPr>
            </m:ctrlPr>
          </m:fPr>
          <m:num>
            <m:r>
              <w:rPr>
                <w:rFonts w:ascii="Cambria Math" w:hAnsi="Cambria Math"/>
                <w:color w:val="000000" w:themeColor="text1"/>
                <w:szCs w:val="22"/>
              </w:rPr>
              <m:t>∂</m:t>
            </m:r>
            <m:sSub>
              <m:sSubPr>
                <m:ctrlPr>
                  <w:rPr>
                    <w:rFonts w:ascii="Cambria Math" w:hAnsi="Cambria Math"/>
                    <w:i/>
                    <w:color w:val="000000" w:themeColor="text1"/>
                    <w:szCs w:val="22"/>
                  </w:rPr>
                </m:ctrlPr>
              </m:sSubPr>
              <m:e>
                <m:r>
                  <w:rPr>
                    <w:rFonts w:ascii="Cambria Math" w:hAnsi="Cambria Math"/>
                    <w:color w:val="000000" w:themeColor="text1"/>
                    <w:szCs w:val="22"/>
                  </w:rPr>
                  <m:t>ε</m:t>
                </m:r>
              </m:e>
              <m:sub>
                <m:r>
                  <w:rPr>
                    <w:rFonts w:ascii="Cambria Math" w:hAnsi="Cambria Math"/>
                    <w:color w:val="000000" w:themeColor="text1"/>
                    <w:szCs w:val="22"/>
                  </w:rPr>
                  <m:t>1</m:t>
                </m:r>
              </m:sub>
            </m:sSub>
          </m:num>
          <m:den>
            <m:r>
              <w:rPr>
                <w:rFonts w:ascii="Cambria Math" w:hAnsi="Cambria Math"/>
                <w:color w:val="000000" w:themeColor="text1"/>
                <w:szCs w:val="22"/>
              </w:rPr>
              <m:t>∂t</m:t>
            </m:r>
          </m:den>
        </m:f>
        <m:r>
          <w:rPr>
            <w:rFonts w:ascii="Cambria Math" w:hAnsi="Cambria Math"/>
            <w:color w:val="000000" w:themeColor="text1"/>
          </w:rPr>
          <m:t>,</m:t>
        </m:r>
        <m:f>
          <m:fPr>
            <m:ctrlPr>
              <w:rPr>
                <w:rFonts w:ascii="Cambria Math" w:hAnsi="Cambria Math"/>
                <w:i/>
                <w:color w:val="000000" w:themeColor="text1"/>
                <w:szCs w:val="22"/>
              </w:rPr>
            </m:ctrlPr>
          </m:fPr>
          <m:num>
            <m:r>
              <w:rPr>
                <w:rFonts w:ascii="Cambria Math" w:hAnsi="Cambria Math"/>
                <w:color w:val="000000" w:themeColor="text1"/>
                <w:szCs w:val="22"/>
              </w:rPr>
              <m:t>∂T</m:t>
            </m:r>
          </m:num>
          <m:den>
            <m:r>
              <w:rPr>
                <w:rFonts w:ascii="Cambria Math" w:hAnsi="Cambria Math"/>
                <w:color w:val="000000" w:themeColor="text1"/>
                <w:szCs w:val="22"/>
              </w:rPr>
              <m:t>∂t</m:t>
            </m:r>
          </m:den>
        </m:f>
      </m:oMath>
      <w:r w:rsidR="00285061">
        <w:rPr>
          <w:noProof/>
          <w:color w:val="000000" w:themeColor="text1"/>
        </w:rPr>
        <w:t xml:space="preserve"> can be arbitrary, </w:t>
      </w:r>
      <w:r w:rsidR="00313706">
        <w:rPr>
          <w:noProof/>
          <w:color w:val="000000" w:themeColor="text1"/>
        </w:rPr>
        <w:t xml:space="preserve">and thus </w:t>
      </w:r>
      <w:r w:rsidR="00285061" w:rsidRPr="009C203E">
        <w:rPr>
          <w:noProof/>
          <w:color w:val="000000" w:themeColor="text1"/>
        </w:rPr>
        <w:t xml:space="preserve">the coefficients </w:t>
      </w:r>
      <w:r w:rsidR="00285061" w:rsidRPr="009C203E">
        <w:rPr>
          <w:noProof/>
          <w:color w:val="000000" w:themeColor="text1"/>
          <w:lang w:eastAsia="zh-CN"/>
        </w:rPr>
        <w:t xml:space="preserve">of the terms </w:t>
      </w:r>
      <w:r w:rsidR="00285061">
        <w:rPr>
          <w:noProof/>
          <w:color w:val="000000" w:themeColor="text1"/>
          <w:lang w:eastAsia="zh-CN"/>
        </w:rPr>
        <w:t xml:space="preserve">of </w:t>
      </w:r>
      <m:oMath>
        <m:f>
          <m:fPr>
            <m:ctrlPr>
              <w:rPr>
                <w:rFonts w:ascii="Cambria Math" w:hAnsi="Cambria Math"/>
                <w:i/>
                <w:color w:val="000000" w:themeColor="text1"/>
                <w:szCs w:val="22"/>
              </w:rPr>
            </m:ctrlPr>
          </m:fPr>
          <m:num>
            <m:r>
              <w:rPr>
                <w:rFonts w:ascii="Cambria Math" w:hAnsi="Cambria Math"/>
                <w:color w:val="000000" w:themeColor="text1"/>
                <w:szCs w:val="22"/>
              </w:rPr>
              <m:t>∂</m:t>
            </m:r>
            <m:sSub>
              <m:sSubPr>
                <m:ctrlPr>
                  <w:rPr>
                    <w:rFonts w:ascii="Cambria Math" w:hAnsi="Cambria Math"/>
                    <w:i/>
                    <w:color w:val="000000" w:themeColor="text1"/>
                    <w:szCs w:val="22"/>
                  </w:rPr>
                </m:ctrlPr>
              </m:sSubPr>
              <m:e>
                <m:r>
                  <w:rPr>
                    <w:rFonts w:ascii="Cambria Math" w:hAnsi="Cambria Math"/>
                    <w:color w:val="000000" w:themeColor="text1"/>
                    <w:szCs w:val="22"/>
                  </w:rPr>
                  <m:t>ε</m:t>
                </m:r>
              </m:e>
              <m:sub>
                <m:r>
                  <w:rPr>
                    <w:rFonts w:ascii="Cambria Math" w:hAnsi="Cambria Math"/>
                    <w:color w:val="000000" w:themeColor="text1"/>
                    <w:szCs w:val="22"/>
                  </w:rPr>
                  <m:t>0</m:t>
                </m:r>
              </m:sub>
            </m:sSub>
          </m:num>
          <m:den>
            <m:r>
              <w:rPr>
                <w:rFonts w:ascii="Cambria Math" w:hAnsi="Cambria Math"/>
                <w:color w:val="000000" w:themeColor="text1"/>
                <w:szCs w:val="22"/>
              </w:rPr>
              <m:t>∂t</m:t>
            </m:r>
          </m:den>
        </m:f>
        <m:r>
          <w:rPr>
            <w:rFonts w:ascii="Cambria Math" w:hAnsi="Cambria Math"/>
            <w:color w:val="000000" w:themeColor="text1"/>
          </w:rPr>
          <m:t>,</m:t>
        </m:r>
        <m:f>
          <m:fPr>
            <m:ctrlPr>
              <w:rPr>
                <w:rFonts w:ascii="Cambria Math" w:hAnsi="Cambria Math"/>
                <w:i/>
                <w:color w:val="000000" w:themeColor="text1"/>
                <w:szCs w:val="22"/>
              </w:rPr>
            </m:ctrlPr>
          </m:fPr>
          <m:num>
            <m:r>
              <w:rPr>
                <w:rFonts w:ascii="Cambria Math" w:hAnsi="Cambria Math"/>
                <w:color w:val="000000" w:themeColor="text1"/>
                <w:szCs w:val="22"/>
              </w:rPr>
              <m:t>∂</m:t>
            </m:r>
            <m:sSub>
              <m:sSubPr>
                <m:ctrlPr>
                  <w:rPr>
                    <w:rFonts w:ascii="Cambria Math" w:hAnsi="Cambria Math"/>
                    <w:i/>
                    <w:color w:val="000000" w:themeColor="text1"/>
                    <w:szCs w:val="22"/>
                  </w:rPr>
                </m:ctrlPr>
              </m:sSubPr>
              <m:e>
                <m:r>
                  <w:rPr>
                    <w:rFonts w:ascii="Cambria Math" w:hAnsi="Cambria Math"/>
                    <w:color w:val="000000" w:themeColor="text1"/>
                    <w:szCs w:val="22"/>
                  </w:rPr>
                  <m:t>ε</m:t>
                </m:r>
              </m:e>
              <m:sub>
                <m:r>
                  <w:rPr>
                    <w:rFonts w:ascii="Cambria Math" w:hAnsi="Cambria Math"/>
                    <w:color w:val="000000" w:themeColor="text1"/>
                    <w:szCs w:val="22"/>
                  </w:rPr>
                  <m:t>1</m:t>
                </m:r>
              </m:sub>
            </m:sSub>
          </m:num>
          <m:den>
            <m:r>
              <w:rPr>
                <w:rFonts w:ascii="Cambria Math" w:hAnsi="Cambria Math"/>
                <w:color w:val="000000" w:themeColor="text1"/>
                <w:szCs w:val="22"/>
              </w:rPr>
              <m:t>∂t</m:t>
            </m:r>
          </m:den>
        </m:f>
        <m:r>
          <w:rPr>
            <w:rFonts w:ascii="Cambria Math" w:hAnsi="Cambria Math"/>
            <w:color w:val="000000" w:themeColor="text1"/>
          </w:rPr>
          <m:t>,</m:t>
        </m:r>
        <m:f>
          <m:fPr>
            <m:ctrlPr>
              <w:rPr>
                <w:rFonts w:ascii="Cambria Math" w:hAnsi="Cambria Math"/>
                <w:i/>
                <w:color w:val="000000" w:themeColor="text1"/>
                <w:szCs w:val="22"/>
              </w:rPr>
            </m:ctrlPr>
          </m:fPr>
          <m:num>
            <m:r>
              <w:rPr>
                <w:rFonts w:ascii="Cambria Math" w:hAnsi="Cambria Math"/>
                <w:color w:val="000000" w:themeColor="text1"/>
                <w:szCs w:val="22"/>
              </w:rPr>
              <m:t>∂T</m:t>
            </m:r>
          </m:num>
          <m:den>
            <m:r>
              <w:rPr>
                <w:rFonts w:ascii="Cambria Math" w:hAnsi="Cambria Math"/>
                <w:color w:val="000000" w:themeColor="text1"/>
                <w:szCs w:val="22"/>
              </w:rPr>
              <m:t>∂t</m:t>
            </m:r>
          </m:den>
        </m:f>
      </m:oMath>
      <w:r w:rsidR="00285061" w:rsidRPr="009C203E">
        <w:rPr>
          <w:rFonts w:hint="eastAsia"/>
          <w:noProof/>
          <w:color w:val="000000" w:themeColor="text1"/>
          <w:lang w:eastAsia="zh-CN"/>
        </w:rPr>
        <w:t xml:space="preserve"> </w:t>
      </w:r>
      <w:r w:rsidR="00285061" w:rsidRPr="009C203E">
        <w:rPr>
          <w:noProof/>
          <w:color w:val="000000" w:themeColor="text1"/>
        </w:rPr>
        <w:t>have to vanish</w:t>
      </w:r>
      <w:r w:rsidR="00285061">
        <w:rPr>
          <w:noProof/>
          <w:color w:val="000000" w:themeColor="text1"/>
        </w:rPr>
        <w:t xml:space="preserve"> </w:t>
      </w:r>
      <w:r w:rsidR="00313706">
        <w:rPr>
          <w:noProof/>
          <w:color w:val="000000" w:themeColor="text1"/>
        </w:rPr>
        <w:t>t</w:t>
      </w:r>
      <w:r w:rsidR="00313706" w:rsidRPr="009C203E">
        <w:rPr>
          <w:noProof/>
          <w:color w:val="000000" w:themeColor="text1"/>
        </w:rPr>
        <w:t xml:space="preserve">o satisfy </w:t>
      </w:r>
      <m:oMath>
        <m:r>
          <w:rPr>
            <w:rFonts w:ascii="Cambria Math" w:hAnsi="Cambria Math" w:hint="eastAsia"/>
            <w:color w:val="000000" w:themeColor="text1"/>
          </w:rPr>
          <m:t>ρTγ</m:t>
        </m:r>
        <m:r>
          <w:rPr>
            <w:rFonts w:ascii="Cambria Math" w:hAnsi="Cambria Math" w:hint="eastAsia"/>
            <w:color w:val="000000" w:themeColor="text1"/>
          </w:rPr>
          <m:t>≥</m:t>
        </m:r>
        <m:r>
          <w:rPr>
            <w:rFonts w:ascii="Cambria Math" w:hAnsi="Cambria Math" w:hint="eastAsia"/>
            <w:color w:val="000000" w:themeColor="text1"/>
          </w:rPr>
          <m:t>0</m:t>
        </m:r>
      </m:oMath>
      <w:r w:rsidR="00313706">
        <w:rPr>
          <w:noProof/>
          <w:color w:val="000000" w:themeColor="text1"/>
        </w:rPr>
        <w:t xml:space="preserve">. Therefore, Equation 15 </w:t>
      </w:r>
      <w:r w:rsidR="00285061">
        <w:rPr>
          <w:noProof/>
          <w:color w:val="000000" w:themeColor="text1"/>
        </w:rPr>
        <w:t>may be reduced to:</w:t>
      </w:r>
    </w:p>
    <w:p w14:paraId="67C2CACD" w14:textId="4D900796" w:rsidR="00285061" w:rsidRPr="009C203E" w:rsidRDefault="00285061" w:rsidP="00ED1A55">
      <w:pPr>
        <w:pStyle w:val="Equation"/>
        <w:tabs>
          <w:tab w:val="left" w:pos="8640"/>
        </w:tabs>
        <w:jc w:val="right"/>
        <w:rPr>
          <w:noProof/>
          <w:color w:val="000000" w:themeColor="text1"/>
          <w:szCs w:val="22"/>
        </w:rPr>
      </w:pPr>
      <m:oMath>
        <m:r>
          <w:rPr>
            <w:color w:val="000000" w:themeColor="text1"/>
            <w:szCs w:val="22"/>
          </w:rPr>
          <m:t>ρcT</m:t>
        </m:r>
        <m:r>
          <m:rPr>
            <m:sty m:val="p"/>
          </m:rPr>
          <w:rPr>
            <w:color w:val="000000" w:themeColor="text1"/>
            <w:szCs w:val="22"/>
          </w:rPr>
          <m:t>=</m:t>
        </m:r>
        <m:sSub>
          <m:sSubPr>
            <m:ctrlPr>
              <w:rPr>
                <w:i/>
                <w:color w:val="000000" w:themeColor="text1"/>
                <w:szCs w:val="22"/>
              </w:rPr>
            </m:ctrlPr>
          </m:sSubPr>
          <m:e>
            <m:r>
              <w:rPr>
                <w:color w:val="000000" w:themeColor="text1"/>
                <w:szCs w:val="22"/>
              </w:rPr>
              <m:t>σ</m:t>
            </m:r>
          </m:e>
          <m:sub>
            <m:r>
              <w:rPr>
                <w:color w:val="000000" w:themeColor="text1"/>
                <w:szCs w:val="22"/>
              </w:rPr>
              <m:t>η</m:t>
            </m:r>
          </m:sub>
        </m:sSub>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2</m:t>
                </m:r>
              </m:sub>
            </m:sSub>
          </m:num>
          <m:den>
            <m:r>
              <w:rPr>
                <w:color w:val="000000" w:themeColor="text1"/>
                <w:szCs w:val="22"/>
              </w:rPr>
              <m:t>∂t</m:t>
            </m:r>
          </m:den>
        </m:f>
        <m:r>
          <m:rPr>
            <m:sty m:val="p"/>
          </m:rPr>
          <w:rPr>
            <w:color w:val="000000" w:themeColor="text1"/>
            <w:szCs w:val="22"/>
          </w:rPr>
          <m:t>+</m:t>
        </m:r>
        <m:r>
          <w:rPr>
            <w:color w:val="000000" w:themeColor="text1"/>
            <w:szCs w:val="22"/>
          </w:rPr>
          <m:t>c</m:t>
        </m:r>
        <m:sSup>
          <m:sSupPr>
            <m:ctrlPr>
              <w:rPr>
                <w:color w:val="000000" w:themeColor="text1"/>
                <w:szCs w:val="22"/>
              </w:rPr>
            </m:ctrlPr>
          </m:sSupPr>
          <m:e>
            <m:d>
              <m:dPr>
                <m:ctrlPr>
                  <w:rPr>
                    <w:color w:val="000000" w:themeColor="text1"/>
                    <w:szCs w:val="22"/>
                  </w:rPr>
                </m:ctrlPr>
              </m:dPr>
              <m:e>
                <m:f>
                  <m:fPr>
                    <m:ctrlPr>
                      <w:rPr>
                        <w:color w:val="000000" w:themeColor="text1"/>
                        <w:szCs w:val="22"/>
                      </w:rPr>
                    </m:ctrlPr>
                  </m:fPr>
                  <m:num>
                    <m:r>
                      <w:rPr>
                        <w:color w:val="000000" w:themeColor="text1"/>
                        <w:szCs w:val="22"/>
                      </w:rPr>
                      <m:t>∂T</m:t>
                    </m:r>
                  </m:num>
                  <m:den>
                    <m:r>
                      <w:rPr>
                        <w:color w:val="000000" w:themeColor="text1"/>
                        <w:szCs w:val="22"/>
                      </w:rPr>
                      <m:t>∂x</m:t>
                    </m:r>
                  </m:den>
                </m:f>
              </m:e>
            </m:d>
            <m:ctrlPr>
              <w:rPr>
                <w:i/>
                <w:color w:val="000000" w:themeColor="text1"/>
                <w:szCs w:val="22"/>
              </w:rPr>
            </m:ctrlPr>
          </m:e>
          <m:sup>
            <m:r>
              <w:rPr>
                <w:color w:val="000000" w:themeColor="text1"/>
                <w:szCs w:val="22"/>
              </w:rPr>
              <m:t>2</m:t>
            </m:r>
          </m:sup>
        </m:sSup>
      </m:oMath>
      <w:r w:rsidRPr="009C203E">
        <w:rPr>
          <w:color w:val="000000" w:themeColor="text1"/>
          <w:szCs w:val="22"/>
        </w:rPr>
        <w:t xml:space="preserve"> </w:t>
      </w:r>
      <w:r w:rsidR="00056A85" w:rsidRPr="00056A85">
        <w:rPr>
          <w:szCs w:val="20"/>
        </w:rPr>
        <w:t xml:space="preserve"> </w:t>
      </w:r>
      <w:r w:rsidR="00ED1A55">
        <w:rPr>
          <w:szCs w:val="20"/>
        </w:rPr>
        <w:t xml:space="preserve">                                        </w:t>
      </w:r>
      <w:r w:rsidR="00056A85" w:rsidRPr="00BB48AB">
        <w:rPr>
          <w:szCs w:val="20"/>
        </w:rPr>
        <w:t>(</w:t>
      </w:r>
      <w:r w:rsidR="00056A85" w:rsidRPr="00BB48AB">
        <w:rPr>
          <w:szCs w:val="20"/>
        </w:rPr>
        <w:fldChar w:fldCharType="begin"/>
      </w:r>
      <w:r w:rsidR="00056A85" w:rsidRPr="00BB48AB">
        <w:rPr>
          <w:szCs w:val="20"/>
        </w:rPr>
        <w:instrText xml:space="preserve"> SEQ 4- \* ARABIC </w:instrText>
      </w:r>
      <w:r w:rsidR="00056A85" w:rsidRPr="00BB48AB">
        <w:rPr>
          <w:szCs w:val="20"/>
        </w:rPr>
        <w:fldChar w:fldCharType="separate"/>
      </w:r>
      <w:r w:rsidR="00E808C7">
        <w:rPr>
          <w:noProof/>
          <w:szCs w:val="20"/>
        </w:rPr>
        <w:t>16</w:t>
      </w:r>
      <w:r w:rsidR="00056A85" w:rsidRPr="00BB48AB">
        <w:rPr>
          <w:noProof/>
          <w:szCs w:val="20"/>
        </w:rPr>
        <w:fldChar w:fldCharType="end"/>
      </w:r>
      <w:r w:rsidR="00056A85" w:rsidRPr="00BB48AB">
        <w:rPr>
          <w:noProof/>
          <w:szCs w:val="20"/>
        </w:rPr>
        <w:t>)</w:t>
      </w:r>
    </w:p>
    <w:p w14:paraId="36EB0240" w14:textId="77777777" w:rsidR="00285061" w:rsidRPr="009C203E" w:rsidRDefault="00313706" w:rsidP="00FF7E98">
      <w:pPr>
        <w:pStyle w:val="StyleStyleBodyText-w-indent11pt12pt"/>
        <w:spacing w:line="480" w:lineRule="auto"/>
        <w:rPr>
          <w:color w:val="000000" w:themeColor="text1"/>
        </w:rPr>
      </w:pPr>
      <w:r>
        <w:rPr>
          <w:color w:val="000000" w:themeColor="text1"/>
        </w:rPr>
        <w:t xml:space="preserve">The </w:t>
      </w:r>
      <w:r w:rsidR="00285061" w:rsidRPr="009C203E">
        <w:rPr>
          <w:color w:val="000000" w:themeColor="text1"/>
        </w:rPr>
        <w:t xml:space="preserve">stress of the viscous </w:t>
      </w:r>
      <w:r>
        <w:rPr>
          <w:color w:val="000000" w:themeColor="text1"/>
        </w:rPr>
        <w:t>dashpot</w:t>
      </w:r>
      <w:r w:rsidR="00836D9A">
        <w:rPr>
          <w:color w:val="000000" w:themeColor="text1"/>
        </w:rPr>
        <w:t xml:space="preserve"> can be expressed as</w:t>
      </w:r>
      <w:r>
        <w:rPr>
          <w:color w:val="000000" w:themeColor="text1"/>
        </w:rPr>
        <w:t xml:space="preserve"> </w:t>
      </w:r>
      <m:oMath>
        <m:sSub>
          <m:sSubPr>
            <m:ctrlPr>
              <w:rPr>
                <w:rFonts w:ascii="Cambria Math" w:hAnsi="Cambria Math"/>
                <w:i/>
                <w:color w:val="000000" w:themeColor="text1"/>
                <w:szCs w:val="22"/>
              </w:rPr>
            </m:ctrlPr>
          </m:sSubPr>
          <m:e>
            <m:r>
              <w:rPr>
                <w:rFonts w:ascii="Cambria Math" w:hAnsi="Cambria Math"/>
                <w:color w:val="000000" w:themeColor="text1"/>
                <w:szCs w:val="22"/>
              </w:rPr>
              <m:t>σ</m:t>
            </m:r>
          </m:e>
          <m:sub>
            <m:r>
              <w:rPr>
                <w:rFonts w:ascii="Cambria Math" w:hAnsi="Cambria Math"/>
                <w:color w:val="000000" w:themeColor="text1"/>
                <w:szCs w:val="22"/>
              </w:rPr>
              <m:t>η</m:t>
            </m:r>
          </m:sub>
        </m:sSub>
        <m:r>
          <w:rPr>
            <w:rFonts w:ascii="Cambria Math" w:hAnsi="Cambria Math"/>
            <w:color w:val="000000" w:themeColor="text1"/>
            <w:szCs w:val="22"/>
          </w:rPr>
          <m:t>=η</m:t>
        </m:r>
        <m:f>
          <m:fPr>
            <m:ctrlPr>
              <w:rPr>
                <w:rFonts w:ascii="Cambria Math" w:hAnsi="Cambria Math"/>
                <w:i/>
                <w:color w:val="000000" w:themeColor="text1"/>
                <w:szCs w:val="22"/>
              </w:rPr>
            </m:ctrlPr>
          </m:fPr>
          <m:num>
            <m:r>
              <w:rPr>
                <w:rFonts w:ascii="Cambria Math" w:hAnsi="Cambria Math"/>
                <w:color w:val="000000" w:themeColor="text1"/>
                <w:szCs w:val="22"/>
              </w:rPr>
              <m:t>∂</m:t>
            </m:r>
            <m:sSub>
              <m:sSubPr>
                <m:ctrlPr>
                  <w:rPr>
                    <w:rFonts w:ascii="Cambria Math" w:hAnsi="Cambria Math"/>
                    <w:i/>
                    <w:color w:val="000000" w:themeColor="text1"/>
                    <w:szCs w:val="22"/>
                  </w:rPr>
                </m:ctrlPr>
              </m:sSubPr>
              <m:e>
                <m:r>
                  <w:rPr>
                    <w:rFonts w:ascii="Cambria Math" w:hAnsi="Cambria Math"/>
                    <w:color w:val="000000" w:themeColor="text1"/>
                    <w:szCs w:val="22"/>
                  </w:rPr>
                  <m:t>ε</m:t>
                </m:r>
              </m:e>
              <m:sub>
                <m:r>
                  <w:rPr>
                    <w:rFonts w:ascii="Cambria Math" w:hAnsi="Cambria Math"/>
                    <w:color w:val="000000" w:themeColor="text1"/>
                    <w:szCs w:val="22"/>
                  </w:rPr>
                  <m:t>2</m:t>
                </m:r>
              </m:sub>
            </m:sSub>
          </m:num>
          <m:den>
            <m:r>
              <w:rPr>
                <w:rFonts w:ascii="Cambria Math" w:hAnsi="Cambria Math"/>
                <w:color w:val="000000" w:themeColor="text1"/>
                <w:szCs w:val="22"/>
              </w:rPr>
              <m:t>∂t</m:t>
            </m:r>
          </m:den>
        </m:f>
      </m:oMath>
      <w:r w:rsidR="00285061">
        <w:rPr>
          <w:color w:val="000000" w:themeColor="text1"/>
          <w:szCs w:val="22"/>
        </w:rPr>
        <w:t xml:space="preserve"> (</w:t>
      </w:r>
      <m:oMath>
        <m:r>
          <w:rPr>
            <w:rFonts w:ascii="Cambria Math" w:hAnsi="Cambria Math"/>
            <w:color w:val="000000" w:themeColor="text1"/>
            <w:szCs w:val="22"/>
          </w:rPr>
          <m:t>η</m:t>
        </m:r>
      </m:oMath>
      <w:r w:rsidR="00285061" w:rsidRPr="009C203E">
        <w:rPr>
          <w:color w:val="000000" w:themeColor="text1"/>
          <w:szCs w:val="22"/>
        </w:rPr>
        <w:t xml:space="preserve"> is viscosity</w:t>
      </w:r>
      <w:r w:rsidR="00285061">
        <w:rPr>
          <w:color w:val="000000" w:themeColor="text1"/>
          <w:szCs w:val="22"/>
        </w:rPr>
        <w:t xml:space="preserve"> of the dashpot)</w:t>
      </w:r>
      <w:r>
        <w:rPr>
          <w:color w:val="000000" w:themeColor="text1"/>
          <w:szCs w:val="22"/>
        </w:rPr>
        <w:t xml:space="preserve"> and thus</w:t>
      </w:r>
      <w:r w:rsidR="00836D9A">
        <w:rPr>
          <w:color w:val="000000" w:themeColor="text1"/>
          <w:szCs w:val="22"/>
        </w:rPr>
        <w:t xml:space="preserve"> Equation 16 satisfies</w:t>
      </w:r>
      <w:r w:rsidR="00285061" w:rsidRPr="009C203E">
        <w:rPr>
          <w:color w:val="000000" w:themeColor="text1"/>
        </w:rPr>
        <w:t>:</w:t>
      </w:r>
    </w:p>
    <w:p w14:paraId="70C21AAD" w14:textId="67B16CD4" w:rsidR="00285061" w:rsidRPr="009C203E" w:rsidRDefault="00285061" w:rsidP="00ED1A55">
      <w:pPr>
        <w:pStyle w:val="Equation"/>
        <w:tabs>
          <w:tab w:val="left" w:pos="8640"/>
        </w:tabs>
        <w:jc w:val="right"/>
        <w:rPr>
          <w:noProof/>
          <w:color w:val="000000" w:themeColor="text1"/>
          <w:szCs w:val="22"/>
        </w:rPr>
      </w:pPr>
      <m:oMath>
        <m:r>
          <w:rPr>
            <w:color w:val="000000" w:themeColor="text1"/>
            <w:szCs w:val="22"/>
          </w:rPr>
          <m:t>ρcT</m:t>
        </m:r>
        <m:r>
          <m:rPr>
            <m:sty m:val="p"/>
          </m:rPr>
          <w:rPr>
            <w:color w:val="000000" w:themeColor="text1"/>
            <w:szCs w:val="22"/>
          </w:rPr>
          <m:t>=</m:t>
        </m:r>
        <m:r>
          <w:rPr>
            <w:color w:val="000000" w:themeColor="text1"/>
            <w:szCs w:val="22"/>
          </w:rPr>
          <m:t>η</m:t>
        </m:r>
        <m:sSup>
          <m:sSupPr>
            <m:ctrlPr>
              <w:rPr>
                <w:i/>
                <w:color w:val="000000" w:themeColor="text1"/>
                <w:szCs w:val="22"/>
              </w:rPr>
            </m:ctrlPr>
          </m:sSupPr>
          <m:e>
            <m:d>
              <m:dPr>
                <m:ctrlPr>
                  <w:rPr>
                    <w:i/>
                    <w:color w:val="000000" w:themeColor="text1"/>
                    <w:szCs w:val="22"/>
                  </w:rPr>
                </m:ctrlPr>
              </m:dPr>
              <m:e>
                <m:f>
                  <m:fPr>
                    <m:ctrlPr>
                      <w:rPr>
                        <w:i/>
                        <w:color w:val="000000" w:themeColor="text1"/>
                        <w:szCs w:val="22"/>
                      </w:rPr>
                    </m:ctrlPr>
                  </m:fPr>
                  <m:num>
                    <m:r>
                      <w:rPr>
                        <w:color w:val="000000" w:themeColor="text1"/>
                        <w:szCs w:val="22"/>
                      </w:rPr>
                      <m:t>∂</m:t>
                    </m:r>
                    <m:sSub>
                      <m:sSubPr>
                        <m:ctrlPr>
                          <w:rPr>
                            <w:i/>
                            <w:color w:val="000000" w:themeColor="text1"/>
                            <w:szCs w:val="22"/>
                          </w:rPr>
                        </m:ctrlPr>
                      </m:sSubPr>
                      <m:e>
                        <m:r>
                          <w:rPr>
                            <w:color w:val="000000" w:themeColor="text1"/>
                            <w:szCs w:val="22"/>
                          </w:rPr>
                          <m:t>ε</m:t>
                        </m:r>
                      </m:e>
                      <m:sub>
                        <m:r>
                          <w:rPr>
                            <w:color w:val="000000" w:themeColor="text1"/>
                            <w:szCs w:val="22"/>
                          </w:rPr>
                          <m:t>2</m:t>
                        </m:r>
                      </m:sub>
                    </m:sSub>
                  </m:num>
                  <m:den>
                    <m:r>
                      <w:rPr>
                        <w:color w:val="000000" w:themeColor="text1"/>
                        <w:szCs w:val="22"/>
                      </w:rPr>
                      <m:t>∂t</m:t>
                    </m:r>
                  </m:den>
                </m:f>
              </m:e>
            </m:d>
          </m:e>
          <m:sup>
            <m:r>
              <w:rPr>
                <w:color w:val="000000" w:themeColor="text1"/>
                <w:szCs w:val="22"/>
              </w:rPr>
              <m:t>2</m:t>
            </m:r>
          </m:sup>
        </m:sSup>
        <m:r>
          <m:rPr>
            <m:sty m:val="p"/>
          </m:rPr>
          <w:rPr>
            <w:color w:val="000000" w:themeColor="text1"/>
            <w:szCs w:val="22"/>
          </w:rPr>
          <m:t>+</m:t>
        </m:r>
        <m:r>
          <w:rPr>
            <w:color w:val="000000" w:themeColor="text1"/>
            <w:szCs w:val="22"/>
          </w:rPr>
          <m:t>γ</m:t>
        </m:r>
        <m:sSup>
          <m:sSupPr>
            <m:ctrlPr>
              <w:rPr>
                <w:color w:val="000000" w:themeColor="text1"/>
                <w:szCs w:val="22"/>
              </w:rPr>
            </m:ctrlPr>
          </m:sSupPr>
          <m:e>
            <m:d>
              <m:dPr>
                <m:ctrlPr>
                  <w:rPr>
                    <w:color w:val="000000" w:themeColor="text1"/>
                    <w:szCs w:val="22"/>
                  </w:rPr>
                </m:ctrlPr>
              </m:dPr>
              <m:e>
                <m:f>
                  <m:fPr>
                    <m:ctrlPr>
                      <w:rPr>
                        <w:color w:val="000000" w:themeColor="text1"/>
                        <w:szCs w:val="22"/>
                      </w:rPr>
                    </m:ctrlPr>
                  </m:fPr>
                  <m:num>
                    <m:r>
                      <w:rPr>
                        <w:color w:val="000000" w:themeColor="text1"/>
                        <w:szCs w:val="22"/>
                      </w:rPr>
                      <m:t>∂T</m:t>
                    </m:r>
                  </m:num>
                  <m:den>
                    <m:r>
                      <w:rPr>
                        <w:color w:val="000000" w:themeColor="text1"/>
                        <w:szCs w:val="22"/>
                      </w:rPr>
                      <m:t>∂x</m:t>
                    </m:r>
                  </m:den>
                </m:f>
              </m:e>
            </m:d>
          </m:e>
          <m:sup>
            <m:r>
              <m:rPr>
                <m:sty m:val="p"/>
              </m:rPr>
              <w:rPr>
                <w:color w:val="000000" w:themeColor="text1"/>
                <w:szCs w:val="22"/>
              </w:rPr>
              <m:t>2</m:t>
            </m:r>
          </m:sup>
        </m:sSup>
        <m:r>
          <m:rPr>
            <m:sty m:val="p"/>
          </m:rPr>
          <w:rPr>
            <w:color w:val="000000" w:themeColor="text1"/>
            <w:szCs w:val="22"/>
          </w:rPr>
          <m:t>≥0</m:t>
        </m:r>
      </m:oMath>
      <w:r w:rsidR="00ED1A55">
        <w:rPr>
          <w:color w:val="000000" w:themeColor="text1"/>
          <w:szCs w:val="22"/>
        </w:rPr>
        <w:t xml:space="preserve">                        </w:t>
      </w:r>
      <w:r w:rsidR="00056A85" w:rsidRPr="00056A85">
        <w:rPr>
          <w:szCs w:val="20"/>
        </w:rPr>
        <w:t xml:space="preserve"> </w:t>
      </w:r>
      <w:r w:rsidR="00056A85" w:rsidRPr="00BB48AB">
        <w:rPr>
          <w:szCs w:val="20"/>
        </w:rPr>
        <w:t>(</w:t>
      </w:r>
      <w:r w:rsidR="00056A85" w:rsidRPr="00BB48AB">
        <w:rPr>
          <w:szCs w:val="20"/>
        </w:rPr>
        <w:fldChar w:fldCharType="begin"/>
      </w:r>
      <w:r w:rsidR="00056A85" w:rsidRPr="00BB48AB">
        <w:rPr>
          <w:szCs w:val="20"/>
        </w:rPr>
        <w:instrText xml:space="preserve"> SEQ 4- \* ARABIC </w:instrText>
      </w:r>
      <w:r w:rsidR="00056A85" w:rsidRPr="00BB48AB">
        <w:rPr>
          <w:szCs w:val="20"/>
        </w:rPr>
        <w:fldChar w:fldCharType="separate"/>
      </w:r>
      <w:r w:rsidR="00E808C7">
        <w:rPr>
          <w:noProof/>
          <w:szCs w:val="20"/>
        </w:rPr>
        <w:t>17</w:t>
      </w:r>
      <w:r w:rsidR="00056A85" w:rsidRPr="00BB48AB">
        <w:rPr>
          <w:noProof/>
          <w:szCs w:val="20"/>
        </w:rPr>
        <w:fldChar w:fldCharType="end"/>
      </w:r>
      <w:r w:rsidR="00056A85" w:rsidRPr="00BB48AB">
        <w:rPr>
          <w:noProof/>
          <w:szCs w:val="20"/>
        </w:rPr>
        <w:t>)</w:t>
      </w:r>
    </w:p>
    <w:p w14:paraId="61865F59" w14:textId="77777777" w:rsidR="005F003B" w:rsidRPr="00F90DF6" w:rsidRDefault="005F003B" w:rsidP="005F003B">
      <w:pPr>
        <w:rPr>
          <w:sz w:val="20"/>
        </w:rPr>
      </w:pPr>
    </w:p>
    <w:p w14:paraId="7B04C6F3" w14:textId="77777777" w:rsidR="006C07A7" w:rsidRPr="00F11205" w:rsidRDefault="006C07A7" w:rsidP="00F11205">
      <w:pPr>
        <w:pStyle w:val="Heading1"/>
        <w:numPr>
          <w:ilvl w:val="0"/>
          <w:numId w:val="0"/>
        </w:numPr>
        <w:spacing w:after="60" w:line="480" w:lineRule="auto"/>
        <w:ind w:left="855" w:hanging="855"/>
        <w:jc w:val="both"/>
        <w:rPr>
          <w:rFonts w:ascii="Times New Roman Bold" w:hAnsi="Times New Roman Bold"/>
          <w:caps w:val="0"/>
        </w:rPr>
      </w:pPr>
      <w:r w:rsidRPr="00F11205">
        <w:rPr>
          <w:rFonts w:ascii="Times New Roman Bold" w:hAnsi="Times New Roman Bold" w:hint="eastAsia"/>
          <w:caps w:val="0"/>
        </w:rPr>
        <w:lastRenderedPageBreak/>
        <w:t xml:space="preserve">Experimental </w:t>
      </w:r>
      <w:r w:rsidR="00843C3B">
        <w:rPr>
          <w:rFonts w:ascii="Times New Roman Bold" w:hAnsi="Times New Roman Bold"/>
          <w:caps w:val="0"/>
        </w:rPr>
        <w:t>v</w:t>
      </w:r>
      <w:r w:rsidRPr="00F11205">
        <w:rPr>
          <w:rFonts w:ascii="Times New Roman Bold" w:hAnsi="Times New Roman Bold"/>
          <w:caps w:val="0"/>
        </w:rPr>
        <w:t>alidation</w:t>
      </w:r>
    </w:p>
    <w:p w14:paraId="01514E85" w14:textId="77777777" w:rsidR="005F003B" w:rsidRPr="009962E0" w:rsidRDefault="005F003B" w:rsidP="009F4ED6">
      <w:pPr>
        <w:pStyle w:val="StyleStyleBodyText-w-indent11pt12pt"/>
      </w:pPr>
      <w:r w:rsidRPr="009962E0">
        <w:t xml:space="preserve">The model parameters are determined by fitting on experimental data using optimization skills. </w:t>
      </w:r>
      <w:r>
        <w:t>T</w:t>
      </w:r>
      <w:r w:rsidRPr="009962E0">
        <w:t xml:space="preserve">he nonlinear </w:t>
      </w:r>
      <w:r w:rsidRPr="009962E0">
        <w:rPr>
          <w:noProof/>
        </w:rPr>
        <w:t>reduced</w:t>
      </w:r>
      <w:r w:rsidRPr="009962E0">
        <w:t xml:space="preserve"> gradient </w:t>
      </w:r>
      <w:r w:rsidRPr="009F4ED6">
        <w:t>method</w:t>
      </w:r>
      <w:r w:rsidRPr="009962E0">
        <w:t xml:space="preserve"> was used to fit the model parameters by minimizing the objective function</w:t>
      </w:r>
      <w:r w:rsidR="009F4ED6">
        <w:t xml:space="preserve"> </w:t>
      </w: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m</m:t>
                </m:r>
              </m:sub>
            </m:sSub>
          </m:e>
        </m:d>
        <m:r>
          <m:rPr>
            <m:sty m:val="p"/>
          </m:rPr>
          <w:rPr>
            <w:rFonts w:ascii="Cambria Math" w:hAnsi="Cambria Math"/>
          </w:rPr>
          <m:t xml:space="preserve">  ∀ </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&gt;0</m:t>
        </m:r>
      </m:oMath>
      <w:r w:rsidR="009F4ED6">
        <w:t>:</w:t>
      </w:r>
    </w:p>
    <w:p w14:paraId="273DE9B5" w14:textId="2CA49B9D" w:rsidR="005F003B" w:rsidRPr="009962E0" w:rsidRDefault="005F003B" w:rsidP="00ED1A55">
      <w:pPr>
        <w:pStyle w:val="Equation"/>
        <w:tabs>
          <w:tab w:val="left" w:pos="8640"/>
        </w:tabs>
        <w:jc w:val="right"/>
        <w:rPr>
          <w:rFonts w:ascii="Times New Roman" w:eastAsia="SimSun" w:hAnsi="Times New Roman"/>
        </w:rPr>
      </w:pPr>
      <m:oMath>
        <m:r>
          <m:t>f</m:t>
        </m:r>
        <m:d>
          <m:dPr>
            <m:ctrlPr/>
          </m:dPr>
          <m:e>
            <m:sSub>
              <m:sSubPr>
                <m:ctrlPr/>
              </m:sSubPr>
              <m:e>
                <m:r>
                  <m:t>x</m:t>
                </m:r>
              </m:e>
              <m:sub>
                <m:r>
                  <m:rPr>
                    <m:sty m:val="p"/>
                  </m:rPr>
                  <m:t>1</m:t>
                </m:r>
              </m:sub>
            </m:sSub>
            <m:r>
              <m:rPr>
                <m:sty m:val="p"/>
              </m:rPr>
              <m:t>,</m:t>
            </m:r>
            <m:sSub>
              <m:sSubPr>
                <m:ctrlPr/>
              </m:sSubPr>
              <m:e>
                <m:r>
                  <m:t>x</m:t>
                </m:r>
              </m:e>
              <m:sub>
                <m:r>
                  <m:rPr>
                    <m:sty m:val="p"/>
                  </m:rPr>
                  <m:t>2</m:t>
                </m:r>
              </m:sub>
            </m:sSub>
            <m:r>
              <m:rPr>
                <m:sty m:val="p"/>
              </m:rPr>
              <m:t>,….,</m:t>
            </m:r>
            <m:sSub>
              <m:sSubPr>
                <m:ctrlPr/>
              </m:sSubPr>
              <m:e>
                <m:r>
                  <m:t>x</m:t>
                </m:r>
              </m:e>
              <m:sub>
                <m:r>
                  <m:t>m</m:t>
                </m:r>
              </m:sub>
            </m:sSub>
          </m:e>
        </m:d>
        <m:r>
          <m:rPr>
            <m:sty m:val="p"/>
          </m:rPr>
          <m:t xml:space="preserve"> </m:t>
        </m:r>
        <m:r>
          <m:t>=</m:t>
        </m:r>
        <m:sSup>
          <m:sSupPr>
            <m:ctrlPr/>
          </m:sSupPr>
          <m:e>
            <m:nary>
              <m:naryPr>
                <m:chr m:val="∑"/>
                <m:ctrlPr>
                  <w:rPr>
                    <w:i/>
                  </w:rPr>
                </m:ctrlPr>
              </m:naryPr>
              <m:sub>
                <m:r>
                  <m:t>i</m:t>
                </m:r>
              </m:sub>
              <m:sup>
                <m:r>
                  <m:t>N</m:t>
                </m:r>
              </m:sup>
              <m:e>
                <m:d>
                  <m:dPr>
                    <m:begChr m:val="["/>
                    <m:endChr m:val="]"/>
                    <m:ctrlPr/>
                  </m:dPr>
                  <m:e>
                    <m:sSub>
                      <m:sSubPr>
                        <m:ctrlPr/>
                      </m:sSubPr>
                      <m:e>
                        <m:r>
                          <m:t>E</m:t>
                        </m:r>
                      </m:e>
                      <m:sub>
                        <m:r>
                          <m:t>i</m:t>
                        </m:r>
                      </m:sub>
                    </m:sSub>
                    <m:d>
                      <m:dPr>
                        <m:ctrlPr/>
                      </m:dPr>
                      <m:e>
                        <m:sSub>
                          <m:sSubPr>
                            <m:ctrlPr/>
                          </m:sSubPr>
                          <m:e>
                            <m:r>
                              <m:t>x</m:t>
                            </m:r>
                          </m:e>
                          <m:sub>
                            <m:r>
                              <m:rPr>
                                <m:sty m:val="p"/>
                              </m:rPr>
                              <m:t>1</m:t>
                            </m:r>
                          </m:sub>
                        </m:sSub>
                        <m:r>
                          <m:rPr>
                            <m:sty m:val="p"/>
                          </m:rPr>
                          <m:t>,</m:t>
                        </m:r>
                        <m:sSub>
                          <m:sSubPr>
                            <m:ctrlPr/>
                          </m:sSubPr>
                          <m:e>
                            <m:r>
                              <m:t>x</m:t>
                            </m:r>
                          </m:e>
                          <m:sub>
                            <m:r>
                              <m:rPr>
                                <m:sty m:val="p"/>
                              </m:rPr>
                              <m:t>2</m:t>
                            </m:r>
                          </m:sub>
                        </m:sSub>
                        <m:r>
                          <m:rPr>
                            <m:sty m:val="p"/>
                          </m:rPr>
                          <m:t>,….,</m:t>
                        </m:r>
                        <m:sSub>
                          <m:sSubPr>
                            <m:ctrlPr/>
                          </m:sSubPr>
                          <m:e>
                            <m:r>
                              <m:t>x</m:t>
                            </m:r>
                          </m:e>
                          <m:sub>
                            <m:r>
                              <m:t>m</m:t>
                            </m:r>
                          </m:sub>
                        </m:sSub>
                      </m:e>
                    </m:d>
                    <m:r>
                      <m:rPr>
                        <m:sty m:val="p"/>
                      </m:rPr>
                      <m:t>-</m:t>
                    </m:r>
                    <m:sSub>
                      <m:sSubPr>
                        <m:ctrlPr/>
                      </m:sSubPr>
                      <m:e>
                        <m:acc>
                          <m:accPr>
                            <m:ctrlPr>
                              <w:rPr>
                                <w:i/>
                              </w:rPr>
                            </m:ctrlPr>
                          </m:accPr>
                          <m:e>
                            <m:r>
                              <m:t>E</m:t>
                            </m:r>
                          </m:e>
                        </m:acc>
                      </m:e>
                      <m:sub>
                        <m:r>
                          <m:t>i</m:t>
                        </m:r>
                      </m:sub>
                    </m:sSub>
                  </m:e>
                </m:d>
              </m:e>
            </m:nary>
          </m:e>
          <m:sup>
            <m:r>
              <m:rPr>
                <m:sty m:val="p"/>
              </m:rPr>
              <m:t>2</m:t>
            </m:r>
          </m:sup>
        </m:sSup>
      </m:oMath>
      <w:r w:rsidR="00ED1A55">
        <w:t xml:space="preserve">       </w:t>
      </w:r>
      <w:r w:rsidRPr="009962E0">
        <w:rPr>
          <w:rFonts w:hint="eastAsia"/>
        </w:rPr>
        <w:t>(</w:t>
      </w:r>
      <w:r w:rsidRPr="009962E0">
        <w:fldChar w:fldCharType="begin"/>
      </w:r>
      <w:r w:rsidRPr="009962E0">
        <w:rPr>
          <w:rFonts w:hint="eastAsia"/>
        </w:rPr>
        <w:instrText xml:space="preserve"> SEQ 4- \* ARABIC </w:instrText>
      </w:r>
      <w:r w:rsidRPr="009962E0">
        <w:fldChar w:fldCharType="separate"/>
      </w:r>
      <w:r w:rsidR="00E808C7">
        <w:rPr>
          <w:noProof/>
        </w:rPr>
        <w:t>18</w:t>
      </w:r>
      <w:r w:rsidRPr="009962E0">
        <w:rPr>
          <w:noProof/>
        </w:rPr>
        <w:fldChar w:fldCharType="end"/>
      </w:r>
      <w:r w:rsidRPr="009962E0">
        <w:rPr>
          <w:rFonts w:hint="eastAsia"/>
          <w:noProof/>
        </w:rPr>
        <w:t>)</w:t>
      </w:r>
    </w:p>
    <w:p w14:paraId="0D3B90BC" w14:textId="77777777" w:rsidR="005F003B" w:rsidRPr="00FF7E98" w:rsidRDefault="005F003B" w:rsidP="00FF7E98">
      <w:pPr>
        <w:pStyle w:val="StyleStyleBodyText-w-indent11pt12pt"/>
      </w:pPr>
      <w:r w:rsidRPr="009962E0">
        <w:rPr>
          <w:lang w:eastAsia="zh-CN"/>
        </w:rPr>
        <w:t xml:space="preserve">where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Pr="00FF7E98">
        <w:t xml:space="preserve"> is the model parameters</w:t>
      </w:r>
      <w:r w:rsidR="009F4ED6">
        <w:t xml:space="preserve">, </w:t>
      </w:r>
      <w:r w:rsidRPr="00FF7E98">
        <w:t>e.g., for generalized Maxwell (GM) model</w:t>
      </w:r>
      <w:r w:rsidR="009F4ED6">
        <w:t xml:space="preserve"> </w:t>
      </w:r>
      <m:oMath>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i</m:t>
            </m:r>
          </m:sub>
        </m:sSub>
      </m:oMath>
      <w:r w:rsidRPr="00FF7E98">
        <w:t xml:space="preserve"> and </w:t>
      </w:r>
      <m:oMath>
        <m:sSub>
          <m:sSubPr>
            <m:ctrlPr>
              <w:rPr>
                <w:rFonts w:ascii="Cambria Math" w:hAnsi="Cambria Math"/>
              </w:rPr>
            </m:ctrlPr>
          </m:sSubPr>
          <m:e>
            <m:r>
              <w:rPr>
                <w:rFonts w:ascii="Cambria Math" w:hAnsi="Cambria Math"/>
              </w:rPr>
              <m:t>η</m:t>
            </m:r>
          </m:e>
          <m:sub>
            <m:r>
              <w:rPr>
                <w:rFonts w:ascii="Cambria Math" w:hAnsi="Cambria Math"/>
              </w:rPr>
              <m:t>i</m:t>
            </m:r>
          </m:sub>
        </m:sSub>
      </m:oMath>
      <w:r w:rsidRPr="00FF7E98">
        <w:t xml:space="preserve">, </w:t>
      </w:r>
      <m:oMath>
        <m:r>
          <w:rPr>
            <w:rFonts w:ascii="Cambria Math" w:hAnsi="Cambria Math"/>
          </w:rPr>
          <m:t>N</m:t>
        </m:r>
      </m:oMath>
      <w:r w:rsidRPr="00FF7E98">
        <w:t xml:space="preserve"> is the </w:t>
      </w:r>
      <w:r w:rsidR="00836D9A">
        <w:t xml:space="preserve">total </w:t>
      </w:r>
      <w:r w:rsidRPr="00FF7E98">
        <w:t xml:space="preserve">number of experimental data points, </w:t>
      </w:r>
      <m:oMath>
        <m:sSub>
          <m:sSubPr>
            <m:ctrlPr>
              <w:rPr>
                <w:rFonts w:ascii="Cambria Math" w:hAnsi="Cambria Math"/>
              </w:rPr>
            </m:ctrlPr>
          </m:sSubPr>
          <m:e>
            <m:r>
              <w:rPr>
                <w:rFonts w:ascii="Cambria Math" w:hAnsi="Cambria Math"/>
              </w:rPr>
              <m:t>E</m:t>
            </m:r>
          </m:e>
          <m:sub>
            <m:r>
              <w:rPr>
                <w:rFonts w:ascii="Cambria Math" w:hAnsi="Cambria Math"/>
              </w:rPr>
              <m:t>i</m:t>
            </m:r>
          </m:sub>
        </m:sSub>
      </m:oMath>
      <w:r w:rsidRPr="00FF7E98">
        <w:t xml:space="preserve"> and </w:t>
      </w:r>
      <m:oMath>
        <m:acc>
          <m:accPr>
            <m:ctrlPr>
              <w:rPr>
                <w:rFonts w:ascii="Cambria Math" w:hAnsi="Cambria Math"/>
              </w:rPr>
            </m:ctrlPr>
          </m:accPr>
          <m:e>
            <m:sSub>
              <m:sSubPr>
                <m:ctrlPr>
                  <w:rPr>
                    <w:rFonts w:ascii="Cambria Math" w:hAnsi="Cambria Math"/>
                  </w:rPr>
                </m:ctrlPr>
              </m:sSubPr>
              <m:e>
                <m:r>
                  <w:rPr>
                    <w:rFonts w:ascii="Cambria Math" w:hAnsi="Cambria Math"/>
                  </w:rPr>
                  <m:t>E</m:t>
                </m:r>
              </m:e>
              <m:sub>
                <m:r>
                  <w:rPr>
                    <w:rFonts w:ascii="Cambria Math" w:hAnsi="Cambria Math"/>
                  </w:rPr>
                  <m:t>i</m:t>
                </m:r>
              </m:sub>
            </m:sSub>
          </m:e>
        </m:acc>
      </m:oMath>
      <w:r w:rsidRPr="00FF7E98">
        <w:t xml:space="preserve"> is the </w:t>
      </w:r>
      <m:oMath>
        <m:sSup>
          <m:sSupPr>
            <m:ctrlPr>
              <w:rPr>
                <w:rFonts w:ascii="Cambria Math" w:hAnsi="Cambria Math"/>
              </w:rPr>
            </m:ctrlPr>
          </m:sSupPr>
          <m:e>
            <m:r>
              <w:rPr>
                <w:rFonts w:ascii="Cambria Math" w:hAnsi="Cambria Math"/>
              </w:rPr>
              <m:t>i</m:t>
            </m:r>
          </m:e>
          <m:sup>
            <m:r>
              <w:rPr>
                <w:rFonts w:ascii="Cambria Math" w:hAnsi="Cambria Math"/>
              </w:rPr>
              <m:t>th</m:t>
            </m:r>
          </m:sup>
        </m:sSup>
      </m:oMath>
      <w:r w:rsidRPr="00FF7E98">
        <w:t xml:space="preserve"> modeled and measured modulus</w:t>
      </w:r>
      <w:r w:rsidR="009F4ED6">
        <w:t xml:space="preserve"> value</w:t>
      </w:r>
      <w:r w:rsidRPr="00FF7E98">
        <w:t xml:space="preserve">, respectively. </w:t>
      </w:r>
    </w:p>
    <w:p w14:paraId="412C4251" w14:textId="77777777" w:rsidR="005F003B" w:rsidRPr="00F90DF6" w:rsidRDefault="005F003B" w:rsidP="00FF7E98">
      <w:pPr>
        <w:pStyle w:val="StyleStyleBodyText-w-indent11pt12pt"/>
        <w:rPr>
          <w:lang w:eastAsia="zh-CN"/>
        </w:rPr>
      </w:pPr>
      <w:r w:rsidRPr="00FF7E98">
        <w:t>For this optimization method, the gradients (derivatives with respect to each model parameter) are calculated based on the central finite difference (CFD) method. The iteration goal is to satisfy the first order essential optimal condition (i.e. the gradient</w:t>
      </w:r>
      <w:r w:rsidRPr="009962E0">
        <w:rPr>
          <w:lang w:eastAsia="zh-CN"/>
        </w:rPr>
        <w:t xml:space="preserve"> is or close to zero).</w:t>
      </w:r>
      <w:r w:rsidRPr="00F90DF6">
        <w:rPr>
          <w:lang w:eastAsia="zh-CN"/>
        </w:rPr>
        <w:t xml:space="preserve"> </w:t>
      </w:r>
    </w:p>
    <w:p w14:paraId="59F90098" w14:textId="77777777" w:rsidR="00ED1A55" w:rsidRDefault="005F003B" w:rsidP="00FF7E98">
      <w:pPr>
        <w:pStyle w:val="StyleStyleBodyText-w-indent11pt12pt"/>
        <w:rPr>
          <w:noProof/>
        </w:rPr>
      </w:pPr>
      <w:r w:rsidRPr="00B1197B">
        <w:rPr>
          <w:noProof/>
        </w:rPr>
        <w:t xml:space="preserve">It is known that inverse computation is generally dependent on seed values and it may turn out multiple </w:t>
      </w:r>
      <w:r w:rsidRPr="00B1197B">
        <w:rPr>
          <w:noProof/>
        </w:rPr>
        <w:t xml:space="preserve">results of model parameters which all </w:t>
      </w:r>
      <w:r>
        <w:rPr>
          <w:noProof/>
        </w:rPr>
        <w:t xml:space="preserve">satisify </w:t>
      </w:r>
      <w:r w:rsidRPr="00B1197B">
        <w:rPr>
          <w:noProof/>
        </w:rPr>
        <w:t xml:space="preserve">the </w:t>
      </w:r>
      <w:r>
        <w:rPr>
          <w:noProof/>
        </w:rPr>
        <w:t>optimization objective. This</w:t>
      </w:r>
      <w:r w:rsidRPr="00E82AD7">
        <w:rPr>
          <w:noProof/>
        </w:rPr>
        <w:t xml:space="preserve"> is especially true for the model with higher number of parameters such as </w:t>
      </w:r>
      <w:r>
        <w:rPr>
          <w:noProof/>
        </w:rPr>
        <w:t>GM</w:t>
      </w:r>
      <w:r w:rsidRPr="00E82AD7">
        <w:rPr>
          <w:noProof/>
        </w:rPr>
        <w:t xml:space="preserve"> model</w:t>
      </w:r>
      <w:r>
        <w:rPr>
          <w:noProof/>
        </w:rPr>
        <w:t xml:space="preserve"> and its Prony series </w:t>
      </w:r>
      <w:r w:rsidR="00FF7BCA">
        <w:rPr>
          <w:noProof/>
        </w:rPr>
        <w:t xml:space="preserve">(PS) </w:t>
      </w:r>
      <w:r>
        <w:rPr>
          <w:noProof/>
        </w:rPr>
        <w:t>formula</w:t>
      </w:r>
      <w:r w:rsidRPr="00E82AD7">
        <w:rPr>
          <w:noProof/>
        </w:rPr>
        <w:t xml:space="preserve">. </w:t>
      </w:r>
      <w:r w:rsidR="00843C3B">
        <w:rPr>
          <w:noProof/>
        </w:rPr>
        <w:t>Fig.</w:t>
      </w:r>
      <w:r w:rsidR="003B7A59">
        <w:rPr>
          <w:noProof/>
        </w:rPr>
        <w:t xml:space="preserve"> </w:t>
      </w:r>
      <w:r w:rsidR="00FF7BCA">
        <w:rPr>
          <w:noProof/>
        </w:rPr>
        <w:t xml:space="preserve">3 </w:t>
      </w:r>
      <w:r w:rsidRPr="00E82AD7">
        <w:rPr>
          <w:noProof/>
        </w:rPr>
        <w:t xml:space="preserve">illustrates the optimization results for </w:t>
      </w:r>
      <w:r>
        <w:rPr>
          <w:noProof/>
        </w:rPr>
        <w:t xml:space="preserve">the </w:t>
      </w:r>
      <w:r w:rsidRPr="00E82AD7">
        <w:rPr>
          <w:noProof/>
        </w:rPr>
        <w:t xml:space="preserve">PS with </w:t>
      </w:r>
      <m:oMath>
        <m:r>
          <w:rPr>
            <w:rFonts w:ascii="Cambria Math" w:hAnsi="Cambria Math"/>
            <w:noProof/>
          </w:rPr>
          <m:t>n=2</m:t>
        </m:r>
      </m:oMath>
      <w:r w:rsidRPr="00E82AD7">
        <w:rPr>
          <w:noProof/>
        </w:rPr>
        <w:t xml:space="preserve"> </w:t>
      </w:r>
      <w:r w:rsidR="00FF7BCA">
        <w:rPr>
          <w:noProof/>
        </w:rPr>
        <w:t xml:space="preserve">(standard solid model) </w:t>
      </w:r>
      <w:r w:rsidRPr="00E82AD7">
        <w:rPr>
          <w:noProof/>
        </w:rPr>
        <w:t xml:space="preserve">and the proposed model (both have five model parameters) using </w:t>
      </w:r>
      <w:r w:rsidR="00836D9A">
        <w:rPr>
          <w:noProof/>
        </w:rPr>
        <w:t>different</w:t>
      </w:r>
      <w:r w:rsidRPr="00E82AD7">
        <w:rPr>
          <w:noProof/>
        </w:rPr>
        <w:t xml:space="preserve"> seed values </w:t>
      </w:r>
      <w:r>
        <w:rPr>
          <w:noProof/>
        </w:rPr>
        <w:t>that</w:t>
      </w:r>
      <w:r w:rsidRPr="00E82AD7">
        <w:rPr>
          <w:noProof/>
        </w:rPr>
        <w:t xml:space="preserve"> consdier three general cases: 1) modulus valus are higher, 2) lower, and 3) close </w:t>
      </w:r>
      <w:r w:rsidR="00FF7BCA">
        <w:rPr>
          <w:noProof/>
        </w:rPr>
        <w:t xml:space="preserve">to </w:t>
      </w:r>
      <w:r w:rsidRPr="00E82AD7">
        <w:rPr>
          <w:noProof/>
        </w:rPr>
        <w:t xml:space="preserve">as compared to </w:t>
      </w:r>
      <w:r w:rsidR="00836D9A">
        <w:rPr>
          <w:noProof/>
        </w:rPr>
        <w:t>true values</w:t>
      </w:r>
      <w:r w:rsidRPr="00E82AD7">
        <w:rPr>
          <w:noProof/>
        </w:rPr>
        <w:t xml:space="preserve">. </w:t>
      </w:r>
      <w:r w:rsidR="00FF7BCA">
        <w:rPr>
          <w:noProof/>
        </w:rPr>
        <w:t xml:space="preserve">The seeds and output values </w:t>
      </w:r>
      <w:r w:rsidR="00836D9A">
        <w:rPr>
          <w:noProof/>
        </w:rPr>
        <w:t xml:space="preserve">of model parametr </w:t>
      </w:r>
      <w:r w:rsidR="00FF7BCA">
        <w:rPr>
          <w:noProof/>
        </w:rPr>
        <w:t xml:space="preserve">are listed in </w:t>
      </w:r>
      <w:r w:rsidR="003B7A59">
        <w:t xml:space="preserve">Table </w:t>
      </w:r>
      <w:r w:rsidR="00FF7BCA" w:rsidRPr="00FF7BCA">
        <w:t>1</w:t>
      </w:r>
      <w:r w:rsidR="00FF7BCA">
        <w:rPr>
          <w:b/>
        </w:rPr>
        <w:t xml:space="preserve">. </w:t>
      </w:r>
      <w:r w:rsidRPr="00E82AD7">
        <w:rPr>
          <w:noProof/>
        </w:rPr>
        <w:t xml:space="preserve">Results have </w:t>
      </w:r>
      <w:r w:rsidRPr="00FF7E98">
        <w:t>shown</w:t>
      </w:r>
      <w:r w:rsidRPr="00E82AD7">
        <w:rPr>
          <w:noProof/>
        </w:rPr>
        <w:t xml:space="preserve"> that the proposed model yilds </w:t>
      </w:r>
      <w:r>
        <w:rPr>
          <w:noProof/>
        </w:rPr>
        <w:t>more</w:t>
      </w:r>
      <w:r w:rsidRPr="00E82AD7">
        <w:rPr>
          <w:noProof/>
        </w:rPr>
        <w:t xml:space="preserve"> unique solutions</w:t>
      </w:r>
      <w:r w:rsidR="00FF7BCA">
        <w:rPr>
          <w:noProof/>
        </w:rPr>
        <w:t xml:space="preserve"> and </w:t>
      </w:r>
      <m:oMath>
        <m:r>
          <w:rPr>
            <w:rFonts w:ascii="Cambria Math" w:hAnsi="Cambria Math"/>
            <w:noProof/>
          </w:rPr>
          <m:t>E(t)</m:t>
        </m:r>
      </m:oMath>
      <w:r w:rsidR="00FF7BCA">
        <w:rPr>
          <w:noProof/>
        </w:rPr>
        <w:t xml:space="preserve"> shape</w:t>
      </w:r>
      <w:r w:rsidR="00836D9A">
        <w:rPr>
          <w:noProof/>
        </w:rPr>
        <w:t>s</w:t>
      </w:r>
      <w:r w:rsidR="00FF7BCA">
        <w:rPr>
          <w:noProof/>
        </w:rPr>
        <w:t xml:space="preserve"> </w:t>
      </w:r>
      <w:r w:rsidR="00836D9A">
        <w:rPr>
          <w:noProof/>
        </w:rPr>
        <w:t xml:space="preserve">than the PS </w:t>
      </w:r>
      <w:r w:rsidR="00FF7BCA">
        <w:rPr>
          <w:noProof/>
        </w:rPr>
        <w:t>when using different seed values</w:t>
      </w:r>
      <w:r w:rsidRPr="00E82AD7">
        <w:rPr>
          <w:noProof/>
        </w:rPr>
        <w:t>, indicating its higher stability (</w:t>
      </w:r>
      <w:r w:rsidR="00FF7BCA">
        <w:rPr>
          <w:noProof/>
        </w:rPr>
        <w:t xml:space="preserve">see </w:t>
      </w:r>
      <w:r w:rsidR="00843C3B">
        <w:rPr>
          <w:noProof/>
        </w:rPr>
        <w:t>Fig.</w:t>
      </w:r>
      <w:r w:rsidR="003B7A59">
        <w:rPr>
          <w:noProof/>
        </w:rPr>
        <w:t xml:space="preserve"> </w:t>
      </w:r>
      <w:r w:rsidR="00FF7BCA">
        <w:rPr>
          <w:noProof/>
        </w:rPr>
        <w:t xml:space="preserve">3a </w:t>
      </w:r>
      <w:r w:rsidR="00FF7BCA" w:rsidRPr="00FF7BCA">
        <w:rPr>
          <w:i/>
          <w:noProof/>
        </w:rPr>
        <w:t>vs.</w:t>
      </w:r>
      <w:r w:rsidR="003B7A59">
        <w:rPr>
          <w:noProof/>
        </w:rPr>
        <w:t xml:space="preserve"> </w:t>
      </w:r>
      <w:r w:rsidR="000B3FCD">
        <w:rPr>
          <w:noProof/>
        </w:rPr>
        <w:t>3</w:t>
      </w:r>
      <w:r w:rsidR="00FF7BCA">
        <w:rPr>
          <w:noProof/>
        </w:rPr>
        <w:t>b</w:t>
      </w:r>
      <w:r w:rsidRPr="00E82AD7">
        <w:rPr>
          <w:noProof/>
        </w:rPr>
        <w:t xml:space="preserve">). When using a relatively large term number for </w:t>
      </w:r>
      <w:r>
        <w:rPr>
          <w:noProof/>
        </w:rPr>
        <w:t xml:space="preserve">the </w:t>
      </w:r>
      <w:r w:rsidRPr="00E82AD7">
        <w:rPr>
          <w:noProof/>
        </w:rPr>
        <w:t>PS,</w:t>
      </w:r>
      <w:r>
        <w:rPr>
          <w:noProof/>
        </w:rPr>
        <w:t xml:space="preserve"> </w:t>
      </w:r>
      <w:r w:rsidRPr="00E82AD7">
        <w:rPr>
          <w:noProof/>
        </w:rPr>
        <w:t xml:space="preserve">its variability </w:t>
      </w:r>
      <w:r w:rsidR="00FF7BCA">
        <w:rPr>
          <w:noProof/>
        </w:rPr>
        <w:t xml:space="preserve">(e.g. different combinations of </w:t>
      </w:r>
      <m:oMath>
        <m:sSub>
          <m:sSubPr>
            <m:ctrlPr>
              <w:rPr>
                <w:rFonts w:ascii="Cambria Math" w:hAnsi="Cambria Math"/>
                <w:i/>
                <w:noProof/>
              </w:rPr>
            </m:ctrlPr>
          </m:sSubPr>
          <m:e>
            <m:r>
              <w:rPr>
                <w:rFonts w:ascii="Cambria Math" w:hAnsi="Cambria Math"/>
                <w:noProof/>
              </w:rPr>
              <m:t>E</m:t>
            </m:r>
          </m:e>
          <m:sub>
            <m:r>
              <w:rPr>
                <w:rFonts w:ascii="Cambria Math" w:hAnsi="Cambria Math"/>
                <w:noProof/>
              </w:rPr>
              <m:t>i</m:t>
            </m:r>
          </m:sub>
        </m:sSub>
      </m:oMath>
      <w:r w:rsidR="00FF7BCA">
        <w:rPr>
          <w:noProof/>
        </w:rPr>
        <w:t xml:space="preserve"> and </w:t>
      </w:r>
      <m:oMath>
        <m:sSub>
          <m:sSubPr>
            <m:ctrlPr>
              <w:rPr>
                <w:rFonts w:ascii="Cambria Math" w:hAnsi="Cambria Math"/>
                <w:i/>
                <w:noProof/>
              </w:rPr>
            </m:ctrlPr>
          </m:sSubPr>
          <m:e>
            <m:r>
              <w:rPr>
                <w:rFonts w:ascii="Cambria Math" w:hAnsi="Cambria Math"/>
                <w:noProof/>
              </w:rPr>
              <m:t>η</m:t>
            </m:r>
          </m:e>
          <m:sub>
            <m:r>
              <w:rPr>
                <w:rFonts w:ascii="Cambria Math" w:hAnsi="Cambria Math"/>
                <w:noProof/>
              </w:rPr>
              <m:t>i</m:t>
            </m:r>
          </m:sub>
        </m:sSub>
      </m:oMath>
      <w:r w:rsidR="00FF7BCA">
        <w:rPr>
          <w:noProof/>
        </w:rPr>
        <w:t xml:space="preserve"> values) </w:t>
      </w:r>
      <w:r w:rsidRPr="00E82AD7">
        <w:rPr>
          <w:noProof/>
        </w:rPr>
        <w:t xml:space="preserve">can be </w:t>
      </w:r>
      <w:r w:rsidR="00FF7BCA">
        <w:rPr>
          <w:noProof/>
        </w:rPr>
        <w:t>larger</w:t>
      </w:r>
      <w:r w:rsidRPr="00E82AD7">
        <w:rPr>
          <w:noProof/>
        </w:rPr>
        <w:t>, a</w:t>
      </w:r>
      <w:r>
        <w:rPr>
          <w:noProof/>
        </w:rPr>
        <w:t xml:space="preserve">nd </w:t>
      </w:r>
      <w:r w:rsidRPr="00E82AD7">
        <w:rPr>
          <w:noProof/>
        </w:rPr>
        <w:t>it could be difficult to estimate property seed values for achiving more unique solutions. In comparison, the porposefd model uses much leass model parameters ,</w:t>
      </w:r>
      <w:r w:rsidR="00FF7BCA">
        <w:rPr>
          <w:noProof/>
        </w:rPr>
        <w:t xml:space="preserve"> </w:t>
      </w:r>
      <w:r w:rsidRPr="00E82AD7">
        <w:rPr>
          <w:noProof/>
        </w:rPr>
        <w:t>but it is still able to caputure the full time range. It is also eas</w:t>
      </w:r>
      <w:r w:rsidR="00836D9A">
        <w:rPr>
          <w:noProof/>
        </w:rPr>
        <w:t>ier</w:t>
      </w:r>
      <w:r w:rsidRPr="00E82AD7">
        <w:rPr>
          <w:noProof/>
        </w:rPr>
        <w:t xml:space="preserve"> to estimate proper seed values </w:t>
      </w:r>
      <w:r>
        <w:rPr>
          <w:noProof/>
        </w:rPr>
        <w:t>such as</w:t>
      </w:r>
      <w:r w:rsidRPr="00E82AD7">
        <w:rPr>
          <w:noProof/>
        </w:rPr>
        <w:t xml:space="preserve"> </w:t>
      </w:r>
      <m:oMath>
        <m:sSub>
          <m:sSubPr>
            <m:ctrlPr>
              <w:rPr>
                <w:rFonts w:ascii="Cambria Math" w:hAnsi="Cambria Math"/>
                <w:i/>
                <w:noProof/>
              </w:rPr>
            </m:ctrlPr>
          </m:sSubPr>
          <m:e>
            <m:r>
              <w:rPr>
                <w:rFonts w:ascii="Cambria Math" w:hAnsi="Cambria Math"/>
                <w:noProof/>
              </w:rPr>
              <m:t>E</m:t>
            </m:r>
          </m:e>
          <m:sub>
            <m:r>
              <w:rPr>
                <w:rFonts w:ascii="Cambria Math" w:hAnsi="Cambria Math"/>
                <w:noProof/>
              </w:rPr>
              <m:t>∞</m:t>
            </m:r>
          </m:sub>
        </m:sSub>
      </m:oMath>
      <w:r w:rsidRPr="00E82AD7">
        <w:rPr>
          <w:noProof/>
        </w:rPr>
        <w:t xml:space="preserve"> and </w:t>
      </w:r>
      <m:oMath>
        <m:sSub>
          <m:sSubPr>
            <m:ctrlPr>
              <w:rPr>
                <w:rFonts w:ascii="Cambria Math" w:hAnsi="Cambria Math"/>
                <w:i/>
                <w:noProof/>
              </w:rPr>
            </m:ctrlPr>
          </m:sSubPr>
          <m:e>
            <m:r>
              <w:rPr>
                <w:rFonts w:ascii="Cambria Math" w:hAnsi="Cambria Math"/>
                <w:noProof/>
              </w:rPr>
              <m:t>E</m:t>
            </m:r>
          </m:e>
          <m:sub>
            <m:r>
              <w:rPr>
                <w:rFonts w:ascii="Cambria Math" w:hAnsi="Cambria Math"/>
                <w:noProof/>
              </w:rPr>
              <m:t>0</m:t>
            </m:r>
          </m:sub>
        </m:sSub>
      </m:oMath>
      <w:r w:rsidRPr="00E82AD7">
        <w:rPr>
          <w:noProof/>
        </w:rPr>
        <w:t xml:space="preserve"> </w:t>
      </w:r>
      <w:r>
        <w:rPr>
          <w:noProof/>
        </w:rPr>
        <w:t xml:space="preserve">values </w:t>
      </w:r>
      <w:r w:rsidRPr="00E82AD7">
        <w:rPr>
          <w:noProof/>
        </w:rPr>
        <w:t>according to the expeimrental data</w:t>
      </w:r>
      <w:r>
        <w:rPr>
          <w:noProof/>
        </w:rPr>
        <w:t xml:space="preserve"> range</w:t>
      </w:r>
      <w:r w:rsidRPr="00E82AD7">
        <w:rPr>
          <w:noProof/>
        </w:rPr>
        <w:t>.</w:t>
      </w:r>
    </w:p>
    <w:p w14:paraId="40989D3D" w14:textId="77777777" w:rsidR="001E22CB" w:rsidRDefault="001E22CB" w:rsidP="00FF7E98">
      <w:pPr>
        <w:pStyle w:val="StyleStyleBodyText-w-indent11pt12pt"/>
        <w:rPr>
          <w:noProof/>
        </w:rPr>
        <w:sectPr w:rsidR="001E22CB" w:rsidSect="00ED1A55">
          <w:type w:val="continuous"/>
          <w:pgSz w:w="12240" w:h="15840"/>
          <w:pgMar w:top="1080" w:right="1080" w:bottom="1080" w:left="1080" w:header="720" w:footer="720" w:gutter="0"/>
          <w:cols w:num="2" w:space="360"/>
          <w:titlePg/>
          <w:docGrid w:linePitch="360"/>
        </w:sectPr>
      </w:pPr>
    </w:p>
    <w:p w14:paraId="39D4F4B8" w14:textId="77777777" w:rsidR="006C07A7" w:rsidRDefault="000B4809" w:rsidP="00D558B5">
      <w:pPr>
        <w:pStyle w:val="FigureHolder"/>
        <w:spacing w:line="480" w:lineRule="auto"/>
        <w:rPr>
          <w:noProof/>
        </w:rPr>
      </w:pPr>
      <w:r w:rsidRPr="000B4809">
        <w:rPr>
          <w:noProof/>
          <w:lang w:eastAsia="zh-CN"/>
        </w:rPr>
        <w:drawing>
          <wp:inline distT="0" distB="0" distL="0" distR="0" wp14:anchorId="3189C951" wp14:editId="0DFCF382">
            <wp:extent cx="5127000" cy="30692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32426" cy="3072451"/>
                    </a:xfrm>
                    <a:prstGeom prst="rect">
                      <a:avLst/>
                    </a:prstGeom>
                    <a:noFill/>
                    <a:ln>
                      <a:noFill/>
                    </a:ln>
                  </pic:spPr>
                </pic:pic>
              </a:graphicData>
            </a:graphic>
          </wp:inline>
        </w:drawing>
      </w:r>
    </w:p>
    <w:p w14:paraId="39BCFC3A" w14:textId="77777777" w:rsidR="000C6756" w:rsidRDefault="000B4809" w:rsidP="00D558B5">
      <w:pPr>
        <w:pStyle w:val="FigureHolder"/>
        <w:spacing w:line="480" w:lineRule="auto"/>
        <w:rPr>
          <w:noProof/>
        </w:rPr>
      </w:pPr>
      <w:r w:rsidRPr="000B4809">
        <w:rPr>
          <w:noProof/>
          <w:lang w:eastAsia="zh-CN"/>
        </w:rPr>
        <w:lastRenderedPageBreak/>
        <w:drawing>
          <wp:inline distT="0" distB="0" distL="0" distR="0" wp14:anchorId="3C1675DA" wp14:editId="44B40BCE">
            <wp:extent cx="4810540" cy="32413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15263" cy="3244509"/>
                    </a:xfrm>
                    <a:prstGeom prst="rect">
                      <a:avLst/>
                    </a:prstGeom>
                    <a:noFill/>
                    <a:ln>
                      <a:noFill/>
                    </a:ln>
                  </pic:spPr>
                </pic:pic>
              </a:graphicData>
            </a:graphic>
          </wp:inline>
        </w:drawing>
      </w:r>
    </w:p>
    <w:p w14:paraId="22251E8E" w14:textId="23574B4F" w:rsidR="006C07A7" w:rsidRDefault="00027EE8" w:rsidP="009F4ED6">
      <w:pPr>
        <w:pStyle w:val="Caption"/>
        <w:rPr>
          <w:b/>
        </w:rPr>
      </w:pPr>
      <w:bookmarkStart w:id="4" w:name="_Ref419491049"/>
      <w:r>
        <w:rPr>
          <w:b/>
        </w:rPr>
        <w:t>Supplementary</w:t>
      </w:r>
      <w:r w:rsidR="00087690">
        <w:rPr>
          <w:b/>
        </w:rPr>
        <w:t xml:space="preserve"> </w:t>
      </w:r>
      <w:r w:rsidR="00843C3B">
        <w:rPr>
          <w:b/>
        </w:rPr>
        <w:t>Fig.</w:t>
      </w:r>
      <w:r w:rsidR="009F4ED6">
        <w:rPr>
          <w:b/>
        </w:rPr>
        <w:t xml:space="preserve"> </w:t>
      </w:r>
      <w:r w:rsidR="00B52586" w:rsidRPr="009F4ED6">
        <w:rPr>
          <w:b/>
        </w:rPr>
        <w:fldChar w:fldCharType="begin"/>
      </w:r>
      <w:r w:rsidR="00B52586" w:rsidRPr="009F4ED6">
        <w:rPr>
          <w:b/>
        </w:rPr>
        <w:instrText xml:space="preserve"> SEQ Figure \* ARABIC </w:instrText>
      </w:r>
      <w:r w:rsidR="00B52586" w:rsidRPr="009F4ED6">
        <w:rPr>
          <w:b/>
        </w:rPr>
        <w:fldChar w:fldCharType="separate"/>
      </w:r>
      <w:r w:rsidR="00E808C7">
        <w:rPr>
          <w:b/>
          <w:noProof/>
        </w:rPr>
        <w:t>3</w:t>
      </w:r>
      <w:r w:rsidR="00B52586" w:rsidRPr="009F4ED6">
        <w:rPr>
          <w:b/>
          <w:noProof/>
        </w:rPr>
        <w:fldChar w:fldCharType="end"/>
      </w:r>
      <w:bookmarkEnd w:id="4"/>
      <w:r w:rsidR="006C07A7" w:rsidRPr="009F4ED6">
        <w:rPr>
          <w:b/>
        </w:rPr>
        <w:t xml:space="preserve">. Optimization analysis: </w:t>
      </w:r>
      <w:r w:rsidR="003B7A59">
        <w:rPr>
          <w:b/>
        </w:rPr>
        <w:t>(</w:t>
      </w:r>
      <w:r w:rsidR="006C07A7" w:rsidRPr="009F4ED6">
        <w:rPr>
          <w:b/>
        </w:rPr>
        <w:t xml:space="preserve">a) </w:t>
      </w:r>
      <w:proofErr w:type="spellStart"/>
      <w:r w:rsidR="006C07A7" w:rsidRPr="009F4ED6">
        <w:rPr>
          <w:b/>
        </w:rPr>
        <w:t>Prony</w:t>
      </w:r>
      <w:proofErr w:type="spellEnd"/>
      <w:r w:rsidR="006C07A7" w:rsidRPr="009F4ED6">
        <w:rPr>
          <w:b/>
        </w:rPr>
        <w:t xml:space="preserve"> series with </w:t>
      </w:r>
      <m:oMath>
        <m:r>
          <m:rPr>
            <m:sty m:val="bi"/>
          </m:rPr>
          <w:rPr>
            <w:rFonts w:ascii="Cambria Math" w:hAnsi="Cambria Math"/>
          </w:rPr>
          <m:t>n</m:t>
        </m:r>
      </m:oMath>
      <w:r w:rsidR="006C07A7" w:rsidRPr="009F4ED6">
        <w:rPr>
          <w:b/>
        </w:rPr>
        <w:t xml:space="preserve">=2 </w:t>
      </w:r>
      <w:r w:rsidR="00FF7BCA" w:rsidRPr="009F4ED6">
        <w:rPr>
          <w:b/>
        </w:rPr>
        <w:t xml:space="preserve">with 5 model parameters </w:t>
      </w:r>
      <w:r w:rsidR="006C07A7" w:rsidRPr="009F4ED6">
        <w:rPr>
          <w:b/>
        </w:rPr>
        <w:t xml:space="preserve">and </w:t>
      </w:r>
      <w:r w:rsidR="003B7A59">
        <w:rPr>
          <w:b/>
        </w:rPr>
        <w:t>(</w:t>
      </w:r>
      <w:r w:rsidR="006C07A7" w:rsidRPr="009F4ED6">
        <w:rPr>
          <w:b/>
        </w:rPr>
        <w:t xml:space="preserve">b) proposed model </w:t>
      </w:r>
      <w:r w:rsidR="0005071F" w:rsidRPr="009F4ED6">
        <w:rPr>
          <w:b/>
        </w:rPr>
        <w:t xml:space="preserve">for </w:t>
      </w:r>
      <w:r w:rsidR="009252FC" w:rsidRPr="009F4ED6">
        <w:rPr>
          <w:b/>
          <w:color w:val="000000" w:themeColor="text1"/>
          <w:lang w:eastAsia="zh-CN"/>
        </w:rPr>
        <w:t>polyurethane</w:t>
      </w:r>
      <w:r w:rsidR="009252FC" w:rsidRPr="009F4ED6">
        <w:rPr>
          <w:b/>
        </w:rPr>
        <w:t xml:space="preserve"> </w:t>
      </w:r>
      <w:r w:rsidR="0005071F" w:rsidRPr="009F4ED6">
        <w:rPr>
          <w:b/>
        </w:rPr>
        <w:t>polymer materials</w:t>
      </w:r>
      <w:r w:rsidR="006C07A7" w:rsidRPr="009F4ED6">
        <w:rPr>
          <w:b/>
        </w:rPr>
        <w:t>.</w:t>
      </w:r>
    </w:p>
    <w:p w14:paraId="0511ED21" w14:textId="77777777" w:rsidR="006F1909" w:rsidRPr="006F1909" w:rsidRDefault="006F1909" w:rsidP="006F1909"/>
    <w:p w14:paraId="1BC2BFAA" w14:textId="77777777" w:rsidR="00AD69BA" w:rsidRDefault="00AD69BA" w:rsidP="003515B4">
      <w:pPr>
        <w:jc w:val="center"/>
        <w:rPr>
          <w:b/>
        </w:rPr>
      </w:pPr>
    </w:p>
    <w:p w14:paraId="193FAAD6" w14:textId="77777777" w:rsidR="003515B4" w:rsidRDefault="00027EE8" w:rsidP="003515B4">
      <w:pPr>
        <w:jc w:val="center"/>
        <w:rPr>
          <w:b/>
        </w:rPr>
      </w:pPr>
      <w:r>
        <w:rPr>
          <w:b/>
        </w:rPr>
        <w:t>Supplementary</w:t>
      </w:r>
      <w:r w:rsidR="00087690">
        <w:rPr>
          <w:b/>
        </w:rPr>
        <w:t xml:space="preserve"> Table </w:t>
      </w:r>
      <w:r w:rsidR="003515B4" w:rsidRPr="009F4ED6">
        <w:rPr>
          <w:b/>
        </w:rPr>
        <w:t>1. Model seed and output after optimization to fit experimental data.</w:t>
      </w:r>
    </w:p>
    <w:p w14:paraId="3A89918F" w14:textId="77777777" w:rsidR="009F4ED6" w:rsidRPr="009F4ED6" w:rsidRDefault="009F4ED6" w:rsidP="003515B4">
      <w:pPr>
        <w:jc w:val="center"/>
        <w:rPr>
          <w:b/>
        </w:rPr>
      </w:pPr>
    </w:p>
    <w:p w14:paraId="4AA1EF2B" w14:textId="77777777" w:rsidR="00B733E8" w:rsidRPr="009F4ED6" w:rsidRDefault="00B733E8" w:rsidP="00B733E8">
      <w:pPr>
        <w:pStyle w:val="ListParagraph"/>
        <w:numPr>
          <w:ilvl w:val="0"/>
          <w:numId w:val="24"/>
        </w:numPr>
        <w:jc w:val="center"/>
      </w:pPr>
      <w:r w:rsidRPr="009F4ED6">
        <w:t>GM model (</w:t>
      </w:r>
      <m:oMath>
        <m:r>
          <w:rPr>
            <w:rFonts w:ascii="Cambria Math" w:hAnsi="Cambria Math"/>
          </w:rPr>
          <m:t>n</m:t>
        </m:r>
      </m:oMath>
      <w:r w:rsidRPr="009F4ED6">
        <w:t>=1) or standard solid model</w:t>
      </w:r>
    </w:p>
    <w:p w14:paraId="416124C1" w14:textId="77777777" w:rsidR="009F4ED6" w:rsidRPr="009F4ED6" w:rsidRDefault="009F4ED6" w:rsidP="009F4ED6">
      <w:pPr>
        <w:pStyle w:val="ListParagraph"/>
        <w:rPr>
          <w:b/>
        </w:rPr>
      </w:pPr>
    </w:p>
    <w:p w14:paraId="46CBDBAD" w14:textId="77777777" w:rsidR="00AD69BA" w:rsidRDefault="00AD69BA" w:rsidP="003515B4">
      <w:pPr>
        <w:jc w:val="center"/>
      </w:pPr>
      <w:r w:rsidRPr="00AD69BA">
        <w:rPr>
          <w:noProof/>
          <w:lang w:eastAsia="zh-CN"/>
        </w:rPr>
        <w:drawing>
          <wp:inline distT="0" distB="0" distL="0" distR="0" wp14:anchorId="4A35AEFC" wp14:editId="0886C886">
            <wp:extent cx="4753154" cy="1098016"/>
            <wp:effectExtent l="0" t="0" r="0" b="698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3243" cy="1098037"/>
                    </a:xfrm>
                    <a:prstGeom prst="rect">
                      <a:avLst/>
                    </a:prstGeom>
                    <a:noFill/>
                    <a:ln>
                      <a:noFill/>
                    </a:ln>
                  </pic:spPr>
                </pic:pic>
              </a:graphicData>
            </a:graphic>
          </wp:inline>
        </w:drawing>
      </w:r>
    </w:p>
    <w:p w14:paraId="15B75457" w14:textId="77777777" w:rsidR="009F4ED6" w:rsidRDefault="009F4ED6" w:rsidP="003515B4">
      <w:pPr>
        <w:jc w:val="center"/>
      </w:pPr>
    </w:p>
    <w:p w14:paraId="352B54F0" w14:textId="77777777" w:rsidR="00E2346A" w:rsidRDefault="00B733E8" w:rsidP="00B733E8">
      <w:pPr>
        <w:pStyle w:val="ListParagraph"/>
        <w:numPr>
          <w:ilvl w:val="0"/>
          <w:numId w:val="24"/>
        </w:numPr>
        <w:jc w:val="center"/>
      </w:pPr>
      <w:r>
        <w:t>Proposed model</w:t>
      </w:r>
    </w:p>
    <w:p w14:paraId="5A665207" w14:textId="77777777" w:rsidR="00664B5F" w:rsidRDefault="00AD69BA" w:rsidP="003515B4">
      <w:pPr>
        <w:jc w:val="center"/>
      </w:pPr>
      <w:r w:rsidRPr="00AD69BA">
        <w:rPr>
          <w:noProof/>
          <w:lang w:eastAsia="zh-CN"/>
        </w:rPr>
        <w:drawing>
          <wp:inline distT="0" distB="0" distL="0" distR="0" wp14:anchorId="35C78164" wp14:editId="41BBA275">
            <wp:extent cx="5178056" cy="939728"/>
            <wp:effectExtent l="0" t="0" r="381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8211" cy="939756"/>
                    </a:xfrm>
                    <a:prstGeom prst="rect">
                      <a:avLst/>
                    </a:prstGeom>
                    <a:noFill/>
                    <a:ln>
                      <a:noFill/>
                    </a:ln>
                  </pic:spPr>
                </pic:pic>
              </a:graphicData>
            </a:graphic>
          </wp:inline>
        </w:drawing>
      </w:r>
    </w:p>
    <w:p w14:paraId="2265C464" w14:textId="77777777" w:rsidR="003515B4" w:rsidRDefault="003515B4" w:rsidP="003515B4">
      <w:pPr>
        <w:jc w:val="center"/>
      </w:pPr>
      <w:r>
        <w:t xml:space="preserve">Note: </w:t>
      </w:r>
      <m:oMath>
        <m:r>
          <w:rPr>
            <w:rFonts w:ascii="Cambria Math" w:hAnsi="Cambria Math"/>
          </w:rPr>
          <m:t>τ=1</m:t>
        </m:r>
      </m:oMath>
      <w:r>
        <w:t xml:space="preserve"> for constant temperature.</w:t>
      </w:r>
    </w:p>
    <w:p w14:paraId="352BEEBF" w14:textId="77777777" w:rsidR="00E2346A" w:rsidRPr="00E2346A" w:rsidRDefault="00E2346A" w:rsidP="00E2346A"/>
    <w:p w14:paraId="7172D4A0" w14:textId="77777777" w:rsidR="00ED1A55" w:rsidRDefault="00ED1A55" w:rsidP="00FF7E98">
      <w:pPr>
        <w:pStyle w:val="StyleStyleBodyText-w-indent11pt12pt"/>
        <w:sectPr w:rsidR="00ED1A55" w:rsidSect="000D684F">
          <w:type w:val="continuous"/>
          <w:pgSz w:w="12240" w:h="15840"/>
          <w:pgMar w:top="1080" w:right="1080" w:bottom="1080" w:left="1080" w:header="720" w:footer="720" w:gutter="0"/>
          <w:cols w:space="720"/>
          <w:titlePg/>
          <w:docGrid w:linePitch="360"/>
        </w:sectPr>
      </w:pPr>
    </w:p>
    <w:p w14:paraId="5D53E3A7" w14:textId="7D3F24B2" w:rsidR="00ED1A55" w:rsidRDefault="0047657E" w:rsidP="00FF7E98">
      <w:pPr>
        <w:pStyle w:val="StyleStyleBodyText-w-indent11pt12pt"/>
      </w:pPr>
      <w:r w:rsidRPr="0047657E">
        <w:t xml:space="preserve">We </w:t>
      </w:r>
      <w:r w:rsidR="006C07A7" w:rsidRPr="00F90DF6">
        <w:t xml:space="preserve">present </w:t>
      </w:r>
      <w:r w:rsidR="006C07A7" w:rsidRPr="00FF7E98">
        <w:t>model fitting and prediction</w:t>
      </w:r>
      <w:r w:rsidR="00836D9A">
        <w:t xml:space="preserve"> result</w:t>
      </w:r>
      <w:r w:rsidR="006C07A7" w:rsidRPr="00FF7E98">
        <w:t xml:space="preserve">s of </w:t>
      </w:r>
      <w:r w:rsidR="00836D9A">
        <w:t xml:space="preserve">an </w:t>
      </w:r>
      <w:r w:rsidR="006C07A7" w:rsidRPr="00FF7E98">
        <w:t xml:space="preserve">agar </w:t>
      </w:r>
      <w:r>
        <w:t xml:space="preserve">material in </w:t>
      </w:r>
      <w:r w:rsidRPr="00F66BDD">
        <w:fldChar w:fldCharType="begin"/>
      </w:r>
      <w:r w:rsidRPr="00F66BDD">
        <w:instrText xml:space="preserve"> REF _Ref418713093 \h  \* MERGEFORMAT </w:instrText>
      </w:r>
      <w:r w:rsidRPr="00F66BDD">
        <w:fldChar w:fldCharType="separate"/>
      </w:r>
      <w:r w:rsidR="00E808C7" w:rsidRPr="00E808C7">
        <w:t>Supplementary Fig.</w:t>
      </w:r>
      <w:r w:rsidR="00E808C7">
        <w:rPr>
          <w:b/>
        </w:rPr>
        <w:t xml:space="preserve"> </w:t>
      </w:r>
      <w:r w:rsidR="00E808C7">
        <w:rPr>
          <w:b/>
          <w:noProof/>
        </w:rPr>
        <w:t>4</w:t>
      </w:r>
      <w:r w:rsidRPr="00F66BDD">
        <w:fldChar w:fldCharType="end"/>
      </w:r>
      <w:r w:rsidR="006C07A7" w:rsidRPr="00F66BDD">
        <w:t>.</w:t>
      </w:r>
      <w:r w:rsidR="006C07A7" w:rsidRPr="00FF7E98">
        <w:t xml:space="preserve"> </w:t>
      </w:r>
      <w:r w:rsidR="00D01C2D">
        <w:t xml:space="preserve">Result </w:t>
      </w:r>
      <w:r w:rsidR="006C07A7" w:rsidRPr="00FF7E98">
        <w:t xml:space="preserve">shows that the proposed model for agar material </w:t>
      </w:r>
      <w:r>
        <w:t xml:space="preserve">attained </w:t>
      </w:r>
      <w:r w:rsidR="006C07A7" w:rsidRPr="00FF7E98">
        <w:t xml:space="preserve">relatively close results </w:t>
      </w:r>
      <w:r>
        <w:t>for</w:t>
      </w:r>
      <w:r w:rsidR="006C07A7" w:rsidRPr="00FF7E98">
        <w:t xml:space="preserve"> fitting and predictions</w:t>
      </w:r>
      <w:r w:rsidR="00D01C2D">
        <w:t xml:space="preserve"> (see </w:t>
      </w:r>
      <w:r w:rsidR="00D01C2D" w:rsidRPr="00FF7E98">
        <w:fldChar w:fldCharType="begin"/>
      </w:r>
      <w:r w:rsidR="00D01C2D" w:rsidRPr="00FF7E98">
        <w:instrText xml:space="preserve"> REF _Ref418713093 \h  \* MERGEFORMAT </w:instrText>
      </w:r>
      <w:r w:rsidR="00D01C2D" w:rsidRPr="00FF7E98">
        <w:fldChar w:fldCharType="separate"/>
      </w:r>
      <w:r w:rsidR="00E808C7" w:rsidRPr="00E808C7">
        <w:t>Supplementary Fig.</w:t>
      </w:r>
      <w:r w:rsidR="00E808C7">
        <w:rPr>
          <w:b/>
        </w:rPr>
        <w:t xml:space="preserve"> </w:t>
      </w:r>
      <w:r w:rsidR="00E808C7">
        <w:rPr>
          <w:b/>
          <w:noProof/>
        </w:rPr>
        <w:t>4</w:t>
      </w:r>
      <w:r w:rsidR="00D01C2D" w:rsidRPr="00FF7E98">
        <w:fldChar w:fldCharType="end"/>
      </w:r>
      <w:r w:rsidR="00D01C2D">
        <w:t>a)</w:t>
      </w:r>
      <w:r w:rsidR="006C07A7" w:rsidRPr="00FF7E98">
        <w:t xml:space="preserve">. </w:t>
      </w:r>
      <w:r>
        <w:t xml:space="preserve">In </w:t>
      </w:r>
      <w:r w:rsidR="003B7A59">
        <w:t>comparison,</w:t>
      </w:r>
      <w:r>
        <w:t xml:space="preserve"> the GM model </w:t>
      </w:r>
      <w:r w:rsidR="006C07A7" w:rsidRPr="00FF7E98">
        <w:t>has slightly over</w:t>
      </w:r>
      <w:r w:rsidR="00F66BDD">
        <w:t>-</w:t>
      </w:r>
      <w:r w:rsidR="006C07A7" w:rsidRPr="00FF7E98">
        <w:t xml:space="preserve">predicted </w:t>
      </w:r>
      <m:oMath>
        <m:r>
          <w:rPr>
            <w:rFonts w:ascii="Cambria Math" w:hAnsi="Cambria Math"/>
          </w:rPr>
          <m:t>E</m:t>
        </m:r>
        <m:r>
          <m:rPr>
            <m:sty m:val="p"/>
          </m:rPr>
          <w:rPr>
            <w:rFonts w:ascii="Cambria Math" w:hAnsi="Cambria Math"/>
          </w:rPr>
          <m:t>(</m:t>
        </m:r>
        <m:r>
          <w:rPr>
            <w:rFonts w:ascii="Cambria Math" w:hAnsi="Cambria Math"/>
          </w:rPr>
          <m:t>t</m:t>
        </m:r>
        <m:r>
          <m:rPr>
            <m:sty m:val="p"/>
          </m:rPr>
          <w:rPr>
            <w:rFonts w:ascii="Cambria Math" w:hAnsi="Cambria Math"/>
          </w:rPr>
          <m:t>)</m:t>
        </m:r>
      </m:oMath>
      <w:r w:rsidR="006C07A7" w:rsidRPr="00FF7E98">
        <w:t xml:space="preserve"> at high time range</w:t>
      </w:r>
      <w:r>
        <w:t xml:space="preserve"> and produce</w:t>
      </w:r>
      <w:r w:rsidR="00F66BDD">
        <w:t>d</w:t>
      </w:r>
      <w:r>
        <w:t xml:space="preserve"> less stability in the low time ranges (</w:t>
      </w:r>
      <w:r w:rsidRPr="00FF7E98">
        <w:fldChar w:fldCharType="begin"/>
      </w:r>
      <w:r w:rsidRPr="00FF7E98">
        <w:instrText xml:space="preserve"> REF _Ref418713093 \h  \* MERGEFORMAT </w:instrText>
      </w:r>
      <w:r w:rsidRPr="00FF7E98">
        <w:fldChar w:fldCharType="separate"/>
      </w:r>
      <w:r w:rsidR="00E808C7" w:rsidRPr="00E808C7">
        <w:t>Supplementary Fig.</w:t>
      </w:r>
      <w:r w:rsidR="00E808C7">
        <w:rPr>
          <w:b/>
        </w:rPr>
        <w:t xml:space="preserve"> </w:t>
      </w:r>
      <w:r w:rsidR="00E808C7">
        <w:rPr>
          <w:b/>
          <w:noProof/>
        </w:rPr>
        <w:t>4</w:t>
      </w:r>
      <w:r w:rsidRPr="00FF7E98">
        <w:fldChar w:fldCharType="end"/>
      </w:r>
      <w:r>
        <w:t>b)</w:t>
      </w:r>
      <w:r w:rsidR="006C07A7" w:rsidRPr="00FF7E98">
        <w:t>.</w:t>
      </w:r>
    </w:p>
    <w:p w14:paraId="76515C4D" w14:textId="77777777" w:rsidR="001E22CB" w:rsidRDefault="001E22CB" w:rsidP="00FF7E98">
      <w:pPr>
        <w:pStyle w:val="StyleStyleBodyText-w-indent11pt12pt"/>
        <w:sectPr w:rsidR="001E22CB" w:rsidSect="00ED1A55">
          <w:type w:val="continuous"/>
          <w:pgSz w:w="12240" w:h="15840"/>
          <w:pgMar w:top="1080" w:right="1080" w:bottom="1080" w:left="1080" w:header="720" w:footer="720" w:gutter="0"/>
          <w:cols w:num="2" w:space="360"/>
          <w:titlePg/>
          <w:docGrid w:linePitch="360"/>
        </w:sectPr>
      </w:pPr>
    </w:p>
    <w:p w14:paraId="2A4EDFA0" w14:textId="77777777" w:rsidR="006C07A7" w:rsidRPr="00FF7E98" w:rsidRDefault="006C07A7" w:rsidP="00FF7E98">
      <w:pPr>
        <w:pStyle w:val="StyleStyleBodyText-w-indent11pt12pt"/>
      </w:pPr>
    </w:p>
    <w:p w14:paraId="3D614DDC" w14:textId="77777777" w:rsidR="00C10568" w:rsidRPr="00F90DF6" w:rsidRDefault="003B479F" w:rsidP="00D558B5">
      <w:pPr>
        <w:pStyle w:val="FigureHolder"/>
        <w:spacing w:line="480" w:lineRule="auto"/>
        <w:rPr>
          <w:lang w:eastAsia="zh-CN"/>
        </w:rPr>
      </w:pPr>
      <w:r w:rsidRPr="003B479F">
        <w:rPr>
          <w:noProof/>
          <w:lang w:eastAsia="zh-CN"/>
        </w:rPr>
        <w:drawing>
          <wp:inline distT="0" distB="0" distL="0" distR="0" wp14:anchorId="56544722" wp14:editId="7A39BB04">
            <wp:extent cx="4649470" cy="650430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49470" cy="6504305"/>
                    </a:xfrm>
                    <a:prstGeom prst="rect">
                      <a:avLst/>
                    </a:prstGeom>
                    <a:noFill/>
                    <a:ln>
                      <a:noFill/>
                    </a:ln>
                  </pic:spPr>
                </pic:pic>
              </a:graphicData>
            </a:graphic>
          </wp:inline>
        </w:drawing>
      </w:r>
    </w:p>
    <w:p w14:paraId="58F4B93A" w14:textId="768BB188" w:rsidR="006C07A7" w:rsidRDefault="00027EE8" w:rsidP="00585678">
      <w:pPr>
        <w:pStyle w:val="FigureHolder"/>
        <w:spacing w:after="0"/>
        <w:rPr>
          <w:b/>
        </w:rPr>
      </w:pPr>
      <w:bookmarkStart w:id="5" w:name="_Ref418713093"/>
      <w:r>
        <w:rPr>
          <w:b/>
        </w:rPr>
        <w:t>Supplementary</w:t>
      </w:r>
      <w:r w:rsidR="00087690">
        <w:rPr>
          <w:b/>
        </w:rPr>
        <w:t xml:space="preserve"> </w:t>
      </w:r>
      <w:r w:rsidR="00843C3B">
        <w:rPr>
          <w:b/>
        </w:rPr>
        <w:t>Fig.</w:t>
      </w:r>
      <w:r w:rsidR="00585678">
        <w:rPr>
          <w:b/>
        </w:rPr>
        <w:t xml:space="preserve"> </w:t>
      </w:r>
      <w:r w:rsidR="006C07A7" w:rsidRPr="00F90DF6">
        <w:rPr>
          <w:b/>
        </w:rPr>
        <w:fldChar w:fldCharType="begin"/>
      </w:r>
      <w:r w:rsidR="006C07A7" w:rsidRPr="00F90DF6">
        <w:rPr>
          <w:b/>
        </w:rPr>
        <w:instrText xml:space="preserve"> SEQ Figure \* ARABIC </w:instrText>
      </w:r>
      <w:r w:rsidR="006C07A7" w:rsidRPr="00F90DF6">
        <w:rPr>
          <w:b/>
        </w:rPr>
        <w:fldChar w:fldCharType="separate"/>
      </w:r>
      <w:r w:rsidR="00E808C7">
        <w:rPr>
          <w:b/>
          <w:noProof/>
        </w:rPr>
        <w:t>4</w:t>
      </w:r>
      <w:r w:rsidR="006C07A7" w:rsidRPr="00F90DF6">
        <w:rPr>
          <w:b/>
          <w:noProof/>
        </w:rPr>
        <w:fldChar w:fldCharType="end"/>
      </w:r>
      <w:bookmarkEnd w:id="5"/>
      <w:r w:rsidR="006C07A7" w:rsidRPr="00F90DF6">
        <w:rPr>
          <w:b/>
        </w:rPr>
        <w:t>. Model fit and prediction of agar material</w:t>
      </w:r>
      <w:r w:rsidR="006F1909">
        <w:rPr>
          <w:b/>
        </w:rPr>
        <w:t xml:space="preserve">: </w:t>
      </w:r>
      <w:r w:rsidR="003B7A59">
        <w:rPr>
          <w:b/>
        </w:rPr>
        <w:t>(</w:t>
      </w:r>
      <w:r w:rsidR="006F1909">
        <w:rPr>
          <w:b/>
        </w:rPr>
        <w:t xml:space="preserve">a) proposed model and </w:t>
      </w:r>
      <w:r w:rsidR="003B7A59">
        <w:rPr>
          <w:b/>
        </w:rPr>
        <w:t>(</w:t>
      </w:r>
      <w:r w:rsidR="006F1909">
        <w:rPr>
          <w:b/>
        </w:rPr>
        <w:t>b) proposed model versus the GM model and Prony series</w:t>
      </w:r>
      <w:r w:rsidR="006C07A7" w:rsidRPr="00F90DF6">
        <w:rPr>
          <w:b/>
        </w:rPr>
        <w:t xml:space="preserve"> (experimental data </w:t>
      </w:r>
      <w:r w:rsidR="006F1909">
        <w:rPr>
          <w:b/>
        </w:rPr>
        <w:t>of</w:t>
      </w:r>
      <w:r w:rsidR="00585678">
        <w:rPr>
          <w:b/>
        </w:rPr>
        <w:t xml:space="preserve"> agar </w:t>
      </w:r>
      <w:r w:rsidR="006F1909">
        <w:rPr>
          <w:b/>
        </w:rPr>
        <w:t xml:space="preserve">was </w:t>
      </w:r>
      <w:r w:rsidR="00585678">
        <w:rPr>
          <w:b/>
        </w:rPr>
        <w:t xml:space="preserve">reproduced </w:t>
      </w:r>
      <w:r w:rsidR="006C07A7" w:rsidRPr="00F90DF6">
        <w:rPr>
          <w:b/>
        </w:rPr>
        <w:t>from</w:t>
      </w:r>
      <w:r w:rsidR="00585678">
        <w:rPr>
          <w:b/>
        </w:rPr>
        <w:t xml:space="preserve"> </w:t>
      </w:r>
      <w:r w:rsidR="00C84450">
        <w:rPr>
          <w:b/>
        </w:rPr>
        <w:t>[3]</w:t>
      </w:r>
      <w:r w:rsidR="00585678">
        <w:rPr>
          <w:b/>
        </w:rPr>
        <w:t>)</w:t>
      </w:r>
      <w:r w:rsidR="006C07A7" w:rsidRPr="00F90DF6">
        <w:rPr>
          <w:b/>
        </w:rPr>
        <w:t>.</w:t>
      </w:r>
    </w:p>
    <w:p w14:paraId="3F72CAC6" w14:textId="77777777" w:rsidR="006F1909" w:rsidRDefault="006F1909" w:rsidP="0047657E">
      <w:pPr>
        <w:pStyle w:val="StyleStyleBodyText-w-indent11pt12pt"/>
      </w:pPr>
    </w:p>
    <w:p w14:paraId="31D9EC91" w14:textId="77777777" w:rsidR="00ED1A55" w:rsidRDefault="00ED1A55" w:rsidP="0047657E">
      <w:pPr>
        <w:pStyle w:val="StyleStyleBodyText-w-indent11pt12pt"/>
        <w:sectPr w:rsidR="00ED1A55" w:rsidSect="000D684F">
          <w:type w:val="continuous"/>
          <w:pgSz w:w="12240" w:h="15840"/>
          <w:pgMar w:top="1080" w:right="1080" w:bottom="1080" w:left="1080" w:header="720" w:footer="720" w:gutter="0"/>
          <w:cols w:space="720"/>
          <w:titlePg/>
          <w:docGrid w:linePitch="360"/>
        </w:sectPr>
      </w:pPr>
    </w:p>
    <w:p w14:paraId="105539F7" w14:textId="2189F6C5" w:rsidR="00ED1A55" w:rsidRDefault="0047657E" w:rsidP="0047657E">
      <w:pPr>
        <w:pStyle w:val="StyleStyleBodyText-w-indent11pt12pt"/>
        <w:sectPr w:rsidR="00ED1A55" w:rsidSect="00ED1A55">
          <w:type w:val="continuous"/>
          <w:pgSz w:w="12240" w:h="15840"/>
          <w:pgMar w:top="1080" w:right="1080" w:bottom="1080" w:left="1080" w:header="720" w:footer="720" w:gutter="0"/>
          <w:cols w:num="2" w:space="360"/>
          <w:titlePg/>
          <w:docGrid w:linePitch="360"/>
        </w:sectPr>
      </w:pPr>
      <w:r w:rsidRPr="0047657E">
        <w:t xml:space="preserve">We </w:t>
      </w:r>
      <w:r w:rsidRPr="00F90DF6">
        <w:t xml:space="preserve">present </w:t>
      </w:r>
      <w:r w:rsidRPr="00FF7E98">
        <w:t>model fitting and prediction</w:t>
      </w:r>
      <w:r w:rsidR="00F66BDD">
        <w:t xml:space="preserve"> re</w:t>
      </w:r>
      <w:r w:rsidRPr="00FF7E98">
        <w:t>s</w:t>
      </w:r>
      <w:r w:rsidR="00F66BDD">
        <w:t>ults</w:t>
      </w:r>
      <w:r w:rsidRPr="00FF7E98">
        <w:t xml:space="preserve"> of </w:t>
      </w:r>
      <w:r w:rsidR="006F1909">
        <w:t xml:space="preserve">a </w:t>
      </w:r>
      <w:r w:rsidRPr="00FF7E98">
        <w:t>bovine bone</w:t>
      </w:r>
      <w:r w:rsidR="00D01C2D">
        <w:t xml:space="preserve"> material</w:t>
      </w:r>
      <w:r>
        <w:t xml:space="preserve"> in </w:t>
      </w:r>
      <w:r w:rsidRPr="0047657E">
        <w:fldChar w:fldCharType="begin"/>
      </w:r>
      <w:r w:rsidRPr="0047657E">
        <w:instrText xml:space="preserve"> REF _Ref418713099 \h  \* MERGEFORMAT </w:instrText>
      </w:r>
      <w:r w:rsidRPr="0047657E">
        <w:fldChar w:fldCharType="separate"/>
      </w:r>
      <w:r w:rsidR="00E808C7" w:rsidRPr="00E808C7">
        <w:t xml:space="preserve">Supplementary </w:t>
      </w:r>
      <w:r w:rsidR="00E808C7">
        <w:rPr>
          <w:b/>
        </w:rPr>
        <w:t>Fig</w:t>
      </w:r>
      <w:r w:rsidR="00E808C7" w:rsidRPr="00E808C7">
        <w:t>.</w:t>
      </w:r>
      <w:r w:rsidR="00E808C7">
        <w:rPr>
          <w:b/>
        </w:rPr>
        <w:t xml:space="preserve"> </w:t>
      </w:r>
      <w:r w:rsidR="00E808C7">
        <w:rPr>
          <w:b/>
          <w:noProof/>
        </w:rPr>
        <w:t>5</w:t>
      </w:r>
      <w:r w:rsidRPr="0047657E">
        <w:fldChar w:fldCharType="end"/>
      </w:r>
      <w:r w:rsidRPr="00FF7E98">
        <w:t xml:space="preserve">. </w:t>
      </w:r>
      <w:r w:rsidR="00D01C2D">
        <w:t>Result show</w:t>
      </w:r>
      <w:r w:rsidR="006F1909">
        <w:t>s</w:t>
      </w:r>
      <w:r w:rsidR="00D01C2D">
        <w:t xml:space="preserve"> that</w:t>
      </w:r>
      <w:r w:rsidRPr="00FF7E98">
        <w:t xml:space="preserve"> the proposed model produces a smoother and still accurate curve fitting.</w:t>
      </w:r>
      <w:r w:rsidR="00D01C2D">
        <w:t xml:space="preserve"> The</w:t>
      </w:r>
      <w:r w:rsidRPr="00FF7E98">
        <w:t xml:space="preserve"> PS over-predicts </w:t>
      </w:r>
      <m:oMath>
        <m:r>
          <w:rPr>
            <w:rFonts w:ascii="Cambria Math" w:hAnsi="Cambria Math"/>
          </w:rPr>
          <m:t>E</m:t>
        </m:r>
        <m:r>
          <m:rPr>
            <m:sty m:val="p"/>
          </m:rPr>
          <w:rPr>
            <w:rFonts w:ascii="Cambria Math" w:hAnsi="Cambria Math"/>
          </w:rPr>
          <m:t>(</m:t>
        </m:r>
        <m:r>
          <w:rPr>
            <w:rFonts w:ascii="Cambria Math" w:hAnsi="Cambria Math"/>
          </w:rPr>
          <m:t>t</m:t>
        </m:r>
        <m:r>
          <m:rPr>
            <m:sty m:val="p"/>
          </m:rPr>
          <w:rPr>
            <w:rFonts w:ascii="Cambria Math" w:hAnsi="Cambria Math"/>
          </w:rPr>
          <m:t>)</m:t>
        </m:r>
      </m:oMath>
      <w:r w:rsidRPr="00FF7E98">
        <w:t xml:space="preserve"> at the high time range and produced gaps </w:t>
      </w:r>
      <w:r w:rsidR="00F66BDD">
        <w:t xml:space="preserve">to measurement values </w:t>
      </w:r>
      <w:r w:rsidRPr="00FF7E98">
        <w:t xml:space="preserve">as it intends to rapidly converge to </w:t>
      </w:r>
      <m:oMath>
        <m:sSub>
          <m:sSubPr>
            <m:ctrlPr>
              <w:rPr>
                <w:rFonts w:ascii="Cambria Math" w:hAnsi="Cambria Math"/>
              </w:rPr>
            </m:ctrlPr>
          </m:sSubPr>
          <m:e>
            <m:r>
              <w:rPr>
                <w:rFonts w:ascii="Cambria Math" w:hAnsi="Cambria Math"/>
              </w:rPr>
              <m:t>E</m:t>
            </m:r>
          </m:e>
          <m:sub>
            <m:r>
              <m:rPr>
                <m:sty m:val="p"/>
              </m:rPr>
              <w:rPr>
                <w:rFonts w:ascii="Cambria Math" w:hAnsi="Cambria Math"/>
              </w:rPr>
              <m:t>∞</m:t>
            </m:r>
          </m:sub>
        </m:sSub>
      </m:oMath>
      <w:r w:rsidRPr="00FF7E98">
        <w:t xml:space="preserve"> once </w:t>
      </w:r>
      <w:r w:rsidR="00D01C2D">
        <w:t xml:space="preserve">it is </w:t>
      </w:r>
      <w:r w:rsidRPr="00FF7E98">
        <w:t>outside of the time range of fitted</w:t>
      </w:r>
      <w:r w:rsidRPr="00F90DF6">
        <w:t xml:space="preserve"> data.</w:t>
      </w:r>
    </w:p>
    <w:p w14:paraId="309D708E" w14:textId="77777777" w:rsidR="0047657E" w:rsidRPr="00F90DF6" w:rsidRDefault="0047657E" w:rsidP="0047657E">
      <w:pPr>
        <w:pStyle w:val="StyleStyleBodyText-w-indent11pt12pt"/>
        <w:rPr>
          <w:lang w:eastAsia="zh-CN"/>
        </w:rPr>
      </w:pPr>
    </w:p>
    <w:p w14:paraId="22F3B76D" w14:textId="77777777" w:rsidR="006C07A7" w:rsidRPr="00F90DF6" w:rsidRDefault="00CF6CE2" w:rsidP="00D558B5">
      <w:pPr>
        <w:pStyle w:val="FigureHolder"/>
        <w:spacing w:line="480" w:lineRule="auto"/>
        <w:rPr>
          <w:lang w:eastAsia="zh-CN"/>
        </w:rPr>
      </w:pPr>
      <w:r w:rsidRPr="00CF6CE2">
        <w:rPr>
          <w:noProof/>
          <w:lang w:eastAsia="zh-CN"/>
        </w:rPr>
        <w:drawing>
          <wp:inline distT="0" distB="0" distL="0" distR="0" wp14:anchorId="13C8763A" wp14:editId="0C6C4698">
            <wp:extent cx="4934585" cy="31311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34585" cy="3131185"/>
                    </a:xfrm>
                    <a:prstGeom prst="rect">
                      <a:avLst/>
                    </a:prstGeom>
                    <a:noFill/>
                    <a:ln>
                      <a:noFill/>
                    </a:ln>
                  </pic:spPr>
                </pic:pic>
              </a:graphicData>
            </a:graphic>
          </wp:inline>
        </w:drawing>
      </w:r>
    </w:p>
    <w:p w14:paraId="7AD0A124" w14:textId="2F222720" w:rsidR="006C07A7" w:rsidRDefault="00027EE8" w:rsidP="00D01C2D">
      <w:pPr>
        <w:pStyle w:val="FigureHolder"/>
        <w:spacing w:after="0"/>
        <w:rPr>
          <w:b/>
        </w:rPr>
      </w:pPr>
      <w:bookmarkStart w:id="6" w:name="_Ref418713099"/>
      <w:r>
        <w:rPr>
          <w:b/>
        </w:rPr>
        <w:t>Supplementary</w:t>
      </w:r>
      <w:r w:rsidR="00087690">
        <w:rPr>
          <w:b/>
        </w:rPr>
        <w:t xml:space="preserve"> </w:t>
      </w:r>
      <w:r w:rsidR="00843C3B">
        <w:rPr>
          <w:b/>
        </w:rPr>
        <w:t>Fig.</w:t>
      </w:r>
      <w:r w:rsidR="00585678">
        <w:rPr>
          <w:b/>
        </w:rPr>
        <w:t xml:space="preserve"> </w:t>
      </w:r>
      <w:r w:rsidR="006C07A7" w:rsidRPr="00F90DF6">
        <w:rPr>
          <w:b/>
        </w:rPr>
        <w:fldChar w:fldCharType="begin"/>
      </w:r>
      <w:r w:rsidR="006C07A7" w:rsidRPr="00F90DF6">
        <w:rPr>
          <w:b/>
        </w:rPr>
        <w:instrText xml:space="preserve"> SEQ Figure \* ARABIC </w:instrText>
      </w:r>
      <w:r w:rsidR="006C07A7" w:rsidRPr="00F90DF6">
        <w:rPr>
          <w:b/>
        </w:rPr>
        <w:fldChar w:fldCharType="separate"/>
      </w:r>
      <w:r w:rsidR="00E808C7">
        <w:rPr>
          <w:b/>
          <w:noProof/>
        </w:rPr>
        <w:t>5</w:t>
      </w:r>
      <w:r w:rsidR="006C07A7" w:rsidRPr="00F90DF6">
        <w:rPr>
          <w:b/>
          <w:noProof/>
        </w:rPr>
        <w:fldChar w:fldCharType="end"/>
      </w:r>
      <w:bookmarkEnd w:id="6"/>
      <w:r w:rsidR="006C07A7" w:rsidRPr="00F90DF6">
        <w:rPr>
          <w:b/>
        </w:rPr>
        <w:t xml:space="preserve">. Model fit and prediction of bovine femoral bones (experimental data </w:t>
      </w:r>
      <w:r w:rsidR="006F1909">
        <w:rPr>
          <w:b/>
        </w:rPr>
        <w:t xml:space="preserve">of bone was </w:t>
      </w:r>
      <w:r w:rsidR="00D01C2D">
        <w:rPr>
          <w:b/>
        </w:rPr>
        <w:t>reproduced from (</w:t>
      </w:r>
      <w:r w:rsidR="00DF303A">
        <w:rPr>
          <w:b/>
        </w:rPr>
        <w:t>[</w:t>
      </w:r>
      <w:r w:rsidR="00C84450">
        <w:rPr>
          <w:b/>
        </w:rPr>
        <w:t>4</w:t>
      </w:r>
      <w:r w:rsidR="00DF303A">
        <w:rPr>
          <w:b/>
        </w:rPr>
        <w:t>]</w:t>
      </w:r>
      <w:r w:rsidR="00D01C2D">
        <w:rPr>
          <w:b/>
        </w:rPr>
        <w:t>)</w:t>
      </w:r>
      <w:r w:rsidR="006C07A7" w:rsidRPr="00F90DF6">
        <w:rPr>
          <w:b/>
        </w:rPr>
        <w:t>.</w:t>
      </w:r>
    </w:p>
    <w:p w14:paraId="30C2EC66" w14:textId="77777777" w:rsidR="006F1909" w:rsidRDefault="006F1909" w:rsidP="00D01C2D">
      <w:pPr>
        <w:pStyle w:val="FigureHolder"/>
        <w:spacing w:after="0"/>
        <w:rPr>
          <w:b/>
        </w:rPr>
      </w:pPr>
    </w:p>
    <w:p w14:paraId="40F3C485" w14:textId="77777777" w:rsidR="00ED1A55" w:rsidRDefault="00ED1A55" w:rsidP="006F1909">
      <w:pPr>
        <w:pStyle w:val="StyleStyleBodyText-w-indent11pt12pt"/>
        <w:sectPr w:rsidR="00ED1A55" w:rsidSect="000D684F">
          <w:type w:val="continuous"/>
          <w:pgSz w:w="12240" w:h="15840"/>
          <w:pgMar w:top="1080" w:right="1080" w:bottom="1080" w:left="1080" w:header="720" w:footer="720" w:gutter="0"/>
          <w:cols w:space="720"/>
          <w:titlePg/>
          <w:docGrid w:linePitch="360"/>
        </w:sectPr>
      </w:pPr>
    </w:p>
    <w:p w14:paraId="62C6F662" w14:textId="77777777" w:rsidR="006F1909" w:rsidRDefault="003B7A59" w:rsidP="006F1909">
      <w:pPr>
        <w:pStyle w:val="StyleStyleBodyText-w-indent11pt12pt"/>
        <w:rPr>
          <w:b/>
        </w:rPr>
      </w:pPr>
      <w:r>
        <w:t xml:space="preserve">Table </w:t>
      </w:r>
      <w:r w:rsidR="006F1909">
        <w:t>2 lists th</w:t>
      </w:r>
      <w:r w:rsidR="006F1909" w:rsidRPr="006F1909">
        <w:t xml:space="preserve">e fitted model parameters of the GM model for the agarose gel, </w:t>
      </w:r>
      <w:r w:rsidR="006F1909" w:rsidRPr="006F1909">
        <w:rPr>
          <w:szCs w:val="22"/>
        </w:rPr>
        <w:t>vaginal tissue</w:t>
      </w:r>
      <w:r w:rsidR="006F1909" w:rsidRPr="006F1909">
        <w:t>, bone and agar materials.</w:t>
      </w:r>
    </w:p>
    <w:p w14:paraId="05E7062A" w14:textId="77777777" w:rsidR="00ED1A55" w:rsidRDefault="00ED1A55">
      <w:pPr>
        <w:jc w:val="left"/>
        <w:rPr>
          <w:b/>
        </w:rPr>
        <w:sectPr w:rsidR="00ED1A55" w:rsidSect="00ED1A55">
          <w:type w:val="continuous"/>
          <w:pgSz w:w="12240" w:h="15840"/>
          <w:pgMar w:top="1080" w:right="1080" w:bottom="1080" w:left="1080" w:header="720" w:footer="720" w:gutter="0"/>
          <w:cols w:num="2" w:space="360"/>
          <w:titlePg/>
          <w:docGrid w:linePitch="360"/>
        </w:sectPr>
      </w:pPr>
    </w:p>
    <w:p w14:paraId="0AE436B4" w14:textId="77777777" w:rsidR="00A3795A" w:rsidRDefault="00A3795A">
      <w:pPr>
        <w:jc w:val="left"/>
        <w:rPr>
          <w:b/>
          <w:szCs w:val="20"/>
        </w:rPr>
      </w:pPr>
      <w:r>
        <w:rPr>
          <w:b/>
        </w:rPr>
        <w:br w:type="page"/>
      </w:r>
    </w:p>
    <w:p w14:paraId="701348C4" w14:textId="77777777" w:rsidR="00B733E8" w:rsidRDefault="00027EE8" w:rsidP="00A3795A">
      <w:pPr>
        <w:pStyle w:val="FigureHolder"/>
        <w:spacing w:after="0"/>
        <w:rPr>
          <w:b/>
        </w:rPr>
      </w:pPr>
      <w:r>
        <w:rPr>
          <w:b/>
        </w:rPr>
        <w:lastRenderedPageBreak/>
        <w:t>Supplementary</w:t>
      </w:r>
      <w:r w:rsidR="003B7A59">
        <w:rPr>
          <w:b/>
        </w:rPr>
        <w:t xml:space="preserve"> Table</w:t>
      </w:r>
      <w:r w:rsidR="00087690">
        <w:rPr>
          <w:b/>
        </w:rPr>
        <w:t xml:space="preserve"> </w:t>
      </w:r>
      <w:r w:rsidR="00B733E8" w:rsidRPr="00B733E8">
        <w:rPr>
          <w:b/>
        </w:rPr>
        <w:t>2. Fitted model parameters of GM model (</w:t>
      </w:r>
      <m:oMath>
        <m:r>
          <m:rPr>
            <m:sty m:val="bi"/>
          </m:rPr>
          <w:rPr>
            <w:rFonts w:ascii="Cambria Math" w:hAnsi="Cambria Math"/>
          </w:rPr>
          <m:t>n</m:t>
        </m:r>
      </m:oMath>
      <w:r w:rsidR="00B733E8" w:rsidRPr="00B733E8">
        <w:rPr>
          <w:b/>
        </w:rPr>
        <w:t>=14): a</w:t>
      </w:r>
      <w:r w:rsidR="00B733E8">
        <w:rPr>
          <w:b/>
        </w:rPr>
        <w:t>)</w:t>
      </w:r>
      <w:r w:rsidR="00B733E8" w:rsidRPr="00B733E8">
        <w:rPr>
          <w:b/>
        </w:rPr>
        <w:t xml:space="preserve">. agarose gel; b) </w:t>
      </w:r>
      <w:r w:rsidR="00B733E8" w:rsidRPr="00B733E8">
        <w:rPr>
          <w:b/>
          <w:szCs w:val="22"/>
        </w:rPr>
        <w:t>vaginal tissue</w:t>
      </w:r>
      <w:r w:rsidR="00B733E8" w:rsidRPr="00B733E8">
        <w:rPr>
          <w:b/>
        </w:rPr>
        <w:t xml:space="preserve">; c) bone; </w:t>
      </w:r>
      <w:r w:rsidR="00B733E8">
        <w:rPr>
          <w:b/>
        </w:rPr>
        <w:t xml:space="preserve">and </w:t>
      </w:r>
      <w:r w:rsidR="00B733E8" w:rsidRPr="00B733E8">
        <w:rPr>
          <w:b/>
        </w:rPr>
        <w:t>d) agar</w:t>
      </w:r>
      <w:r w:rsidR="00B733E8">
        <w:rPr>
          <w:b/>
        </w:rPr>
        <w:t xml:space="preserve"> materials</w:t>
      </w:r>
      <w:r w:rsidR="00B733E8" w:rsidRPr="00B733E8">
        <w:rPr>
          <w:b/>
        </w:rPr>
        <w:t>.</w:t>
      </w:r>
    </w:p>
    <w:p w14:paraId="2EDB7BF1" w14:textId="77777777" w:rsidR="00ED1A55" w:rsidRPr="00ED1A55" w:rsidRDefault="00930F12" w:rsidP="00ED1A55">
      <w:pPr>
        <w:pStyle w:val="FigureHolder"/>
        <w:numPr>
          <w:ilvl w:val="0"/>
          <w:numId w:val="32"/>
        </w:numPr>
        <w:spacing w:line="480" w:lineRule="auto"/>
        <w:rPr>
          <w:b/>
        </w:rPr>
      </w:pPr>
      <w:r w:rsidRPr="00B733E8">
        <w:rPr>
          <w:noProof/>
          <w:lang w:eastAsia="zh-CN"/>
        </w:rPr>
        <w:drawing>
          <wp:inline distT="0" distB="0" distL="0" distR="0" wp14:anchorId="30DCFF8D" wp14:editId="29447EE5">
            <wp:extent cx="2445385" cy="3200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5385" cy="3200400"/>
                    </a:xfrm>
                    <a:prstGeom prst="rect">
                      <a:avLst/>
                    </a:prstGeom>
                    <a:noFill/>
                    <a:ln>
                      <a:noFill/>
                    </a:ln>
                  </pic:spPr>
                </pic:pic>
              </a:graphicData>
            </a:graphic>
          </wp:inline>
        </w:drawing>
      </w:r>
      <w:r w:rsidR="00ED1A55">
        <w:t xml:space="preserve"> b) </w:t>
      </w:r>
      <w:r w:rsidRPr="00B733E8">
        <w:rPr>
          <w:noProof/>
          <w:lang w:eastAsia="zh-CN"/>
        </w:rPr>
        <w:drawing>
          <wp:inline distT="0" distB="0" distL="0" distR="0" wp14:anchorId="43C4D349" wp14:editId="70EA64EB">
            <wp:extent cx="2445385" cy="3200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5385" cy="3200400"/>
                    </a:xfrm>
                    <a:prstGeom prst="rect">
                      <a:avLst/>
                    </a:prstGeom>
                    <a:noFill/>
                    <a:ln>
                      <a:noFill/>
                    </a:ln>
                  </pic:spPr>
                </pic:pic>
              </a:graphicData>
            </a:graphic>
          </wp:inline>
        </w:drawing>
      </w:r>
      <w:r w:rsidR="00ED1A55" w:rsidRPr="00B733E8">
        <w:rPr>
          <w:noProof/>
        </w:rPr>
        <w:t xml:space="preserve"> </w:t>
      </w:r>
    </w:p>
    <w:p w14:paraId="352EA664" w14:textId="77777777" w:rsidR="007D2876" w:rsidRDefault="00930F12" w:rsidP="00ED1A55">
      <w:pPr>
        <w:pStyle w:val="FigureHolder"/>
        <w:numPr>
          <w:ilvl w:val="0"/>
          <w:numId w:val="33"/>
        </w:numPr>
        <w:spacing w:line="480" w:lineRule="auto"/>
        <w:rPr>
          <w:b/>
        </w:rPr>
      </w:pPr>
      <w:r w:rsidRPr="00B733E8">
        <w:rPr>
          <w:noProof/>
          <w:lang w:eastAsia="zh-CN"/>
        </w:rPr>
        <w:drawing>
          <wp:inline distT="0" distB="0" distL="0" distR="0" wp14:anchorId="6B2E7D8F" wp14:editId="7193D041">
            <wp:extent cx="2445385" cy="3200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45385" cy="3200400"/>
                    </a:xfrm>
                    <a:prstGeom prst="rect">
                      <a:avLst/>
                    </a:prstGeom>
                    <a:noFill/>
                    <a:ln>
                      <a:noFill/>
                    </a:ln>
                  </pic:spPr>
                </pic:pic>
              </a:graphicData>
            </a:graphic>
          </wp:inline>
        </w:drawing>
      </w:r>
      <w:r w:rsidR="009E2E84" w:rsidRPr="00B733E8">
        <w:t xml:space="preserve"> </w:t>
      </w:r>
      <w:r w:rsidR="00ED1A55">
        <w:t xml:space="preserve">d) </w:t>
      </w:r>
      <w:r w:rsidRPr="00930F12">
        <w:rPr>
          <w:noProof/>
          <w:lang w:eastAsia="zh-CN"/>
        </w:rPr>
        <w:drawing>
          <wp:inline distT="0" distB="0" distL="0" distR="0" wp14:anchorId="4EA950D0" wp14:editId="508E1780">
            <wp:extent cx="2445385" cy="3200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5385" cy="3200400"/>
                    </a:xfrm>
                    <a:prstGeom prst="rect">
                      <a:avLst/>
                    </a:prstGeom>
                    <a:noFill/>
                    <a:ln>
                      <a:noFill/>
                    </a:ln>
                  </pic:spPr>
                </pic:pic>
              </a:graphicData>
            </a:graphic>
          </wp:inline>
        </w:drawing>
      </w:r>
    </w:p>
    <w:p w14:paraId="59B21C00" w14:textId="3B449794" w:rsidR="006F1909" w:rsidRDefault="00DF303A" w:rsidP="00DF303A">
      <w:pPr>
        <w:pStyle w:val="FigureHolder"/>
        <w:numPr>
          <w:ilvl w:val="0"/>
          <w:numId w:val="34"/>
        </w:numPr>
        <w:spacing w:after="0" w:line="480" w:lineRule="auto"/>
        <w:jc w:val="both"/>
        <w:rPr>
          <w:rFonts w:eastAsia="Times New Roman"/>
          <w:color w:val="000000" w:themeColor="text1"/>
          <w:szCs w:val="22"/>
        </w:rPr>
      </w:pPr>
      <w:r w:rsidRPr="00D7031C">
        <w:rPr>
          <w:rFonts w:eastAsia="Times New Roman"/>
          <w:color w:val="000000" w:themeColor="text1"/>
          <w:szCs w:val="22"/>
        </w:rPr>
        <w:t xml:space="preserve">N. Sasaki and M. Yoshikawa (1993) Stress relaxation in native and </w:t>
      </w:r>
      <w:proofErr w:type="spellStart"/>
      <w:r w:rsidRPr="00D7031C">
        <w:rPr>
          <w:rFonts w:eastAsia="Times New Roman"/>
          <w:color w:val="000000" w:themeColor="text1"/>
          <w:szCs w:val="22"/>
        </w:rPr>
        <w:t>EDTA</w:t>
      </w:r>
      <w:proofErr w:type="spellEnd"/>
      <w:r w:rsidRPr="00D7031C">
        <w:rPr>
          <w:rFonts w:eastAsia="Times New Roman"/>
          <w:color w:val="000000" w:themeColor="text1"/>
          <w:szCs w:val="22"/>
        </w:rPr>
        <w:t xml:space="preserve">-treated bone as a function of mineral content. Journal of Biomechanics </w:t>
      </w:r>
      <w:r w:rsidRPr="00842E67">
        <w:rPr>
          <w:rFonts w:eastAsia="Times New Roman"/>
          <w:b/>
          <w:color w:val="000000" w:themeColor="text1"/>
          <w:szCs w:val="22"/>
        </w:rPr>
        <w:t>26</w:t>
      </w:r>
      <w:r w:rsidRPr="00D7031C">
        <w:rPr>
          <w:rFonts w:eastAsia="Times New Roman"/>
          <w:color w:val="000000" w:themeColor="text1"/>
          <w:szCs w:val="22"/>
        </w:rPr>
        <w:t>, 77-83</w:t>
      </w:r>
      <w:r>
        <w:rPr>
          <w:rFonts w:eastAsia="Times New Roman"/>
          <w:color w:val="000000" w:themeColor="text1"/>
          <w:szCs w:val="22"/>
        </w:rPr>
        <w:t>.</w:t>
      </w:r>
    </w:p>
    <w:p w14:paraId="58F25227" w14:textId="1A0041DF" w:rsidR="00DF303A" w:rsidRDefault="00DF303A" w:rsidP="00DF303A">
      <w:pPr>
        <w:pStyle w:val="FigureHolder"/>
        <w:numPr>
          <w:ilvl w:val="0"/>
          <w:numId w:val="34"/>
        </w:numPr>
        <w:spacing w:after="0" w:line="480" w:lineRule="auto"/>
        <w:jc w:val="both"/>
        <w:rPr>
          <w:rFonts w:ascii="Palatino-Roman" w:eastAsia="SimSun" w:hAnsi="Palatino-Roman" w:cs="Palatino-Roman"/>
          <w:color w:val="231F20"/>
          <w:sz w:val="18"/>
          <w:szCs w:val="18"/>
          <w:lang w:eastAsia="zh-CN"/>
        </w:rPr>
      </w:pPr>
      <w:proofErr w:type="spellStart"/>
      <w:r w:rsidRPr="00DF303A">
        <w:rPr>
          <w:rFonts w:ascii="Palatino-Roman" w:eastAsia="SimSun" w:hAnsi="Palatino-Roman" w:cs="Palatino-Roman"/>
          <w:color w:val="231F20"/>
          <w:sz w:val="18"/>
          <w:szCs w:val="18"/>
          <w:lang w:eastAsia="zh-CN"/>
        </w:rPr>
        <w:t>Haupt</w:t>
      </w:r>
      <w:proofErr w:type="spellEnd"/>
      <w:r w:rsidRPr="00DF303A">
        <w:rPr>
          <w:rFonts w:ascii="Palatino-Roman" w:eastAsia="SimSun" w:hAnsi="Palatino-Roman" w:cs="Palatino-Roman"/>
          <w:color w:val="231F20"/>
          <w:sz w:val="18"/>
          <w:szCs w:val="18"/>
          <w:lang w:eastAsia="zh-CN"/>
        </w:rPr>
        <w:t xml:space="preserve"> P. 1993 Non-equilibrium thermodynamics with applications to solids. In </w:t>
      </w:r>
      <w:proofErr w:type="spellStart"/>
      <w:r w:rsidRPr="00DF303A">
        <w:rPr>
          <w:rFonts w:ascii="Palatino-Italic" w:eastAsia="SimSun" w:hAnsi="Palatino-Italic" w:cs="Palatino-Italic"/>
          <w:i/>
          <w:iCs/>
          <w:color w:val="231F20"/>
          <w:sz w:val="18"/>
          <w:szCs w:val="18"/>
          <w:lang w:eastAsia="zh-CN"/>
        </w:rPr>
        <w:t>CISM</w:t>
      </w:r>
      <w:proofErr w:type="spellEnd"/>
      <w:r w:rsidRPr="00DF303A">
        <w:rPr>
          <w:rFonts w:ascii="Palatino-Italic" w:eastAsia="SimSun" w:hAnsi="Palatino-Italic" w:cs="Palatino-Italic"/>
          <w:i/>
          <w:iCs/>
          <w:color w:val="231F20"/>
          <w:sz w:val="18"/>
          <w:szCs w:val="18"/>
          <w:lang w:eastAsia="zh-CN"/>
        </w:rPr>
        <w:t>-Course</w:t>
      </w:r>
      <w:r>
        <w:rPr>
          <w:rFonts w:ascii="Palatino-Italic" w:eastAsia="SimSun" w:hAnsi="Palatino-Italic" w:cs="Palatino-Italic"/>
          <w:i/>
          <w:iCs/>
          <w:color w:val="231F20"/>
          <w:sz w:val="18"/>
          <w:szCs w:val="18"/>
          <w:lang w:eastAsia="zh-CN"/>
        </w:rPr>
        <w:t xml:space="preserve"> </w:t>
      </w:r>
      <w:r w:rsidRPr="00DF303A">
        <w:rPr>
          <w:rFonts w:ascii="Palatino-Italic" w:eastAsia="SimSun" w:hAnsi="Palatino-Italic" w:cs="Palatino-Italic"/>
          <w:i/>
          <w:iCs/>
          <w:color w:val="231F20"/>
          <w:sz w:val="18"/>
          <w:szCs w:val="18"/>
          <w:lang w:eastAsia="zh-CN"/>
        </w:rPr>
        <w:t xml:space="preserve">336 </w:t>
      </w:r>
      <w:r w:rsidRPr="00DF303A">
        <w:rPr>
          <w:rFonts w:ascii="Palatino-Roman" w:eastAsia="SimSun" w:hAnsi="Palatino-Roman" w:cs="Palatino-Roman"/>
          <w:color w:val="231F20"/>
          <w:sz w:val="18"/>
          <w:szCs w:val="18"/>
          <w:lang w:eastAsia="zh-CN"/>
        </w:rPr>
        <w:t xml:space="preserve">(ed. W. </w:t>
      </w:r>
      <w:proofErr w:type="spellStart"/>
      <w:r w:rsidRPr="00DF303A">
        <w:rPr>
          <w:rFonts w:ascii="Palatino-Roman" w:eastAsia="SimSun" w:hAnsi="Palatino-Roman" w:cs="Palatino-Roman"/>
          <w:color w:val="231F20"/>
          <w:sz w:val="18"/>
          <w:szCs w:val="18"/>
          <w:lang w:eastAsia="zh-CN"/>
        </w:rPr>
        <w:t>Muschik</w:t>
      </w:r>
      <w:proofErr w:type="spellEnd"/>
      <w:r w:rsidRPr="00DF303A">
        <w:rPr>
          <w:rFonts w:ascii="Palatino-Roman" w:eastAsia="SimSun" w:hAnsi="Palatino-Roman" w:cs="Palatino-Roman"/>
          <w:color w:val="231F20"/>
          <w:sz w:val="18"/>
          <w:szCs w:val="18"/>
          <w:lang w:eastAsia="zh-CN"/>
        </w:rPr>
        <w:t>), pp. 138–140. New York, NY: Springer.</w:t>
      </w:r>
    </w:p>
    <w:p w14:paraId="4C43D423" w14:textId="6B368772" w:rsidR="00C84450" w:rsidRPr="00C84450" w:rsidRDefault="00C84450" w:rsidP="00C84450">
      <w:pPr>
        <w:pStyle w:val="FigureHolder"/>
        <w:numPr>
          <w:ilvl w:val="0"/>
          <w:numId w:val="34"/>
        </w:numPr>
        <w:spacing w:after="0" w:line="480" w:lineRule="auto"/>
        <w:jc w:val="both"/>
        <w:rPr>
          <w:rFonts w:ascii="Palatino-Roman" w:eastAsia="SimSun" w:hAnsi="Palatino-Roman" w:cs="Palatino-Roman"/>
          <w:color w:val="231F20"/>
          <w:sz w:val="18"/>
          <w:szCs w:val="18"/>
          <w:lang w:eastAsia="zh-CN"/>
        </w:rPr>
      </w:pPr>
      <w:r w:rsidRPr="00C84450">
        <w:rPr>
          <w:rFonts w:ascii="Palatino-Roman" w:eastAsia="SimSun" w:hAnsi="Palatino-Roman" w:cs="Palatino-Roman"/>
          <w:color w:val="231F20"/>
          <w:sz w:val="18"/>
          <w:szCs w:val="18"/>
          <w:lang w:eastAsia="zh-CN"/>
        </w:rPr>
        <w:lastRenderedPageBreak/>
        <w:t xml:space="preserve">Shen J, Cheng P, </w:t>
      </w:r>
      <w:proofErr w:type="spellStart"/>
      <w:r w:rsidRPr="00C84450">
        <w:rPr>
          <w:rFonts w:ascii="Palatino-Roman" w:eastAsia="SimSun" w:hAnsi="Palatino-Roman" w:cs="Palatino-Roman"/>
          <w:color w:val="231F20"/>
          <w:sz w:val="18"/>
          <w:szCs w:val="18"/>
          <w:lang w:eastAsia="zh-CN"/>
        </w:rPr>
        <w:t>Gu</w:t>
      </w:r>
      <w:proofErr w:type="spellEnd"/>
      <w:r w:rsidRPr="00C84450">
        <w:rPr>
          <w:rFonts w:ascii="Palatino-Roman" w:eastAsia="SimSun" w:hAnsi="Palatino-Roman" w:cs="Palatino-Roman"/>
          <w:color w:val="231F20"/>
          <w:sz w:val="18"/>
          <w:szCs w:val="18"/>
          <w:lang w:eastAsia="zh-CN"/>
        </w:rPr>
        <w:t xml:space="preserve"> W, </w:t>
      </w:r>
      <w:proofErr w:type="spellStart"/>
      <w:r w:rsidRPr="00C84450">
        <w:rPr>
          <w:rFonts w:ascii="Palatino-Roman" w:eastAsia="SimSun" w:hAnsi="Palatino-Roman" w:cs="Palatino-Roman"/>
          <w:color w:val="231F20"/>
          <w:sz w:val="18"/>
          <w:szCs w:val="18"/>
          <w:lang w:eastAsia="zh-CN"/>
        </w:rPr>
        <w:t>Hao</w:t>
      </w:r>
      <w:proofErr w:type="spellEnd"/>
      <w:r w:rsidRPr="00C84450">
        <w:rPr>
          <w:rFonts w:ascii="Palatino-Roman" w:eastAsia="SimSun" w:hAnsi="Palatino-Roman" w:cs="Palatino-Roman"/>
          <w:color w:val="231F20"/>
          <w:sz w:val="18"/>
          <w:szCs w:val="18"/>
          <w:lang w:eastAsia="zh-CN"/>
        </w:rPr>
        <w:t xml:space="preserve"> Z. 2013 Stress relaxation measurement of viscoelastic</w:t>
      </w:r>
      <w:r w:rsidRPr="00C84450">
        <w:rPr>
          <w:rFonts w:ascii="Palatino-Roman" w:eastAsia="SimSun" w:hAnsi="Palatino-Roman" w:cs="Palatino-Roman"/>
          <w:color w:val="231F20"/>
          <w:sz w:val="18"/>
          <w:szCs w:val="18"/>
          <w:lang w:eastAsia="zh-CN"/>
        </w:rPr>
        <w:t xml:space="preserve"> </w:t>
      </w:r>
      <w:r w:rsidRPr="00C84450">
        <w:rPr>
          <w:rFonts w:ascii="Palatino-Roman" w:eastAsia="SimSun" w:hAnsi="Palatino-Roman" w:cs="Palatino-Roman"/>
          <w:color w:val="231F20"/>
          <w:sz w:val="18"/>
          <w:szCs w:val="18"/>
          <w:lang w:eastAsia="zh-CN"/>
        </w:rPr>
        <w:t xml:space="preserve">materials using a polymer-based microfluidic device. </w:t>
      </w:r>
      <w:r w:rsidRPr="00C84450">
        <w:rPr>
          <w:rFonts w:ascii="Palatino-Italic" w:eastAsia="SimSun" w:hAnsi="Palatino-Italic" w:cs="Palatino-Italic"/>
          <w:i/>
          <w:iCs/>
          <w:color w:val="231F20"/>
          <w:sz w:val="18"/>
          <w:szCs w:val="18"/>
          <w:lang w:eastAsia="zh-CN"/>
        </w:rPr>
        <w:t xml:space="preserve">Sens. Actuators, </w:t>
      </w:r>
      <w:proofErr w:type="gramStart"/>
      <w:r w:rsidRPr="00C84450">
        <w:rPr>
          <w:rFonts w:ascii="Palatino-Italic" w:eastAsia="SimSun" w:hAnsi="Palatino-Italic" w:cs="Palatino-Italic"/>
          <w:i/>
          <w:iCs/>
          <w:color w:val="231F20"/>
          <w:sz w:val="18"/>
          <w:szCs w:val="18"/>
          <w:lang w:eastAsia="zh-CN"/>
        </w:rPr>
        <w:t>A</w:t>
      </w:r>
      <w:proofErr w:type="gramEnd"/>
      <w:r w:rsidRPr="00C84450">
        <w:rPr>
          <w:rFonts w:ascii="Palatino-Italic" w:eastAsia="SimSun" w:hAnsi="Palatino-Italic" w:cs="Palatino-Italic"/>
          <w:i/>
          <w:iCs/>
          <w:color w:val="231F20"/>
          <w:sz w:val="18"/>
          <w:szCs w:val="18"/>
          <w:lang w:eastAsia="zh-CN"/>
        </w:rPr>
        <w:t xml:space="preserve"> </w:t>
      </w:r>
      <w:r w:rsidRPr="00C84450">
        <w:rPr>
          <w:rFonts w:ascii="Palatino-Bold" w:eastAsia="SimSun" w:hAnsi="Palatino-Bold" w:cs="Palatino-Bold"/>
          <w:b/>
          <w:bCs/>
          <w:color w:val="231F20"/>
          <w:sz w:val="18"/>
          <w:szCs w:val="18"/>
          <w:lang w:eastAsia="zh-CN"/>
        </w:rPr>
        <w:t>203</w:t>
      </w:r>
      <w:r w:rsidRPr="00C84450">
        <w:rPr>
          <w:rFonts w:ascii="Palatino-Roman" w:eastAsia="SimSun" w:hAnsi="Palatino-Roman" w:cs="Palatino-Roman"/>
          <w:color w:val="231F20"/>
          <w:sz w:val="18"/>
          <w:szCs w:val="18"/>
          <w:lang w:eastAsia="zh-CN"/>
        </w:rPr>
        <w:t>, 119–130.</w:t>
      </w:r>
      <w:r>
        <w:rPr>
          <w:rFonts w:ascii="Palatino-Roman" w:eastAsia="SimSun" w:hAnsi="Palatino-Roman" w:cs="Palatino-Roman"/>
          <w:color w:val="231F20"/>
          <w:sz w:val="18"/>
          <w:szCs w:val="18"/>
          <w:lang w:eastAsia="zh-CN"/>
        </w:rPr>
        <w:t xml:space="preserve"> </w:t>
      </w:r>
      <w:r w:rsidRPr="00C84450">
        <w:rPr>
          <w:rFonts w:ascii="Palatino-Roman" w:eastAsia="SimSun" w:hAnsi="Palatino-Roman" w:cs="Palatino-Roman"/>
          <w:color w:val="231F20"/>
          <w:sz w:val="18"/>
          <w:szCs w:val="18"/>
          <w:lang w:eastAsia="zh-CN"/>
        </w:rPr>
        <w:t>(</w:t>
      </w:r>
      <w:r w:rsidRPr="00C84450">
        <w:rPr>
          <w:rFonts w:ascii="Palatino-Roman" w:eastAsia="SimSun" w:hAnsi="Palatino-Roman" w:cs="Palatino-Roman"/>
          <w:color w:val="09004C"/>
          <w:sz w:val="18"/>
          <w:szCs w:val="18"/>
          <w:lang w:eastAsia="zh-CN"/>
        </w:rPr>
        <w:t>doi:10.1016/j.sna.2013.08.038</w:t>
      </w:r>
      <w:r w:rsidRPr="00C84450">
        <w:rPr>
          <w:rFonts w:ascii="Palatino-Roman" w:eastAsia="SimSun" w:hAnsi="Palatino-Roman" w:cs="Palatino-Roman"/>
          <w:color w:val="231F20"/>
          <w:sz w:val="18"/>
          <w:szCs w:val="18"/>
          <w:lang w:eastAsia="zh-CN"/>
        </w:rPr>
        <w:t>)</w:t>
      </w:r>
    </w:p>
    <w:p w14:paraId="590B9884" w14:textId="6BEF8075" w:rsidR="00DF303A" w:rsidRPr="00DF303A" w:rsidRDefault="00DF303A" w:rsidP="00C84450">
      <w:pPr>
        <w:pStyle w:val="FigureHolder"/>
        <w:numPr>
          <w:ilvl w:val="0"/>
          <w:numId w:val="34"/>
        </w:numPr>
        <w:spacing w:after="0" w:line="480" w:lineRule="auto"/>
        <w:jc w:val="both"/>
        <w:rPr>
          <w:b/>
        </w:rPr>
      </w:pPr>
      <w:r w:rsidRPr="00DF303A">
        <w:rPr>
          <w:rFonts w:ascii="Palatino-Roman" w:eastAsia="SimSun" w:hAnsi="Palatino-Roman" w:cs="Palatino-Roman"/>
          <w:color w:val="231F20"/>
          <w:sz w:val="18"/>
          <w:szCs w:val="18"/>
          <w:lang w:eastAsia="zh-CN"/>
        </w:rPr>
        <w:t xml:space="preserve">Sasaki N. 2012 Viscoelastic properties of biological materials. In </w:t>
      </w:r>
      <w:r w:rsidRPr="00DF303A">
        <w:rPr>
          <w:rFonts w:ascii="Palatino-Italic" w:eastAsia="SimSun" w:hAnsi="Palatino-Italic" w:cs="Palatino-Italic"/>
          <w:i/>
          <w:iCs/>
          <w:color w:val="231F20"/>
          <w:sz w:val="18"/>
          <w:szCs w:val="18"/>
          <w:lang w:eastAsia="zh-CN"/>
        </w:rPr>
        <w:t>Viscoelasticity - From theory to</w:t>
      </w:r>
      <w:r w:rsidRPr="00DF303A">
        <w:rPr>
          <w:rFonts w:ascii="Palatino-Italic" w:eastAsia="SimSun" w:hAnsi="Palatino-Italic" w:cs="Palatino-Italic"/>
          <w:i/>
          <w:iCs/>
          <w:color w:val="231F20"/>
          <w:sz w:val="18"/>
          <w:szCs w:val="18"/>
          <w:lang w:eastAsia="zh-CN"/>
        </w:rPr>
        <w:t xml:space="preserve"> </w:t>
      </w:r>
      <w:r w:rsidRPr="00DF303A">
        <w:rPr>
          <w:rFonts w:ascii="Palatino-Italic" w:eastAsia="SimSun" w:hAnsi="Palatino-Italic" w:cs="Palatino-Italic"/>
          <w:i/>
          <w:iCs/>
          <w:color w:val="231F20"/>
          <w:sz w:val="18"/>
          <w:szCs w:val="18"/>
          <w:lang w:eastAsia="zh-CN"/>
        </w:rPr>
        <w:t xml:space="preserve">biological applications </w:t>
      </w:r>
      <w:r w:rsidRPr="00DF303A">
        <w:rPr>
          <w:rFonts w:ascii="Palatino-Roman" w:eastAsia="SimSun" w:hAnsi="Palatino-Roman" w:cs="Palatino-Roman"/>
          <w:color w:val="231F20"/>
          <w:sz w:val="18"/>
          <w:szCs w:val="18"/>
          <w:lang w:eastAsia="zh-CN"/>
        </w:rPr>
        <w:t xml:space="preserve">(ed. JD </w:t>
      </w:r>
      <w:proofErr w:type="spellStart"/>
      <w:r w:rsidRPr="00DF303A">
        <w:rPr>
          <w:rFonts w:ascii="Palatino-Roman" w:eastAsia="SimSun" w:hAnsi="Palatino-Roman" w:cs="Palatino-Roman"/>
          <w:color w:val="231F20"/>
          <w:sz w:val="18"/>
          <w:szCs w:val="18"/>
          <w:lang w:eastAsia="zh-CN"/>
        </w:rPr>
        <w:t>Vincente</w:t>
      </w:r>
      <w:proofErr w:type="spellEnd"/>
      <w:r w:rsidRPr="00DF303A">
        <w:rPr>
          <w:rFonts w:ascii="Palatino-Roman" w:eastAsia="SimSun" w:hAnsi="Palatino-Roman" w:cs="Palatino-Roman"/>
          <w:color w:val="231F20"/>
          <w:sz w:val="18"/>
          <w:szCs w:val="18"/>
          <w:lang w:eastAsia="zh-CN"/>
        </w:rPr>
        <w:t xml:space="preserve">), pp. 99–122. </w:t>
      </w:r>
      <w:proofErr w:type="spellStart"/>
      <w:r w:rsidRPr="00DF303A">
        <w:rPr>
          <w:rFonts w:ascii="Palatino-Roman" w:eastAsia="SimSun" w:hAnsi="Palatino-Roman" w:cs="Palatino-Roman"/>
          <w:color w:val="231F20"/>
          <w:sz w:val="18"/>
          <w:szCs w:val="18"/>
          <w:lang w:eastAsia="zh-CN"/>
        </w:rPr>
        <w:t>Intech</w:t>
      </w:r>
      <w:proofErr w:type="spellEnd"/>
      <w:r w:rsidRPr="00DF303A">
        <w:rPr>
          <w:rFonts w:ascii="Palatino-Roman" w:eastAsia="SimSun" w:hAnsi="Palatino-Roman" w:cs="Palatino-Roman"/>
          <w:color w:val="231F20"/>
          <w:sz w:val="18"/>
          <w:szCs w:val="18"/>
          <w:lang w:eastAsia="zh-CN"/>
        </w:rPr>
        <w:t>.</w:t>
      </w:r>
    </w:p>
    <w:sectPr w:rsidR="00DF303A" w:rsidRPr="00DF303A" w:rsidSect="000D684F">
      <w:type w:val="continuous"/>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1FC22" w14:textId="77777777" w:rsidR="00380BDC" w:rsidRDefault="00380BDC" w:rsidP="00B84B63">
      <w:r>
        <w:separator/>
      </w:r>
    </w:p>
  </w:endnote>
  <w:endnote w:type="continuationSeparator" w:id="0">
    <w:p w14:paraId="5F49E503" w14:textId="77777777" w:rsidR="00380BDC" w:rsidRDefault="00380BDC" w:rsidP="00B8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Roman">
    <w:panose1 w:val="00000000000000000000"/>
    <w:charset w:val="00"/>
    <w:family w:val="roman"/>
    <w:notTrueType/>
    <w:pitch w:val="default"/>
    <w:sig w:usb0="00000003" w:usb1="00000000" w:usb2="00000000" w:usb3="00000000" w:csb0="00000001" w:csb1="00000000"/>
  </w:font>
  <w:font w:name="Palatino-Italic">
    <w:panose1 w:val="00000000000000000000"/>
    <w:charset w:val="00"/>
    <w:family w:val="roman"/>
    <w:notTrueType/>
    <w:pitch w:val="default"/>
    <w:sig w:usb0="00000003" w:usb1="00000000" w:usb2="00000000" w:usb3="00000000" w:csb0="00000001" w:csb1="00000000"/>
  </w:font>
  <w:font w:name="Palatino-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177165"/>
      <w:docPartObj>
        <w:docPartGallery w:val="Page Numbers (Bottom of Page)"/>
        <w:docPartUnique/>
      </w:docPartObj>
    </w:sdtPr>
    <w:sdtEndPr>
      <w:rPr>
        <w:noProof/>
      </w:rPr>
    </w:sdtEndPr>
    <w:sdtContent>
      <w:p w14:paraId="2F000D70" w14:textId="77777777" w:rsidR="00A10163" w:rsidRDefault="00A10163">
        <w:pPr>
          <w:pStyle w:val="Footer"/>
          <w:jc w:val="right"/>
        </w:pPr>
        <w:r>
          <w:fldChar w:fldCharType="begin"/>
        </w:r>
        <w:r>
          <w:instrText xml:space="preserve"> PAGE   \* MERGEFORMAT </w:instrText>
        </w:r>
        <w:r>
          <w:fldChar w:fldCharType="separate"/>
        </w:r>
        <w:r w:rsidR="00E808C7">
          <w:rPr>
            <w:noProof/>
          </w:rPr>
          <w:t>9</w:t>
        </w:r>
        <w:r>
          <w:rPr>
            <w:noProof/>
          </w:rPr>
          <w:fldChar w:fldCharType="end"/>
        </w:r>
      </w:p>
    </w:sdtContent>
  </w:sdt>
  <w:p w14:paraId="3010402E" w14:textId="77777777" w:rsidR="00A10163" w:rsidRDefault="00A101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460304"/>
      <w:docPartObj>
        <w:docPartGallery w:val="Page Numbers (Bottom of Page)"/>
        <w:docPartUnique/>
      </w:docPartObj>
    </w:sdtPr>
    <w:sdtEndPr>
      <w:rPr>
        <w:noProof/>
      </w:rPr>
    </w:sdtEndPr>
    <w:sdtContent>
      <w:p w14:paraId="58931AC7" w14:textId="77777777" w:rsidR="00A10163" w:rsidRDefault="00A10163">
        <w:pPr>
          <w:pStyle w:val="Footer"/>
          <w:jc w:val="right"/>
        </w:pPr>
        <w:r>
          <w:fldChar w:fldCharType="begin"/>
        </w:r>
        <w:r>
          <w:instrText xml:space="preserve"> PAGE   \* MERGEFORMAT </w:instrText>
        </w:r>
        <w:r>
          <w:fldChar w:fldCharType="separate"/>
        </w:r>
        <w:r w:rsidR="00E808C7">
          <w:rPr>
            <w:noProof/>
          </w:rPr>
          <w:t>1</w:t>
        </w:r>
        <w:r>
          <w:rPr>
            <w:noProof/>
          </w:rPr>
          <w:fldChar w:fldCharType="end"/>
        </w:r>
      </w:p>
    </w:sdtContent>
  </w:sdt>
  <w:p w14:paraId="1E77233B" w14:textId="77777777" w:rsidR="00A10163" w:rsidRDefault="00A101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7556F" w14:textId="77777777" w:rsidR="00380BDC" w:rsidRDefault="00380BDC" w:rsidP="00B84B63">
      <w:r>
        <w:separator/>
      </w:r>
    </w:p>
  </w:footnote>
  <w:footnote w:type="continuationSeparator" w:id="0">
    <w:p w14:paraId="43D64F93" w14:textId="77777777" w:rsidR="00380BDC" w:rsidRDefault="00380BDC" w:rsidP="00B84B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EFB4930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23AE41F4"/>
    <w:lvl w:ilvl="0">
      <w:start w:val="1"/>
      <w:numFmt w:val="decimal"/>
      <w:pStyle w:val="ListNumber2"/>
      <w:lvlText w:val="%1."/>
      <w:lvlJc w:val="left"/>
      <w:pPr>
        <w:tabs>
          <w:tab w:val="num" w:pos="720"/>
        </w:tabs>
        <w:ind w:left="720" w:hanging="360"/>
      </w:pPr>
    </w:lvl>
  </w:abstractNum>
  <w:abstractNum w:abstractNumId="2" w15:restartNumberingAfterBreak="0">
    <w:nsid w:val="FFFFFF83"/>
    <w:multiLevelType w:val="singleLevel"/>
    <w:tmpl w:val="CE0AEB1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44C7BD0"/>
    <w:multiLevelType w:val="hybridMultilevel"/>
    <w:tmpl w:val="4492190A"/>
    <w:lvl w:ilvl="0" w:tplc="D0A28650">
      <w:start w:val="1"/>
      <w:numFmt w:val="decimal"/>
      <w:lvlText w:val="%1."/>
      <w:lvlJc w:val="left"/>
      <w:pPr>
        <w:ind w:left="720" w:hanging="360"/>
      </w:pPr>
      <w:rPr>
        <w:rFonts w:eastAsia="Times New Roman"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60AE0"/>
    <w:multiLevelType w:val="hybridMultilevel"/>
    <w:tmpl w:val="A7FAA6B6"/>
    <w:lvl w:ilvl="0" w:tplc="BFBC4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36FA0"/>
    <w:multiLevelType w:val="hybridMultilevel"/>
    <w:tmpl w:val="ACCC840E"/>
    <w:lvl w:ilvl="0" w:tplc="3578B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A56980"/>
    <w:multiLevelType w:val="hybridMultilevel"/>
    <w:tmpl w:val="C846C10A"/>
    <w:lvl w:ilvl="0" w:tplc="2D84A10C">
      <w:numFmt w:val="bullet"/>
      <w:lvlText w:val=""/>
      <w:lvlJc w:val="left"/>
      <w:pPr>
        <w:ind w:left="1440" w:hanging="360"/>
      </w:pPr>
      <w:rPr>
        <w:rFonts w:ascii="Symbol" w:eastAsiaTheme="minorEastAsia"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B3547A"/>
    <w:multiLevelType w:val="multilevel"/>
    <w:tmpl w:val="0409001D"/>
    <w:styleLink w:val="Bullit"/>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E950019"/>
    <w:multiLevelType w:val="hybridMultilevel"/>
    <w:tmpl w:val="BDCA91BE"/>
    <w:lvl w:ilvl="0" w:tplc="3F5E5704">
      <w:start w:val="1"/>
      <w:numFmt w:val="decimal"/>
      <w:lvlText w:val="%1"/>
      <w:lvlJc w:val="left"/>
      <w:pPr>
        <w:ind w:left="360" w:hanging="360"/>
      </w:pPr>
      <w:rPr>
        <w:rFonts w:hint="default"/>
        <w:i w:val="0"/>
        <w:vertAlign w:val="superscript"/>
      </w:rPr>
    </w:lvl>
    <w:lvl w:ilvl="1" w:tplc="A41C515A">
      <w:start w:val="1"/>
      <w:numFmt w:val="upp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24481870"/>
    <w:multiLevelType w:val="hybridMultilevel"/>
    <w:tmpl w:val="4B86B638"/>
    <w:lvl w:ilvl="0" w:tplc="929C1426">
      <w:start w:val="1"/>
      <w:numFmt w:val="decimal"/>
      <w:lvlText w:val="[%1]"/>
      <w:lvlJc w:val="left"/>
      <w:pPr>
        <w:ind w:left="720" w:hanging="360"/>
      </w:pPr>
      <w:rPr>
        <w:rFonts w:hint="default"/>
        <w:b w:val="0"/>
        <w:i w:val="0"/>
        <w:color w:val="000000" w:themeColor="text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B5970"/>
    <w:multiLevelType w:val="hybridMultilevel"/>
    <w:tmpl w:val="102CAC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AB5B2E"/>
    <w:multiLevelType w:val="hybridMultilevel"/>
    <w:tmpl w:val="7BA25D10"/>
    <w:lvl w:ilvl="0" w:tplc="BF0CA6F2">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PMingLiU"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PMingLiU"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PMingLiU"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733E30"/>
    <w:multiLevelType w:val="hybridMultilevel"/>
    <w:tmpl w:val="E9EE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14C15"/>
    <w:multiLevelType w:val="hybridMultilevel"/>
    <w:tmpl w:val="E38C0308"/>
    <w:lvl w:ilvl="0" w:tplc="413298BC">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EB6B75"/>
    <w:multiLevelType w:val="hybridMultilevel"/>
    <w:tmpl w:val="6D420206"/>
    <w:lvl w:ilvl="0" w:tplc="C3F40E86">
      <w:start w:val="1"/>
      <w:numFmt w:val="bullet"/>
      <w:pStyle w:val="ListBulletChar"/>
      <w:lvlText w:val=""/>
      <w:lvlJc w:val="left"/>
      <w:pPr>
        <w:tabs>
          <w:tab w:val="num" w:pos="720"/>
        </w:tabs>
        <w:ind w:left="720" w:hanging="360"/>
      </w:pPr>
      <w:rPr>
        <w:rFonts w:ascii="Symbol" w:hAnsi="Symbol" w:hint="default"/>
      </w:rPr>
    </w:lvl>
    <w:lvl w:ilvl="1" w:tplc="0300996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88F062F"/>
    <w:multiLevelType w:val="multilevel"/>
    <w:tmpl w:val="DD3CCFBC"/>
    <w:lvl w:ilvl="0">
      <w:start w:val="1"/>
      <w:numFmt w:val="upperRoman"/>
      <w:pStyle w:val="Heading1"/>
      <w:lvlText w:val="%1"/>
      <w:lvlJc w:val="left"/>
      <w:pPr>
        <w:tabs>
          <w:tab w:val="num" w:pos="855"/>
        </w:tabs>
        <w:ind w:left="855" w:hanging="855"/>
      </w:pPr>
      <w:rPr>
        <w:rFonts w:hint="default"/>
      </w:rPr>
    </w:lvl>
    <w:lvl w:ilvl="1">
      <w:start w:val="1"/>
      <w:numFmt w:val="upperLetter"/>
      <w:pStyle w:val="Heading2"/>
      <w:lvlText w:val="%2."/>
      <w:lvlJc w:val="left"/>
      <w:pPr>
        <w:tabs>
          <w:tab w:val="num" w:pos="855"/>
        </w:tabs>
        <w:ind w:left="855" w:hanging="855"/>
      </w:pPr>
      <w:rPr>
        <w:rFonts w:hint="default"/>
      </w:rPr>
    </w:lvl>
    <w:lvl w:ilvl="2">
      <w:start w:val="1"/>
      <w:numFmt w:val="upperLetter"/>
      <w:pStyle w:val="Heading3"/>
      <w:lvlText w:val="%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F2077A"/>
    <w:multiLevelType w:val="hybridMultilevel"/>
    <w:tmpl w:val="2EC0061C"/>
    <w:lvl w:ilvl="0" w:tplc="04090017">
      <w:start w:val="3"/>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1C6CAD"/>
    <w:multiLevelType w:val="hybridMultilevel"/>
    <w:tmpl w:val="0A966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777FC7"/>
    <w:multiLevelType w:val="hybridMultilevel"/>
    <w:tmpl w:val="102CAC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517F52"/>
    <w:multiLevelType w:val="multilevel"/>
    <w:tmpl w:val="A6F23608"/>
    <w:styleLink w:val="StyleBulleted2"/>
    <w:lvl w:ilvl="0">
      <w:start w:val="1"/>
      <w:numFmt w:val="bullet"/>
      <w:lvlText w:val="o"/>
      <w:lvlJc w:val="left"/>
      <w:pPr>
        <w:tabs>
          <w:tab w:val="num" w:pos="1440"/>
        </w:tabs>
        <w:ind w:left="1440" w:hanging="360"/>
      </w:pPr>
      <w:rPr>
        <w:rFonts w:ascii="Courier New" w:hAnsi="Courier New" w:hint="default"/>
        <w:sz w:val="22"/>
      </w:rPr>
    </w:lvl>
    <w:lvl w:ilvl="1">
      <w:start w:val="1"/>
      <w:numFmt w:val="bullet"/>
      <w:lvlText w:val="o"/>
      <w:lvlJc w:val="left"/>
      <w:pPr>
        <w:tabs>
          <w:tab w:val="num" w:pos="2520"/>
        </w:tabs>
        <w:ind w:left="2520" w:hanging="360"/>
      </w:pPr>
      <w:rPr>
        <w:rFonts w:ascii="Courier New" w:hAnsi="Courier New" w:cs="PMingLiU"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PMingLiU" w:hint="default"/>
      </w:rPr>
    </w:lvl>
    <w:lvl w:ilvl="8">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5B4A7922"/>
    <w:multiLevelType w:val="hybridMultilevel"/>
    <w:tmpl w:val="49AEEDC6"/>
    <w:lvl w:ilvl="0" w:tplc="49467890">
      <w:start w:val="1"/>
      <w:numFmt w:val="bullet"/>
      <w:pStyle w:val="ListBullet4"/>
      <w:lvlText w:val="o"/>
      <w:lvlJc w:val="left"/>
      <w:pPr>
        <w:tabs>
          <w:tab w:val="num" w:pos="720"/>
        </w:tabs>
        <w:ind w:left="720" w:hanging="360"/>
      </w:pPr>
      <w:rPr>
        <w:rFonts w:ascii="Courier New" w:hAnsi="Courier New" w:hint="default"/>
      </w:rPr>
    </w:lvl>
    <w:lvl w:ilvl="1" w:tplc="0300996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F35305E"/>
    <w:multiLevelType w:val="hybridMultilevel"/>
    <w:tmpl w:val="538A66F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566E9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8375BEB"/>
    <w:multiLevelType w:val="multilevel"/>
    <w:tmpl w:val="6278F3A6"/>
    <w:lvl w:ilvl="0">
      <w:start w:val="1"/>
      <w:numFmt w:val="decimal"/>
      <w:pStyle w:val="Heading1-Chapter"/>
      <w:lvlText w:val="Chapter %1"/>
      <w:lvlJc w:val="left"/>
      <w:pPr>
        <w:tabs>
          <w:tab w:val="num" w:pos="2430"/>
        </w:tabs>
        <w:ind w:left="1782" w:hanging="432"/>
      </w:pPr>
      <w:rPr>
        <w:rFonts w:hint="default"/>
      </w:rPr>
    </w:lvl>
    <w:lvl w:ilvl="1">
      <w:start w:val="1"/>
      <w:numFmt w:val="decimal"/>
      <w:lvlText w:val="%1.%2"/>
      <w:lvlJc w:val="left"/>
      <w:pPr>
        <w:tabs>
          <w:tab w:val="num" w:pos="3456"/>
        </w:tabs>
        <w:ind w:left="34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0CE68DA"/>
    <w:multiLevelType w:val="hybridMultilevel"/>
    <w:tmpl w:val="9B22E578"/>
    <w:lvl w:ilvl="0" w:tplc="772A2A0C">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568716D"/>
    <w:multiLevelType w:val="hybridMultilevel"/>
    <w:tmpl w:val="49B63C58"/>
    <w:lvl w:ilvl="0" w:tplc="D0FC0796">
      <w:start w:val="1"/>
      <w:numFmt w:val="bullet"/>
      <w:pStyle w:val="StyleLinespacingsingle"/>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BD26A4A"/>
    <w:multiLevelType w:val="hybridMultilevel"/>
    <w:tmpl w:val="06DECEE8"/>
    <w:lvl w:ilvl="0" w:tplc="4E044DDE">
      <w:start w:val="1"/>
      <w:numFmt w:val="decimal"/>
      <w:lvlText w:val="[%1]."/>
      <w:lvlJc w:val="left"/>
      <w:pPr>
        <w:ind w:left="900" w:hanging="360"/>
      </w:pPr>
      <w:rPr>
        <w:rFonts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4D3DF0"/>
    <w:multiLevelType w:val="hybridMultilevel"/>
    <w:tmpl w:val="87E24B64"/>
    <w:lvl w:ilvl="0" w:tplc="8E0E4444">
      <w:start w:val="1"/>
      <w:numFmt w:val="decimal"/>
      <w:lvlText w:val="[%1]."/>
      <w:lvlJc w:val="left"/>
      <w:pPr>
        <w:ind w:left="936" w:hanging="360"/>
      </w:pPr>
      <w:rPr>
        <w:rFonts w:hint="default"/>
        <w:i w:val="0"/>
      </w:rPr>
    </w:lvl>
    <w:lvl w:ilvl="1" w:tplc="A41C515A">
      <w:start w:val="1"/>
      <w:numFmt w:val="upperLetter"/>
      <w:lvlText w:val="%2."/>
      <w:lvlJc w:val="left"/>
      <w:pPr>
        <w:ind w:left="1656" w:hanging="360"/>
      </w:pPr>
      <w:rPr>
        <w:rFonts w:hint="default"/>
      </w:r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8" w15:restartNumberingAfterBreak="0">
    <w:nsid w:val="7E3B7ED8"/>
    <w:multiLevelType w:val="hybridMultilevel"/>
    <w:tmpl w:val="AF34D056"/>
    <w:lvl w:ilvl="0" w:tplc="402A1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num>
  <w:num w:numId="3">
    <w:abstractNumId w:val="15"/>
  </w:num>
  <w:num w:numId="4">
    <w:abstractNumId w:val="11"/>
  </w:num>
  <w:num w:numId="5">
    <w:abstractNumId w:val="2"/>
  </w:num>
  <w:num w:numId="6">
    <w:abstractNumId w:val="1"/>
  </w:num>
  <w:num w:numId="7">
    <w:abstractNumId w:val="0"/>
  </w:num>
  <w:num w:numId="8">
    <w:abstractNumId w:val="7"/>
  </w:num>
  <w:num w:numId="9">
    <w:abstractNumId w:val="19"/>
  </w:num>
  <w:num w:numId="10">
    <w:abstractNumId w:val="20"/>
  </w:num>
  <w:num w:numId="11">
    <w:abstractNumId w:val="14"/>
  </w:num>
  <w:num w:numId="12">
    <w:abstractNumId w:val="23"/>
  </w:num>
  <w:num w:numId="13">
    <w:abstractNumId w:val="22"/>
  </w:num>
  <w:num w:numId="14">
    <w:abstractNumId w:val="12"/>
  </w:num>
  <w:num w:numId="15">
    <w:abstractNumId w:val="25"/>
  </w:num>
  <w:num w:numId="16">
    <w:abstractNumId w:val="28"/>
  </w:num>
  <w:num w:numId="17">
    <w:abstractNumId w:val="4"/>
  </w:num>
  <w:num w:numId="18">
    <w:abstractNumId w:val="26"/>
  </w:num>
  <w:num w:numId="19">
    <w:abstractNumId w:val="27"/>
  </w:num>
  <w:num w:numId="20">
    <w:abstractNumId w:val="8"/>
  </w:num>
  <w:num w:numId="21">
    <w:abstractNumId w:val="13"/>
  </w:num>
  <w:num w:numId="22">
    <w:abstractNumId w:val="24"/>
  </w:num>
  <w:num w:numId="23">
    <w:abstractNumId w:val="6"/>
  </w:num>
  <w:num w:numId="24">
    <w:abstractNumId w:val="5"/>
  </w:num>
  <w:num w:numId="25">
    <w:abstractNumId w:val="15"/>
  </w:num>
  <w:num w:numId="26">
    <w:abstractNumId w:val="15"/>
  </w:num>
  <w:num w:numId="27">
    <w:abstractNumId w:val="15"/>
  </w:num>
  <w:num w:numId="28">
    <w:abstractNumId w:val="15"/>
  </w:num>
  <w:num w:numId="29">
    <w:abstractNumId w:val="3"/>
  </w:num>
  <w:num w:numId="30">
    <w:abstractNumId w:val="17"/>
  </w:num>
  <w:num w:numId="31">
    <w:abstractNumId w:val="9"/>
  </w:num>
  <w:num w:numId="32">
    <w:abstractNumId w:val="21"/>
  </w:num>
  <w:num w:numId="33">
    <w:abstractNumId w:val="16"/>
  </w:num>
  <w:num w:numId="34">
    <w:abstractNumId w:val="18"/>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7A7"/>
    <w:rsid w:val="0000614E"/>
    <w:rsid w:val="000150E1"/>
    <w:rsid w:val="00017B85"/>
    <w:rsid w:val="00023A7F"/>
    <w:rsid w:val="000261C8"/>
    <w:rsid w:val="00027EE8"/>
    <w:rsid w:val="00037ADB"/>
    <w:rsid w:val="0004741D"/>
    <w:rsid w:val="0005071F"/>
    <w:rsid w:val="00056A85"/>
    <w:rsid w:val="0006353B"/>
    <w:rsid w:val="00081278"/>
    <w:rsid w:val="00087690"/>
    <w:rsid w:val="00093FC1"/>
    <w:rsid w:val="000B3FCD"/>
    <w:rsid w:val="000B4150"/>
    <w:rsid w:val="000B4809"/>
    <w:rsid w:val="000C6756"/>
    <w:rsid w:val="000D684F"/>
    <w:rsid w:val="000D6DDF"/>
    <w:rsid w:val="00117913"/>
    <w:rsid w:val="00170DFB"/>
    <w:rsid w:val="00186B2E"/>
    <w:rsid w:val="00194B9F"/>
    <w:rsid w:val="001A0896"/>
    <w:rsid w:val="001A1CEF"/>
    <w:rsid w:val="001A34F6"/>
    <w:rsid w:val="001B7636"/>
    <w:rsid w:val="001D0235"/>
    <w:rsid w:val="001E22CB"/>
    <w:rsid w:val="001F2ACF"/>
    <w:rsid w:val="0022542D"/>
    <w:rsid w:val="0023495D"/>
    <w:rsid w:val="0024119D"/>
    <w:rsid w:val="00242BFF"/>
    <w:rsid w:val="00266E3B"/>
    <w:rsid w:val="00270486"/>
    <w:rsid w:val="00281409"/>
    <w:rsid w:val="00283FDE"/>
    <w:rsid w:val="00285061"/>
    <w:rsid w:val="002919B2"/>
    <w:rsid w:val="002C50B3"/>
    <w:rsid w:val="002C56C6"/>
    <w:rsid w:val="002D60A7"/>
    <w:rsid w:val="002E048A"/>
    <w:rsid w:val="00302FFC"/>
    <w:rsid w:val="00313706"/>
    <w:rsid w:val="00313F2E"/>
    <w:rsid w:val="00345AD1"/>
    <w:rsid w:val="003515B4"/>
    <w:rsid w:val="00380BDC"/>
    <w:rsid w:val="00393E1C"/>
    <w:rsid w:val="0039656C"/>
    <w:rsid w:val="003B479F"/>
    <w:rsid w:val="003B7A59"/>
    <w:rsid w:val="003D39E1"/>
    <w:rsid w:val="003D7B7F"/>
    <w:rsid w:val="00403FA3"/>
    <w:rsid w:val="00416674"/>
    <w:rsid w:val="00452CCB"/>
    <w:rsid w:val="00467D9B"/>
    <w:rsid w:val="00472F64"/>
    <w:rsid w:val="0047657E"/>
    <w:rsid w:val="00491BFC"/>
    <w:rsid w:val="00497954"/>
    <w:rsid w:val="004A1733"/>
    <w:rsid w:val="004B0807"/>
    <w:rsid w:val="004C42A6"/>
    <w:rsid w:val="004D6E05"/>
    <w:rsid w:val="004F0FCB"/>
    <w:rsid w:val="00515209"/>
    <w:rsid w:val="005257DD"/>
    <w:rsid w:val="0053789D"/>
    <w:rsid w:val="00537CBC"/>
    <w:rsid w:val="00537FA9"/>
    <w:rsid w:val="0054750E"/>
    <w:rsid w:val="005773CE"/>
    <w:rsid w:val="00585678"/>
    <w:rsid w:val="0058696C"/>
    <w:rsid w:val="005D0AD6"/>
    <w:rsid w:val="005E0C4D"/>
    <w:rsid w:val="005E73B6"/>
    <w:rsid w:val="005F003B"/>
    <w:rsid w:val="006043AD"/>
    <w:rsid w:val="00614A80"/>
    <w:rsid w:val="00615200"/>
    <w:rsid w:val="00651202"/>
    <w:rsid w:val="006553F9"/>
    <w:rsid w:val="00663A19"/>
    <w:rsid w:val="00664B5F"/>
    <w:rsid w:val="00682439"/>
    <w:rsid w:val="00695D4C"/>
    <w:rsid w:val="006A3294"/>
    <w:rsid w:val="006B400B"/>
    <w:rsid w:val="006C07A7"/>
    <w:rsid w:val="006D32C6"/>
    <w:rsid w:val="006E3AA3"/>
    <w:rsid w:val="006E4DC6"/>
    <w:rsid w:val="006F083F"/>
    <w:rsid w:val="006F1909"/>
    <w:rsid w:val="00706C0C"/>
    <w:rsid w:val="00722413"/>
    <w:rsid w:val="0074469D"/>
    <w:rsid w:val="00757D7C"/>
    <w:rsid w:val="00784095"/>
    <w:rsid w:val="00787574"/>
    <w:rsid w:val="0079697A"/>
    <w:rsid w:val="007B5784"/>
    <w:rsid w:val="007B6303"/>
    <w:rsid w:val="007B6D9C"/>
    <w:rsid w:val="007B76CD"/>
    <w:rsid w:val="007C097D"/>
    <w:rsid w:val="007D2876"/>
    <w:rsid w:val="007E55C6"/>
    <w:rsid w:val="00806307"/>
    <w:rsid w:val="008322D3"/>
    <w:rsid w:val="00832577"/>
    <w:rsid w:val="00836D9A"/>
    <w:rsid w:val="00840B59"/>
    <w:rsid w:val="00843C3B"/>
    <w:rsid w:val="0084733D"/>
    <w:rsid w:val="008631B8"/>
    <w:rsid w:val="0088016B"/>
    <w:rsid w:val="008A688E"/>
    <w:rsid w:val="008C3ED9"/>
    <w:rsid w:val="008E00D4"/>
    <w:rsid w:val="009252FC"/>
    <w:rsid w:val="00930F12"/>
    <w:rsid w:val="00936E07"/>
    <w:rsid w:val="009551B2"/>
    <w:rsid w:val="0096122F"/>
    <w:rsid w:val="00961AC2"/>
    <w:rsid w:val="00972675"/>
    <w:rsid w:val="0097510C"/>
    <w:rsid w:val="00980A73"/>
    <w:rsid w:val="00984DAE"/>
    <w:rsid w:val="00994C70"/>
    <w:rsid w:val="00994E5C"/>
    <w:rsid w:val="009962E0"/>
    <w:rsid w:val="009A3EB7"/>
    <w:rsid w:val="009D2DC1"/>
    <w:rsid w:val="009E2E84"/>
    <w:rsid w:val="009E4A4F"/>
    <w:rsid w:val="009F4ED6"/>
    <w:rsid w:val="00A10163"/>
    <w:rsid w:val="00A16CD5"/>
    <w:rsid w:val="00A16EB3"/>
    <w:rsid w:val="00A24A79"/>
    <w:rsid w:val="00A33021"/>
    <w:rsid w:val="00A3795A"/>
    <w:rsid w:val="00A50DC9"/>
    <w:rsid w:val="00AA0DBB"/>
    <w:rsid w:val="00AB0757"/>
    <w:rsid w:val="00AB5976"/>
    <w:rsid w:val="00AB715F"/>
    <w:rsid w:val="00AC70FE"/>
    <w:rsid w:val="00AD5313"/>
    <w:rsid w:val="00AD549A"/>
    <w:rsid w:val="00AD69BA"/>
    <w:rsid w:val="00AF012C"/>
    <w:rsid w:val="00B04B67"/>
    <w:rsid w:val="00B062D5"/>
    <w:rsid w:val="00B31801"/>
    <w:rsid w:val="00B4208F"/>
    <w:rsid w:val="00B52586"/>
    <w:rsid w:val="00B620AC"/>
    <w:rsid w:val="00B733E8"/>
    <w:rsid w:val="00B84B63"/>
    <w:rsid w:val="00B93FC3"/>
    <w:rsid w:val="00BC7021"/>
    <w:rsid w:val="00BE35BC"/>
    <w:rsid w:val="00BF1EFF"/>
    <w:rsid w:val="00BF5049"/>
    <w:rsid w:val="00BF73E3"/>
    <w:rsid w:val="00C10568"/>
    <w:rsid w:val="00C223E1"/>
    <w:rsid w:val="00C24757"/>
    <w:rsid w:val="00C3030B"/>
    <w:rsid w:val="00C45DBF"/>
    <w:rsid w:val="00C5176E"/>
    <w:rsid w:val="00C723B0"/>
    <w:rsid w:val="00C84450"/>
    <w:rsid w:val="00C86A37"/>
    <w:rsid w:val="00C929E4"/>
    <w:rsid w:val="00CB2EF9"/>
    <w:rsid w:val="00CB6783"/>
    <w:rsid w:val="00CC3650"/>
    <w:rsid w:val="00CF48E2"/>
    <w:rsid w:val="00CF6CE2"/>
    <w:rsid w:val="00D01C2D"/>
    <w:rsid w:val="00D17349"/>
    <w:rsid w:val="00D2436D"/>
    <w:rsid w:val="00D55091"/>
    <w:rsid w:val="00D558B5"/>
    <w:rsid w:val="00D6198F"/>
    <w:rsid w:val="00D636C4"/>
    <w:rsid w:val="00D83D71"/>
    <w:rsid w:val="00D84A4B"/>
    <w:rsid w:val="00D976FD"/>
    <w:rsid w:val="00DA5E53"/>
    <w:rsid w:val="00DB0993"/>
    <w:rsid w:val="00DB52E2"/>
    <w:rsid w:val="00DF303A"/>
    <w:rsid w:val="00E12550"/>
    <w:rsid w:val="00E20DD7"/>
    <w:rsid w:val="00E2346A"/>
    <w:rsid w:val="00E42FAD"/>
    <w:rsid w:val="00E554BE"/>
    <w:rsid w:val="00E55968"/>
    <w:rsid w:val="00E70A70"/>
    <w:rsid w:val="00E808C7"/>
    <w:rsid w:val="00EB66A4"/>
    <w:rsid w:val="00EB799F"/>
    <w:rsid w:val="00ED1A55"/>
    <w:rsid w:val="00EF6198"/>
    <w:rsid w:val="00F11205"/>
    <w:rsid w:val="00F1576F"/>
    <w:rsid w:val="00F24B5F"/>
    <w:rsid w:val="00F3712F"/>
    <w:rsid w:val="00F37736"/>
    <w:rsid w:val="00F60687"/>
    <w:rsid w:val="00F63AA8"/>
    <w:rsid w:val="00F66BDD"/>
    <w:rsid w:val="00F92816"/>
    <w:rsid w:val="00FB6D4D"/>
    <w:rsid w:val="00FC3EB8"/>
    <w:rsid w:val="00FC6E17"/>
    <w:rsid w:val="00FF1BFB"/>
    <w:rsid w:val="00FF6C17"/>
    <w:rsid w:val="00FF7BCA"/>
    <w:rsid w:val="00FF7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7B583"/>
  <w15:docId w15:val="{9087D4E6-DFA4-495E-90BC-5B536022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7A7"/>
    <w:pPr>
      <w:jc w:val="both"/>
    </w:pPr>
    <w:rPr>
      <w:rFonts w:eastAsiaTheme="minorEastAsia"/>
      <w:sz w:val="22"/>
      <w:szCs w:val="24"/>
      <w:lang w:eastAsia="en-US"/>
    </w:rPr>
  </w:style>
  <w:style w:type="paragraph" w:styleId="Heading1">
    <w:name w:val="heading 1"/>
    <w:next w:val="Normal"/>
    <w:link w:val="Heading1Char"/>
    <w:qFormat/>
    <w:rsid w:val="0022542D"/>
    <w:pPr>
      <w:keepNext/>
      <w:numPr>
        <w:numId w:val="3"/>
      </w:numPr>
      <w:spacing w:before="240" w:after="240"/>
      <w:outlineLvl w:val="0"/>
    </w:pPr>
    <w:rPr>
      <w:b/>
      <w:caps/>
      <w:noProof/>
      <w:sz w:val="24"/>
      <w:lang w:eastAsia="en-US"/>
    </w:rPr>
  </w:style>
  <w:style w:type="paragraph" w:styleId="Heading2">
    <w:name w:val="heading 2"/>
    <w:basedOn w:val="Normal"/>
    <w:next w:val="Normal"/>
    <w:link w:val="Heading2Char"/>
    <w:qFormat/>
    <w:rsid w:val="0022542D"/>
    <w:pPr>
      <w:keepNext/>
      <w:numPr>
        <w:ilvl w:val="1"/>
        <w:numId w:val="3"/>
      </w:numPr>
      <w:spacing w:after="240"/>
      <w:outlineLvl w:val="1"/>
    </w:pPr>
    <w:rPr>
      <w:b/>
    </w:rPr>
  </w:style>
  <w:style w:type="paragraph" w:styleId="Heading3">
    <w:name w:val="heading 3"/>
    <w:basedOn w:val="Normal"/>
    <w:next w:val="Normal"/>
    <w:link w:val="Heading3Char"/>
    <w:qFormat/>
    <w:rsid w:val="0022542D"/>
    <w:pPr>
      <w:keepNext/>
      <w:numPr>
        <w:ilvl w:val="2"/>
        <w:numId w:val="3"/>
      </w:numPr>
      <w:spacing w:before="240" w:after="240"/>
      <w:outlineLvl w:val="2"/>
    </w:pPr>
  </w:style>
  <w:style w:type="paragraph" w:styleId="Heading4">
    <w:name w:val="heading 4"/>
    <w:basedOn w:val="Normal"/>
    <w:next w:val="Normal"/>
    <w:link w:val="Heading4Char"/>
    <w:qFormat/>
    <w:rsid w:val="0022542D"/>
    <w:pPr>
      <w:keepNext/>
      <w:spacing w:before="240" w:after="60"/>
      <w:outlineLvl w:val="3"/>
    </w:pPr>
    <w:rPr>
      <w:rFonts w:ascii="Arial" w:hAnsi="Arial"/>
      <w:b/>
    </w:rPr>
  </w:style>
  <w:style w:type="paragraph" w:styleId="Heading5">
    <w:name w:val="heading 5"/>
    <w:aliases w:val="h5"/>
    <w:basedOn w:val="Normal"/>
    <w:next w:val="Normal"/>
    <w:link w:val="Heading5Char"/>
    <w:qFormat/>
    <w:rsid w:val="0022542D"/>
    <w:pPr>
      <w:spacing w:before="240" w:after="60"/>
      <w:outlineLvl w:val="4"/>
    </w:pPr>
  </w:style>
  <w:style w:type="paragraph" w:styleId="Heading6">
    <w:name w:val="heading 6"/>
    <w:aliases w:val="h6,lisp,l"/>
    <w:basedOn w:val="Normal"/>
    <w:next w:val="Normal"/>
    <w:link w:val="Heading6Char"/>
    <w:qFormat/>
    <w:rsid w:val="0022542D"/>
    <w:pPr>
      <w:spacing w:before="240" w:after="60"/>
      <w:outlineLvl w:val="5"/>
    </w:pPr>
    <w:rPr>
      <w:i/>
    </w:rPr>
  </w:style>
  <w:style w:type="paragraph" w:styleId="Heading7">
    <w:name w:val="heading 7"/>
    <w:basedOn w:val="Normal"/>
    <w:next w:val="Normal"/>
    <w:link w:val="Heading7Char"/>
    <w:uiPriority w:val="9"/>
    <w:qFormat/>
    <w:rsid w:val="0022542D"/>
    <w:pPr>
      <w:spacing w:before="240" w:after="60"/>
      <w:outlineLvl w:val="6"/>
    </w:pPr>
    <w:rPr>
      <w:rFonts w:ascii="Arial" w:hAnsi="Arial"/>
      <w:sz w:val="20"/>
    </w:rPr>
  </w:style>
  <w:style w:type="paragraph" w:styleId="Heading8">
    <w:name w:val="heading 8"/>
    <w:aliases w:val="h8,fc,figure caption"/>
    <w:basedOn w:val="Normal"/>
    <w:next w:val="Normal"/>
    <w:link w:val="Heading8Char"/>
    <w:uiPriority w:val="9"/>
    <w:qFormat/>
    <w:rsid w:val="0022542D"/>
    <w:pPr>
      <w:spacing w:before="240" w:after="60"/>
      <w:outlineLvl w:val="7"/>
    </w:pPr>
    <w:rPr>
      <w:rFonts w:ascii="Arial" w:hAnsi="Arial"/>
      <w:i/>
      <w:sz w:val="20"/>
    </w:rPr>
  </w:style>
  <w:style w:type="paragraph" w:styleId="Heading9">
    <w:name w:val="heading 9"/>
    <w:aliases w:val="h9,tc,Table content"/>
    <w:basedOn w:val="Normal"/>
    <w:next w:val="Normal"/>
    <w:link w:val="Heading9Char"/>
    <w:uiPriority w:val="9"/>
    <w:qFormat/>
    <w:rsid w:val="0022542D"/>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542D"/>
    <w:rPr>
      <w:b/>
      <w:caps/>
      <w:noProof/>
      <w:sz w:val="24"/>
      <w:lang w:eastAsia="en-US"/>
    </w:rPr>
  </w:style>
  <w:style w:type="character" w:customStyle="1" w:styleId="Heading2Char">
    <w:name w:val="Heading 2 Char"/>
    <w:basedOn w:val="DefaultParagraphFont"/>
    <w:link w:val="Heading2"/>
    <w:uiPriority w:val="9"/>
    <w:rsid w:val="0022542D"/>
    <w:rPr>
      <w:b/>
      <w:sz w:val="24"/>
      <w:lang w:val="en-GB" w:eastAsia="en-US"/>
    </w:rPr>
  </w:style>
  <w:style w:type="character" w:customStyle="1" w:styleId="Heading3Char">
    <w:name w:val="Heading 3 Char"/>
    <w:basedOn w:val="DefaultParagraphFont"/>
    <w:link w:val="Heading3"/>
    <w:rsid w:val="0022542D"/>
    <w:rPr>
      <w:sz w:val="24"/>
      <w:lang w:val="en-GB" w:eastAsia="en-US"/>
    </w:rPr>
  </w:style>
  <w:style w:type="character" w:customStyle="1" w:styleId="Heading4Char">
    <w:name w:val="Heading 4 Char"/>
    <w:basedOn w:val="DefaultParagraphFont"/>
    <w:link w:val="Heading4"/>
    <w:rsid w:val="0022542D"/>
    <w:rPr>
      <w:rFonts w:ascii="Arial" w:hAnsi="Arial"/>
      <w:b/>
      <w:sz w:val="24"/>
      <w:lang w:val="en-GB" w:eastAsia="en-US"/>
    </w:rPr>
  </w:style>
  <w:style w:type="character" w:customStyle="1" w:styleId="Heading5Char">
    <w:name w:val="Heading 5 Char"/>
    <w:aliases w:val="h5 Char"/>
    <w:basedOn w:val="DefaultParagraphFont"/>
    <w:link w:val="Heading5"/>
    <w:uiPriority w:val="9"/>
    <w:rsid w:val="0022542D"/>
    <w:rPr>
      <w:sz w:val="22"/>
      <w:lang w:val="en-GB" w:eastAsia="en-US"/>
    </w:rPr>
  </w:style>
  <w:style w:type="character" w:customStyle="1" w:styleId="Heading6Char">
    <w:name w:val="Heading 6 Char"/>
    <w:aliases w:val="h6 Char,lisp Char,l Char"/>
    <w:basedOn w:val="DefaultParagraphFont"/>
    <w:link w:val="Heading6"/>
    <w:rsid w:val="0022542D"/>
    <w:rPr>
      <w:i/>
      <w:sz w:val="22"/>
      <w:lang w:val="en-GB" w:eastAsia="en-US"/>
    </w:rPr>
  </w:style>
  <w:style w:type="character" w:customStyle="1" w:styleId="Heading7Char">
    <w:name w:val="Heading 7 Char"/>
    <w:basedOn w:val="DefaultParagraphFont"/>
    <w:link w:val="Heading7"/>
    <w:uiPriority w:val="9"/>
    <w:rsid w:val="0022542D"/>
    <w:rPr>
      <w:rFonts w:ascii="Arial" w:hAnsi="Arial"/>
      <w:lang w:val="en-GB" w:eastAsia="en-US"/>
    </w:rPr>
  </w:style>
  <w:style w:type="character" w:customStyle="1" w:styleId="Heading8Char">
    <w:name w:val="Heading 8 Char"/>
    <w:aliases w:val="h8 Char,fc Char,figure caption Char"/>
    <w:basedOn w:val="DefaultParagraphFont"/>
    <w:link w:val="Heading8"/>
    <w:uiPriority w:val="9"/>
    <w:rsid w:val="0022542D"/>
    <w:rPr>
      <w:rFonts w:ascii="Arial" w:hAnsi="Arial"/>
      <w:i/>
      <w:lang w:val="en-GB" w:eastAsia="en-US"/>
    </w:rPr>
  </w:style>
  <w:style w:type="character" w:customStyle="1" w:styleId="Heading9Char">
    <w:name w:val="Heading 9 Char"/>
    <w:aliases w:val="h9 Char,tc Char,Table content Char"/>
    <w:basedOn w:val="DefaultParagraphFont"/>
    <w:link w:val="Heading9"/>
    <w:uiPriority w:val="9"/>
    <w:rsid w:val="0022542D"/>
    <w:rPr>
      <w:rFonts w:ascii="Arial" w:hAnsi="Arial"/>
      <w:b/>
      <w:i/>
      <w:sz w:val="18"/>
      <w:lang w:val="en-GB" w:eastAsia="en-US"/>
    </w:rPr>
  </w:style>
  <w:style w:type="paragraph" w:styleId="Caption">
    <w:name w:val="caption"/>
    <w:basedOn w:val="Normal"/>
    <w:next w:val="Normal"/>
    <w:link w:val="CaptionChar"/>
    <w:uiPriority w:val="35"/>
    <w:qFormat/>
    <w:rsid w:val="0022542D"/>
    <w:pPr>
      <w:jc w:val="center"/>
    </w:pPr>
  </w:style>
  <w:style w:type="character" w:customStyle="1" w:styleId="CaptionChar">
    <w:name w:val="Caption Char"/>
    <w:basedOn w:val="DefaultParagraphFont"/>
    <w:link w:val="Caption"/>
    <w:uiPriority w:val="35"/>
    <w:rsid w:val="0022542D"/>
    <w:rPr>
      <w:sz w:val="24"/>
      <w:lang w:eastAsia="en-US"/>
    </w:rPr>
  </w:style>
  <w:style w:type="paragraph" w:styleId="Title">
    <w:name w:val="Title"/>
    <w:basedOn w:val="Normal"/>
    <w:link w:val="TitleChar"/>
    <w:uiPriority w:val="10"/>
    <w:qFormat/>
    <w:rsid w:val="0022542D"/>
    <w:pPr>
      <w:spacing w:before="240" w:after="60"/>
      <w:jc w:val="center"/>
      <w:outlineLvl w:val="0"/>
    </w:pPr>
    <w:rPr>
      <w:rFonts w:ascii="Arial" w:hAnsi="Arial"/>
      <w:b/>
      <w:color w:val="002060"/>
      <w:kern w:val="28"/>
      <w:sz w:val="32"/>
    </w:rPr>
  </w:style>
  <w:style w:type="character" w:customStyle="1" w:styleId="TitleChar">
    <w:name w:val="Title Char"/>
    <w:basedOn w:val="DefaultParagraphFont"/>
    <w:link w:val="Title"/>
    <w:uiPriority w:val="10"/>
    <w:rsid w:val="0022542D"/>
    <w:rPr>
      <w:rFonts w:ascii="Arial" w:hAnsi="Arial"/>
      <w:b/>
      <w:color w:val="002060"/>
      <w:kern w:val="28"/>
      <w:sz w:val="32"/>
      <w:lang w:val="en-GB" w:eastAsia="en-US"/>
    </w:rPr>
  </w:style>
  <w:style w:type="paragraph" w:styleId="Subtitle">
    <w:name w:val="Subtitle"/>
    <w:basedOn w:val="Normal"/>
    <w:link w:val="SubtitleChar"/>
    <w:qFormat/>
    <w:rsid w:val="0022542D"/>
    <w:pPr>
      <w:spacing w:after="60"/>
      <w:jc w:val="center"/>
      <w:outlineLvl w:val="1"/>
    </w:pPr>
    <w:rPr>
      <w:rFonts w:ascii="Arial" w:hAnsi="Arial"/>
    </w:rPr>
  </w:style>
  <w:style w:type="character" w:customStyle="1" w:styleId="SubtitleChar">
    <w:name w:val="Subtitle Char"/>
    <w:basedOn w:val="DefaultParagraphFont"/>
    <w:link w:val="Subtitle"/>
    <w:rsid w:val="0022542D"/>
    <w:rPr>
      <w:rFonts w:ascii="Arial" w:hAnsi="Arial"/>
      <w:sz w:val="24"/>
      <w:lang w:val="en-GB" w:eastAsia="en-US"/>
    </w:rPr>
  </w:style>
  <w:style w:type="character" w:styleId="Emphasis">
    <w:name w:val="Emphasis"/>
    <w:basedOn w:val="DefaultParagraphFont"/>
    <w:uiPriority w:val="20"/>
    <w:qFormat/>
    <w:rsid w:val="0022542D"/>
    <w:rPr>
      <w:i/>
      <w:iCs/>
    </w:rPr>
  </w:style>
  <w:style w:type="paragraph" w:styleId="ListParagraph">
    <w:name w:val="List Paragraph"/>
    <w:basedOn w:val="Normal"/>
    <w:uiPriority w:val="34"/>
    <w:qFormat/>
    <w:rsid w:val="0022542D"/>
    <w:pPr>
      <w:ind w:left="720"/>
      <w:contextualSpacing/>
    </w:pPr>
  </w:style>
  <w:style w:type="paragraph" w:styleId="CommentText">
    <w:name w:val="annotation text"/>
    <w:basedOn w:val="Normal"/>
    <w:link w:val="CommentTextChar"/>
    <w:semiHidden/>
    <w:rsid w:val="006C07A7"/>
    <w:rPr>
      <w:sz w:val="20"/>
      <w:szCs w:val="20"/>
    </w:rPr>
  </w:style>
  <w:style w:type="character" w:customStyle="1" w:styleId="CommentTextChar">
    <w:name w:val="Comment Text Char"/>
    <w:basedOn w:val="DefaultParagraphFont"/>
    <w:link w:val="CommentText"/>
    <w:semiHidden/>
    <w:rsid w:val="006C07A7"/>
    <w:rPr>
      <w:rFonts w:eastAsiaTheme="minorEastAsia"/>
      <w:lang w:eastAsia="en-US"/>
    </w:rPr>
  </w:style>
  <w:style w:type="paragraph" w:styleId="TOC1">
    <w:name w:val="toc 1"/>
    <w:basedOn w:val="Normal"/>
    <w:next w:val="Normal"/>
    <w:autoRedefine/>
    <w:uiPriority w:val="39"/>
    <w:rsid w:val="006C07A7"/>
  </w:style>
  <w:style w:type="paragraph" w:styleId="TOC2">
    <w:name w:val="toc 2"/>
    <w:basedOn w:val="Normal"/>
    <w:next w:val="Normal"/>
    <w:autoRedefine/>
    <w:uiPriority w:val="39"/>
    <w:rsid w:val="006C07A7"/>
    <w:pPr>
      <w:ind w:left="240"/>
    </w:pPr>
  </w:style>
  <w:style w:type="paragraph" w:styleId="TOC3">
    <w:name w:val="toc 3"/>
    <w:basedOn w:val="Normal"/>
    <w:next w:val="Normal"/>
    <w:autoRedefine/>
    <w:uiPriority w:val="39"/>
    <w:rsid w:val="006C07A7"/>
    <w:pPr>
      <w:ind w:left="480"/>
    </w:pPr>
  </w:style>
  <w:style w:type="paragraph" w:styleId="TOC4">
    <w:name w:val="toc 4"/>
    <w:basedOn w:val="Normal"/>
    <w:next w:val="Normal"/>
    <w:autoRedefine/>
    <w:uiPriority w:val="39"/>
    <w:rsid w:val="006C07A7"/>
    <w:pPr>
      <w:ind w:left="720"/>
    </w:pPr>
  </w:style>
  <w:style w:type="paragraph" w:styleId="TOC5">
    <w:name w:val="toc 5"/>
    <w:basedOn w:val="Normal"/>
    <w:next w:val="Normal"/>
    <w:autoRedefine/>
    <w:uiPriority w:val="39"/>
    <w:rsid w:val="006C07A7"/>
    <w:pPr>
      <w:ind w:left="960"/>
    </w:pPr>
  </w:style>
  <w:style w:type="paragraph" w:styleId="TOC6">
    <w:name w:val="toc 6"/>
    <w:basedOn w:val="Normal"/>
    <w:next w:val="Normal"/>
    <w:autoRedefine/>
    <w:uiPriority w:val="39"/>
    <w:rsid w:val="006C07A7"/>
    <w:pPr>
      <w:ind w:left="1200"/>
    </w:pPr>
  </w:style>
  <w:style w:type="paragraph" w:styleId="TOC7">
    <w:name w:val="toc 7"/>
    <w:basedOn w:val="Normal"/>
    <w:next w:val="Normal"/>
    <w:autoRedefine/>
    <w:uiPriority w:val="39"/>
    <w:rsid w:val="006C07A7"/>
    <w:pPr>
      <w:ind w:left="1440"/>
    </w:pPr>
  </w:style>
  <w:style w:type="paragraph" w:styleId="TOC8">
    <w:name w:val="toc 8"/>
    <w:basedOn w:val="Normal"/>
    <w:next w:val="Normal"/>
    <w:autoRedefine/>
    <w:uiPriority w:val="39"/>
    <w:rsid w:val="006C07A7"/>
    <w:pPr>
      <w:ind w:left="1680"/>
    </w:pPr>
  </w:style>
  <w:style w:type="paragraph" w:styleId="TOC9">
    <w:name w:val="toc 9"/>
    <w:basedOn w:val="Normal"/>
    <w:next w:val="Normal"/>
    <w:autoRedefine/>
    <w:uiPriority w:val="39"/>
    <w:rsid w:val="006C07A7"/>
    <w:pPr>
      <w:ind w:left="1920"/>
    </w:pPr>
  </w:style>
  <w:style w:type="paragraph" w:styleId="FootnoteText">
    <w:name w:val="footnote text"/>
    <w:basedOn w:val="Normal"/>
    <w:link w:val="FootnoteTextChar"/>
    <w:semiHidden/>
    <w:rsid w:val="006C07A7"/>
    <w:rPr>
      <w:sz w:val="20"/>
      <w:szCs w:val="20"/>
    </w:rPr>
  </w:style>
  <w:style w:type="character" w:customStyle="1" w:styleId="FootnoteTextChar">
    <w:name w:val="Footnote Text Char"/>
    <w:basedOn w:val="DefaultParagraphFont"/>
    <w:link w:val="FootnoteText"/>
    <w:semiHidden/>
    <w:rsid w:val="006C07A7"/>
    <w:rPr>
      <w:rFonts w:eastAsiaTheme="minorEastAsia"/>
      <w:lang w:eastAsia="en-US"/>
    </w:rPr>
  </w:style>
  <w:style w:type="character" w:styleId="FootnoteReference">
    <w:name w:val="footnote reference"/>
    <w:semiHidden/>
    <w:rsid w:val="006C07A7"/>
    <w:rPr>
      <w:vertAlign w:val="superscript"/>
    </w:rPr>
  </w:style>
  <w:style w:type="character" w:styleId="CommentReference">
    <w:name w:val="annotation reference"/>
    <w:semiHidden/>
    <w:rsid w:val="006C07A7"/>
    <w:rPr>
      <w:sz w:val="16"/>
      <w:szCs w:val="16"/>
    </w:rPr>
  </w:style>
  <w:style w:type="paragraph" w:styleId="BalloonText">
    <w:name w:val="Balloon Text"/>
    <w:basedOn w:val="Normal"/>
    <w:link w:val="BalloonTextChar"/>
    <w:uiPriority w:val="99"/>
    <w:rsid w:val="006C07A7"/>
    <w:rPr>
      <w:rFonts w:ascii="Tahoma" w:hAnsi="Tahoma" w:cs="Tahoma"/>
      <w:sz w:val="16"/>
      <w:szCs w:val="16"/>
    </w:rPr>
  </w:style>
  <w:style w:type="character" w:customStyle="1" w:styleId="BalloonTextChar">
    <w:name w:val="Balloon Text Char"/>
    <w:basedOn w:val="DefaultParagraphFont"/>
    <w:link w:val="BalloonText"/>
    <w:uiPriority w:val="99"/>
    <w:rsid w:val="006C07A7"/>
    <w:rPr>
      <w:rFonts w:ascii="Tahoma" w:eastAsiaTheme="minorEastAsia" w:hAnsi="Tahoma" w:cs="Tahoma"/>
      <w:sz w:val="16"/>
      <w:szCs w:val="16"/>
      <w:lang w:eastAsia="en-US"/>
    </w:rPr>
  </w:style>
  <w:style w:type="paragraph" w:styleId="DocumentMap">
    <w:name w:val="Document Map"/>
    <w:basedOn w:val="Normal"/>
    <w:link w:val="DocumentMapChar"/>
    <w:semiHidden/>
    <w:rsid w:val="006C07A7"/>
    <w:pPr>
      <w:shd w:val="clear" w:color="auto" w:fill="000080"/>
      <w:spacing w:line="360" w:lineRule="auto"/>
    </w:pPr>
    <w:rPr>
      <w:rFonts w:ascii="Tahoma" w:hAnsi="Tahoma" w:cs="Tahoma"/>
    </w:rPr>
  </w:style>
  <w:style w:type="character" w:customStyle="1" w:styleId="DocumentMapChar">
    <w:name w:val="Document Map Char"/>
    <w:basedOn w:val="DefaultParagraphFont"/>
    <w:link w:val="DocumentMap"/>
    <w:semiHidden/>
    <w:rsid w:val="006C07A7"/>
    <w:rPr>
      <w:rFonts w:ascii="Tahoma" w:eastAsiaTheme="minorEastAsia" w:hAnsi="Tahoma" w:cs="Tahoma"/>
      <w:sz w:val="22"/>
      <w:szCs w:val="24"/>
      <w:shd w:val="clear" w:color="auto" w:fill="000080"/>
      <w:lang w:eastAsia="en-US"/>
    </w:rPr>
  </w:style>
  <w:style w:type="paragraph" w:styleId="Header">
    <w:name w:val="header"/>
    <w:basedOn w:val="Normal"/>
    <w:link w:val="HeaderChar"/>
    <w:rsid w:val="006C07A7"/>
    <w:pPr>
      <w:tabs>
        <w:tab w:val="center" w:pos="4320"/>
        <w:tab w:val="right" w:pos="8640"/>
      </w:tabs>
    </w:pPr>
  </w:style>
  <w:style w:type="character" w:customStyle="1" w:styleId="HeaderChar">
    <w:name w:val="Header Char"/>
    <w:basedOn w:val="DefaultParagraphFont"/>
    <w:link w:val="Header"/>
    <w:rsid w:val="006C07A7"/>
    <w:rPr>
      <w:rFonts w:eastAsiaTheme="minorEastAsia"/>
      <w:sz w:val="22"/>
      <w:szCs w:val="24"/>
      <w:lang w:eastAsia="en-US"/>
    </w:rPr>
  </w:style>
  <w:style w:type="paragraph" w:styleId="Footer">
    <w:name w:val="footer"/>
    <w:basedOn w:val="Normal"/>
    <w:link w:val="FooterChar"/>
    <w:uiPriority w:val="99"/>
    <w:rsid w:val="006C07A7"/>
    <w:pPr>
      <w:tabs>
        <w:tab w:val="center" w:pos="4320"/>
        <w:tab w:val="right" w:pos="8640"/>
      </w:tabs>
    </w:pPr>
  </w:style>
  <w:style w:type="character" w:customStyle="1" w:styleId="FooterChar">
    <w:name w:val="Footer Char"/>
    <w:basedOn w:val="DefaultParagraphFont"/>
    <w:link w:val="Footer"/>
    <w:uiPriority w:val="99"/>
    <w:rsid w:val="006C07A7"/>
    <w:rPr>
      <w:rFonts w:eastAsiaTheme="minorEastAsia"/>
      <w:sz w:val="22"/>
      <w:szCs w:val="24"/>
      <w:lang w:eastAsia="en-US"/>
    </w:rPr>
  </w:style>
  <w:style w:type="paragraph" w:styleId="ListBullet">
    <w:name w:val="List Bullet"/>
    <w:basedOn w:val="Normal"/>
    <w:rsid w:val="006C07A7"/>
    <w:pPr>
      <w:numPr>
        <w:numId w:val="4"/>
      </w:numPr>
      <w:tabs>
        <w:tab w:val="clear" w:pos="1440"/>
        <w:tab w:val="num" w:pos="720"/>
      </w:tabs>
      <w:ind w:left="720"/>
    </w:pPr>
  </w:style>
  <w:style w:type="paragraph" w:styleId="CommentSubject">
    <w:name w:val="annotation subject"/>
    <w:basedOn w:val="CommentText"/>
    <w:next w:val="CommentText"/>
    <w:link w:val="CommentSubjectChar"/>
    <w:semiHidden/>
    <w:rsid w:val="006C07A7"/>
    <w:rPr>
      <w:b/>
      <w:bCs/>
    </w:rPr>
  </w:style>
  <w:style w:type="character" w:customStyle="1" w:styleId="CommentSubjectChar">
    <w:name w:val="Comment Subject Char"/>
    <w:basedOn w:val="CommentTextChar"/>
    <w:link w:val="CommentSubject"/>
    <w:semiHidden/>
    <w:rsid w:val="006C07A7"/>
    <w:rPr>
      <w:rFonts w:eastAsiaTheme="minorEastAsia"/>
      <w:b/>
      <w:bCs/>
      <w:lang w:eastAsia="en-US"/>
    </w:rPr>
  </w:style>
  <w:style w:type="paragraph" w:customStyle="1" w:styleId="TableHeader">
    <w:name w:val="Table Header"/>
    <w:basedOn w:val="Caption"/>
    <w:rsid w:val="006C07A7"/>
    <w:pPr>
      <w:keepNext/>
      <w:keepLines/>
      <w:widowControl w:val="0"/>
    </w:pPr>
    <w:rPr>
      <w:i/>
      <w:snapToGrid w:val="0"/>
      <w:szCs w:val="22"/>
      <w:lang w:eastAsia="zh-CN"/>
    </w:rPr>
  </w:style>
  <w:style w:type="paragraph" w:styleId="ListNumber2">
    <w:name w:val="List Number 2"/>
    <w:basedOn w:val="Normal"/>
    <w:rsid w:val="006C07A7"/>
    <w:pPr>
      <w:numPr>
        <w:numId w:val="6"/>
      </w:numPr>
    </w:pPr>
  </w:style>
  <w:style w:type="table" w:styleId="TableGrid">
    <w:name w:val="Table Grid"/>
    <w:basedOn w:val="TableNormal"/>
    <w:rsid w:val="006C07A7"/>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6C07A7"/>
    <w:pPr>
      <w:ind w:left="720" w:hanging="360"/>
    </w:pPr>
  </w:style>
  <w:style w:type="paragraph" w:customStyle="1" w:styleId="TFBBodyText">
    <w:name w:val="TFB BodyText"/>
    <w:next w:val="Normal"/>
    <w:link w:val="TFBBodyTextChar"/>
    <w:uiPriority w:val="99"/>
    <w:rsid w:val="006C07A7"/>
    <w:pPr>
      <w:spacing w:before="120" w:line="360" w:lineRule="auto"/>
    </w:pPr>
    <w:rPr>
      <w:rFonts w:eastAsiaTheme="minorEastAsia"/>
      <w:sz w:val="22"/>
      <w:lang w:eastAsia="en-US"/>
    </w:rPr>
  </w:style>
  <w:style w:type="character" w:customStyle="1" w:styleId="TFBBodyTextChar">
    <w:name w:val="TFB BodyText Char"/>
    <w:link w:val="TFBBodyText"/>
    <w:uiPriority w:val="99"/>
    <w:locked/>
    <w:rsid w:val="006C07A7"/>
    <w:rPr>
      <w:rFonts w:eastAsiaTheme="minorEastAsia"/>
      <w:sz w:val="22"/>
      <w:lang w:eastAsia="en-US"/>
    </w:rPr>
  </w:style>
  <w:style w:type="paragraph" w:customStyle="1" w:styleId="TFBBodyText-FirstIndent">
    <w:name w:val="TFB Body Text - First Indent"/>
    <w:basedOn w:val="TFBBodyText"/>
    <w:next w:val="Normal"/>
    <w:uiPriority w:val="99"/>
    <w:rsid w:val="006C07A7"/>
    <w:pPr>
      <w:ind w:firstLine="720"/>
    </w:pPr>
  </w:style>
  <w:style w:type="paragraph" w:customStyle="1" w:styleId="FigureHolder">
    <w:name w:val="Figure Holder"/>
    <w:link w:val="FigureHolderChar"/>
    <w:qFormat/>
    <w:rsid w:val="006C07A7"/>
    <w:pPr>
      <w:spacing w:after="60"/>
      <w:jc w:val="center"/>
    </w:pPr>
    <w:rPr>
      <w:rFonts w:eastAsiaTheme="minorEastAsia"/>
      <w:sz w:val="22"/>
      <w:lang w:eastAsia="en-US"/>
    </w:rPr>
  </w:style>
  <w:style w:type="character" w:customStyle="1" w:styleId="FigureHolderChar">
    <w:name w:val="Figure Holder Char"/>
    <w:link w:val="FigureHolder"/>
    <w:locked/>
    <w:rsid w:val="006C07A7"/>
    <w:rPr>
      <w:rFonts w:eastAsiaTheme="minorEastAsia"/>
      <w:sz w:val="22"/>
      <w:lang w:eastAsia="en-US"/>
    </w:rPr>
  </w:style>
  <w:style w:type="paragraph" w:styleId="ListNumber3">
    <w:name w:val="List Number 3"/>
    <w:basedOn w:val="Normal"/>
    <w:uiPriority w:val="99"/>
    <w:rsid w:val="006C07A7"/>
    <w:pPr>
      <w:numPr>
        <w:numId w:val="7"/>
      </w:numPr>
      <w:contextualSpacing/>
    </w:pPr>
  </w:style>
  <w:style w:type="paragraph" w:styleId="BodyText">
    <w:name w:val="Body Text"/>
    <w:basedOn w:val="Normal"/>
    <w:link w:val="BodyTextChar"/>
    <w:uiPriority w:val="99"/>
    <w:qFormat/>
    <w:rsid w:val="006C07A7"/>
    <w:pPr>
      <w:spacing w:before="120" w:after="120" w:line="360" w:lineRule="auto"/>
    </w:pPr>
  </w:style>
  <w:style w:type="character" w:customStyle="1" w:styleId="BodyTextChar">
    <w:name w:val="Body Text Char"/>
    <w:basedOn w:val="DefaultParagraphFont"/>
    <w:link w:val="BodyText"/>
    <w:uiPriority w:val="99"/>
    <w:rsid w:val="006C07A7"/>
    <w:rPr>
      <w:rFonts w:eastAsiaTheme="minorEastAsia"/>
      <w:sz w:val="22"/>
      <w:szCs w:val="24"/>
      <w:lang w:eastAsia="en-US"/>
    </w:rPr>
  </w:style>
  <w:style w:type="paragraph" w:customStyle="1" w:styleId="References">
    <w:name w:val="References"/>
    <w:basedOn w:val="Normal"/>
    <w:next w:val="BodyText"/>
    <w:qFormat/>
    <w:rsid w:val="006C07A7"/>
    <w:pPr>
      <w:spacing w:line="360" w:lineRule="auto"/>
      <w:ind w:left="432" w:hanging="432"/>
    </w:pPr>
  </w:style>
  <w:style w:type="paragraph" w:styleId="ListBullet2">
    <w:name w:val="List Bullet 2"/>
    <w:basedOn w:val="Normal"/>
    <w:rsid w:val="006C07A7"/>
    <w:pPr>
      <w:numPr>
        <w:numId w:val="5"/>
      </w:numPr>
    </w:pPr>
  </w:style>
  <w:style w:type="character" w:styleId="Hyperlink">
    <w:name w:val="Hyperlink"/>
    <w:uiPriority w:val="99"/>
    <w:rsid w:val="006C07A7"/>
    <w:rPr>
      <w:color w:val="548DD4" w:themeColor="text2" w:themeTint="99"/>
      <w:u w:val="none"/>
    </w:rPr>
  </w:style>
  <w:style w:type="paragraph" w:customStyle="1" w:styleId="Equation">
    <w:name w:val="Equation"/>
    <w:basedOn w:val="BodyText"/>
    <w:link w:val="EquationChar"/>
    <w:qFormat/>
    <w:rsid w:val="006E3AA3"/>
    <w:pPr>
      <w:tabs>
        <w:tab w:val="left" w:pos="8928"/>
      </w:tabs>
      <w:spacing w:after="0"/>
      <w:jc w:val="left"/>
    </w:pPr>
    <w:rPr>
      <w:rFonts w:ascii="Cambria Math" w:hAnsi="Cambria Math"/>
    </w:rPr>
  </w:style>
  <w:style w:type="paragraph" w:customStyle="1" w:styleId="Symbol">
    <w:name w:val="Symbol"/>
    <w:basedOn w:val="BodyText"/>
    <w:link w:val="SymbolChar"/>
    <w:rsid w:val="006C07A7"/>
    <w:pPr>
      <w:ind w:left="360"/>
    </w:pPr>
  </w:style>
  <w:style w:type="character" w:customStyle="1" w:styleId="SymbolChar">
    <w:name w:val="Symbol Char"/>
    <w:basedOn w:val="BodyTextChar"/>
    <w:link w:val="Symbol"/>
    <w:rsid w:val="006C07A7"/>
    <w:rPr>
      <w:rFonts w:eastAsiaTheme="minorEastAsia"/>
      <w:sz w:val="22"/>
      <w:szCs w:val="24"/>
      <w:lang w:eastAsia="en-US"/>
    </w:rPr>
  </w:style>
  <w:style w:type="table" w:styleId="TableClassic1">
    <w:name w:val="Table Classic 1"/>
    <w:basedOn w:val="TableNormal"/>
    <w:rsid w:val="006C07A7"/>
    <w:pPr>
      <w:jc w:val="both"/>
    </w:pPr>
    <w:rPr>
      <w:rFonts w:eastAsiaTheme="minorEastAsia"/>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3">
    <w:name w:val="Body Text 3"/>
    <w:basedOn w:val="Normal"/>
    <w:link w:val="BodyText3Char"/>
    <w:rsid w:val="006C07A7"/>
    <w:pPr>
      <w:spacing w:after="120"/>
    </w:pPr>
    <w:rPr>
      <w:sz w:val="16"/>
      <w:szCs w:val="16"/>
    </w:rPr>
  </w:style>
  <w:style w:type="character" w:customStyle="1" w:styleId="BodyText3Char">
    <w:name w:val="Body Text 3 Char"/>
    <w:basedOn w:val="DefaultParagraphFont"/>
    <w:link w:val="BodyText3"/>
    <w:rsid w:val="006C07A7"/>
    <w:rPr>
      <w:rFonts w:eastAsiaTheme="minorEastAsia"/>
      <w:sz w:val="16"/>
      <w:szCs w:val="16"/>
      <w:lang w:eastAsia="en-US"/>
    </w:rPr>
  </w:style>
  <w:style w:type="paragraph" w:customStyle="1" w:styleId="ColorfulList-Accent11">
    <w:name w:val="Colorful List - Accent 11"/>
    <w:basedOn w:val="Normal"/>
    <w:rsid w:val="006C07A7"/>
    <w:pPr>
      <w:ind w:left="720"/>
      <w:contextualSpacing/>
      <w:jc w:val="left"/>
    </w:pPr>
    <w:rPr>
      <w:rFonts w:eastAsia="Cambria"/>
    </w:rPr>
  </w:style>
  <w:style w:type="character" w:customStyle="1" w:styleId="StyleBold">
    <w:name w:val="Style Bold"/>
    <w:rsid w:val="006C07A7"/>
    <w:rPr>
      <w:b/>
      <w:bCs/>
    </w:rPr>
  </w:style>
  <w:style w:type="character" w:customStyle="1" w:styleId="StyleBoldSmallcaps">
    <w:name w:val="Style Bold Small caps"/>
    <w:rsid w:val="006C07A7"/>
    <w:rPr>
      <w:b/>
      <w:bCs/>
      <w:smallCaps/>
    </w:rPr>
  </w:style>
  <w:style w:type="numbering" w:customStyle="1" w:styleId="Bullit">
    <w:name w:val="Bullit"/>
    <w:basedOn w:val="NoList"/>
    <w:rsid w:val="006C07A7"/>
    <w:pPr>
      <w:numPr>
        <w:numId w:val="8"/>
      </w:numPr>
    </w:pPr>
  </w:style>
  <w:style w:type="numbering" w:customStyle="1" w:styleId="StyleBulleted2">
    <w:name w:val="Style Bulleted2"/>
    <w:basedOn w:val="NoList"/>
    <w:rsid w:val="006C07A7"/>
    <w:pPr>
      <w:numPr>
        <w:numId w:val="9"/>
      </w:numPr>
    </w:pPr>
  </w:style>
  <w:style w:type="paragraph" w:styleId="HTMLPreformatted">
    <w:name w:val="HTML Preformatted"/>
    <w:basedOn w:val="Normal"/>
    <w:link w:val="HTMLPreformattedChar"/>
    <w:rsid w:val="006C0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Sun" w:hAnsi="Courier New" w:cs="Courier New"/>
      <w:sz w:val="20"/>
      <w:szCs w:val="20"/>
      <w:lang w:eastAsia="zh-CN"/>
    </w:rPr>
  </w:style>
  <w:style w:type="character" w:customStyle="1" w:styleId="HTMLPreformattedChar">
    <w:name w:val="HTML Preformatted Char"/>
    <w:basedOn w:val="DefaultParagraphFont"/>
    <w:link w:val="HTMLPreformatted"/>
    <w:rsid w:val="006C07A7"/>
    <w:rPr>
      <w:rFonts w:ascii="Courier New" w:hAnsi="Courier New" w:cs="Courier New"/>
    </w:rPr>
  </w:style>
  <w:style w:type="character" w:styleId="FollowedHyperlink">
    <w:name w:val="FollowedHyperlink"/>
    <w:rsid w:val="006C07A7"/>
    <w:rPr>
      <w:color w:val="800080"/>
      <w:u w:val="single"/>
    </w:rPr>
  </w:style>
  <w:style w:type="character" w:styleId="PlaceholderText">
    <w:name w:val="Placeholder Text"/>
    <w:basedOn w:val="DefaultParagraphFont"/>
    <w:uiPriority w:val="99"/>
    <w:semiHidden/>
    <w:rsid w:val="006C07A7"/>
    <w:rPr>
      <w:color w:val="808080"/>
    </w:rPr>
  </w:style>
  <w:style w:type="paragraph" w:styleId="NormalWeb">
    <w:name w:val="Normal (Web)"/>
    <w:basedOn w:val="Normal"/>
    <w:uiPriority w:val="99"/>
    <w:unhideWhenUsed/>
    <w:rsid w:val="006C07A7"/>
    <w:pPr>
      <w:spacing w:before="100" w:beforeAutospacing="1" w:after="100" w:afterAutospacing="1"/>
      <w:jc w:val="left"/>
    </w:pPr>
    <w:rPr>
      <w:lang w:eastAsia="zh-CN"/>
    </w:rPr>
  </w:style>
  <w:style w:type="paragraph" w:customStyle="1" w:styleId="BodyText-w-indent">
    <w:name w:val="BodyText-w-indent"/>
    <w:basedOn w:val="Normal"/>
    <w:link w:val="BodyText-w-indentChar"/>
    <w:rsid w:val="006C07A7"/>
    <w:pPr>
      <w:spacing w:after="120"/>
    </w:pPr>
    <w:rPr>
      <w:rFonts w:eastAsia="SimSun"/>
    </w:rPr>
  </w:style>
  <w:style w:type="character" w:customStyle="1" w:styleId="BodyText-w-indentChar">
    <w:name w:val="BodyText-w-indent Char"/>
    <w:link w:val="BodyText-w-indent"/>
    <w:rsid w:val="006C07A7"/>
    <w:rPr>
      <w:sz w:val="22"/>
      <w:szCs w:val="24"/>
      <w:lang w:eastAsia="en-US"/>
    </w:rPr>
  </w:style>
  <w:style w:type="paragraph" w:styleId="ListBullet5">
    <w:name w:val="List Bullet 5"/>
    <w:basedOn w:val="References"/>
    <w:rsid w:val="006C07A7"/>
  </w:style>
  <w:style w:type="character" w:styleId="BookTitle">
    <w:name w:val="Book Title"/>
    <w:basedOn w:val="DefaultParagraphFont"/>
    <w:uiPriority w:val="33"/>
    <w:qFormat/>
    <w:rsid w:val="006C07A7"/>
    <w:rPr>
      <w:b/>
      <w:bCs/>
      <w:i/>
      <w:iCs/>
      <w:spacing w:val="5"/>
    </w:rPr>
  </w:style>
  <w:style w:type="character" w:styleId="PageNumber">
    <w:name w:val="page number"/>
    <w:basedOn w:val="DefaultParagraphFont"/>
    <w:rsid w:val="006C07A7"/>
  </w:style>
  <w:style w:type="paragraph" w:styleId="BodyTextIndent2">
    <w:name w:val="Body Text Indent 2"/>
    <w:basedOn w:val="Normal"/>
    <w:link w:val="BodyTextIndent2Char"/>
    <w:rsid w:val="006C07A7"/>
    <w:pPr>
      <w:widowControl w:val="0"/>
      <w:ind w:firstLine="425"/>
    </w:pPr>
    <w:rPr>
      <w:rFonts w:eastAsia="SimSun"/>
      <w:kern w:val="2"/>
      <w:sz w:val="21"/>
      <w:szCs w:val="21"/>
      <w:lang w:eastAsia="zh-CN"/>
    </w:rPr>
  </w:style>
  <w:style w:type="character" w:customStyle="1" w:styleId="BodyTextIndent2Char">
    <w:name w:val="Body Text Indent 2 Char"/>
    <w:basedOn w:val="DefaultParagraphFont"/>
    <w:link w:val="BodyTextIndent2"/>
    <w:rsid w:val="006C07A7"/>
    <w:rPr>
      <w:kern w:val="2"/>
      <w:sz w:val="21"/>
      <w:szCs w:val="21"/>
    </w:rPr>
  </w:style>
  <w:style w:type="paragraph" w:styleId="Date">
    <w:name w:val="Date"/>
    <w:basedOn w:val="Normal"/>
    <w:next w:val="Normal"/>
    <w:link w:val="DateChar"/>
    <w:unhideWhenUsed/>
    <w:rsid w:val="006C07A7"/>
    <w:pPr>
      <w:jc w:val="left"/>
    </w:pPr>
    <w:rPr>
      <w:rFonts w:eastAsia="SimSun"/>
      <w:lang w:eastAsia="zh-CN"/>
    </w:rPr>
  </w:style>
  <w:style w:type="character" w:customStyle="1" w:styleId="DateChar">
    <w:name w:val="Date Char"/>
    <w:basedOn w:val="DefaultParagraphFont"/>
    <w:link w:val="Date"/>
    <w:rsid w:val="006C07A7"/>
    <w:rPr>
      <w:sz w:val="22"/>
      <w:szCs w:val="24"/>
    </w:rPr>
  </w:style>
  <w:style w:type="character" w:customStyle="1" w:styleId="CharChar5">
    <w:name w:val="Char Char5"/>
    <w:semiHidden/>
    <w:rsid w:val="006C07A7"/>
    <w:rPr>
      <w:sz w:val="24"/>
      <w:szCs w:val="24"/>
    </w:rPr>
  </w:style>
  <w:style w:type="paragraph" w:styleId="BodyTextIndent">
    <w:name w:val="Body Text Indent"/>
    <w:basedOn w:val="Normal"/>
    <w:link w:val="BodyTextIndentChar"/>
    <w:rsid w:val="006C07A7"/>
    <w:pPr>
      <w:spacing w:after="120"/>
      <w:ind w:left="360"/>
      <w:jc w:val="left"/>
    </w:pPr>
    <w:rPr>
      <w:rFonts w:eastAsia="SimSun"/>
      <w:lang w:eastAsia="zh-CN"/>
    </w:rPr>
  </w:style>
  <w:style w:type="character" w:customStyle="1" w:styleId="BodyTextIndentChar">
    <w:name w:val="Body Text Indent Char"/>
    <w:basedOn w:val="DefaultParagraphFont"/>
    <w:link w:val="BodyTextIndent"/>
    <w:rsid w:val="006C07A7"/>
    <w:rPr>
      <w:sz w:val="22"/>
      <w:szCs w:val="24"/>
    </w:rPr>
  </w:style>
  <w:style w:type="paragraph" w:styleId="BodyTextFirstIndent2">
    <w:name w:val="Body Text First Indent 2"/>
    <w:basedOn w:val="BodyTextIndent"/>
    <w:link w:val="BodyTextFirstIndent2Char"/>
    <w:rsid w:val="006C07A7"/>
    <w:pPr>
      <w:ind w:firstLine="210"/>
    </w:pPr>
  </w:style>
  <w:style w:type="character" w:customStyle="1" w:styleId="BodyTextFirstIndent2Char">
    <w:name w:val="Body Text First Indent 2 Char"/>
    <w:basedOn w:val="BodyTextIndentChar"/>
    <w:link w:val="BodyTextFirstIndent2"/>
    <w:rsid w:val="006C07A7"/>
    <w:rPr>
      <w:sz w:val="22"/>
      <w:szCs w:val="24"/>
    </w:rPr>
  </w:style>
  <w:style w:type="character" w:customStyle="1" w:styleId="CharChar4">
    <w:name w:val="Char Char4"/>
    <w:rsid w:val="006C07A7"/>
    <w:rPr>
      <w:rFonts w:eastAsia="SimSun"/>
      <w:sz w:val="24"/>
      <w:szCs w:val="24"/>
      <w:lang w:val="en-US" w:eastAsia="zh-CN" w:bidi="ar-SA"/>
    </w:rPr>
  </w:style>
  <w:style w:type="character" w:customStyle="1" w:styleId="CharChar3">
    <w:name w:val="Char Char3"/>
    <w:basedOn w:val="CharChar4"/>
    <w:rsid w:val="006C07A7"/>
    <w:rPr>
      <w:rFonts w:eastAsia="SimSun"/>
      <w:sz w:val="24"/>
      <w:szCs w:val="24"/>
      <w:lang w:val="en-US" w:eastAsia="zh-CN" w:bidi="ar-SA"/>
    </w:rPr>
  </w:style>
  <w:style w:type="character" w:customStyle="1" w:styleId="CharChar2">
    <w:name w:val="Char Char2"/>
    <w:rsid w:val="006C07A7"/>
    <w:rPr>
      <w:rFonts w:eastAsia="SimSun"/>
      <w:sz w:val="24"/>
      <w:szCs w:val="24"/>
      <w:lang w:val="en-US" w:eastAsia="zh-CN" w:bidi="ar-SA"/>
    </w:rPr>
  </w:style>
  <w:style w:type="paragraph" w:customStyle="1" w:styleId="Figure">
    <w:name w:val="Figure"/>
    <w:basedOn w:val="Normal"/>
    <w:rsid w:val="006C07A7"/>
    <w:pPr>
      <w:tabs>
        <w:tab w:val="left" w:pos="3300"/>
      </w:tabs>
      <w:spacing w:before="120" w:after="120"/>
      <w:jc w:val="center"/>
    </w:pPr>
    <w:rPr>
      <w:rFonts w:ascii="SimSun" w:eastAsia="SimSun"/>
      <w:lang w:eastAsia="zh-CN"/>
    </w:rPr>
  </w:style>
  <w:style w:type="character" w:customStyle="1" w:styleId="CharChar">
    <w:name w:val="Char Char"/>
    <w:rsid w:val="006C07A7"/>
    <w:rPr>
      <w:sz w:val="24"/>
      <w:szCs w:val="24"/>
    </w:rPr>
  </w:style>
  <w:style w:type="character" w:customStyle="1" w:styleId="CharChar6">
    <w:name w:val="Char Char6"/>
    <w:semiHidden/>
    <w:rsid w:val="006C07A7"/>
    <w:rPr>
      <w:rFonts w:ascii="Calibri" w:eastAsia="SimSun" w:hAnsi="Calibri"/>
      <w:b/>
      <w:bCs/>
      <w:sz w:val="28"/>
      <w:szCs w:val="28"/>
      <w:lang w:val="en-US" w:eastAsia="zh-CN" w:bidi="ar-SA"/>
    </w:rPr>
  </w:style>
  <w:style w:type="character" w:customStyle="1" w:styleId="CharChar1">
    <w:name w:val="Char Char1"/>
    <w:locked/>
    <w:rsid w:val="006C07A7"/>
    <w:rPr>
      <w:rFonts w:ascii="Times New Roman Bold" w:eastAsia="SimSun" w:hAnsi="Times New Roman Bold"/>
      <w:b/>
      <w:bCs/>
      <w:sz w:val="24"/>
      <w:lang w:val="en-US" w:eastAsia="zh-CN" w:bidi="ar-SA"/>
    </w:rPr>
  </w:style>
  <w:style w:type="paragraph" w:styleId="BodyText2">
    <w:name w:val="Body Text 2"/>
    <w:basedOn w:val="Normal"/>
    <w:link w:val="BodyText2Char"/>
    <w:rsid w:val="006C07A7"/>
    <w:pPr>
      <w:spacing w:before="120" w:line="480" w:lineRule="auto"/>
      <w:jc w:val="left"/>
    </w:pPr>
    <w:rPr>
      <w:rFonts w:eastAsia="SimSun"/>
      <w:i/>
      <w:lang w:eastAsia="zh-CN"/>
    </w:rPr>
  </w:style>
  <w:style w:type="character" w:customStyle="1" w:styleId="BodyText2Char">
    <w:name w:val="Body Text 2 Char"/>
    <w:basedOn w:val="DefaultParagraphFont"/>
    <w:link w:val="BodyText2"/>
    <w:rsid w:val="006C07A7"/>
    <w:rPr>
      <w:i/>
      <w:sz w:val="22"/>
      <w:szCs w:val="24"/>
    </w:rPr>
  </w:style>
  <w:style w:type="paragraph" w:customStyle="1" w:styleId="Equations">
    <w:name w:val="Equations"/>
    <w:basedOn w:val="Normal"/>
    <w:rsid w:val="006C07A7"/>
    <w:pPr>
      <w:spacing w:after="120"/>
      <w:jc w:val="center"/>
    </w:pPr>
    <w:rPr>
      <w:rFonts w:eastAsia="SimSun"/>
      <w:szCs w:val="20"/>
      <w:lang w:eastAsia="zh-CN"/>
    </w:rPr>
  </w:style>
  <w:style w:type="character" w:customStyle="1" w:styleId="authors">
    <w:name w:val="authors"/>
    <w:basedOn w:val="DefaultParagraphFont"/>
    <w:rsid w:val="006C07A7"/>
  </w:style>
  <w:style w:type="character" w:customStyle="1" w:styleId="citation">
    <w:name w:val="citation"/>
    <w:basedOn w:val="DefaultParagraphFont"/>
    <w:rsid w:val="006C07A7"/>
  </w:style>
  <w:style w:type="character" w:customStyle="1" w:styleId="notranslate">
    <w:name w:val="notranslate"/>
    <w:basedOn w:val="DefaultParagraphFont"/>
    <w:rsid w:val="006C07A7"/>
  </w:style>
  <w:style w:type="character" w:customStyle="1" w:styleId="nw">
    <w:name w:val="nw"/>
    <w:basedOn w:val="DefaultParagraphFont"/>
    <w:rsid w:val="006C07A7"/>
  </w:style>
  <w:style w:type="character" w:customStyle="1" w:styleId="ff1">
    <w:name w:val="ff1"/>
    <w:basedOn w:val="DefaultParagraphFont"/>
    <w:rsid w:val="006C07A7"/>
  </w:style>
  <w:style w:type="character" w:customStyle="1" w:styleId="st">
    <w:name w:val="st"/>
    <w:basedOn w:val="DefaultParagraphFont"/>
    <w:rsid w:val="006C07A7"/>
  </w:style>
  <w:style w:type="character" w:customStyle="1" w:styleId="printhide">
    <w:name w:val="printhide"/>
    <w:basedOn w:val="DefaultParagraphFont"/>
    <w:rsid w:val="006C07A7"/>
  </w:style>
  <w:style w:type="character" w:customStyle="1" w:styleId="scopuslogotxt">
    <w:name w:val="scopus_logo_txt"/>
    <w:basedOn w:val="DefaultParagraphFont"/>
    <w:rsid w:val="006C07A7"/>
  </w:style>
  <w:style w:type="character" w:customStyle="1" w:styleId="hit">
    <w:name w:val="hit"/>
    <w:basedOn w:val="DefaultParagraphFont"/>
    <w:rsid w:val="006C07A7"/>
  </w:style>
  <w:style w:type="character" w:styleId="Strong">
    <w:name w:val="Strong"/>
    <w:uiPriority w:val="22"/>
    <w:rsid w:val="006C07A7"/>
    <w:rPr>
      <w:b/>
      <w:bCs/>
    </w:rPr>
  </w:style>
  <w:style w:type="character" w:customStyle="1" w:styleId="referencetext">
    <w:name w:val="referencetext"/>
    <w:basedOn w:val="DefaultParagraphFont"/>
    <w:rsid w:val="006C07A7"/>
  </w:style>
  <w:style w:type="character" w:customStyle="1" w:styleId="year">
    <w:name w:val="year"/>
    <w:basedOn w:val="DefaultParagraphFont"/>
    <w:rsid w:val="006C07A7"/>
  </w:style>
  <w:style w:type="character" w:customStyle="1" w:styleId="Title1">
    <w:name w:val="Title1"/>
    <w:basedOn w:val="DefaultParagraphFont"/>
    <w:rsid w:val="006C07A7"/>
  </w:style>
  <w:style w:type="character" w:customStyle="1" w:styleId="journal">
    <w:name w:val="journal"/>
    <w:basedOn w:val="DefaultParagraphFont"/>
    <w:rsid w:val="006C07A7"/>
  </w:style>
  <w:style w:type="character" w:customStyle="1" w:styleId="volume">
    <w:name w:val="volume"/>
    <w:basedOn w:val="DefaultParagraphFont"/>
    <w:rsid w:val="006C07A7"/>
  </w:style>
  <w:style w:type="character" w:customStyle="1" w:styleId="issue">
    <w:name w:val="issue"/>
    <w:basedOn w:val="DefaultParagraphFont"/>
    <w:rsid w:val="006C07A7"/>
  </w:style>
  <w:style w:type="character" w:customStyle="1" w:styleId="pages">
    <w:name w:val="pages"/>
    <w:basedOn w:val="DefaultParagraphFont"/>
    <w:rsid w:val="006C07A7"/>
  </w:style>
  <w:style w:type="paragraph" w:customStyle="1" w:styleId="StyleHeading1Left0Firstline0LinespacingDouble">
    <w:name w:val="Style Heading 1 + Left:  0&quot; First line:  0&quot; Line spacing:  Double"/>
    <w:basedOn w:val="Heading1"/>
    <w:rsid w:val="006C07A7"/>
    <w:pPr>
      <w:tabs>
        <w:tab w:val="clear" w:pos="855"/>
        <w:tab w:val="num" w:pos="432"/>
      </w:tabs>
      <w:spacing w:after="60" w:line="480" w:lineRule="auto"/>
      <w:ind w:left="0" w:firstLine="0"/>
    </w:pPr>
    <w:rPr>
      <w:rFonts w:ascii="Arial" w:hAnsi="Arial"/>
      <w:bCs/>
      <w:caps w:val="0"/>
      <w:smallCaps/>
      <w:noProof w:val="0"/>
      <w:color w:val="1F497D" w:themeColor="text2"/>
      <w:kern w:val="32"/>
      <w:lang w:eastAsia="zh-CN"/>
    </w:rPr>
  </w:style>
  <w:style w:type="paragraph" w:customStyle="1" w:styleId="StyleBodyText-w-indent11pt">
    <w:name w:val="Style BodyText-w-indent + 11 pt"/>
    <w:basedOn w:val="BodyText-w-indent"/>
    <w:link w:val="StyleBodyText-w-indent11ptChar"/>
    <w:rsid w:val="006C07A7"/>
  </w:style>
  <w:style w:type="character" w:customStyle="1" w:styleId="StyleBodyText-w-indent11ptChar">
    <w:name w:val="Style BodyText-w-indent + 11 pt Char"/>
    <w:link w:val="StyleBodyText-w-indent11pt"/>
    <w:rsid w:val="006C07A7"/>
    <w:rPr>
      <w:sz w:val="22"/>
      <w:szCs w:val="24"/>
      <w:lang w:eastAsia="en-US"/>
    </w:rPr>
  </w:style>
  <w:style w:type="paragraph" w:customStyle="1" w:styleId="StyleBodyTextLinespacing15lines">
    <w:name w:val="Style Body Text + Line spacing:  1.5 lines"/>
    <w:basedOn w:val="BodyText"/>
    <w:rsid w:val="006C07A7"/>
    <w:pPr>
      <w:spacing w:before="0"/>
    </w:pPr>
    <w:rPr>
      <w:rFonts w:eastAsia="SimSun"/>
      <w:szCs w:val="20"/>
      <w:lang w:eastAsia="zh-CN"/>
    </w:rPr>
  </w:style>
  <w:style w:type="paragraph" w:customStyle="1" w:styleId="Single-spaced-bodytext">
    <w:name w:val="Single-spaced-bodytext"/>
    <w:basedOn w:val="Normal"/>
    <w:link w:val="Single-spaced-bodytextChar"/>
    <w:autoRedefine/>
    <w:rsid w:val="006C07A7"/>
    <w:pPr>
      <w:spacing w:after="120"/>
    </w:pPr>
    <w:rPr>
      <w:rFonts w:eastAsia="MS Mincho"/>
      <w:lang w:eastAsia="ja-JP"/>
    </w:rPr>
  </w:style>
  <w:style w:type="paragraph" w:customStyle="1" w:styleId="NotesText">
    <w:name w:val="NotesText"/>
    <w:basedOn w:val="Single-spaced-bodytext"/>
    <w:rsid w:val="006C07A7"/>
    <w:pPr>
      <w:spacing w:before="120"/>
      <w:jc w:val="right"/>
    </w:pPr>
    <w:rPr>
      <w:sz w:val="18"/>
    </w:rPr>
  </w:style>
  <w:style w:type="character" w:customStyle="1" w:styleId="texhtml">
    <w:name w:val="texhtml"/>
    <w:basedOn w:val="DefaultParagraphFont"/>
    <w:rsid w:val="006C07A7"/>
  </w:style>
  <w:style w:type="paragraph" w:customStyle="1" w:styleId="Equation-comments">
    <w:name w:val="Equation-comments"/>
    <w:basedOn w:val="BodyText-w-indent"/>
    <w:next w:val="Normal"/>
    <w:link w:val="Equation-commentsChar"/>
    <w:rsid w:val="006C07A7"/>
    <w:rPr>
      <w:rFonts w:ascii="Symbol" w:hAnsi="Symbol"/>
    </w:rPr>
  </w:style>
  <w:style w:type="character" w:customStyle="1" w:styleId="Equation-commentsChar">
    <w:name w:val="Equation-comments Char"/>
    <w:link w:val="Equation-comments"/>
    <w:rsid w:val="006C07A7"/>
    <w:rPr>
      <w:rFonts w:ascii="Symbol" w:hAnsi="Symbol"/>
      <w:sz w:val="22"/>
      <w:szCs w:val="24"/>
      <w:lang w:eastAsia="en-US"/>
    </w:rPr>
  </w:style>
  <w:style w:type="paragraph" w:customStyle="1" w:styleId="StyleEquation-commentsTimesNewRoman">
    <w:name w:val="Style Equation-comments + Times New Roman"/>
    <w:basedOn w:val="Equation-comments"/>
    <w:link w:val="StyleEquation-commentsTimesNewRomanChar"/>
    <w:rsid w:val="006C07A7"/>
    <w:pPr>
      <w:ind w:left="288"/>
    </w:pPr>
  </w:style>
  <w:style w:type="character" w:customStyle="1" w:styleId="StyleEquation-commentsTimesNewRomanChar">
    <w:name w:val="Style Equation-comments + Times New Roman Char"/>
    <w:basedOn w:val="Equation-commentsChar"/>
    <w:link w:val="StyleEquation-commentsTimesNewRoman"/>
    <w:rsid w:val="006C07A7"/>
    <w:rPr>
      <w:rFonts w:ascii="Symbol" w:hAnsi="Symbol"/>
      <w:sz w:val="22"/>
      <w:szCs w:val="24"/>
      <w:lang w:eastAsia="en-US"/>
    </w:rPr>
  </w:style>
  <w:style w:type="paragraph" w:styleId="Revision">
    <w:name w:val="Revision"/>
    <w:hidden/>
    <w:uiPriority w:val="99"/>
    <w:semiHidden/>
    <w:rsid w:val="006C07A7"/>
    <w:rPr>
      <w:sz w:val="24"/>
      <w:szCs w:val="24"/>
      <w:lang w:eastAsia="en-US"/>
    </w:rPr>
  </w:style>
  <w:style w:type="character" w:customStyle="1" w:styleId="mw-headline">
    <w:name w:val="mw-headline"/>
    <w:basedOn w:val="DefaultParagraphFont"/>
    <w:rsid w:val="006C07A7"/>
  </w:style>
  <w:style w:type="character" w:customStyle="1" w:styleId="nowrap">
    <w:name w:val="nowrap"/>
    <w:basedOn w:val="DefaultParagraphFont"/>
    <w:rsid w:val="006C07A7"/>
  </w:style>
  <w:style w:type="paragraph" w:customStyle="1" w:styleId="StyleStyleBodyText-w-indent11ptCambriaMath115ptBold">
    <w:name w:val="Style Style BodyText-w-indent + 11 pt + Cambria Math 11.5 pt Bold"/>
    <w:basedOn w:val="StyleBodyText-w-indent11pt"/>
    <w:rsid w:val="006C07A7"/>
    <w:pPr>
      <w:spacing w:before="60" w:after="0" w:line="360" w:lineRule="auto"/>
      <w:jc w:val="left"/>
    </w:pPr>
    <w:rPr>
      <w:rFonts w:ascii="Cambria Math" w:hAnsi="Cambria Math"/>
      <w:b/>
      <w:bCs/>
      <w:sz w:val="23"/>
    </w:rPr>
  </w:style>
  <w:style w:type="paragraph" w:customStyle="1" w:styleId="StyleStyleBodyText-w-indent11pt12pt">
    <w:name w:val="Style Style BodyText-w-indent + 11 pt + 12 pt"/>
    <w:basedOn w:val="StyleBodyText-w-indent11pt"/>
    <w:qFormat/>
    <w:rsid w:val="006C07A7"/>
    <w:pPr>
      <w:spacing w:before="120" w:after="0" w:line="288" w:lineRule="auto"/>
    </w:pPr>
  </w:style>
  <w:style w:type="paragraph" w:customStyle="1" w:styleId="StyleBodyText-w-indentCambriaMath13pt">
    <w:name w:val="Style BodyText-w-indent + Cambria Math 13 pt"/>
    <w:basedOn w:val="BodyText-w-indent"/>
    <w:rsid w:val="006C07A7"/>
    <w:rPr>
      <w:rFonts w:ascii="Cambria Math" w:hAnsi="Cambria Math"/>
    </w:rPr>
  </w:style>
  <w:style w:type="paragraph" w:customStyle="1" w:styleId="StyleStyleBodyText-w-indent11pt12pt1">
    <w:name w:val="Style Style BodyText-w-indent + 11 pt + 12 pt1"/>
    <w:basedOn w:val="StyleBodyText-w-indent11pt"/>
    <w:rsid w:val="006C07A7"/>
    <w:pPr>
      <w:spacing w:before="120" w:line="360" w:lineRule="auto"/>
    </w:pPr>
  </w:style>
  <w:style w:type="paragraph" w:customStyle="1" w:styleId="StyleReferences12ptLinespacing15lines">
    <w:name w:val="Style References + 12 pt Line spacing:  1.5 lines"/>
    <w:basedOn w:val="References"/>
    <w:rsid w:val="006C07A7"/>
    <w:rPr>
      <w:rFonts w:eastAsia="SimSun"/>
      <w:szCs w:val="20"/>
    </w:rPr>
  </w:style>
  <w:style w:type="paragraph" w:customStyle="1" w:styleId="Quotation">
    <w:name w:val="Quotation"/>
    <w:basedOn w:val="Normal"/>
    <w:rsid w:val="006C07A7"/>
    <w:pPr>
      <w:widowControl w:val="0"/>
      <w:ind w:left="720"/>
    </w:pPr>
    <w:rPr>
      <w:rFonts w:eastAsia="SimSun"/>
      <w:i/>
      <w:snapToGrid w:val="0"/>
      <w:szCs w:val="20"/>
    </w:rPr>
  </w:style>
  <w:style w:type="paragraph" w:customStyle="1" w:styleId="StyleCaptionCentered">
    <w:name w:val="Style Caption + Centered"/>
    <w:basedOn w:val="Caption"/>
    <w:rsid w:val="006C07A7"/>
    <w:rPr>
      <w:b/>
      <w:lang w:eastAsia="zh-CN"/>
    </w:rPr>
  </w:style>
  <w:style w:type="paragraph" w:customStyle="1" w:styleId="heading40">
    <w:name w:val="heading4"/>
    <w:basedOn w:val="Normal"/>
    <w:rsid w:val="006C07A7"/>
    <w:pPr>
      <w:spacing w:before="100" w:beforeAutospacing="1" w:after="100" w:afterAutospacing="1"/>
      <w:jc w:val="left"/>
    </w:pPr>
    <w:rPr>
      <w:rFonts w:eastAsia="SimSun"/>
      <w:lang w:eastAsia="zh-CN"/>
    </w:rPr>
  </w:style>
  <w:style w:type="paragraph" w:customStyle="1" w:styleId="FigureHold">
    <w:name w:val="FigureHold"/>
    <w:basedOn w:val="Normal"/>
    <w:rsid w:val="006C07A7"/>
    <w:pPr>
      <w:spacing w:after="120"/>
      <w:jc w:val="center"/>
    </w:pPr>
    <w:rPr>
      <w:rFonts w:eastAsia="SimSun"/>
      <w:lang w:eastAsia="zh-CN"/>
    </w:rPr>
  </w:style>
  <w:style w:type="paragraph" w:customStyle="1" w:styleId="CaptionforFigures">
    <w:name w:val="Caption for Figures"/>
    <w:basedOn w:val="Caption"/>
    <w:rsid w:val="006C07A7"/>
    <w:rPr>
      <w:b/>
      <w:lang w:eastAsia="zh-CN"/>
    </w:rPr>
  </w:style>
  <w:style w:type="paragraph" w:styleId="ListBullet4">
    <w:name w:val="List Bullet 4"/>
    <w:basedOn w:val="Normal"/>
    <w:rsid w:val="006C07A7"/>
    <w:pPr>
      <w:numPr>
        <w:numId w:val="10"/>
      </w:numPr>
    </w:pPr>
    <w:rPr>
      <w:rFonts w:eastAsia="SimSun"/>
    </w:rPr>
  </w:style>
  <w:style w:type="paragraph" w:customStyle="1" w:styleId="FigureHeading">
    <w:name w:val="FigureHeading"/>
    <w:basedOn w:val="Normal"/>
    <w:link w:val="FigureHeadingChar"/>
    <w:rsid w:val="006C07A7"/>
    <w:pPr>
      <w:spacing w:after="240"/>
      <w:jc w:val="center"/>
    </w:pPr>
    <w:rPr>
      <w:rFonts w:eastAsia="PMingLiU"/>
      <w:b/>
      <w:lang w:eastAsia="zh-TW"/>
    </w:rPr>
  </w:style>
  <w:style w:type="character" w:customStyle="1" w:styleId="FigureHeadingChar">
    <w:name w:val="FigureHeading Char"/>
    <w:link w:val="FigureHeading"/>
    <w:rsid w:val="006C07A7"/>
    <w:rPr>
      <w:rFonts w:eastAsia="PMingLiU"/>
      <w:b/>
      <w:sz w:val="22"/>
      <w:szCs w:val="24"/>
      <w:lang w:eastAsia="zh-TW"/>
    </w:rPr>
  </w:style>
  <w:style w:type="character" w:customStyle="1" w:styleId="BodyText11pntChar">
    <w:name w:val="BodyText_11pnt Char"/>
    <w:link w:val="BodyText11pnt"/>
    <w:rsid w:val="006C07A7"/>
    <w:rPr>
      <w:sz w:val="22"/>
      <w:szCs w:val="24"/>
    </w:rPr>
  </w:style>
  <w:style w:type="paragraph" w:customStyle="1" w:styleId="BodyText11pnt">
    <w:name w:val="BodyText_11pnt"/>
    <w:basedOn w:val="Normal"/>
    <w:link w:val="BodyText11pntChar"/>
    <w:autoRedefine/>
    <w:rsid w:val="006C07A7"/>
    <w:pPr>
      <w:spacing w:before="120" w:after="120"/>
    </w:pPr>
    <w:rPr>
      <w:rFonts w:eastAsia="SimSun"/>
      <w:lang w:eastAsia="zh-CN"/>
    </w:rPr>
  </w:style>
  <w:style w:type="paragraph" w:customStyle="1" w:styleId="FigureHolder1">
    <w:name w:val="FigureHolder1"/>
    <w:rsid w:val="006C07A7"/>
    <w:pPr>
      <w:spacing w:line="360" w:lineRule="auto"/>
      <w:jc w:val="center"/>
    </w:pPr>
    <w:rPr>
      <w:snapToGrid w:val="0"/>
      <w:sz w:val="22"/>
      <w:lang w:eastAsia="en-US"/>
    </w:rPr>
  </w:style>
  <w:style w:type="paragraph" w:customStyle="1" w:styleId="Notescenter2">
    <w:name w:val="Notes_center2"/>
    <w:basedOn w:val="Normal"/>
    <w:next w:val="Normal"/>
    <w:rsid w:val="006C07A7"/>
    <w:pPr>
      <w:jc w:val="center"/>
    </w:pPr>
    <w:rPr>
      <w:rFonts w:eastAsia="SimSun"/>
      <w:sz w:val="18"/>
      <w:lang w:eastAsia="zh-CN"/>
    </w:rPr>
  </w:style>
  <w:style w:type="paragraph" w:customStyle="1" w:styleId="Single-spaced-bodytext11">
    <w:name w:val="Single-spaced-bodytext11"/>
    <w:basedOn w:val="Normal"/>
    <w:autoRedefine/>
    <w:rsid w:val="006C07A7"/>
    <w:pPr>
      <w:spacing w:before="120" w:after="120"/>
      <w:ind w:firstLine="360"/>
    </w:pPr>
    <w:rPr>
      <w:rFonts w:eastAsia="SimSun"/>
      <w:lang w:eastAsia="zh-CN"/>
    </w:rPr>
  </w:style>
  <w:style w:type="paragraph" w:customStyle="1" w:styleId="ListBulletChar">
    <w:name w:val="List Bullet Char"/>
    <w:basedOn w:val="Normal"/>
    <w:rsid w:val="006C07A7"/>
    <w:pPr>
      <w:numPr>
        <w:numId w:val="11"/>
      </w:numPr>
    </w:pPr>
    <w:rPr>
      <w:rFonts w:eastAsia="SimSun"/>
    </w:rPr>
  </w:style>
  <w:style w:type="paragraph" w:styleId="ListBullet3">
    <w:name w:val="List Bullet 3"/>
    <w:basedOn w:val="Normal"/>
    <w:rsid w:val="006C07A7"/>
    <w:pPr>
      <w:tabs>
        <w:tab w:val="num" w:pos="1080"/>
      </w:tabs>
      <w:ind w:left="1080" w:hanging="360"/>
    </w:pPr>
    <w:rPr>
      <w:rFonts w:eastAsia="SimSun"/>
    </w:rPr>
  </w:style>
  <w:style w:type="character" w:customStyle="1" w:styleId="Single-spaced-bodytextChar">
    <w:name w:val="Single-spaced-bodytext Char"/>
    <w:link w:val="Single-spaced-bodytext"/>
    <w:rsid w:val="006C07A7"/>
    <w:rPr>
      <w:rFonts w:eastAsia="MS Mincho"/>
      <w:sz w:val="22"/>
      <w:szCs w:val="24"/>
      <w:lang w:eastAsia="ja-JP"/>
    </w:rPr>
  </w:style>
  <w:style w:type="paragraph" w:customStyle="1" w:styleId="Heading1-Chapter">
    <w:name w:val="Heading 1-Chapter"/>
    <w:basedOn w:val="Heading1"/>
    <w:rsid w:val="006C07A7"/>
    <w:pPr>
      <w:widowControl w:val="0"/>
      <w:numPr>
        <w:numId w:val="12"/>
      </w:numPr>
      <w:tabs>
        <w:tab w:val="left" w:pos="1440"/>
      </w:tabs>
      <w:spacing w:after="60" w:line="360" w:lineRule="auto"/>
    </w:pPr>
    <w:rPr>
      <w:rFonts w:ascii="Times New Roman Bold" w:eastAsia="Times New Roman" w:hAnsi="Times New Roman Bold"/>
      <w:bCs/>
      <w:caps w:val="0"/>
      <w:smallCaps/>
      <w:noProof w:val="0"/>
      <w:snapToGrid w:val="0"/>
      <w:color w:val="1F497D"/>
      <w:sz w:val="28"/>
      <w:szCs w:val="32"/>
    </w:rPr>
  </w:style>
  <w:style w:type="paragraph" w:customStyle="1" w:styleId="FigureHolder6">
    <w:name w:val="FigureHolder6"/>
    <w:rsid w:val="006C07A7"/>
    <w:pPr>
      <w:spacing w:line="360" w:lineRule="auto"/>
      <w:jc w:val="center"/>
    </w:pPr>
    <w:rPr>
      <w:rFonts w:eastAsia="Times New Roman"/>
      <w:snapToGrid w:val="0"/>
      <w:sz w:val="22"/>
      <w:lang w:eastAsia="en-US"/>
    </w:rPr>
  </w:style>
  <w:style w:type="paragraph" w:customStyle="1" w:styleId="Single-spaced-bodytext12">
    <w:name w:val="Single-spaced-bodytext12"/>
    <w:basedOn w:val="Normal"/>
    <w:autoRedefine/>
    <w:rsid w:val="006C07A7"/>
    <w:pPr>
      <w:spacing w:before="120" w:after="120"/>
      <w:ind w:firstLine="360"/>
    </w:pPr>
    <w:rPr>
      <w:rFonts w:eastAsia="SimSun"/>
      <w:lang w:eastAsia="zh-CN"/>
    </w:rPr>
  </w:style>
  <w:style w:type="paragraph" w:customStyle="1" w:styleId="StyleLinespacingsingle3">
    <w:name w:val="Style Line spacing:  single3"/>
    <w:basedOn w:val="Normal"/>
    <w:rsid w:val="006C07A7"/>
    <w:pPr>
      <w:tabs>
        <w:tab w:val="num" w:pos="1080"/>
      </w:tabs>
      <w:ind w:left="1080" w:hanging="360"/>
      <w:jc w:val="left"/>
    </w:pPr>
    <w:rPr>
      <w:rFonts w:eastAsia="SimSun"/>
      <w:lang w:eastAsia="zh-CN"/>
    </w:rPr>
  </w:style>
  <w:style w:type="paragraph" w:customStyle="1" w:styleId="FigureHolder3">
    <w:name w:val="Figure Holder3"/>
    <w:rsid w:val="006C07A7"/>
    <w:pPr>
      <w:spacing w:after="240"/>
      <w:jc w:val="center"/>
    </w:pPr>
    <w:rPr>
      <w:rFonts w:eastAsia="Times New Roman"/>
      <w:snapToGrid w:val="0"/>
      <w:sz w:val="22"/>
      <w:lang w:eastAsia="en-US"/>
    </w:rPr>
  </w:style>
  <w:style w:type="paragraph" w:customStyle="1" w:styleId="StyleBodyTextLinespacingsingle">
    <w:name w:val="Style Body Text + Line spacing:  single"/>
    <w:basedOn w:val="BodyText"/>
    <w:rsid w:val="006C07A7"/>
    <w:pPr>
      <w:widowControl w:val="0"/>
      <w:spacing w:before="0" w:line="240" w:lineRule="auto"/>
      <w:ind w:firstLine="720"/>
    </w:pPr>
    <w:rPr>
      <w:rFonts w:eastAsia="SimSun"/>
      <w:szCs w:val="20"/>
    </w:rPr>
  </w:style>
  <w:style w:type="paragraph" w:customStyle="1" w:styleId="CenteredBodyText">
    <w:name w:val="Centered Body Text"/>
    <w:basedOn w:val="Normal"/>
    <w:next w:val="BodyText"/>
    <w:rsid w:val="006C07A7"/>
    <w:pPr>
      <w:widowControl w:val="0"/>
      <w:spacing w:after="120"/>
      <w:jc w:val="center"/>
    </w:pPr>
    <w:rPr>
      <w:rFonts w:eastAsia="SimSun"/>
      <w:szCs w:val="20"/>
    </w:rPr>
  </w:style>
  <w:style w:type="paragraph" w:customStyle="1" w:styleId="StyleHeading1h1Linespacingsingle">
    <w:name w:val="Style Heading 1h1 + Line spacing:  single"/>
    <w:basedOn w:val="Heading1"/>
    <w:rsid w:val="006C07A7"/>
    <w:pPr>
      <w:widowControl w:val="0"/>
      <w:tabs>
        <w:tab w:val="clear" w:pos="855"/>
        <w:tab w:val="left" w:pos="1440"/>
      </w:tabs>
      <w:spacing w:after="120"/>
      <w:ind w:left="432" w:hanging="432"/>
    </w:pPr>
    <w:rPr>
      <w:rFonts w:ascii="Times New Roman Bold" w:hAnsi="Times New Roman Bold"/>
      <w:bCs/>
      <w:smallCaps/>
      <w:noProof w:val="0"/>
      <w:color w:val="1F497D"/>
      <w:sz w:val="28"/>
    </w:rPr>
  </w:style>
  <w:style w:type="paragraph" w:customStyle="1" w:styleId="FigureHolder0">
    <w:name w:val="FigureHolder"/>
    <w:rsid w:val="006C07A7"/>
    <w:pPr>
      <w:spacing w:line="360" w:lineRule="auto"/>
      <w:jc w:val="center"/>
    </w:pPr>
    <w:rPr>
      <w:sz w:val="22"/>
      <w:lang w:eastAsia="en-US"/>
    </w:rPr>
  </w:style>
  <w:style w:type="paragraph" w:customStyle="1" w:styleId="StyleHeading2h2Linespacingsingle">
    <w:name w:val="Style Heading 2h2 + Line spacing:  single"/>
    <w:basedOn w:val="Heading2"/>
    <w:rsid w:val="006C07A7"/>
    <w:pPr>
      <w:keepNext w:val="0"/>
      <w:tabs>
        <w:tab w:val="clear" w:pos="855"/>
      </w:tabs>
      <w:spacing w:after="120"/>
      <w:ind w:left="576" w:hanging="576"/>
      <w:jc w:val="left"/>
    </w:pPr>
    <w:rPr>
      <w:rFonts w:ascii="Times New Roman Bold" w:hAnsi="Times New Roman Bold"/>
      <w:i/>
      <w:color w:val="0070C0"/>
    </w:rPr>
  </w:style>
  <w:style w:type="paragraph" w:customStyle="1" w:styleId="StyleBodyText10pt">
    <w:name w:val="Style Body Text + 10 pt"/>
    <w:basedOn w:val="BodyText"/>
    <w:link w:val="StyleBodyText10ptChar"/>
    <w:rsid w:val="006C07A7"/>
    <w:pPr>
      <w:spacing w:before="0" w:after="0" w:line="240" w:lineRule="auto"/>
      <w:ind w:firstLine="720"/>
      <w:jc w:val="left"/>
    </w:pPr>
    <w:rPr>
      <w:rFonts w:eastAsia="SimSun"/>
      <w:sz w:val="20"/>
      <w:lang w:eastAsia="zh-CN"/>
    </w:rPr>
  </w:style>
  <w:style w:type="character" w:customStyle="1" w:styleId="StyleBodyText10ptChar">
    <w:name w:val="Style Body Text + 10 pt Char"/>
    <w:link w:val="StyleBodyText10pt"/>
    <w:rsid w:val="006C07A7"/>
    <w:rPr>
      <w:szCs w:val="24"/>
    </w:rPr>
  </w:style>
  <w:style w:type="paragraph" w:customStyle="1" w:styleId="StyleHeading211pt">
    <w:name w:val="Style Heading 2 + 11 pt"/>
    <w:basedOn w:val="Heading2"/>
    <w:rsid w:val="006C07A7"/>
    <w:pPr>
      <w:tabs>
        <w:tab w:val="clear" w:pos="855"/>
      </w:tabs>
      <w:spacing w:after="120"/>
      <w:ind w:left="576" w:hanging="576"/>
    </w:pPr>
    <w:rPr>
      <w:rFonts w:ascii="Arial" w:hAnsi="Arial" w:cs="Arial"/>
      <w:bCs/>
      <w:i/>
      <w:iCs/>
      <w:color w:val="0070C0"/>
      <w:szCs w:val="28"/>
    </w:rPr>
  </w:style>
  <w:style w:type="character" w:styleId="LineNumber">
    <w:name w:val="line number"/>
    <w:basedOn w:val="DefaultParagraphFont"/>
    <w:rsid w:val="006C07A7"/>
  </w:style>
  <w:style w:type="character" w:customStyle="1" w:styleId="reference-text">
    <w:name w:val="reference-text"/>
    <w:rsid w:val="006C07A7"/>
  </w:style>
  <w:style w:type="paragraph" w:customStyle="1" w:styleId="Default">
    <w:name w:val="Default"/>
    <w:rsid w:val="006C07A7"/>
    <w:pPr>
      <w:autoSpaceDE w:val="0"/>
      <w:autoSpaceDN w:val="0"/>
      <w:adjustRightInd w:val="0"/>
    </w:pPr>
    <w:rPr>
      <w:color w:val="000000"/>
      <w:sz w:val="24"/>
      <w:szCs w:val="24"/>
    </w:rPr>
  </w:style>
  <w:style w:type="paragraph" w:customStyle="1" w:styleId="StyleLeft1Hanging05">
    <w:name w:val="Style Left:  1&quot; Hanging:  0.5&quot;"/>
    <w:basedOn w:val="Normal"/>
    <w:rsid w:val="006C07A7"/>
    <w:pPr>
      <w:widowControl w:val="0"/>
      <w:spacing w:after="120"/>
      <w:ind w:left="2160" w:hanging="720"/>
    </w:pPr>
    <w:rPr>
      <w:rFonts w:eastAsia="Times New Roman"/>
      <w:snapToGrid w:val="0"/>
      <w:szCs w:val="20"/>
    </w:rPr>
  </w:style>
  <w:style w:type="paragraph" w:customStyle="1" w:styleId="StyleBodyTextLinespacingDouble">
    <w:name w:val="Style Body Text + Line spacing:  Double"/>
    <w:basedOn w:val="BodyText"/>
    <w:rsid w:val="006C07A7"/>
    <w:pPr>
      <w:spacing w:line="480" w:lineRule="auto"/>
    </w:pPr>
    <w:rPr>
      <w:rFonts w:eastAsia="SimSun"/>
      <w:szCs w:val="20"/>
      <w:lang w:eastAsia="zh-CN"/>
    </w:rPr>
  </w:style>
  <w:style w:type="paragraph" w:customStyle="1" w:styleId="StyleEquationLeftLinespacing15lines">
    <w:name w:val="Style Equation + Left Line spacing:  1.5 lines"/>
    <w:basedOn w:val="Equation"/>
    <w:rsid w:val="006C07A7"/>
    <w:pPr>
      <w:spacing w:before="60" w:after="60"/>
    </w:pPr>
    <w:rPr>
      <w:rFonts w:eastAsia="Times New Roman"/>
      <w:szCs w:val="20"/>
    </w:rPr>
  </w:style>
  <w:style w:type="paragraph" w:customStyle="1" w:styleId="StyleStyleEquationLeftLinespacing15linesCambriaMath">
    <w:name w:val="Style Style Equation + Left Line spacing:  1.5 lines + Cambria Math"/>
    <w:basedOn w:val="StyleEquationLeftLinespacing15lines"/>
    <w:rsid w:val="006C07A7"/>
  </w:style>
  <w:style w:type="paragraph" w:customStyle="1" w:styleId="StyleEquationCambriaMath11pt">
    <w:name w:val="Style Equation + Cambria Math 11 pt"/>
    <w:basedOn w:val="Equation"/>
    <w:rsid w:val="006C07A7"/>
    <w:pPr>
      <w:spacing w:before="60" w:after="60" w:line="240" w:lineRule="auto"/>
      <w:jc w:val="center"/>
    </w:pPr>
    <w:rPr>
      <w:rFonts w:eastAsia="Times New Roman"/>
    </w:rPr>
  </w:style>
  <w:style w:type="paragraph" w:customStyle="1" w:styleId="StyleEquationCambriaMath115pt">
    <w:name w:val="Style Equation + Cambria Math 11.5 pt"/>
    <w:basedOn w:val="Equation"/>
    <w:rsid w:val="006C07A7"/>
    <w:pPr>
      <w:spacing w:before="60" w:after="60" w:line="240" w:lineRule="auto"/>
      <w:jc w:val="center"/>
    </w:pPr>
    <w:rPr>
      <w:rFonts w:eastAsia="Times New Roman"/>
    </w:rPr>
  </w:style>
  <w:style w:type="paragraph" w:customStyle="1" w:styleId="StyleEquationCambriaMath11ptItalic">
    <w:name w:val="Style Equation + Cambria Math 11 pt Italic"/>
    <w:basedOn w:val="Equation"/>
    <w:rsid w:val="006C07A7"/>
    <w:pPr>
      <w:spacing w:before="60" w:after="60" w:line="240" w:lineRule="auto"/>
      <w:jc w:val="center"/>
    </w:pPr>
    <w:rPr>
      <w:rFonts w:eastAsia="Times New Roman"/>
      <w:i/>
      <w:iCs/>
    </w:rPr>
  </w:style>
  <w:style w:type="paragraph" w:customStyle="1" w:styleId="StyleEquationCambriaMathItalic">
    <w:name w:val="Style Equation + Cambria Math Italic"/>
    <w:basedOn w:val="Equation"/>
    <w:rsid w:val="006C07A7"/>
    <w:pPr>
      <w:spacing w:before="60" w:after="60" w:line="240" w:lineRule="auto"/>
    </w:pPr>
    <w:rPr>
      <w:rFonts w:eastAsia="Times New Roman"/>
      <w:i/>
      <w:iCs/>
    </w:rPr>
  </w:style>
  <w:style w:type="paragraph" w:customStyle="1" w:styleId="StyleStyleEquationCambriaMathItalicBold">
    <w:name w:val="Style Style Equation + Cambria Math Italic + Bold"/>
    <w:basedOn w:val="StyleEquationCambriaMathItalic"/>
    <w:rsid w:val="006C07A7"/>
    <w:rPr>
      <w:b/>
      <w:bCs/>
    </w:rPr>
  </w:style>
  <w:style w:type="paragraph" w:customStyle="1" w:styleId="StyleStyleEquationCambriaMath115ptBold">
    <w:name w:val="Style Style Equation + Cambria Math 11.5 pt + Bold"/>
    <w:basedOn w:val="StyleEquationCambriaMath115pt"/>
    <w:rsid w:val="006C07A7"/>
    <w:pPr>
      <w:jc w:val="left"/>
    </w:pPr>
    <w:rPr>
      <w:b/>
      <w:bCs/>
    </w:rPr>
  </w:style>
  <w:style w:type="paragraph" w:customStyle="1" w:styleId="StyleEquationCambriaMathItalic1">
    <w:name w:val="Style Equation + Cambria Math Italic1"/>
    <w:basedOn w:val="Equation"/>
    <w:rsid w:val="006C07A7"/>
    <w:pPr>
      <w:spacing w:before="60" w:after="60" w:line="240" w:lineRule="auto"/>
    </w:pPr>
    <w:rPr>
      <w:rFonts w:eastAsia="Times New Roman"/>
      <w:i/>
      <w:iCs/>
    </w:rPr>
  </w:style>
  <w:style w:type="paragraph" w:customStyle="1" w:styleId="StyleStyleEquationCambriaMathItalic112pt">
    <w:name w:val="Style Style Equation + Cambria Math Italic1 + 12 pt"/>
    <w:basedOn w:val="StyleEquationCambriaMathItalic1"/>
    <w:rsid w:val="006C07A7"/>
  </w:style>
  <w:style w:type="paragraph" w:customStyle="1" w:styleId="StyleEquationCambriaMath">
    <w:name w:val="Style Equation + Cambria Math"/>
    <w:basedOn w:val="Equation"/>
    <w:rsid w:val="006C07A7"/>
    <w:pPr>
      <w:spacing w:before="60" w:after="60" w:line="240" w:lineRule="auto"/>
    </w:pPr>
    <w:rPr>
      <w:rFonts w:eastAsia="Times New Roman"/>
    </w:rPr>
  </w:style>
  <w:style w:type="paragraph" w:customStyle="1" w:styleId="StyleEquation115pt">
    <w:name w:val="Style Equation + 11.5 pt"/>
    <w:basedOn w:val="Equation"/>
    <w:rsid w:val="006C07A7"/>
    <w:pPr>
      <w:spacing w:before="60" w:after="60" w:line="240" w:lineRule="auto"/>
    </w:pPr>
    <w:rPr>
      <w:rFonts w:eastAsia="Times New Roman"/>
    </w:rPr>
  </w:style>
  <w:style w:type="paragraph" w:customStyle="1" w:styleId="StyleEquationLinespacing15lines">
    <w:name w:val="Style Equation + Line spacing:  1.5 lines"/>
    <w:basedOn w:val="Equation"/>
    <w:rsid w:val="006C07A7"/>
    <w:pPr>
      <w:spacing w:before="60" w:after="60"/>
    </w:pPr>
    <w:rPr>
      <w:rFonts w:eastAsia="Times New Roman"/>
      <w:szCs w:val="20"/>
    </w:rPr>
  </w:style>
  <w:style w:type="paragraph" w:customStyle="1" w:styleId="StyleEquationCambriaMath1">
    <w:name w:val="Style Equation + Cambria Math1"/>
    <w:basedOn w:val="Equation"/>
    <w:rsid w:val="006C07A7"/>
    <w:pPr>
      <w:spacing w:before="60" w:after="60" w:line="240" w:lineRule="auto"/>
    </w:pPr>
    <w:rPr>
      <w:rFonts w:eastAsia="Times New Roman"/>
    </w:rPr>
  </w:style>
  <w:style w:type="paragraph" w:customStyle="1" w:styleId="StyleStyleEquationCambriaMath1Bold">
    <w:name w:val="Style Style Equation + Cambria Math1 + Bold"/>
    <w:basedOn w:val="StyleEquationCambriaMath1"/>
    <w:rsid w:val="006C07A7"/>
    <w:rPr>
      <w:b/>
      <w:bCs/>
    </w:rPr>
  </w:style>
  <w:style w:type="paragraph" w:customStyle="1" w:styleId="StyleStyleStyleEquationLeftLinespacing15linesCambri">
    <w:name w:val="Style Style Style Equation + Left Line spacing:  1.5 lines + Cambri..."/>
    <w:basedOn w:val="StyleStyleEquationLeftLinespacing15linesCambriaMath"/>
    <w:rsid w:val="006C07A7"/>
    <w:rPr>
      <w:b/>
      <w:bCs/>
    </w:rPr>
  </w:style>
  <w:style w:type="paragraph" w:customStyle="1" w:styleId="StyleEquationRightBefore0ptAfter0pt">
    <w:name w:val="Style Equation + Right Before:  0 pt After:  0 pt"/>
    <w:basedOn w:val="Equation"/>
    <w:rsid w:val="006C07A7"/>
    <w:pPr>
      <w:spacing w:before="0" w:line="220" w:lineRule="exact"/>
      <w:jc w:val="right"/>
    </w:pPr>
    <w:rPr>
      <w:rFonts w:eastAsia="Times New Roman"/>
      <w:szCs w:val="20"/>
    </w:rPr>
  </w:style>
  <w:style w:type="paragraph" w:customStyle="1" w:styleId="StyleBodyTextCambriaMath12ptItalic">
    <w:name w:val="Style Body Text + Cambria Math 12 pt Italic"/>
    <w:basedOn w:val="BodyText"/>
    <w:rsid w:val="006C07A7"/>
    <w:pPr>
      <w:spacing w:line="240" w:lineRule="auto"/>
      <w:ind w:firstLine="720"/>
    </w:pPr>
    <w:rPr>
      <w:rFonts w:ascii="Cambria Math" w:eastAsia="SimSun" w:hAnsi="Cambria Math"/>
      <w:i/>
      <w:iCs/>
      <w:lang w:eastAsia="zh-CN"/>
    </w:rPr>
  </w:style>
  <w:style w:type="paragraph" w:customStyle="1" w:styleId="StyleStyleBodyTextLinespacing15line12ptLinespacing">
    <w:name w:val="Style Style Body Text + Line spacing:  1.5line + 12 pt Line spacing..."/>
    <w:basedOn w:val="StyleBodyTextLinespacingDouble"/>
    <w:rsid w:val="006C07A7"/>
    <w:pPr>
      <w:spacing w:line="360" w:lineRule="auto"/>
    </w:pPr>
  </w:style>
  <w:style w:type="paragraph" w:customStyle="1" w:styleId="StyleStyleStyleStyleEquationLeftLinespacing15lines">
    <w:name w:val="Style Style Style Style Equation + Left Line spacing:  1.5 lines + ..."/>
    <w:basedOn w:val="StyleStyleStyleEquationLeftLinespacing15linesCambri"/>
    <w:rsid w:val="006C07A7"/>
    <w:pPr>
      <w:spacing w:after="0"/>
    </w:pPr>
    <w:rPr>
      <w:b w:val="0"/>
      <w:bCs w:val="0"/>
    </w:rPr>
  </w:style>
  <w:style w:type="paragraph" w:customStyle="1" w:styleId="StyleBodyText-w-indentCambriaMath11ptItalic">
    <w:name w:val="Style BodyText-w-indent + Cambria Math 11 pt Italic"/>
    <w:basedOn w:val="BodyText-w-indent"/>
    <w:rsid w:val="006C07A7"/>
    <w:pPr>
      <w:spacing w:after="0"/>
    </w:pPr>
    <w:rPr>
      <w:rFonts w:ascii="Cambria Math" w:hAnsi="Cambria Math"/>
      <w:i/>
      <w:iCs/>
    </w:rPr>
  </w:style>
  <w:style w:type="paragraph" w:customStyle="1" w:styleId="StyleStyleEquationRightBefore0ptAfter0pt11pt">
    <w:name w:val="Style Style Equation + Right Before:  0 pt After:  0 pt + 11 pt"/>
    <w:basedOn w:val="StyleEquationRightBefore0ptAfter0pt"/>
    <w:rsid w:val="006C07A7"/>
  </w:style>
  <w:style w:type="paragraph" w:customStyle="1" w:styleId="StyleStyleStyleEquationLeftLinespacing15linesCambri1">
    <w:name w:val="Style Style Style Equation + Left Line spacing:  1.5 lines + Cambri...1"/>
    <w:basedOn w:val="StyleStyleEquationLeftLinespacing15linesCambriaMath"/>
    <w:rsid w:val="006C07A7"/>
    <w:pPr>
      <w:spacing w:after="0"/>
      <w:ind w:left="720"/>
    </w:pPr>
    <w:rPr>
      <w:rFonts w:ascii="Times New Roman" w:hAnsi="Times New Roman"/>
      <w:iCs/>
    </w:rPr>
  </w:style>
  <w:style w:type="paragraph" w:customStyle="1" w:styleId="StyleStyleEquationCambriaMath11ptItalic">
    <w:name w:val="Style Style Equation + Cambria Math 11 pt + Italic"/>
    <w:basedOn w:val="StyleEquationCambriaMath11pt"/>
    <w:rsid w:val="006C07A7"/>
    <w:pPr>
      <w:spacing w:before="120" w:after="0" w:line="360" w:lineRule="auto"/>
    </w:pPr>
    <w:rPr>
      <w:i/>
      <w:iCs/>
    </w:rPr>
  </w:style>
  <w:style w:type="paragraph" w:customStyle="1" w:styleId="StyleCaptionCentered1">
    <w:name w:val="Style Caption + Centered1"/>
    <w:basedOn w:val="Caption"/>
    <w:rsid w:val="006C07A7"/>
    <w:rPr>
      <w:b/>
      <w:lang w:eastAsia="zh-CN"/>
    </w:rPr>
  </w:style>
  <w:style w:type="paragraph" w:customStyle="1" w:styleId="StyleBodyText-w-indentLinespacing15lines">
    <w:name w:val="Style BodyText-w-indent + Line spacing:  1.5 lines"/>
    <w:basedOn w:val="BodyText-w-indent"/>
    <w:rsid w:val="006C07A7"/>
    <w:pPr>
      <w:spacing w:before="120" w:line="360" w:lineRule="auto"/>
    </w:pPr>
    <w:rPr>
      <w:szCs w:val="20"/>
    </w:rPr>
  </w:style>
  <w:style w:type="paragraph" w:customStyle="1" w:styleId="StyleStyleCaptionCenteredLinespacing15lines">
    <w:name w:val="Style Style Caption + Centered + Line spacing:  1.5 lines"/>
    <w:basedOn w:val="StyleCaptionCentered"/>
    <w:rsid w:val="006C07A7"/>
    <w:pPr>
      <w:spacing w:line="360" w:lineRule="auto"/>
    </w:pPr>
  </w:style>
  <w:style w:type="paragraph" w:customStyle="1" w:styleId="StyleCaption12ptCenteredLinespacing15lines">
    <w:name w:val="Style Caption + 12 pt Centered Line spacing:  1.5 lines"/>
    <w:basedOn w:val="Caption"/>
    <w:rsid w:val="006C07A7"/>
    <w:pPr>
      <w:spacing w:line="360" w:lineRule="auto"/>
    </w:pPr>
    <w:rPr>
      <w:b/>
      <w:lang w:eastAsia="zh-CN"/>
    </w:rPr>
  </w:style>
  <w:style w:type="character" w:customStyle="1" w:styleId="EquationChar">
    <w:name w:val="Equation Char"/>
    <w:basedOn w:val="DefaultParagraphFont"/>
    <w:link w:val="Equation"/>
    <w:rsid w:val="006E3AA3"/>
    <w:rPr>
      <w:rFonts w:ascii="Cambria Math" w:eastAsiaTheme="minorEastAsia" w:hAnsi="Cambria Math"/>
      <w:sz w:val="22"/>
      <w:szCs w:val="24"/>
      <w:lang w:eastAsia="en-US"/>
    </w:rPr>
  </w:style>
  <w:style w:type="paragraph" w:customStyle="1" w:styleId="EquationLeft">
    <w:name w:val="EquationLeft"/>
    <w:basedOn w:val="Normal"/>
    <w:link w:val="EquationLeftChar"/>
    <w:rsid w:val="006C07A7"/>
    <w:pPr>
      <w:tabs>
        <w:tab w:val="right" w:pos="9360"/>
      </w:tabs>
      <w:spacing w:before="120" w:after="120" w:line="360" w:lineRule="auto"/>
      <w:jc w:val="center"/>
    </w:pPr>
    <w:rPr>
      <w:rFonts w:ascii="Cambria Math" w:eastAsia="Times New Roman" w:hAnsi="Cambria Math"/>
    </w:rPr>
  </w:style>
  <w:style w:type="character" w:customStyle="1" w:styleId="EquationLeftChar">
    <w:name w:val="EquationLeft Char"/>
    <w:basedOn w:val="DefaultParagraphFont"/>
    <w:link w:val="EquationLeft"/>
    <w:rsid w:val="006C07A7"/>
    <w:rPr>
      <w:rFonts w:ascii="Cambria Math" w:eastAsia="Times New Roman" w:hAnsi="Cambria Math"/>
      <w:sz w:val="22"/>
      <w:szCs w:val="24"/>
      <w:lang w:eastAsia="en-US"/>
    </w:rPr>
  </w:style>
  <w:style w:type="paragraph" w:styleId="TOCHeading">
    <w:name w:val="TOC Heading"/>
    <w:basedOn w:val="Heading1"/>
    <w:next w:val="Normal"/>
    <w:uiPriority w:val="39"/>
    <w:unhideWhenUsed/>
    <w:rsid w:val="006C07A7"/>
    <w:pPr>
      <w:keepLines/>
      <w:numPr>
        <w:numId w:val="0"/>
      </w:numPr>
      <w:spacing w:after="0" w:line="259" w:lineRule="auto"/>
      <w:outlineLvl w:val="9"/>
    </w:pPr>
    <w:rPr>
      <w:rFonts w:asciiTheme="majorHAnsi" w:eastAsiaTheme="majorEastAsia" w:hAnsiTheme="majorHAnsi" w:cstheme="majorBidi"/>
      <w:b w:val="0"/>
      <w:caps w:val="0"/>
      <w:noProof w:val="0"/>
      <w:color w:val="365F91" w:themeColor="accent1" w:themeShade="BF"/>
      <w:sz w:val="28"/>
      <w:szCs w:val="32"/>
    </w:rPr>
  </w:style>
  <w:style w:type="paragraph" w:styleId="EnvelopeReturn">
    <w:name w:val="envelope return"/>
    <w:basedOn w:val="Normal"/>
    <w:unhideWhenUsed/>
    <w:rsid w:val="006C07A7"/>
    <w:rPr>
      <w:rFonts w:asciiTheme="majorHAnsi" w:eastAsiaTheme="majorEastAsia" w:hAnsiTheme="majorHAnsi" w:cstheme="majorBidi"/>
      <w:sz w:val="20"/>
      <w:szCs w:val="20"/>
    </w:rPr>
  </w:style>
  <w:style w:type="paragraph" w:customStyle="1" w:styleId="EquaNo">
    <w:name w:val="EquaNo"/>
    <w:basedOn w:val="Normal"/>
    <w:qFormat/>
    <w:rsid w:val="006C07A7"/>
    <w:pPr>
      <w:spacing w:line="220" w:lineRule="exact"/>
      <w:jc w:val="right"/>
    </w:pPr>
    <w:rPr>
      <w:b/>
    </w:rPr>
  </w:style>
  <w:style w:type="paragraph" w:customStyle="1" w:styleId="EquaNote">
    <w:name w:val="EquaNote"/>
    <w:basedOn w:val="Normal"/>
    <w:qFormat/>
    <w:rsid w:val="006C07A7"/>
    <w:pPr>
      <w:spacing w:line="360" w:lineRule="auto"/>
      <w:ind w:left="1080" w:hanging="360"/>
      <w:jc w:val="left"/>
    </w:pPr>
  </w:style>
  <w:style w:type="character" w:customStyle="1" w:styleId="nlmstring-name">
    <w:name w:val="nlm_string-name"/>
    <w:basedOn w:val="DefaultParagraphFont"/>
    <w:rsid w:val="006C07A7"/>
  </w:style>
  <w:style w:type="paragraph" w:styleId="Quote">
    <w:name w:val="Quote"/>
    <w:basedOn w:val="Normal"/>
    <w:next w:val="Normal"/>
    <w:link w:val="QuoteChar"/>
    <w:uiPriority w:val="29"/>
    <w:qFormat/>
    <w:rsid w:val="006C07A7"/>
    <w:rPr>
      <w:i/>
      <w:iCs/>
      <w:color w:val="000000" w:themeColor="text1"/>
    </w:rPr>
  </w:style>
  <w:style w:type="character" w:customStyle="1" w:styleId="QuoteChar">
    <w:name w:val="Quote Char"/>
    <w:basedOn w:val="DefaultParagraphFont"/>
    <w:link w:val="Quote"/>
    <w:uiPriority w:val="29"/>
    <w:rsid w:val="006C07A7"/>
    <w:rPr>
      <w:rFonts w:eastAsiaTheme="minorEastAsia"/>
      <w:i/>
      <w:iCs/>
      <w:color w:val="000000" w:themeColor="text1"/>
      <w:sz w:val="22"/>
      <w:szCs w:val="24"/>
      <w:lang w:eastAsia="en-US"/>
    </w:rPr>
  </w:style>
  <w:style w:type="character" w:customStyle="1" w:styleId="slug-elocation">
    <w:name w:val="slug-elocation"/>
    <w:basedOn w:val="DefaultParagraphFont"/>
    <w:rsid w:val="006C07A7"/>
  </w:style>
  <w:style w:type="character" w:customStyle="1" w:styleId="italic">
    <w:name w:val="italic"/>
    <w:basedOn w:val="DefaultParagraphFont"/>
    <w:rsid w:val="006C07A7"/>
  </w:style>
  <w:style w:type="table" w:styleId="LightShading-Accent1">
    <w:name w:val="Light Shading Accent 1"/>
    <w:basedOn w:val="TableNormal"/>
    <w:uiPriority w:val="60"/>
    <w:rsid w:val="006C07A7"/>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lmx">
    <w:name w:val="nlm_x"/>
    <w:basedOn w:val="DefaultParagraphFont"/>
    <w:rsid w:val="006C07A7"/>
  </w:style>
  <w:style w:type="character" w:styleId="HTMLCite">
    <w:name w:val="HTML Cite"/>
    <w:basedOn w:val="DefaultParagraphFont"/>
    <w:uiPriority w:val="99"/>
    <w:semiHidden/>
    <w:unhideWhenUsed/>
    <w:rsid w:val="006C07A7"/>
    <w:rPr>
      <w:i/>
      <w:iCs/>
    </w:rPr>
  </w:style>
  <w:style w:type="character" w:customStyle="1" w:styleId="citationyear">
    <w:name w:val="citation_year"/>
    <w:basedOn w:val="DefaultParagraphFont"/>
    <w:rsid w:val="006C07A7"/>
  </w:style>
  <w:style w:type="character" w:customStyle="1" w:styleId="citationvolume">
    <w:name w:val="citation_volume"/>
    <w:basedOn w:val="DefaultParagraphFont"/>
    <w:rsid w:val="006C07A7"/>
  </w:style>
  <w:style w:type="character" w:customStyle="1" w:styleId="emailtd">
    <w:name w:val="emailtd"/>
    <w:basedOn w:val="DefaultParagraphFont"/>
    <w:rsid w:val="006C07A7"/>
  </w:style>
  <w:style w:type="paragraph" w:customStyle="1" w:styleId="StyleLinespacingsingle">
    <w:name w:val="Style Line spacing:  single"/>
    <w:basedOn w:val="Normal"/>
    <w:rsid w:val="006C07A7"/>
    <w:pPr>
      <w:numPr>
        <w:numId w:val="15"/>
      </w:numPr>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F7F04-D6CB-4D75-B117-468384787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9</Pages>
  <Words>1587</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HCL</dc:creator>
  <cp:lastModifiedBy>Xu, Qinwu</cp:lastModifiedBy>
  <cp:revision>19</cp:revision>
  <cp:lastPrinted>2020-01-06T19:54:00Z</cp:lastPrinted>
  <dcterms:created xsi:type="dcterms:W3CDTF">2017-05-22T17:19:00Z</dcterms:created>
  <dcterms:modified xsi:type="dcterms:W3CDTF">2020-01-06T19:54:00Z</dcterms:modified>
</cp:coreProperties>
</file>