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23A" w:rsidRPr="00B727DE" w:rsidRDefault="0017723A" w:rsidP="0017723A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B727DE">
        <w:rPr>
          <w:rFonts w:ascii="Times New Roman" w:hAnsi="Times New Roman" w:cs="Times New Roman"/>
          <w:lang w:val="en-GB"/>
        </w:rPr>
        <w:t>Supplementary information</w:t>
      </w:r>
    </w:p>
    <w:p w:rsidR="0017723A" w:rsidRDefault="0017723A" w:rsidP="0017723A">
      <w:pPr>
        <w:autoSpaceDE w:val="0"/>
        <w:autoSpaceDN w:val="0"/>
        <w:adjustRightInd w:val="0"/>
        <w:rPr>
          <w:rFonts w:ascii="CIDFont+F1" w:hAnsi="CIDFont+F1" w:cs="CIDFont+F1"/>
          <w:lang w:val="en-GB"/>
        </w:rPr>
      </w:pPr>
    </w:p>
    <w:p w:rsidR="0017723A" w:rsidRDefault="0017723A" w:rsidP="0017723A">
      <w:pPr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  <w:lang w:val="en-GB"/>
        </w:rPr>
      </w:pPr>
      <w:r w:rsidRPr="0017723A">
        <w:rPr>
          <w:rFonts w:ascii="Times New Roman" w:hAnsi="Times New Roman" w:cs="Times New Roman"/>
          <w:sz w:val="32"/>
          <w:szCs w:val="32"/>
          <w:lang w:val="en-GB"/>
        </w:rPr>
        <w:t>A Cyclic-di-GMP signalling network regulates biofilm formation and surface associated motility of Acinetobacter baumannii 17978</w:t>
      </w:r>
    </w:p>
    <w:p w:rsidR="00B727DE" w:rsidRPr="0017723A" w:rsidRDefault="00B727DE" w:rsidP="0017723A">
      <w:pPr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  <w:lang w:val="en-GB"/>
        </w:rPr>
      </w:pPr>
    </w:p>
    <w:p w:rsidR="0017723A" w:rsidRPr="00B727DE" w:rsidRDefault="0017723A" w:rsidP="0017723A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1A6CF5">
        <w:rPr>
          <w:rFonts w:ascii="Times New Roman" w:hAnsi="Times New Roman" w:cs="Times New Roman"/>
          <w:vertAlign w:val="superscript"/>
          <w:lang w:val="en-GB"/>
        </w:rPr>
        <w:t>1,2</w:t>
      </w:r>
      <w:r w:rsidRPr="00B727DE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B727DE">
        <w:rPr>
          <w:rFonts w:ascii="Times New Roman" w:hAnsi="Times New Roman" w:cs="Times New Roman"/>
          <w:lang w:val="en-GB"/>
        </w:rPr>
        <w:t xml:space="preserve">Irfan Ahmad, </w:t>
      </w:r>
      <w:r w:rsidRPr="001A6CF5">
        <w:rPr>
          <w:rFonts w:ascii="Times New Roman" w:hAnsi="Times New Roman" w:cs="Times New Roman"/>
          <w:vertAlign w:val="superscript"/>
          <w:lang w:val="en-GB"/>
        </w:rPr>
        <w:t>1</w:t>
      </w:r>
      <w:r w:rsidRPr="001A6CF5">
        <w:rPr>
          <w:rFonts w:ascii="Times New Roman" w:hAnsi="Times New Roman" w:cs="Times New Roman"/>
          <w:lang w:val="en-GB"/>
        </w:rPr>
        <w:t>E</w:t>
      </w:r>
      <w:r w:rsidRPr="00B727DE">
        <w:rPr>
          <w:rFonts w:ascii="Times New Roman" w:hAnsi="Times New Roman" w:cs="Times New Roman"/>
          <w:lang w:val="en-GB"/>
        </w:rPr>
        <w:t>velina Nygren</w:t>
      </w:r>
      <w:r w:rsidR="001A6CF5">
        <w:rPr>
          <w:rFonts w:ascii="Times New Roman" w:hAnsi="Times New Roman" w:cs="Times New Roman"/>
          <w:lang w:val="en-GB"/>
        </w:rPr>
        <w:t xml:space="preserve">, </w:t>
      </w:r>
      <w:r w:rsidR="001A6CF5" w:rsidRPr="001A6CF5">
        <w:rPr>
          <w:rFonts w:ascii="Times New Roman" w:hAnsi="Times New Roman" w:cs="Times New Roman"/>
          <w:vertAlign w:val="superscript"/>
          <w:lang w:val="en-GB"/>
        </w:rPr>
        <w:t>2</w:t>
      </w:r>
      <w:r w:rsidR="00B418F9">
        <w:rPr>
          <w:rFonts w:ascii="Times New Roman" w:hAnsi="Times New Roman" w:cs="Times New Roman"/>
          <w:lang w:val="en-GB"/>
        </w:rPr>
        <w:t>Fi</w:t>
      </w:r>
      <w:r w:rsidR="001A6CF5">
        <w:rPr>
          <w:rFonts w:ascii="Times New Roman" w:hAnsi="Times New Roman" w:cs="Times New Roman"/>
          <w:lang w:val="en-GB"/>
        </w:rPr>
        <w:t>z</w:t>
      </w:r>
      <w:r w:rsidR="00A04FC3">
        <w:rPr>
          <w:rFonts w:ascii="Times New Roman" w:hAnsi="Times New Roman" w:cs="Times New Roman"/>
          <w:lang w:val="en-GB"/>
        </w:rPr>
        <w:t>z</w:t>
      </w:r>
      <w:r w:rsidR="001A6CF5">
        <w:rPr>
          <w:rFonts w:ascii="Times New Roman" w:hAnsi="Times New Roman" w:cs="Times New Roman"/>
          <w:lang w:val="en-GB"/>
        </w:rPr>
        <w:t xml:space="preserve">a Khalid, </w:t>
      </w:r>
      <w:r w:rsidR="001A6CF5" w:rsidRPr="00166C36">
        <w:rPr>
          <w:rFonts w:eastAsia="ヒラギノ角ゴ ProN W3"/>
          <w:vertAlign w:val="superscript"/>
          <w:lang w:val="en-US"/>
        </w:rPr>
        <w:t>1</w:t>
      </w:r>
      <w:r w:rsidR="001A6CF5">
        <w:rPr>
          <w:rFonts w:eastAsia="ヒラギノ角ゴ ProN W3"/>
          <w:lang w:val="en-US"/>
        </w:rPr>
        <w:t>Si Lhyam Myint</w:t>
      </w:r>
      <w:r w:rsidRPr="00B727DE">
        <w:rPr>
          <w:rFonts w:ascii="Times New Roman" w:hAnsi="Times New Roman" w:cs="Times New Roman"/>
          <w:lang w:val="en-GB"/>
        </w:rPr>
        <w:t xml:space="preserve"> </w:t>
      </w:r>
      <w:r w:rsidRPr="001A6CF5">
        <w:rPr>
          <w:rFonts w:ascii="Times New Roman" w:hAnsi="Times New Roman" w:cs="Times New Roman"/>
          <w:lang w:val="en-GB"/>
        </w:rPr>
        <w:t xml:space="preserve">and </w:t>
      </w:r>
      <w:r w:rsidRPr="001A6CF5">
        <w:rPr>
          <w:rFonts w:ascii="Times New Roman" w:hAnsi="Times New Roman" w:cs="Times New Roman"/>
          <w:vertAlign w:val="superscript"/>
          <w:lang w:val="en-GB"/>
        </w:rPr>
        <w:t>1</w:t>
      </w:r>
      <w:r w:rsidRPr="001A6CF5">
        <w:rPr>
          <w:rFonts w:ascii="Times New Roman" w:hAnsi="Times New Roman" w:cs="Times New Roman"/>
          <w:lang w:val="en-GB"/>
        </w:rPr>
        <w:t>Bernt</w:t>
      </w:r>
      <w:r w:rsidRPr="00B727DE">
        <w:rPr>
          <w:rFonts w:ascii="Times New Roman" w:hAnsi="Times New Roman" w:cs="Times New Roman"/>
          <w:lang w:val="en-GB"/>
        </w:rPr>
        <w:t xml:space="preserve"> Eric Uhlin</w:t>
      </w:r>
    </w:p>
    <w:p w:rsidR="00B727DE" w:rsidRDefault="00B727DE" w:rsidP="0017723A">
      <w:pPr>
        <w:autoSpaceDE w:val="0"/>
        <w:autoSpaceDN w:val="0"/>
        <w:adjustRightInd w:val="0"/>
        <w:rPr>
          <w:rFonts w:ascii="CIDFont+F3" w:hAnsi="CIDFont+F3" w:cs="CIDFont+F3"/>
          <w:lang w:val="en-GB"/>
        </w:rPr>
      </w:pPr>
    </w:p>
    <w:p w:rsidR="0017723A" w:rsidRPr="00B727DE" w:rsidRDefault="0017723A" w:rsidP="0017723A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B727DE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1</w:t>
      </w:r>
      <w:r w:rsidRPr="00B727DE">
        <w:rPr>
          <w:rFonts w:ascii="Times New Roman" w:hAnsi="Times New Roman" w:cs="Times New Roman"/>
          <w:lang w:val="en-GB"/>
        </w:rPr>
        <w:t>The Laboratory for Molecular Infection Medicine Sweden (MIMS) and the Department of</w:t>
      </w:r>
      <w:r w:rsidR="00B727DE" w:rsidRPr="00B727DE">
        <w:rPr>
          <w:rFonts w:ascii="Times New Roman" w:hAnsi="Times New Roman" w:cs="Times New Roman"/>
          <w:lang w:val="en-GB"/>
        </w:rPr>
        <w:t xml:space="preserve"> </w:t>
      </w:r>
      <w:r w:rsidRPr="00B727DE">
        <w:rPr>
          <w:rFonts w:ascii="Times New Roman" w:hAnsi="Times New Roman" w:cs="Times New Roman"/>
          <w:lang w:val="en-GB"/>
        </w:rPr>
        <w:t>Molecular Biology, Umea University, Umea, Sweden</w:t>
      </w:r>
    </w:p>
    <w:p w:rsidR="00B727DE" w:rsidRPr="00B727DE" w:rsidRDefault="00B727DE" w:rsidP="0017723A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</w:p>
    <w:p w:rsidR="00C35398" w:rsidRPr="00B727DE" w:rsidRDefault="0017723A" w:rsidP="00B727D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B727DE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2</w:t>
      </w:r>
      <w:r w:rsidRPr="00B727DE">
        <w:rPr>
          <w:rFonts w:ascii="Times New Roman" w:hAnsi="Times New Roman" w:cs="Times New Roman"/>
          <w:lang w:val="en-GB"/>
        </w:rPr>
        <w:t>Institute of Biomedical and Allied Health Sciences, Univers</w:t>
      </w:r>
      <w:r w:rsidR="00B727DE" w:rsidRPr="00B727DE">
        <w:rPr>
          <w:rFonts w:ascii="Times New Roman" w:hAnsi="Times New Roman" w:cs="Times New Roman"/>
          <w:lang w:val="en-GB"/>
        </w:rPr>
        <w:t xml:space="preserve">ity of Health Sciences, Lahore, </w:t>
      </w:r>
      <w:r w:rsidRPr="00B727DE">
        <w:rPr>
          <w:rFonts w:ascii="Times New Roman" w:hAnsi="Times New Roman" w:cs="Times New Roman"/>
          <w:lang w:val="en-GB"/>
        </w:rPr>
        <w:t>Pakistan</w:t>
      </w:r>
    </w:p>
    <w:p w:rsidR="0017723A" w:rsidRDefault="0017723A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7723A" w:rsidRDefault="0017723A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7723A" w:rsidRDefault="00B727DE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Figure S1 </w:t>
      </w: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367030</wp:posOffset>
            </wp:positionH>
            <wp:positionV relativeFrom="paragraph">
              <wp:posOffset>224155</wp:posOffset>
            </wp:positionV>
            <wp:extent cx="4391025" cy="3438525"/>
            <wp:effectExtent l="19050" t="0" r="9525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8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6643" r="15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7723A" w:rsidRDefault="0017723A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A6CF5" w:rsidRPr="002C58F8" w:rsidRDefault="002C58F8" w:rsidP="00C35398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Figure S2: Immunoblot illustrating the expression of A1S_3296-6His through plasmid pMBB67EH in the presence and absence of inducer IPTG. </w:t>
      </w:r>
      <w:r w:rsidRPr="002C58F8">
        <w:rPr>
          <w:rFonts w:ascii="Times New Roman" w:hAnsi="Times New Roman" w:cs="Times New Roman"/>
          <w:lang w:val="en-GB"/>
        </w:rPr>
        <w:t xml:space="preserve">1&amp;2: </w:t>
      </w:r>
      <w:r w:rsidRPr="002C58F8">
        <w:rPr>
          <w:rFonts w:ascii="Times New Roman" w:hAnsi="Times New Roman" w:cs="Times New Roman"/>
          <w:i/>
          <w:lang w:val="en-GB"/>
        </w:rPr>
        <w:t>A. baumannii</w:t>
      </w:r>
      <w:r w:rsidRPr="002C58F8">
        <w:rPr>
          <w:rFonts w:ascii="Times New Roman" w:hAnsi="Times New Roman" w:cs="Times New Roman"/>
          <w:lang w:val="en-GB"/>
        </w:rPr>
        <w:t xml:space="preserve"> 17978 containing pMBB67:A1S_3296, 3: </w:t>
      </w:r>
      <w:r w:rsidRPr="002C58F8">
        <w:rPr>
          <w:rFonts w:ascii="Times New Roman" w:hAnsi="Times New Roman" w:cs="Times New Roman"/>
          <w:i/>
          <w:lang w:val="en-GB"/>
        </w:rPr>
        <w:t>A. baumannii</w:t>
      </w:r>
      <w:r w:rsidRPr="002C58F8">
        <w:rPr>
          <w:rFonts w:ascii="Times New Roman" w:hAnsi="Times New Roman" w:cs="Times New Roman"/>
          <w:lang w:val="en-GB"/>
        </w:rPr>
        <w:t xml:space="preserve"> 17978 containing pMBB67 as</w:t>
      </w:r>
      <w:r>
        <w:rPr>
          <w:rFonts w:ascii="Times New Roman" w:hAnsi="Times New Roman" w:cs="Times New Roman"/>
          <w:lang w:val="en-GB"/>
        </w:rPr>
        <w:t xml:space="preserve"> a</w:t>
      </w:r>
      <w:r w:rsidRPr="002C58F8">
        <w:rPr>
          <w:rFonts w:ascii="Times New Roman" w:hAnsi="Times New Roman" w:cs="Times New Roman"/>
          <w:lang w:val="en-GB"/>
        </w:rPr>
        <w:t xml:space="preserve"> vector control (VC)</w:t>
      </w: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A6CF5" w:rsidRDefault="001A6CF5" w:rsidP="00C3539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:rsidR="00C35398" w:rsidRPr="00D616C8" w:rsidRDefault="00031AF3" w:rsidP="00C35398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Table S1</w:t>
      </w:r>
      <w:r w:rsidR="00C35398" w:rsidRPr="00D616C8">
        <w:rPr>
          <w:rFonts w:ascii="Times New Roman" w:hAnsi="Times New Roman" w:cs="Times New Roman"/>
          <w:b/>
          <w:lang w:val="en-GB"/>
        </w:rPr>
        <w:t>. Bacterial strains used in the study</w:t>
      </w:r>
    </w:p>
    <w:tbl>
      <w:tblPr>
        <w:tblStyle w:val="ListTable3-Accent31"/>
        <w:tblW w:w="0" w:type="auto"/>
        <w:tblLook w:val="04A0"/>
      </w:tblPr>
      <w:tblGrid>
        <w:gridCol w:w="3333"/>
        <w:gridCol w:w="2768"/>
        <w:gridCol w:w="3179"/>
      </w:tblGrid>
      <w:tr w:rsidR="00C35398" w:rsidRPr="00031AF3" w:rsidTr="00DD31C8">
        <w:trPr>
          <w:cnfStyle w:val="100000000000"/>
        </w:trPr>
        <w:tc>
          <w:tcPr>
            <w:cnfStyle w:val="001000000100"/>
            <w:tcW w:w="3334" w:type="dxa"/>
          </w:tcPr>
          <w:p w:rsidR="00C35398" w:rsidRPr="00D616C8" w:rsidRDefault="00C35398" w:rsidP="00A74E74">
            <w:pPr>
              <w:spacing w:line="360" w:lineRule="auto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  <w:lang w:val="en-GB"/>
              </w:rPr>
              <w:t>Strain</w:t>
            </w:r>
          </w:p>
        </w:tc>
        <w:tc>
          <w:tcPr>
            <w:tcW w:w="2768" w:type="dxa"/>
          </w:tcPr>
          <w:p w:rsidR="00C35398" w:rsidRPr="00D616C8" w:rsidRDefault="00C35398" w:rsidP="00A74E74">
            <w:pPr>
              <w:spacing w:line="360" w:lineRule="auto"/>
              <w:cnfStyle w:val="1000000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  <w:lang w:val="en-GB"/>
              </w:rPr>
              <w:t>Genotype</w:t>
            </w:r>
          </w:p>
        </w:tc>
        <w:tc>
          <w:tcPr>
            <w:tcW w:w="3180" w:type="dxa"/>
          </w:tcPr>
          <w:p w:rsidR="00C35398" w:rsidRPr="00D616C8" w:rsidRDefault="00C35398" w:rsidP="00A74E74">
            <w:pPr>
              <w:spacing w:line="360" w:lineRule="auto"/>
              <w:cnfStyle w:val="1000000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  <w:lang w:val="en-GB"/>
              </w:rPr>
              <w:t>Reference</w:t>
            </w:r>
          </w:p>
        </w:tc>
      </w:tr>
      <w:tr w:rsidR="00C35398" w:rsidRPr="00031AF3" w:rsidTr="00DD31C8">
        <w:trPr>
          <w:cnfStyle w:val="000000100000"/>
        </w:trPr>
        <w:tc>
          <w:tcPr>
            <w:cnfStyle w:val="001000000000"/>
            <w:tcW w:w="3334" w:type="dxa"/>
          </w:tcPr>
          <w:p w:rsidR="00C35398" w:rsidRPr="00D616C8" w:rsidRDefault="00C35398" w:rsidP="00A74E74">
            <w:pPr>
              <w:rPr>
                <w:b w:val="0"/>
                <w:i/>
                <w:sz w:val="24"/>
                <w:szCs w:val="24"/>
                <w:lang w:val="en-GB"/>
              </w:rPr>
            </w:pPr>
            <w:r w:rsidRPr="00D616C8">
              <w:rPr>
                <w:b w:val="0"/>
                <w:bCs w:val="0"/>
                <w:i/>
                <w:iCs/>
                <w:color w:val="222222"/>
                <w:sz w:val="24"/>
                <w:szCs w:val="24"/>
                <w:lang w:val="en-GB"/>
              </w:rPr>
              <w:t>Escherichia coli</w:t>
            </w:r>
            <w:r w:rsidRPr="00D616C8">
              <w:rPr>
                <w:b w:val="0"/>
                <w:sz w:val="24"/>
                <w:szCs w:val="24"/>
                <w:lang w:val="en-GB"/>
              </w:rPr>
              <w:t>DH5</w:t>
            </w:r>
            <w:r w:rsidRPr="00D616C8">
              <w:rPr>
                <w:b w:val="0"/>
                <w:color w:val="545454"/>
                <w:sz w:val="24"/>
                <w:szCs w:val="24"/>
                <w:shd w:val="clear" w:color="auto" w:fill="FFFFFF"/>
                <w:lang w:val="en-GB"/>
              </w:rPr>
              <w:sym w:font="Symbol" w:char="F061"/>
            </w:r>
          </w:p>
        </w:tc>
        <w:tc>
          <w:tcPr>
            <w:tcW w:w="2768" w:type="dxa"/>
          </w:tcPr>
          <w:p w:rsidR="00C35398" w:rsidRPr="00D616C8" w:rsidRDefault="00C35398" w:rsidP="00A74E74">
            <w:pPr>
              <w:spacing w:line="360" w:lineRule="auto"/>
              <w:cnfStyle w:val="0000001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  <w:lang w:val="en-GB"/>
              </w:rPr>
              <w:t>wild type</w:t>
            </w:r>
          </w:p>
        </w:tc>
        <w:tc>
          <w:tcPr>
            <w:tcW w:w="3180" w:type="dxa"/>
          </w:tcPr>
          <w:p w:rsidR="00C35398" w:rsidRPr="00D616C8" w:rsidRDefault="00C35398" w:rsidP="00A74E74">
            <w:pPr>
              <w:spacing w:line="360" w:lineRule="auto"/>
              <w:cnfStyle w:val="0000001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  <w:lang w:val="en-GB"/>
              </w:rPr>
              <w:t>ATCC</w:t>
            </w:r>
          </w:p>
        </w:tc>
      </w:tr>
      <w:tr w:rsidR="00C35398" w:rsidRPr="00031AF3" w:rsidTr="00DD31C8">
        <w:tc>
          <w:tcPr>
            <w:cnfStyle w:val="001000000000"/>
            <w:tcW w:w="3334" w:type="dxa"/>
          </w:tcPr>
          <w:p w:rsidR="00C35398" w:rsidRPr="00D616C8" w:rsidRDefault="00C35398" w:rsidP="00A74E74">
            <w:pPr>
              <w:spacing w:line="360" w:lineRule="auto"/>
              <w:rPr>
                <w:b w:val="0"/>
                <w:i/>
                <w:sz w:val="24"/>
                <w:szCs w:val="24"/>
                <w:lang w:val="en-GB"/>
              </w:rPr>
            </w:pPr>
            <w:r w:rsidRPr="00D616C8">
              <w:rPr>
                <w:b w:val="0"/>
                <w:i/>
                <w:sz w:val="24"/>
                <w:szCs w:val="24"/>
                <w:lang w:val="en-GB"/>
              </w:rPr>
              <w:t>Salmonella typhimuri</w:t>
            </w:r>
            <w:r w:rsidR="00D616C8">
              <w:rPr>
                <w:b w:val="0"/>
                <w:i/>
                <w:sz w:val="24"/>
                <w:szCs w:val="24"/>
                <w:lang w:val="en-GB"/>
              </w:rPr>
              <w:t>u</w:t>
            </w:r>
            <w:r w:rsidRPr="00D616C8">
              <w:rPr>
                <w:b w:val="0"/>
                <w:i/>
                <w:sz w:val="24"/>
                <w:szCs w:val="24"/>
                <w:lang w:val="en-GB"/>
              </w:rPr>
              <w:t xml:space="preserve">m </w:t>
            </w:r>
            <w:r w:rsidRPr="00D616C8">
              <w:rPr>
                <w:b w:val="0"/>
                <w:sz w:val="24"/>
                <w:szCs w:val="24"/>
                <w:lang w:val="en-GB"/>
              </w:rPr>
              <w:t>SR11</w:t>
            </w:r>
          </w:p>
        </w:tc>
        <w:tc>
          <w:tcPr>
            <w:tcW w:w="2768" w:type="dxa"/>
          </w:tcPr>
          <w:p w:rsidR="00C35398" w:rsidRPr="00D616C8" w:rsidRDefault="00C35398" w:rsidP="00A74E74">
            <w:pPr>
              <w:spacing w:line="360" w:lineRule="auto"/>
              <w:cnfStyle w:val="0000000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  <w:lang w:val="en-GB"/>
              </w:rPr>
              <w:t>wild type</w:t>
            </w:r>
          </w:p>
        </w:tc>
        <w:tc>
          <w:tcPr>
            <w:tcW w:w="3180" w:type="dxa"/>
          </w:tcPr>
          <w:p w:rsidR="00C35398" w:rsidRPr="00D616C8" w:rsidRDefault="00C35398" w:rsidP="00A74E74">
            <w:pPr>
              <w:spacing w:line="360" w:lineRule="auto"/>
              <w:cnfStyle w:val="0000000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  <w:lang w:val="en-GB"/>
              </w:rPr>
              <w:t>ATCC</w:t>
            </w:r>
          </w:p>
        </w:tc>
      </w:tr>
      <w:tr w:rsidR="00C35398" w:rsidRPr="00D616C8" w:rsidTr="00DD31C8">
        <w:trPr>
          <w:cnfStyle w:val="000000100000"/>
        </w:trPr>
        <w:tc>
          <w:tcPr>
            <w:cnfStyle w:val="001000000000"/>
            <w:tcW w:w="3334" w:type="dxa"/>
          </w:tcPr>
          <w:p w:rsidR="00C35398" w:rsidRPr="00D616C8" w:rsidRDefault="00C35398" w:rsidP="00A74E74">
            <w:pPr>
              <w:spacing w:line="360" w:lineRule="auto"/>
              <w:rPr>
                <w:b w:val="0"/>
                <w:i/>
                <w:sz w:val="24"/>
                <w:szCs w:val="24"/>
                <w:lang w:val="en-GB"/>
              </w:rPr>
            </w:pPr>
            <w:r w:rsidRPr="00D616C8">
              <w:rPr>
                <w:b w:val="0"/>
                <w:i/>
                <w:sz w:val="24"/>
                <w:szCs w:val="24"/>
                <w:lang w:val="en-GB"/>
              </w:rPr>
              <w:t>Vibrio cholerae</w:t>
            </w:r>
            <w:r w:rsidRPr="00D616C8">
              <w:rPr>
                <w:b w:val="0"/>
                <w:sz w:val="24"/>
                <w:szCs w:val="24"/>
                <w:lang w:val="en-GB"/>
              </w:rPr>
              <w:t>C6706</w:t>
            </w:r>
            <w:r w:rsidRPr="00D616C8">
              <w:rPr>
                <w:b w:val="0"/>
                <w:i/>
                <w:sz w:val="24"/>
                <w:szCs w:val="24"/>
                <w:lang w:val="en-GB"/>
              </w:rPr>
              <w:t>luxO</w:t>
            </w:r>
            <w:r w:rsidRPr="00D616C8">
              <w:rPr>
                <w:b w:val="0"/>
                <w:i/>
                <w:sz w:val="24"/>
                <w:szCs w:val="24"/>
                <w:vertAlign w:val="superscript"/>
                <w:lang w:val="en-GB"/>
              </w:rPr>
              <w:t>C</w:t>
            </w:r>
          </w:p>
        </w:tc>
        <w:tc>
          <w:tcPr>
            <w:tcW w:w="2768" w:type="dxa"/>
          </w:tcPr>
          <w:p w:rsidR="00C35398" w:rsidRPr="00D616C8" w:rsidRDefault="00C35398" w:rsidP="00A74E74">
            <w:pPr>
              <w:spacing w:line="360" w:lineRule="auto"/>
              <w:cnfStyle w:val="000000100000"/>
              <w:rPr>
                <w:sz w:val="24"/>
                <w:szCs w:val="24"/>
                <w:lang w:val="en-GB"/>
              </w:rPr>
            </w:pPr>
          </w:p>
        </w:tc>
        <w:tc>
          <w:tcPr>
            <w:tcW w:w="3180" w:type="dxa"/>
          </w:tcPr>
          <w:p w:rsidR="00C35398" w:rsidRPr="00D616C8" w:rsidRDefault="00DF424B" w:rsidP="00A74E74">
            <w:pPr>
              <w:spacing w:line="360" w:lineRule="auto"/>
              <w:cnfStyle w:val="000000100000"/>
              <w:rPr>
                <w:sz w:val="24"/>
                <w:szCs w:val="24"/>
                <w:lang w:val="en-GB"/>
              </w:rPr>
            </w:pPr>
            <w:r w:rsidRPr="00D616C8">
              <w:rPr>
                <w:lang w:val="en-GB"/>
              </w:rPr>
              <w:fldChar w:fldCharType="begin"/>
            </w:r>
            <w:r w:rsidR="00C35398" w:rsidRPr="00D616C8">
              <w:rPr>
                <w:sz w:val="24"/>
                <w:szCs w:val="24"/>
                <w:lang w:val="en-GB"/>
              </w:rPr>
              <w:instrText xml:space="preserve"> ADDIN EN.CITE &lt;EndNote&gt;&lt;Cite&gt;&lt;Author&gt;Vance&lt;/Author&gt;&lt;Year&gt;2003&lt;/Year&gt;&lt;RecNum&gt;11&lt;/RecNum&gt;&lt;DisplayText&gt;(Vance et al., 2003)&lt;/DisplayText&gt;&lt;record&gt;&lt;rec-number&gt;11&lt;/rec-number&gt;&lt;foreign-keys&gt;&lt;key app="EN" db-id="wxexdepwxzsv21e0seaxarzmwrxrfxz9v5er" timestamp="1496059281"&gt;11&lt;/key&gt;&lt;/foreign-keys&gt;&lt;ref-type name="Journal Article"&gt;17&lt;/ref-type&gt;&lt;contributors&gt;&lt;authors&gt;&lt;author&gt;Vance, R. E.&lt;/author&gt;&lt;author&gt;Zhu, J.&lt;/author&gt;&lt;author&gt;Mekalanos, J. J.&lt;/author&gt;&lt;/authors&gt;&lt;/contributors&gt;&lt;auth-address&gt;Department of Microbiology and Molecular Genetics, Harvard Medical School, Boston, Massachusetts 02115, USA.&lt;/auth-address&gt;&lt;titles&gt;&lt;title&gt;A constitutively active variant of the quorum-sensing regulator LuxO affects protease production and biofilm formation in Vibrio cholerae&lt;/title&gt;&lt;secondary-title&gt;Infect Immun&lt;/secondary-title&gt;&lt;alt-title&gt;Infection and immunity&lt;/alt-title&gt;&lt;/titles&gt;&lt;periodical&gt;&lt;full-title&gt;Infect Immun&lt;/full-title&gt;&lt;abbr-1&gt;Infection and immunity&lt;/abbr-1&gt;&lt;/periodical&gt;&lt;alt-periodical&gt;&lt;full-title&gt;Infect Immun&lt;/full-title&gt;&lt;abbr-1&gt;Infection and immunity&lt;/abbr-1&gt;&lt;/alt-periodical&gt;&lt;pages&gt;2571-6&lt;/pages&gt;&lt;volume&gt;71&lt;/volume&gt;&lt;number&gt;5&lt;/number&gt;&lt;edition&gt;2003/04/22&lt;/edition&gt;&lt;keywords&gt;&lt;keyword&gt;Bacterial Proteins/*physiology&lt;/keyword&gt;&lt;keyword&gt;*Biofilms&lt;/keyword&gt;&lt;keyword&gt;Endopeptidases/*biosynthesis&lt;/keyword&gt;&lt;keyword&gt;Metalloendopeptidases/*biosynthesis&lt;/keyword&gt;&lt;keyword&gt;Repressor Proteins/genetics/*physiology&lt;/keyword&gt;&lt;keyword&gt;Trans-Activators/genetics/physiology&lt;/keyword&gt;&lt;keyword&gt;Transcription Factors/*physiology&lt;/keyword&gt;&lt;keyword&gt;Transcription, Genetic&lt;/keyword&gt;&lt;keyword&gt;Vibrio cholerae/*physiology&lt;/keyword&gt;&lt;/keywords&gt;&lt;dates&gt;&lt;year&gt;2003&lt;/year&gt;&lt;pub-dates&gt;&lt;date&gt;May&lt;/date&gt;&lt;/pub-dates&gt;&lt;/dates&gt;&lt;isbn&gt;0019-9567 (Print)&amp;#xD;0019-9567&lt;/isbn&gt;&lt;accession-num&gt;12704130&lt;/accession-num&gt;&lt;urls&gt;&lt;/urls&gt;&lt;custom2&gt;PMC153284&lt;/custom2&gt;&lt;remote-database-provider&gt;NLM&lt;/remote-database-provider&gt;&lt;language&gt;eng&lt;/language&gt;&lt;/record&gt;&lt;/Cite&gt;&lt;/EndNote&gt;</w:instrText>
            </w:r>
            <w:r w:rsidRPr="00D616C8">
              <w:rPr>
                <w:lang w:val="en-GB"/>
              </w:rPr>
              <w:fldChar w:fldCharType="separate"/>
            </w:r>
            <w:r w:rsidR="00C35398" w:rsidRPr="00D616C8">
              <w:rPr>
                <w:noProof/>
                <w:sz w:val="24"/>
                <w:szCs w:val="24"/>
                <w:lang w:val="en-GB"/>
              </w:rPr>
              <w:t>(Vance et al., 2003)</w:t>
            </w:r>
            <w:r w:rsidRPr="00D616C8">
              <w:rPr>
                <w:lang w:val="en-GB"/>
              </w:rPr>
              <w:fldChar w:fldCharType="end"/>
            </w:r>
          </w:p>
        </w:tc>
      </w:tr>
      <w:tr w:rsidR="00C35398" w:rsidRPr="00D616C8" w:rsidTr="00DD31C8">
        <w:trPr>
          <w:trHeight w:val="387"/>
        </w:trPr>
        <w:tc>
          <w:tcPr>
            <w:cnfStyle w:val="001000000000"/>
            <w:tcW w:w="3334" w:type="dxa"/>
          </w:tcPr>
          <w:p w:rsidR="00C35398" w:rsidRPr="00D616C8" w:rsidRDefault="00C35398" w:rsidP="00A74E74">
            <w:pPr>
              <w:spacing w:line="360" w:lineRule="auto"/>
              <w:rPr>
                <w:b w:val="0"/>
                <w:i/>
                <w:sz w:val="24"/>
                <w:szCs w:val="24"/>
                <w:lang w:val="en-GB"/>
              </w:rPr>
            </w:pPr>
            <w:r w:rsidRPr="00D616C8">
              <w:rPr>
                <w:b w:val="0"/>
                <w:i/>
                <w:sz w:val="24"/>
                <w:szCs w:val="24"/>
                <w:lang w:val="en-GB"/>
              </w:rPr>
              <w:t>Acinetobacter baumannii</w:t>
            </w:r>
            <w:r w:rsidRPr="00D616C8">
              <w:rPr>
                <w:b w:val="0"/>
                <w:sz w:val="24"/>
                <w:szCs w:val="24"/>
                <w:lang w:val="en-GB"/>
              </w:rPr>
              <w:t>ATCC 17978</w:t>
            </w:r>
          </w:p>
        </w:tc>
        <w:tc>
          <w:tcPr>
            <w:tcW w:w="2768" w:type="dxa"/>
          </w:tcPr>
          <w:p w:rsidR="00C35398" w:rsidRPr="00D616C8" w:rsidRDefault="00C35398" w:rsidP="00A74E74">
            <w:pPr>
              <w:spacing w:line="360" w:lineRule="auto"/>
              <w:cnfStyle w:val="0000000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  <w:lang w:val="en-GB"/>
              </w:rPr>
              <w:t>wild type</w:t>
            </w:r>
          </w:p>
        </w:tc>
        <w:tc>
          <w:tcPr>
            <w:tcW w:w="3180" w:type="dxa"/>
          </w:tcPr>
          <w:p w:rsidR="00C35398" w:rsidRPr="00D616C8" w:rsidRDefault="00C35398" w:rsidP="00E714BD">
            <w:pPr>
              <w:spacing w:line="360" w:lineRule="auto"/>
              <w:cnfStyle w:val="0000000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  <w:lang w:val="en-GB"/>
              </w:rPr>
              <w:t xml:space="preserve">ATCC </w:t>
            </w:r>
            <w:bookmarkStart w:id="0" w:name="_GoBack"/>
            <w:bookmarkEnd w:id="0"/>
          </w:p>
        </w:tc>
      </w:tr>
      <w:tr w:rsidR="00C35398" w:rsidRPr="00D616C8" w:rsidTr="00DD31C8">
        <w:trPr>
          <w:cnfStyle w:val="000000100000"/>
        </w:trPr>
        <w:tc>
          <w:tcPr>
            <w:cnfStyle w:val="001000000000"/>
            <w:tcW w:w="3334" w:type="dxa"/>
          </w:tcPr>
          <w:p w:rsidR="00C35398" w:rsidRPr="00D616C8" w:rsidRDefault="00C35398" w:rsidP="00A74E74">
            <w:pPr>
              <w:spacing w:line="360" w:lineRule="auto"/>
              <w:rPr>
                <w:i/>
                <w:sz w:val="24"/>
                <w:szCs w:val="24"/>
                <w:lang w:val="en-GB"/>
              </w:rPr>
            </w:pPr>
            <w:r w:rsidRPr="00D616C8">
              <w:rPr>
                <w:i/>
                <w:sz w:val="24"/>
                <w:szCs w:val="24"/>
                <w:lang w:val="en-GB"/>
              </w:rPr>
              <w:t>Δ3296:Km</w:t>
            </w:r>
          </w:p>
        </w:tc>
        <w:tc>
          <w:tcPr>
            <w:tcW w:w="2768" w:type="dxa"/>
          </w:tcPr>
          <w:p w:rsidR="00C35398" w:rsidRPr="00D616C8" w:rsidRDefault="00C35398" w:rsidP="00A74E74">
            <w:pPr>
              <w:spacing w:line="360" w:lineRule="auto"/>
              <w:cnfStyle w:val="000000100000"/>
              <w:rPr>
                <w:sz w:val="24"/>
                <w:szCs w:val="24"/>
                <w:lang w:val="en-GB"/>
              </w:rPr>
            </w:pPr>
            <w:r w:rsidRPr="00D616C8">
              <w:rPr>
                <w:i/>
                <w:sz w:val="24"/>
                <w:szCs w:val="24"/>
                <w:lang w:val="en-GB"/>
              </w:rPr>
              <w:t>Acinetobacter baumannii</w:t>
            </w:r>
            <w:r w:rsidRPr="00D616C8">
              <w:rPr>
                <w:sz w:val="24"/>
                <w:szCs w:val="24"/>
                <w:lang w:val="en-GB"/>
              </w:rPr>
              <w:t>ATCC 17978where</w:t>
            </w:r>
            <w:r w:rsidRPr="00D616C8">
              <w:rPr>
                <w:i/>
                <w:sz w:val="24"/>
                <w:szCs w:val="24"/>
                <w:lang w:val="en-GB"/>
              </w:rPr>
              <w:t xml:space="preserve"> A1S_3296 </w:t>
            </w:r>
            <w:r w:rsidRPr="00D616C8">
              <w:rPr>
                <w:sz w:val="24"/>
                <w:szCs w:val="24"/>
                <w:lang w:val="en-GB"/>
              </w:rPr>
              <w:t>is replaced by Km resistance gene</w:t>
            </w:r>
          </w:p>
        </w:tc>
        <w:tc>
          <w:tcPr>
            <w:tcW w:w="3180" w:type="dxa"/>
          </w:tcPr>
          <w:p w:rsidR="00C35398" w:rsidRPr="00D616C8" w:rsidRDefault="00C35398" w:rsidP="00A74E74">
            <w:pPr>
              <w:spacing w:line="360" w:lineRule="auto"/>
              <w:cnfStyle w:val="0000001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  <w:lang w:val="en-GB"/>
              </w:rPr>
              <w:t>This study</w:t>
            </w:r>
          </w:p>
        </w:tc>
      </w:tr>
      <w:tr w:rsidR="00C35398" w:rsidRPr="00D616C8" w:rsidTr="00DD31C8">
        <w:tc>
          <w:tcPr>
            <w:cnfStyle w:val="001000000000"/>
            <w:tcW w:w="3334" w:type="dxa"/>
          </w:tcPr>
          <w:p w:rsidR="00C35398" w:rsidRPr="00D616C8" w:rsidRDefault="00C35398" w:rsidP="00A74E74">
            <w:pPr>
              <w:spacing w:line="360" w:lineRule="auto"/>
              <w:rPr>
                <w:b w:val="0"/>
                <w:i/>
                <w:sz w:val="24"/>
                <w:szCs w:val="24"/>
                <w:lang w:val="en-GB"/>
              </w:rPr>
            </w:pPr>
            <w:r w:rsidRPr="00D616C8">
              <w:rPr>
                <w:i/>
                <w:sz w:val="24"/>
                <w:szCs w:val="24"/>
                <w:lang w:val="en-GB"/>
              </w:rPr>
              <w:t>Δ2986:Km</w:t>
            </w:r>
          </w:p>
        </w:tc>
        <w:tc>
          <w:tcPr>
            <w:tcW w:w="2768" w:type="dxa"/>
          </w:tcPr>
          <w:p w:rsidR="00C35398" w:rsidRPr="00D616C8" w:rsidRDefault="00C35398" w:rsidP="00A74E74">
            <w:pPr>
              <w:spacing w:line="360" w:lineRule="auto"/>
              <w:cnfStyle w:val="000000000000"/>
              <w:rPr>
                <w:sz w:val="24"/>
                <w:szCs w:val="24"/>
                <w:lang w:val="en-GB"/>
              </w:rPr>
            </w:pPr>
            <w:r w:rsidRPr="00D616C8">
              <w:rPr>
                <w:i/>
                <w:sz w:val="24"/>
                <w:szCs w:val="24"/>
                <w:lang w:val="en-GB"/>
              </w:rPr>
              <w:t>Acinetobacter baumannii</w:t>
            </w:r>
            <w:r w:rsidRPr="00D616C8">
              <w:rPr>
                <w:sz w:val="24"/>
                <w:szCs w:val="24"/>
                <w:lang w:val="en-GB"/>
              </w:rPr>
              <w:t xml:space="preserve">ATCC 17978where </w:t>
            </w:r>
            <w:r w:rsidRPr="00D616C8">
              <w:rPr>
                <w:i/>
                <w:sz w:val="24"/>
                <w:szCs w:val="24"/>
                <w:lang w:val="en-GB"/>
              </w:rPr>
              <w:t xml:space="preserve">A1S_2986 </w:t>
            </w:r>
            <w:r w:rsidRPr="00D616C8">
              <w:rPr>
                <w:sz w:val="24"/>
                <w:szCs w:val="24"/>
                <w:lang w:val="en-GB"/>
              </w:rPr>
              <w:t>is replaced by Km resistance gene</w:t>
            </w:r>
          </w:p>
        </w:tc>
        <w:tc>
          <w:tcPr>
            <w:tcW w:w="3180" w:type="dxa"/>
          </w:tcPr>
          <w:p w:rsidR="00C35398" w:rsidRPr="00D616C8" w:rsidRDefault="00C35398" w:rsidP="00A74E74">
            <w:pPr>
              <w:spacing w:line="360" w:lineRule="auto"/>
              <w:cnfStyle w:val="0000000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  <w:lang w:val="en-GB"/>
              </w:rPr>
              <w:t>This study</w:t>
            </w:r>
          </w:p>
        </w:tc>
      </w:tr>
      <w:tr w:rsidR="00C35398" w:rsidRPr="00D616C8" w:rsidTr="00DD31C8">
        <w:trPr>
          <w:cnfStyle w:val="000000100000"/>
          <w:trHeight w:val="387"/>
        </w:trPr>
        <w:tc>
          <w:tcPr>
            <w:cnfStyle w:val="001000000000"/>
            <w:tcW w:w="3334" w:type="dxa"/>
          </w:tcPr>
          <w:p w:rsidR="00C35398" w:rsidRPr="00D616C8" w:rsidRDefault="00C35398" w:rsidP="00A74E74">
            <w:pPr>
              <w:spacing w:line="360" w:lineRule="auto"/>
              <w:rPr>
                <w:b w:val="0"/>
                <w:i/>
                <w:sz w:val="24"/>
                <w:szCs w:val="24"/>
                <w:lang w:val="en-GB"/>
              </w:rPr>
            </w:pPr>
            <w:r w:rsidRPr="00D616C8">
              <w:rPr>
                <w:i/>
                <w:sz w:val="24"/>
                <w:szCs w:val="24"/>
                <w:lang w:val="en-GB"/>
              </w:rPr>
              <w:t>ΔpilA:Km</w:t>
            </w:r>
          </w:p>
        </w:tc>
        <w:tc>
          <w:tcPr>
            <w:tcW w:w="2768" w:type="dxa"/>
          </w:tcPr>
          <w:p w:rsidR="00C35398" w:rsidRPr="00D616C8" w:rsidRDefault="00C35398" w:rsidP="00A74E74">
            <w:pPr>
              <w:spacing w:line="360" w:lineRule="auto"/>
              <w:cnfStyle w:val="000000100000"/>
              <w:rPr>
                <w:sz w:val="24"/>
                <w:szCs w:val="24"/>
                <w:lang w:val="en-GB"/>
              </w:rPr>
            </w:pPr>
            <w:r w:rsidRPr="00D616C8">
              <w:rPr>
                <w:i/>
                <w:sz w:val="24"/>
                <w:szCs w:val="24"/>
                <w:lang w:val="en-GB"/>
              </w:rPr>
              <w:t>Acinetobacter baumannii</w:t>
            </w:r>
            <w:r w:rsidRPr="00D616C8">
              <w:rPr>
                <w:sz w:val="24"/>
                <w:szCs w:val="24"/>
                <w:lang w:val="en-GB"/>
              </w:rPr>
              <w:t xml:space="preserve">ATCC 17978where </w:t>
            </w:r>
            <w:r w:rsidR="00DD31C8">
              <w:rPr>
                <w:i/>
                <w:sz w:val="24"/>
                <w:szCs w:val="24"/>
                <w:lang w:val="en-GB"/>
              </w:rPr>
              <w:t xml:space="preserve"> </w:t>
            </w:r>
            <w:r w:rsidRPr="00D616C8">
              <w:rPr>
                <w:i/>
                <w:sz w:val="24"/>
                <w:szCs w:val="24"/>
                <w:lang w:val="en-GB"/>
              </w:rPr>
              <w:t>pilA</w:t>
            </w:r>
            <w:r w:rsidRPr="00D616C8">
              <w:rPr>
                <w:sz w:val="24"/>
                <w:szCs w:val="24"/>
                <w:lang w:val="en-GB"/>
              </w:rPr>
              <w:t xml:space="preserve"> is replaced by Km resistance gene</w:t>
            </w:r>
          </w:p>
        </w:tc>
        <w:tc>
          <w:tcPr>
            <w:tcW w:w="3180" w:type="dxa"/>
          </w:tcPr>
          <w:p w:rsidR="00C35398" w:rsidRPr="00D616C8" w:rsidRDefault="00C35398" w:rsidP="00A74E74">
            <w:pPr>
              <w:spacing w:line="360" w:lineRule="auto"/>
              <w:cnfStyle w:val="0000001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  <w:lang w:val="en-GB"/>
              </w:rPr>
              <w:t>This study</w:t>
            </w:r>
          </w:p>
        </w:tc>
      </w:tr>
      <w:tr w:rsidR="00DD31C8" w:rsidRPr="00D616C8" w:rsidTr="00DD31C8">
        <w:trPr>
          <w:trHeight w:val="387"/>
        </w:trPr>
        <w:tc>
          <w:tcPr>
            <w:cnfStyle w:val="001000000000"/>
            <w:tcW w:w="3334" w:type="dxa"/>
          </w:tcPr>
          <w:p w:rsidR="00DD31C8" w:rsidRPr="00D616C8" w:rsidRDefault="00DD31C8" w:rsidP="00913FD5">
            <w:pPr>
              <w:spacing w:line="360" w:lineRule="auto"/>
              <w:rPr>
                <w:b w:val="0"/>
                <w:i/>
                <w:sz w:val="24"/>
                <w:szCs w:val="24"/>
                <w:lang w:val="en-GB"/>
              </w:rPr>
            </w:pPr>
            <w:r>
              <w:rPr>
                <w:i/>
                <w:sz w:val="24"/>
                <w:szCs w:val="24"/>
                <w:lang w:val="en-GB"/>
              </w:rPr>
              <w:t>ΔcsuA</w:t>
            </w:r>
            <w:r w:rsidRPr="00D616C8">
              <w:rPr>
                <w:i/>
                <w:sz w:val="24"/>
                <w:szCs w:val="24"/>
                <w:lang w:val="en-GB"/>
              </w:rPr>
              <w:t>:Km</w:t>
            </w:r>
          </w:p>
        </w:tc>
        <w:tc>
          <w:tcPr>
            <w:tcW w:w="2768" w:type="dxa"/>
          </w:tcPr>
          <w:p w:rsidR="00DD31C8" w:rsidRPr="00D616C8" w:rsidRDefault="00DD31C8" w:rsidP="00913FD5">
            <w:pPr>
              <w:spacing w:line="360" w:lineRule="auto"/>
              <w:cnfStyle w:val="000000000000"/>
              <w:rPr>
                <w:sz w:val="24"/>
                <w:szCs w:val="24"/>
                <w:lang w:val="en-GB"/>
              </w:rPr>
            </w:pPr>
            <w:r w:rsidRPr="00D616C8">
              <w:rPr>
                <w:i/>
                <w:sz w:val="24"/>
                <w:szCs w:val="24"/>
                <w:lang w:val="en-GB"/>
              </w:rPr>
              <w:t>Acinetobacter baumannii</w:t>
            </w:r>
            <w:r w:rsidRPr="00D616C8">
              <w:rPr>
                <w:sz w:val="24"/>
                <w:szCs w:val="24"/>
                <w:lang w:val="en-GB"/>
              </w:rPr>
              <w:t xml:space="preserve">ATCC 17978where </w:t>
            </w:r>
            <w:r>
              <w:rPr>
                <w:i/>
                <w:sz w:val="24"/>
                <w:szCs w:val="24"/>
                <w:lang w:val="en-GB"/>
              </w:rPr>
              <w:t>csuA</w:t>
            </w:r>
            <w:r w:rsidRPr="00D616C8">
              <w:rPr>
                <w:sz w:val="24"/>
                <w:szCs w:val="24"/>
                <w:lang w:val="en-GB"/>
              </w:rPr>
              <w:t xml:space="preserve"> is replaced by Km resistance gene</w:t>
            </w:r>
          </w:p>
        </w:tc>
        <w:tc>
          <w:tcPr>
            <w:tcW w:w="3180" w:type="dxa"/>
          </w:tcPr>
          <w:p w:rsidR="00DD31C8" w:rsidRPr="00D616C8" w:rsidRDefault="00DD31C8" w:rsidP="00913FD5">
            <w:pPr>
              <w:spacing w:line="360" w:lineRule="auto"/>
              <w:cnfStyle w:val="0000000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  <w:lang w:val="en-GB"/>
              </w:rPr>
              <w:t>This study</w:t>
            </w:r>
          </w:p>
        </w:tc>
      </w:tr>
    </w:tbl>
    <w:p w:rsidR="00C35398" w:rsidRPr="00D616C8" w:rsidRDefault="00C35398" w:rsidP="00C3539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  <w:lang w:val="en-US"/>
        </w:rPr>
      </w:pPr>
      <w:r w:rsidRPr="00D616C8">
        <w:rPr>
          <w:rFonts w:ascii="Times New Roman" w:hAnsi="Times New Roman" w:cs="Times New Roman"/>
          <w:b/>
          <w:lang w:val="en-US"/>
        </w:rPr>
        <w:br w:type="page"/>
      </w:r>
    </w:p>
    <w:p w:rsidR="00C35398" w:rsidRPr="00D616C8" w:rsidRDefault="00031AF3" w:rsidP="00C3539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Table S2</w:t>
      </w:r>
      <w:r w:rsidR="00C35398" w:rsidRPr="00D616C8">
        <w:rPr>
          <w:rFonts w:ascii="Times New Roman" w:hAnsi="Times New Roman" w:cs="Times New Roman"/>
          <w:b/>
          <w:lang w:val="en-US"/>
        </w:rPr>
        <w:t>. Plasmids used in the study</w:t>
      </w:r>
    </w:p>
    <w:tbl>
      <w:tblPr>
        <w:tblStyle w:val="ListTable3-Accent31"/>
        <w:tblW w:w="0" w:type="auto"/>
        <w:tblLook w:val="04A0"/>
      </w:tblPr>
      <w:tblGrid>
        <w:gridCol w:w="2142"/>
        <w:gridCol w:w="4435"/>
        <w:gridCol w:w="2485"/>
      </w:tblGrid>
      <w:tr w:rsidR="00C35398" w:rsidRPr="00D616C8" w:rsidTr="00A74E74">
        <w:trPr>
          <w:cnfStyle w:val="100000000000"/>
        </w:trPr>
        <w:tc>
          <w:tcPr>
            <w:cnfStyle w:val="001000000100"/>
            <w:tcW w:w="2142" w:type="dxa"/>
          </w:tcPr>
          <w:p w:rsidR="00C35398" w:rsidRPr="00D616C8" w:rsidRDefault="00C35398" w:rsidP="00A74E74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>Plasmid</w:t>
            </w:r>
          </w:p>
        </w:tc>
        <w:tc>
          <w:tcPr>
            <w:tcW w:w="4435" w:type="dxa"/>
          </w:tcPr>
          <w:p w:rsidR="00C35398" w:rsidRPr="00D616C8" w:rsidRDefault="00C35398" w:rsidP="00A74E74">
            <w:pPr>
              <w:spacing w:line="360" w:lineRule="auto"/>
              <w:cnfStyle w:val="1000000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>Genotype</w:t>
            </w:r>
          </w:p>
        </w:tc>
        <w:tc>
          <w:tcPr>
            <w:tcW w:w="2485" w:type="dxa"/>
          </w:tcPr>
          <w:p w:rsidR="00C35398" w:rsidRPr="00D616C8" w:rsidRDefault="00C35398" w:rsidP="00A74E74">
            <w:pPr>
              <w:spacing w:line="360" w:lineRule="auto"/>
              <w:cnfStyle w:val="1000000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>Reference</w:t>
            </w:r>
          </w:p>
        </w:tc>
      </w:tr>
      <w:tr w:rsidR="00C35398" w:rsidRPr="00D616C8" w:rsidTr="00A74E74">
        <w:trPr>
          <w:cnfStyle w:val="000000100000"/>
        </w:trPr>
        <w:tc>
          <w:tcPr>
            <w:cnfStyle w:val="001000000000"/>
            <w:tcW w:w="2142" w:type="dxa"/>
          </w:tcPr>
          <w:p w:rsidR="00C35398" w:rsidRPr="00D616C8" w:rsidRDefault="00C35398" w:rsidP="00A74E74">
            <w:pPr>
              <w:spacing w:line="360" w:lineRule="auto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pMMB67EH</w:t>
            </w:r>
          </w:p>
        </w:tc>
        <w:tc>
          <w:tcPr>
            <w:tcW w:w="443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1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>Broad host range</w:t>
            </w:r>
          </w:p>
        </w:tc>
        <w:tc>
          <w:tcPr>
            <w:tcW w:w="2485" w:type="dxa"/>
          </w:tcPr>
          <w:p w:rsidR="00C35398" w:rsidRPr="00D616C8" w:rsidRDefault="00DF424B" w:rsidP="00A74E74">
            <w:pPr>
              <w:spacing w:line="360" w:lineRule="auto"/>
              <w:jc w:val="both"/>
              <w:cnfStyle w:val="000000100000"/>
              <w:rPr>
                <w:sz w:val="24"/>
                <w:szCs w:val="24"/>
                <w:lang w:val="en-US"/>
              </w:rPr>
            </w:pPr>
            <w:r w:rsidRPr="00D616C8">
              <w:rPr>
                <w:lang w:val="en-US"/>
              </w:rPr>
              <w:fldChar w:fldCharType="begin"/>
            </w:r>
            <w:r w:rsidR="00C35398" w:rsidRPr="00D616C8">
              <w:rPr>
                <w:sz w:val="24"/>
                <w:szCs w:val="24"/>
                <w:lang w:val="en-US"/>
              </w:rPr>
              <w:instrText xml:space="preserve"> ADDIN EN.CITE &lt;EndNote&gt;&lt;Cite&gt;&lt;Author&gt;Furste&lt;/Author&gt;&lt;Year&gt;1986&lt;/Year&gt;&lt;RecNum&gt;51&lt;/RecNum&gt;&lt;DisplayText&gt;(Furste et al., 1986)&lt;/DisplayText&gt;&lt;record&gt;&lt;rec-number&gt;51&lt;/rec-number&gt;&lt;foreign-keys&gt;&lt;key app="EN" db-id="asee259trx2ez1edarspvs2qzzvaw00r0w5p"&gt;51&lt;/key&gt;&lt;/foreign-keys&gt;&lt;ref-type name="Journal Article"&gt;17&lt;/ref-type&gt;&lt;contributors&gt;&lt;authors&gt;&lt;author&gt;Furste, J. P.&lt;/author&gt;&lt;author&gt;Pansegrau, W.&lt;/author&gt;&lt;author&gt;Frank, R.&lt;/author&gt;&lt;author&gt;Blocker, H.&lt;/author&gt;&lt;author&gt;Scholz, P.&lt;/author&gt;&lt;author&gt;Bagdasarian, M.&lt;/author&gt;&lt;author&gt;Lanka, E.&lt;/author&gt;&lt;/authors&gt;&lt;/contributors&gt;&lt;titles&gt;&lt;title&gt;Molecular cloning of the plasmid RP4 primase region in a multi-host-range tacP expression vector&lt;/title&gt;&lt;secondary-title&gt;Gene&lt;/secondary-title&gt;&lt;/titles&gt;&lt;periodical&gt;&lt;full-title&gt;Gene&lt;/full-title&gt;&lt;/periodical&gt;&lt;pages&gt;119-31&lt;/pages&gt;&lt;volume&gt;48&lt;/volume&gt;&lt;number&gt;1&lt;/number&gt;&lt;dates&gt;&lt;year&gt;1986&lt;/year&gt;&lt;/dates&gt;&lt;isbn&gt;0378-1119 (Print)&amp;#xD;0378-1119 (Linking)&lt;/isbn&gt;&lt;urls&gt;&lt;/urls&gt;&lt;/record&gt;&lt;/Cite&gt;&lt;/EndNote&gt;</w:instrText>
            </w:r>
            <w:r w:rsidRPr="00D616C8">
              <w:rPr>
                <w:lang w:val="en-US"/>
              </w:rPr>
              <w:fldChar w:fldCharType="separate"/>
            </w:r>
            <w:r w:rsidR="00C35398" w:rsidRPr="00D616C8">
              <w:rPr>
                <w:noProof/>
                <w:sz w:val="24"/>
                <w:szCs w:val="24"/>
                <w:lang w:val="en-US"/>
              </w:rPr>
              <w:t>(F</w:t>
            </w:r>
            <w:r w:rsidR="00011030">
              <w:rPr>
                <w:noProof/>
                <w:sz w:val="24"/>
                <w:szCs w:val="24"/>
                <w:lang w:val="en-US"/>
              </w:rPr>
              <w:t>ü</w:t>
            </w:r>
            <w:r w:rsidR="00C35398" w:rsidRPr="00D616C8">
              <w:rPr>
                <w:noProof/>
                <w:sz w:val="24"/>
                <w:szCs w:val="24"/>
                <w:lang w:val="en-US"/>
              </w:rPr>
              <w:t>rste et al., 1986)</w:t>
            </w:r>
            <w:r w:rsidRPr="00D616C8">
              <w:rPr>
                <w:lang w:val="en-US"/>
              </w:rPr>
              <w:fldChar w:fldCharType="end"/>
            </w:r>
          </w:p>
        </w:tc>
      </w:tr>
      <w:tr w:rsidR="00C35398" w:rsidRPr="00D616C8" w:rsidTr="00A74E74">
        <w:tc>
          <w:tcPr>
            <w:cnfStyle w:val="001000000000"/>
            <w:tcW w:w="2142" w:type="dxa"/>
          </w:tcPr>
          <w:p w:rsidR="00C35398" w:rsidRPr="00D616C8" w:rsidRDefault="00C35398" w:rsidP="00A74E74">
            <w:pPr>
              <w:spacing w:line="360" w:lineRule="auto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p0751</w:t>
            </w:r>
          </w:p>
        </w:tc>
        <w:tc>
          <w:tcPr>
            <w:tcW w:w="443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0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 xml:space="preserve">pMMB67EH clone with locus </w:t>
            </w:r>
            <w:bookmarkStart w:id="1" w:name="OLE_LINK1"/>
            <w:r w:rsidR="00C858B7" w:rsidRPr="00D616C8">
              <w:rPr>
                <w:sz w:val="24"/>
                <w:szCs w:val="24"/>
                <w:lang w:val="en-US"/>
              </w:rPr>
              <w:t>A1S</w:t>
            </w:r>
            <w:r w:rsidR="00C858B7" w:rsidRPr="00D616C8">
              <w:rPr>
                <w:sz w:val="24"/>
                <w:szCs w:val="24"/>
                <w:lang w:val="en-US"/>
              </w:rPr>
              <w:softHyphen/>
              <w:t>_</w:t>
            </w:r>
            <w:bookmarkEnd w:id="1"/>
            <w:r w:rsidRPr="00D616C8">
              <w:rPr>
                <w:sz w:val="24"/>
                <w:szCs w:val="24"/>
                <w:lang w:val="en-US"/>
              </w:rPr>
              <w:t xml:space="preserve">0751 </w:t>
            </w:r>
          </w:p>
        </w:tc>
        <w:tc>
          <w:tcPr>
            <w:tcW w:w="248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0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 xml:space="preserve">This study </w:t>
            </w:r>
          </w:p>
        </w:tc>
      </w:tr>
      <w:tr w:rsidR="00C35398" w:rsidRPr="00D616C8" w:rsidTr="00A74E74">
        <w:trPr>
          <w:cnfStyle w:val="000000100000"/>
        </w:trPr>
        <w:tc>
          <w:tcPr>
            <w:cnfStyle w:val="001000000000"/>
            <w:tcW w:w="2142" w:type="dxa"/>
          </w:tcPr>
          <w:p w:rsidR="00C35398" w:rsidRPr="00D616C8" w:rsidRDefault="00C35398" w:rsidP="00A74E74">
            <w:pPr>
              <w:spacing w:line="360" w:lineRule="auto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p1067</w:t>
            </w:r>
          </w:p>
        </w:tc>
        <w:tc>
          <w:tcPr>
            <w:tcW w:w="443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1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 xml:space="preserve">pMMB67EH clone with locus </w:t>
            </w:r>
            <w:r w:rsidR="00C858B7" w:rsidRPr="00D616C8">
              <w:rPr>
                <w:sz w:val="24"/>
                <w:szCs w:val="24"/>
                <w:lang w:val="en-US"/>
              </w:rPr>
              <w:t>A1S</w:t>
            </w:r>
            <w:r w:rsidR="00C858B7" w:rsidRPr="00D616C8">
              <w:rPr>
                <w:sz w:val="24"/>
                <w:szCs w:val="24"/>
                <w:lang w:val="en-US"/>
              </w:rPr>
              <w:softHyphen/>
              <w:t>_</w:t>
            </w:r>
            <w:r w:rsidRPr="00D616C8">
              <w:rPr>
                <w:sz w:val="24"/>
                <w:szCs w:val="24"/>
                <w:lang w:val="en-US"/>
              </w:rPr>
              <w:t>1067</w:t>
            </w:r>
          </w:p>
        </w:tc>
        <w:tc>
          <w:tcPr>
            <w:tcW w:w="248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1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>This study</w:t>
            </w:r>
          </w:p>
        </w:tc>
      </w:tr>
      <w:tr w:rsidR="00C35398" w:rsidRPr="00D616C8" w:rsidTr="00A74E74">
        <w:tc>
          <w:tcPr>
            <w:cnfStyle w:val="001000000000"/>
            <w:tcW w:w="2142" w:type="dxa"/>
          </w:tcPr>
          <w:p w:rsidR="00C35398" w:rsidRPr="00D616C8" w:rsidRDefault="00C35398" w:rsidP="00A74E74">
            <w:pPr>
              <w:spacing w:line="360" w:lineRule="auto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p2986</w:t>
            </w:r>
          </w:p>
        </w:tc>
        <w:tc>
          <w:tcPr>
            <w:tcW w:w="443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0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 xml:space="preserve">pMMB67EH clone with locus </w:t>
            </w:r>
            <w:r w:rsidR="00C858B7" w:rsidRPr="00D616C8">
              <w:rPr>
                <w:sz w:val="24"/>
                <w:szCs w:val="24"/>
                <w:lang w:val="en-US"/>
              </w:rPr>
              <w:t>A1S</w:t>
            </w:r>
            <w:r w:rsidR="00C858B7" w:rsidRPr="00D616C8">
              <w:rPr>
                <w:sz w:val="24"/>
                <w:szCs w:val="24"/>
                <w:lang w:val="en-US"/>
              </w:rPr>
              <w:softHyphen/>
              <w:t>_</w:t>
            </w:r>
            <w:r w:rsidRPr="00D616C8">
              <w:rPr>
                <w:sz w:val="24"/>
                <w:szCs w:val="24"/>
                <w:lang w:val="en-US"/>
              </w:rPr>
              <w:t>2986</w:t>
            </w:r>
          </w:p>
        </w:tc>
        <w:tc>
          <w:tcPr>
            <w:tcW w:w="248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0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>This study</w:t>
            </w:r>
          </w:p>
        </w:tc>
      </w:tr>
      <w:tr w:rsidR="00C35398" w:rsidRPr="00D616C8" w:rsidTr="00A74E74">
        <w:trPr>
          <w:cnfStyle w:val="000000100000"/>
        </w:trPr>
        <w:tc>
          <w:tcPr>
            <w:cnfStyle w:val="001000000000"/>
            <w:tcW w:w="2142" w:type="dxa"/>
          </w:tcPr>
          <w:p w:rsidR="00C35398" w:rsidRPr="00D616C8" w:rsidRDefault="00C35398" w:rsidP="00A74E74">
            <w:pPr>
              <w:spacing w:line="360" w:lineRule="auto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p3296</w:t>
            </w:r>
          </w:p>
        </w:tc>
        <w:tc>
          <w:tcPr>
            <w:tcW w:w="443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1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 xml:space="preserve">pMMB67EH clone with locus </w:t>
            </w:r>
            <w:r w:rsidR="00C858B7" w:rsidRPr="00D616C8">
              <w:rPr>
                <w:sz w:val="24"/>
                <w:szCs w:val="24"/>
                <w:lang w:val="en-US"/>
              </w:rPr>
              <w:t>A1S</w:t>
            </w:r>
            <w:r w:rsidR="00C858B7" w:rsidRPr="00D616C8">
              <w:rPr>
                <w:sz w:val="24"/>
                <w:szCs w:val="24"/>
                <w:lang w:val="en-US"/>
              </w:rPr>
              <w:softHyphen/>
              <w:t>_</w:t>
            </w:r>
            <w:r w:rsidRPr="00D616C8">
              <w:rPr>
                <w:sz w:val="24"/>
                <w:szCs w:val="24"/>
                <w:lang w:val="en-US"/>
              </w:rPr>
              <w:t>3296</w:t>
            </w:r>
          </w:p>
        </w:tc>
        <w:tc>
          <w:tcPr>
            <w:tcW w:w="248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1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>This study</w:t>
            </w:r>
          </w:p>
        </w:tc>
      </w:tr>
      <w:tr w:rsidR="00C35398" w:rsidRPr="00D616C8" w:rsidTr="00A74E74">
        <w:tc>
          <w:tcPr>
            <w:cnfStyle w:val="001000000000"/>
            <w:tcW w:w="2142" w:type="dxa"/>
          </w:tcPr>
          <w:p w:rsidR="00C35398" w:rsidRPr="00D616C8" w:rsidRDefault="00C35398" w:rsidP="00A74E74">
            <w:pPr>
              <w:spacing w:line="360" w:lineRule="auto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p1695</w:t>
            </w:r>
          </w:p>
        </w:tc>
        <w:tc>
          <w:tcPr>
            <w:tcW w:w="443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0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 xml:space="preserve">pMMB67EH clone with locus </w:t>
            </w:r>
            <w:r w:rsidR="00C858B7" w:rsidRPr="00D616C8">
              <w:rPr>
                <w:sz w:val="24"/>
                <w:szCs w:val="24"/>
                <w:lang w:val="en-US"/>
              </w:rPr>
              <w:t>A1S</w:t>
            </w:r>
            <w:r w:rsidR="00C858B7" w:rsidRPr="00D616C8">
              <w:rPr>
                <w:sz w:val="24"/>
                <w:szCs w:val="24"/>
                <w:lang w:val="en-US"/>
              </w:rPr>
              <w:softHyphen/>
              <w:t>_</w:t>
            </w:r>
            <w:r w:rsidRPr="00D616C8">
              <w:rPr>
                <w:sz w:val="24"/>
                <w:szCs w:val="24"/>
                <w:lang w:val="en-US"/>
              </w:rPr>
              <w:t>1695</w:t>
            </w:r>
          </w:p>
        </w:tc>
        <w:tc>
          <w:tcPr>
            <w:tcW w:w="248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0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>This study</w:t>
            </w:r>
          </w:p>
        </w:tc>
      </w:tr>
      <w:tr w:rsidR="00C35398" w:rsidRPr="00D616C8" w:rsidTr="00A74E74">
        <w:trPr>
          <w:cnfStyle w:val="000000100000"/>
        </w:trPr>
        <w:tc>
          <w:tcPr>
            <w:cnfStyle w:val="001000000000"/>
            <w:tcW w:w="2142" w:type="dxa"/>
          </w:tcPr>
          <w:p w:rsidR="00C35398" w:rsidRPr="00D616C8" w:rsidRDefault="00C35398" w:rsidP="00A74E74">
            <w:pPr>
              <w:spacing w:line="360" w:lineRule="auto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p2506</w:t>
            </w:r>
          </w:p>
        </w:tc>
        <w:tc>
          <w:tcPr>
            <w:tcW w:w="443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1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 xml:space="preserve">pMMB67EH clone with locus </w:t>
            </w:r>
            <w:r w:rsidR="00C858B7" w:rsidRPr="00D616C8">
              <w:rPr>
                <w:sz w:val="24"/>
                <w:szCs w:val="24"/>
                <w:lang w:val="en-US"/>
              </w:rPr>
              <w:t>A1S</w:t>
            </w:r>
            <w:r w:rsidR="00C858B7" w:rsidRPr="00D616C8">
              <w:rPr>
                <w:sz w:val="24"/>
                <w:szCs w:val="24"/>
                <w:lang w:val="en-US"/>
              </w:rPr>
              <w:softHyphen/>
              <w:t>_</w:t>
            </w:r>
            <w:r w:rsidRPr="00D616C8">
              <w:rPr>
                <w:sz w:val="24"/>
                <w:szCs w:val="24"/>
                <w:lang w:val="en-US"/>
              </w:rPr>
              <w:t>2506</w:t>
            </w:r>
          </w:p>
        </w:tc>
        <w:tc>
          <w:tcPr>
            <w:tcW w:w="248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1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>This study</w:t>
            </w:r>
          </w:p>
        </w:tc>
      </w:tr>
      <w:tr w:rsidR="00C35398" w:rsidRPr="00D616C8" w:rsidTr="00A74E74">
        <w:tc>
          <w:tcPr>
            <w:cnfStyle w:val="001000000000"/>
            <w:tcW w:w="2142" w:type="dxa"/>
          </w:tcPr>
          <w:p w:rsidR="00C35398" w:rsidRPr="00D616C8" w:rsidRDefault="00C35398" w:rsidP="00A74E74">
            <w:pPr>
              <w:spacing w:line="360" w:lineRule="auto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p0546</w:t>
            </w:r>
          </w:p>
        </w:tc>
        <w:tc>
          <w:tcPr>
            <w:tcW w:w="443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0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 xml:space="preserve">pMMB67EH clone with locus </w:t>
            </w:r>
            <w:r w:rsidR="00C858B7" w:rsidRPr="00D616C8">
              <w:rPr>
                <w:sz w:val="24"/>
                <w:szCs w:val="24"/>
                <w:lang w:val="en-US"/>
              </w:rPr>
              <w:t>A1S</w:t>
            </w:r>
            <w:r w:rsidR="00C858B7" w:rsidRPr="00D616C8">
              <w:rPr>
                <w:sz w:val="24"/>
                <w:szCs w:val="24"/>
                <w:lang w:val="en-US"/>
              </w:rPr>
              <w:softHyphen/>
              <w:t>_</w:t>
            </w:r>
            <w:r w:rsidRPr="00D616C8">
              <w:rPr>
                <w:sz w:val="24"/>
                <w:szCs w:val="24"/>
                <w:lang w:val="en-US"/>
              </w:rPr>
              <w:t>0546</w:t>
            </w:r>
          </w:p>
        </w:tc>
        <w:tc>
          <w:tcPr>
            <w:tcW w:w="248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0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>This study</w:t>
            </w:r>
          </w:p>
        </w:tc>
      </w:tr>
      <w:tr w:rsidR="00C35398" w:rsidRPr="00D616C8" w:rsidTr="00A74E74">
        <w:trPr>
          <w:cnfStyle w:val="000000100000"/>
        </w:trPr>
        <w:tc>
          <w:tcPr>
            <w:cnfStyle w:val="001000000000"/>
            <w:tcW w:w="2142" w:type="dxa"/>
          </w:tcPr>
          <w:p w:rsidR="00C35398" w:rsidRPr="00D616C8" w:rsidRDefault="00C35398" w:rsidP="00A74E74">
            <w:pPr>
              <w:spacing w:line="360" w:lineRule="auto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p1949</w:t>
            </w:r>
          </w:p>
        </w:tc>
        <w:tc>
          <w:tcPr>
            <w:tcW w:w="443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1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 xml:space="preserve">pMMB67EH clone with locus </w:t>
            </w:r>
            <w:r w:rsidR="00C858B7" w:rsidRPr="00D616C8">
              <w:rPr>
                <w:sz w:val="24"/>
                <w:szCs w:val="24"/>
                <w:lang w:val="en-US"/>
              </w:rPr>
              <w:t>A1S</w:t>
            </w:r>
            <w:r w:rsidR="00C858B7" w:rsidRPr="00D616C8">
              <w:rPr>
                <w:sz w:val="24"/>
                <w:szCs w:val="24"/>
                <w:lang w:val="en-US"/>
              </w:rPr>
              <w:softHyphen/>
              <w:t>_</w:t>
            </w:r>
            <w:r w:rsidRPr="00D616C8">
              <w:rPr>
                <w:sz w:val="24"/>
                <w:szCs w:val="24"/>
                <w:lang w:val="en-US"/>
              </w:rPr>
              <w:t>1949</w:t>
            </w:r>
          </w:p>
        </w:tc>
        <w:tc>
          <w:tcPr>
            <w:tcW w:w="248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1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>This study</w:t>
            </w:r>
          </w:p>
        </w:tc>
      </w:tr>
      <w:tr w:rsidR="00C35398" w:rsidRPr="00D616C8" w:rsidTr="00A74E74">
        <w:tc>
          <w:tcPr>
            <w:cnfStyle w:val="001000000000"/>
            <w:tcW w:w="2142" w:type="dxa"/>
          </w:tcPr>
          <w:p w:rsidR="00C35398" w:rsidRPr="00D616C8" w:rsidRDefault="00C35398" w:rsidP="00A74E74">
            <w:pPr>
              <w:spacing w:line="360" w:lineRule="auto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p2337</w:t>
            </w:r>
          </w:p>
        </w:tc>
        <w:tc>
          <w:tcPr>
            <w:tcW w:w="443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0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 xml:space="preserve">pMMB67EH clone with locus </w:t>
            </w:r>
            <w:r w:rsidR="00C858B7" w:rsidRPr="00D616C8">
              <w:rPr>
                <w:sz w:val="24"/>
                <w:szCs w:val="24"/>
                <w:lang w:val="en-US"/>
              </w:rPr>
              <w:t>A1S</w:t>
            </w:r>
            <w:r w:rsidR="00C858B7" w:rsidRPr="00D616C8">
              <w:rPr>
                <w:sz w:val="24"/>
                <w:szCs w:val="24"/>
                <w:lang w:val="en-US"/>
              </w:rPr>
              <w:softHyphen/>
              <w:t>_</w:t>
            </w:r>
            <w:r w:rsidRPr="00D616C8">
              <w:rPr>
                <w:sz w:val="24"/>
                <w:szCs w:val="24"/>
                <w:lang w:val="en-US"/>
              </w:rPr>
              <w:t>2337</w:t>
            </w:r>
          </w:p>
        </w:tc>
        <w:tc>
          <w:tcPr>
            <w:tcW w:w="248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0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>This study</w:t>
            </w:r>
          </w:p>
        </w:tc>
      </w:tr>
      <w:tr w:rsidR="00C35398" w:rsidRPr="00D616C8" w:rsidTr="00A74E74">
        <w:trPr>
          <w:cnfStyle w:val="000000100000"/>
        </w:trPr>
        <w:tc>
          <w:tcPr>
            <w:cnfStyle w:val="001000000000"/>
            <w:tcW w:w="2142" w:type="dxa"/>
          </w:tcPr>
          <w:p w:rsidR="00C35398" w:rsidRPr="00D616C8" w:rsidRDefault="00C35398" w:rsidP="00A74E74">
            <w:pPr>
              <w:spacing w:line="360" w:lineRule="auto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p1254</w:t>
            </w:r>
          </w:p>
        </w:tc>
        <w:tc>
          <w:tcPr>
            <w:tcW w:w="443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1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 xml:space="preserve">pMMB67EH clone with locus </w:t>
            </w:r>
            <w:r w:rsidR="00C858B7" w:rsidRPr="00D616C8">
              <w:rPr>
                <w:sz w:val="24"/>
                <w:szCs w:val="24"/>
                <w:lang w:val="en-US"/>
              </w:rPr>
              <w:t>A1S</w:t>
            </w:r>
            <w:r w:rsidR="00C858B7" w:rsidRPr="00D616C8">
              <w:rPr>
                <w:sz w:val="24"/>
                <w:szCs w:val="24"/>
                <w:lang w:val="en-US"/>
              </w:rPr>
              <w:softHyphen/>
              <w:t>_</w:t>
            </w:r>
            <w:r w:rsidRPr="00D616C8">
              <w:rPr>
                <w:sz w:val="24"/>
                <w:szCs w:val="24"/>
                <w:lang w:val="en-US"/>
              </w:rPr>
              <w:t>1254</w:t>
            </w:r>
          </w:p>
        </w:tc>
        <w:tc>
          <w:tcPr>
            <w:tcW w:w="248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1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>This study</w:t>
            </w:r>
          </w:p>
        </w:tc>
      </w:tr>
      <w:tr w:rsidR="00C35398" w:rsidRPr="00D616C8" w:rsidTr="00A74E74">
        <w:tc>
          <w:tcPr>
            <w:cnfStyle w:val="001000000000"/>
            <w:tcW w:w="2142" w:type="dxa"/>
          </w:tcPr>
          <w:p w:rsidR="00C35398" w:rsidRPr="00D616C8" w:rsidRDefault="00C35398" w:rsidP="00A74E74">
            <w:pPr>
              <w:spacing w:line="360" w:lineRule="auto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p2422</w:t>
            </w:r>
          </w:p>
        </w:tc>
        <w:tc>
          <w:tcPr>
            <w:tcW w:w="443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0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 xml:space="preserve">pMMB67EH clone with locus </w:t>
            </w:r>
            <w:r w:rsidR="00C858B7" w:rsidRPr="00D616C8">
              <w:rPr>
                <w:sz w:val="24"/>
                <w:szCs w:val="24"/>
                <w:lang w:val="en-US"/>
              </w:rPr>
              <w:t>A1S</w:t>
            </w:r>
            <w:r w:rsidR="00C858B7" w:rsidRPr="00D616C8">
              <w:rPr>
                <w:sz w:val="24"/>
                <w:szCs w:val="24"/>
                <w:lang w:val="en-US"/>
              </w:rPr>
              <w:softHyphen/>
              <w:t>_</w:t>
            </w:r>
            <w:r w:rsidRPr="00D616C8">
              <w:rPr>
                <w:sz w:val="24"/>
                <w:szCs w:val="24"/>
                <w:lang w:val="en-US"/>
              </w:rPr>
              <w:t>2422</w:t>
            </w:r>
          </w:p>
        </w:tc>
        <w:tc>
          <w:tcPr>
            <w:tcW w:w="2485" w:type="dxa"/>
          </w:tcPr>
          <w:p w:rsidR="00C35398" w:rsidRPr="00D616C8" w:rsidRDefault="00C35398" w:rsidP="00A74E74">
            <w:pPr>
              <w:spacing w:line="360" w:lineRule="auto"/>
              <w:jc w:val="both"/>
              <w:cnfStyle w:val="0000000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>This study</w:t>
            </w:r>
          </w:p>
        </w:tc>
      </w:tr>
      <w:tr w:rsidR="00C858B7" w:rsidRPr="00D616C8" w:rsidTr="00C858B7">
        <w:trPr>
          <w:cnfStyle w:val="000000100000"/>
        </w:trPr>
        <w:tc>
          <w:tcPr>
            <w:cnfStyle w:val="001000000000"/>
            <w:tcW w:w="2142" w:type="dxa"/>
          </w:tcPr>
          <w:p w:rsidR="00C858B7" w:rsidRPr="00D616C8" w:rsidRDefault="00C858B7" w:rsidP="00085D5B">
            <w:pPr>
              <w:spacing w:line="360" w:lineRule="auto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pPilA</w:t>
            </w:r>
          </w:p>
        </w:tc>
        <w:tc>
          <w:tcPr>
            <w:tcW w:w="4435" w:type="dxa"/>
          </w:tcPr>
          <w:p w:rsidR="00C858B7" w:rsidRPr="00D616C8" w:rsidRDefault="00C858B7" w:rsidP="00085D5B">
            <w:pPr>
              <w:spacing w:line="360" w:lineRule="auto"/>
              <w:jc w:val="both"/>
              <w:cnfStyle w:val="0000001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 xml:space="preserve">pMMB67EH clone with locus </w:t>
            </w:r>
            <w:r w:rsidRPr="00D616C8">
              <w:rPr>
                <w:i/>
                <w:sz w:val="24"/>
                <w:szCs w:val="24"/>
                <w:lang w:val="en-US"/>
              </w:rPr>
              <w:t>pilA</w:t>
            </w:r>
          </w:p>
        </w:tc>
        <w:tc>
          <w:tcPr>
            <w:tcW w:w="2485" w:type="dxa"/>
          </w:tcPr>
          <w:p w:rsidR="00C858B7" w:rsidRPr="00D616C8" w:rsidRDefault="00C858B7" w:rsidP="00085D5B">
            <w:pPr>
              <w:spacing w:line="360" w:lineRule="auto"/>
              <w:jc w:val="both"/>
              <w:cnfStyle w:val="000000100000"/>
              <w:rPr>
                <w:sz w:val="24"/>
                <w:szCs w:val="24"/>
                <w:lang w:val="en-US"/>
              </w:rPr>
            </w:pPr>
            <w:r w:rsidRPr="00D616C8">
              <w:rPr>
                <w:sz w:val="24"/>
                <w:szCs w:val="24"/>
                <w:lang w:val="en-US"/>
              </w:rPr>
              <w:t>This study</w:t>
            </w:r>
          </w:p>
        </w:tc>
      </w:tr>
    </w:tbl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</w:rPr>
      </w:pPr>
    </w:p>
    <w:p w:rsidR="00C35398" w:rsidRPr="00D616C8" w:rsidRDefault="00C35398" w:rsidP="00C35398">
      <w:pPr>
        <w:rPr>
          <w:rFonts w:ascii="Times New Roman" w:hAnsi="Times New Roman" w:cs="Times New Roman"/>
          <w:b/>
          <w:highlight w:val="yellow"/>
        </w:rPr>
      </w:pPr>
    </w:p>
    <w:p w:rsidR="00C35398" w:rsidRPr="00D616C8" w:rsidRDefault="00C35398" w:rsidP="00C35398">
      <w:pPr>
        <w:spacing w:line="360" w:lineRule="auto"/>
        <w:rPr>
          <w:rFonts w:ascii="Times New Roman" w:hAnsi="Times New Roman" w:cs="Times New Roman"/>
        </w:rPr>
      </w:pPr>
    </w:p>
    <w:p w:rsidR="00C35398" w:rsidRPr="00011030" w:rsidRDefault="00C35398" w:rsidP="00563D31">
      <w:pPr>
        <w:rPr>
          <w:rFonts w:ascii="Times New Roman" w:hAnsi="Times New Roman" w:cs="Times New Roman"/>
          <w:b/>
          <w:bCs/>
          <w:lang w:eastAsia="sv-SE"/>
        </w:rPr>
      </w:pPr>
    </w:p>
    <w:p w:rsidR="00563D31" w:rsidRPr="00D616C8" w:rsidRDefault="00C35398" w:rsidP="00563D31">
      <w:pPr>
        <w:rPr>
          <w:rFonts w:ascii="Times New Roman" w:hAnsi="Times New Roman" w:cs="Times New Roman"/>
          <w:lang w:val="en-GB" w:eastAsia="sv-SE"/>
        </w:rPr>
      </w:pPr>
      <w:r w:rsidRPr="00011030">
        <w:rPr>
          <w:rFonts w:ascii="Times New Roman" w:hAnsi="Times New Roman" w:cs="Times New Roman"/>
          <w:b/>
          <w:bCs/>
          <w:lang w:val="en-GB" w:eastAsia="sv-SE"/>
        </w:rPr>
        <w:lastRenderedPageBreak/>
        <w:t xml:space="preserve">Table </w:t>
      </w:r>
      <w:r w:rsidR="00031AF3">
        <w:rPr>
          <w:rFonts w:ascii="Times New Roman" w:hAnsi="Times New Roman" w:cs="Times New Roman"/>
          <w:b/>
          <w:bCs/>
          <w:lang w:val="en-GB" w:eastAsia="sv-SE"/>
        </w:rPr>
        <w:t>S</w:t>
      </w:r>
      <w:r w:rsidRPr="00011030">
        <w:rPr>
          <w:rFonts w:ascii="Times New Roman" w:hAnsi="Times New Roman" w:cs="Times New Roman"/>
          <w:b/>
          <w:bCs/>
          <w:lang w:val="en-GB" w:eastAsia="sv-SE"/>
        </w:rPr>
        <w:t>3</w:t>
      </w:r>
      <w:r w:rsidR="00563D31" w:rsidRPr="00011030">
        <w:rPr>
          <w:rFonts w:ascii="Times New Roman" w:hAnsi="Times New Roman" w:cs="Times New Roman"/>
          <w:b/>
          <w:bCs/>
          <w:lang w:val="en-GB" w:eastAsia="sv-SE"/>
        </w:rPr>
        <w:t>.</w:t>
      </w:r>
      <w:r w:rsidR="00563D31" w:rsidRPr="00D616C8">
        <w:rPr>
          <w:rFonts w:ascii="Times New Roman" w:hAnsi="Times New Roman" w:cs="Times New Roman"/>
          <w:b/>
          <w:lang w:val="en-GB" w:eastAsia="sv-SE"/>
        </w:rPr>
        <w:t xml:space="preserve">Primers </w:t>
      </w:r>
      <w:r w:rsidR="00C858B7" w:rsidRPr="00D616C8">
        <w:rPr>
          <w:rFonts w:ascii="Times New Roman" w:hAnsi="Times New Roman" w:cs="Times New Roman"/>
          <w:b/>
          <w:lang w:val="en-GB" w:eastAsia="sv-SE"/>
        </w:rPr>
        <w:t>used in the study</w:t>
      </w:r>
    </w:p>
    <w:tbl>
      <w:tblPr>
        <w:tblStyle w:val="ListTable3-Accent31"/>
        <w:tblW w:w="0" w:type="auto"/>
        <w:tblLayout w:type="fixed"/>
        <w:tblLook w:val="04A0"/>
      </w:tblPr>
      <w:tblGrid>
        <w:gridCol w:w="1610"/>
        <w:gridCol w:w="7616"/>
      </w:tblGrid>
      <w:tr w:rsidR="00B41DD4" w:rsidRPr="00D616C8" w:rsidTr="00C858B7">
        <w:trPr>
          <w:cnfStyle w:val="100000000000"/>
        </w:trPr>
        <w:tc>
          <w:tcPr>
            <w:cnfStyle w:val="001000000100"/>
            <w:tcW w:w="1610" w:type="dxa"/>
            <w:hideMark/>
          </w:tcPr>
          <w:p w:rsidR="00B41DD4" w:rsidRPr="00D616C8" w:rsidRDefault="00B41DD4" w:rsidP="00085D5B">
            <w:pPr>
              <w:rPr>
                <w:sz w:val="24"/>
                <w:szCs w:val="24"/>
              </w:rPr>
            </w:pPr>
            <w:r w:rsidRPr="00D616C8">
              <w:rPr>
                <w:sz w:val="24"/>
                <w:szCs w:val="24"/>
              </w:rPr>
              <w:t>Primer</w:t>
            </w:r>
          </w:p>
        </w:tc>
        <w:tc>
          <w:tcPr>
            <w:tcW w:w="7616" w:type="dxa"/>
            <w:hideMark/>
          </w:tcPr>
          <w:p w:rsidR="00B41DD4" w:rsidRPr="00D616C8" w:rsidRDefault="00B41DD4" w:rsidP="00085D5B">
            <w:pPr>
              <w:cnfStyle w:val="100000000000"/>
              <w:rPr>
                <w:sz w:val="24"/>
                <w:szCs w:val="24"/>
              </w:rPr>
            </w:pPr>
            <w:r w:rsidRPr="00D616C8">
              <w:rPr>
                <w:sz w:val="24"/>
                <w:szCs w:val="24"/>
              </w:rPr>
              <w:t>5`-3` Squence</w:t>
            </w:r>
          </w:p>
        </w:tc>
      </w:tr>
      <w:tr w:rsidR="00563D31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563D31" w:rsidRPr="00D616C8" w:rsidRDefault="00B41DD4" w:rsidP="00563D31">
            <w:pPr>
              <w:rPr>
                <w:sz w:val="24"/>
                <w:szCs w:val="24"/>
              </w:rPr>
            </w:pPr>
            <w:r w:rsidRPr="00D616C8">
              <w:rPr>
                <w:sz w:val="24"/>
                <w:szCs w:val="24"/>
              </w:rPr>
              <w:t>Cloning Primers</w:t>
            </w:r>
          </w:p>
        </w:tc>
        <w:tc>
          <w:tcPr>
            <w:tcW w:w="7616" w:type="dxa"/>
          </w:tcPr>
          <w:p w:rsidR="00563D31" w:rsidRPr="00D616C8" w:rsidRDefault="00563D31" w:rsidP="00563D31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B41DD4" w:rsidRPr="00D616C8" w:rsidTr="00C858B7">
        <w:tc>
          <w:tcPr>
            <w:cnfStyle w:val="001000000000"/>
            <w:tcW w:w="1610" w:type="dxa"/>
          </w:tcPr>
          <w:p w:rsidR="00B41DD4" w:rsidRPr="00D616C8" w:rsidRDefault="00B41DD4" w:rsidP="00563D31">
            <w:pPr>
              <w:rPr>
                <w:b w:val="0"/>
                <w:sz w:val="24"/>
                <w:szCs w:val="24"/>
              </w:rPr>
            </w:pPr>
            <w:r w:rsidRPr="00D616C8">
              <w:rPr>
                <w:b w:val="0"/>
                <w:sz w:val="24"/>
                <w:szCs w:val="24"/>
              </w:rPr>
              <w:t xml:space="preserve">0751_F </w:t>
            </w:r>
          </w:p>
        </w:tc>
        <w:tc>
          <w:tcPr>
            <w:tcW w:w="7616" w:type="dxa"/>
          </w:tcPr>
          <w:p w:rsidR="00B41DD4" w:rsidRPr="00D616C8" w:rsidRDefault="00C858B7" w:rsidP="00563D31">
            <w:pPr>
              <w:cnfStyle w:val="0000000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</w:rPr>
              <w:t>TCGCGAGCTCTGTAGGAACAAATTTATGATTGGTAGTTTTTGG</w:t>
            </w:r>
          </w:p>
        </w:tc>
      </w:tr>
      <w:tr w:rsidR="00B41DD4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B41DD4" w:rsidRPr="00D616C8" w:rsidRDefault="00B41DD4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</w:rPr>
              <w:t xml:space="preserve">0751_R </w:t>
            </w:r>
          </w:p>
        </w:tc>
        <w:tc>
          <w:tcPr>
            <w:tcW w:w="7616" w:type="dxa"/>
          </w:tcPr>
          <w:p w:rsidR="00B41DD4" w:rsidRPr="00D616C8" w:rsidRDefault="00C858B7" w:rsidP="00563D31">
            <w:pPr>
              <w:cnfStyle w:val="000000100000"/>
              <w:rPr>
                <w:sz w:val="24"/>
                <w:szCs w:val="24"/>
              </w:rPr>
            </w:pPr>
            <w:r w:rsidRPr="00D616C8">
              <w:rPr>
                <w:sz w:val="24"/>
                <w:szCs w:val="24"/>
              </w:rPr>
              <w:t>AAAGTCTAGATTAGTGATGGTGATGGTGATGCAAAGA</w:t>
            </w:r>
            <w:r w:rsidRPr="00D616C8">
              <w:rPr>
                <w:sz w:val="24"/>
                <w:szCs w:val="24"/>
                <w:lang w:val="en-GB"/>
              </w:rPr>
              <w:t>AATAAAAACTCTATTACGC</w:t>
            </w:r>
          </w:p>
        </w:tc>
      </w:tr>
      <w:tr w:rsidR="00B41DD4" w:rsidRPr="00D616C8" w:rsidTr="00C858B7">
        <w:tc>
          <w:tcPr>
            <w:cnfStyle w:val="001000000000"/>
            <w:tcW w:w="1610" w:type="dxa"/>
          </w:tcPr>
          <w:p w:rsidR="00B41DD4" w:rsidRPr="00D616C8" w:rsidRDefault="00B41DD4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 xml:space="preserve">1067_F </w:t>
            </w:r>
          </w:p>
        </w:tc>
        <w:tc>
          <w:tcPr>
            <w:tcW w:w="7616" w:type="dxa"/>
          </w:tcPr>
          <w:p w:rsidR="00B41DD4" w:rsidRPr="00D616C8" w:rsidRDefault="00C858B7" w:rsidP="00563D31">
            <w:pPr>
              <w:cnfStyle w:val="000000000000"/>
              <w:rPr>
                <w:sz w:val="24"/>
                <w:szCs w:val="24"/>
              </w:rPr>
            </w:pPr>
            <w:r w:rsidRPr="00D616C8">
              <w:rPr>
                <w:sz w:val="24"/>
                <w:szCs w:val="24"/>
              </w:rPr>
              <w:t>GAAGGATCCTGTAGGAATCGACTAGTGGCGAATAGG</w:t>
            </w:r>
          </w:p>
        </w:tc>
      </w:tr>
      <w:tr w:rsidR="00B41DD4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B41DD4" w:rsidRPr="00D616C8" w:rsidRDefault="00B41DD4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 xml:space="preserve">1067_R </w:t>
            </w:r>
          </w:p>
        </w:tc>
        <w:tc>
          <w:tcPr>
            <w:tcW w:w="7616" w:type="dxa"/>
          </w:tcPr>
          <w:p w:rsidR="00B41DD4" w:rsidRPr="00D616C8" w:rsidRDefault="00C858B7" w:rsidP="00563D31">
            <w:pPr>
              <w:cnfStyle w:val="0000001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</w:rPr>
              <w:t>TTCGTCGACTTAGTGATGGTGATGGTGATGGGCAATTTCAGCGACTTGTA</w:t>
            </w:r>
          </w:p>
        </w:tc>
      </w:tr>
      <w:tr w:rsidR="00B41DD4" w:rsidRPr="00D616C8" w:rsidTr="00C858B7">
        <w:tc>
          <w:tcPr>
            <w:cnfStyle w:val="001000000000"/>
            <w:tcW w:w="1610" w:type="dxa"/>
          </w:tcPr>
          <w:p w:rsidR="00B41DD4" w:rsidRPr="00D616C8" w:rsidRDefault="00B41DD4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1695</w:t>
            </w:r>
            <w:r w:rsidRPr="00D616C8">
              <w:rPr>
                <w:b w:val="0"/>
                <w:sz w:val="24"/>
                <w:szCs w:val="24"/>
                <w:lang w:val="en-US"/>
              </w:rPr>
              <w:softHyphen/>
            </w:r>
            <w:r w:rsidRPr="00D616C8">
              <w:rPr>
                <w:b w:val="0"/>
                <w:sz w:val="24"/>
                <w:szCs w:val="24"/>
                <w:lang w:val="en-US"/>
              </w:rPr>
              <w:softHyphen/>
              <w:t>_F</w:t>
            </w:r>
          </w:p>
        </w:tc>
        <w:tc>
          <w:tcPr>
            <w:tcW w:w="7616" w:type="dxa"/>
          </w:tcPr>
          <w:p w:rsidR="00B41DD4" w:rsidRPr="00D616C8" w:rsidRDefault="00C858B7" w:rsidP="00563D31">
            <w:pPr>
              <w:cnfStyle w:val="000000000000"/>
              <w:rPr>
                <w:sz w:val="24"/>
                <w:szCs w:val="24"/>
              </w:rPr>
            </w:pPr>
            <w:r w:rsidRPr="00D616C8">
              <w:rPr>
                <w:sz w:val="24"/>
                <w:szCs w:val="24"/>
                <w:lang w:val="en-GB"/>
              </w:rPr>
              <w:t>TCGCGGTACCGAGAGCATTAATTATGAAGTTGCAAGG</w:t>
            </w:r>
          </w:p>
        </w:tc>
      </w:tr>
      <w:tr w:rsidR="00B41DD4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B41DD4" w:rsidRPr="00D616C8" w:rsidRDefault="00B41DD4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 xml:space="preserve">1695_R </w:t>
            </w:r>
          </w:p>
        </w:tc>
        <w:tc>
          <w:tcPr>
            <w:tcW w:w="7616" w:type="dxa"/>
          </w:tcPr>
          <w:p w:rsidR="00B41DD4" w:rsidRPr="00D616C8" w:rsidRDefault="00C858B7" w:rsidP="00563D31">
            <w:pPr>
              <w:cnfStyle w:val="0000001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</w:rPr>
              <w:t>AAAGTCTAGATTAGTGATGGTGATGGTGATGAGTTAGATCTACAATTTGTTCTTC</w:t>
            </w:r>
          </w:p>
        </w:tc>
      </w:tr>
      <w:tr w:rsidR="00B41DD4" w:rsidRPr="00D616C8" w:rsidTr="00C858B7">
        <w:tc>
          <w:tcPr>
            <w:cnfStyle w:val="001000000000"/>
            <w:tcW w:w="1610" w:type="dxa"/>
          </w:tcPr>
          <w:p w:rsidR="00B41DD4" w:rsidRPr="00D616C8" w:rsidRDefault="00B41DD4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 xml:space="preserve">2506_F </w:t>
            </w:r>
          </w:p>
        </w:tc>
        <w:tc>
          <w:tcPr>
            <w:tcW w:w="7616" w:type="dxa"/>
          </w:tcPr>
          <w:p w:rsidR="00B41DD4" w:rsidRPr="00D616C8" w:rsidRDefault="00C858B7" w:rsidP="00563D31">
            <w:pPr>
              <w:cnfStyle w:val="0000000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  <w:lang w:val="en-GB"/>
              </w:rPr>
              <w:t>CCTGGAATTCTGTAGGAAGAAACGCATGGAAACTTTAGATTCTTC</w:t>
            </w:r>
          </w:p>
        </w:tc>
      </w:tr>
      <w:tr w:rsidR="00B41DD4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B41DD4" w:rsidRPr="00D616C8" w:rsidRDefault="00B41DD4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 xml:space="preserve">2506_R </w:t>
            </w:r>
          </w:p>
        </w:tc>
        <w:tc>
          <w:tcPr>
            <w:tcW w:w="7616" w:type="dxa"/>
          </w:tcPr>
          <w:p w:rsidR="00B41DD4" w:rsidRPr="00D616C8" w:rsidRDefault="00C858B7" w:rsidP="00563D31">
            <w:pPr>
              <w:cnfStyle w:val="000000100000"/>
              <w:rPr>
                <w:sz w:val="24"/>
                <w:szCs w:val="24"/>
              </w:rPr>
            </w:pPr>
            <w:r w:rsidRPr="00D616C8">
              <w:rPr>
                <w:sz w:val="24"/>
                <w:szCs w:val="24"/>
                <w:lang w:val="en-GB"/>
              </w:rPr>
              <w:t>CGCAGGATCCTTAGTGATGGTGATGGTGATGTGGTAGAAGTAATTTCTTG</w:t>
            </w:r>
          </w:p>
        </w:tc>
      </w:tr>
      <w:tr w:rsidR="00B41DD4" w:rsidRPr="00D616C8" w:rsidTr="00C858B7">
        <w:tc>
          <w:tcPr>
            <w:cnfStyle w:val="001000000000"/>
            <w:tcW w:w="1610" w:type="dxa"/>
          </w:tcPr>
          <w:p w:rsidR="00B41DD4" w:rsidRPr="00D616C8" w:rsidRDefault="00B41DD4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2986_F</w:t>
            </w:r>
          </w:p>
        </w:tc>
        <w:tc>
          <w:tcPr>
            <w:tcW w:w="7616" w:type="dxa"/>
          </w:tcPr>
          <w:p w:rsidR="00B41DD4" w:rsidRPr="00D616C8" w:rsidRDefault="00C858B7" w:rsidP="00563D31">
            <w:pPr>
              <w:cnfStyle w:val="0000000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</w:rPr>
              <w:t>TCGCGAGCTCTGTAGGAATTTTACGATGGAAACTTATGCAAAAC</w:t>
            </w:r>
          </w:p>
        </w:tc>
      </w:tr>
      <w:tr w:rsidR="00B41DD4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B41DD4" w:rsidRPr="00D616C8" w:rsidRDefault="00B41DD4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 xml:space="preserve">2986_R </w:t>
            </w:r>
          </w:p>
        </w:tc>
        <w:tc>
          <w:tcPr>
            <w:tcW w:w="7616" w:type="dxa"/>
          </w:tcPr>
          <w:p w:rsidR="00B41DD4" w:rsidRPr="00D616C8" w:rsidRDefault="00C858B7" w:rsidP="00563D31">
            <w:pPr>
              <w:cnfStyle w:val="000000100000"/>
              <w:rPr>
                <w:sz w:val="24"/>
                <w:szCs w:val="24"/>
              </w:rPr>
            </w:pPr>
            <w:r w:rsidRPr="00D616C8">
              <w:rPr>
                <w:sz w:val="24"/>
                <w:szCs w:val="24"/>
                <w:lang w:val="en-GB"/>
              </w:rPr>
              <w:t>AAAGTCTAGATTAGTGATGGTGATGGTGATGATTCTCTGGTTTATAAATAAACC</w:t>
            </w:r>
          </w:p>
        </w:tc>
      </w:tr>
      <w:tr w:rsidR="00B41DD4" w:rsidRPr="00D616C8" w:rsidTr="00C858B7">
        <w:tc>
          <w:tcPr>
            <w:cnfStyle w:val="001000000000"/>
            <w:tcW w:w="1610" w:type="dxa"/>
          </w:tcPr>
          <w:p w:rsidR="00B41DD4" w:rsidRPr="00D616C8" w:rsidRDefault="00B41DD4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 xml:space="preserve">3296_F </w:t>
            </w:r>
          </w:p>
        </w:tc>
        <w:tc>
          <w:tcPr>
            <w:tcW w:w="7616" w:type="dxa"/>
          </w:tcPr>
          <w:p w:rsidR="00B41DD4" w:rsidRPr="00D616C8" w:rsidRDefault="00C858B7" w:rsidP="00563D31">
            <w:pPr>
              <w:cnfStyle w:val="000000000000"/>
              <w:rPr>
                <w:sz w:val="24"/>
                <w:szCs w:val="24"/>
              </w:rPr>
            </w:pPr>
            <w:r w:rsidRPr="00D616C8">
              <w:rPr>
                <w:sz w:val="24"/>
                <w:szCs w:val="24"/>
              </w:rPr>
              <w:t>TCGCGAGCTCTGTAGGAAGCTAGAAATGTCAGGATTACGTTCA</w:t>
            </w:r>
          </w:p>
        </w:tc>
      </w:tr>
      <w:tr w:rsidR="00B41DD4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B41DD4" w:rsidRPr="00D616C8" w:rsidRDefault="00B41DD4" w:rsidP="00B41DD4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 xml:space="preserve">3296_R </w:t>
            </w:r>
          </w:p>
        </w:tc>
        <w:tc>
          <w:tcPr>
            <w:tcW w:w="7616" w:type="dxa"/>
          </w:tcPr>
          <w:p w:rsidR="00B41DD4" w:rsidRPr="00D616C8" w:rsidRDefault="00C858B7" w:rsidP="00563D31">
            <w:pPr>
              <w:cnfStyle w:val="000000100000"/>
              <w:rPr>
                <w:sz w:val="24"/>
                <w:szCs w:val="24"/>
              </w:rPr>
            </w:pPr>
            <w:r w:rsidRPr="00D616C8">
              <w:rPr>
                <w:sz w:val="24"/>
                <w:szCs w:val="24"/>
              </w:rPr>
              <w:t>AAAGTCTAGATTAGTGATGGTGATGGTGATGTCCCTCTACTACATTTCGTCC</w:t>
            </w:r>
          </w:p>
        </w:tc>
      </w:tr>
      <w:tr w:rsidR="00B41DD4" w:rsidRPr="00D616C8" w:rsidTr="00C858B7">
        <w:tc>
          <w:tcPr>
            <w:cnfStyle w:val="001000000000"/>
            <w:tcW w:w="1610" w:type="dxa"/>
          </w:tcPr>
          <w:p w:rsidR="00B41DD4" w:rsidRPr="00D616C8" w:rsidRDefault="00B41DD4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 xml:space="preserve">1949_F </w:t>
            </w:r>
          </w:p>
        </w:tc>
        <w:tc>
          <w:tcPr>
            <w:tcW w:w="7616" w:type="dxa"/>
          </w:tcPr>
          <w:p w:rsidR="00B41DD4" w:rsidRPr="00D616C8" w:rsidRDefault="00C858B7" w:rsidP="00563D31">
            <w:pPr>
              <w:cnfStyle w:val="0000000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</w:rPr>
              <w:t>CCTGGAATTCTGTAGGAAGCATGTTATGACTTCAATGT</w:t>
            </w:r>
          </w:p>
        </w:tc>
      </w:tr>
      <w:tr w:rsidR="00B41DD4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B41DD4" w:rsidRPr="00D616C8" w:rsidRDefault="00B41DD4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 xml:space="preserve">1949_R </w:t>
            </w:r>
          </w:p>
        </w:tc>
        <w:tc>
          <w:tcPr>
            <w:tcW w:w="7616" w:type="dxa"/>
          </w:tcPr>
          <w:p w:rsidR="00B41DD4" w:rsidRPr="00D616C8" w:rsidRDefault="00C858B7" w:rsidP="00563D31">
            <w:pPr>
              <w:cnfStyle w:val="000000100000"/>
              <w:rPr>
                <w:sz w:val="24"/>
                <w:szCs w:val="24"/>
                <w:lang w:val="fr-FR"/>
              </w:rPr>
            </w:pPr>
            <w:r w:rsidRPr="00D616C8">
              <w:rPr>
                <w:sz w:val="24"/>
                <w:szCs w:val="24"/>
                <w:lang w:val="en-GB"/>
              </w:rPr>
              <w:t>TTCGTCGACTTAGTGATGGTGATGGTGATGATTCATAGAATAGTGACTTTCTAGATA</w:t>
            </w:r>
          </w:p>
        </w:tc>
      </w:tr>
      <w:tr w:rsidR="00B41DD4" w:rsidRPr="00D616C8" w:rsidTr="00C858B7">
        <w:tc>
          <w:tcPr>
            <w:cnfStyle w:val="001000000000"/>
            <w:tcW w:w="1610" w:type="dxa"/>
          </w:tcPr>
          <w:p w:rsidR="00B41DD4" w:rsidRPr="00D616C8" w:rsidRDefault="00B41DD4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 xml:space="preserve">2337_F </w:t>
            </w:r>
          </w:p>
        </w:tc>
        <w:tc>
          <w:tcPr>
            <w:tcW w:w="7616" w:type="dxa"/>
          </w:tcPr>
          <w:p w:rsidR="00B41DD4" w:rsidRPr="00D616C8" w:rsidRDefault="00C858B7" w:rsidP="00563D31">
            <w:pPr>
              <w:cnfStyle w:val="000000000000"/>
              <w:rPr>
                <w:sz w:val="24"/>
                <w:szCs w:val="24"/>
                <w:lang w:val="fr-FR"/>
              </w:rPr>
            </w:pPr>
            <w:r w:rsidRPr="00D616C8">
              <w:rPr>
                <w:sz w:val="24"/>
                <w:szCs w:val="24"/>
                <w:lang w:val="fr-FR"/>
              </w:rPr>
              <w:t>GAAGGATCCAGGATAGAAAAATCTTATGTCTGG</w:t>
            </w:r>
          </w:p>
        </w:tc>
      </w:tr>
      <w:tr w:rsidR="002821EB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2821EB" w:rsidRPr="00D616C8" w:rsidRDefault="002821EB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2337 – Rev</w:t>
            </w:r>
          </w:p>
        </w:tc>
        <w:tc>
          <w:tcPr>
            <w:tcW w:w="7616" w:type="dxa"/>
          </w:tcPr>
          <w:p w:rsidR="002821EB" w:rsidRPr="00D616C8" w:rsidRDefault="00C858B7" w:rsidP="00563D31">
            <w:pPr>
              <w:cnfStyle w:val="0000001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  <w:lang w:val="fr-FR"/>
              </w:rPr>
              <w:t>TTCGTCGACTTAGTGATGGTGATGGTGATGAATATGCGTATTTGTTTGTAGATATTG</w:t>
            </w:r>
          </w:p>
        </w:tc>
      </w:tr>
      <w:tr w:rsidR="002821EB" w:rsidRPr="00D616C8" w:rsidTr="00C858B7">
        <w:tc>
          <w:tcPr>
            <w:cnfStyle w:val="001000000000"/>
            <w:tcW w:w="1610" w:type="dxa"/>
          </w:tcPr>
          <w:p w:rsidR="002821EB" w:rsidRPr="00D616C8" w:rsidRDefault="002821EB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 xml:space="preserve">1254_F </w:t>
            </w:r>
          </w:p>
        </w:tc>
        <w:tc>
          <w:tcPr>
            <w:tcW w:w="7616" w:type="dxa"/>
          </w:tcPr>
          <w:p w:rsidR="002821EB" w:rsidRPr="00D616C8" w:rsidRDefault="00C858B7" w:rsidP="00563D31">
            <w:pPr>
              <w:cnfStyle w:val="0000000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</w:rPr>
              <w:t>GAAGGTACCTGTAGGAATCTTTATATGGATATCTGTTTC</w:t>
            </w:r>
          </w:p>
        </w:tc>
      </w:tr>
      <w:tr w:rsidR="002821EB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2821EB" w:rsidRPr="00D616C8" w:rsidRDefault="002821EB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1254_R</w:t>
            </w:r>
          </w:p>
        </w:tc>
        <w:tc>
          <w:tcPr>
            <w:tcW w:w="7616" w:type="dxa"/>
          </w:tcPr>
          <w:p w:rsidR="002821EB" w:rsidRPr="00D616C8" w:rsidRDefault="00C858B7" w:rsidP="00563D31">
            <w:pPr>
              <w:cnfStyle w:val="0000001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</w:rPr>
              <w:t>TTCGTCGACTTAGTGATGGTGATGGTGATGTTCTTTATCGATCTTGATGGGCAAT</w:t>
            </w:r>
          </w:p>
        </w:tc>
      </w:tr>
      <w:tr w:rsidR="002821EB" w:rsidRPr="00D616C8" w:rsidTr="00C858B7">
        <w:tc>
          <w:tcPr>
            <w:cnfStyle w:val="001000000000"/>
            <w:tcW w:w="1610" w:type="dxa"/>
          </w:tcPr>
          <w:p w:rsidR="002821EB" w:rsidRPr="00D616C8" w:rsidRDefault="002821EB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2422_F</w:t>
            </w:r>
          </w:p>
        </w:tc>
        <w:tc>
          <w:tcPr>
            <w:tcW w:w="7616" w:type="dxa"/>
          </w:tcPr>
          <w:p w:rsidR="002821EB" w:rsidRPr="00D616C8" w:rsidRDefault="00C858B7" w:rsidP="00563D31">
            <w:pPr>
              <w:cnfStyle w:val="000000000000"/>
              <w:rPr>
                <w:sz w:val="24"/>
                <w:szCs w:val="24"/>
                <w:lang w:val="fr-FR"/>
              </w:rPr>
            </w:pPr>
            <w:r w:rsidRPr="00D616C8">
              <w:rPr>
                <w:sz w:val="24"/>
                <w:szCs w:val="24"/>
                <w:lang w:val="fr-FR"/>
              </w:rPr>
              <w:t>TCGCGAGCTCTGTAGGAAAAGATTTATGGGAAGCATTAAAGTGAG</w:t>
            </w:r>
          </w:p>
        </w:tc>
      </w:tr>
      <w:tr w:rsidR="002821EB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2821EB" w:rsidRPr="00D616C8" w:rsidRDefault="002821EB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2422_R</w:t>
            </w:r>
          </w:p>
        </w:tc>
        <w:tc>
          <w:tcPr>
            <w:tcW w:w="7616" w:type="dxa"/>
          </w:tcPr>
          <w:p w:rsidR="002821EB" w:rsidRPr="00D616C8" w:rsidRDefault="00C858B7" w:rsidP="00563D31">
            <w:pPr>
              <w:cnfStyle w:val="000000100000"/>
              <w:rPr>
                <w:sz w:val="24"/>
                <w:szCs w:val="24"/>
              </w:rPr>
            </w:pPr>
            <w:r w:rsidRPr="00D616C8">
              <w:rPr>
                <w:sz w:val="24"/>
                <w:szCs w:val="24"/>
                <w:lang w:val="fr-FR"/>
              </w:rPr>
              <w:t>AAAGTCTAGATTAGTGATGGTGATGGTGATGTTGGTCTTGTACGTCTGTTAAGC</w:t>
            </w:r>
          </w:p>
        </w:tc>
      </w:tr>
      <w:tr w:rsidR="002821EB" w:rsidRPr="00D616C8" w:rsidTr="00C858B7">
        <w:tc>
          <w:tcPr>
            <w:cnfStyle w:val="001000000000"/>
            <w:tcW w:w="1610" w:type="dxa"/>
          </w:tcPr>
          <w:p w:rsidR="002821EB" w:rsidRPr="00D616C8" w:rsidRDefault="002821EB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0546_F</w:t>
            </w:r>
          </w:p>
        </w:tc>
        <w:tc>
          <w:tcPr>
            <w:tcW w:w="7616" w:type="dxa"/>
          </w:tcPr>
          <w:p w:rsidR="002821EB" w:rsidRPr="00D616C8" w:rsidRDefault="00C858B7" w:rsidP="00563D31">
            <w:pPr>
              <w:cnfStyle w:val="000000000000"/>
              <w:rPr>
                <w:sz w:val="24"/>
                <w:szCs w:val="24"/>
              </w:rPr>
            </w:pPr>
            <w:r w:rsidRPr="00D616C8">
              <w:rPr>
                <w:sz w:val="24"/>
                <w:szCs w:val="24"/>
                <w:lang w:val="fr-FR"/>
              </w:rPr>
              <w:t>CCTGGAGCTCTGTAGGAAGTCCAATATGGGTCATGTTGATTACGA</w:t>
            </w:r>
          </w:p>
        </w:tc>
      </w:tr>
      <w:tr w:rsidR="002821EB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2821EB" w:rsidRPr="00D616C8" w:rsidRDefault="002821EB" w:rsidP="00563D31">
            <w:pPr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7616" w:type="dxa"/>
          </w:tcPr>
          <w:p w:rsidR="002821EB" w:rsidRPr="00D616C8" w:rsidRDefault="002821EB" w:rsidP="00563D31">
            <w:pPr>
              <w:cnfStyle w:val="000000100000"/>
              <w:rPr>
                <w:sz w:val="24"/>
                <w:szCs w:val="24"/>
                <w:lang w:val="fr-FR"/>
              </w:rPr>
            </w:pPr>
          </w:p>
        </w:tc>
      </w:tr>
      <w:tr w:rsidR="002821EB" w:rsidRPr="00D616C8" w:rsidTr="00C858B7">
        <w:tc>
          <w:tcPr>
            <w:cnfStyle w:val="001000000000"/>
            <w:tcW w:w="1610" w:type="dxa"/>
          </w:tcPr>
          <w:p w:rsidR="002821EB" w:rsidRPr="00D616C8" w:rsidRDefault="002821EB" w:rsidP="00563D31">
            <w:pPr>
              <w:rPr>
                <w:b w:val="0"/>
                <w:sz w:val="24"/>
                <w:szCs w:val="24"/>
                <w:lang w:val="en-US"/>
              </w:rPr>
            </w:pPr>
            <w:r w:rsidRPr="00D616C8">
              <w:rPr>
                <w:b w:val="0"/>
                <w:sz w:val="24"/>
                <w:szCs w:val="24"/>
                <w:lang w:val="en-US"/>
              </w:rPr>
              <w:t>0546_Rev</w:t>
            </w:r>
          </w:p>
        </w:tc>
        <w:tc>
          <w:tcPr>
            <w:tcW w:w="7616" w:type="dxa"/>
          </w:tcPr>
          <w:p w:rsidR="002821EB" w:rsidRPr="00D616C8" w:rsidRDefault="00C858B7" w:rsidP="00563D31">
            <w:pPr>
              <w:cnfStyle w:val="000000000000"/>
              <w:rPr>
                <w:sz w:val="24"/>
                <w:szCs w:val="24"/>
                <w:lang w:val="fr-FR"/>
              </w:rPr>
            </w:pPr>
            <w:r w:rsidRPr="00D616C8">
              <w:rPr>
                <w:sz w:val="24"/>
                <w:szCs w:val="24"/>
                <w:lang w:val="fr-FR"/>
              </w:rPr>
              <w:t>CGCAGGATCCTTAGTGATGGTGATGGTGATGAACAAAATGAGCACCTTGCGACTGAAT</w:t>
            </w:r>
          </w:p>
        </w:tc>
      </w:tr>
      <w:tr w:rsidR="002821EB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2821EB" w:rsidRPr="00D616C8" w:rsidRDefault="002821EB" w:rsidP="00563D31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D616C8">
              <w:rPr>
                <w:b w:val="0"/>
                <w:color w:val="000000" w:themeColor="text1"/>
                <w:sz w:val="24"/>
                <w:szCs w:val="24"/>
                <w:lang w:val="en-US"/>
              </w:rPr>
              <w:t>pilA_F</w:t>
            </w:r>
          </w:p>
        </w:tc>
        <w:tc>
          <w:tcPr>
            <w:tcW w:w="7616" w:type="dxa"/>
          </w:tcPr>
          <w:p w:rsidR="002821EB" w:rsidRPr="00D616C8" w:rsidRDefault="00C858B7" w:rsidP="00BE44F8">
            <w:pPr>
              <w:pStyle w:val="HTMLPreformatted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616C8">
              <w:rPr>
                <w:rFonts w:ascii="Times New Roman" w:hAnsi="Times New Roman" w:cs="Times New Roman"/>
                <w:sz w:val="24"/>
                <w:szCs w:val="24"/>
              </w:rPr>
              <w:t>CGTATCTAGAGGGAAAAAGGCTATGAATGCAC</w:t>
            </w:r>
          </w:p>
          <w:p w:rsidR="002821EB" w:rsidRPr="00D616C8" w:rsidRDefault="002821EB" w:rsidP="00563D31">
            <w:pPr>
              <w:cnfStyle w:val="000000100000"/>
              <w:rPr>
                <w:sz w:val="24"/>
                <w:szCs w:val="24"/>
                <w:lang w:val="fr-FR"/>
              </w:rPr>
            </w:pPr>
          </w:p>
        </w:tc>
      </w:tr>
      <w:tr w:rsidR="002821EB" w:rsidRPr="00D616C8" w:rsidTr="00C858B7">
        <w:tc>
          <w:tcPr>
            <w:cnfStyle w:val="001000000000"/>
            <w:tcW w:w="1610" w:type="dxa"/>
          </w:tcPr>
          <w:p w:rsidR="002821EB" w:rsidRPr="00D616C8" w:rsidRDefault="002821EB" w:rsidP="00563D31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D616C8">
              <w:rPr>
                <w:b w:val="0"/>
                <w:color w:val="000000" w:themeColor="text1"/>
                <w:sz w:val="24"/>
                <w:szCs w:val="24"/>
                <w:lang w:val="en-US"/>
              </w:rPr>
              <w:t>pilA_R</w:t>
            </w:r>
          </w:p>
        </w:tc>
        <w:tc>
          <w:tcPr>
            <w:tcW w:w="7616" w:type="dxa"/>
          </w:tcPr>
          <w:p w:rsidR="002821EB" w:rsidRPr="00D616C8" w:rsidRDefault="00C858B7" w:rsidP="00BE44F8">
            <w:pPr>
              <w:pStyle w:val="HTMLPreformatted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616C8">
              <w:rPr>
                <w:rFonts w:ascii="Times New Roman" w:hAnsi="Times New Roman" w:cs="Times New Roman"/>
                <w:sz w:val="24"/>
                <w:szCs w:val="24"/>
              </w:rPr>
              <w:t>CGTCGAAGCTTTTAATGGTGATGGTGATGGTGAATTATTGTACAGCCTTTTGGAGC</w:t>
            </w:r>
          </w:p>
          <w:p w:rsidR="002821EB" w:rsidRPr="00D616C8" w:rsidRDefault="002821EB" w:rsidP="00563D31">
            <w:pPr>
              <w:cnfStyle w:val="000000000000"/>
              <w:rPr>
                <w:sz w:val="24"/>
                <w:szCs w:val="24"/>
                <w:lang w:val="fr-FR"/>
              </w:rPr>
            </w:pPr>
          </w:p>
        </w:tc>
      </w:tr>
      <w:tr w:rsidR="002821EB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2821EB" w:rsidRPr="00D616C8" w:rsidRDefault="002821EB" w:rsidP="00563D31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616C8">
              <w:rPr>
                <w:color w:val="000000" w:themeColor="text1"/>
                <w:sz w:val="24"/>
                <w:szCs w:val="24"/>
                <w:lang w:val="en-US"/>
              </w:rPr>
              <w:t>Sequencing Primers</w:t>
            </w:r>
          </w:p>
        </w:tc>
        <w:tc>
          <w:tcPr>
            <w:tcW w:w="7616" w:type="dxa"/>
          </w:tcPr>
          <w:p w:rsidR="002821EB" w:rsidRPr="00D616C8" w:rsidRDefault="002821EB" w:rsidP="00563D31">
            <w:pPr>
              <w:cnfStyle w:val="000000100000"/>
              <w:rPr>
                <w:sz w:val="24"/>
                <w:szCs w:val="24"/>
                <w:lang w:val="fr-FR"/>
              </w:rPr>
            </w:pPr>
          </w:p>
        </w:tc>
      </w:tr>
      <w:tr w:rsidR="002821EB" w:rsidRPr="00D616C8" w:rsidTr="00C858B7">
        <w:tc>
          <w:tcPr>
            <w:cnfStyle w:val="001000000000"/>
            <w:tcW w:w="1610" w:type="dxa"/>
          </w:tcPr>
          <w:p w:rsidR="002821EB" w:rsidRPr="00D616C8" w:rsidRDefault="002821EB" w:rsidP="00563D31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D616C8">
              <w:rPr>
                <w:b w:val="0"/>
                <w:color w:val="000000" w:themeColor="text1"/>
                <w:sz w:val="24"/>
                <w:szCs w:val="24"/>
                <w:lang w:val="en-US"/>
              </w:rPr>
              <w:t>pMMB67EH - forward</w:t>
            </w:r>
          </w:p>
        </w:tc>
        <w:tc>
          <w:tcPr>
            <w:tcW w:w="7616" w:type="dxa"/>
          </w:tcPr>
          <w:p w:rsidR="002821EB" w:rsidRPr="00D616C8" w:rsidRDefault="00C858B7" w:rsidP="00563D31">
            <w:pPr>
              <w:cnfStyle w:val="000000000000"/>
              <w:rPr>
                <w:sz w:val="24"/>
                <w:szCs w:val="24"/>
                <w:lang w:val="en-GB"/>
              </w:rPr>
            </w:pPr>
            <w:r w:rsidRPr="00D616C8">
              <w:rPr>
                <w:sz w:val="24"/>
                <w:szCs w:val="24"/>
                <w:lang w:val="en-GB"/>
              </w:rPr>
              <w:t>CACTGCATAATTCGTGTCGCTC</w:t>
            </w:r>
          </w:p>
        </w:tc>
      </w:tr>
      <w:tr w:rsidR="002821EB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2821EB" w:rsidRPr="00D616C8" w:rsidRDefault="002821EB" w:rsidP="00563D31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D616C8">
              <w:rPr>
                <w:b w:val="0"/>
                <w:color w:val="000000" w:themeColor="text1"/>
                <w:sz w:val="24"/>
                <w:szCs w:val="24"/>
                <w:lang w:val="en-US"/>
              </w:rPr>
              <w:t xml:space="preserve">pMMB67EH </w:t>
            </w:r>
            <w:r w:rsidRPr="00D616C8">
              <w:rPr>
                <w:b w:val="0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– reverse </w:t>
            </w:r>
          </w:p>
        </w:tc>
        <w:tc>
          <w:tcPr>
            <w:tcW w:w="7616" w:type="dxa"/>
          </w:tcPr>
          <w:p w:rsidR="002821EB" w:rsidRPr="00D616C8" w:rsidRDefault="00C858B7" w:rsidP="00563D31">
            <w:pPr>
              <w:cnfStyle w:val="000000100000"/>
              <w:rPr>
                <w:sz w:val="24"/>
                <w:szCs w:val="24"/>
              </w:rPr>
            </w:pPr>
            <w:r w:rsidRPr="00D616C8">
              <w:rPr>
                <w:sz w:val="24"/>
                <w:szCs w:val="24"/>
              </w:rPr>
              <w:lastRenderedPageBreak/>
              <w:t>CTGTATCAGGCTGAAAATCTTCTC</w:t>
            </w:r>
          </w:p>
        </w:tc>
      </w:tr>
      <w:tr w:rsidR="002821EB" w:rsidRPr="00D616C8" w:rsidTr="00C858B7">
        <w:tc>
          <w:tcPr>
            <w:cnfStyle w:val="001000000000"/>
            <w:tcW w:w="1610" w:type="dxa"/>
          </w:tcPr>
          <w:p w:rsidR="002821EB" w:rsidRPr="00D616C8" w:rsidRDefault="002821EB" w:rsidP="00085D5B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D616C8">
              <w:rPr>
                <w:b w:val="0"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0546_Seq </w:t>
            </w:r>
          </w:p>
        </w:tc>
        <w:tc>
          <w:tcPr>
            <w:tcW w:w="7616" w:type="dxa"/>
          </w:tcPr>
          <w:p w:rsidR="002821EB" w:rsidRPr="00D616C8" w:rsidRDefault="00C858B7" w:rsidP="00085D5B">
            <w:pPr>
              <w:cnfStyle w:val="000000000000"/>
              <w:rPr>
                <w:sz w:val="24"/>
                <w:szCs w:val="24"/>
              </w:rPr>
            </w:pPr>
            <w:r w:rsidRPr="00D616C8">
              <w:rPr>
                <w:sz w:val="24"/>
                <w:szCs w:val="24"/>
                <w:lang w:val="fr-FR"/>
              </w:rPr>
              <w:t>CCAATATCAGGCTGAACATGAC</w:t>
            </w:r>
          </w:p>
        </w:tc>
      </w:tr>
      <w:tr w:rsidR="002821EB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2821EB" w:rsidRPr="00D616C8" w:rsidRDefault="002821EB" w:rsidP="00085D5B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D616C8">
              <w:rPr>
                <w:b w:val="0"/>
                <w:color w:val="000000" w:themeColor="text1"/>
                <w:sz w:val="24"/>
                <w:szCs w:val="24"/>
                <w:lang w:val="en-US"/>
              </w:rPr>
              <w:t>2337_1</w:t>
            </w:r>
          </w:p>
        </w:tc>
        <w:tc>
          <w:tcPr>
            <w:tcW w:w="7616" w:type="dxa"/>
          </w:tcPr>
          <w:p w:rsidR="002821EB" w:rsidRPr="00D616C8" w:rsidRDefault="00C858B7" w:rsidP="00085D5B">
            <w:pPr>
              <w:cnfStyle w:val="000000100000"/>
              <w:rPr>
                <w:sz w:val="24"/>
                <w:szCs w:val="24"/>
              </w:rPr>
            </w:pPr>
            <w:r w:rsidRPr="00D616C8">
              <w:rPr>
                <w:sz w:val="24"/>
                <w:szCs w:val="24"/>
                <w:lang w:val="fr-FR"/>
              </w:rPr>
              <w:t>CAAATGCCTTGTAGCACTAA</w:t>
            </w:r>
          </w:p>
        </w:tc>
      </w:tr>
      <w:tr w:rsidR="002821EB" w:rsidRPr="00D616C8" w:rsidTr="00C858B7">
        <w:tc>
          <w:tcPr>
            <w:cnfStyle w:val="001000000000"/>
            <w:tcW w:w="1610" w:type="dxa"/>
          </w:tcPr>
          <w:p w:rsidR="002821EB" w:rsidRPr="00D616C8" w:rsidRDefault="002821EB" w:rsidP="00085D5B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D616C8">
              <w:rPr>
                <w:b w:val="0"/>
                <w:color w:val="000000" w:themeColor="text1"/>
                <w:sz w:val="24"/>
                <w:szCs w:val="24"/>
                <w:lang w:val="en-US"/>
              </w:rPr>
              <w:t>2337_2</w:t>
            </w:r>
          </w:p>
        </w:tc>
        <w:tc>
          <w:tcPr>
            <w:tcW w:w="7616" w:type="dxa"/>
          </w:tcPr>
          <w:p w:rsidR="002821EB" w:rsidRPr="00D616C8" w:rsidRDefault="00C858B7" w:rsidP="00085D5B">
            <w:pPr>
              <w:cnfStyle w:val="000000000000"/>
              <w:rPr>
                <w:sz w:val="24"/>
                <w:szCs w:val="24"/>
              </w:rPr>
            </w:pPr>
            <w:r w:rsidRPr="00D616C8">
              <w:rPr>
                <w:sz w:val="24"/>
                <w:szCs w:val="24"/>
                <w:lang w:val="fr-FR"/>
              </w:rPr>
              <w:t>ACCTTCCTAACCGCTTTTACT</w:t>
            </w:r>
          </w:p>
        </w:tc>
      </w:tr>
      <w:tr w:rsidR="002821EB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2821EB" w:rsidRPr="00D616C8" w:rsidRDefault="002821EB" w:rsidP="00085D5B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D616C8">
              <w:rPr>
                <w:b w:val="0"/>
                <w:color w:val="000000" w:themeColor="text1"/>
                <w:sz w:val="24"/>
                <w:szCs w:val="24"/>
                <w:lang w:val="en-US"/>
              </w:rPr>
              <w:t>2337_3</w:t>
            </w:r>
          </w:p>
        </w:tc>
        <w:tc>
          <w:tcPr>
            <w:tcW w:w="7616" w:type="dxa"/>
          </w:tcPr>
          <w:p w:rsidR="002821EB" w:rsidRPr="00D616C8" w:rsidRDefault="00C858B7" w:rsidP="00085D5B">
            <w:pPr>
              <w:cnfStyle w:val="000000100000"/>
              <w:rPr>
                <w:sz w:val="24"/>
                <w:szCs w:val="24"/>
                <w:lang w:val="fr-FR"/>
              </w:rPr>
            </w:pPr>
            <w:r w:rsidRPr="00D616C8">
              <w:rPr>
                <w:sz w:val="24"/>
                <w:szCs w:val="24"/>
                <w:lang w:val="fr-FR"/>
              </w:rPr>
              <w:t>CACATATCATCTTGATGGTTC</w:t>
            </w:r>
          </w:p>
        </w:tc>
      </w:tr>
      <w:tr w:rsidR="002821EB" w:rsidRPr="00D616C8" w:rsidTr="00C858B7">
        <w:tc>
          <w:tcPr>
            <w:cnfStyle w:val="001000000000"/>
            <w:tcW w:w="1610" w:type="dxa"/>
          </w:tcPr>
          <w:p w:rsidR="002821EB" w:rsidRPr="00D616C8" w:rsidRDefault="002821EB" w:rsidP="00085D5B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</w:p>
          <w:p w:rsidR="002821EB" w:rsidRPr="00D616C8" w:rsidRDefault="002821EB" w:rsidP="00085D5B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616C8">
              <w:rPr>
                <w:color w:val="000000" w:themeColor="text1"/>
                <w:sz w:val="24"/>
                <w:szCs w:val="24"/>
                <w:lang w:val="en-US"/>
              </w:rPr>
              <w:t>Gene deletion Primers</w:t>
            </w:r>
          </w:p>
        </w:tc>
        <w:tc>
          <w:tcPr>
            <w:tcW w:w="7616" w:type="dxa"/>
          </w:tcPr>
          <w:p w:rsidR="002821EB" w:rsidRPr="00D616C8" w:rsidRDefault="002821EB" w:rsidP="00085D5B">
            <w:pPr>
              <w:cnfStyle w:val="000000000000"/>
              <w:rPr>
                <w:sz w:val="24"/>
                <w:szCs w:val="24"/>
                <w:lang w:val="fr-FR"/>
              </w:rPr>
            </w:pPr>
          </w:p>
        </w:tc>
      </w:tr>
      <w:tr w:rsidR="002821EB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2821EB" w:rsidRPr="00D616C8" w:rsidRDefault="002821EB" w:rsidP="00BE44F8">
            <w:pPr>
              <w:pStyle w:val="HTMLPreformatted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  <w:t>pilA-ko-1f</w:t>
            </w:r>
          </w:p>
          <w:p w:rsidR="002821EB" w:rsidRPr="00D616C8" w:rsidRDefault="002821EB" w:rsidP="00085D5B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616" w:type="dxa"/>
          </w:tcPr>
          <w:p w:rsidR="002821EB" w:rsidRPr="00D616C8" w:rsidRDefault="00C858B7" w:rsidP="002821EB">
            <w:pPr>
              <w:pStyle w:val="HTMLPreformatted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ATGAATGCACAAAAAGGTTTTACATTAATTGAACTCATGATCGTGGTTGCCATTATCGGTATTTTGGCAGCAATTGCGATTCCGCAATATCAGAAGATTGTGTAGGCTGGAGCTGCTTCC</w:t>
            </w:r>
          </w:p>
        </w:tc>
      </w:tr>
      <w:tr w:rsidR="002821EB" w:rsidRPr="00D616C8" w:rsidTr="00C858B7">
        <w:tc>
          <w:tcPr>
            <w:cnfStyle w:val="001000000000"/>
            <w:tcW w:w="1610" w:type="dxa"/>
          </w:tcPr>
          <w:p w:rsidR="002821EB" w:rsidRPr="00D616C8" w:rsidRDefault="002821EB" w:rsidP="00BE44F8">
            <w:pPr>
              <w:pStyle w:val="HTMLPreformatted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  <w:t>pilA-ko-1r</w:t>
            </w:r>
          </w:p>
          <w:p w:rsidR="002821EB" w:rsidRPr="00D616C8" w:rsidRDefault="002821EB" w:rsidP="00085D5B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616" w:type="dxa"/>
          </w:tcPr>
          <w:p w:rsidR="002821EB" w:rsidRPr="00D616C8" w:rsidRDefault="00C858B7" w:rsidP="002821EB">
            <w:pPr>
              <w:pStyle w:val="HTMLPreformatted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TTAAATTATTGTACAGCCTTTTGGAGCAATTACTGAAGAAATATCTGTTGTTCCTTTAGTAATAGAACATGTCCAGCCACCCACATTTGCATATGAATATCCTCCTTAGTTCCTATTCCG</w:t>
            </w:r>
          </w:p>
        </w:tc>
      </w:tr>
      <w:tr w:rsidR="002821EB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2821EB" w:rsidRPr="00D616C8" w:rsidRDefault="002821EB" w:rsidP="002821EB">
            <w:pPr>
              <w:pStyle w:val="HTMLPreformatted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  <w:t>pilA-control-f</w:t>
            </w:r>
          </w:p>
        </w:tc>
        <w:tc>
          <w:tcPr>
            <w:tcW w:w="7616" w:type="dxa"/>
          </w:tcPr>
          <w:p w:rsidR="002821EB" w:rsidRPr="00D616C8" w:rsidRDefault="00C858B7" w:rsidP="002821EB">
            <w:pPr>
              <w:pStyle w:val="HTMLPreformatted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GCAATACCAGAAAGCTGTAGTTAC</w:t>
            </w:r>
          </w:p>
        </w:tc>
      </w:tr>
      <w:tr w:rsidR="002821EB" w:rsidRPr="00D616C8" w:rsidTr="00C858B7">
        <w:tc>
          <w:tcPr>
            <w:cnfStyle w:val="001000000000"/>
            <w:tcW w:w="1610" w:type="dxa"/>
          </w:tcPr>
          <w:p w:rsidR="002821EB" w:rsidRPr="00D616C8" w:rsidRDefault="002821EB" w:rsidP="002821EB">
            <w:pPr>
              <w:pStyle w:val="HTMLPreformatted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  <w:t>pilA-control-rev</w:t>
            </w:r>
          </w:p>
        </w:tc>
        <w:tc>
          <w:tcPr>
            <w:tcW w:w="7616" w:type="dxa"/>
          </w:tcPr>
          <w:p w:rsidR="002821EB" w:rsidRPr="00D616C8" w:rsidRDefault="00C858B7" w:rsidP="002821EB">
            <w:pPr>
              <w:pStyle w:val="HTMLPreformatted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616C8">
              <w:rPr>
                <w:rFonts w:ascii="Times New Roman" w:hAnsi="Times New Roman" w:cs="Times New Roman"/>
                <w:sz w:val="24"/>
                <w:szCs w:val="24"/>
              </w:rPr>
              <w:t>CTTAACCCTGCTGCAAAGGCA</w:t>
            </w:r>
          </w:p>
        </w:tc>
      </w:tr>
      <w:tr w:rsidR="002821EB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2821EB" w:rsidRPr="00D616C8" w:rsidRDefault="002821EB" w:rsidP="00546EB9">
            <w:pPr>
              <w:pStyle w:val="HTMLPreformatted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  <w:t>A1S_2986_Ko_F</w:t>
            </w:r>
          </w:p>
          <w:p w:rsidR="002821EB" w:rsidRPr="00D616C8" w:rsidRDefault="002821EB" w:rsidP="00085D5B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616" w:type="dxa"/>
          </w:tcPr>
          <w:p w:rsidR="002821EB" w:rsidRPr="00D616C8" w:rsidRDefault="00C858B7" w:rsidP="002821EB">
            <w:pPr>
              <w:pStyle w:val="HTMLPreformatted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ATGGAAACTTATGCAAAACAAAATTTGCAATTACTTAGCCATACTCTTCTTGAGCGTATTCAACCTGCCGTTGTGTTTAACGATAAGATCACGATCCCGGAATTGCCAGCTGGG</w:t>
            </w:r>
          </w:p>
        </w:tc>
      </w:tr>
      <w:tr w:rsidR="002821EB" w:rsidRPr="00D616C8" w:rsidTr="00C858B7">
        <w:tc>
          <w:tcPr>
            <w:cnfStyle w:val="001000000000"/>
            <w:tcW w:w="1610" w:type="dxa"/>
          </w:tcPr>
          <w:p w:rsidR="002821EB" w:rsidRPr="00D616C8" w:rsidRDefault="002821EB" w:rsidP="00546EB9">
            <w:pPr>
              <w:pStyle w:val="HTMLPreformatted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  <w:t>A1S_2986_Ko_R</w:t>
            </w:r>
          </w:p>
          <w:p w:rsidR="002821EB" w:rsidRPr="00D616C8" w:rsidRDefault="002821EB" w:rsidP="00085D5B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616" w:type="dxa"/>
          </w:tcPr>
          <w:p w:rsidR="002821EB" w:rsidRPr="00D616C8" w:rsidRDefault="00C858B7" w:rsidP="00546EB9">
            <w:pPr>
              <w:pStyle w:val="HTMLPreformatted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TTAATTCTCTGGTTTATAAATAAACCAATGTTGCTCAGAAGTCTTAGCCTTATACATCGCTTGATCTGCTTGCATAATAAAATCTTCTGGATTCAGAAGAACTCGTCAAG</w:t>
            </w:r>
          </w:p>
        </w:tc>
      </w:tr>
      <w:tr w:rsidR="002821EB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2821EB" w:rsidRPr="00D616C8" w:rsidRDefault="002821EB" w:rsidP="002821EB">
            <w:pPr>
              <w:pStyle w:val="HTMLPreformatted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  <w:t>A1S_2986_Control_F</w:t>
            </w:r>
          </w:p>
        </w:tc>
        <w:tc>
          <w:tcPr>
            <w:tcW w:w="7616" w:type="dxa"/>
          </w:tcPr>
          <w:p w:rsidR="002821EB" w:rsidRPr="00D616C8" w:rsidRDefault="00C858B7" w:rsidP="00546EB9">
            <w:pPr>
              <w:pStyle w:val="HTMLPreformatted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TTGGCTAAGAACGCGGAGTAA</w:t>
            </w:r>
          </w:p>
          <w:p w:rsidR="002821EB" w:rsidRPr="00D616C8" w:rsidRDefault="002821EB" w:rsidP="00085D5B">
            <w:pPr>
              <w:cnfStyle w:val="000000100000"/>
              <w:rPr>
                <w:sz w:val="24"/>
                <w:szCs w:val="24"/>
                <w:lang w:val="fr-FR"/>
              </w:rPr>
            </w:pPr>
          </w:p>
        </w:tc>
      </w:tr>
      <w:tr w:rsidR="002821EB" w:rsidRPr="00D616C8" w:rsidTr="00C858B7">
        <w:tc>
          <w:tcPr>
            <w:cnfStyle w:val="001000000000"/>
            <w:tcW w:w="1610" w:type="dxa"/>
          </w:tcPr>
          <w:p w:rsidR="002821EB" w:rsidRPr="00D616C8" w:rsidRDefault="002821EB" w:rsidP="00546EB9">
            <w:pPr>
              <w:pStyle w:val="HTMLPreformatted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  <w:t>A1S_2986_Control_R</w:t>
            </w:r>
          </w:p>
          <w:p w:rsidR="002821EB" w:rsidRPr="00D616C8" w:rsidRDefault="002821EB" w:rsidP="00085D5B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616" w:type="dxa"/>
          </w:tcPr>
          <w:p w:rsidR="002821EB" w:rsidRPr="00D616C8" w:rsidRDefault="00C858B7" w:rsidP="00546EB9">
            <w:pPr>
              <w:pStyle w:val="HTMLPreformatted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616C8">
              <w:rPr>
                <w:rFonts w:ascii="Times New Roman" w:hAnsi="Times New Roman" w:cs="Times New Roman"/>
                <w:sz w:val="24"/>
                <w:szCs w:val="24"/>
              </w:rPr>
              <w:t>GCACAGCAATGCAATAAAGG</w:t>
            </w:r>
          </w:p>
          <w:p w:rsidR="002821EB" w:rsidRPr="00D616C8" w:rsidRDefault="002821EB" w:rsidP="00546EB9">
            <w:pPr>
              <w:pStyle w:val="HTMLPreformatted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fr-FR" w:eastAsia="sv-SE"/>
              </w:rPr>
            </w:pPr>
          </w:p>
        </w:tc>
      </w:tr>
      <w:tr w:rsidR="002821EB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2821EB" w:rsidRPr="00D616C8" w:rsidRDefault="002821EB" w:rsidP="00546EB9">
            <w:pPr>
              <w:pStyle w:val="HTMLPreformatted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u w:val="single"/>
                <w:lang w:val="sv-SE"/>
              </w:rPr>
            </w:pPr>
            <w:r w:rsidRPr="00D616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  <w:t>A1S_3296_ko_F</w:t>
            </w:r>
          </w:p>
          <w:p w:rsidR="002821EB" w:rsidRPr="00D616C8" w:rsidRDefault="002821EB" w:rsidP="00085D5B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616" w:type="dxa"/>
          </w:tcPr>
          <w:p w:rsidR="002821EB" w:rsidRPr="00D616C8" w:rsidRDefault="00C858B7" w:rsidP="00546EB9">
            <w:pPr>
              <w:pStyle w:val="HTMLPreformatted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ATGTCAGGATTACGTTCAGAACATATCAGTAATCGACTGTTTTTCTTCATGTTGGTCATTATTTTGTCCTTACTGTTTATGGCGGTTCCGCTTATTCCGGAATTGCCAGCTGGG</w:t>
            </w:r>
          </w:p>
        </w:tc>
      </w:tr>
      <w:tr w:rsidR="002821EB" w:rsidRPr="00D616C8" w:rsidTr="00C858B7">
        <w:tc>
          <w:tcPr>
            <w:cnfStyle w:val="001000000000"/>
            <w:tcW w:w="1610" w:type="dxa"/>
          </w:tcPr>
          <w:p w:rsidR="002821EB" w:rsidRPr="00D616C8" w:rsidRDefault="002821EB" w:rsidP="002821EB">
            <w:pPr>
              <w:pStyle w:val="HTMLPreformatted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u w:val="single"/>
                <w:lang w:val="sv-SE"/>
              </w:rPr>
            </w:pPr>
            <w:r w:rsidRPr="00D616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  <w:t>A1S_3296_ko_R</w:t>
            </w:r>
          </w:p>
          <w:p w:rsidR="002821EB" w:rsidRPr="00D616C8" w:rsidRDefault="002821EB" w:rsidP="00085D5B">
            <w:pPr>
              <w:rPr>
                <w:b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616" w:type="dxa"/>
          </w:tcPr>
          <w:p w:rsidR="002821EB" w:rsidRPr="00D616C8" w:rsidRDefault="00C858B7" w:rsidP="002821EB">
            <w:pPr>
              <w:pStyle w:val="HTMLPreformatted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TTATCCCTCTACTACATTTCGTCCCCGAGCTTTAGCTCTTAAGAGTGAACGATCAGCGTTCTCTAATAACTCCATCCAGCTTGTCGCTCCATTCAGAAGAACTCGTCAAG</w:t>
            </w:r>
          </w:p>
        </w:tc>
      </w:tr>
      <w:tr w:rsidR="002821EB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2821EB" w:rsidRPr="00D616C8" w:rsidRDefault="002821EB" w:rsidP="002821EB">
            <w:pPr>
              <w:pStyle w:val="HTMLPreformatted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u w:val="single"/>
                <w:lang w:val="sv-SE"/>
              </w:rPr>
            </w:pPr>
            <w:r w:rsidRPr="00D616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  <w:t>A1S</w:t>
            </w:r>
            <w:r w:rsidR="00E224AC" w:rsidRPr="00D616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  <w:t>_</w:t>
            </w:r>
            <w:r w:rsidRPr="00D616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sv-SE"/>
              </w:rPr>
              <w:t>3296_control_F</w:t>
            </w:r>
          </w:p>
        </w:tc>
        <w:tc>
          <w:tcPr>
            <w:tcW w:w="7616" w:type="dxa"/>
          </w:tcPr>
          <w:p w:rsidR="002821EB" w:rsidRPr="00D616C8" w:rsidRDefault="00C858B7" w:rsidP="002821EB">
            <w:pPr>
              <w:pStyle w:val="HTMLPreformatted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D616C8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ACAGCAGTGGCTAAACCAAG</w:t>
            </w:r>
          </w:p>
        </w:tc>
      </w:tr>
      <w:tr w:rsidR="002821EB" w:rsidRPr="00D616C8" w:rsidTr="00C858B7">
        <w:tc>
          <w:tcPr>
            <w:cnfStyle w:val="001000000000"/>
            <w:tcW w:w="1610" w:type="dxa"/>
          </w:tcPr>
          <w:p w:rsidR="002821EB" w:rsidRPr="00DD31C8" w:rsidRDefault="002821EB" w:rsidP="002821EB">
            <w:pPr>
              <w:pStyle w:val="HTMLPreformatted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sv-SE"/>
              </w:rPr>
            </w:pPr>
            <w:r w:rsidRPr="00DD31C8">
              <w:rPr>
                <w:rFonts w:ascii="Times New Roman" w:hAnsi="Times New Roman" w:cs="Times New Roman"/>
                <w:b w:val="0"/>
                <w:sz w:val="24"/>
                <w:szCs w:val="24"/>
                <w:lang w:val="sv-SE"/>
              </w:rPr>
              <w:t>A1S</w:t>
            </w:r>
            <w:r w:rsidRPr="00DD31C8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sv-SE"/>
              </w:rPr>
              <w:t>_</w:t>
            </w:r>
            <w:r w:rsidRPr="00DD31C8">
              <w:rPr>
                <w:rFonts w:ascii="Times New Roman" w:hAnsi="Times New Roman" w:cs="Times New Roman"/>
                <w:b w:val="0"/>
                <w:sz w:val="24"/>
                <w:szCs w:val="24"/>
                <w:lang w:val="sv-SE"/>
              </w:rPr>
              <w:t>3296_control_R</w:t>
            </w:r>
          </w:p>
        </w:tc>
        <w:tc>
          <w:tcPr>
            <w:tcW w:w="7616" w:type="dxa"/>
          </w:tcPr>
          <w:p w:rsidR="002821EB" w:rsidRPr="00DD31C8" w:rsidRDefault="00C858B7" w:rsidP="002821EB">
            <w:pPr>
              <w:pStyle w:val="HTMLPreformatted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31C8">
              <w:rPr>
                <w:rFonts w:ascii="Times New Roman" w:hAnsi="Times New Roman" w:cs="Times New Roman"/>
                <w:sz w:val="24"/>
                <w:szCs w:val="24"/>
              </w:rPr>
              <w:t>GCTTCTTGAAACCGATGTTGA</w:t>
            </w:r>
          </w:p>
          <w:p w:rsidR="002821EB" w:rsidRPr="00DD31C8" w:rsidRDefault="002821EB" w:rsidP="00085D5B">
            <w:pPr>
              <w:cnfStyle w:val="000000000000"/>
              <w:rPr>
                <w:sz w:val="24"/>
                <w:szCs w:val="24"/>
                <w:lang w:val="fr-FR"/>
              </w:rPr>
            </w:pPr>
          </w:p>
        </w:tc>
      </w:tr>
      <w:tr w:rsidR="00DD31C8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DD31C8" w:rsidRPr="00DD31C8" w:rsidRDefault="00DD31C8" w:rsidP="002821EB">
            <w:pPr>
              <w:rPr>
                <w:b w:val="0"/>
                <w:sz w:val="24"/>
                <w:szCs w:val="24"/>
                <w:lang w:val="en-US"/>
              </w:rPr>
            </w:pPr>
            <w:r w:rsidRPr="00DD31C8">
              <w:rPr>
                <w:b w:val="0"/>
                <w:sz w:val="24"/>
                <w:szCs w:val="24"/>
                <w:lang w:val="en-US"/>
              </w:rPr>
              <w:t>csuA_ko_F</w:t>
            </w:r>
          </w:p>
        </w:tc>
        <w:tc>
          <w:tcPr>
            <w:tcW w:w="7616" w:type="dxa"/>
          </w:tcPr>
          <w:p w:rsidR="00DD31C8" w:rsidRPr="00DD31C8" w:rsidRDefault="00DD31C8" w:rsidP="00DD31C8">
            <w:pPr>
              <w:pStyle w:val="HTMLPreformatted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31C8">
              <w:rPr>
                <w:rFonts w:ascii="Times New Roman" w:hAnsi="Times New Roman" w:cs="Times New Roman"/>
                <w:sz w:val="24"/>
                <w:szCs w:val="24"/>
              </w:rPr>
              <w:t>ATGATATTCAATCGTGGTTCGGCATTTATAATTTCTTATTTTTTAATTTCTTTAGTAAATGCGGGTGAAATTGGAGCTAAATTAACTAGTCAAATTGAATCCGGAATTGCCAGCTGGG</w:t>
            </w:r>
          </w:p>
        </w:tc>
      </w:tr>
      <w:tr w:rsidR="00DD31C8" w:rsidRPr="00D616C8" w:rsidTr="00C858B7">
        <w:tc>
          <w:tcPr>
            <w:cnfStyle w:val="001000000000"/>
            <w:tcW w:w="1610" w:type="dxa"/>
          </w:tcPr>
          <w:p w:rsidR="00DD31C8" w:rsidRPr="00DD31C8" w:rsidRDefault="00DD31C8" w:rsidP="00085D5B">
            <w:pPr>
              <w:rPr>
                <w:b w:val="0"/>
                <w:sz w:val="24"/>
                <w:szCs w:val="24"/>
                <w:lang w:val="en-US"/>
              </w:rPr>
            </w:pPr>
            <w:r w:rsidRPr="00DD31C8">
              <w:rPr>
                <w:b w:val="0"/>
                <w:sz w:val="24"/>
                <w:szCs w:val="24"/>
                <w:lang w:val="en-US"/>
              </w:rPr>
              <w:t>CsuA_ko_R</w:t>
            </w:r>
          </w:p>
        </w:tc>
        <w:tc>
          <w:tcPr>
            <w:tcW w:w="7616" w:type="dxa"/>
          </w:tcPr>
          <w:p w:rsidR="00DD31C8" w:rsidRPr="00DD31C8" w:rsidRDefault="00DD31C8" w:rsidP="00DD31C8">
            <w:pPr>
              <w:pStyle w:val="HTMLPreformatted"/>
              <w:cnfStyle w:val="00000000000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31C8">
              <w:rPr>
                <w:rFonts w:ascii="Times New Roman" w:hAnsi="Times New Roman" w:cs="Times New Roman"/>
                <w:sz w:val="24"/>
                <w:szCs w:val="24"/>
              </w:rPr>
              <w:t>TTAAAACTCAATCGTAATTGGTACTATATCTTTATATTCACCCTTAGATATACGACTACCATCATGGGTTGCTTGACCAAAAATATCGATATTCTTTTTA</w:t>
            </w:r>
            <w:r w:rsidRPr="00DD31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TTCAGAAGAACTCGTCAAG</w:t>
            </w:r>
          </w:p>
        </w:tc>
      </w:tr>
      <w:tr w:rsidR="00DD31C8" w:rsidRPr="00D616C8" w:rsidTr="00C858B7">
        <w:trPr>
          <w:cnfStyle w:val="000000100000"/>
        </w:trPr>
        <w:tc>
          <w:tcPr>
            <w:cnfStyle w:val="001000000000"/>
            <w:tcW w:w="1610" w:type="dxa"/>
          </w:tcPr>
          <w:p w:rsidR="00DD31C8" w:rsidRPr="00DD31C8" w:rsidRDefault="00DD31C8" w:rsidP="00085D5B">
            <w:pPr>
              <w:rPr>
                <w:b w:val="0"/>
                <w:sz w:val="24"/>
                <w:szCs w:val="24"/>
                <w:lang w:val="en-US"/>
              </w:rPr>
            </w:pPr>
            <w:r w:rsidRPr="00DD31C8">
              <w:rPr>
                <w:b w:val="0"/>
                <w:sz w:val="24"/>
                <w:szCs w:val="24"/>
                <w:lang w:val="en-US"/>
              </w:rPr>
              <w:t>CsuA_Control_F</w:t>
            </w:r>
          </w:p>
        </w:tc>
        <w:tc>
          <w:tcPr>
            <w:tcW w:w="7616" w:type="dxa"/>
          </w:tcPr>
          <w:p w:rsidR="00DD31C8" w:rsidRPr="00DD31C8" w:rsidRDefault="00DD31C8" w:rsidP="00DD31C8">
            <w:pPr>
              <w:pStyle w:val="HTMLPreformatted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31C8">
              <w:rPr>
                <w:rFonts w:ascii="Times New Roman" w:hAnsi="Times New Roman" w:cs="Times New Roman"/>
                <w:sz w:val="24"/>
                <w:szCs w:val="24"/>
              </w:rPr>
              <w:t>GGCGATTATAAAGATACTC</w:t>
            </w:r>
          </w:p>
          <w:p w:rsidR="00DD31C8" w:rsidRPr="00DD31C8" w:rsidRDefault="00DD31C8" w:rsidP="00085D5B">
            <w:pPr>
              <w:cnfStyle w:val="000000100000"/>
              <w:rPr>
                <w:sz w:val="24"/>
                <w:szCs w:val="24"/>
                <w:lang w:val="fr-FR"/>
              </w:rPr>
            </w:pPr>
          </w:p>
        </w:tc>
      </w:tr>
      <w:tr w:rsidR="00DD31C8" w:rsidRPr="00D616C8" w:rsidTr="00C858B7">
        <w:tc>
          <w:tcPr>
            <w:cnfStyle w:val="001000000000"/>
            <w:tcW w:w="1610" w:type="dxa"/>
          </w:tcPr>
          <w:p w:rsidR="00DD31C8" w:rsidRPr="00DD31C8" w:rsidRDefault="00DD31C8" w:rsidP="00085D5B">
            <w:pPr>
              <w:rPr>
                <w:b w:val="0"/>
                <w:sz w:val="24"/>
                <w:szCs w:val="24"/>
                <w:lang w:val="en-US"/>
              </w:rPr>
            </w:pPr>
            <w:r w:rsidRPr="00DD31C8">
              <w:rPr>
                <w:b w:val="0"/>
                <w:sz w:val="24"/>
                <w:szCs w:val="24"/>
                <w:lang w:val="en-US"/>
              </w:rPr>
              <w:t>CsuA_Control_R</w:t>
            </w:r>
          </w:p>
        </w:tc>
        <w:tc>
          <w:tcPr>
            <w:tcW w:w="7616" w:type="dxa"/>
          </w:tcPr>
          <w:p w:rsidR="00DD31C8" w:rsidRPr="00DD31C8" w:rsidRDefault="00DD31C8" w:rsidP="00DD31C8">
            <w:pPr>
              <w:pStyle w:val="HTMLPreformatted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31C8">
              <w:rPr>
                <w:rFonts w:ascii="Times New Roman" w:hAnsi="Times New Roman" w:cs="Times New Roman"/>
                <w:sz w:val="24"/>
                <w:szCs w:val="24"/>
              </w:rPr>
              <w:t>GAATTGAGCTGAGGATCT</w:t>
            </w:r>
          </w:p>
        </w:tc>
      </w:tr>
    </w:tbl>
    <w:p w:rsidR="002C58F8" w:rsidRPr="00D616C8" w:rsidRDefault="002C58F8">
      <w:pPr>
        <w:rPr>
          <w:rFonts w:ascii="Times New Roman" w:hAnsi="Times New Roman" w:cs="Times New Roman"/>
          <w:lang w:val="en-GB"/>
        </w:rPr>
      </w:pPr>
    </w:p>
    <w:sectPr w:rsidR="002C58F8" w:rsidRPr="00D616C8" w:rsidSect="00450759">
      <w:footerReference w:type="default" r:id="rId7"/>
      <w:pgSz w:w="11900" w:h="16840"/>
      <w:pgMar w:top="1418" w:right="1418" w:bottom="1418" w:left="1418" w:header="709" w:footer="709" w:gutter="0"/>
      <w:cols w:space="708"/>
      <w:vAlign w:val="bottom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A25" w:rsidRDefault="00495A25" w:rsidP="00450759">
      <w:r>
        <w:separator/>
      </w:r>
    </w:p>
  </w:endnote>
  <w:endnote w:type="continuationSeparator" w:id="1">
    <w:p w:rsidR="00495A25" w:rsidRDefault="00495A25" w:rsidP="00450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ヒラギノ角ゴ ProN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51266"/>
      <w:docPartObj>
        <w:docPartGallery w:val="Page Numbers (Bottom of Page)"/>
        <w:docPartUnique/>
      </w:docPartObj>
    </w:sdtPr>
    <w:sdtContent>
      <w:p w:rsidR="00450759" w:rsidRDefault="00DF424B">
        <w:pPr>
          <w:pStyle w:val="Footer"/>
          <w:jc w:val="center"/>
        </w:pPr>
        <w:fldSimple w:instr=" PAGE   \* MERGEFORMAT ">
          <w:r w:rsidR="00A04FC3">
            <w:rPr>
              <w:noProof/>
            </w:rPr>
            <w:t>1</w:t>
          </w:r>
        </w:fldSimple>
      </w:p>
    </w:sdtContent>
  </w:sdt>
  <w:p w:rsidR="00450759" w:rsidRDefault="004507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A25" w:rsidRDefault="00495A25" w:rsidP="00450759">
      <w:r>
        <w:separator/>
      </w:r>
    </w:p>
  </w:footnote>
  <w:footnote w:type="continuationSeparator" w:id="1">
    <w:p w:rsidR="00495A25" w:rsidRDefault="00495A25" w:rsidP="004507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3D31"/>
    <w:rsid w:val="00011030"/>
    <w:rsid w:val="00031AF3"/>
    <w:rsid w:val="000B3AE1"/>
    <w:rsid w:val="00133B07"/>
    <w:rsid w:val="00145FC8"/>
    <w:rsid w:val="0017723A"/>
    <w:rsid w:val="001A1C38"/>
    <w:rsid w:val="001A6CF5"/>
    <w:rsid w:val="00222F62"/>
    <w:rsid w:val="00233023"/>
    <w:rsid w:val="002821EB"/>
    <w:rsid w:val="002C58F8"/>
    <w:rsid w:val="00450759"/>
    <w:rsid w:val="00495A25"/>
    <w:rsid w:val="00546EB9"/>
    <w:rsid w:val="00563D31"/>
    <w:rsid w:val="005E5F3E"/>
    <w:rsid w:val="007723B5"/>
    <w:rsid w:val="007E24ED"/>
    <w:rsid w:val="007E53A7"/>
    <w:rsid w:val="0080188F"/>
    <w:rsid w:val="00806D05"/>
    <w:rsid w:val="008355C6"/>
    <w:rsid w:val="00874774"/>
    <w:rsid w:val="009B5CC9"/>
    <w:rsid w:val="00A04FC3"/>
    <w:rsid w:val="00A550DF"/>
    <w:rsid w:val="00A64404"/>
    <w:rsid w:val="00AB01C5"/>
    <w:rsid w:val="00AF375D"/>
    <w:rsid w:val="00B418F9"/>
    <w:rsid w:val="00B41DD4"/>
    <w:rsid w:val="00B727DE"/>
    <w:rsid w:val="00BE44F8"/>
    <w:rsid w:val="00C0136A"/>
    <w:rsid w:val="00C35398"/>
    <w:rsid w:val="00C83415"/>
    <w:rsid w:val="00C858B7"/>
    <w:rsid w:val="00D616C8"/>
    <w:rsid w:val="00D93FBD"/>
    <w:rsid w:val="00D96966"/>
    <w:rsid w:val="00DD31C8"/>
    <w:rsid w:val="00DF424B"/>
    <w:rsid w:val="00DF71C1"/>
    <w:rsid w:val="00E224AC"/>
    <w:rsid w:val="00E714BD"/>
    <w:rsid w:val="00E93445"/>
    <w:rsid w:val="00E97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0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3D31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table" w:customStyle="1" w:styleId="ListTable3-Accent31">
    <w:name w:val="List Table 3 - Accent 31"/>
    <w:basedOn w:val="TableNormal"/>
    <w:uiPriority w:val="48"/>
    <w:rsid w:val="00C35398"/>
    <w:rPr>
      <w:rFonts w:ascii="Times New Roman" w:eastAsia="Times New Roman" w:hAnsi="Times New Roman" w:cs="Times New Roman"/>
      <w:sz w:val="20"/>
      <w:szCs w:val="20"/>
      <w:lang w:eastAsia="sv-SE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BE44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E44F8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customStyle="1" w:styleId="DecimalAligned">
    <w:name w:val="Decimal Aligned"/>
    <w:basedOn w:val="Normal"/>
    <w:uiPriority w:val="40"/>
    <w:qFormat/>
    <w:rsid w:val="00E224AC"/>
    <w:pPr>
      <w:tabs>
        <w:tab w:val="decimal" w:pos="360"/>
      </w:tabs>
      <w:spacing w:after="200" w:line="276" w:lineRule="auto"/>
    </w:pPr>
    <w:rPr>
      <w:sz w:val="22"/>
      <w:szCs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E224AC"/>
    <w:rPr>
      <w:rFonts w:eastAsiaTheme="minorEastAsia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224AC"/>
    <w:rPr>
      <w:rFonts w:eastAsiaTheme="minorEastAsia"/>
      <w:sz w:val="20"/>
      <w:szCs w:val="20"/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E224AC"/>
    <w:rPr>
      <w:i/>
      <w:iCs/>
      <w:color w:val="7F7F7F" w:themeColor="text1" w:themeTint="80"/>
    </w:rPr>
  </w:style>
  <w:style w:type="table" w:styleId="MediumShading2-Accent5">
    <w:name w:val="Medium Shading 2 Accent 5"/>
    <w:basedOn w:val="TableNormal"/>
    <w:uiPriority w:val="64"/>
    <w:rsid w:val="00E224AC"/>
    <w:rPr>
      <w:rFonts w:eastAsiaTheme="minorEastAsia"/>
      <w:sz w:val="22"/>
      <w:szCs w:val="22"/>
      <w:lang w:val="en-US"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110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03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507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0759"/>
  </w:style>
  <w:style w:type="paragraph" w:styleId="Footer">
    <w:name w:val="footer"/>
    <w:basedOn w:val="Normal"/>
    <w:link w:val="FooterChar"/>
    <w:uiPriority w:val="99"/>
    <w:unhideWhenUsed/>
    <w:rsid w:val="004507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7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3D31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table" w:customStyle="1" w:styleId="ListTable3-Accent31">
    <w:name w:val="List Table 3 - Accent 31"/>
    <w:basedOn w:val="TableNormal"/>
    <w:uiPriority w:val="48"/>
    <w:rsid w:val="00C35398"/>
    <w:rPr>
      <w:rFonts w:ascii="Times New Roman" w:eastAsia="Times New Roman" w:hAnsi="Times New Roman" w:cs="Times New Roman"/>
      <w:sz w:val="20"/>
      <w:szCs w:val="20"/>
      <w:lang w:eastAsia="sv-SE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BE44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E44F8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customStyle="1" w:styleId="DecimalAligned">
    <w:name w:val="Decimal Aligned"/>
    <w:basedOn w:val="Normal"/>
    <w:uiPriority w:val="40"/>
    <w:qFormat/>
    <w:rsid w:val="00E224AC"/>
    <w:pPr>
      <w:tabs>
        <w:tab w:val="decimal" w:pos="360"/>
      </w:tabs>
      <w:spacing w:after="200" w:line="276" w:lineRule="auto"/>
    </w:pPr>
    <w:rPr>
      <w:sz w:val="22"/>
      <w:szCs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E224AC"/>
    <w:rPr>
      <w:rFonts w:eastAsiaTheme="minorEastAsia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224AC"/>
    <w:rPr>
      <w:rFonts w:eastAsiaTheme="minorEastAsia"/>
      <w:sz w:val="20"/>
      <w:szCs w:val="20"/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E224AC"/>
    <w:rPr>
      <w:i/>
      <w:iCs/>
      <w:color w:val="7F7F7F" w:themeColor="text1" w:themeTint="80"/>
    </w:rPr>
  </w:style>
  <w:style w:type="table" w:styleId="MediumShading2-Accent5">
    <w:name w:val="Medium Shading 2 Accent 5"/>
    <w:basedOn w:val="TableNormal"/>
    <w:uiPriority w:val="64"/>
    <w:rsid w:val="00E224AC"/>
    <w:rPr>
      <w:rFonts w:eastAsiaTheme="minorEastAsia"/>
      <w:sz w:val="22"/>
      <w:szCs w:val="22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110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Evelina Nygren</dc:creator>
  <cp:lastModifiedBy>irfan</cp:lastModifiedBy>
  <cp:revision>7</cp:revision>
  <dcterms:created xsi:type="dcterms:W3CDTF">2019-11-28T12:06:00Z</dcterms:created>
  <dcterms:modified xsi:type="dcterms:W3CDTF">2019-12-10T10:41:00Z</dcterms:modified>
</cp:coreProperties>
</file>