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F69" w:rsidRDefault="00E77F69" w:rsidP="00E77F69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Association of the genetic ancestry with resistant hypertension in the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ReHOT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(Resistant Hypertension Optimal Treatment) randomized study</w:t>
      </w:r>
    </w:p>
    <w:p w:rsidR="00E77F69" w:rsidRDefault="00E77F69" w:rsidP="00E77F69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77F69" w:rsidRDefault="00E77F69" w:rsidP="00E77F69">
      <w:pPr>
        <w:pStyle w:val="Ttulo3"/>
        <w:shd w:val="clear" w:color="auto" w:fill="FFFFFF"/>
        <w:spacing w:line="300" w:lineRule="atLeast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Carolina </w:t>
      </w:r>
      <w:proofErr w:type="spellStart"/>
      <w:r>
        <w:rPr>
          <w:rFonts w:ascii="Times New Roman" w:eastAsia="Times New Roman" w:hAnsi="Times New Roman" w:cs="Times New Roman"/>
          <w:b w:val="0"/>
          <w:sz w:val="24"/>
          <w:szCs w:val="24"/>
        </w:rPr>
        <w:t>Tosin</w:t>
      </w:r>
      <w:proofErr w:type="spellEnd"/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Bueno</w:t>
      </w:r>
      <w:r>
        <w:rPr>
          <w:rFonts w:ascii="Times New Roman" w:eastAsia="Times New Roman" w:hAnsi="Times New Roman" w:cs="Times New Roman"/>
          <w:b w:val="0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>, Alexandre Costa Pereira</w:t>
      </w:r>
      <w:r>
        <w:rPr>
          <w:rFonts w:ascii="Times New Roman" w:eastAsia="Arial" w:hAnsi="Times New Roman" w:cs="Times New Roman"/>
          <w:b w:val="0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 w:val="0"/>
          <w:sz w:val="24"/>
          <w:szCs w:val="24"/>
        </w:rPr>
        <w:t>Hadassa</w:t>
      </w:r>
      <w:proofErr w:type="spellEnd"/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Campos Santos</w:t>
      </w:r>
      <w:r>
        <w:rPr>
          <w:rFonts w:ascii="Times New Roman" w:eastAsia="Times New Roman" w:hAnsi="Times New Roman" w:cs="Times New Roman"/>
          <w:b w:val="0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>, Luz Marina Gómez Gómez</w:t>
      </w:r>
      <w:r>
        <w:rPr>
          <w:rFonts w:ascii="Times New Roman" w:eastAsia="Times New Roman" w:hAnsi="Times New Roman" w:cs="Times New Roman"/>
          <w:b w:val="0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, Andrea Roseli </w:t>
      </w:r>
      <w:proofErr w:type="spellStart"/>
      <w:r>
        <w:rPr>
          <w:rFonts w:ascii="Times New Roman" w:eastAsia="Times New Roman" w:hAnsi="Times New Roman" w:cs="Times New Roman"/>
          <w:b w:val="0"/>
          <w:sz w:val="24"/>
          <w:szCs w:val="24"/>
        </w:rPr>
        <w:t>Vançan</w:t>
      </w:r>
      <w:proofErr w:type="spellEnd"/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Russo Horimoto</w:t>
      </w:r>
      <w:r>
        <w:rPr>
          <w:rFonts w:ascii="Times New Roman" w:eastAsia="Times New Roman" w:hAnsi="Times New Roman" w:cs="Times New Roman"/>
          <w:b w:val="0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>, Eduardo Moacyr Krieger</w:t>
      </w:r>
      <w:r>
        <w:rPr>
          <w:rFonts w:ascii="Times New Roman" w:eastAsia="Arial" w:hAnsi="Times New Roman" w:cs="Times New Roman"/>
          <w:b w:val="0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>, Jose Eduardo Krieger</w:t>
      </w:r>
      <w:r>
        <w:rPr>
          <w:rFonts w:ascii="Times New Roman" w:eastAsia="Arial" w:hAnsi="Times New Roman" w:cs="Times New Roman"/>
          <w:b w:val="0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, Paulo </w:t>
      </w:r>
      <w:proofErr w:type="spellStart"/>
      <w:r>
        <w:rPr>
          <w:rFonts w:ascii="Times New Roman" w:eastAsia="Times New Roman" w:hAnsi="Times New Roman" w:cs="Times New Roman"/>
          <w:b w:val="0"/>
          <w:sz w:val="24"/>
          <w:szCs w:val="24"/>
        </w:rPr>
        <w:t>Caleb</w:t>
      </w:r>
      <w:proofErr w:type="spellEnd"/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Junior Lima Santos</w:t>
      </w:r>
      <w:r>
        <w:rPr>
          <w:rFonts w:ascii="Times New Roman" w:eastAsia="Times New Roman" w:hAnsi="Times New Roman" w:cs="Times New Roman"/>
          <w:b w:val="0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>*</w:t>
      </w:r>
    </w:p>
    <w:p w:rsidR="00E77F69" w:rsidRDefault="00E77F69" w:rsidP="00E77F6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7F69" w:rsidRDefault="00E77F69" w:rsidP="00E77F6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7F69" w:rsidRDefault="00E77F69" w:rsidP="00E77F6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/>
        </w:rPr>
        <w:t>1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Laboratory of Genetics and Molecular Cardiology, Heart Institute, University of Sao Paulo Medical School, São Paulo, Brazil.</w:t>
      </w:r>
    </w:p>
    <w:p w:rsidR="00E77F69" w:rsidRDefault="00E77F69" w:rsidP="00E77F69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Department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Pharmacology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– Escola Paulista de Medicina, Universidade Federal de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Sao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Paulo EPM-Unifesp, São Paulo,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Brazil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E77F69" w:rsidRDefault="00E77F69" w:rsidP="00E77F69">
      <w:pPr>
        <w:spacing w:after="0" w:line="48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E77F69" w:rsidRDefault="00E77F69" w:rsidP="00E77F69">
      <w:pPr>
        <w:spacing w:after="0" w:line="48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E77F69" w:rsidRDefault="00E77F69" w:rsidP="00E77F69">
      <w:pPr>
        <w:spacing w:after="0" w:line="48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E77F69" w:rsidRDefault="00E77F69" w:rsidP="00E77F69">
      <w:pPr>
        <w:spacing w:after="0" w:line="48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E77F69" w:rsidRDefault="00E77F69" w:rsidP="00E77F69">
      <w:pPr>
        <w:spacing w:after="0" w:line="48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E77F69" w:rsidRDefault="00E77F69" w:rsidP="00E77F69">
      <w:pPr>
        <w:spacing w:after="0" w:line="48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E77F69" w:rsidRDefault="00E77F69" w:rsidP="00E77F69">
      <w:pPr>
        <w:spacing w:after="0" w:line="48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E77F69" w:rsidRDefault="00E77F69" w:rsidP="00E77F69">
      <w:pPr>
        <w:spacing w:after="0" w:line="48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*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Correspondence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: Paulo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Caleb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J L Santos, PhD</w:t>
      </w:r>
    </w:p>
    <w:p w:rsidR="00E77F69" w:rsidRDefault="00E77F69" w:rsidP="00E77F69">
      <w:pPr>
        <w:spacing w:after="0" w:line="48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Department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Pharmacology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Escola Paulista de Medicina, Universidade Federal de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Sao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Paulo EPM-Unifesp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Address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: 03 de </w:t>
      </w:r>
      <w:proofErr w:type="gramStart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Maio</w:t>
      </w:r>
      <w:proofErr w:type="gramEnd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St., 100,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Infar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4th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floor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Vila Clementino, São Paulo, SP,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Brazil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ZIP Code: 04044-020. E-mail: paulo.caleb@unifesp.br, Phone: +55-11-55764848/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Voip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 1030.</w:t>
      </w:r>
    </w:p>
    <w:p w:rsidR="00402D2C" w:rsidRPr="00E77F69" w:rsidRDefault="00402D2C" w:rsidP="00CB4CAE">
      <w:pPr>
        <w:spacing w:after="0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</w:pPr>
    </w:p>
    <w:p w:rsidR="00402D2C" w:rsidRPr="00E77F69" w:rsidRDefault="00402D2C" w:rsidP="00CB4CAE">
      <w:pPr>
        <w:spacing w:after="0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</w:pPr>
    </w:p>
    <w:p w:rsidR="00E77F69" w:rsidRDefault="00E77F69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br w:type="page"/>
      </w:r>
    </w:p>
    <w:p w:rsidR="00E77F69" w:rsidRDefault="00E77F69" w:rsidP="00E77F69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>Highlights</w:t>
      </w:r>
    </w:p>
    <w:p w:rsidR="00E77F69" w:rsidRDefault="00E77F69" w:rsidP="00E77F69">
      <w:pPr>
        <w:spacing w:after="0" w:line="48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</w:pPr>
    </w:p>
    <w:p w:rsidR="00E77F69" w:rsidRPr="00FF5B60" w:rsidRDefault="00E77F69" w:rsidP="00E77F69">
      <w:pPr>
        <w:spacing w:after="0" w:line="480" w:lineRule="auto"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</w:pPr>
      <w:r w:rsidRPr="00FF5B60"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  <w:t xml:space="preserve">The </w:t>
      </w:r>
      <w:proofErr w:type="spellStart"/>
      <w:r w:rsidRPr="00FF5B60"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  <w:t>ReHOT</w:t>
      </w:r>
      <w:proofErr w:type="spellEnd"/>
      <w:r w:rsidRPr="00FF5B60"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  <w:t xml:space="preserve"> study </w:t>
      </w:r>
      <w:r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  <w:t>identified 11.7% of</w:t>
      </w:r>
      <w:r w:rsidRPr="00FF5B60"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  <w:t xml:space="preserve"> RH patients </w:t>
      </w:r>
      <w:r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  <w:t>(resistant hypertension).</w:t>
      </w:r>
    </w:p>
    <w:p w:rsidR="00E77F69" w:rsidRDefault="00E77F69" w:rsidP="00E77F69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77F69" w:rsidRDefault="00E77F69" w:rsidP="00E77F6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FF5B60">
        <w:rPr>
          <w:rFonts w:ascii="Times New Roman" w:hAnsi="Times New Roman" w:cs="Times New Roman"/>
          <w:sz w:val="24"/>
          <w:szCs w:val="24"/>
          <w:lang w:val="en-US"/>
        </w:rPr>
        <w:t xml:space="preserve">The genetic ancestry </w:t>
      </w:r>
      <w:r w:rsidRPr="00FF5B60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was similar in </w:t>
      </w:r>
      <w:r w:rsidRPr="00FF5B60">
        <w:rPr>
          <w:rFonts w:ascii="Times New Roman" w:hAnsi="Times New Roman" w:cs="Times New Roman"/>
          <w:sz w:val="24"/>
          <w:szCs w:val="24"/>
          <w:lang w:val="en-US"/>
        </w:rPr>
        <w:t xml:space="preserve">resistant and nonresistant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hypertensive </w:t>
      </w:r>
      <w:r w:rsidRPr="00FF5B60">
        <w:rPr>
          <w:rFonts w:ascii="Times New Roman" w:hAnsi="Times New Roman" w:cs="Times New Roman"/>
          <w:sz w:val="24"/>
          <w:szCs w:val="24"/>
          <w:lang w:val="en-US"/>
        </w:rPr>
        <w:t>patients.</w:t>
      </w:r>
      <w:r w:rsidRPr="00FF5B60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</w:p>
    <w:p w:rsidR="00E77F69" w:rsidRDefault="00E77F69" w:rsidP="00E77F6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:rsidR="00E77F69" w:rsidRDefault="00E77F69" w:rsidP="00E77F6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>Increased African ancestry</w:t>
      </w:r>
      <w:r w:rsidRPr="00FF5B60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FF5B60">
        <w:rPr>
          <w:rFonts w:ascii="Times New Roman" w:hAnsi="Times New Roman" w:cs="Times New Roman"/>
          <w:sz w:val="24"/>
          <w:szCs w:val="24"/>
          <w:lang w:val="en-US"/>
        </w:rPr>
        <w:t xml:space="preserve">was not associated with RH in </w:t>
      </w:r>
      <w:r>
        <w:rPr>
          <w:rFonts w:ascii="Times New Roman" w:hAnsi="Times New Roman" w:cs="Times New Roman"/>
          <w:sz w:val="24"/>
          <w:szCs w:val="24"/>
          <w:lang w:val="en-US"/>
        </w:rPr>
        <w:t>this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 clinical trial</w:t>
      </w:r>
      <w:r w:rsidRPr="00FF5B6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77F69" w:rsidRPr="00EB5763" w:rsidRDefault="00E77F69" w:rsidP="00E77F6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EB5763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However, we observed a </w:t>
      </w:r>
      <w:r w:rsidRPr="00EB5763">
        <w:rPr>
          <w:rFonts w:ascii="Times New Roman" w:hAnsi="Times New Roman" w:cs="Times New Roman"/>
          <w:color w:val="auto"/>
          <w:lang w:val="en-US" w:eastAsia="en-US"/>
        </w:rPr>
        <w:t>statistically suggestive association</w:t>
      </w:r>
      <w:r w:rsidRPr="00EB5763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 of African ancestry with resistant hypertension in brown patient group.</w:t>
      </w:r>
    </w:p>
    <w:p w:rsidR="00E77F69" w:rsidRDefault="00E77F69" w:rsidP="00CB4CAE">
      <w:pPr>
        <w:spacing w:after="0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</w:pPr>
    </w:p>
    <w:p w:rsidR="00E77F69" w:rsidRDefault="00E77F69" w:rsidP="00CB4CAE">
      <w:pPr>
        <w:spacing w:after="0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</w:pPr>
    </w:p>
    <w:p w:rsidR="00E77F69" w:rsidRDefault="00E77F69" w:rsidP="00CB4CAE">
      <w:pPr>
        <w:spacing w:after="0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</w:pPr>
    </w:p>
    <w:p w:rsidR="00E77F69" w:rsidRDefault="00E77F69" w:rsidP="00CB4CAE">
      <w:pPr>
        <w:spacing w:after="0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</w:pPr>
    </w:p>
    <w:p w:rsidR="00CB4CAE" w:rsidRPr="00E857DA" w:rsidRDefault="00CB4CAE" w:rsidP="00CB4CAE">
      <w:pPr>
        <w:spacing w:after="0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</w:pPr>
      <w:bookmarkStart w:id="0" w:name="_GoBack"/>
      <w:bookmarkEnd w:id="0"/>
      <w:r w:rsidRPr="00E857DA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  <w:t xml:space="preserve">Supplementary </w:t>
      </w:r>
      <w:r w:rsidR="00865867" w:rsidRPr="00E857DA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  <w:t>t</w:t>
      </w:r>
      <w:r w:rsidRPr="00E857DA"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  <w:t>ables</w:t>
      </w:r>
    </w:p>
    <w:p w:rsidR="00CB4CAE" w:rsidRPr="00E857DA" w:rsidRDefault="00CB4CAE" w:rsidP="00CB4CAE">
      <w:pPr>
        <w:spacing w:after="0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</w:pPr>
    </w:p>
    <w:p w:rsidR="00CB4CAE" w:rsidRPr="00E857DA" w:rsidRDefault="00CB4CAE" w:rsidP="00CB4CAE">
      <w:pPr>
        <w:spacing w:after="0"/>
        <w:rPr>
          <w:rFonts w:ascii="Times New Roman" w:hAnsi="Times New Roman" w:cs="Times New Roman"/>
          <w:b/>
          <w:color w:val="auto"/>
          <w:sz w:val="20"/>
          <w:szCs w:val="20"/>
          <w:lang w:val="en-US"/>
        </w:rPr>
      </w:pPr>
      <w:r w:rsidRPr="00E857DA">
        <w:rPr>
          <w:rFonts w:ascii="Times New Roman" w:hAnsi="Times New Roman" w:cs="Times New Roman"/>
          <w:b/>
          <w:color w:val="auto"/>
          <w:sz w:val="20"/>
          <w:szCs w:val="20"/>
          <w:lang w:val="en-US"/>
        </w:rPr>
        <w:t>Supplementary table 1</w:t>
      </w:r>
      <w:r w:rsidR="00CB41C3" w:rsidRPr="00E857DA">
        <w:rPr>
          <w:rFonts w:ascii="Times New Roman" w:hAnsi="Times New Roman" w:cs="Times New Roman"/>
          <w:b/>
          <w:color w:val="auto"/>
          <w:sz w:val="20"/>
          <w:szCs w:val="20"/>
          <w:lang w:val="en-US"/>
        </w:rPr>
        <w:t>.</w:t>
      </w:r>
      <w:r w:rsidRPr="00E857DA">
        <w:rPr>
          <w:rFonts w:ascii="Times New Roman" w:hAnsi="Times New Roman" w:cs="Times New Roman"/>
          <w:b/>
          <w:color w:val="auto"/>
          <w:sz w:val="20"/>
          <w:szCs w:val="20"/>
          <w:lang w:val="en-US"/>
        </w:rPr>
        <w:t xml:space="preserve"> </w:t>
      </w:r>
      <w:r w:rsidRPr="00E857DA">
        <w:rPr>
          <w:rFonts w:ascii="Times New Roman" w:hAnsi="Times New Roman" w:cs="Times New Roman"/>
          <w:color w:val="auto"/>
          <w:sz w:val="20"/>
          <w:szCs w:val="20"/>
          <w:lang w:val="en-US"/>
        </w:rPr>
        <w:t>Allele frequency for ancestry informative markers</w:t>
      </w:r>
    </w:p>
    <w:tbl>
      <w:tblPr>
        <w:tblW w:w="857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620"/>
        <w:gridCol w:w="559"/>
        <w:gridCol w:w="519"/>
        <w:gridCol w:w="196"/>
        <w:gridCol w:w="1072"/>
        <w:gridCol w:w="1415"/>
        <w:gridCol w:w="1174"/>
        <w:gridCol w:w="190"/>
        <w:gridCol w:w="1272"/>
      </w:tblGrid>
      <w:tr w:rsidR="00E857DA" w:rsidRPr="00E857DA" w:rsidTr="008B5B87">
        <w:trPr>
          <w:trHeight w:val="155"/>
        </w:trPr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 w:bidi="he-IL"/>
              </w:rPr>
              <w:t>SNP</w:t>
            </w:r>
          </w:p>
        </w:tc>
        <w:tc>
          <w:tcPr>
            <w:tcW w:w="6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 w:bidi="he-IL"/>
              </w:rPr>
            </w:pPr>
            <w:proofErr w:type="spellStart"/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 w:bidi="he-IL"/>
              </w:rPr>
              <w:t>Chr</w:t>
            </w:r>
            <w:proofErr w:type="spellEnd"/>
          </w:p>
        </w:tc>
        <w:tc>
          <w:tcPr>
            <w:tcW w:w="55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 w:bidi="he-IL"/>
              </w:rPr>
              <w:t>A1</w:t>
            </w:r>
          </w:p>
        </w:tc>
        <w:tc>
          <w:tcPr>
            <w:tcW w:w="51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 w:bidi="he-IL"/>
              </w:rPr>
              <w:t>A2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 w:bidi="he-IL"/>
              </w:rPr>
              <w:t> </w:t>
            </w:r>
          </w:p>
        </w:tc>
        <w:tc>
          <w:tcPr>
            <w:tcW w:w="36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 w:bidi="he-IL"/>
              </w:rPr>
              <w:t>Frequency of the reference allele</w:t>
            </w:r>
          </w:p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 w:bidi="he-IL"/>
              </w:rPr>
              <w:t xml:space="preserve">(A1) 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 w:bidi="he-IL"/>
              </w:rPr>
              <w:t> 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E857DA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  <w:t>Population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55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51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 w:bidi="he-IL"/>
              </w:rPr>
              <w:t>European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 w:bidi="he-IL"/>
              </w:rPr>
              <w:t>African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 w:bidi="he-IL"/>
              </w:rPr>
              <w:t>Amerindian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rs10493066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0.0336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0.6368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0.76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EUR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rs11804831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0.1621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0.91791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EUR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rs12119556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0.1166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0.0177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rs12135987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0.2806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0.1309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rs3827730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0.3406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0.06471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rs4844413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0.1344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0.1735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rs6429644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0.08135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0.8817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AFR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rs726570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0.2708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0.1162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rs955613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0.2787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0.08824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rs10173381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0.1996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0.93385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AFR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rs10179812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0.08893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0.02353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0.77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rs10202644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0.1838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0.06765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rs10205952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0.2004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0.07988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rs10497191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0.1304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0.91029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AFR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rs11096686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0.1126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0.775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EUR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rs11123869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0.2451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0.04118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rs12470024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0.2233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0.03088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rs12471054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0.05138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rs12714093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0.4048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0.02515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rs1466020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0.2312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0.03392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rs17044697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0.1957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0.09265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rs1991600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0.251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0.1265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rs2084713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0.3083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0.01324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rs2176046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0.05731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0.02647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rs2280355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0.1976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0.03392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lastRenderedPageBreak/>
              <w:t>rs260690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0.0498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0.6513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EUR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rs260714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0.1028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0.8038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EUR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rs2711302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0.1304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0.03557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rs3754675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0.08696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0.02663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rs4241135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0.1996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0.09412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rs4851839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0.3182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0.06618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rs4852013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0.1647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0.04853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rs721390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0.249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0.08555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rs10935323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0.2668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0.07206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rs17008327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0.04348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0.05294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rs3870336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0.08696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0.1118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rs4855697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0.3775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0.08824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rs4955903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0.3182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0.06912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rs702032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0.06719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0.8426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0.67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EUR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rs710493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0.01779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0.8462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AFR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rs7432238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0.07115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0.02059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rs868767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0.1056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0.02794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rs9871910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0.1957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0.125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rs1876495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0.1865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0.02206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rs2063393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0.2826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0.1003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rs2874414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0.2092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0.1756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rs4431170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0.03162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0.07647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rs4532240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0.2292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0.03687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rs4647693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0.2411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0.1879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rs4698702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0.1403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0.08133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rs7660290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0.1601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0.8912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EUR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rs10079352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0.4087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0.06471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rs10454965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0.1028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0.02212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rs10473594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0.1858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0.8878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rs12522914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0.05929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0.05882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rs13357733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0.1126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0.08382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rs1366220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0.3063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0.06471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rs17053011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0.126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0.01786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rs1895218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0.2075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0.01622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rs1948748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0.1265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0.09587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0.8878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rs2042314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0.1759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0.1559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rs28777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0.0241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0.7874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EUR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rs4145160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0.08103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0.1324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rs4701170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0.166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0.08088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rs4868237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0.1126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0.01765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rs7728435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0.3992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0.06765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rs10484813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0.1512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0.05373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rs10945764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0.3413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0.04167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rs11153123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0.2945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0.1074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rs16888746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0.1344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0.04475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rs1744173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0.125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0.02206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rs350289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0.1126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0.02794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rs3823159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0.004016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0.8363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EUR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rs4143683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0.2431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0.1015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rs4896046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0.2369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0.04599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rs6570644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0.256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0.93529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EUR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rs7753890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0.01581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0.8471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AFR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rs12701660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0.3281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0.2132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rs1550392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0.2004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0.06618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lastRenderedPageBreak/>
              <w:t>rs17166119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0.253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0.09292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0.91837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rs2040502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0.2925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0.1529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rs2471552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0.2095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0.08971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rs731257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0.1087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0.025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rs978874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7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0.2866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0.1544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rs11776114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0.3142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0.04265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rs17072176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0.1502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0.01946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rs17807624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0.2945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0.1431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rs400404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0.2632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0.1627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rs4870958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0.1706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0.08676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rs4875427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0.2905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0.1195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rs6993205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0.496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0.95441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1,000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rs7018273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0.01186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0.7876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1,000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AFR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rs896680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0.1687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0.1701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rs10812316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0.05534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0.7198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0.78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EUR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rs10962599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0.2411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0.95525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EUR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rs1412512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0.2016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0.2441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rs4135211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0.05929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0.005837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0.77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rs4877068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0.09881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0.0531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rs4979274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9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0.1206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0.02529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rs10821745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0.06126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0.08676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rs10994397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0.08103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0.08407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rs12220128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0.1265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0.08824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lastRenderedPageBreak/>
              <w:t>rs1419138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0.04941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0.8324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0.77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EUR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rs17130385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0.0751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0.0295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rs17143387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0.1621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0.05735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rs3998448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0.3267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0.02811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rs4746136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0.1508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0.01961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rs4880510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0.09486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0.08676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rs4880511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0.09486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0.02941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rs4918842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0.1364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0.08382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rs4948418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0.08135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0.01367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rs6482103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0.09091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0.08971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rs6585227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0.08893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0.2257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rs734241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0.08333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rs7902158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0.2075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0.90294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EUR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rs7917775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0.06944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0.08382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rs7919248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0.08893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0.075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rs7923994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0.1719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0.3735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rs853577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0.0415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0.7035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0.77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EUR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rs912069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0.2391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0.2507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rs1535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0.3142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0.1147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rs1561937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0.06746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0.8426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1,000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AFR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rs1638566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0.06522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0.8264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0.73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EUR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rs1638567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0.06522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0.8274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0.73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EUR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rs16921059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0.1957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0.1441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rs174546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0.3083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0.03382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rs174570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0.123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0.01618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rs2241667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0.1957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0.07206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rs2403512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0.1779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0.03382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rs2619206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0.1235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0.06716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rs3736508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0.02191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0.007812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rs4309121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0.1581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0.01176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rs4963452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0.1295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0.1324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rs599190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0.1917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0.03687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rs674499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0.07645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0.8259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0.73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EUR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rs10878834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0.08103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0.1971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rs11521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0.1957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0.08824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rs11612312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0.2036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0.04102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rs1397560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0.1567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0.1941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rs2051827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0.05138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0.04706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rs2052386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0.09486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rs2216437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0.1971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rs3851621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0.06126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0.02794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0.75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rs1000973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0.2569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0.1191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rs17359176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0.082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0.01039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rs2166624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0.3794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0.03696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rs566996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0.2391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0.04412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rs9563982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0.1554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0.0374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rs11844034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0.3241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0.1696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rs17119138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0.253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0.07647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rs17126825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0.1107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0.03971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rs1958099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0.1601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0.06342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rs7142344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0.09325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0.91298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AFR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rs810087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0.127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0.7653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EUR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rs11161328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0.2857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0.174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rs11631047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0.2154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0.075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rs11637235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0.2273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0.96176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EUR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rs12594483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0.07708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0.94355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AFR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rs12594750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0.1166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0.08728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rs12917189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0.2174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0.94531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AFR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rs1448484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0.005917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0.8235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1,000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AFR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rs16951105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0.2451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0.05588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rs2122497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0.2242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0.06324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rs3884558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0.09486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0.226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rs6494489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0.3287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0.1519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rs8030587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0.1937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0.94853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AFR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rs974828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0.91765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AFR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rs4141505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0.06126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0.09853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rs4889490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16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0.4071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0.03113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rs1049620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0.164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0.1553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rs1107704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0.09684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0.91176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0.07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AFR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rs2052074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0.1581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0.92206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AFR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rs4789659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0.129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0.941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AFR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rs9916327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0.1621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0.04559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rs12104228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0.005929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0.7868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1,000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AFR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rs2074928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0.03755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0.005837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0.79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rs2313048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0.1719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0.03088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rs717225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0.005929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0.8162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1,000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AFR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rs7252511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0.1897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0.05294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rs1555133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0.2826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0.1309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rs4811693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0.06324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0.09265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0.82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rs6026036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0.3142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0.08088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0.94898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rs1626109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0.04382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0.8544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AFR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rs2248656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0.166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0.02794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0.84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rs2269160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0.4306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0.08676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0.98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rs2823850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0.004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0.8289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0.01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AFR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rs2837371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0.1225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0.08676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rs2838665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0.2837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0.1298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0.95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rs717177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0.2668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0.1353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0.96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rs13054099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0.2826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0.02756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0.93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E857DA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rs2024566</w:t>
            </w:r>
          </w:p>
        </w:tc>
        <w:tc>
          <w:tcPr>
            <w:tcW w:w="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G</w:t>
            </w:r>
          </w:p>
        </w:tc>
        <w:tc>
          <w:tcPr>
            <w:tcW w:w="5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A</w:t>
            </w:r>
          </w:p>
        </w:tc>
        <w:tc>
          <w:tcPr>
            <w:tcW w:w="1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0.3532</w:t>
            </w:r>
          </w:p>
        </w:tc>
        <w:tc>
          <w:tcPr>
            <w:tcW w:w="14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0.1029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0.97</w:t>
            </w:r>
          </w:p>
        </w:tc>
        <w:tc>
          <w:tcPr>
            <w:tcW w:w="1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  <w:tr w:rsidR="00CB4CAE" w:rsidRPr="00E857DA" w:rsidTr="008B5B87">
        <w:trPr>
          <w:trHeight w:val="255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rs3927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C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T</w:t>
            </w: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0.2787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0.05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0.97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B4CAE" w:rsidRPr="00E857DA" w:rsidRDefault="00CB4CAE" w:rsidP="008B5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 w:bidi="he-IL"/>
              </w:rPr>
              <w:t>NAM</w:t>
            </w:r>
          </w:p>
        </w:tc>
      </w:tr>
    </w:tbl>
    <w:p w:rsidR="00CB4CAE" w:rsidRPr="00E857DA" w:rsidRDefault="00CB4CAE" w:rsidP="00CB4CAE">
      <w:pPr>
        <w:spacing w:after="0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</w:pPr>
    </w:p>
    <w:p w:rsidR="00CB4CAE" w:rsidRPr="00E857DA" w:rsidRDefault="00CB4CAE" w:rsidP="00CB4CAE">
      <w:pPr>
        <w:spacing w:after="0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</w:pPr>
    </w:p>
    <w:p w:rsidR="00CB4CAE" w:rsidRPr="00E857DA" w:rsidRDefault="00CB4CAE" w:rsidP="00CB4CAE">
      <w:pPr>
        <w:spacing w:after="0"/>
        <w:rPr>
          <w:rFonts w:ascii="Times New Roman" w:hAnsi="Times New Roman" w:cs="Times New Roman"/>
          <w:b/>
          <w:color w:val="auto"/>
          <w:sz w:val="20"/>
          <w:szCs w:val="20"/>
          <w:lang w:val="en-US"/>
        </w:rPr>
      </w:pPr>
      <w:r w:rsidRPr="00E857DA">
        <w:rPr>
          <w:rFonts w:ascii="Times New Roman" w:hAnsi="Times New Roman" w:cs="Times New Roman"/>
          <w:b/>
          <w:color w:val="auto"/>
          <w:sz w:val="20"/>
          <w:szCs w:val="20"/>
          <w:lang w:val="en-US"/>
        </w:rPr>
        <w:t>Supplementary table 2</w:t>
      </w:r>
      <w:r w:rsidR="00CB41C3" w:rsidRPr="00E857DA">
        <w:rPr>
          <w:rFonts w:ascii="Times New Roman" w:hAnsi="Times New Roman" w:cs="Times New Roman"/>
          <w:b/>
          <w:color w:val="auto"/>
          <w:sz w:val="20"/>
          <w:szCs w:val="20"/>
          <w:lang w:val="en-US"/>
        </w:rPr>
        <w:t>.</w:t>
      </w:r>
      <w:r w:rsidRPr="00E857DA">
        <w:rPr>
          <w:rFonts w:ascii="Times New Roman" w:hAnsi="Times New Roman" w:cs="Times New Roman"/>
          <w:b/>
          <w:color w:val="auto"/>
          <w:sz w:val="20"/>
          <w:szCs w:val="20"/>
          <w:lang w:val="en-US"/>
        </w:rPr>
        <w:t xml:space="preserve"> </w:t>
      </w:r>
      <w:r w:rsidRPr="00E857DA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Association of </w:t>
      </w:r>
      <w:r w:rsidR="00865867" w:rsidRPr="00E857DA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the genetic </w:t>
      </w:r>
      <w:r w:rsidRPr="00E857DA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ancestry with self-declared </w:t>
      </w:r>
      <w:r w:rsidR="00865867" w:rsidRPr="00E857DA">
        <w:rPr>
          <w:rFonts w:ascii="Times New Roman" w:hAnsi="Times New Roman" w:cs="Times New Roman"/>
          <w:color w:val="auto"/>
          <w:sz w:val="20"/>
          <w:szCs w:val="20"/>
          <w:lang w:val="en-US"/>
        </w:rPr>
        <w:t>race/color</w:t>
      </w:r>
    </w:p>
    <w:tbl>
      <w:tblPr>
        <w:tblStyle w:val="Tabelacomgrade"/>
        <w:tblW w:w="8543" w:type="dxa"/>
        <w:jc w:val="center"/>
        <w:tblLook w:val="04A0" w:firstRow="1" w:lastRow="0" w:firstColumn="1" w:lastColumn="0" w:noHBand="0" w:noVBand="1"/>
      </w:tblPr>
      <w:tblGrid>
        <w:gridCol w:w="1782"/>
        <w:gridCol w:w="241"/>
        <w:gridCol w:w="1460"/>
        <w:gridCol w:w="241"/>
        <w:gridCol w:w="1843"/>
        <w:gridCol w:w="283"/>
        <w:gridCol w:w="1324"/>
        <w:gridCol w:w="236"/>
        <w:gridCol w:w="1133"/>
      </w:tblGrid>
      <w:tr w:rsidR="00E857DA" w:rsidRPr="00E857DA" w:rsidTr="008B5B87">
        <w:trPr>
          <w:trHeight w:val="57"/>
          <w:jc w:val="center"/>
        </w:trPr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E857DA">
              <w:rPr>
                <w:rFonts w:ascii="Times New Roman" w:hAnsi="Times New Roman" w:cs="Times New Roman"/>
                <w:b/>
                <w:color w:val="auto"/>
              </w:rPr>
              <w:t>Genetic</w:t>
            </w:r>
            <w:proofErr w:type="spellEnd"/>
            <w:r w:rsidRPr="00E857DA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E857DA">
              <w:rPr>
                <w:rFonts w:ascii="Times New Roman" w:hAnsi="Times New Roman" w:cs="Times New Roman"/>
                <w:b/>
                <w:color w:val="auto"/>
              </w:rPr>
              <w:t>ancestry</w:t>
            </w:r>
            <w:proofErr w:type="spellEnd"/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E857DA">
              <w:rPr>
                <w:rFonts w:ascii="Times New Roman" w:hAnsi="Times New Roman" w:cs="Times New Roman"/>
                <w:b/>
                <w:color w:val="auto"/>
              </w:rPr>
              <w:t>White</w:t>
            </w:r>
          </w:p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</w:rPr>
              <w:t>N = 575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E857DA">
              <w:rPr>
                <w:rFonts w:ascii="Times New Roman" w:hAnsi="Times New Roman" w:cs="Times New Roman"/>
                <w:b/>
                <w:color w:val="auto"/>
              </w:rPr>
              <w:t>Brown</w:t>
            </w:r>
          </w:p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</w:rPr>
              <w:t>N = 445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E857DA">
              <w:rPr>
                <w:rFonts w:ascii="Times New Roman" w:hAnsi="Times New Roman" w:cs="Times New Roman"/>
                <w:b/>
                <w:color w:val="auto"/>
              </w:rPr>
              <w:t>Black</w:t>
            </w:r>
          </w:p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</w:rPr>
              <w:t>N = 338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E857DA">
              <w:rPr>
                <w:rFonts w:ascii="Times New Roman" w:hAnsi="Times New Roman" w:cs="Times New Roman"/>
                <w:b/>
                <w:color w:val="auto"/>
              </w:rPr>
              <w:t xml:space="preserve">p </w:t>
            </w:r>
            <w:proofErr w:type="spellStart"/>
            <w:r w:rsidRPr="00E857DA">
              <w:rPr>
                <w:rFonts w:ascii="Times New Roman" w:hAnsi="Times New Roman" w:cs="Times New Roman"/>
                <w:b/>
                <w:color w:val="auto"/>
              </w:rPr>
              <w:t>value</w:t>
            </w:r>
            <w:proofErr w:type="spellEnd"/>
          </w:p>
        </w:tc>
      </w:tr>
      <w:tr w:rsidR="00E857DA" w:rsidRPr="00E857DA" w:rsidTr="008B5B87">
        <w:trPr>
          <w:trHeight w:val="57"/>
          <w:jc w:val="center"/>
        </w:trPr>
        <w:tc>
          <w:tcPr>
            <w:tcW w:w="17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E857DA">
              <w:rPr>
                <w:rFonts w:ascii="Times New Roman" w:eastAsia="Times New Roman" w:hAnsi="Times New Roman" w:cs="Times New Roman"/>
                <w:color w:val="auto"/>
              </w:rPr>
              <w:t>European</w:t>
            </w:r>
            <w:proofErr w:type="spellEnd"/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0.711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0.510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0.279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&lt; 2,2e</w:t>
            </w:r>
            <w:r w:rsidRPr="00E857DA">
              <w:rPr>
                <w:rFonts w:ascii="Times New Roman" w:eastAsia="Times New Roman" w:hAnsi="Times New Roman" w:cs="Times New Roman"/>
                <w:color w:val="auto"/>
                <w:vertAlign w:val="superscript"/>
              </w:rPr>
              <w:t>-16</w:t>
            </w:r>
          </w:p>
        </w:tc>
      </w:tr>
      <w:tr w:rsidR="00E857DA" w:rsidRPr="00E857DA" w:rsidTr="008B5B87">
        <w:trPr>
          <w:trHeight w:val="57"/>
          <w:jc w:val="center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E857DA">
              <w:rPr>
                <w:rFonts w:ascii="Times New Roman" w:eastAsia="Times New Roman" w:hAnsi="Times New Roman" w:cs="Times New Roman"/>
                <w:color w:val="auto"/>
              </w:rPr>
              <w:t>African</w:t>
            </w:r>
            <w:proofErr w:type="spellEnd"/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0.175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0.350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0.636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&lt; 2,2e</w:t>
            </w:r>
            <w:r w:rsidRPr="00E857DA">
              <w:rPr>
                <w:rFonts w:ascii="Times New Roman" w:eastAsia="Times New Roman" w:hAnsi="Times New Roman" w:cs="Times New Roman"/>
                <w:color w:val="auto"/>
                <w:vertAlign w:val="superscript"/>
              </w:rPr>
              <w:t>-17</w:t>
            </w:r>
          </w:p>
        </w:tc>
      </w:tr>
      <w:tr w:rsidR="00CB4CAE" w:rsidRPr="00E857DA" w:rsidTr="008B5B87">
        <w:trPr>
          <w:trHeight w:val="57"/>
          <w:jc w:val="center"/>
        </w:trPr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E857DA">
              <w:rPr>
                <w:rFonts w:ascii="Times New Roman" w:eastAsia="Times New Roman" w:hAnsi="Times New Roman" w:cs="Times New Roman"/>
                <w:color w:val="auto"/>
              </w:rPr>
              <w:t>Amerindian</w:t>
            </w:r>
            <w:proofErr w:type="spellEnd"/>
          </w:p>
        </w:tc>
        <w:tc>
          <w:tcPr>
            <w:tcW w:w="2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0.113</w:t>
            </w:r>
          </w:p>
        </w:tc>
        <w:tc>
          <w:tcPr>
            <w:tcW w:w="2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0.138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0.084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&lt; 2,2e</w:t>
            </w:r>
            <w:r w:rsidRPr="00E857DA">
              <w:rPr>
                <w:rFonts w:ascii="Times New Roman" w:eastAsia="Times New Roman" w:hAnsi="Times New Roman" w:cs="Times New Roman"/>
                <w:color w:val="auto"/>
                <w:vertAlign w:val="superscript"/>
              </w:rPr>
              <w:t>-18</w:t>
            </w:r>
          </w:p>
        </w:tc>
      </w:tr>
    </w:tbl>
    <w:p w:rsidR="00CB4CAE" w:rsidRPr="00E857DA" w:rsidRDefault="00CB4CAE" w:rsidP="00CB4CAE">
      <w:pPr>
        <w:spacing w:after="0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</w:pPr>
    </w:p>
    <w:p w:rsidR="00CB4CAE" w:rsidRPr="00E857DA" w:rsidRDefault="00CB4CAE" w:rsidP="00CB4CAE">
      <w:pPr>
        <w:spacing w:after="0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</w:pPr>
    </w:p>
    <w:p w:rsidR="00CB4CAE" w:rsidRPr="00E857DA" w:rsidRDefault="00CB4CAE" w:rsidP="00CB4CAE">
      <w:pPr>
        <w:spacing w:after="0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</w:pPr>
    </w:p>
    <w:p w:rsidR="00CB4CAE" w:rsidRPr="00E857DA" w:rsidRDefault="00CB4CAE" w:rsidP="00CB4CAE">
      <w:pPr>
        <w:spacing w:after="0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</w:pPr>
    </w:p>
    <w:p w:rsidR="00CB4CAE" w:rsidRPr="00E857DA" w:rsidRDefault="00CB4CAE" w:rsidP="00CB4CAE">
      <w:pPr>
        <w:spacing w:after="0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</w:pPr>
    </w:p>
    <w:p w:rsidR="00CB4CAE" w:rsidRPr="00E857DA" w:rsidRDefault="00CB4CAE" w:rsidP="00CB4CAE">
      <w:pPr>
        <w:spacing w:after="0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</w:pPr>
    </w:p>
    <w:p w:rsidR="00CB4CAE" w:rsidRPr="00E857DA" w:rsidRDefault="00CB4CAE" w:rsidP="00CB4CAE">
      <w:pPr>
        <w:spacing w:after="0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</w:pPr>
    </w:p>
    <w:p w:rsidR="00CB4CAE" w:rsidRPr="00E857DA" w:rsidRDefault="00CB4CAE" w:rsidP="00CB4CAE">
      <w:pPr>
        <w:spacing w:after="0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</w:pPr>
    </w:p>
    <w:p w:rsidR="00CB4CAE" w:rsidRPr="00E857DA" w:rsidRDefault="00CB4CAE" w:rsidP="00CB4CAE">
      <w:pPr>
        <w:spacing w:after="0"/>
        <w:rPr>
          <w:rFonts w:ascii="Times New Roman" w:hAnsi="Times New Roman" w:cs="Times New Roman"/>
          <w:b/>
          <w:color w:val="auto"/>
          <w:sz w:val="20"/>
          <w:szCs w:val="20"/>
          <w:lang w:val="en-US"/>
        </w:rPr>
      </w:pPr>
      <w:r w:rsidRPr="00E857DA">
        <w:rPr>
          <w:rFonts w:ascii="Times New Roman" w:hAnsi="Times New Roman" w:cs="Times New Roman"/>
          <w:b/>
          <w:color w:val="auto"/>
          <w:sz w:val="20"/>
          <w:szCs w:val="20"/>
          <w:lang w:val="en-US"/>
        </w:rPr>
        <w:lastRenderedPageBreak/>
        <w:t>Supplementary table 3</w:t>
      </w:r>
      <w:r w:rsidR="00CB41C3" w:rsidRPr="00E857DA">
        <w:rPr>
          <w:rFonts w:ascii="Times New Roman" w:hAnsi="Times New Roman" w:cs="Times New Roman"/>
          <w:b/>
          <w:color w:val="auto"/>
          <w:sz w:val="20"/>
          <w:szCs w:val="20"/>
          <w:lang w:val="en-US"/>
        </w:rPr>
        <w:t>.</w:t>
      </w:r>
      <w:r w:rsidRPr="00E857DA">
        <w:rPr>
          <w:rFonts w:ascii="Times New Roman" w:hAnsi="Times New Roman" w:cs="Times New Roman"/>
          <w:b/>
          <w:color w:val="auto"/>
          <w:sz w:val="20"/>
          <w:szCs w:val="20"/>
          <w:lang w:val="en-US"/>
        </w:rPr>
        <w:t xml:space="preserve"> </w:t>
      </w:r>
      <w:r w:rsidRPr="00E857DA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Association of </w:t>
      </w:r>
      <w:r w:rsidR="00CB41C3" w:rsidRPr="00E857DA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the genetic </w:t>
      </w:r>
      <w:r w:rsidRPr="00E857DA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ancestry </w:t>
      </w:r>
      <w:r w:rsidR="00CB41C3" w:rsidRPr="00E857DA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with </w:t>
      </w:r>
      <w:r w:rsidRPr="00E857DA">
        <w:rPr>
          <w:rFonts w:ascii="Times New Roman" w:hAnsi="Times New Roman" w:cs="Times New Roman"/>
          <w:color w:val="auto"/>
          <w:sz w:val="20"/>
          <w:szCs w:val="20"/>
          <w:lang w:val="en-US"/>
        </w:rPr>
        <w:t>resistant or nonresistant hypertension among self-reported race/color</w:t>
      </w:r>
      <w:r w:rsidR="00CB41C3" w:rsidRPr="00E857DA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 patient groups</w:t>
      </w:r>
    </w:p>
    <w:tbl>
      <w:tblPr>
        <w:tblStyle w:val="Tabelacomgrade"/>
        <w:tblpPr w:leftFromText="141" w:rightFromText="141" w:vertAnchor="text" w:horzAnchor="margin" w:tblpXSpec="center" w:tblpY="120"/>
        <w:tblW w:w="8548" w:type="dxa"/>
        <w:tblLook w:val="04A0" w:firstRow="1" w:lastRow="0" w:firstColumn="1" w:lastColumn="0" w:noHBand="0" w:noVBand="1"/>
      </w:tblPr>
      <w:tblGrid>
        <w:gridCol w:w="1221"/>
        <w:gridCol w:w="656"/>
        <w:gridCol w:w="250"/>
        <w:gridCol w:w="315"/>
        <w:gridCol w:w="1811"/>
        <w:gridCol w:w="283"/>
        <w:gridCol w:w="2410"/>
        <w:gridCol w:w="284"/>
        <w:gridCol w:w="1318"/>
      </w:tblGrid>
      <w:tr w:rsidR="00E857DA" w:rsidRPr="00E857DA" w:rsidTr="008B5B87">
        <w:trPr>
          <w:trHeight w:val="57"/>
        </w:trPr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</w:p>
        </w:tc>
        <w:tc>
          <w:tcPr>
            <w:tcW w:w="61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rPr>
                <w:rFonts w:ascii="Times New Roman" w:hAnsi="Times New Roman" w:cs="Times New Roman"/>
                <w:b/>
                <w:color w:val="auto"/>
              </w:rPr>
            </w:pPr>
            <w:r w:rsidRPr="00E857DA">
              <w:rPr>
                <w:rFonts w:ascii="Times New Roman" w:hAnsi="Times New Roman" w:cs="Times New Roman"/>
                <w:b/>
                <w:color w:val="auto"/>
                <w:lang w:val="en-US"/>
              </w:rPr>
              <w:t xml:space="preserve">                                 </w:t>
            </w:r>
            <w:r w:rsidRPr="00E857DA">
              <w:rPr>
                <w:rFonts w:ascii="Times New Roman" w:hAnsi="Times New Roman" w:cs="Times New Roman"/>
                <w:b/>
                <w:color w:val="auto"/>
              </w:rPr>
              <w:t>White (N= 575)</w:t>
            </w:r>
          </w:p>
        </w:tc>
      </w:tr>
      <w:tr w:rsidR="00E857DA" w:rsidRPr="00E857DA" w:rsidTr="008B5B87">
        <w:trPr>
          <w:trHeight w:val="57"/>
        </w:trPr>
        <w:tc>
          <w:tcPr>
            <w:tcW w:w="18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E857DA">
              <w:rPr>
                <w:rFonts w:ascii="Times New Roman" w:hAnsi="Times New Roman" w:cs="Times New Roman"/>
                <w:b/>
                <w:color w:val="auto"/>
              </w:rPr>
              <w:t>Genetic</w:t>
            </w:r>
            <w:proofErr w:type="spellEnd"/>
            <w:r w:rsidRPr="00E857DA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E857DA">
              <w:rPr>
                <w:rFonts w:ascii="Times New Roman" w:hAnsi="Times New Roman" w:cs="Times New Roman"/>
                <w:b/>
                <w:color w:val="auto"/>
              </w:rPr>
              <w:t>ancestry</w:t>
            </w:r>
            <w:proofErr w:type="spellEnd"/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  <w:highlight w:val="green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E857DA">
              <w:rPr>
                <w:rFonts w:ascii="Times New Roman" w:hAnsi="Times New Roman" w:cs="Times New Roman"/>
                <w:b/>
                <w:color w:val="auto"/>
              </w:rPr>
              <w:t>Nonresistant</w:t>
            </w:r>
            <w:proofErr w:type="spellEnd"/>
          </w:p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E857DA">
              <w:rPr>
                <w:rFonts w:ascii="Times New Roman" w:hAnsi="Times New Roman" w:cs="Times New Roman"/>
                <w:b/>
                <w:color w:val="auto"/>
              </w:rPr>
              <w:t>N = 509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  <w:highlight w:val="cy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E857DA">
              <w:rPr>
                <w:rFonts w:ascii="Times New Roman" w:hAnsi="Times New Roman" w:cs="Times New Roman"/>
                <w:b/>
                <w:color w:val="auto"/>
              </w:rPr>
              <w:t>Resistant</w:t>
            </w:r>
            <w:proofErr w:type="spellEnd"/>
          </w:p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E857DA">
              <w:rPr>
                <w:rFonts w:ascii="Times New Roman" w:hAnsi="Times New Roman" w:cs="Times New Roman"/>
                <w:b/>
                <w:color w:val="auto"/>
              </w:rPr>
              <w:t>N = 66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  <w:highlight w:val="magent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E857DA">
              <w:rPr>
                <w:rFonts w:ascii="Times New Roman" w:hAnsi="Times New Roman" w:cs="Times New Roman"/>
                <w:b/>
                <w:color w:val="auto"/>
              </w:rPr>
              <w:t xml:space="preserve">p </w:t>
            </w:r>
            <w:proofErr w:type="spellStart"/>
            <w:r w:rsidRPr="00E857DA">
              <w:rPr>
                <w:rFonts w:ascii="Times New Roman" w:hAnsi="Times New Roman" w:cs="Times New Roman"/>
                <w:b/>
                <w:color w:val="auto"/>
              </w:rPr>
              <w:t>value</w:t>
            </w:r>
            <w:proofErr w:type="spellEnd"/>
          </w:p>
        </w:tc>
      </w:tr>
      <w:tr w:rsidR="00E857DA" w:rsidRPr="00E857DA" w:rsidTr="008B5B87">
        <w:trPr>
          <w:trHeight w:val="57"/>
        </w:trPr>
        <w:tc>
          <w:tcPr>
            <w:tcW w:w="18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E857DA">
              <w:rPr>
                <w:rFonts w:ascii="Times New Roman" w:hAnsi="Times New Roman" w:cs="Times New Roman"/>
                <w:color w:val="auto"/>
              </w:rPr>
              <w:t>European</w:t>
            </w:r>
            <w:proofErr w:type="spellEnd"/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0.711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0.709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0.936</w:t>
            </w:r>
          </w:p>
        </w:tc>
      </w:tr>
      <w:tr w:rsidR="00E857DA" w:rsidRPr="00E857DA" w:rsidTr="008B5B87">
        <w:trPr>
          <w:trHeight w:val="57"/>
        </w:trPr>
        <w:tc>
          <w:tcPr>
            <w:tcW w:w="18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E857DA">
              <w:rPr>
                <w:rFonts w:ascii="Times New Roman" w:hAnsi="Times New Roman" w:cs="Times New Roman"/>
                <w:color w:val="auto"/>
              </w:rPr>
              <w:t>African</w:t>
            </w:r>
            <w:proofErr w:type="spellEnd"/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0.174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0.174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0.918</w:t>
            </w:r>
          </w:p>
        </w:tc>
      </w:tr>
      <w:tr w:rsidR="00E857DA" w:rsidRPr="00E857DA" w:rsidTr="008B5B87">
        <w:trPr>
          <w:trHeight w:val="57"/>
        </w:trPr>
        <w:tc>
          <w:tcPr>
            <w:tcW w:w="18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E857DA">
              <w:rPr>
                <w:rFonts w:ascii="Times New Roman" w:hAnsi="Times New Roman" w:cs="Times New Roman"/>
                <w:color w:val="auto"/>
              </w:rPr>
              <w:t>Amerindian</w:t>
            </w:r>
            <w:proofErr w:type="spellEnd"/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0.115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0.117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0.710</w:t>
            </w:r>
          </w:p>
        </w:tc>
      </w:tr>
      <w:tr w:rsidR="00E857DA" w:rsidRPr="00E857DA" w:rsidTr="008B5B87">
        <w:trPr>
          <w:trHeight w:val="57"/>
        </w:trPr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61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rPr>
                <w:rFonts w:ascii="Times New Roman" w:hAnsi="Times New Roman" w:cs="Times New Roman"/>
                <w:b/>
                <w:color w:val="auto"/>
              </w:rPr>
            </w:pPr>
            <w:r w:rsidRPr="00E857DA">
              <w:rPr>
                <w:rFonts w:ascii="Times New Roman" w:hAnsi="Times New Roman" w:cs="Times New Roman"/>
                <w:b/>
                <w:color w:val="auto"/>
              </w:rPr>
              <w:t xml:space="preserve">                                 Brown (N= 445)</w:t>
            </w:r>
          </w:p>
        </w:tc>
      </w:tr>
      <w:tr w:rsidR="00E857DA" w:rsidRPr="00E857DA" w:rsidTr="008B5B87">
        <w:trPr>
          <w:trHeight w:val="57"/>
        </w:trPr>
        <w:tc>
          <w:tcPr>
            <w:tcW w:w="18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E857DA">
              <w:rPr>
                <w:rFonts w:ascii="Times New Roman" w:hAnsi="Times New Roman" w:cs="Times New Roman"/>
                <w:b/>
                <w:color w:val="auto"/>
              </w:rPr>
              <w:t>Genetic</w:t>
            </w:r>
            <w:proofErr w:type="spellEnd"/>
            <w:r w:rsidRPr="00E857DA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E857DA">
              <w:rPr>
                <w:rFonts w:ascii="Times New Roman" w:hAnsi="Times New Roman" w:cs="Times New Roman"/>
                <w:b/>
                <w:color w:val="auto"/>
              </w:rPr>
              <w:t>ancestry</w:t>
            </w:r>
            <w:proofErr w:type="spellEnd"/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  <w:highlight w:val="gree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E857DA">
              <w:rPr>
                <w:rFonts w:ascii="Times New Roman" w:hAnsi="Times New Roman" w:cs="Times New Roman"/>
                <w:b/>
                <w:color w:val="auto"/>
              </w:rPr>
              <w:t>Nonresistant</w:t>
            </w:r>
            <w:proofErr w:type="spellEnd"/>
          </w:p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E857DA">
              <w:rPr>
                <w:rFonts w:ascii="Times New Roman" w:hAnsi="Times New Roman" w:cs="Times New Roman"/>
                <w:b/>
                <w:color w:val="auto"/>
              </w:rPr>
              <w:t>N = 390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  <w:highlight w:val="cy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E857DA">
              <w:rPr>
                <w:rFonts w:ascii="Times New Roman" w:hAnsi="Times New Roman" w:cs="Times New Roman"/>
                <w:b/>
                <w:color w:val="auto"/>
              </w:rPr>
              <w:t>Resistant</w:t>
            </w:r>
            <w:proofErr w:type="spellEnd"/>
          </w:p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E857DA">
              <w:rPr>
                <w:rFonts w:ascii="Times New Roman" w:hAnsi="Times New Roman" w:cs="Times New Roman"/>
                <w:b/>
                <w:color w:val="auto"/>
              </w:rPr>
              <w:t>N = 55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  <w:highlight w:val="magent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E857DA">
              <w:rPr>
                <w:rFonts w:ascii="Times New Roman" w:hAnsi="Times New Roman" w:cs="Times New Roman"/>
                <w:b/>
                <w:color w:val="auto"/>
              </w:rPr>
              <w:t xml:space="preserve">p </w:t>
            </w:r>
            <w:proofErr w:type="spellStart"/>
            <w:r w:rsidRPr="00E857DA">
              <w:rPr>
                <w:rFonts w:ascii="Times New Roman" w:hAnsi="Times New Roman" w:cs="Times New Roman"/>
                <w:b/>
                <w:color w:val="auto"/>
              </w:rPr>
              <w:t>value</w:t>
            </w:r>
            <w:proofErr w:type="spellEnd"/>
          </w:p>
        </w:tc>
      </w:tr>
      <w:tr w:rsidR="00E857DA" w:rsidRPr="00E857DA" w:rsidTr="008B5B87">
        <w:trPr>
          <w:trHeight w:val="57"/>
        </w:trPr>
        <w:tc>
          <w:tcPr>
            <w:tcW w:w="18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E857DA">
              <w:rPr>
                <w:rFonts w:ascii="Times New Roman" w:hAnsi="Times New Roman" w:cs="Times New Roman"/>
                <w:color w:val="auto"/>
              </w:rPr>
              <w:t>European</w:t>
            </w:r>
            <w:proofErr w:type="spellEnd"/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0.516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0.471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0.074</w:t>
            </w:r>
          </w:p>
        </w:tc>
      </w:tr>
      <w:tr w:rsidR="00E857DA" w:rsidRPr="00E857DA" w:rsidTr="008B5B87">
        <w:trPr>
          <w:trHeight w:val="57"/>
        </w:trPr>
        <w:tc>
          <w:tcPr>
            <w:tcW w:w="18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E857DA">
              <w:rPr>
                <w:rFonts w:ascii="Times New Roman" w:hAnsi="Times New Roman" w:cs="Times New Roman"/>
                <w:color w:val="auto"/>
              </w:rPr>
              <w:t>African</w:t>
            </w:r>
            <w:proofErr w:type="spellEnd"/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0.346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0.393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0.088</w:t>
            </w:r>
          </w:p>
        </w:tc>
      </w:tr>
      <w:tr w:rsidR="00E857DA" w:rsidRPr="00E857DA" w:rsidTr="008B5B87">
        <w:trPr>
          <w:trHeight w:val="57"/>
        </w:trPr>
        <w:tc>
          <w:tcPr>
            <w:tcW w:w="18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E857DA">
              <w:rPr>
                <w:rFonts w:ascii="Times New Roman" w:hAnsi="Times New Roman" w:cs="Times New Roman"/>
                <w:color w:val="auto"/>
              </w:rPr>
              <w:t>Amerindian</w:t>
            </w:r>
            <w:proofErr w:type="spellEnd"/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0.138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0.136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0.880</w:t>
            </w:r>
          </w:p>
        </w:tc>
      </w:tr>
      <w:tr w:rsidR="00E857DA" w:rsidRPr="00E857DA" w:rsidTr="008B5B87">
        <w:trPr>
          <w:trHeight w:val="57"/>
        </w:trPr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</w:p>
        </w:tc>
        <w:tc>
          <w:tcPr>
            <w:tcW w:w="61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rPr>
                <w:rFonts w:ascii="Times New Roman" w:hAnsi="Times New Roman" w:cs="Times New Roman"/>
                <w:b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                                  Black (N= 338)</w:t>
            </w:r>
          </w:p>
        </w:tc>
      </w:tr>
      <w:tr w:rsidR="00E857DA" w:rsidRPr="00E857DA" w:rsidTr="008B5B87">
        <w:trPr>
          <w:trHeight w:val="57"/>
        </w:trPr>
        <w:tc>
          <w:tcPr>
            <w:tcW w:w="18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E857DA">
              <w:rPr>
                <w:rFonts w:ascii="Times New Roman" w:hAnsi="Times New Roman" w:cs="Times New Roman"/>
                <w:b/>
                <w:color w:val="auto"/>
              </w:rPr>
              <w:t>Genetic</w:t>
            </w:r>
            <w:proofErr w:type="spellEnd"/>
            <w:r w:rsidRPr="00E857DA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E857DA">
              <w:rPr>
                <w:rFonts w:ascii="Times New Roman" w:hAnsi="Times New Roman" w:cs="Times New Roman"/>
                <w:b/>
                <w:color w:val="auto"/>
              </w:rPr>
              <w:t>ancestry</w:t>
            </w:r>
            <w:proofErr w:type="spellEnd"/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  <w:highlight w:val="gree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pBdr>
                <w:bottom w:val="single" w:sz="4" w:space="1" w:color="auto"/>
              </w:pBd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E857DA">
              <w:rPr>
                <w:rFonts w:ascii="Times New Roman" w:hAnsi="Times New Roman" w:cs="Times New Roman"/>
                <w:b/>
                <w:color w:val="auto"/>
              </w:rPr>
              <w:t>Nonresistant</w:t>
            </w:r>
            <w:proofErr w:type="spellEnd"/>
          </w:p>
          <w:p w:rsidR="00CB4CAE" w:rsidRPr="00E857DA" w:rsidRDefault="00CB4CAE" w:rsidP="008B5B87">
            <w:pPr>
              <w:pBdr>
                <w:bottom w:val="single" w:sz="4" w:space="1" w:color="auto"/>
              </w:pBd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E857DA">
              <w:rPr>
                <w:rFonts w:ascii="Times New Roman" w:hAnsi="Times New Roman" w:cs="Times New Roman"/>
                <w:b/>
                <w:color w:val="auto"/>
              </w:rPr>
              <w:t>N = 294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  <w:highlight w:val="cy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E857DA">
              <w:rPr>
                <w:rFonts w:ascii="Times New Roman" w:hAnsi="Times New Roman" w:cs="Times New Roman"/>
                <w:b/>
                <w:color w:val="auto"/>
              </w:rPr>
              <w:t>Resistant</w:t>
            </w:r>
            <w:proofErr w:type="spellEnd"/>
          </w:p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E857DA">
              <w:rPr>
                <w:rFonts w:ascii="Times New Roman" w:hAnsi="Times New Roman" w:cs="Times New Roman"/>
                <w:b/>
                <w:color w:val="auto"/>
              </w:rPr>
              <w:t>N = 44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  <w:highlight w:val="magenta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E857DA">
              <w:rPr>
                <w:rFonts w:ascii="Times New Roman" w:hAnsi="Times New Roman" w:cs="Times New Roman"/>
                <w:b/>
                <w:color w:val="auto"/>
              </w:rPr>
              <w:t xml:space="preserve">p </w:t>
            </w:r>
            <w:proofErr w:type="spellStart"/>
            <w:r w:rsidRPr="00E857DA">
              <w:rPr>
                <w:rFonts w:ascii="Times New Roman" w:hAnsi="Times New Roman" w:cs="Times New Roman"/>
                <w:b/>
                <w:color w:val="auto"/>
              </w:rPr>
              <w:t>value</w:t>
            </w:r>
            <w:proofErr w:type="spellEnd"/>
          </w:p>
        </w:tc>
      </w:tr>
      <w:tr w:rsidR="00E857DA" w:rsidRPr="00E857DA" w:rsidTr="008B5B87">
        <w:trPr>
          <w:trHeight w:val="57"/>
        </w:trPr>
        <w:tc>
          <w:tcPr>
            <w:tcW w:w="18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E857DA">
              <w:rPr>
                <w:rFonts w:ascii="Times New Roman" w:hAnsi="Times New Roman" w:cs="Times New Roman"/>
                <w:color w:val="auto"/>
              </w:rPr>
              <w:t>European</w:t>
            </w:r>
            <w:proofErr w:type="spellEnd"/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0.277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0.291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0.630</w:t>
            </w:r>
          </w:p>
        </w:tc>
      </w:tr>
      <w:tr w:rsidR="00E857DA" w:rsidRPr="00E857DA" w:rsidTr="008B5B87">
        <w:trPr>
          <w:trHeight w:val="57"/>
        </w:trPr>
        <w:tc>
          <w:tcPr>
            <w:tcW w:w="18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E857DA">
              <w:rPr>
                <w:rFonts w:ascii="Times New Roman" w:hAnsi="Times New Roman" w:cs="Times New Roman"/>
                <w:color w:val="auto"/>
              </w:rPr>
              <w:t>African</w:t>
            </w:r>
            <w:proofErr w:type="spellEnd"/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0.637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0.637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0.999</w:t>
            </w:r>
          </w:p>
        </w:tc>
      </w:tr>
      <w:tr w:rsidR="00E857DA" w:rsidRPr="00E857DA" w:rsidTr="008B5B87">
        <w:trPr>
          <w:trHeight w:val="57"/>
        </w:trPr>
        <w:tc>
          <w:tcPr>
            <w:tcW w:w="18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E857DA">
              <w:rPr>
                <w:rFonts w:ascii="Times New Roman" w:hAnsi="Times New Roman" w:cs="Times New Roman"/>
                <w:color w:val="auto"/>
              </w:rPr>
              <w:t>Amerindian</w:t>
            </w:r>
            <w:proofErr w:type="spellEnd"/>
          </w:p>
        </w:tc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0.086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0.072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autoSpaceDE w:val="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4CAE" w:rsidRPr="00E857DA" w:rsidRDefault="00CB4CAE" w:rsidP="008B5B87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0.252</w:t>
            </w:r>
          </w:p>
        </w:tc>
      </w:tr>
    </w:tbl>
    <w:p w:rsidR="00CB4CAE" w:rsidRPr="00E857DA" w:rsidRDefault="00CB4CAE" w:rsidP="00CB4CAE">
      <w:pPr>
        <w:spacing w:after="0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</w:pPr>
    </w:p>
    <w:p w:rsidR="00B50C35" w:rsidRPr="00E857DA" w:rsidRDefault="008B5B87">
      <w:pPr>
        <w:rPr>
          <w:rFonts w:ascii="Times New Roman" w:hAnsi="Times New Roman" w:cs="Times New Roman"/>
          <w:color w:val="auto"/>
          <w:sz w:val="20"/>
          <w:szCs w:val="20"/>
          <w:lang w:val="en-US"/>
        </w:rPr>
      </w:pPr>
      <w:r w:rsidRPr="00E857DA">
        <w:rPr>
          <w:rFonts w:ascii="Times New Roman" w:hAnsi="Times New Roman" w:cs="Times New Roman"/>
          <w:b/>
          <w:color w:val="auto"/>
          <w:sz w:val="20"/>
          <w:szCs w:val="20"/>
          <w:lang w:val="en-US"/>
        </w:rPr>
        <w:t xml:space="preserve">Supplementary table 4. </w:t>
      </w:r>
      <w:r w:rsidR="00CB62D1" w:rsidRPr="00E857DA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Association of </w:t>
      </w:r>
      <w:r w:rsidR="00C800BF" w:rsidRPr="00E857DA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the </w:t>
      </w:r>
      <w:r w:rsidR="00CB62D1" w:rsidRPr="00E857DA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African ancestry </w:t>
      </w:r>
      <w:r w:rsidR="00BC6834" w:rsidRPr="00E857DA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with resistant or nonresistant hypertension </w:t>
      </w:r>
      <w:r w:rsidR="001434F2" w:rsidRPr="00E857DA">
        <w:rPr>
          <w:rFonts w:ascii="Times New Roman" w:hAnsi="Times New Roman" w:cs="Times New Roman"/>
          <w:color w:val="auto"/>
          <w:sz w:val="20"/>
          <w:szCs w:val="20"/>
          <w:lang w:val="en-US"/>
        </w:rPr>
        <w:t>in the</w:t>
      </w:r>
      <w:r w:rsidR="00BC6834" w:rsidRPr="00E857DA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 </w:t>
      </w:r>
      <w:r w:rsidR="00CB62D1" w:rsidRPr="00E857DA">
        <w:rPr>
          <w:rFonts w:ascii="Times New Roman" w:hAnsi="Times New Roman" w:cs="Times New Roman"/>
          <w:color w:val="auto"/>
          <w:sz w:val="20"/>
          <w:szCs w:val="20"/>
          <w:lang w:val="en-US"/>
        </w:rPr>
        <w:t>brown patient group</w:t>
      </w:r>
      <w:r w:rsidR="008858A2" w:rsidRPr="00E857DA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 (N=445)</w:t>
      </w:r>
    </w:p>
    <w:tbl>
      <w:tblPr>
        <w:tblW w:w="870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160"/>
        <w:gridCol w:w="1241"/>
        <w:gridCol w:w="160"/>
        <w:gridCol w:w="1117"/>
        <w:gridCol w:w="160"/>
        <w:gridCol w:w="971"/>
        <w:gridCol w:w="160"/>
        <w:gridCol w:w="1471"/>
      </w:tblGrid>
      <w:tr w:rsidR="00CE2879" w:rsidRPr="00E857DA" w:rsidTr="001434F2">
        <w:trPr>
          <w:trHeight w:val="57"/>
          <w:jc w:val="center"/>
        </w:trPr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E2879" w:rsidRPr="00E857DA" w:rsidRDefault="00CE287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Variables</w:t>
            </w:r>
            <w:proofErr w:type="spellEnd"/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E2879" w:rsidRPr="00E857DA" w:rsidRDefault="00CE287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E2879" w:rsidRPr="00E857DA" w:rsidRDefault="001434F2" w:rsidP="00FE1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Estimate</w:t>
            </w:r>
            <w:proofErr w:type="spellEnd"/>
            <w:r w:rsidR="00CE2879"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E2879" w:rsidRPr="00E857DA" w:rsidRDefault="00CE2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E2879" w:rsidRPr="00E857DA" w:rsidRDefault="0014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Standard </w:t>
            </w:r>
            <w:proofErr w:type="spellStart"/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error</w:t>
            </w:r>
            <w:proofErr w:type="spellEnd"/>
            <w:r w:rsidR="00FE1053"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E2879" w:rsidRPr="00E857DA" w:rsidRDefault="00CE287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E2879" w:rsidRPr="00E857DA" w:rsidRDefault="00CE2879" w:rsidP="00655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p </w:t>
            </w:r>
            <w:proofErr w:type="spellStart"/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value</w:t>
            </w:r>
            <w:proofErr w:type="spellEnd"/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E2879" w:rsidRPr="00E857DA" w:rsidRDefault="00CE2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E2879" w:rsidRPr="00E857DA" w:rsidRDefault="00CE2879" w:rsidP="0014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IC</w:t>
            </w:r>
            <w:r w:rsidR="001434F2"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(2.5%-97.5%)</w:t>
            </w:r>
          </w:p>
        </w:tc>
      </w:tr>
      <w:tr w:rsidR="00CE2879" w:rsidRPr="00E857DA" w:rsidTr="001434F2">
        <w:trPr>
          <w:trHeight w:val="57"/>
          <w:jc w:val="center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E2879" w:rsidRPr="00E857DA" w:rsidRDefault="00CE2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Age (</w:t>
            </w:r>
            <w:proofErr w:type="spellStart"/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years</w:t>
            </w:r>
            <w:proofErr w:type="spellEnd"/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)</w:t>
            </w:r>
          </w:p>
        </w:tc>
        <w:tc>
          <w:tcPr>
            <w:tcW w:w="160" w:type="dxa"/>
            <w:vAlign w:val="center"/>
          </w:tcPr>
          <w:p w:rsidR="00CE2879" w:rsidRPr="00E857DA" w:rsidRDefault="00CE287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41" w:type="dxa"/>
            <w:vAlign w:val="center"/>
          </w:tcPr>
          <w:p w:rsidR="00CE2879" w:rsidRPr="00E857DA" w:rsidRDefault="001422DA" w:rsidP="001422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 xml:space="preserve">0.016   </w:t>
            </w:r>
          </w:p>
        </w:tc>
        <w:tc>
          <w:tcPr>
            <w:tcW w:w="160" w:type="dxa"/>
            <w:vAlign w:val="center"/>
          </w:tcPr>
          <w:p w:rsidR="00CE2879" w:rsidRPr="00E857DA" w:rsidRDefault="00CE2879" w:rsidP="001422D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:rsidR="00CE2879" w:rsidRPr="00E857DA" w:rsidRDefault="001422DA" w:rsidP="001422D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 xml:space="preserve">0.015   </w:t>
            </w:r>
          </w:p>
        </w:tc>
        <w:tc>
          <w:tcPr>
            <w:tcW w:w="160" w:type="dxa"/>
            <w:vAlign w:val="center"/>
          </w:tcPr>
          <w:p w:rsidR="00CE2879" w:rsidRPr="00E857DA" w:rsidRDefault="00CE2879" w:rsidP="001422D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71" w:type="dxa"/>
            <w:vAlign w:val="center"/>
          </w:tcPr>
          <w:p w:rsidR="00CE2879" w:rsidRPr="00E857DA" w:rsidRDefault="006D0E15" w:rsidP="001422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0.292</w:t>
            </w:r>
          </w:p>
        </w:tc>
        <w:tc>
          <w:tcPr>
            <w:tcW w:w="160" w:type="dxa"/>
            <w:vAlign w:val="center"/>
          </w:tcPr>
          <w:p w:rsidR="00CE2879" w:rsidRPr="00E857DA" w:rsidRDefault="00CE2879" w:rsidP="006D0E1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E2879" w:rsidRPr="00E857DA" w:rsidRDefault="0060629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(-0.014;0.046</w:t>
            </w:r>
            <w:r w:rsidR="00697133"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)</w:t>
            </w:r>
          </w:p>
        </w:tc>
      </w:tr>
      <w:tr w:rsidR="00CE2879" w:rsidRPr="00E857DA" w:rsidTr="001434F2">
        <w:trPr>
          <w:trHeight w:val="114"/>
          <w:jc w:val="center"/>
        </w:trPr>
        <w:tc>
          <w:tcPr>
            <w:tcW w:w="3261" w:type="dxa"/>
            <w:vAlign w:val="center"/>
            <w:hideMark/>
          </w:tcPr>
          <w:p w:rsidR="00CE2879" w:rsidRPr="00E857DA" w:rsidRDefault="001434F2" w:rsidP="0014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  <w:t>Gender (male)</w:t>
            </w:r>
          </w:p>
        </w:tc>
        <w:tc>
          <w:tcPr>
            <w:tcW w:w="160" w:type="dxa"/>
            <w:vAlign w:val="center"/>
          </w:tcPr>
          <w:p w:rsidR="00CE2879" w:rsidRPr="00E857DA" w:rsidRDefault="00CE287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41" w:type="dxa"/>
            <w:vAlign w:val="center"/>
          </w:tcPr>
          <w:p w:rsidR="00CE2879" w:rsidRPr="00E857DA" w:rsidRDefault="001422DA" w:rsidP="001422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 xml:space="preserve">-0.599   </w:t>
            </w:r>
          </w:p>
        </w:tc>
        <w:tc>
          <w:tcPr>
            <w:tcW w:w="160" w:type="dxa"/>
            <w:vAlign w:val="center"/>
          </w:tcPr>
          <w:p w:rsidR="00CE2879" w:rsidRPr="00E857DA" w:rsidRDefault="00CE2879" w:rsidP="001422D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:rsidR="00CE2879" w:rsidRPr="00E857DA" w:rsidRDefault="001422DA" w:rsidP="001422D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 xml:space="preserve">0.294 </w:t>
            </w:r>
          </w:p>
        </w:tc>
        <w:tc>
          <w:tcPr>
            <w:tcW w:w="160" w:type="dxa"/>
            <w:vAlign w:val="center"/>
          </w:tcPr>
          <w:p w:rsidR="00CE2879" w:rsidRPr="00E857DA" w:rsidRDefault="00CE2879" w:rsidP="001422D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71" w:type="dxa"/>
            <w:vAlign w:val="center"/>
          </w:tcPr>
          <w:p w:rsidR="00CE2879" w:rsidRPr="00E857DA" w:rsidRDefault="00697133" w:rsidP="001422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0.042</w:t>
            </w:r>
          </w:p>
        </w:tc>
        <w:tc>
          <w:tcPr>
            <w:tcW w:w="160" w:type="dxa"/>
            <w:vAlign w:val="center"/>
          </w:tcPr>
          <w:p w:rsidR="00CE2879" w:rsidRPr="00E857DA" w:rsidRDefault="00CE2879" w:rsidP="006D0E1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471" w:type="dxa"/>
            <w:vAlign w:val="center"/>
          </w:tcPr>
          <w:p w:rsidR="00CE2879" w:rsidRPr="00E857DA" w:rsidRDefault="0060629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(-1.176;-0.022)</w:t>
            </w:r>
          </w:p>
        </w:tc>
      </w:tr>
      <w:tr w:rsidR="00CE2879" w:rsidRPr="00E857DA" w:rsidTr="001434F2">
        <w:trPr>
          <w:trHeight w:val="70"/>
          <w:jc w:val="center"/>
        </w:trPr>
        <w:tc>
          <w:tcPr>
            <w:tcW w:w="3261" w:type="dxa"/>
            <w:vAlign w:val="center"/>
            <w:hideMark/>
          </w:tcPr>
          <w:p w:rsidR="00CE2879" w:rsidRPr="00E857DA" w:rsidRDefault="00CE2879" w:rsidP="00CE2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  <w:t>Body mass index (kg/m</w:t>
            </w: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vertAlign w:val="superscript"/>
                <w:lang w:val="en-US"/>
              </w:rPr>
              <w:t>2</w:t>
            </w: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  <w:t>)</w:t>
            </w:r>
          </w:p>
        </w:tc>
        <w:tc>
          <w:tcPr>
            <w:tcW w:w="160" w:type="dxa"/>
            <w:vAlign w:val="center"/>
          </w:tcPr>
          <w:p w:rsidR="00CE2879" w:rsidRPr="00E857DA" w:rsidRDefault="00CE287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41" w:type="dxa"/>
            <w:vAlign w:val="center"/>
          </w:tcPr>
          <w:p w:rsidR="00CE2879" w:rsidRPr="00E857DA" w:rsidRDefault="001422DA" w:rsidP="001422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 xml:space="preserve">0.005   </w:t>
            </w:r>
          </w:p>
        </w:tc>
        <w:tc>
          <w:tcPr>
            <w:tcW w:w="160" w:type="dxa"/>
            <w:vAlign w:val="center"/>
          </w:tcPr>
          <w:p w:rsidR="00CE2879" w:rsidRPr="00E857DA" w:rsidRDefault="00CE2879" w:rsidP="001422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:rsidR="00CE2879" w:rsidRPr="00E857DA" w:rsidRDefault="001422DA" w:rsidP="001422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 xml:space="preserve">0.016   </w:t>
            </w:r>
          </w:p>
        </w:tc>
        <w:tc>
          <w:tcPr>
            <w:tcW w:w="160" w:type="dxa"/>
            <w:vAlign w:val="center"/>
          </w:tcPr>
          <w:p w:rsidR="00CE2879" w:rsidRPr="00E857DA" w:rsidRDefault="00CE2879" w:rsidP="001422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71" w:type="dxa"/>
            <w:vAlign w:val="center"/>
          </w:tcPr>
          <w:p w:rsidR="00CE2879" w:rsidRPr="00E857DA" w:rsidRDefault="006D0E15" w:rsidP="001422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0.768</w:t>
            </w:r>
          </w:p>
        </w:tc>
        <w:tc>
          <w:tcPr>
            <w:tcW w:w="160" w:type="dxa"/>
            <w:vAlign w:val="center"/>
          </w:tcPr>
          <w:p w:rsidR="00CE2879" w:rsidRPr="00E857DA" w:rsidRDefault="00CE2879" w:rsidP="006D0E1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471" w:type="dxa"/>
            <w:vAlign w:val="center"/>
          </w:tcPr>
          <w:p w:rsidR="00CE2879" w:rsidRPr="00E857DA" w:rsidRDefault="0060629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(-0.027;0.037)</w:t>
            </w:r>
          </w:p>
        </w:tc>
      </w:tr>
      <w:tr w:rsidR="00CE2879" w:rsidRPr="00E857DA" w:rsidTr="001434F2">
        <w:trPr>
          <w:trHeight w:val="57"/>
          <w:jc w:val="center"/>
        </w:trPr>
        <w:tc>
          <w:tcPr>
            <w:tcW w:w="3261" w:type="dxa"/>
            <w:tcBorders>
              <w:bottom w:val="single" w:sz="4" w:space="0" w:color="auto"/>
            </w:tcBorders>
            <w:vAlign w:val="center"/>
            <w:hideMark/>
          </w:tcPr>
          <w:p w:rsidR="00CE2879" w:rsidRPr="00E857DA" w:rsidRDefault="00CE2879" w:rsidP="00CE2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  <w:t>African Ancestry</w:t>
            </w:r>
            <w:r w:rsidRPr="00E857DA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</w:p>
        </w:tc>
        <w:tc>
          <w:tcPr>
            <w:tcW w:w="160" w:type="dxa"/>
            <w:tcBorders>
              <w:bottom w:val="single" w:sz="4" w:space="0" w:color="auto"/>
            </w:tcBorders>
            <w:vAlign w:val="center"/>
          </w:tcPr>
          <w:p w:rsidR="00CE2879" w:rsidRPr="00E857DA" w:rsidRDefault="00CE287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41" w:type="dxa"/>
            <w:tcBorders>
              <w:bottom w:val="single" w:sz="4" w:space="0" w:color="auto"/>
            </w:tcBorders>
            <w:vAlign w:val="center"/>
          </w:tcPr>
          <w:p w:rsidR="00CE2879" w:rsidRPr="00E857DA" w:rsidRDefault="001422DA" w:rsidP="001422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 xml:space="preserve">1.424  </w:t>
            </w:r>
          </w:p>
        </w:tc>
        <w:tc>
          <w:tcPr>
            <w:tcW w:w="160" w:type="dxa"/>
            <w:tcBorders>
              <w:bottom w:val="single" w:sz="4" w:space="0" w:color="auto"/>
            </w:tcBorders>
            <w:vAlign w:val="center"/>
          </w:tcPr>
          <w:p w:rsidR="00CE2879" w:rsidRPr="00E857DA" w:rsidRDefault="00CE2879" w:rsidP="001422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17" w:type="dxa"/>
            <w:tcBorders>
              <w:bottom w:val="single" w:sz="4" w:space="0" w:color="auto"/>
            </w:tcBorders>
            <w:vAlign w:val="center"/>
          </w:tcPr>
          <w:p w:rsidR="00CE2879" w:rsidRPr="00E857DA" w:rsidRDefault="001422DA" w:rsidP="001422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 xml:space="preserve">0.730   </w:t>
            </w:r>
          </w:p>
        </w:tc>
        <w:tc>
          <w:tcPr>
            <w:tcW w:w="160" w:type="dxa"/>
            <w:tcBorders>
              <w:bottom w:val="single" w:sz="4" w:space="0" w:color="auto"/>
            </w:tcBorders>
            <w:vAlign w:val="center"/>
          </w:tcPr>
          <w:p w:rsidR="00CE2879" w:rsidRPr="00E857DA" w:rsidRDefault="00CE2879" w:rsidP="001422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71" w:type="dxa"/>
            <w:tcBorders>
              <w:bottom w:val="single" w:sz="4" w:space="0" w:color="auto"/>
            </w:tcBorders>
            <w:vAlign w:val="center"/>
          </w:tcPr>
          <w:p w:rsidR="00CE2879" w:rsidRPr="00E857DA" w:rsidRDefault="006D0E15" w:rsidP="001422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0.051</w:t>
            </w:r>
          </w:p>
        </w:tc>
        <w:tc>
          <w:tcPr>
            <w:tcW w:w="160" w:type="dxa"/>
            <w:tcBorders>
              <w:bottom w:val="single" w:sz="4" w:space="0" w:color="auto"/>
            </w:tcBorders>
            <w:vAlign w:val="center"/>
          </w:tcPr>
          <w:p w:rsidR="00CE2879" w:rsidRPr="00E857DA" w:rsidRDefault="00CE2879" w:rsidP="006D0E1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471" w:type="dxa"/>
            <w:tcBorders>
              <w:bottom w:val="single" w:sz="4" w:space="0" w:color="auto"/>
            </w:tcBorders>
            <w:vAlign w:val="center"/>
          </w:tcPr>
          <w:p w:rsidR="00CE2879" w:rsidRPr="00E857DA" w:rsidRDefault="0060629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(-0.007;2.855)</w:t>
            </w:r>
          </w:p>
        </w:tc>
      </w:tr>
    </w:tbl>
    <w:p w:rsidR="008B5B87" w:rsidRPr="00E857DA" w:rsidRDefault="008B5B87" w:rsidP="00CE2879">
      <w:pPr>
        <w:rPr>
          <w:color w:val="auto"/>
          <w:lang w:val="en-US"/>
        </w:rPr>
      </w:pPr>
    </w:p>
    <w:p w:rsidR="00B606AA" w:rsidRPr="00E857DA" w:rsidRDefault="00B606AA" w:rsidP="00CE2879">
      <w:pPr>
        <w:rPr>
          <w:rFonts w:ascii="Times New Roman" w:hAnsi="Times New Roman" w:cs="Times New Roman"/>
          <w:color w:val="auto"/>
          <w:sz w:val="20"/>
          <w:szCs w:val="20"/>
          <w:lang w:val="en-US"/>
        </w:rPr>
      </w:pPr>
      <w:r w:rsidRPr="00E857DA">
        <w:rPr>
          <w:rFonts w:ascii="Times New Roman" w:hAnsi="Times New Roman" w:cs="Times New Roman"/>
          <w:b/>
          <w:color w:val="auto"/>
          <w:sz w:val="20"/>
          <w:szCs w:val="20"/>
          <w:lang w:val="en-US"/>
        </w:rPr>
        <w:t xml:space="preserve">Supplementary table 5. </w:t>
      </w:r>
      <w:r w:rsidRPr="00E857DA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Association of </w:t>
      </w:r>
      <w:r w:rsidR="00C800BF" w:rsidRPr="00E857DA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the </w:t>
      </w:r>
      <w:r w:rsidRPr="00E857DA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general variables </w:t>
      </w:r>
      <w:r w:rsidR="00C800BF" w:rsidRPr="00E857DA">
        <w:rPr>
          <w:rFonts w:ascii="Times New Roman" w:hAnsi="Times New Roman" w:cs="Times New Roman"/>
          <w:color w:val="auto"/>
          <w:sz w:val="20"/>
          <w:szCs w:val="20"/>
          <w:lang w:val="en-US"/>
        </w:rPr>
        <w:t>with</w:t>
      </w:r>
      <w:r w:rsidRPr="00E857DA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 </w:t>
      </w:r>
      <w:r w:rsidR="00C800BF" w:rsidRPr="00E857DA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median for the </w:t>
      </w:r>
      <w:r w:rsidRPr="00E857DA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African ancestry </w:t>
      </w:r>
      <w:r w:rsidR="00BF24FA" w:rsidRPr="00E857DA">
        <w:rPr>
          <w:rFonts w:ascii="Times New Roman" w:hAnsi="Times New Roman" w:cs="Times New Roman"/>
          <w:color w:val="auto"/>
          <w:sz w:val="20"/>
          <w:szCs w:val="20"/>
          <w:lang w:val="en-US"/>
        </w:rPr>
        <w:t>in the brown patient group (N=445)</w:t>
      </w:r>
    </w:p>
    <w:tbl>
      <w:tblPr>
        <w:tblW w:w="893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5"/>
        <w:gridCol w:w="160"/>
        <w:gridCol w:w="1117"/>
        <w:gridCol w:w="160"/>
        <w:gridCol w:w="1117"/>
        <w:gridCol w:w="160"/>
        <w:gridCol w:w="971"/>
        <w:gridCol w:w="163"/>
        <w:gridCol w:w="1698"/>
      </w:tblGrid>
      <w:tr w:rsidR="00676472" w:rsidRPr="00E857DA" w:rsidTr="00676472">
        <w:trPr>
          <w:trHeight w:val="57"/>
          <w:jc w:val="center"/>
        </w:trPr>
        <w:tc>
          <w:tcPr>
            <w:tcW w:w="3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76472" w:rsidRPr="00E857DA" w:rsidRDefault="0067647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Variables</w:t>
            </w:r>
            <w:proofErr w:type="spellEnd"/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76472" w:rsidRPr="00E857DA" w:rsidRDefault="0067647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76472" w:rsidRPr="00E857DA" w:rsidRDefault="00676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E857DA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  <w:t>African ancestry groups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76472" w:rsidRPr="00E857DA" w:rsidRDefault="0067647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76472" w:rsidRPr="00E857DA" w:rsidRDefault="00676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gramStart"/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</w:t>
            </w:r>
            <w:proofErr w:type="gramEnd"/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value</w:t>
            </w:r>
            <w:proofErr w:type="spellEnd"/>
          </w:p>
          <w:p w:rsidR="00676472" w:rsidRPr="00E857DA" w:rsidRDefault="00676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1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76472" w:rsidRPr="00E857DA" w:rsidRDefault="00676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76472" w:rsidRPr="00E857DA" w:rsidRDefault="00676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IC</w:t>
            </w:r>
          </w:p>
        </w:tc>
      </w:tr>
      <w:tr w:rsidR="00526684" w:rsidRPr="00E857DA" w:rsidTr="00FC153C">
        <w:trPr>
          <w:trHeight w:val="57"/>
          <w:jc w:val="center"/>
        </w:trPr>
        <w:tc>
          <w:tcPr>
            <w:tcW w:w="3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26684" w:rsidRPr="00E857DA" w:rsidRDefault="0052668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26684" w:rsidRPr="00E857DA" w:rsidRDefault="0052668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26684" w:rsidRPr="00E857DA" w:rsidRDefault="00526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≤ </w:t>
            </w:r>
            <w:proofErr w:type="spellStart"/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median</w:t>
            </w:r>
            <w:proofErr w:type="spellEnd"/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26684" w:rsidRPr="00E857DA" w:rsidRDefault="00526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26684" w:rsidRPr="00E857DA" w:rsidRDefault="00526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&gt; </w:t>
            </w:r>
            <w:proofErr w:type="spellStart"/>
            <w:r w:rsidR="00676472"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median</w:t>
            </w:r>
            <w:proofErr w:type="spellEnd"/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26684" w:rsidRPr="00E857DA" w:rsidRDefault="0052668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26684" w:rsidRPr="00E857DA" w:rsidRDefault="00526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1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26684" w:rsidRPr="00E857DA" w:rsidRDefault="00526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26684" w:rsidRPr="00E857DA" w:rsidRDefault="00526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Age (</w:t>
            </w:r>
            <w:proofErr w:type="spellStart"/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years</w:t>
            </w:r>
            <w:proofErr w:type="spellEnd"/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)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54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52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050674" w:rsidP="000506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0.743</w:t>
            </w: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1B1FA2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(-7.000;9.00)</w:t>
            </w: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  <w:t>Body mass index (kg/m</w:t>
            </w: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vertAlign w:val="superscript"/>
                <w:lang w:val="en-US"/>
              </w:rPr>
              <w:t>2</w:t>
            </w: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  <w:t>)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30.42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29.92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050674" w:rsidP="000506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0.584</w:t>
            </w: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1B1FA2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(-4.735;5.372)</w:t>
            </w: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  <w:t>Gender (%)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050674" w:rsidP="000506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Men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0.534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0.466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050674" w:rsidP="000506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0.219</w:t>
            </w: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(0.498;1.162)</w:t>
            </w: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Women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0.474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0.546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050674" w:rsidP="000506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0.286</w:t>
            </w: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(0.853;1.770)</w:t>
            </w: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  <w:t>Education level (%)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050674" w:rsidP="000506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Illiterate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0.636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0.364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050674" w:rsidP="000506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0.131</w:t>
            </w: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(0.075;1.310)</w:t>
            </w: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Elementary school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0.488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0.512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050674" w:rsidP="000506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0.561</w:t>
            </w: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(0.818; 1.478)</w:t>
            </w: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Higher education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0.535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0.465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050674" w:rsidP="000506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0.666</w:t>
            </w: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(0.293; 1.932)</w:t>
            </w: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  <w:t>Alcohol use (%)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050674" w:rsidP="000506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Yes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0.496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0.504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050674" w:rsidP="000506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0.99</w:t>
            </w: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(0.640;1.562)</w:t>
            </w: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No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0.489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0.511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050674" w:rsidP="000506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0.98</w:t>
            </w: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(0.704;1.420)</w:t>
            </w: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  <w:t>Smoker (%)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050674" w:rsidP="000506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Non-smoker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0.530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0.470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050674" w:rsidP="000506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0.195</w:t>
            </w: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(0.552; 1.121)</w:t>
            </w: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Former smoker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0.474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0.526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050674" w:rsidP="000506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0.469</w:t>
            </w: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(0.742; 2.032)</w:t>
            </w: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Smoker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0.384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0.615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050674" w:rsidP="000506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0.069</w:t>
            </w: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(0.937;7.250)</w:t>
            </w: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  <w:t>Congestive heart failure (%)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050674" w:rsidP="000506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Yes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0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050674" w:rsidP="000506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(0.000;166.938)</w:t>
            </w: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lastRenderedPageBreak/>
              <w:t>No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0.499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0.501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050674" w:rsidP="000506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(0.768;1.325)</w:t>
            </w: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  <w:t>Stroke (%)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050674" w:rsidP="000506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Yes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0.45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0.55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D11B5C" w:rsidP="00D11B5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0.7</w:t>
            </w:r>
            <w:r w:rsidR="00050674" w:rsidRPr="00E857DA">
              <w:rPr>
                <w:rFonts w:ascii="Times New Roman" w:eastAsia="Times New Roman" w:hAnsi="Times New Roman" w:cs="Times New Roman"/>
                <w:color w:val="auto"/>
              </w:rPr>
              <w:t>52</w:t>
            </w: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(0.354;6.511)</w:t>
            </w: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No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0.502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0.498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D11B5C" w:rsidP="000506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0.945</w:t>
            </w: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(0.742;1.297)</w:t>
            </w: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  <w:t>Acute myocardial infarction (%)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050674" w:rsidP="000506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Yes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0.429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0.571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050674" w:rsidP="000506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(0.123;30.855)</w:t>
            </w: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No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0.501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0.499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050674" w:rsidP="000506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(0.753;1.304)</w:t>
            </w: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Diabetes mellitus </w:t>
            </w: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  <w:t>(%)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050674" w:rsidP="000506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Yes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0.492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0.508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050674" w:rsidP="000506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(0.503; 2.253)</w:t>
            </w: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No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0.501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0.488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050674" w:rsidP="000506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(0.736; 1.329)</w:t>
            </w: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  <w:t>Dyslipidemia (%)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050674" w:rsidP="000506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Yes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0.471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0.529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D11B5C" w:rsidP="00D11B5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</w:t>
            </w:r>
            <w:r w:rsidR="00050674" w:rsidRPr="00E857DA">
              <w:rPr>
                <w:rFonts w:ascii="Times New Roman" w:eastAsia="Times New Roman" w:hAnsi="Times New Roman" w:cs="Times New Roman"/>
                <w:color w:val="auto"/>
              </w:rPr>
              <w:t>440</w:t>
            </w: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(0.737;2.162)</w:t>
            </w: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No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0.511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0.489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D11B5C" w:rsidP="00D11B5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</w:t>
            </w:r>
            <w:r w:rsidR="00050674" w:rsidRPr="00E857DA">
              <w:rPr>
                <w:rFonts w:ascii="Times New Roman" w:eastAsia="Times New Roman" w:hAnsi="Times New Roman" w:cs="Times New Roman"/>
                <w:color w:val="auto"/>
              </w:rPr>
              <w:t>63</w:t>
            </w:r>
            <w:r w:rsidRPr="00E857DA">
              <w:rPr>
                <w:rFonts w:ascii="Times New Roman" w:eastAsia="Times New Roman" w:hAnsi="Times New Roman" w:cs="Times New Roman"/>
                <w:color w:val="auto"/>
              </w:rPr>
              <w:t>7</w:t>
            </w: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(0.665;1.264)</w:t>
            </w: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  <w:t>Obstructive heart failure (%)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050674" w:rsidP="000506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Yes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0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050674" w:rsidP="000506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(0.000; 166.938)</w:t>
            </w: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  <w:t>No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0.499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0.501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050674" w:rsidP="000506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(0.768; 1.325)</w:t>
            </w: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  <w:t>Systolic BP at study entry (mmHg)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17" w:type="dxa"/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169.25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117" w:type="dxa"/>
            <w:vAlign w:val="center"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171.25</w:t>
            </w:r>
          </w:p>
        </w:tc>
        <w:tc>
          <w:tcPr>
            <w:tcW w:w="160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971" w:type="dxa"/>
            <w:vAlign w:val="bottom"/>
          </w:tcPr>
          <w:p w:rsidR="00050674" w:rsidRPr="00E857DA" w:rsidRDefault="00D11B5C" w:rsidP="00D11B5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</w:t>
            </w:r>
            <w:r w:rsidR="00050674" w:rsidRPr="00E857DA">
              <w:rPr>
                <w:rFonts w:ascii="Times New Roman" w:eastAsia="Times New Roman" w:hAnsi="Times New Roman" w:cs="Times New Roman"/>
                <w:color w:val="auto"/>
              </w:rPr>
              <w:t>240</w:t>
            </w:r>
          </w:p>
        </w:tc>
        <w:tc>
          <w:tcPr>
            <w:tcW w:w="163" w:type="dxa"/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98" w:type="dxa"/>
            <w:vAlign w:val="bottom"/>
          </w:tcPr>
          <w:p w:rsidR="00050674" w:rsidRPr="00E857DA" w:rsidRDefault="001B1FA2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(55.62;78.38)</w:t>
            </w:r>
          </w:p>
        </w:tc>
      </w:tr>
      <w:tr w:rsidR="00050674" w:rsidRPr="00E857DA" w:rsidTr="00FC153C">
        <w:trPr>
          <w:trHeight w:val="57"/>
          <w:jc w:val="center"/>
        </w:trPr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  <w:t>Diastolic BP at study entry (mmHg)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0674" w:rsidRPr="00E857DA" w:rsidRDefault="00050674" w:rsidP="000506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101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50674" w:rsidRPr="00E857DA" w:rsidRDefault="00050674" w:rsidP="00050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102.5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0674" w:rsidRPr="00E857DA" w:rsidRDefault="00D11B5C" w:rsidP="000506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</w:rPr>
              <w:t>0.714</w:t>
            </w: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50674" w:rsidRPr="00E857DA" w:rsidRDefault="00050674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0674" w:rsidRPr="00E857DA" w:rsidRDefault="001B1FA2" w:rsidP="0005067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E857D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(-12.250;8.000)</w:t>
            </w:r>
          </w:p>
        </w:tc>
      </w:tr>
    </w:tbl>
    <w:p w:rsidR="00FC153C" w:rsidRPr="00E857DA" w:rsidRDefault="00FC153C" w:rsidP="00CE2879">
      <w:pPr>
        <w:rPr>
          <w:color w:val="auto"/>
          <w:lang w:val="en-US"/>
        </w:rPr>
      </w:pPr>
    </w:p>
    <w:sectPr w:rsidR="00FC153C" w:rsidRPr="00E857D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charset w:val="01"/>
    <w:family w:val="roman"/>
    <w:pitch w:val="variable"/>
  </w:font>
  <w:font w:name="Lohit Hind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CAE"/>
    <w:rsid w:val="00050674"/>
    <w:rsid w:val="000B6C8C"/>
    <w:rsid w:val="001422DA"/>
    <w:rsid w:val="001434F2"/>
    <w:rsid w:val="00144C00"/>
    <w:rsid w:val="001B1FA2"/>
    <w:rsid w:val="002826C2"/>
    <w:rsid w:val="002A10D5"/>
    <w:rsid w:val="002F5922"/>
    <w:rsid w:val="00320438"/>
    <w:rsid w:val="00320552"/>
    <w:rsid w:val="00371579"/>
    <w:rsid w:val="00402D2C"/>
    <w:rsid w:val="00480584"/>
    <w:rsid w:val="0049106B"/>
    <w:rsid w:val="004C4DC6"/>
    <w:rsid w:val="00526684"/>
    <w:rsid w:val="00596E3E"/>
    <w:rsid w:val="005F63C6"/>
    <w:rsid w:val="0060629C"/>
    <w:rsid w:val="006553EE"/>
    <w:rsid w:val="00676472"/>
    <w:rsid w:val="00697133"/>
    <w:rsid w:val="006D0E15"/>
    <w:rsid w:val="006E711F"/>
    <w:rsid w:val="007246DA"/>
    <w:rsid w:val="0075635C"/>
    <w:rsid w:val="00865867"/>
    <w:rsid w:val="008858A2"/>
    <w:rsid w:val="008B5B87"/>
    <w:rsid w:val="008D0219"/>
    <w:rsid w:val="009E33BC"/>
    <w:rsid w:val="00B50C35"/>
    <w:rsid w:val="00B606AA"/>
    <w:rsid w:val="00BC6834"/>
    <w:rsid w:val="00BE4952"/>
    <w:rsid w:val="00BF24FA"/>
    <w:rsid w:val="00C800BF"/>
    <w:rsid w:val="00CB41C3"/>
    <w:rsid w:val="00CB4CAE"/>
    <w:rsid w:val="00CB62D1"/>
    <w:rsid w:val="00CE2879"/>
    <w:rsid w:val="00D11B5C"/>
    <w:rsid w:val="00E53072"/>
    <w:rsid w:val="00E77F69"/>
    <w:rsid w:val="00E857DA"/>
    <w:rsid w:val="00F0594F"/>
    <w:rsid w:val="00F47117"/>
    <w:rsid w:val="00FC153C"/>
    <w:rsid w:val="00FE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50D182-2C1C-40D1-9CF2-AA897F38F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B4CAE"/>
    <w:rPr>
      <w:rFonts w:ascii="Calibri" w:eastAsia="Calibri" w:hAnsi="Calibri" w:cs="Calibri"/>
      <w:color w:val="000000"/>
      <w:lang w:eastAsia="pt-BR"/>
    </w:rPr>
  </w:style>
  <w:style w:type="paragraph" w:styleId="Ttulo1">
    <w:name w:val="heading 1"/>
    <w:basedOn w:val="Normal"/>
    <w:next w:val="Normal"/>
    <w:link w:val="Ttulo1Char"/>
    <w:rsid w:val="00CB4CAE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har"/>
    <w:rsid w:val="00CB4CAE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rsid w:val="00CB4CAE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rsid w:val="00CB4CAE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har"/>
    <w:rsid w:val="00CB4CAE"/>
    <w:pPr>
      <w:keepNext/>
      <w:keepLines/>
      <w:spacing w:before="220" w:after="40"/>
      <w:contextualSpacing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rsid w:val="00CB4CAE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B4CAE"/>
    <w:rPr>
      <w:rFonts w:ascii="Calibri" w:eastAsia="Calibri" w:hAnsi="Calibri" w:cs="Calibri"/>
      <w:b/>
      <w:color w:val="000000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rsid w:val="00CB4CAE"/>
    <w:rPr>
      <w:rFonts w:ascii="Calibri" w:eastAsia="Calibri" w:hAnsi="Calibri" w:cs="Calibri"/>
      <w:b/>
      <w:color w:val="000000"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rsid w:val="00CB4CAE"/>
    <w:rPr>
      <w:rFonts w:ascii="Calibri" w:eastAsia="Calibri" w:hAnsi="Calibri" w:cs="Calibri"/>
      <w:b/>
      <w:color w:val="000000"/>
      <w:sz w:val="28"/>
      <w:szCs w:val="28"/>
      <w:lang w:eastAsia="pt-BR"/>
    </w:rPr>
  </w:style>
  <w:style w:type="character" w:customStyle="1" w:styleId="Ttulo4Char">
    <w:name w:val="Título 4 Char"/>
    <w:basedOn w:val="Fontepargpadro"/>
    <w:link w:val="Ttulo4"/>
    <w:rsid w:val="00CB4CAE"/>
    <w:rPr>
      <w:rFonts w:ascii="Calibri" w:eastAsia="Calibri" w:hAnsi="Calibri" w:cs="Calibri"/>
      <w:b/>
      <w:color w:val="000000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rsid w:val="00CB4CAE"/>
    <w:rPr>
      <w:rFonts w:ascii="Calibri" w:eastAsia="Calibri" w:hAnsi="Calibri" w:cs="Calibri"/>
      <w:b/>
      <w:color w:val="000000"/>
      <w:lang w:eastAsia="pt-BR"/>
    </w:rPr>
  </w:style>
  <w:style w:type="character" w:customStyle="1" w:styleId="Ttulo6Char">
    <w:name w:val="Título 6 Char"/>
    <w:basedOn w:val="Fontepargpadro"/>
    <w:link w:val="Ttulo6"/>
    <w:rsid w:val="00CB4CAE"/>
    <w:rPr>
      <w:rFonts w:ascii="Calibri" w:eastAsia="Calibri" w:hAnsi="Calibri" w:cs="Calibri"/>
      <w:b/>
      <w:color w:val="000000"/>
      <w:sz w:val="20"/>
      <w:szCs w:val="20"/>
      <w:lang w:eastAsia="pt-BR"/>
    </w:rPr>
  </w:style>
  <w:style w:type="table" w:customStyle="1" w:styleId="TableNormal1">
    <w:name w:val="Table Normal1"/>
    <w:rsid w:val="00CB4CAE"/>
    <w:rPr>
      <w:rFonts w:ascii="Calibri" w:eastAsia="Calibri" w:hAnsi="Calibri" w:cs="Calibri"/>
      <w:color w:val="000000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rsid w:val="00CB4CAE"/>
    <w:pPr>
      <w:keepNext/>
      <w:keepLines/>
      <w:spacing w:before="480" w:after="120"/>
      <w:contextualSpacing/>
    </w:pPr>
    <w:rPr>
      <w:b/>
      <w:sz w:val="72"/>
      <w:szCs w:val="72"/>
    </w:rPr>
  </w:style>
  <w:style w:type="character" w:customStyle="1" w:styleId="TtuloChar">
    <w:name w:val="Título Char"/>
    <w:basedOn w:val="Fontepargpadro"/>
    <w:link w:val="Ttulo"/>
    <w:rsid w:val="00CB4CAE"/>
    <w:rPr>
      <w:rFonts w:ascii="Calibri" w:eastAsia="Calibri" w:hAnsi="Calibri" w:cs="Calibri"/>
      <w:b/>
      <w:color w:val="000000"/>
      <w:sz w:val="72"/>
      <w:szCs w:val="72"/>
      <w:lang w:eastAsia="pt-BR"/>
    </w:rPr>
  </w:style>
  <w:style w:type="paragraph" w:styleId="Subttulo">
    <w:name w:val="Subtitle"/>
    <w:basedOn w:val="Normal"/>
    <w:next w:val="Normal"/>
    <w:link w:val="SubttuloChar"/>
    <w:rsid w:val="00CB4CAE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har">
    <w:name w:val="Subtítulo Char"/>
    <w:basedOn w:val="Fontepargpadro"/>
    <w:link w:val="Subttulo"/>
    <w:rsid w:val="00CB4CAE"/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paragraph" w:styleId="Textodecomentrio">
    <w:name w:val="annotation text"/>
    <w:basedOn w:val="Normal"/>
    <w:link w:val="TextodecomentrioChar"/>
    <w:uiPriority w:val="99"/>
    <w:unhideWhenUsed/>
    <w:rsid w:val="00CB4CA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CB4CAE"/>
    <w:rPr>
      <w:rFonts w:ascii="Calibri" w:eastAsia="Calibri" w:hAnsi="Calibri" w:cs="Calibri"/>
      <w:color w:val="000000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CB4CAE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B4C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4CAE"/>
    <w:rPr>
      <w:rFonts w:ascii="Tahoma" w:eastAsia="Calibri" w:hAnsi="Tahoma" w:cs="Tahoma"/>
      <w:color w:val="000000"/>
      <w:sz w:val="16"/>
      <w:szCs w:val="16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B4CA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B4CAE"/>
    <w:rPr>
      <w:rFonts w:ascii="Calibri" w:eastAsia="Calibri" w:hAnsi="Calibri" w:cs="Calibri"/>
      <w:b/>
      <w:bCs/>
      <w:color w:val="000000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CB4CA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51">
    <w:name w:val="Tabela Simples 51"/>
    <w:basedOn w:val="Tabelanormal"/>
    <w:uiPriority w:val="45"/>
    <w:rsid w:val="00CB4CA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article-doi">
    <w:name w:val="article-doi"/>
    <w:basedOn w:val="Normal"/>
    <w:rsid w:val="00CB4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CB4CAE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Fontepargpadro"/>
    <w:link w:val="EndNoteBibliographyTitle"/>
    <w:rsid w:val="00CB4CAE"/>
    <w:rPr>
      <w:rFonts w:ascii="Calibri" w:eastAsia="Calibri" w:hAnsi="Calibri" w:cs="Calibri"/>
      <w:noProof/>
      <w:color w:val="000000"/>
      <w:lang w:eastAsia="pt-BR"/>
    </w:rPr>
  </w:style>
  <w:style w:type="paragraph" w:customStyle="1" w:styleId="EndNoteBibliography">
    <w:name w:val="EndNote Bibliography"/>
    <w:basedOn w:val="Normal"/>
    <w:link w:val="EndNoteBibliographyChar"/>
    <w:rsid w:val="00CB4CAE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Fontepargpadro"/>
    <w:link w:val="EndNoteBibliography"/>
    <w:rsid w:val="00CB4CAE"/>
    <w:rPr>
      <w:rFonts w:ascii="Calibri" w:eastAsia="Calibri" w:hAnsi="Calibri" w:cs="Calibri"/>
      <w:noProof/>
      <w:color w:val="000000"/>
      <w:lang w:eastAsia="pt-BR"/>
    </w:rPr>
  </w:style>
  <w:style w:type="table" w:styleId="SombreamentoClaro">
    <w:name w:val="Light Shading"/>
    <w:aliases w:val="paper"/>
    <w:basedOn w:val="Tabelanormal"/>
    <w:uiPriority w:val="60"/>
    <w:rsid w:val="00CB4CAE"/>
    <w:pPr>
      <w:spacing w:after="0" w:line="240" w:lineRule="auto"/>
    </w:pPr>
    <w:rPr>
      <w:rFonts w:ascii="Calibri" w:eastAsia="Calibri" w:hAnsi="Calibri" w:cs="Calibri"/>
      <w:color w:val="000000" w:themeColor="text1" w:themeShade="BF"/>
      <w:lang w:eastAsia="pt-B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TextodoEspaoReservado">
    <w:name w:val="Placeholder Text"/>
    <w:basedOn w:val="Fontepargpadro"/>
    <w:uiPriority w:val="99"/>
    <w:semiHidden/>
    <w:rsid w:val="00CB4CAE"/>
    <w:rPr>
      <w:color w:val="808080"/>
    </w:rPr>
  </w:style>
  <w:style w:type="character" w:styleId="nfase">
    <w:name w:val="Emphasis"/>
    <w:basedOn w:val="Fontepargpadro"/>
    <w:uiPriority w:val="20"/>
    <w:qFormat/>
    <w:rsid w:val="00CB4CAE"/>
    <w:rPr>
      <w:i/>
      <w:iCs/>
    </w:rPr>
  </w:style>
  <w:style w:type="paragraph" w:styleId="Reviso">
    <w:name w:val="Revision"/>
    <w:hidden/>
    <w:uiPriority w:val="99"/>
    <w:semiHidden/>
    <w:rsid w:val="00CB4CAE"/>
    <w:pPr>
      <w:spacing w:after="0" w:line="240" w:lineRule="auto"/>
    </w:pPr>
    <w:rPr>
      <w:rFonts w:ascii="Calibri" w:eastAsia="Calibri" w:hAnsi="Calibri" w:cs="Calibri"/>
      <w:color w:val="000000"/>
      <w:lang w:eastAsia="pt-BR"/>
    </w:rPr>
  </w:style>
  <w:style w:type="paragraph" w:styleId="PargrafodaLista">
    <w:name w:val="List Paragraph"/>
    <w:basedOn w:val="Normal"/>
    <w:uiPriority w:val="34"/>
    <w:qFormat/>
    <w:rsid w:val="00CB4CAE"/>
    <w:pPr>
      <w:ind w:left="720"/>
      <w:contextualSpacing/>
    </w:pPr>
  </w:style>
  <w:style w:type="character" w:styleId="Nmerodelinha">
    <w:name w:val="line number"/>
    <w:basedOn w:val="Fontepargpadro"/>
    <w:uiPriority w:val="99"/>
    <w:semiHidden/>
    <w:unhideWhenUsed/>
    <w:rsid w:val="00CB4CAE"/>
  </w:style>
  <w:style w:type="paragraph" w:customStyle="1" w:styleId="Standard">
    <w:name w:val="Standard"/>
    <w:rsid w:val="00CB4CAE"/>
    <w:pPr>
      <w:tabs>
        <w:tab w:val="left" w:pos="708"/>
      </w:tabs>
      <w:suppressAutoHyphens/>
      <w:textAlignment w:val="baseline"/>
    </w:pPr>
    <w:rPr>
      <w:rFonts w:ascii="Liberation Serif" w:eastAsia="Times New Roman" w:hAnsi="Liberation Serif" w:cs="Lohit Hindi"/>
      <w:color w:val="00000A"/>
      <w:kern w:val="1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rsid w:val="00CB4CAE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1">
    <w:name w:val="Normal1"/>
    <w:basedOn w:val="Normal"/>
    <w:rsid w:val="00CB4CAE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Recuodecorpodetexto3">
    <w:name w:val="Body Text Indent 3"/>
    <w:basedOn w:val="Normal"/>
    <w:link w:val="Recuodecorpodetexto3Char"/>
    <w:semiHidden/>
    <w:unhideWhenUsed/>
    <w:rsid w:val="00CB4CAE"/>
    <w:pPr>
      <w:spacing w:after="120"/>
      <w:ind w:left="283"/>
    </w:pPr>
    <w:rPr>
      <w:rFonts w:eastAsia="Times New Roman" w:cs="Times New Roman"/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CB4CAE"/>
    <w:rPr>
      <w:rFonts w:ascii="Calibri" w:eastAsia="Times New Roman" w:hAnsi="Calibri" w:cs="Times New Roman"/>
      <w:sz w:val="16"/>
      <w:szCs w:val="16"/>
      <w:lang w:eastAsia="pt-BR"/>
    </w:rPr>
  </w:style>
  <w:style w:type="character" w:customStyle="1" w:styleId="A10">
    <w:name w:val="A10"/>
    <w:uiPriority w:val="99"/>
    <w:rsid w:val="00CB4CAE"/>
    <w:rPr>
      <w:rFonts w:cs="Cambria"/>
      <w:color w:val="000000"/>
      <w:sz w:val="21"/>
      <w:szCs w:val="21"/>
    </w:rPr>
  </w:style>
  <w:style w:type="paragraph" w:customStyle="1" w:styleId="Default">
    <w:name w:val="Default"/>
    <w:rsid w:val="00CB4C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ighlight">
    <w:name w:val="highlight"/>
    <w:basedOn w:val="Fontepargpadro"/>
    <w:rsid w:val="00CB4CAE"/>
  </w:style>
  <w:style w:type="character" w:styleId="Hyperlink">
    <w:name w:val="Hyperlink"/>
    <w:basedOn w:val="Fontepargpadro"/>
    <w:uiPriority w:val="99"/>
    <w:unhideWhenUsed/>
    <w:rsid w:val="00CB4CAE"/>
    <w:rPr>
      <w:color w:val="0000FF"/>
      <w:u w:val="single"/>
    </w:rPr>
  </w:style>
  <w:style w:type="character" w:customStyle="1" w:styleId="title-text">
    <w:name w:val="title-text"/>
    <w:basedOn w:val="Fontepargpadro"/>
    <w:rsid w:val="00CB4CAE"/>
  </w:style>
  <w:style w:type="character" w:customStyle="1" w:styleId="text">
    <w:name w:val="text"/>
    <w:basedOn w:val="Fontepargpadro"/>
    <w:rsid w:val="00CB4CAE"/>
  </w:style>
  <w:style w:type="paragraph" w:styleId="Cabealho">
    <w:name w:val="header"/>
    <w:basedOn w:val="Normal"/>
    <w:link w:val="CabealhoChar"/>
    <w:uiPriority w:val="99"/>
    <w:unhideWhenUsed/>
    <w:rsid w:val="00CB4C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B4CAE"/>
    <w:rPr>
      <w:rFonts w:ascii="Calibri" w:eastAsia="Calibri" w:hAnsi="Calibri" w:cs="Calibri"/>
      <w:color w:val="00000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B4C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B4CAE"/>
    <w:rPr>
      <w:rFonts w:ascii="Calibri" w:eastAsia="Calibri" w:hAnsi="Calibri" w:cs="Calibri"/>
      <w:color w:val="000000"/>
      <w:lang w:eastAsia="pt-BR"/>
    </w:rPr>
  </w:style>
  <w:style w:type="character" w:customStyle="1" w:styleId="gd">
    <w:name w:val="gd"/>
    <w:basedOn w:val="Fontepargpadro"/>
    <w:rsid w:val="00CB4C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2039</Words>
  <Characters>11011</Characters>
  <Application>Microsoft Office Word</Application>
  <DocSecurity>0</DocSecurity>
  <Lines>91</Lines>
  <Paragraphs>26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</dc:creator>
  <cp:lastModifiedBy>Administrador</cp:lastModifiedBy>
  <cp:revision>16</cp:revision>
  <dcterms:created xsi:type="dcterms:W3CDTF">2019-08-13T15:53:00Z</dcterms:created>
  <dcterms:modified xsi:type="dcterms:W3CDTF">2019-12-06T14:39:00Z</dcterms:modified>
</cp:coreProperties>
</file>