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90B08B" w14:textId="77777777" w:rsidR="00C95421" w:rsidRPr="00C95421" w:rsidRDefault="00C95421" w:rsidP="00C95421">
      <w:pPr>
        <w:wordWrap/>
        <w:spacing w:line="48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954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Bidirectional relation between depression and sudden </w:t>
      </w:r>
      <w:proofErr w:type="spellStart"/>
      <w:r w:rsidRPr="00C954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sensorineural</w:t>
      </w:r>
      <w:proofErr w:type="spellEnd"/>
      <w:r w:rsidRPr="00C954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hearing loss: Two longitudinal follow-up studies using a national sample cohort</w:t>
      </w:r>
    </w:p>
    <w:p w14:paraId="37D193FF" w14:textId="77777777" w:rsidR="00C95421" w:rsidRPr="00C95421" w:rsidRDefault="00C95421" w:rsidP="00C95421">
      <w:pPr>
        <w:wordWrap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  <w:r w:rsidRPr="00C95421">
        <w:rPr>
          <w:rFonts w:ascii="Times New Roman" w:hAnsi="Times New Roman" w:cs="Times New Roman"/>
          <w:bCs/>
          <w:color w:val="000000"/>
          <w:sz w:val="24"/>
          <w:szCs w:val="24"/>
        </w:rPr>
        <w:t>So Young Kim, MD</w:t>
      </w:r>
      <w:r w:rsidRPr="00C95421">
        <w:rPr>
          <w:rFonts w:ascii="Times New Roman" w:hAnsi="Times New Roman" w:cs="Times New Roman"/>
          <w:bCs/>
          <w:color w:val="000000"/>
          <w:sz w:val="24"/>
          <w:szCs w:val="24"/>
          <w:vertAlign w:val="superscript"/>
        </w:rPr>
        <w:t>1</w:t>
      </w:r>
      <w:r w:rsidRPr="00C9542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C95421">
        <w:rPr>
          <w:rFonts w:ascii="Times New Roman" w:hAnsi="Times New Roman" w:cs="Times New Roman"/>
          <w:bCs/>
          <w:color w:val="000000"/>
          <w:sz w:val="24"/>
          <w:szCs w:val="24"/>
        </w:rPr>
        <w:t>Chanyang</w:t>
      </w:r>
      <w:proofErr w:type="spellEnd"/>
      <w:r w:rsidRPr="00C9542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Min, PhD</w:t>
      </w:r>
      <w:r w:rsidRPr="00C95421">
        <w:rPr>
          <w:rFonts w:ascii="Times New Roman" w:hAnsi="Times New Roman" w:cs="Times New Roman"/>
          <w:bCs/>
          <w:color w:val="000000"/>
          <w:sz w:val="24"/>
          <w:szCs w:val="24"/>
          <w:vertAlign w:val="superscript"/>
        </w:rPr>
        <w:t xml:space="preserve"> 2,3</w:t>
      </w:r>
      <w:r w:rsidRPr="00C9542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Chang Ho Lee, </w:t>
      </w:r>
      <w:proofErr w:type="spellStart"/>
      <w:r w:rsidRPr="00C95421">
        <w:rPr>
          <w:rFonts w:ascii="Times New Roman" w:hAnsi="Times New Roman" w:cs="Times New Roman"/>
          <w:bCs/>
          <w:color w:val="000000"/>
          <w:sz w:val="24"/>
          <w:szCs w:val="24"/>
        </w:rPr>
        <w:t>MD,PhD</w:t>
      </w:r>
      <w:proofErr w:type="spellEnd"/>
      <w:r w:rsidRPr="00C95421">
        <w:rPr>
          <w:rFonts w:ascii="Times New Roman" w:hAnsi="Times New Roman" w:cs="Times New Roman"/>
          <w:bCs/>
          <w:color w:val="000000"/>
          <w:sz w:val="24"/>
          <w:szCs w:val="24"/>
          <w:vertAlign w:val="superscript"/>
        </w:rPr>
        <w:t xml:space="preserve"> 1</w:t>
      </w:r>
      <w:r w:rsidRPr="00C9542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C95421">
        <w:rPr>
          <w:rFonts w:ascii="Times New Roman" w:hAnsi="Times New Roman" w:cs="Times New Roman"/>
          <w:bCs/>
          <w:color w:val="000000"/>
          <w:sz w:val="24"/>
          <w:szCs w:val="24"/>
        </w:rPr>
        <w:t>Bumjung</w:t>
      </w:r>
      <w:proofErr w:type="spellEnd"/>
      <w:r w:rsidRPr="00C9542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Park, MD,PhD,</w:t>
      </w:r>
      <w:r w:rsidRPr="00C95421">
        <w:rPr>
          <w:rFonts w:ascii="Times New Roman" w:hAnsi="Times New Roman" w:cs="Times New Roman"/>
          <w:bCs/>
          <w:color w:val="000000"/>
          <w:sz w:val="24"/>
          <w:szCs w:val="24"/>
          <w:vertAlign w:val="superscript"/>
        </w:rPr>
        <w:t>4</w:t>
      </w:r>
      <w:r w:rsidRPr="00C9542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C95421">
        <w:rPr>
          <w:rFonts w:ascii="Times New Roman" w:hAnsi="Times New Roman" w:cs="Times New Roman"/>
          <w:color w:val="000000" w:themeColor="text1"/>
          <w:sz w:val="24"/>
          <w:szCs w:val="24"/>
        </w:rPr>
        <w:t>Hyo</w:t>
      </w:r>
      <w:proofErr w:type="spellEnd"/>
      <w:r w:rsidRPr="00C954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95421">
        <w:rPr>
          <w:rFonts w:ascii="Times New Roman" w:hAnsi="Times New Roman" w:cs="Times New Roman"/>
          <w:color w:val="000000" w:themeColor="text1"/>
          <w:sz w:val="24"/>
          <w:szCs w:val="24"/>
        </w:rPr>
        <w:t>Geun</w:t>
      </w:r>
      <w:proofErr w:type="spellEnd"/>
      <w:r w:rsidRPr="00C954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95421">
        <w:rPr>
          <w:rFonts w:ascii="Times New Roman" w:hAnsi="Times New Roman" w:cs="Times New Roman"/>
          <w:color w:val="000000" w:themeColor="text1"/>
          <w:sz w:val="24"/>
          <w:szCs w:val="24"/>
        </w:rPr>
        <w:t>Choi,</w:t>
      </w:r>
      <w:r w:rsidRPr="00C95421">
        <w:rPr>
          <w:rFonts w:ascii="Times New Roman" w:hAnsi="Times New Roman" w:cs="Times New Roman"/>
          <w:bCs/>
          <w:color w:val="000000"/>
          <w:sz w:val="24"/>
          <w:szCs w:val="24"/>
        </w:rPr>
        <w:t>MD,PhD</w:t>
      </w:r>
      <w:proofErr w:type="spellEnd"/>
      <w:r w:rsidRPr="00C95421">
        <w:rPr>
          <w:rFonts w:ascii="Times New Roman" w:hAnsi="Times New Roman" w:cs="Times New Roman"/>
          <w:bCs/>
          <w:color w:val="000000"/>
          <w:sz w:val="24"/>
          <w:szCs w:val="24"/>
          <w:vertAlign w:val="superscript"/>
        </w:rPr>
        <w:t xml:space="preserve"> </w:t>
      </w:r>
      <w:r w:rsidRPr="00C95421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2,4*</w:t>
      </w:r>
    </w:p>
    <w:p w14:paraId="7E276CC2" w14:textId="77777777" w:rsidR="00C95421" w:rsidRPr="00C95421" w:rsidRDefault="00C95421" w:rsidP="00C95421">
      <w:pPr>
        <w:wordWrap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984477C" w14:textId="77777777" w:rsidR="00C95421" w:rsidRPr="00C95421" w:rsidRDefault="00C95421" w:rsidP="00C95421">
      <w:pPr>
        <w:wordWrap/>
        <w:spacing w:line="48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95421">
        <w:rPr>
          <w:rFonts w:ascii="Times New Roman" w:eastAsia="굴림" w:hAnsi="Times New Roman" w:cs="Times New Roman"/>
          <w:color w:val="000000"/>
          <w:sz w:val="24"/>
          <w:szCs w:val="24"/>
          <w:vertAlign w:val="superscript"/>
        </w:rPr>
        <w:t>1</w:t>
      </w:r>
      <w:r w:rsidRPr="00C95421">
        <w:rPr>
          <w:rFonts w:ascii="Times New Roman" w:hAnsi="Times New Roman" w:cs="Times New Roman"/>
          <w:bCs/>
          <w:color w:val="000000"/>
          <w:sz w:val="24"/>
          <w:szCs w:val="24"/>
        </w:rPr>
        <w:t>Department of Otorhinolaryngology</w:t>
      </w:r>
      <w:r w:rsidRPr="00C95421">
        <w:rPr>
          <w:rFonts w:ascii="Times New Roman" w:hAnsi="Times New Roman" w:cs="Times New Roman"/>
          <w:sz w:val="24"/>
          <w:szCs w:val="24"/>
        </w:rPr>
        <w:t xml:space="preserve">-Head &amp; Neck Surgery, </w:t>
      </w:r>
      <w:r w:rsidRPr="00C95421">
        <w:rPr>
          <w:rFonts w:ascii="Times New Roman" w:hAnsi="Times New Roman" w:cs="Times New Roman"/>
          <w:color w:val="000000"/>
          <w:sz w:val="24"/>
          <w:szCs w:val="24"/>
        </w:rPr>
        <w:t xml:space="preserve">CHA </w:t>
      </w:r>
      <w:proofErr w:type="spellStart"/>
      <w:r w:rsidRPr="00C95421">
        <w:rPr>
          <w:rFonts w:ascii="Times New Roman" w:hAnsi="Times New Roman" w:cs="Times New Roman"/>
          <w:color w:val="000000"/>
          <w:sz w:val="24"/>
          <w:szCs w:val="24"/>
        </w:rPr>
        <w:t>Bundang</w:t>
      </w:r>
      <w:proofErr w:type="spellEnd"/>
      <w:r w:rsidRPr="00C95421">
        <w:rPr>
          <w:rFonts w:ascii="Times New Roman" w:hAnsi="Times New Roman" w:cs="Times New Roman"/>
          <w:color w:val="000000"/>
          <w:sz w:val="24"/>
          <w:szCs w:val="24"/>
        </w:rPr>
        <w:t xml:space="preserve"> Medical Center, CHA University</w:t>
      </w:r>
      <w:r w:rsidRPr="00C9542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C95421">
        <w:rPr>
          <w:rFonts w:ascii="Times New Roman" w:hAnsi="Times New Roman" w:cs="Times New Roman"/>
          <w:bCs/>
          <w:color w:val="000000"/>
          <w:sz w:val="24"/>
          <w:szCs w:val="24"/>
        </w:rPr>
        <w:t>Seongnam</w:t>
      </w:r>
      <w:proofErr w:type="spellEnd"/>
      <w:r w:rsidRPr="00C95421">
        <w:rPr>
          <w:rFonts w:ascii="Times New Roman" w:hAnsi="Times New Roman" w:cs="Times New Roman"/>
          <w:bCs/>
          <w:color w:val="000000"/>
          <w:sz w:val="24"/>
          <w:szCs w:val="24"/>
        </w:rPr>
        <w:t>, Korea</w:t>
      </w:r>
    </w:p>
    <w:p w14:paraId="72B7475F" w14:textId="77777777" w:rsidR="00C95421" w:rsidRPr="00C95421" w:rsidRDefault="00C95421" w:rsidP="00C95421">
      <w:pPr>
        <w:wordWrap/>
        <w:spacing w:line="48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95421">
        <w:rPr>
          <w:rFonts w:ascii="Times New Roman" w:eastAsia="굴림" w:hAnsi="Times New Roman" w:cs="Times New Roman"/>
          <w:color w:val="000000"/>
          <w:sz w:val="24"/>
          <w:szCs w:val="24"/>
          <w:vertAlign w:val="superscript"/>
        </w:rPr>
        <w:t>2</w:t>
      </w:r>
      <w:r w:rsidRPr="00C9542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Hallym Data Science Laboratory, </w:t>
      </w:r>
      <w:proofErr w:type="spellStart"/>
      <w:r w:rsidRPr="00C95421">
        <w:rPr>
          <w:rFonts w:ascii="Times New Roman" w:hAnsi="Times New Roman" w:cs="Times New Roman"/>
          <w:bCs/>
          <w:color w:val="000000"/>
          <w:sz w:val="24"/>
          <w:szCs w:val="24"/>
        </w:rPr>
        <w:t>Hallym</w:t>
      </w:r>
      <w:proofErr w:type="spellEnd"/>
      <w:r w:rsidRPr="00C9542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University College of Medicine, Anyang, Korea</w:t>
      </w:r>
    </w:p>
    <w:p w14:paraId="7C39F3DB" w14:textId="77777777" w:rsidR="00C95421" w:rsidRPr="00C95421" w:rsidRDefault="00C95421" w:rsidP="00C95421">
      <w:pPr>
        <w:wordWrap/>
        <w:spacing w:line="48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95421">
        <w:rPr>
          <w:rFonts w:ascii="Times New Roman" w:eastAsia="굴림" w:hAnsi="Times New Roman" w:cs="Times New Roman"/>
          <w:color w:val="000000"/>
          <w:sz w:val="24"/>
          <w:szCs w:val="24"/>
          <w:vertAlign w:val="superscript"/>
        </w:rPr>
        <w:t>3</w:t>
      </w:r>
      <w:r w:rsidRPr="00C95421">
        <w:rPr>
          <w:rFonts w:ascii="Times New Roman" w:hAnsi="Times New Roman" w:cs="Times New Roman"/>
          <w:bCs/>
          <w:color w:val="000000"/>
          <w:sz w:val="24"/>
          <w:szCs w:val="24"/>
        </w:rPr>
        <w:t>Graduate School of Public Health, Seoul National University, Seoul, Korea</w:t>
      </w:r>
    </w:p>
    <w:p w14:paraId="564D0B6C" w14:textId="77777777" w:rsidR="00C95421" w:rsidRPr="00C95421" w:rsidRDefault="00C95421" w:rsidP="00C95421">
      <w:pPr>
        <w:wordWrap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5421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C954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Department of Otorhinolaryngology-Head &amp; Neck Surgery, </w:t>
      </w:r>
      <w:proofErr w:type="spellStart"/>
      <w:r w:rsidRPr="00C95421">
        <w:rPr>
          <w:rFonts w:ascii="Times New Roman" w:hAnsi="Times New Roman" w:cs="Times New Roman"/>
          <w:color w:val="000000" w:themeColor="text1"/>
          <w:sz w:val="24"/>
          <w:szCs w:val="24"/>
        </w:rPr>
        <w:t>Hallym</w:t>
      </w:r>
      <w:proofErr w:type="spellEnd"/>
      <w:r w:rsidRPr="00C954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University College of Medicine, Anyang, Korea</w:t>
      </w:r>
    </w:p>
    <w:p w14:paraId="64BC199B" w14:textId="77777777" w:rsidR="00C95421" w:rsidRPr="00C95421" w:rsidRDefault="00C95421" w:rsidP="00C95421">
      <w:pPr>
        <w:wordWrap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F2F3450" w14:textId="77777777" w:rsidR="00C95421" w:rsidRPr="00C95421" w:rsidRDefault="00C95421" w:rsidP="00C95421">
      <w:pPr>
        <w:wordWrap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54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Running title:</w:t>
      </w:r>
      <w:r w:rsidRPr="00C954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Depression and Sudden sensory neural hearing loss</w:t>
      </w:r>
    </w:p>
    <w:p w14:paraId="70F6B534" w14:textId="77777777" w:rsidR="00C95421" w:rsidRPr="00C95421" w:rsidRDefault="00C95421" w:rsidP="00C95421">
      <w:pPr>
        <w:wordWrap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954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*Correspondence:</w:t>
      </w:r>
      <w:r w:rsidRPr="00C954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7" w:history="1">
        <w:r w:rsidRPr="00C95421">
          <w:rPr>
            <w:rStyle w:val="aa"/>
            <w:rFonts w:ascii="Times New Roman" w:hAnsi="Times New Roman" w:cs="Times New Roman"/>
            <w:sz w:val="24"/>
            <w:szCs w:val="24"/>
          </w:rPr>
          <w:t>pupen@naver.com</w:t>
        </w:r>
      </w:hyperlink>
    </w:p>
    <w:p w14:paraId="43928B6B" w14:textId="77777777" w:rsidR="00C95421" w:rsidRPr="00C95421" w:rsidRDefault="00C95421" w:rsidP="00C95421">
      <w:pPr>
        <w:wordWrap/>
        <w:spacing w:line="48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7FB678D" w14:textId="77777777" w:rsidR="00C95421" w:rsidRPr="00C95421" w:rsidRDefault="00C95421" w:rsidP="00C95421">
      <w:pPr>
        <w:wordWrap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5421">
        <w:rPr>
          <w:rFonts w:ascii="Times New Roman" w:hAnsi="Times New Roman" w:cs="Times New Roman"/>
          <w:b/>
          <w:sz w:val="24"/>
          <w:szCs w:val="24"/>
        </w:rPr>
        <w:t>Key words:</w:t>
      </w:r>
      <w:r w:rsidRPr="00C95421">
        <w:rPr>
          <w:rFonts w:ascii="Times New Roman" w:hAnsi="Times New Roman" w:cs="Times New Roman"/>
          <w:sz w:val="24"/>
          <w:szCs w:val="24"/>
        </w:rPr>
        <w:t xml:space="preserve"> depression; hearing loss, sudden; mood disorder; bipolar disorder; risk factors; cohort studies </w:t>
      </w:r>
    </w:p>
    <w:p w14:paraId="3B24B73F" w14:textId="6976488B" w:rsidR="00EB5462" w:rsidRPr="00C95421" w:rsidRDefault="003402F0" w:rsidP="00C95421">
      <w:pPr>
        <w:pageBreakBefore/>
        <w:wordWrap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95421">
        <w:rPr>
          <w:rFonts w:ascii="Times New Roman" w:hAnsi="Times New Roman" w:cs="Times New Roman"/>
          <w:b/>
          <w:sz w:val="24"/>
          <w:szCs w:val="24"/>
        </w:rPr>
        <w:lastRenderedPageBreak/>
        <w:t>S</w:t>
      </w:r>
      <w:r w:rsidR="00B30D5C" w:rsidRPr="00C95421">
        <w:rPr>
          <w:rFonts w:ascii="Times New Roman" w:hAnsi="Times New Roman" w:cs="Times New Roman"/>
          <w:b/>
          <w:sz w:val="24"/>
          <w:szCs w:val="24"/>
        </w:rPr>
        <w:t>1</w:t>
      </w:r>
      <w:r w:rsidRPr="00C954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D61EE" w:rsidRPr="00C95421">
        <w:rPr>
          <w:rFonts w:ascii="Times New Roman" w:hAnsi="Times New Roman" w:cs="Times New Roman"/>
          <w:b/>
          <w:sz w:val="24"/>
          <w:szCs w:val="24"/>
        </w:rPr>
        <w:t>Table</w:t>
      </w:r>
      <w:r w:rsidR="006D61EE" w:rsidRPr="00C95421">
        <w:rPr>
          <w:rFonts w:ascii="Times New Roman" w:hAnsi="Times New Roman" w:cs="Times New Roman"/>
          <w:sz w:val="24"/>
          <w:szCs w:val="24"/>
        </w:rPr>
        <w:t xml:space="preserve"> </w:t>
      </w:r>
      <w:r w:rsidR="00025132" w:rsidRPr="00C95421">
        <w:rPr>
          <w:rFonts w:ascii="Times New Roman" w:hAnsi="Times New Roman" w:cs="Times New Roman"/>
          <w:sz w:val="24"/>
          <w:szCs w:val="24"/>
        </w:rPr>
        <w:t xml:space="preserve">Crude and adjusted </w:t>
      </w:r>
      <w:r w:rsidR="00F2489D" w:rsidRPr="00C95421">
        <w:rPr>
          <w:rFonts w:ascii="Times New Roman" w:hAnsi="Times New Roman" w:cs="Times New Roman"/>
          <w:sz w:val="24"/>
          <w:szCs w:val="24"/>
        </w:rPr>
        <w:t>hazard</w:t>
      </w:r>
      <w:r w:rsidR="00025132" w:rsidRPr="00C95421">
        <w:rPr>
          <w:rFonts w:ascii="Times New Roman" w:hAnsi="Times New Roman" w:cs="Times New Roman"/>
          <w:sz w:val="24"/>
          <w:szCs w:val="24"/>
        </w:rPr>
        <w:t xml:space="preserve"> rati</w:t>
      </w:r>
      <w:r w:rsidR="00905BFB" w:rsidRPr="00C95421">
        <w:rPr>
          <w:rFonts w:ascii="Times New Roman" w:hAnsi="Times New Roman" w:cs="Times New Roman"/>
          <w:sz w:val="24"/>
          <w:szCs w:val="24"/>
        </w:rPr>
        <w:t>os (95</w:t>
      </w:r>
      <w:r w:rsidR="003F44C9" w:rsidRPr="00C95421">
        <w:rPr>
          <w:rFonts w:ascii="Times New Roman" w:hAnsi="Times New Roman" w:cs="Times New Roman"/>
          <w:sz w:val="24"/>
          <w:szCs w:val="24"/>
        </w:rPr>
        <w:t xml:space="preserve">% confidence interval) </w:t>
      </w:r>
      <w:r w:rsidRPr="00C95421">
        <w:rPr>
          <w:rFonts w:ascii="Times New Roman" w:hAnsi="Times New Roman" w:cs="Times New Roman"/>
          <w:sz w:val="24"/>
          <w:szCs w:val="24"/>
        </w:rPr>
        <w:t>for</w:t>
      </w:r>
      <w:r w:rsidR="003F44C9" w:rsidRPr="00C95421">
        <w:rPr>
          <w:rFonts w:ascii="Times New Roman" w:hAnsi="Times New Roman" w:cs="Times New Roman"/>
          <w:sz w:val="24"/>
          <w:szCs w:val="24"/>
        </w:rPr>
        <w:t xml:space="preserve"> SSNHL</w:t>
      </w:r>
      <w:r w:rsidR="00905BFB" w:rsidRPr="00C95421">
        <w:rPr>
          <w:rFonts w:ascii="Times New Roman" w:hAnsi="Times New Roman" w:cs="Times New Roman"/>
          <w:sz w:val="24"/>
          <w:szCs w:val="24"/>
        </w:rPr>
        <w:t xml:space="preserve"> in </w:t>
      </w:r>
      <w:r w:rsidR="003F44C9" w:rsidRPr="00C95421">
        <w:rPr>
          <w:rFonts w:ascii="Times New Roman" w:hAnsi="Times New Roman" w:cs="Times New Roman"/>
          <w:sz w:val="24"/>
          <w:szCs w:val="24"/>
        </w:rPr>
        <w:t>depression</w:t>
      </w:r>
      <w:r w:rsidR="00905BFB" w:rsidRPr="00C95421">
        <w:rPr>
          <w:rFonts w:ascii="Times New Roman" w:hAnsi="Times New Roman" w:cs="Times New Roman"/>
          <w:sz w:val="24"/>
          <w:szCs w:val="24"/>
        </w:rPr>
        <w:t xml:space="preserve"> </w:t>
      </w:r>
      <w:r w:rsidR="00DD1833" w:rsidRPr="00C95421">
        <w:rPr>
          <w:rFonts w:ascii="Times New Roman" w:hAnsi="Times New Roman" w:cs="Times New Roman"/>
          <w:sz w:val="24"/>
          <w:szCs w:val="24"/>
        </w:rPr>
        <w:t xml:space="preserve">treated </w:t>
      </w:r>
      <w:r w:rsidR="00DD1833" w:rsidRPr="00C95421">
        <w:rPr>
          <w:rFonts w:ascii="Times New Roman" w:eastAsia="맑은 고딕" w:hAnsi="Times New Roman" w:cs="Times New Roman"/>
          <w:sz w:val="24"/>
          <w:szCs w:val="24"/>
        </w:rPr>
        <w:t>≥</w:t>
      </w:r>
      <w:r w:rsidR="00DD1833" w:rsidRPr="00C95421">
        <w:rPr>
          <w:rFonts w:ascii="Times New Roman" w:hAnsi="Times New Roman" w:cs="Times New Roman"/>
          <w:sz w:val="24"/>
          <w:szCs w:val="24"/>
        </w:rPr>
        <w:t xml:space="preserve"> 4 times </w:t>
      </w:r>
      <w:r w:rsidR="00893C06" w:rsidRPr="00C95421">
        <w:rPr>
          <w:rFonts w:ascii="Times New Roman" w:hAnsi="Times New Roman" w:cs="Times New Roman"/>
          <w:sz w:val="24"/>
          <w:szCs w:val="24"/>
        </w:rPr>
        <w:t xml:space="preserve">(study I) and </w:t>
      </w:r>
      <w:r w:rsidR="003F44C9" w:rsidRPr="00C95421">
        <w:rPr>
          <w:rFonts w:ascii="Times New Roman" w:hAnsi="Times New Roman" w:cs="Times New Roman"/>
          <w:sz w:val="24"/>
          <w:szCs w:val="24"/>
        </w:rPr>
        <w:t>depression</w:t>
      </w:r>
      <w:r w:rsidR="00DD1833" w:rsidRPr="00C95421">
        <w:rPr>
          <w:rFonts w:ascii="Times New Roman" w:hAnsi="Times New Roman" w:cs="Times New Roman"/>
          <w:sz w:val="24"/>
          <w:szCs w:val="24"/>
        </w:rPr>
        <w:t xml:space="preserve"> treated </w:t>
      </w:r>
      <w:r w:rsidR="00DD1833" w:rsidRPr="00C95421">
        <w:rPr>
          <w:rFonts w:ascii="Times New Roman" w:eastAsia="맑은 고딕" w:hAnsi="Times New Roman" w:cs="Times New Roman"/>
          <w:sz w:val="24"/>
          <w:szCs w:val="24"/>
        </w:rPr>
        <w:t>≥</w:t>
      </w:r>
      <w:r w:rsidR="00DD1833" w:rsidRPr="00C95421">
        <w:rPr>
          <w:rFonts w:ascii="Times New Roman" w:hAnsi="Times New Roman" w:cs="Times New Roman"/>
          <w:sz w:val="24"/>
          <w:szCs w:val="24"/>
        </w:rPr>
        <w:t xml:space="preserve"> 4 times</w:t>
      </w:r>
      <w:r w:rsidR="003F44C9" w:rsidRPr="00C95421">
        <w:rPr>
          <w:rFonts w:ascii="Times New Roman" w:hAnsi="Times New Roman" w:cs="Times New Roman"/>
          <w:sz w:val="24"/>
          <w:szCs w:val="24"/>
        </w:rPr>
        <w:t xml:space="preserve"> </w:t>
      </w:r>
      <w:r w:rsidR="00905BFB" w:rsidRPr="00C95421">
        <w:rPr>
          <w:rFonts w:ascii="Times New Roman" w:hAnsi="Times New Roman" w:cs="Times New Roman"/>
          <w:sz w:val="24"/>
          <w:szCs w:val="24"/>
        </w:rPr>
        <w:t xml:space="preserve">in </w:t>
      </w:r>
      <w:r w:rsidR="003F44C9" w:rsidRPr="00C95421">
        <w:rPr>
          <w:rFonts w:ascii="Times New Roman" w:hAnsi="Times New Roman" w:cs="Times New Roman"/>
          <w:sz w:val="24"/>
          <w:szCs w:val="24"/>
        </w:rPr>
        <w:t>SSNHL</w:t>
      </w:r>
      <w:r w:rsidR="00893C06" w:rsidRPr="00C95421">
        <w:rPr>
          <w:rFonts w:ascii="Times New Roman" w:hAnsi="Times New Roman" w:cs="Times New Roman"/>
          <w:sz w:val="24"/>
          <w:szCs w:val="24"/>
        </w:rPr>
        <w:t xml:space="preserve"> (study II)</w:t>
      </w:r>
    </w:p>
    <w:tbl>
      <w:tblPr>
        <w:tblStyle w:val="a3"/>
        <w:tblW w:w="903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"/>
        <w:gridCol w:w="449"/>
        <w:gridCol w:w="1822"/>
        <w:gridCol w:w="1811"/>
        <w:gridCol w:w="1419"/>
        <w:gridCol w:w="1930"/>
        <w:gridCol w:w="1358"/>
      </w:tblGrid>
      <w:tr w:rsidR="00305E81" w:rsidRPr="00C95421" w14:paraId="5915C6A5" w14:textId="77777777" w:rsidTr="00732010">
        <w:tc>
          <w:tcPr>
            <w:tcW w:w="2521" w:type="dxa"/>
            <w:gridSpan w:val="3"/>
            <w:tcBorders>
              <w:bottom w:val="nil"/>
            </w:tcBorders>
          </w:tcPr>
          <w:p w14:paraId="0A96C3DB" w14:textId="77777777" w:rsidR="008B294A" w:rsidRPr="00C95421" w:rsidRDefault="008B294A" w:rsidP="00C95421">
            <w:pPr>
              <w:wordWrap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421">
              <w:rPr>
                <w:rFonts w:ascii="Times New Roman" w:hAnsi="Times New Roman" w:cs="Times New Roman"/>
                <w:sz w:val="24"/>
                <w:szCs w:val="24"/>
              </w:rPr>
              <w:t>Characteristics</w:t>
            </w:r>
          </w:p>
        </w:tc>
        <w:tc>
          <w:tcPr>
            <w:tcW w:w="651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4E46579" w14:textId="77777777" w:rsidR="008B294A" w:rsidRPr="00C95421" w:rsidRDefault="00E253F5" w:rsidP="00C95421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421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="00893C06" w:rsidRPr="00C95421">
              <w:rPr>
                <w:rFonts w:ascii="Times New Roman" w:hAnsi="Times New Roman" w:cs="Times New Roman"/>
                <w:sz w:val="24"/>
                <w:szCs w:val="24"/>
              </w:rPr>
              <w:t>Rs</w:t>
            </w:r>
          </w:p>
        </w:tc>
      </w:tr>
      <w:tr w:rsidR="00305E81" w:rsidRPr="00C95421" w14:paraId="132A589D" w14:textId="77777777" w:rsidTr="00732010">
        <w:tc>
          <w:tcPr>
            <w:tcW w:w="699" w:type="dxa"/>
            <w:gridSpan w:val="2"/>
            <w:tcBorders>
              <w:top w:val="nil"/>
              <w:bottom w:val="single" w:sz="4" w:space="0" w:color="auto"/>
            </w:tcBorders>
          </w:tcPr>
          <w:p w14:paraId="3372932A" w14:textId="77777777" w:rsidR="008B294A" w:rsidRPr="00C95421" w:rsidRDefault="008B294A" w:rsidP="00C95421">
            <w:pPr>
              <w:wordWrap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nil"/>
              <w:bottom w:val="single" w:sz="4" w:space="0" w:color="auto"/>
            </w:tcBorders>
          </w:tcPr>
          <w:p w14:paraId="4D848953" w14:textId="77777777" w:rsidR="008B294A" w:rsidRPr="00C95421" w:rsidRDefault="008B294A" w:rsidP="00C95421">
            <w:pPr>
              <w:wordWrap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single" w:sz="4" w:space="0" w:color="auto"/>
              <w:bottom w:val="single" w:sz="4" w:space="0" w:color="auto"/>
            </w:tcBorders>
          </w:tcPr>
          <w:p w14:paraId="70951189" w14:textId="77777777" w:rsidR="008B294A" w:rsidRPr="00C95421" w:rsidRDefault="008B294A" w:rsidP="00C95421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421">
              <w:rPr>
                <w:rFonts w:ascii="Times New Roman" w:hAnsi="Times New Roman" w:cs="Times New Roman"/>
                <w:sz w:val="24"/>
                <w:szCs w:val="24"/>
              </w:rPr>
              <w:t>Crude</w:t>
            </w:r>
            <w:r w:rsidR="002D7C18" w:rsidRPr="00C95421">
              <w:rPr>
                <w:rFonts w:ascii="Times New Roman" w:hAnsi="Times New Roman" w:cs="Times New Roman"/>
                <w:sz w:val="24"/>
                <w:szCs w:val="24"/>
              </w:rPr>
              <w:t>†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14:paraId="21CEB38D" w14:textId="77777777" w:rsidR="008B294A" w:rsidRPr="00C95421" w:rsidRDefault="008B294A" w:rsidP="00C95421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421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</w:tcPr>
          <w:p w14:paraId="11CAE897" w14:textId="77777777" w:rsidR="008B294A" w:rsidRPr="00C95421" w:rsidRDefault="008B294A" w:rsidP="00C95421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421">
              <w:rPr>
                <w:rFonts w:ascii="Times New Roman" w:hAnsi="Times New Roman" w:cs="Times New Roman"/>
                <w:sz w:val="24"/>
                <w:szCs w:val="24"/>
              </w:rPr>
              <w:t>Adjusted</w:t>
            </w:r>
            <w:r w:rsidRPr="00C95421">
              <w:rPr>
                <w:rFonts w:ascii="Times New Roman" w:eastAsia="맑은 고딕" w:hAnsi="Times New Roman" w:cs="Times New Roman"/>
                <w:sz w:val="24"/>
                <w:szCs w:val="24"/>
              </w:rPr>
              <w:t>†</w:t>
            </w:r>
            <w:r w:rsidR="00275572" w:rsidRPr="00C95421">
              <w:rPr>
                <w:rFonts w:ascii="Times New Roman" w:hAnsi="Times New Roman" w:cs="Times New Roman"/>
                <w:sz w:val="24"/>
                <w:szCs w:val="24"/>
              </w:rPr>
              <w:t>‡</w:t>
            </w: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</w:tcPr>
          <w:p w14:paraId="30499D75" w14:textId="77777777" w:rsidR="008B294A" w:rsidRPr="00C95421" w:rsidRDefault="008B294A" w:rsidP="00C95421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421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</w:tr>
      <w:tr w:rsidR="00305E81" w:rsidRPr="00C95421" w14:paraId="2A81F574" w14:textId="77777777" w:rsidTr="00DD1833">
        <w:tc>
          <w:tcPr>
            <w:tcW w:w="9039" w:type="dxa"/>
            <w:gridSpan w:val="7"/>
            <w:tcBorders>
              <w:top w:val="nil"/>
              <w:bottom w:val="nil"/>
            </w:tcBorders>
          </w:tcPr>
          <w:p w14:paraId="3B90510B" w14:textId="77777777" w:rsidR="00DD1833" w:rsidRPr="00C95421" w:rsidRDefault="00DD1833" w:rsidP="00C95421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95421">
              <w:rPr>
                <w:rFonts w:ascii="Times New Roman" w:hAnsi="Times New Roman" w:cs="Times New Roman"/>
                <w:sz w:val="24"/>
                <w:szCs w:val="24"/>
              </w:rPr>
              <w:t>Study I</w:t>
            </w:r>
          </w:p>
        </w:tc>
      </w:tr>
      <w:tr w:rsidR="00305E81" w:rsidRPr="00C95421" w14:paraId="67202AD2" w14:textId="77777777" w:rsidTr="00DD1833">
        <w:tc>
          <w:tcPr>
            <w:tcW w:w="250" w:type="dxa"/>
            <w:tcBorders>
              <w:top w:val="nil"/>
              <w:bottom w:val="nil"/>
            </w:tcBorders>
          </w:tcPr>
          <w:p w14:paraId="56B23C01" w14:textId="77777777" w:rsidR="00DD1833" w:rsidRPr="00C95421" w:rsidRDefault="00DD1833" w:rsidP="00C95421">
            <w:pPr>
              <w:wordWrap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nil"/>
              <w:bottom w:val="nil"/>
            </w:tcBorders>
          </w:tcPr>
          <w:p w14:paraId="0EB4DC8A" w14:textId="77777777" w:rsidR="00DD1833" w:rsidRPr="00C95421" w:rsidRDefault="00DD1833" w:rsidP="00C95421">
            <w:pPr>
              <w:wordWrap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421">
              <w:rPr>
                <w:rFonts w:ascii="Times New Roman" w:hAnsi="Times New Roman" w:cs="Times New Roman"/>
                <w:sz w:val="24"/>
                <w:szCs w:val="24"/>
              </w:rPr>
              <w:t>Depression</w:t>
            </w:r>
          </w:p>
        </w:tc>
        <w:tc>
          <w:tcPr>
            <w:tcW w:w="1811" w:type="dxa"/>
            <w:tcBorders>
              <w:top w:val="nil"/>
              <w:bottom w:val="nil"/>
            </w:tcBorders>
          </w:tcPr>
          <w:p w14:paraId="4B7D5C5E" w14:textId="77777777" w:rsidR="00DD1833" w:rsidRPr="00C95421" w:rsidRDefault="00DD1833" w:rsidP="00C95421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421">
              <w:rPr>
                <w:rFonts w:ascii="Times New Roman" w:hAnsi="Times New Roman" w:cs="Times New Roman"/>
                <w:sz w:val="24"/>
                <w:szCs w:val="24"/>
              </w:rPr>
              <w:t>1.40 (1.23-1.60)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14:paraId="234D71DE" w14:textId="77777777" w:rsidR="00DD1833" w:rsidRPr="00C95421" w:rsidRDefault="00DD1833" w:rsidP="00C95421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421">
              <w:rPr>
                <w:rFonts w:ascii="Times New Roman" w:hAnsi="Times New Roman" w:cs="Times New Roman"/>
                <w:sz w:val="24"/>
                <w:szCs w:val="24"/>
              </w:rPr>
              <w:t>&lt;0.001*</w:t>
            </w:r>
          </w:p>
        </w:tc>
        <w:tc>
          <w:tcPr>
            <w:tcW w:w="1930" w:type="dxa"/>
            <w:tcBorders>
              <w:top w:val="nil"/>
              <w:bottom w:val="nil"/>
            </w:tcBorders>
          </w:tcPr>
          <w:p w14:paraId="6D1624D1" w14:textId="77777777" w:rsidR="00DD1833" w:rsidRPr="00C95421" w:rsidRDefault="00DD1833" w:rsidP="00C95421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421">
              <w:rPr>
                <w:rFonts w:ascii="Times New Roman" w:hAnsi="Times New Roman" w:cs="Times New Roman"/>
                <w:sz w:val="24"/>
                <w:szCs w:val="24"/>
              </w:rPr>
              <w:t>1.19 (1.04-1.36)</w:t>
            </w:r>
          </w:p>
        </w:tc>
        <w:tc>
          <w:tcPr>
            <w:tcW w:w="1358" w:type="dxa"/>
            <w:tcBorders>
              <w:top w:val="nil"/>
              <w:bottom w:val="nil"/>
            </w:tcBorders>
          </w:tcPr>
          <w:p w14:paraId="058F5799" w14:textId="77777777" w:rsidR="00DD1833" w:rsidRPr="00C95421" w:rsidRDefault="00DD1833" w:rsidP="00C95421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421">
              <w:rPr>
                <w:rFonts w:ascii="Times New Roman" w:hAnsi="Times New Roman" w:cs="Times New Roman"/>
                <w:sz w:val="24"/>
                <w:szCs w:val="24"/>
              </w:rPr>
              <w:t>0.011*</w:t>
            </w:r>
          </w:p>
        </w:tc>
      </w:tr>
      <w:tr w:rsidR="00305E81" w:rsidRPr="00C95421" w14:paraId="40885F53" w14:textId="77777777" w:rsidTr="00DD1833">
        <w:tc>
          <w:tcPr>
            <w:tcW w:w="250" w:type="dxa"/>
            <w:tcBorders>
              <w:top w:val="nil"/>
              <w:bottom w:val="nil"/>
            </w:tcBorders>
          </w:tcPr>
          <w:p w14:paraId="5817BADD" w14:textId="77777777" w:rsidR="00DD1833" w:rsidRPr="00C95421" w:rsidRDefault="00DD1833" w:rsidP="00C95421">
            <w:pPr>
              <w:wordWrap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tcBorders>
              <w:top w:val="nil"/>
              <w:bottom w:val="nil"/>
            </w:tcBorders>
          </w:tcPr>
          <w:p w14:paraId="2168A4CD" w14:textId="77777777" w:rsidR="00DD1833" w:rsidRPr="00C95421" w:rsidRDefault="00DD1833" w:rsidP="00C95421">
            <w:pPr>
              <w:wordWrap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421">
              <w:rPr>
                <w:rFonts w:ascii="Times New Roman" w:hAnsi="Times New Roman" w:cs="Times New Roman"/>
                <w:sz w:val="24"/>
                <w:szCs w:val="24"/>
              </w:rPr>
              <w:t>Control</w:t>
            </w:r>
          </w:p>
        </w:tc>
        <w:tc>
          <w:tcPr>
            <w:tcW w:w="1811" w:type="dxa"/>
            <w:tcBorders>
              <w:top w:val="nil"/>
              <w:bottom w:val="nil"/>
            </w:tcBorders>
          </w:tcPr>
          <w:p w14:paraId="46871142" w14:textId="77777777" w:rsidR="00DD1833" w:rsidRPr="00C95421" w:rsidRDefault="00DD1833" w:rsidP="00C95421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421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14:paraId="46ADE113" w14:textId="77777777" w:rsidR="00DD1833" w:rsidRPr="00C95421" w:rsidRDefault="00DD1833" w:rsidP="00C95421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tcBorders>
              <w:top w:val="nil"/>
              <w:bottom w:val="nil"/>
            </w:tcBorders>
          </w:tcPr>
          <w:p w14:paraId="17A0766A" w14:textId="77777777" w:rsidR="00DD1833" w:rsidRPr="00C95421" w:rsidRDefault="00DD1833" w:rsidP="00C95421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421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358" w:type="dxa"/>
            <w:tcBorders>
              <w:top w:val="nil"/>
              <w:bottom w:val="nil"/>
            </w:tcBorders>
          </w:tcPr>
          <w:p w14:paraId="01EB7230" w14:textId="77777777" w:rsidR="00DD1833" w:rsidRPr="00C95421" w:rsidRDefault="00DD1833" w:rsidP="00C95421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E81" w:rsidRPr="00C95421" w14:paraId="6BEFF1A8" w14:textId="77777777" w:rsidTr="00DD1833">
        <w:tc>
          <w:tcPr>
            <w:tcW w:w="9039" w:type="dxa"/>
            <w:gridSpan w:val="7"/>
            <w:tcBorders>
              <w:top w:val="nil"/>
            </w:tcBorders>
          </w:tcPr>
          <w:p w14:paraId="4ABDBC5C" w14:textId="77777777" w:rsidR="00905BFB" w:rsidRPr="00C95421" w:rsidRDefault="00905BFB" w:rsidP="00C95421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95421">
              <w:rPr>
                <w:rFonts w:ascii="Times New Roman" w:hAnsi="Times New Roman" w:cs="Times New Roman"/>
                <w:sz w:val="24"/>
                <w:szCs w:val="24"/>
              </w:rPr>
              <w:t>Study II</w:t>
            </w:r>
          </w:p>
        </w:tc>
      </w:tr>
      <w:tr w:rsidR="00305E81" w:rsidRPr="00C95421" w14:paraId="155775A0" w14:textId="77777777" w:rsidTr="00732010">
        <w:tc>
          <w:tcPr>
            <w:tcW w:w="250" w:type="dxa"/>
          </w:tcPr>
          <w:p w14:paraId="6F16AADF" w14:textId="77777777" w:rsidR="00905BFB" w:rsidRPr="00C95421" w:rsidRDefault="00905BFB" w:rsidP="00C95421">
            <w:pPr>
              <w:wordWrap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</w:tcPr>
          <w:p w14:paraId="53A61C21" w14:textId="77777777" w:rsidR="00905BFB" w:rsidRPr="00C95421" w:rsidRDefault="002B0F8A" w:rsidP="00C95421">
            <w:pPr>
              <w:wordWrap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421">
              <w:rPr>
                <w:rFonts w:ascii="Times New Roman" w:hAnsi="Times New Roman" w:cs="Times New Roman"/>
                <w:sz w:val="24"/>
                <w:szCs w:val="24"/>
              </w:rPr>
              <w:t>SSNHL</w:t>
            </w:r>
          </w:p>
        </w:tc>
        <w:tc>
          <w:tcPr>
            <w:tcW w:w="1811" w:type="dxa"/>
          </w:tcPr>
          <w:p w14:paraId="26920637" w14:textId="77777777" w:rsidR="00905BFB" w:rsidRPr="00C95421" w:rsidRDefault="000F7423" w:rsidP="00C95421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421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  <w:r w:rsidR="00262B24" w:rsidRPr="00C954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95421">
              <w:rPr>
                <w:rFonts w:ascii="Times New Roman" w:hAnsi="Times New Roman" w:cs="Times New Roman"/>
                <w:sz w:val="24"/>
                <w:szCs w:val="24"/>
              </w:rPr>
              <w:t xml:space="preserve"> (1.</w:t>
            </w:r>
            <w:r w:rsidR="00262B24" w:rsidRPr="00C95421">
              <w:rPr>
                <w:rFonts w:ascii="Times New Roman" w:hAnsi="Times New Roman" w:cs="Times New Roman"/>
                <w:sz w:val="24"/>
                <w:szCs w:val="24"/>
              </w:rPr>
              <w:t>19-1.84</w:t>
            </w:r>
            <w:r w:rsidRPr="00C9542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</w:tcPr>
          <w:p w14:paraId="4B0538DB" w14:textId="77777777" w:rsidR="00905BFB" w:rsidRPr="00C95421" w:rsidRDefault="00905BFB" w:rsidP="00C95421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421">
              <w:rPr>
                <w:rFonts w:ascii="Times New Roman" w:hAnsi="Times New Roman" w:cs="Times New Roman"/>
                <w:sz w:val="24"/>
                <w:szCs w:val="24"/>
              </w:rPr>
              <w:t>0.001*</w:t>
            </w:r>
          </w:p>
        </w:tc>
        <w:tc>
          <w:tcPr>
            <w:tcW w:w="1930" w:type="dxa"/>
          </w:tcPr>
          <w:p w14:paraId="22631156" w14:textId="77777777" w:rsidR="00905BFB" w:rsidRPr="00C95421" w:rsidRDefault="002A4557" w:rsidP="00C95421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42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62B24" w:rsidRPr="00C9542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C95421">
              <w:rPr>
                <w:rFonts w:ascii="Times New Roman" w:hAnsi="Times New Roman" w:cs="Times New Roman"/>
                <w:sz w:val="24"/>
                <w:szCs w:val="24"/>
              </w:rPr>
              <w:t xml:space="preserve"> (1.</w:t>
            </w:r>
            <w:r w:rsidR="00262B24" w:rsidRPr="00C95421">
              <w:rPr>
                <w:rFonts w:ascii="Times New Roman" w:hAnsi="Times New Roman" w:cs="Times New Roman"/>
                <w:sz w:val="24"/>
                <w:szCs w:val="24"/>
              </w:rPr>
              <w:t>08-1.68</w:t>
            </w:r>
            <w:r w:rsidRPr="00C9542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58" w:type="dxa"/>
          </w:tcPr>
          <w:p w14:paraId="4D9CD9AC" w14:textId="77777777" w:rsidR="00905BFB" w:rsidRPr="00C95421" w:rsidRDefault="00905BFB" w:rsidP="00C95421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421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  <w:r w:rsidR="00262B24" w:rsidRPr="00C954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95421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905BFB" w:rsidRPr="00C95421" w14:paraId="3815DDA6" w14:textId="77777777" w:rsidTr="00732010">
        <w:tc>
          <w:tcPr>
            <w:tcW w:w="250" w:type="dxa"/>
          </w:tcPr>
          <w:p w14:paraId="5748424E" w14:textId="77777777" w:rsidR="00905BFB" w:rsidRPr="00C95421" w:rsidRDefault="00905BFB" w:rsidP="00C95421">
            <w:pPr>
              <w:wordWrap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</w:tcPr>
          <w:p w14:paraId="0A24999C" w14:textId="77777777" w:rsidR="00905BFB" w:rsidRPr="00C95421" w:rsidRDefault="00905BFB" w:rsidP="00C95421">
            <w:pPr>
              <w:wordWrap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421">
              <w:rPr>
                <w:rFonts w:ascii="Times New Roman" w:hAnsi="Times New Roman" w:cs="Times New Roman"/>
                <w:sz w:val="24"/>
                <w:szCs w:val="24"/>
              </w:rPr>
              <w:t>Control</w:t>
            </w:r>
          </w:p>
        </w:tc>
        <w:tc>
          <w:tcPr>
            <w:tcW w:w="1811" w:type="dxa"/>
          </w:tcPr>
          <w:p w14:paraId="39259F08" w14:textId="77777777" w:rsidR="00905BFB" w:rsidRPr="00C95421" w:rsidRDefault="00905BFB" w:rsidP="00C95421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421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419" w:type="dxa"/>
          </w:tcPr>
          <w:p w14:paraId="7352D9EF" w14:textId="77777777" w:rsidR="00905BFB" w:rsidRPr="00C95421" w:rsidRDefault="00905BFB" w:rsidP="00C95421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</w:tcPr>
          <w:p w14:paraId="4C7F9278" w14:textId="77777777" w:rsidR="00905BFB" w:rsidRPr="00C95421" w:rsidRDefault="00905BFB" w:rsidP="00C95421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421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358" w:type="dxa"/>
          </w:tcPr>
          <w:p w14:paraId="5522EE1E" w14:textId="77777777" w:rsidR="00905BFB" w:rsidRPr="00C95421" w:rsidRDefault="00905BFB" w:rsidP="00C95421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9E50099" w14:textId="77777777" w:rsidR="006D61EE" w:rsidRPr="00C95421" w:rsidRDefault="006D61EE" w:rsidP="00C95421">
      <w:pPr>
        <w:wordWrap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154B883" w14:textId="77777777" w:rsidR="00FE30E7" w:rsidRPr="00C95421" w:rsidRDefault="00FE30E7" w:rsidP="00C95421">
      <w:pPr>
        <w:wordWrap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95421">
        <w:rPr>
          <w:rFonts w:ascii="Times New Roman" w:eastAsia="Arial Unicode MS" w:hAnsi="Times New Roman" w:cs="Times New Roman"/>
          <w:kern w:val="0"/>
          <w:sz w:val="24"/>
          <w:szCs w:val="24"/>
        </w:rPr>
        <w:t xml:space="preserve">* </w:t>
      </w:r>
      <w:r w:rsidRPr="00C95421">
        <w:rPr>
          <w:rFonts w:ascii="Times New Roman" w:hAnsi="Times New Roman" w:cs="Times New Roman"/>
          <w:sz w:val="24"/>
          <w:szCs w:val="24"/>
        </w:rPr>
        <w:t>Cox-proportional hazard regression model, Significance at P &lt; 0.05</w:t>
      </w:r>
    </w:p>
    <w:p w14:paraId="4A3745A4" w14:textId="77777777" w:rsidR="00275572" w:rsidRPr="00C95421" w:rsidRDefault="00275572" w:rsidP="00C95421">
      <w:pPr>
        <w:wordWrap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95421">
        <w:rPr>
          <w:rFonts w:ascii="Times New Roman" w:eastAsia="맑은 고딕" w:hAnsi="Times New Roman" w:cs="Times New Roman"/>
          <w:sz w:val="24"/>
          <w:szCs w:val="24"/>
        </w:rPr>
        <w:t xml:space="preserve">† </w:t>
      </w:r>
      <w:r w:rsidR="00DD1833" w:rsidRPr="00C95421">
        <w:rPr>
          <w:rFonts w:ascii="Times New Roman" w:eastAsia="맑은 고딕" w:hAnsi="Times New Roman" w:cs="Times New Roman"/>
          <w:sz w:val="24"/>
          <w:szCs w:val="24"/>
        </w:rPr>
        <w:t>The m</w:t>
      </w:r>
      <w:r w:rsidRPr="00C95421">
        <w:rPr>
          <w:rFonts w:ascii="Times New Roman" w:hAnsi="Times New Roman" w:cs="Times New Roman"/>
          <w:sz w:val="24"/>
          <w:szCs w:val="24"/>
        </w:rPr>
        <w:t>odel</w:t>
      </w:r>
      <w:r w:rsidR="00DD1833" w:rsidRPr="00C95421">
        <w:rPr>
          <w:rFonts w:ascii="Times New Roman" w:hAnsi="Times New Roman" w:cs="Times New Roman"/>
          <w:sz w:val="24"/>
          <w:szCs w:val="24"/>
        </w:rPr>
        <w:t xml:space="preserve"> was stratified</w:t>
      </w:r>
      <w:r w:rsidRPr="00C95421">
        <w:rPr>
          <w:rFonts w:ascii="Times New Roman" w:hAnsi="Times New Roman" w:cs="Times New Roman"/>
          <w:sz w:val="24"/>
          <w:szCs w:val="24"/>
        </w:rPr>
        <w:t xml:space="preserve"> for a</w:t>
      </w:r>
      <w:r w:rsidR="00C05832" w:rsidRPr="00C95421">
        <w:rPr>
          <w:rFonts w:ascii="Times New Roman" w:hAnsi="Times New Roman" w:cs="Times New Roman"/>
          <w:sz w:val="24"/>
          <w:szCs w:val="24"/>
        </w:rPr>
        <w:t xml:space="preserve">ge, </w:t>
      </w:r>
      <w:r w:rsidR="00DD1833" w:rsidRPr="00C95421">
        <w:rPr>
          <w:rFonts w:ascii="Times New Roman" w:hAnsi="Times New Roman" w:cs="Times New Roman"/>
          <w:sz w:val="24"/>
          <w:szCs w:val="24"/>
        </w:rPr>
        <w:t xml:space="preserve">sex, </w:t>
      </w:r>
      <w:r w:rsidR="00C05832" w:rsidRPr="00C95421">
        <w:rPr>
          <w:rFonts w:ascii="Times New Roman" w:hAnsi="Times New Roman" w:cs="Times New Roman"/>
          <w:sz w:val="24"/>
          <w:szCs w:val="24"/>
        </w:rPr>
        <w:t>income, and region of residence</w:t>
      </w:r>
      <w:r w:rsidRPr="00C95421">
        <w:rPr>
          <w:rFonts w:ascii="Times New Roman" w:hAnsi="Times New Roman" w:cs="Times New Roman"/>
          <w:sz w:val="24"/>
          <w:szCs w:val="24"/>
        </w:rPr>
        <w:t>.</w:t>
      </w:r>
    </w:p>
    <w:p w14:paraId="45778C6E" w14:textId="77777777" w:rsidR="00275572" w:rsidRPr="00C95421" w:rsidRDefault="00275572" w:rsidP="00C95421">
      <w:pPr>
        <w:wordWrap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95421">
        <w:rPr>
          <w:rFonts w:ascii="Times New Roman" w:hAnsi="Times New Roman" w:cs="Times New Roman"/>
          <w:sz w:val="24"/>
          <w:szCs w:val="24"/>
        </w:rPr>
        <w:t xml:space="preserve">‡ </w:t>
      </w:r>
      <w:r w:rsidR="00DD1833" w:rsidRPr="00C95421">
        <w:rPr>
          <w:rFonts w:ascii="Times New Roman" w:hAnsi="Times New Roman" w:cs="Times New Roman"/>
          <w:sz w:val="24"/>
          <w:szCs w:val="24"/>
        </w:rPr>
        <w:t>The m</w:t>
      </w:r>
      <w:r w:rsidRPr="00C95421">
        <w:rPr>
          <w:rFonts w:ascii="Times New Roman" w:hAnsi="Times New Roman" w:cs="Times New Roman"/>
          <w:sz w:val="24"/>
          <w:szCs w:val="24"/>
        </w:rPr>
        <w:t>odel</w:t>
      </w:r>
      <w:r w:rsidR="00DD1833" w:rsidRPr="00C95421">
        <w:rPr>
          <w:rFonts w:ascii="Times New Roman" w:hAnsi="Times New Roman" w:cs="Times New Roman"/>
          <w:sz w:val="24"/>
          <w:szCs w:val="24"/>
        </w:rPr>
        <w:t xml:space="preserve"> was adjusted</w:t>
      </w:r>
      <w:r w:rsidRPr="00C95421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="008C059A" w:rsidRPr="00C95421">
        <w:rPr>
          <w:rFonts w:ascii="Times New Roman" w:hAnsi="Times New Roman" w:cs="Times New Roman"/>
          <w:sz w:val="24"/>
          <w:szCs w:val="24"/>
        </w:rPr>
        <w:t>Charlson</w:t>
      </w:r>
      <w:proofErr w:type="spellEnd"/>
      <w:r w:rsidR="008C059A" w:rsidRPr="00C95421">
        <w:rPr>
          <w:rFonts w:ascii="Times New Roman" w:hAnsi="Times New Roman" w:cs="Times New Roman"/>
          <w:sz w:val="24"/>
          <w:szCs w:val="24"/>
        </w:rPr>
        <w:t xml:space="preserve"> Comorbidity Index</w:t>
      </w:r>
      <w:r w:rsidRPr="00C9542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653285D" w14:textId="77777777" w:rsidR="005C5CF8" w:rsidRPr="00C95421" w:rsidRDefault="005C5CF8" w:rsidP="00C95421">
      <w:pPr>
        <w:wordWrap/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C5CF8" w:rsidRPr="00C95421" w:rsidSect="008B294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9D1327" w14:textId="77777777" w:rsidR="000F79F9" w:rsidRDefault="000F79F9" w:rsidP="009111BF">
      <w:pPr>
        <w:spacing w:after="0" w:line="240" w:lineRule="auto"/>
      </w:pPr>
      <w:r>
        <w:separator/>
      </w:r>
    </w:p>
  </w:endnote>
  <w:endnote w:type="continuationSeparator" w:id="0">
    <w:p w14:paraId="39C10656" w14:textId="77777777" w:rsidR="000F79F9" w:rsidRDefault="000F79F9" w:rsidP="009111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1507AC" w14:textId="77777777" w:rsidR="000F79F9" w:rsidRDefault="000F79F9" w:rsidP="009111BF">
      <w:pPr>
        <w:spacing w:after="0" w:line="240" w:lineRule="auto"/>
      </w:pPr>
      <w:r>
        <w:separator/>
      </w:r>
    </w:p>
  </w:footnote>
  <w:footnote w:type="continuationSeparator" w:id="0">
    <w:p w14:paraId="6B2A70DC" w14:textId="77777777" w:rsidR="000F79F9" w:rsidRDefault="000F79F9" w:rsidP="009111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1EE"/>
    <w:rsid w:val="00020079"/>
    <w:rsid w:val="000221F3"/>
    <w:rsid w:val="00025132"/>
    <w:rsid w:val="000334B6"/>
    <w:rsid w:val="00036A25"/>
    <w:rsid w:val="00054737"/>
    <w:rsid w:val="00077840"/>
    <w:rsid w:val="000A5D13"/>
    <w:rsid w:val="000A67D9"/>
    <w:rsid w:val="000A777D"/>
    <w:rsid w:val="000B2643"/>
    <w:rsid w:val="000B6830"/>
    <w:rsid w:val="000B7901"/>
    <w:rsid w:val="000C01D2"/>
    <w:rsid w:val="000C0A1B"/>
    <w:rsid w:val="000D19CE"/>
    <w:rsid w:val="000D79EB"/>
    <w:rsid w:val="000E0404"/>
    <w:rsid w:val="000E24C9"/>
    <w:rsid w:val="000F3432"/>
    <w:rsid w:val="000F7423"/>
    <w:rsid w:val="000F79F9"/>
    <w:rsid w:val="001046C2"/>
    <w:rsid w:val="00112F15"/>
    <w:rsid w:val="001230AA"/>
    <w:rsid w:val="00131554"/>
    <w:rsid w:val="00143E7E"/>
    <w:rsid w:val="001505C4"/>
    <w:rsid w:val="00184232"/>
    <w:rsid w:val="001C029E"/>
    <w:rsid w:val="001C079D"/>
    <w:rsid w:val="001C11E1"/>
    <w:rsid w:val="001C4261"/>
    <w:rsid w:val="001C6901"/>
    <w:rsid w:val="001D1E08"/>
    <w:rsid w:val="001E209B"/>
    <w:rsid w:val="00215B29"/>
    <w:rsid w:val="00216BB1"/>
    <w:rsid w:val="00221D7E"/>
    <w:rsid w:val="00241409"/>
    <w:rsid w:val="0025114C"/>
    <w:rsid w:val="00261F69"/>
    <w:rsid w:val="00262B24"/>
    <w:rsid w:val="00263209"/>
    <w:rsid w:val="00263B9F"/>
    <w:rsid w:val="00267F6D"/>
    <w:rsid w:val="00275572"/>
    <w:rsid w:val="00277B2D"/>
    <w:rsid w:val="002946B2"/>
    <w:rsid w:val="002A4557"/>
    <w:rsid w:val="002B0F8A"/>
    <w:rsid w:val="002D7637"/>
    <w:rsid w:val="002D7C18"/>
    <w:rsid w:val="002E251C"/>
    <w:rsid w:val="002E3D9D"/>
    <w:rsid w:val="00305E81"/>
    <w:rsid w:val="0033629D"/>
    <w:rsid w:val="003402F0"/>
    <w:rsid w:val="00344051"/>
    <w:rsid w:val="003471B1"/>
    <w:rsid w:val="00352786"/>
    <w:rsid w:val="00370813"/>
    <w:rsid w:val="00376530"/>
    <w:rsid w:val="00381D34"/>
    <w:rsid w:val="003B211E"/>
    <w:rsid w:val="003B75FF"/>
    <w:rsid w:val="003E5FB5"/>
    <w:rsid w:val="003F44C9"/>
    <w:rsid w:val="003F7B0F"/>
    <w:rsid w:val="00407D0B"/>
    <w:rsid w:val="00414DA2"/>
    <w:rsid w:val="00426E53"/>
    <w:rsid w:val="0045309D"/>
    <w:rsid w:val="00454A22"/>
    <w:rsid w:val="004573DD"/>
    <w:rsid w:val="004847B3"/>
    <w:rsid w:val="00497D51"/>
    <w:rsid w:val="004A7063"/>
    <w:rsid w:val="004B257F"/>
    <w:rsid w:val="004B4EE6"/>
    <w:rsid w:val="0054240C"/>
    <w:rsid w:val="00544DC7"/>
    <w:rsid w:val="00546CED"/>
    <w:rsid w:val="0054779D"/>
    <w:rsid w:val="00556D68"/>
    <w:rsid w:val="0055703C"/>
    <w:rsid w:val="00571126"/>
    <w:rsid w:val="00593BB4"/>
    <w:rsid w:val="005A29FA"/>
    <w:rsid w:val="005B74A6"/>
    <w:rsid w:val="005C3C0E"/>
    <w:rsid w:val="005C5CF8"/>
    <w:rsid w:val="005D61DE"/>
    <w:rsid w:val="00605730"/>
    <w:rsid w:val="0061152B"/>
    <w:rsid w:val="006174DD"/>
    <w:rsid w:val="00636D03"/>
    <w:rsid w:val="00642833"/>
    <w:rsid w:val="00645534"/>
    <w:rsid w:val="0067620E"/>
    <w:rsid w:val="006804FA"/>
    <w:rsid w:val="00682002"/>
    <w:rsid w:val="00682F06"/>
    <w:rsid w:val="0068729B"/>
    <w:rsid w:val="006A0B85"/>
    <w:rsid w:val="006B5DB1"/>
    <w:rsid w:val="006D61EE"/>
    <w:rsid w:val="00703CEA"/>
    <w:rsid w:val="00713687"/>
    <w:rsid w:val="007223A1"/>
    <w:rsid w:val="00723F99"/>
    <w:rsid w:val="00732010"/>
    <w:rsid w:val="0073754F"/>
    <w:rsid w:val="00750D3B"/>
    <w:rsid w:val="007644DA"/>
    <w:rsid w:val="00795CF8"/>
    <w:rsid w:val="00796DD0"/>
    <w:rsid w:val="007D5219"/>
    <w:rsid w:val="008739D7"/>
    <w:rsid w:val="00885B01"/>
    <w:rsid w:val="00893C06"/>
    <w:rsid w:val="008A4520"/>
    <w:rsid w:val="008B04DC"/>
    <w:rsid w:val="008B294A"/>
    <w:rsid w:val="008C059A"/>
    <w:rsid w:val="008C75CC"/>
    <w:rsid w:val="008C7BE4"/>
    <w:rsid w:val="008D2E76"/>
    <w:rsid w:val="008D2FDA"/>
    <w:rsid w:val="008E541C"/>
    <w:rsid w:val="00905BFB"/>
    <w:rsid w:val="009111BF"/>
    <w:rsid w:val="009609CE"/>
    <w:rsid w:val="00971238"/>
    <w:rsid w:val="009B1B69"/>
    <w:rsid w:val="009E2968"/>
    <w:rsid w:val="00A01438"/>
    <w:rsid w:val="00A02976"/>
    <w:rsid w:val="00A1277B"/>
    <w:rsid w:val="00A21F82"/>
    <w:rsid w:val="00A23146"/>
    <w:rsid w:val="00A23EFE"/>
    <w:rsid w:val="00A31030"/>
    <w:rsid w:val="00A5008C"/>
    <w:rsid w:val="00A57AB0"/>
    <w:rsid w:val="00A66B9B"/>
    <w:rsid w:val="00A855DF"/>
    <w:rsid w:val="00AB0FF4"/>
    <w:rsid w:val="00AD4C09"/>
    <w:rsid w:val="00AF6B2E"/>
    <w:rsid w:val="00B03CD9"/>
    <w:rsid w:val="00B16A71"/>
    <w:rsid w:val="00B20421"/>
    <w:rsid w:val="00B30D5C"/>
    <w:rsid w:val="00B61A5C"/>
    <w:rsid w:val="00B6401E"/>
    <w:rsid w:val="00B8462A"/>
    <w:rsid w:val="00B957AA"/>
    <w:rsid w:val="00BB273A"/>
    <w:rsid w:val="00BB2F12"/>
    <w:rsid w:val="00BB58E7"/>
    <w:rsid w:val="00BE34EF"/>
    <w:rsid w:val="00BE68A6"/>
    <w:rsid w:val="00BE6D50"/>
    <w:rsid w:val="00C05832"/>
    <w:rsid w:val="00C22ED4"/>
    <w:rsid w:val="00C30BAD"/>
    <w:rsid w:val="00C54341"/>
    <w:rsid w:val="00C6360F"/>
    <w:rsid w:val="00C66B44"/>
    <w:rsid w:val="00C7174F"/>
    <w:rsid w:val="00C741B9"/>
    <w:rsid w:val="00C95421"/>
    <w:rsid w:val="00CA0B56"/>
    <w:rsid w:val="00CA48D2"/>
    <w:rsid w:val="00CE1C12"/>
    <w:rsid w:val="00CF4921"/>
    <w:rsid w:val="00D137EC"/>
    <w:rsid w:val="00D161AE"/>
    <w:rsid w:val="00D23995"/>
    <w:rsid w:val="00D35DF3"/>
    <w:rsid w:val="00D43D89"/>
    <w:rsid w:val="00D52FC9"/>
    <w:rsid w:val="00D63BDF"/>
    <w:rsid w:val="00D95B55"/>
    <w:rsid w:val="00DC48A7"/>
    <w:rsid w:val="00DD0095"/>
    <w:rsid w:val="00DD1833"/>
    <w:rsid w:val="00E033E1"/>
    <w:rsid w:val="00E14FF4"/>
    <w:rsid w:val="00E21AF8"/>
    <w:rsid w:val="00E253F5"/>
    <w:rsid w:val="00E27321"/>
    <w:rsid w:val="00E579A5"/>
    <w:rsid w:val="00E8045D"/>
    <w:rsid w:val="00E877BA"/>
    <w:rsid w:val="00EB2010"/>
    <w:rsid w:val="00EB5462"/>
    <w:rsid w:val="00F0082E"/>
    <w:rsid w:val="00F126D9"/>
    <w:rsid w:val="00F2489D"/>
    <w:rsid w:val="00F9109F"/>
    <w:rsid w:val="00FB3BFA"/>
    <w:rsid w:val="00FC6ADF"/>
    <w:rsid w:val="00FE30E7"/>
    <w:rsid w:val="00FE6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0764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01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9111B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9111BF"/>
  </w:style>
  <w:style w:type="paragraph" w:styleId="a5">
    <w:name w:val="footer"/>
    <w:basedOn w:val="a"/>
    <w:link w:val="Char0"/>
    <w:uiPriority w:val="99"/>
    <w:unhideWhenUsed/>
    <w:rsid w:val="009111B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9111BF"/>
  </w:style>
  <w:style w:type="character" w:styleId="a6">
    <w:name w:val="annotation reference"/>
    <w:basedOn w:val="a0"/>
    <w:uiPriority w:val="99"/>
    <w:semiHidden/>
    <w:unhideWhenUsed/>
    <w:rsid w:val="00DD1833"/>
    <w:rPr>
      <w:sz w:val="18"/>
      <w:szCs w:val="18"/>
    </w:rPr>
  </w:style>
  <w:style w:type="paragraph" w:styleId="a7">
    <w:name w:val="annotation text"/>
    <w:basedOn w:val="a"/>
    <w:link w:val="Char1"/>
    <w:uiPriority w:val="99"/>
    <w:semiHidden/>
    <w:unhideWhenUsed/>
    <w:rsid w:val="00DD1833"/>
    <w:pPr>
      <w:jc w:val="left"/>
    </w:pPr>
  </w:style>
  <w:style w:type="character" w:customStyle="1" w:styleId="Char1">
    <w:name w:val="메모 텍스트 Char"/>
    <w:basedOn w:val="a0"/>
    <w:link w:val="a7"/>
    <w:uiPriority w:val="99"/>
    <w:semiHidden/>
    <w:rsid w:val="00DD1833"/>
  </w:style>
  <w:style w:type="paragraph" w:styleId="a8">
    <w:name w:val="annotation subject"/>
    <w:basedOn w:val="a7"/>
    <w:next w:val="a7"/>
    <w:link w:val="Char2"/>
    <w:uiPriority w:val="99"/>
    <w:semiHidden/>
    <w:unhideWhenUsed/>
    <w:rsid w:val="00DD1833"/>
    <w:rPr>
      <w:b/>
      <w:bCs/>
    </w:rPr>
  </w:style>
  <w:style w:type="character" w:customStyle="1" w:styleId="Char2">
    <w:name w:val="메모 주제 Char"/>
    <w:basedOn w:val="Char1"/>
    <w:link w:val="a8"/>
    <w:uiPriority w:val="99"/>
    <w:semiHidden/>
    <w:rsid w:val="00DD1833"/>
    <w:rPr>
      <w:b/>
      <w:bCs/>
    </w:rPr>
  </w:style>
  <w:style w:type="paragraph" w:styleId="a9">
    <w:name w:val="Balloon Text"/>
    <w:basedOn w:val="a"/>
    <w:link w:val="Char3"/>
    <w:uiPriority w:val="99"/>
    <w:semiHidden/>
    <w:unhideWhenUsed/>
    <w:rsid w:val="00DD183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9"/>
    <w:uiPriority w:val="99"/>
    <w:semiHidden/>
    <w:rsid w:val="00DD1833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uiPriority w:val="99"/>
    <w:unhideWhenUsed/>
    <w:rsid w:val="00C9542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01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9111B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9111BF"/>
  </w:style>
  <w:style w:type="paragraph" w:styleId="a5">
    <w:name w:val="footer"/>
    <w:basedOn w:val="a"/>
    <w:link w:val="Char0"/>
    <w:uiPriority w:val="99"/>
    <w:unhideWhenUsed/>
    <w:rsid w:val="009111B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9111BF"/>
  </w:style>
  <w:style w:type="character" w:styleId="a6">
    <w:name w:val="annotation reference"/>
    <w:basedOn w:val="a0"/>
    <w:uiPriority w:val="99"/>
    <w:semiHidden/>
    <w:unhideWhenUsed/>
    <w:rsid w:val="00DD1833"/>
    <w:rPr>
      <w:sz w:val="18"/>
      <w:szCs w:val="18"/>
    </w:rPr>
  </w:style>
  <w:style w:type="paragraph" w:styleId="a7">
    <w:name w:val="annotation text"/>
    <w:basedOn w:val="a"/>
    <w:link w:val="Char1"/>
    <w:uiPriority w:val="99"/>
    <w:semiHidden/>
    <w:unhideWhenUsed/>
    <w:rsid w:val="00DD1833"/>
    <w:pPr>
      <w:jc w:val="left"/>
    </w:pPr>
  </w:style>
  <w:style w:type="character" w:customStyle="1" w:styleId="Char1">
    <w:name w:val="메모 텍스트 Char"/>
    <w:basedOn w:val="a0"/>
    <w:link w:val="a7"/>
    <w:uiPriority w:val="99"/>
    <w:semiHidden/>
    <w:rsid w:val="00DD1833"/>
  </w:style>
  <w:style w:type="paragraph" w:styleId="a8">
    <w:name w:val="annotation subject"/>
    <w:basedOn w:val="a7"/>
    <w:next w:val="a7"/>
    <w:link w:val="Char2"/>
    <w:uiPriority w:val="99"/>
    <w:semiHidden/>
    <w:unhideWhenUsed/>
    <w:rsid w:val="00DD1833"/>
    <w:rPr>
      <w:b/>
      <w:bCs/>
    </w:rPr>
  </w:style>
  <w:style w:type="character" w:customStyle="1" w:styleId="Char2">
    <w:name w:val="메모 주제 Char"/>
    <w:basedOn w:val="Char1"/>
    <w:link w:val="a8"/>
    <w:uiPriority w:val="99"/>
    <w:semiHidden/>
    <w:rsid w:val="00DD1833"/>
    <w:rPr>
      <w:b/>
      <w:bCs/>
    </w:rPr>
  </w:style>
  <w:style w:type="paragraph" w:styleId="a9">
    <w:name w:val="Balloon Text"/>
    <w:basedOn w:val="a"/>
    <w:link w:val="Char3"/>
    <w:uiPriority w:val="99"/>
    <w:semiHidden/>
    <w:unhideWhenUsed/>
    <w:rsid w:val="00DD183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9"/>
    <w:uiPriority w:val="99"/>
    <w:semiHidden/>
    <w:rsid w:val="00DD1833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uiPriority w:val="99"/>
    <w:unhideWhenUsed/>
    <w:rsid w:val="00C954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00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upen@naver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pupen</dc:creator>
  <cp:lastModifiedBy>cha</cp:lastModifiedBy>
  <cp:revision>18</cp:revision>
  <dcterms:created xsi:type="dcterms:W3CDTF">2019-02-07T08:41:00Z</dcterms:created>
  <dcterms:modified xsi:type="dcterms:W3CDTF">2019-11-12T02:00:00Z</dcterms:modified>
</cp:coreProperties>
</file>