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B6ACB" w14:textId="77777777" w:rsidR="00377FB2" w:rsidRPr="002A7029" w:rsidRDefault="00FA337B" w:rsidP="00AD224D">
      <w:pPr>
        <w:jc w:val="center"/>
        <w:rPr>
          <w:b/>
          <w:sz w:val="28"/>
          <w:szCs w:val="28"/>
          <w:lang w:val="en-GB"/>
        </w:rPr>
      </w:pPr>
      <w:bookmarkStart w:id="0" w:name="_Hlk27671919"/>
      <w:r w:rsidRPr="002A7029">
        <w:rPr>
          <w:b/>
          <w:sz w:val="28"/>
          <w:szCs w:val="28"/>
          <w:lang w:val="en-GB"/>
        </w:rPr>
        <w:t>Supplementary Information</w:t>
      </w:r>
      <w:bookmarkEnd w:id="0"/>
    </w:p>
    <w:p w14:paraId="6AECB513" w14:textId="77777777" w:rsidR="00377FB2" w:rsidRPr="002A7029" w:rsidRDefault="00377FB2" w:rsidP="00AD224D">
      <w:pPr>
        <w:jc w:val="center"/>
        <w:rPr>
          <w:b/>
          <w:sz w:val="28"/>
          <w:szCs w:val="28"/>
          <w:lang w:val="en-GB"/>
        </w:rPr>
      </w:pPr>
    </w:p>
    <w:p w14:paraId="15EB971C" w14:textId="3779026D" w:rsidR="00EE506C" w:rsidRPr="002A7029" w:rsidRDefault="00504533" w:rsidP="00AD224D">
      <w:pPr>
        <w:jc w:val="center"/>
        <w:rPr>
          <w:b/>
          <w:sz w:val="28"/>
          <w:szCs w:val="28"/>
          <w:lang w:val="en-GB"/>
        </w:rPr>
      </w:pPr>
      <w:r w:rsidRPr="00504533">
        <w:rPr>
          <w:b/>
          <w:sz w:val="28"/>
          <w:szCs w:val="28"/>
          <w:lang w:val="en-GB"/>
        </w:rPr>
        <w:t>Hydrogen-accelerated spontaneous microcracking in high-strength aluminium alloys</w:t>
      </w:r>
    </w:p>
    <w:p w14:paraId="0A10D4BB" w14:textId="77777777" w:rsidR="00AD224D" w:rsidRPr="002A7029" w:rsidRDefault="00AD224D" w:rsidP="00AD224D">
      <w:pPr>
        <w:rPr>
          <w:lang w:val="en-GB"/>
        </w:rPr>
      </w:pPr>
    </w:p>
    <w:p w14:paraId="18BEA9AB" w14:textId="3E34AE82" w:rsidR="00DA2B1A" w:rsidRPr="00DA2B1A" w:rsidRDefault="00DA2B1A" w:rsidP="00DA2B1A">
      <w:pPr>
        <w:wordWrap w:val="0"/>
        <w:rPr>
          <w:sz w:val="24"/>
          <w:szCs w:val="24"/>
        </w:rPr>
      </w:pPr>
      <w:proofErr w:type="spellStart"/>
      <w:r w:rsidRPr="00DA2B1A">
        <w:rPr>
          <w:sz w:val="24"/>
          <w:szCs w:val="24"/>
        </w:rPr>
        <w:t>Tomohito</w:t>
      </w:r>
      <w:proofErr w:type="spellEnd"/>
      <w:r w:rsidRPr="00DA2B1A">
        <w:rPr>
          <w:sz w:val="24"/>
          <w:szCs w:val="24"/>
        </w:rPr>
        <w:t xml:space="preserve"> Tsuru</w:t>
      </w:r>
      <w:r w:rsidRPr="00DA2B1A">
        <w:rPr>
          <w:sz w:val="24"/>
          <w:szCs w:val="24"/>
          <w:vertAlign w:val="superscript"/>
        </w:rPr>
        <w:t>1,2,3*</w:t>
      </w:r>
      <w:r w:rsidRPr="00DA2B1A">
        <w:rPr>
          <w:sz w:val="24"/>
          <w:szCs w:val="24"/>
        </w:rPr>
        <w:t>, Kazuyuki Shimizu</w:t>
      </w:r>
      <w:r w:rsidRPr="00DA2B1A">
        <w:rPr>
          <w:sz w:val="24"/>
          <w:szCs w:val="24"/>
          <w:vertAlign w:val="superscript"/>
        </w:rPr>
        <w:t>4</w:t>
      </w:r>
      <w:r w:rsidRPr="00DA2B1A">
        <w:rPr>
          <w:sz w:val="24"/>
          <w:szCs w:val="24"/>
        </w:rPr>
        <w:t xml:space="preserve">, </w:t>
      </w:r>
      <w:proofErr w:type="spellStart"/>
      <w:r w:rsidRPr="00DA2B1A">
        <w:rPr>
          <w:sz w:val="24"/>
          <w:szCs w:val="24"/>
        </w:rPr>
        <w:t>Masatake</w:t>
      </w:r>
      <w:proofErr w:type="spellEnd"/>
      <w:r w:rsidRPr="00DA2B1A">
        <w:rPr>
          <w:sz w:val="24"/>
          <w:szCs w:val="24"/>
        </w:rPr>
        <w:t xml:space="preserve"> Yamaguchi</w:t>
      </w:r>
      <w:r w:rsidRPr="00DA2B1A">
        <w:rPr>
          <w:sz w:val="24"/>
          <w:szCs w:val="24"/>
          <w:vertAlign w:val="superscript"/>
        </w:rPr>
        <w:t>5,2</w:t>
      </w:r>
      <w:r w:rsidRPr="00DA2B1A">
        <w:rPr>
          <w:sz w:val="24"/>
          <w:szCs w:val="24"/>
        </w:rPr>
        <w:t>, Mitsuhiro Itakura</w:t>
      </w:r>
      <w:r w:rsidRPr="00DA2B1A">
        <w:rPr>
          <w:sz w:val="24"/>
          <w:szCs w:val="24"/>
          <w:vertAlign w:val="superscript"/>
        </w:rPr>
        <w:t>5</w:t>
      </w:r>
      <w:r w:rsidRPr="00DA2B1A">
        <w:rPr>
          <w:sz w:val="24"/>
          <w:szCs w:val="24"/>
        </w:rPr>
        <w:t>, Kenichi Ebihara</w:t>
      </w:r>
      <w:r w:rsidRPr="00DA2B1A">
        <w:rPr>
          <w:sz w:val="24"/>
          <w:szCs w:val="24"/>
          <w:vertAlign w:val="superscript"/>
        </w:rPr>
        <w:t>5</w:t>
      </w:r>
      <w:r w:rsidRPr="00DA2B1A">
        <w:rPr>
          <w:sz w:val="24"/>
          <w:szCs w:val="24"/>
        </w:rPr>
        <w:t xml:space="preserve">, </w:t>
      </w:r>
      <w:proofErr w:type="spellStart"/>
      <w:r w:rsidR="002707BA" w:rsidRPr="002707BA">
        <w:rPr>
          <w:sz w:val="24"/>
          <w:szCs w:val="24"/>
        </w:rPr>
        <w:t>Artenis</w:t>
      </w:r>
      <w:proofErr w:type="spellEnd"/>
      <w:r w:rsidR="002707BA" w:rsidRPr="002707BA">
        <w:rPr>
          <w:sz w:val="24"/>
          <w:szCs w:val="24"/>
        </w:rPr>
        <w:t xml:space="preserve"> Bendo</w:t>
      </w:r>
      <w:r w:rsidR="002707BA" w:rsidRPr="002707BA">
        <w:rPr>
          <w:sz w:val="24"/>
          <w:szCs w:val="24"/>
          <w:vertAlign w:val="superscript"/>
        </w:rPr>
        <w:t>6</w:t>
      </w:r>
      <w:r w:rsidR="002707BA">
        <w:rPr>
          <w:sz w:val="24"/>
          <w:szCs w:val="24"/>
        </w:rPr>
        <w:t xml:space="preserve">, </w:t>
      </w:r>
      <w:r w:rsidRPr="00DA2B1A">
        <w:rPr>
          <w:sz w:val="24"/>
          <w:szCs w:val="24"/>
        </w:rPr>
        <w:t>Kenji Matsuda</w:t>
      </w:r>
      <w:r w:rsidRPr="00DA2B1A">
        <w:rPr>
          <w:sz w:val="24"/>
          <w:szCs w:val="24"/>
          <w:vertAlign w:val="superscript"/>
        </w:rPr>
        <w:t>6</w:t>
      </w:r>
      <w:r w:rsidRPr="00DA2B1A">
        <w:rPr>
          <w:sz w:val="24"/>
          <w:szCs w:val="24"/>
        </w:rPr>
        <w:t xml:space="preserve"> &amp; Hiroyuki Toda</w:t>
      </w:r>
      <w:r w:rsidRPr="00DA2B1A">
        <w:rPr>
          <w:sz w:val="24"/>
          <w:szCs w:val="24"/>
          <w:vertAlign w:val="superscript"/>
        </w:rPr>
        <w:t>4</w:t>
      </w:r>
    </w:p>
    <w:p w14:paraId="657FD4B1" w14:textId="77777777" w:rsidR="00DA2B1A" w:rsidRPr="00DA2B1A" w:rsidRDefault="00DA2B1A" w:rsidP="00DA2B1A">
      <w:pPr>
        <w:wordWrap w:val="0"/>
        <w:rPr>
          <w:sz w:val="24"/>
          <w:szCs w:val="24"/>
        </w:rPr>
      </w:pPr>
    </w:p>
    <w:p w14:paraId="126BB9EC" w14:textId="77777777" w:rsidR="00F25F0F" w:rsidRPr="00F25F0F" w:rsidRDefault="00F25F0F" w:rsidP="00600A91">
      <w:pPr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1 </w:t>
      </w:r>
      <w:r w:rsidRPr="00F25F0F">
        <w:rPr>
          <w:sz w:val="24"/>
          <w:szCs w:val="24"/>
        </w:rPr>
        <w:t>Nuclear Science and Engineering Center, Japan Atomic Energy Agency, Tokai-</w:t>
      </w:r>
      <w:proofErr w:type="spellStart"/>
      <w:r w:rsidRPr="00F25F0F">
        <w:rPr>
          <w:sz w:val="24"/>
          <w:szCs w:val="24"/>
        </w:rPr>
        <w:t>mura</w:t>
      </w:r>
      <w:proofErr w:type="spellEnd"/>
      <w:r w:rsidRPr="00F25F0F">
        <w:rPr>
          <w:sz w:val="24"/>
          <w:szCs w:val="24"/>
        </w:rPr>
        <w:t>, Ibaraki 319-1195, Japan.</w:t>
      </w:r>
    </w:p>
    <w:p w14:paraId="49C8472F" w14:textId="77777777" w:rsidR="00F25F0F" w:rsidRPr="00F25F0F" w:rsidRDefault="00F25F0F" w:rsidP="00600A91">
      <w:pPr>
        <w:wordWrap w:val="0"/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2 </w:t>
      </w:r>
      <w:r w:rsidRPr="00F25F0F">
        <w:rPr>
          <w:sz w:val="24"/>
          <w:szCs w:val="24"/>
        </w:rPr>
        <w:t>Elements Strategy Initiative for Structural Materials, Kyoto University, Sakyo-</w:t>
      </w:r>
      <w:proofErr w:type="spellStart"/>
      <w:r w:rsidRPr="00F25F0F">
        <w:rPr>
          <w:sz w:val="24"/>
          <w:szCs w:val="24"/>
        </w:rPr>
        <w:t>ku</w:t>
      </w:r>
      <w:proofErr w:type="spellEnd"/>
      <w:r w:rsidRPr="00F25F0F">
        <w:rPr>
          <w:sz w:val="24"/>
          <w:szCs w:val="24"/>
        </w:rPr>
        <w:t>, Kyoto 606-8501, Japan.</w:t>
      </w:r>
    </w:p>
    <w:p w14:paraId="235FB59C" w14:textId="77777777" w:rsidR="00F25F0F" w:rsidRPr="00F25F0F" w:rsidRDefault="00F25F0F" w:rsidP="00600A91">
      <w:pPr>
        <w:wordWrap w:val="0"/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3 </w:t>
      </w:r>
      <w:r w:rsidRPr="00F25F0F">
        <w:rPr>
          <w:sz w:val="24"/>
          <w:szCs w:val="24"/>
        </w:rPr>
        <w:t>PRESTO, Japan Science and Technology Agency, Kawaguchi, Saitama 332-0012, Japan.</w:t>
      </w:r>
    </w:p>
    <w:p w14:paraId="29C6EBDA" w14:textId="77777777" w:rsidR="00F25F0F" w:rsidRPr="00F25F0F" w:rsidRDefault="00F25F0F" w:rsidP="00600A91">
      <w:pPr>
        <w:wordWrap w:val="0"/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4 </w:t>
      </w:r>
      <w:r w:rsidRPr="00F25F0F">
        <w:rPr>
          <w:sz w:val="24"/>
          <w:szCs w:val="24"/>
        </w:rPr>
        <w:t>Department of Mechanical Engineering, Kyushu University, Fukuoka, Fukuoka 819-0395, Japan.</w:t>
      </w:r>
    </w:p>
    <w:p w14:paraId="4F52DD4A" w14:textId="77777777" w:rsidR="00F25F0F" w:rsidRPr="00F25F0F" w:rsidRDefault="00F25F0F" w:rsidP="00600A91">
      <w:pPr>
        <w:wordWrap w:val="0"/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5 </w:t>
      </w:r>
      <w:r w:rsidRPr="00F25F0F">
        <w:rPr>
          <w:sz w:val="24"/>
          <w:szCs w:val="24"/>
        </w:rPr>
        <w:t xml:space="preserve">Center for Computational Science and </w:t>
      </w:r>
      <w:proofErr w:type="spellStart"/>
      <w:r w:rsidRPr="00F25F0F">
        <w:rPr>
          <w:sz w:val="24"/>
          <w:szCs w:val="24"/>
        </w:rPr>
        <w:t>e-Systems</w:t>
      </w:r>
      <w:proofErr w:type="spellEnd"/>
      <w:r w:rsidRPr="00F25F0F">
        <w:rPr>
          <w:sz w:val="24"/>
          <w:szCs w:val="24"/>
        </w:rPr>
        <w:t>, Japan Atomic Energy Agency, Tokai-</w:t>
      </w:r>
      <w:proofErr w:type="spellStart"/>
      <w:r w:rsidRPr="00F25F0F">
        <w:rPr>
          <w:sz w:val="24"/>
          <w:szCs w:val="24"/>
        </w:rPr>
        <w:t>mura</w:t>
      </w:r>
      <w:proofErr w:type="spellEnd"/>
      <w:r w:rsidRPr="00F25F0F">
        <w:rPr>
          <w:sz w:val="24"/>
          <w:szCs w:val="24"/>
        </w:rPr>
        <w:t>, Ibaraki 319-1195, Japan.</w:t>
      </w:r>
    </w:p>
    <w:p w14:paraId="58D7D71F" w14:textId="3CA54455" w:rsidR="00DA2B1A" w:rsidRDefault="00F25F0F" w:rsidP="00600A91">
      <w:pPr>
        <w:wordWrap w:val="0"/>
        <w:rPr>
          <w:sz w:val="24"/>
          <w:szCs w:val="24"/>
        </w:rPr>
      </w:pPr>
      <w:r w:rsidRPr="00F25F0F">
        <w:rPr>
          <w:sz w:val="24"/>
          <w:szCs w:val="24"/>
          <w:vertAlign w:val="superscript"/>
        </w:rPr>
        <w:t xml:space="preserve">6 </w:t>
      </w:r>
      <w:r w:rsidRPr="00F25F0F">
        <w:rPr>
          <w:sz w:val="24"/>
          <w:szCs w:val="24"/>
        </w:rPr>
        <w:t>Graduate School of Science and Engineering for Research, University of Toyama, Toyama, Toyama 930-8555, Japan</w:t>
      </w:r>
      <w:r w:rsidR="002B6EB7">
        <w:rPr>
          <w:sz w:val="24"/>
          <w:szCs w:val="24"/>
        </w:rPr>
        <w:t>.</w:t>
      </w:r>
    </w:p>
    <w:p w14:paraId="0218DE25" w14:textId="48208C2D" w:rsidR="00F25F0F" w:rsidRPr="00F25F0F" w:rsidRDefault="00F25F0F" w:rsidP="00F25F0F">
      <w:pPr>
        <w:wordWrap w:val="0"/>
        <w:rPr>
          <w:sz w:val="24"/>
          <w:szCs w:val="24"/>
        </w:rPr>
      </w:pPr>
    </w:p>
    <w:p w14:paraId="06C737E9" w14:textId="3D486ABE" w:rsidR="00377FB2" w:rsidRDefault="00DA2B1A" w:rsidP="00DA2B1A">
      <w:pPr>
        <w:wordWrap w:val="0"/>
        <w:rPr>
          <w:sz w:val="24"/>
          <w:szCs w:val="24"/>
        </w:rPr>
      </w:pPr>
      <w:r w:rsidRPr="00DA2B1A">
        <w:rPr>
          <w:sz w:val="24"/>
          <w:szCs w:val="24"/>
        </w:rPr>
        <w:t xml:space="preserve">*Corresponding author. e-mail: </w:t>
      </w:r>
      <w:hyperlink r:id="rId8" w:history="1">
        <w:r w:rsidRPr="005E67F1">
          <w:rPr>
            <w:rStyle w:val="af1"/>
            <w:sz w:val="24"/>
            <w:szCs w:val="24"/>
          </w:rPr>
          <w:t>tsuru.tomohito@jaea.go.jp</w:t>
        </w:r>
      </w:hyperlink>
    </w:p>
    <w:p w14:paraId="0E9507F0" w14:textId="4C886919" w:rsidR="00DA2B1A" w:rsidRDefault="00DA2B1A" w:rsidP="00DA2B1A">
      <w:pPr>
        <w:wordWrap w:val="0"/>
        <w:rPr>
          <w:sz w:val="24"/>
          <w:szCs w:val="24"/>
        </w:rPr>
      </w:pPr>
    </w:p>
    <w:p w14:paraId="2834D454" w14:textId="77777777" w:rsidR="005D5FC5" w:rsidRDefault="005D5FC5" w:rsidP="00DA2B1A">
      <w:pPr>
        <w:wordWrap w:val="0"/>
        <w:rPr>
          <w:sz w:val="24"/>
          <w:szCs w:val="24"/>
        </w:rPr>
      </w:pPr>
    </w:p>
    <w:p w14:paraId="13CE9415" w14:textId="77777777" w:rsidR="00F02DA0" w:rsidRPr="00970360" w:rsidRDefault="00F02DA0" w:rsidP="00F02DA0">
      <w:pPr>
        <w:ind w:left="1"/>
        <w:rPr>
          <w:b/>
          <w:sz w:val="24"/>
          <w:szCs w:val="24"/>
          <w:lang w:val="en-GB"/>
        </w:rPr>
      </w:pPr>
      <w:bookmarkStart w:id="1" w:name="_Hlk27667765"/>
      <w:r>
        <w:rPr>
          <w:b/>
          <w:sz w:val="24"/>
          <w:szCs w:val="24"/>
          <w:lang w:val="en-GB"/>
        </w:rPr>
        <w:t xml:space="preserve">TEM observation of </w:t>
      </w:r>
      <w:r w:rsidRPr="006F0817">
        <w:rPr>
          <w:b/>
          <w:sz w:val="24"/>
          <w:szCs w:val="24"/>
          <w:lang w:val="en-GB"/>
        </w:rPr>
        <w:t>Al–MgZn2 interface</w:t>
      </w:r>
    </w:p>
    <w:bookmarkEnd w:id="1"/>
    <w:p w14:paraId="7C4597DF" w14:textId="0E97F90B" w:rsidR="009A3A1A" w:rsidRPr="009A3A1A" w:rsidRDefault="009A3A1A" w:rsidP="009A3A1A">
      <w:pPr>
        <w:rPr>
          <w:sz w:val="24"/>
          <w:szCs w:val="24"/>
          <w:lang w:val="en-GB"/>
        </w:rPr>
      </w:pPr>
      <w:r w:rsidRPr="009A3A1A">
        <w:rPr>
          <w:rFonts w:cs="Times New Roman"/>
          <w:sz w:val="24"/>
          <w:szCs w:val="24"/>
        </w:rPr>
        <w:t xml:space="preserve">The atomic configuration at the Al–MgZn2 interface was investigated by high angle annular dark-field scanning transmission electron microscopy (HAADF-STEM). </w:t>
      </w:r>
      <w:r w:rsidRPr="009A3A1A">
        <w:rPr>
          <w:sz w:val="24"/>
          <w:szCs w:val="24"/>
          <w:lang w:val="en-GB"/>
        </w:rPr>
        <w:t xml:space="preserve">Alloy Al –3.4 Zn –1.9 Mg (at. %) was prepared by casting in permanent </w:t>
      </w:r>
      <w:proofErr w:type="spellStart"/>
      <w:r w:rsidRPr="009A3A1A">
        <w:rPr>
          <w:sz w:val="24"/>
          <w:szCs w:val="24"/>
          <w:lang w:val="en-GB"/>
        </w:rPr>
        <w:t>mold</w:t>
      </w:r>
      <w:proofErr w:type="spellEnd"/>
      <w:r w:rsidRPr="009A3A1A">
        <w:rPr>
          <w:sz w:val="24"/>
          <w:szCs w:val="24"/>
          <w:lang w:val="en-GB"/>
        </w:rPr>
        <w:t xml:space="preserve">. The following processing history was applied: homogenization at 470 °C for 24 h, extrusion at 405 °C, and solution treatment at 475 °C for 1 h followed by quenching into iced-water [1]. The </w:t>
      </w:r>
      <w:r w:rsidRPr="009A3A1A">
        <w:rPr>
          <w:rFonts w:cs="Times New Roman"/>
          <w:sz w:val="24"/>
          <w:szCs w:val="24"/>
        </w:rPr>
        <w:t xml:space="preserve">η’ and η2 interfaces were observed </w:t>
      </w:r>
      <w:r w:rsidRPr="009A3A1A">
        <w:rPr>
          <w:sz w:val="24"/>
          <w:szCs w:val="24"/>
          <w:lang w:val="en-GB"/>
        </w:rPr>
        <w:t xml:space="preserve">under this aging condition. The HAADF-STEM images of </w:t>
      </w:r>
      <w:r w:rsidRPr="009A3A1A">
        <w:rPr>
          <w:rFonts w:cs="Times New Roman"/>
          <w:sz w:val="24"/>
          <w:szCs w:val="24"/>
        </w:rPr>
        <w:t>η</w:t>
      </w:r>
      <w:r w:rsidRPr="009A3A1A">
        <w:rPr>
          <w:sz w:val="24"/>
          <w:szCs w:val="24"/>
          <w:lang w:val="en-GB"/>
        </w:rPr>
        <w:t>2 interface</w:t>
      </w:r>
      <w:r>
        <w:rPr>
          <w:sz w:val="24"/>
          <w:szCs w:val="24"/>
          <w:lang w:val="en-GB"/>
        </w:rPr>
        <w:t xml:space="preserve"> as a typical case</w:t>
      </w:r>
      <w:r w:rsidRPr="009A3A1A">
        <w:rPr>
          <w:sz w:val="24"/>
          <w:szCs w:val="24"/>
          <w:lang w:val="en-GB"/>
        </w:rPr>
        <w:t xml:space="preserve"> was shown in Fig. S1. The coherent interface</w:t>
      </w:r>
      <w:r w:rsidR="004217B7">
        <w:rPr>
          <w:sz w:val="24"/>
          <w:szCs w:val="24"/>
          <w:lang w:val="en-GB"/>
        </w:rPr>
        <w:t>s</w:t>
      </w:r>
      <w:r w:rsidRPr="009A3A1A">
        <w:rPr>
          <w:sz w:val="24"/>
          <w:szCs w:val="24"/>
          <w:lang w:val="en-GB"/>
        </w:rPr>
        <w:t xml:space="preserve"> is obviously observed on (111)</w:t>
      </w:r>
      <w:r w:rsidRPr="009A3A1A">
        <w:rPr>
          <w:sz w:val="24"/>
          <w:szCs w:val="24"/>
          <w:vertAlign w:val="subscript"/>
          <w:lang w:val="en-GB"/>
        </w:rPr>
        <w:t>Al</w:t>
      </w:r>
      <w:r w:rsidRPr="009A3A1A">
        <w:rPr>
          <w:sz w:val="24"/>
          <w:szCs w:val="24"/>
          <w:lang w:val="en-GB"/>
        </w:rPr>
        <w:t xml:space="preserve"> plane. </w:t>
      </w:r>
      <w:r w:rsidR="00073966">
        <w:rPr>
          <w:sz w:val="24"/>
          <w:szCs w:val="24"/>
          <w:lang w:val="en-GB"/>
        </w:rPr>
        <w:t>C</w:t>
      </w:r>
      <w:r w:rsidR="002E7FFC">
        <w:rPr>
          <w:sz w:val="24"/>
          <w:szCs w:val="24"/>
          <w:lang w:val="en-GB"/>
        </w:rPr>
        <w:t>oherent interface was</w:t>
      </w:r>
      <w:r w:rsidR="00073966">
        <w:rPr>
          <w:sz w:val="24"/>
          <w:szCs w:val="24"/>
          <w:lang w:val="en-GB"/>
        </w:rPr>
        <w:t xml:space="preserve"> also</w:t>
      </w:r>
      <w:r w:rsidR="002E7FFC">
        <w:rPr>
          <w:sz w:val="24"/>
          <w:szCs w:val="24"/>
          <w:lang w:val="en-GB"/>
        </w:rPr>
        <w:t xml:space="preserve"> observed at the </w:t>
      </w:r>
      <w:r w:rsidR="002E7FFC" w:rsidRPr="009A3A1A">
        <w:rPr>
          <w:rFonts w:cs="Times New Roman"/>
          <w:sz w:val="24"/>
          <w:szCs w:val="24"/>
        </w:rPr>
        <w:t>η’</w:t>
      </w:r>
      <w:r w:rsidR="002E7FFC">
        <w:rPr>
          <w:rFonts w:cs="Times New Roman"/>
          <w:sz w:val="24"/>
          <w:szCs w:val="24"/>
        </w:rPr>
        <w:t xml:space="preserve"> interface.</w:t>
      </w:r>
      <w:r w:rsidR="002E7FFC">
        <w:rPr>
          <w:sz w:val="24"/>
          <w:szCs w:val="24"/>
          <w:lang w:val="en-GB"/>
        </w:rPr>
        <w:t xml:space="preserve"> </w:t>
      </w:r>
      <w:r w:rsidRPr="009A3A1A">
        <w:rPr>
          <w:sz w:val="24"/>
          <w:szCs w:val="24"/>
          <w:lang w:val="en-GB"/>
        </w:rPr>
        <w:t xml:space="preserve">Similar type of precipitation is expected to be nucleated in the sample </w:t>
      </w:r>
      <w:r w:rsidR="00564FCF" w:rsidRPr="009A3A1A">
        <w:rPr>
          <w:sz w:val="24"/>
          <w:szCs w:val="24"/>
          <w:lang w:val="en-GB"/>
        </w:rPr>
        <w:t>used</w:t>
      </w:r>
      <w:r w:rsidR="00564FCF" w:rsidRPr="009A3A1A">
        <w:rPr>
          <w:sz w:val="24"/>
          <w:szCs w:val="24"/>
          <w:lang w:val="en-GB"/>
        </w:rPr>
        <w:t xml:space="preserve"> </w:t>
      </w:r>
      <w:r w:rsidRPr="009A3A1A">
        <w:rPr>
          <w:sz w:val="24"/>
          <w:szCs w:val="24"/>
          <w:lang w:val="en-GB"/>
        </w:rPr>
        <w:t>in the m</w:t>
      </w:r>
      <w:r w:rsidR="00564FCF">
        <w:rPr>
          <w:sz w:val="24"/>
          <w:szCs w:val="24"/>
          <w:lang w:val="en-GB"/>
        </w:rPr>
        <w:t>ain tex</w:t>
      </w:r>
      <w:bookmarkStart w:id="2" w:name="_GoBack"/>
      <w:bookmarkEnd w:id="2"/>
      <w:r w:rsidR="00564FCF">
        <w:rPr>
          <w:sz w:val="24"/>
          <w:szCs w:val="24"/>
          <w:lang w:val="en-GB"/>
        </w:rPr>
        <w:t>t</w:t>
      </w:r>
      <w:r w:rsidRPr="009A3A1A">
        <w:rPr>
          <w:sz w:val="24"/>
          <w:szCs w:val="24"/>
          <w:lang w:val="en-GB"/>
        </w:rPr>
        <w:t xml:space="preserve"> as the Zn/Mg ratio of the sample is higher than 2 [2]. It was also confirmed that the precipitates can more or less keep its coherency at the interface in wide range of aging condition. </w:t>
      </w:r>
    </w:p>
    <w:p w14:paraId="47EED5ED" w14:textId="77777777" w:rsidR="00F02DA0" w:rsidRPr="009A3A1A" w:rsidRDefault="00F02DA0" w:rsidP="00F02DA0">
      <w:pPr>
        <w:rPr>
          <w:sz w:val="24"/>
          <w:szCs w:val="24"/>
          <w:lang w:val="en-GB"/>
        </w:rPr>
      </w:pPr>
    </w:p>
    <w:p w14:paraId="3091C83B" w14:textId="196B895F" w:rsidR="00F02DA0" w:rsidRDefault="00A7019A" w:rsidP="00F02DA0">
      <w:pPr>
        <w:jc w:val="center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w:lastRenderedPageBreak/>
        <w:drawing>
          <wp:inline distT="0" distB="0" distL="0" distR="0" wp14:anchorId="15DF57E1" wp14:editId="2BF60D5E">
            <wp:extent cx="6400800" cy="2320925"/>
            <wp:effectExtent l="0" t="0" r="0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B3ED2" w14:textId="49C81B04" w:rsidR="00F02DA0" w:rsidRDefault="00F02DA0" w:rsidP="00F02DA0">
      <w:pPr>
        <w:wordWrap w:val="0"/>
        <w:rPr>
          <w:b/>
          <w:sz w:val="24"/>
          <w:szCs w:val="24"/>
          <w:lang w:val="en-GB"/>
        </w:rPr>
      </w:pPr>
      <w:r w:rsidRPr="002A7029">
        <w:rPr>
          <w:b/>
          <w:sz w:val="24"/>
          <w:szCs w:val="24"/>
          <w:lang w:val="en-GB"/>
        </w:rPr>
        <w:t xml:space="preserve">Supplementary Figure </w:t>
      </w:r>
      <w:r>
        <w:rPr>
          <w:b/>
          <w:sz w:val="24"/>
          <w:szCs w:val="24"/>
          <w:lang w:val="en-GB"/>
        </w:rPr>
        <w:t>S1</w:t>
      </w:r>
      <w:r w:rsidRPr="002A7029">
        <w:rPr>
          <w:sz w:val="24"/>
          <w:szCs w:val="24"/>
          <w:lang w:val="en-GB"/>
        </w:rPr>
        <w:t xml:space="preserve"> </w:t>
      </w:r>
      <w:r>
        <w:rPr>
          <w:rFonts w:cs="Times New Roman"/>
          <w:sz w:val="24"/>
          <w:szCs w:val="24"/>
        </w:rPr>
        <w:t>HAADF</w:t>
      </w:r>
      <w:r w:rsidRPr="00960C55">
        <w:rPr>
          <w:rFonts w:cs="Times New Roman"/>
          <w:sz w:val="24"/>
          <w:szCs w:val="24"/>
        </w:rPr>
        <w:t>-STEM</w:t>
      </w:r>
      <w:r w:rsidRPr="00970360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en-GB"/>
        </w:rPr>
        <w:t xml:space="preserve">images of </w:t>
      </w:r>
      <w:r>
        <w:rPr>
          <w:sz w:val="24"/>
          <w:szCs w:val="24"/>
          <w:lang w:val="en-GB"/>
        </w:rPr>
        <w:t>n2 interface in view of (a) [112]</w:t>
      </w:r>
      <w:r w:rsidRPr="00AE4B7B">
        <w:rPr>
          <w:sz w:val="24"/>
          <w:szCs w:val="24"/>
          <w:vertAlign w:val="subscript"/>
          <w:lang w:val="en-GB"/>
        </w:rPr>
        <w:t>Al</w:t>
      </w:r>
      <w:r>
        <w:rPr>
          <w:sz w:val="24"/>
          <w:szCs w:val="24"/>
          <w:lang w:val="en-GB"/>
        </w:rPr>
        <w:t xml:space="preserve"> and [110]</w:t>
      </w:r>
      <w:r w:rsidRPr="00AE4B7B">
        <w:rPr>
          <w:sz w:val="24"/>
          <w:szCs w:val="24"/>
          <w:vertAlign w:val="subscript"/>
          <w:lang w:val="en-GB"/>
        </w:rPr>
        <w:t>Al</w:t>
      </w:r>
      <w:r>
        <w:rPr>
          <w:sz w:val="24"/>
          <w:szCs w:val="24"/>
          <w:lang w:val="en-GB"/>
        </w:rPr>
        <w:t xml:space="preserve"> directions. The completely coherent interface is observed on (111)</w:t>
      </w:r>
      <w:r w:rsidRPr="008B0817">
        <w:rPr>
          <w:sz w:val="24"/>
          <w:szCs w:val="24"/>
          <w:vertAlign w:val="subscript"/>
          <w:lang w:val="en-GB"/>
        </w:rPr>
        <w:t>Al</w:t>
      </w:r>
      <w:r>
        <w:rPr>
          <w:sz w:val="24"/>
          <w:szCs w:val="24"/>
          <w:lang w:val="en-GB"/>
        </w:rPr>
        <w:t xml:space="preserve"> plane. </w:t>
      </w:r>
    </w:p>
    <w:p w14:paraId="539EF29F" w14:textId="4C8C8E1C" w:rsidR="00F02DA0" w:rsidRDefault="00F02DA0" w:rsidP="00DA2B1A">
      <w:pPr>
        <w:wordWrap w:val="0"/>
        <w:rPr>
          <w:sz w:val="24"/>
          <w:szCs w:val="24"/>
        </w:rPr>
      </w:pPr>
    </w:p>
    <w:p w14:paraId="4734AAED" w14:textId="77777777" w:rsidR="00F02DA0" w:rsidRPr="00DA2B1A" w:rsidRDefault="00F02DA0" w:rsidP="00DA2B1A">
      <w:pPr>
        <w:wordWrap w:val="0"/>
        <w:rPr>
          <w:sz w:val="24"/>
          <w:szCs w:val="24"/>
        </w:rPr>
      </w:pPr>
    </w:p>
    <w:p w14:paraId="539EF9B5" w14:textId="77777777" w:rsidR="007D0099" w:rsidRPr="00970360" w:rsidRDefault="00FA337B" w:rsidP="007D0099">
      <w:pPr>
        <w:wordWrap w:val="0"/>
        <w:rPr>
          <w:b/>
          <w:sz w:val="24"/>
          <w:szCs w:val="24"/>
          <w:lang w:val="en-GB"/>
        </w:rPr>
      </w:pPr>
      <w:r w:rsidRPr="00970360">
        <w:rPr>
          <w:b/>
          <w:sz w:val="24"/>
          <w:szCs w:val="24"/>
          <w:lang w:val="en-GB"/>
        </w:rPr>
        <w:t>Synchrotron X-ray tomography</w:t>
      </w:r>
    </w:p>
    <w:p w14:paraId="14DE6B39" w14:textId="032710EA" w:rsidR="007D0099" w:rsidRPr="002A7029" w:rsidRDefault="00FA337B" w:rsidP="0009512C">
      <w:pPr>
        <w:ind w:firstLineChars="150" w:firstLine="36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 xml:space="preserve">Projection-type synchrotron X-ray tomography, </w:t>
      </w:r>
      <w:r w:rsidR="006C1F88" w:rsidRPr="002A7029">
        <w:rPr>
          <w:sz w:val="24"/>
          <w:szCs w:val="24"/>
          <w:lang w:val="en-GB"/>
        </w:rPr>
        <w:t xml:space="preserve">illustrated </w:t>
      </w:r>
      <w:r w:rsidRPr="002A7029">
        <w:rPr>
          <w:sz w:val="24"/>
          <w:szCs w:val="24"/>
          <w:lang w:val="en-GB"/>
        </w:rPr>
        <w:t>in Fig. S</w:t>
      </w:r>
      <w:r w:rsidR="00F02DA0">
        <w:rPr>
          <w:sz w:val="24"/>
          <w:szCs w:val="24"/>
          <w:lang w:val="en-GB"/>
        </w:rPr>
        <w:t>2</w:t>
      </w:r>
      <w:r w:rsidRPr="002A7029">
        <w:rPr>
          <w:sz w:val="24"/>
          <w:szCs w:val="24"/>
          <w:lang w:val="en-GB"/>
        </w:rPr>
        <w:t xml:space="preserve">, was performed </w:t>
      </w:r>
      <w:r w:rsidR="006C1F88" w:rsidRPr="002A7029">
        <w:rPr>
          <w:sz w:val="24"/>
          <w:szCs w:val="24"/>
          <w:lang w:val="en-GB"/>
        </w:rPr>
        <w:t>using a</w:t>
      </w:r>
      <w:r w:rsidRPr="002A7029">
        <w:rPr>
          <w:sz w:val="24"/>
          <w:szCs w:val="24"/>
          <w:lang w:val="en-GB"/>
        </w:rPr>
        <w:t xml:space="preserve"> BL20XU </w:t>
      </w:r>
      <w:r w:rsidR="006C1F88" w:rsidRPr="002A7029">
        <w:rPr>
          <w:sz w:val="24"/>
          <w:szCs w:val="24"/>
          <w:lang w:val="en-GB"/>
        </w:rPr>
        <w:t>(</w:t>
      </w:r>
      <w:r w:rsidRPr="002A7029">
        <w:rPr>
          <w:sz w:val="24"/>
          <w:szCs w:val="24"/>
          <w:lang w:val="en-GB"/>
        </w:rPr>
        <w:t>SPring-8, Japan</w:t>
      </w:r>
      <w:r w:rsidR="006C1F88" w:rsidRPr="002A7029">
        <w:rPr>
          <w:sz w:val="24"/>
          <w:szCs w:val="24"/>
          <w:lang w:val="en-GB"/>
        </w:rPr>
        <w:t>)</w:t>
      </w:r>
      <w:r w:rsidRPr="002A7029">
        <w:rPr>
          <w:sz w:val="24"/>
          <w:szCs w:val="24"/>
          <w:lang w:val="en-GB"/>
        </w:rPr>
        <w:t xml:space="preserve">. The X-ray was </w:t>
      </w:r>
      <w:r w:rsidR="00994223" w:rsidRPr="002A7029">
        <w:rPr>
          <w:sz w:val="24"/>
          <w:szCs w:val="24"/>
          <w:lang w:val="en-GB"/>
        </w:rPr>
        <w:t xml:space="preserve">passed through </w:t>
      </w:r>
      <w:r w:rsidRPr="002A7029">
        <w:rPr>
          <w:sz w:val="24"/>
          <w:szCs w:val="24"/>
          <w:lang w:val="en-GB"/>
        </w:rPr>
        <w:t>a Si</w:t>
      </w:r>
      <w:r w:rsidR="009A042D">
        <w:rPr>
          <w:sz w:val="24"/>
          <w:szCs w:val="24"/>
          <w:lang w:val="en-GB"/>
        </w:rPr>
        <w:t xml:space="preserve"> </w:t>
      </w:r>
      <w:r w:rsidRPr="002A7029">
        <w:rPr>
          <w:sz w:val="24"/>
          <w:szCs w:val="24"/>
          <w:lang w:val="en-GB"/>
        </w:rPr>
        <w:t xml:space="preserve">(111) double-crystal monochromator, and the energy was tuned to 20 keV. The detector consisted of a 2048×2048 pixel CMOS camera, an optical lens, and </w:t>
      </w:r>
      <w:r w:rsidRPr="002A7029">
        <w:rPr>
          <w:rFonts w:cs="Times New Roman"/>
          <w:sz w:val="24"/>
          <w:szCs w:val="24"/>
          <w:lang w:val="en-GB"/>
        </w:rPr>
        <w:t>a</w:t>
      </w:r>
      <w:r w:rsidRPr="002A7029">
        <w:rPr>
          <w:sz w:val="24"/>
          <w:szCs w:val="24"/>
          <w:lang w:val="en-GB"/>
        </w:rPr>
        <w:t xml:space="preserve"> single crystalline scintillator (Lu</w:t>
      </w:r>
      <w:r w:rsidRPr="002A7029">
        <w:rPr>
          <w:sz w:val="24"/>
          <w:szCs w:val="24"/>
          <w:vertAlign w:val="subscript"/>
          <w:lang w:val="en-GB"/>
        </w:rPr>
        <w:t>2</w:t>
      </w:r>
      <w:r w:rsidRPr="002A7029">
        <w:rPr>
          <w:sz w:val="24"/>
          <w:szCs w:val="24"/>
          <w:lang w:val="en-GB"/>
        </w:rPr>
        <w:t>Al</w:t>
      </w:r>
      <w:r w:rsidRPr="002A7029">
        <w:rPr>
          <w:sz w:val="24"/>
          <w:szCs w:val="24"/>
          <w:vertAlign w:val="subscript"/>
          <w:lang w:val="en-GB"/>
        </w:rPr>
        <w:t>5</w:t>
      </w:r>
      <w:r w:rsidRPr="002A7029">
        <w:rPr>
          <w:sz w:val="24"/>
          <w:szCs w:val="24"/>
          <w:lang w:val="en-GB"/>
        </w:rPr>
        <w:t>O</w:t>
      </w:r>
      <w:r w:rsidRPr="002A7029">
        <w:rPr>
          <w:sz w:val="24"/>
          <w:szCs w:val="24"/>
          <w:vertAlign w:val="subscript"/>
          <w:lang w:val="en-GB"/>
        </w:rPr>
        <w:t>12</w:t>
      </w:r>
      <w:r w:rsidRPr="002A7029">
        <w:rPr>
          <w:sz w:val="24"/>
          <w:szCs w:val="24"/>
          <w:lang w:val="en-GB"/>
        </w:rPr>
        <w:t xml:space="preserve">:Ce). The distance between the specimen and the detector was 20 mm. </w:t>
      </w:r>
      <w:bookmarkStart w:id="3" w:name="_Hlk6220143"/>
      <w:r w:rsidRPr="002A7029">
        <w:rPr>
          <w:sz w:val="24"/>
          <w:szCs w:val="24"/>
          <w:lang w:val="en-GB"/>
        </w:rPr>
        <w:t>The spatial resolution of this tomography</w:t>
      </w:r>
      <w:r w:rsidR="00451EB7" w:rsidRPr="002A7029">
        <w:rPr>
          <w:sz w:val="24"/>
          <w:szCs w:val="24"/>
          <w:lang w:val="en-GB"/>
        </w:rPr>
        <w:t xml:space="preserve"> method</w:t>
      </w:r>
      <w:r w:rsidRPr="002A7029">
        <w:rPr>
          <w:sz w:val="24"/>
          <w:szCs w:val="24"/>
          <w:lang w:val="en-GB"/>
        </w:rPr>
        <w:t xml:space="preserve"> is reported </w:t>
      </w:r>
      <w:r w:rsidR="00D71A7C" w:rsidRPr="002A7029">
        <w:rPr>
          <w:sz w:val="24"/>
          <w:szCs w:val="24"/>
          <w:lang w:val="en-GB"/>
        </w:rPr>
        <w:t xml:space="preserve">elsewhere </w:t>
      </w:r>
      <w:r w:rsidRPr="002A7029">
        <w:rPr>
          <w:sz w:val="24"/>
          <w:szCs w:val="24"/>
          <w:lang w:val="en-GB"/>
        </w:rPr>
        <w:t xml:space="preserve">to be 1.2 </w:t>
      </w:r>
      <w:r w:rsidRPr="002A7029">
        <w:rPr>
          <w:rFonts w:ascii="Symbol" w:hAnsi="Symbol" w:hint="eastAsia"/>
          <w:sz w:val="24"/>
          <w:szCs w:val="24"/>
          <w:lang w:val="en-GB"/>
        </w:rPr>
        <w:sym w:font="Symbol" w:char="F06D"/>
      </w:r>
      <w:r w:rsidRPr="002A7029">
        <w:rPr>
          <w:sz w:val="24"/>
          <w:szCs w:val="24"/>
          <w:lang w:val="en-GB"/>
        </w:rPr>
        <w:t>m [</w:t>
      </w:r>
      <w:r w:rsidR="006F2891">
        <w:rPr>
          <w:sz w:val="24"/>
          <w:szCs w:val="24"/>
          <w:lang w:val="en-GB"/>
        </w:rPr>
        <w:t>3</w:t>
      </w:r>
      <w:r w:rsidRPr="002A7029">
        <w:rPr>
          <w:sz w:val="24"/>
          <w:szCs w:val="24"/>
          <w:lang w:val="en-GB"/>
        </w:rPr>
        <w:t xml:space="preserve">]. </w:t>
      </w:r>
      <w:bookmarkEnd w:id="3"/>
      <w:r w:rsidRPr="002A7029">
        <w:rPr>
          <w:sz w:val="24"/>
          <w:szCs w:val="24"/>
          <w:lang w:val="en-GB"/>
        </w:rPr>
        <w:t xml:space="preserve">A total of 1800 projection images </w:t>
      </w:r>
      <w:r w:rsidR="00994223" w:rsidRPr="002A7029">
        <w:rPr>
          <w:sz w:val="24"/>
          <w:szCs w:val="24"/>
          <w:lang w:val="en-GB"/>
        </w:rPr>
        <w:t>w</w:t>
      </w:r>
      <w:r w:rsidR="003A7A77" w:rsidRPr="002A7029">
        <w:rPr>
          <w:sz w:val="24"/>
          <w:szCs w:val="24"/>
          <w:lang w:val="en-GB"/>
        </w:rPr>
        <w:t>ere</w:t>
      </w:r>
      <w:r w:rsidR="00994223" w:rsidRPr="002A7029">
        <w:rPr>
          <w:sz w:val="24"/>
          <w:szCs w:val="24"/>
          <w:lang w:val="en-GB"/>
        </w:rPr>
        <w:t xml:space="preserve"> </w:t>
      </w:r>
      <w:r w:rsidRPr="002A7029">
        <w:rPr>
          <w:sz w:val="24"/>
          <w:szCs w:val="24"/>
          <w:lang w:val="en-GB"/>
        </w:rPr>
        <w:t>captured as the specimen was rotated by 180 degrees in steps of 0.1 degrees in</w:t>
      </w:r>
      <w:r w:rsidR="00994223" w:rsidRPr="002A7029">
        <w:rPr>
          <w:sz w:val="24"/>
          <w:szCs w:val="24"/>
          <w:lang w:val="en-GB"/>
        </w:rPr>
        <w:t xml:space="preserve"> the</w:t>
      </w:r>
      <w:r w:rsidRPr="002A7029">
        <w:rPr>
          <w:sz w:val="24"/>
          <w:szCs w:val="24"/>
          <w:lang w:val="en-GB"/>
        </w:rPr>
        <w:t xml:space="preserve"> tomographic observation, and these images were reconstructed into a </w:t>
      </w:r>
      <w:r w:rsidR="003A7A77" w:rsidRPr="002A7029">
        <w:rPr>
          <w:sz w:val="24"/>
          <w:szCs w:val="24"/>
          <w:lang w:val="en-GB"/>
        </w:rPr>
        <w:t xml:space="preserve">three-dimensional </w:t>
      </w:r>
      <w:r w:rsidRPr="002A7029">
        <w:rPr>
          <w:sz w:val="24"/>
          <w:szCs w:val="24"/>
          <w:lang w:val="en-GB"/>
        </w:rPr>
        <w:t>image</w:t>
      </w:r>
      <w:r w:rsidR="003B48CE" w:rsidRPr="002A7029">
        <w:rPr>
          <w:sz w:val="24"/>
          <w:szCs w:val="24"/>
          <w:lang w:val="en-GB"/>
        </w:rPr>
        <w:t xml:space="preserve"> </w:t>
      </w:r>
      <w:r w:rsidR="00A02379" w:rsidRPr="002A7029">
        <w:rPr>
          <w:sz w:val="24"/>
          <w:szCs w:val="24"/>
          <w:lang w:val="en-GB"/>
        </w:rPr>
        <w:t>using</w:t>
      </w:r>
      <w:r w:rsidRPr="002A7029">
        <w:rPr>
          <w:sz w:val="24"/>
          <w:szCs w:val="24"/>
          <w:lang w:val="en-GB"/>
        </w:rPr>
        <w:t xml:space="preserve"> a filtered convolution back</w:t>
      </w:r>
      <w:r w:rsidR="00273D44" w:rsidRPr="002A7029">
        <w:rPr>
          <w:sz w:val="24"/>
          <w:szCs w:val="24"/>
          <w:lang w:val="en-GB"/>
        </w:rPr>
        <w:t>-</w:t>
      </w:r>
      <w:r w:rsidRPr="002A7029">
        <w:rPr>
          <w:sz w:val="24"/>
          <w:szCs w:val="24"/>
          <w:lang w:val="en-GB"/>
        </w:rPr>
        <w:t>projection algorithm [</w:t>
      </w:r>
      <w:r w:rsidR="006F2891">
        <w:rPr>
          <w:sz w:val="24"/>
          <w:szCs w:val="24"/>
          <w:lang w:val="en-GB"/>
        </w:rPr>
        <w:t>4</w:t>
      </w:r>
      <w:r w:rsidRPr="002A7029">
        <w:rPr>
          <w:sz w:val="24"/>
          <w:szCs w:val="24"/>
          <w:lang w:val="en-GB"/>
        </w:rPr>
        <w:t>].</w:t>
      </w:r>
    </w:p>
    <w:p w14:paraId="37CA0B72" w14:textId="77777777" w:rsidR="00377FB2" w:rsidRPr="002A7029" w:rsidRDefault="00377FB2" w:rsidP="00377FB2">
      <w:pPr>
        <w:wordWrap w:val="0"/>
        <w:rPr>
          <w:sz w:val="24"/>
          <w:szCs w:val="24"/>
          <w:lang w:val="en-GB"/>
        </w:rPr>
      </w:pPr>
    </w:p>
    <w:p w14:paraId="5D25E52F" w14:textId="4CF6F815" w:rsidR="00250906" w:rsidRPr="002A7029" w:rsidRDefault="00FA337B" w:rsidP="00377FB2">
      <w:pPr>
        <w:wordWrap w:val="0"/>
        <w:rPr>
          <w:sz w:val="24"/>
          <w:szCs w:val="24"/>
          <w:lang w:val="en-GB"/>
        </w:rPr>
      </w:pPr>
      <w:r w:rsidRPr="00ED2C7B">
        <w:rPr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3E2BE01" wp14:editId="3CA01111">
            <wp:extent cx="6358962" cy="2473637"/>
            <wp:effectExtent l="0" t="0" r="0" b="0"/>
            <wp:docPr id="23" name="図 22">
              <a:extLst xmlns:a="http://schemas.openxmlformats.org/drawingml/2006/main">
                <a:ext uri="{FF2B5EF4-FFF2-40B4-BE49-F238E27FC236}">
                  <a16:creationId xmlns:a16="http://schemas.microsoft.com/office/drawing/2014/main" id="{E5506412-0A58-4B06-9E57-DFD6FF1159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535392" name="図 22">
                      <a:extLst>
                        <a:ext uri="{FF2B5EF4-FFF2-40B4-BE49-F238E27FC236}">
                          <a16:creationId xmlns:a16="http://schemas.microsoft.com/office/drawing/2014/main" id="{E5506412-0A58-4B06-9E57-DFD6FF1159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481" cy="248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3524C" w14:textId="0E1FE510" w:rsidR="0003132F" w:rsidRPr="002A7029" w:rsidRDefault="00FA337B" w:rsidP="006D5C74">
      <w:pPr>
        <w:wordWrap w:val="0"/>
        <w:rPr>
          <w:sz w:val="24"/>
          <w:szCs w:val="24"/>
          <w:lang w:val="en-GB"/>
        </w:rPr>
      </w:pPr>
      <w:r w:rsidRPr="002A7029">
        <w:rPr>
          <w:b/>
          <w:sz w:val="24"/>
          <w:szCs w:val="24"/>
          <w:lang w:val="en-GB"/>
        </w:rPr>
        <w:t xml:space="preserve">Supplementary Figure </w:t>
      </w:r>
      <w:r w:rsidR="00F02DA0">
        <w:rPr>
          <w:b/>
          <w:sz w:val="24"/>
          <w:szCs w:val="24"/>
          <w:lang w:val="en-GB"/>
        </w:rPr>
        <w:t>2</w:t>
      </w:r>
      <w:r w:rsidRPr="002A7029">
        <w:rPr>
          <w:sz w:val="24"/>
          <w:szCs w:val="24"/>
          <w:lang w:val="en-GB"/>
        </w:rPr>
        <w:t xml:space="preserve"> Schematic of the projection-type tomography configuration </w:t>
      </w:r>
      <w:r w:rsidR="00E86EFE" w:rsidRPr="002A7029">
        <w:rPr>
          <w:sz w:val="24"/>
          <w:szCs w:val="24"/>
          <w:lang w:val="en-GB"/>
        </w:rPr>
        <w:t>used</w:t>
      </w:r>
      <w:r w:rsidRPr="002A7029">
        <w:rPr>
          <w:sz w:val="24"/>
          <w:szCs w:val="24"/>
          <w:lang w:val="en-GB"/>
        </w:rPr>
        <w:t xml:space="preserve">. </w:t>
      </w:r>
      <w:r w:rsidR="0003132F" w:rsidRPr="002A7029">
        <w:rPr>
          <w:sz w:val="24"/>
          <w:szCs w:val="24"/>
          <w:lang w:val="en-GB"/>
        </w:rPr>
        <w:t xml:space="preserve">A </w:t>
      </w:r>
    </w:p>
    <w:p w14:paraId="11D634F0" w14:textId="309DCBBA" w:rsidR="006D5C74" w:rsidRPr="002A7029" w:rsidRDefault="0003132F" w:rsidP="006D5C74">
      <w:pPr>
        <w:wordWrap w:val="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>mono</w:t>
      </w:r>
      <w:r w:rsidR="00FA337B" w:rsidRPr="002A7029">
        <w:rPr>
          <w:sz w:val="24"/>
          <w:szCs w:val="24"/>
          <w:lang w:val="en-GB"/>
        </w:rPr>
        <w:t>chrom</w:t>
      </w:r>
      <w:r w:rsidRPr="002A7029">
        <w:rPr>
          <w:sz w:val="24"/>
          <w:szCs w:val="24"/>
          <w:lang w:val="en-GB"/>
        </w:rPr>
        <w:t>at</w:t>
      </w:r>
      <w:r w:rsidR="00994223" w:rsidRPr="002A7029">
        <w:rPr>
          <w:sz w:val="24"/>
          <w:szCs w:val="24"/>
          <w:lang w:val="en-GB"/>
        </w:rPr>
        <w:t>ic</w:t>
      </w:r>
      <w:r w:rsidR="00FA337B" w:rsidRPr="002A7029">
        <w:rPr>
          <w:sz w:val="24"/>
          <w:szCs w:val="24"/>
          <w:lang w:val="en-GB"/>
        </w:rPr>
        <w:t xml:space="preserve"> X-ray is shaped by the slit, transmitted through the specimen on a rotating stage, and detected by the detector.</w:t>
      </w:r>
    </w:p>
    <w:p w14:paraId="61B98E23" w14:textId="77777777" w:rsidR="00250906" w:rsidRPr="002A7029" w:rsidRDefault="00250906" w:rsidP="00377FB2">
      <w:pPr>
        <w:wordWrap w:val="0"/>
        <w:rPr>
          <w:sz w:val="24"/>
          <w:szCs w:val="24"/>
          <w:lang w:val="en-GB"/>
        </w:rPr>
      </w:pPr>
    </w:p>
    <w:p w14:paraId="60078D40" w14:textId="77777777" w:rsidR="00AE4B7B" w:rsidRDefault="00AE4B7B" w:rsidP="00AE4B7B">
      <w:pPr>
        <w:wordWrap w:val="0"/>
        <w:rPr>
          <w:b/>
          <w:sz w:val="24"/>
          <w:szCs w:val="24"/>
          <w:lang w:val="en-GB"/>
        </w:rPr>
      </w:pPr>
    </w:p>
    <w:p w14:paraId="435394E4" w14:textId="767ACC96" w:rsidR="00EF6565" w:rsidRPr="00970360" w:rsidRDefault="00FA337B" w:rsidP="00AE4B7B">
      <w:pPr>
        <w:wordWrap w:val="0"/>
        <w:rPr>
          <w:b/>
          <w:sz w:val="24"/>
          <w:szCs w:val="24"/>
          <w:lang w:val="en-GB"/>
        </w:rPr>
      </w:pPr>
      <w:r w:rsidRPr="00970360">
        <w:rPr>
          <w:b/>
          <w:sz w:val="24"/>
          <w:szCs w:val="24"/>
          <w:lang w:val="en-GB"/>
        </w:rPr>
        <w:t>Interfacial cohesive energy at interfaces in Al alloys</w:t>
      </w:r>
    </w:p>
    <w:p w14:paraId="23A97909" w14:textId="2E78273E" w:rsidR="001107CB" w:rsidRPr="002A7029" w:rsidRDefault="00841A37" w:rsidP="0009512C">
      <w:pPr>
        <w:ind w:left="1" w:firstLineChars="150" w:firstLine="36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>Ideal work of</w:t>
      </w:r>
      <w:r w:rsidR="00970360">
        <w:rPr>
          <w:sz w:val="24"/>
          <w:szCs w:val="24"/>
          <w:lang w:val="en-GB"/>
        </w:rPr>
        <w:t xml:space="preserve"> separation</w:t>
      </w:r>
      <w:r w:rsidRPr="002A7029">
        <w:rPr>
          <w:sz w:val="24"/>
          <w:szCs w:val="24"/>
          <w:lang w:val="en-GB"/>
        </w:rPr>
        <w:t xml:space="preserve"> is the key to </w:t>
      </w:r>
      <w:r w:rsidR="00FA337B" w:rsidRPr="002A7029">
        <w:rPr>
          <w:rFonts w:cs="Times New Roman"/>
          <w:sz w:val="24"/>
          <w:szCs w:val="24"/>
          <w:lang w:val="en-GB"/>
        </w:rPr>
        <w:t>predicting</w:t>
      </w:r>
      <w:r w:rsidRPr="002A7029">
        <w:rPr>
          <w:sz w:val="24"/>
          <w:szCs w:val="24"/>
          <w:lang w:val="en-GB"/>
        </w:rPr>
        <w:t xml:space="preserve"> the brittle fracture mode associated with intrinsically</w:t>
      </w:r>
      <w:r w:rsidR="00FA337B" w:rsidRPr="002A7029">
        <w:rPr>
          <w:rFonts w:cs="Times New Roman"/>
          <w:sz w:val="24"/>
          <w:szCs w:val="24"/>
          <w:lang w:val="en-GB"/>
        </w:rPr>
        <w:t xml:space="preserve"> </w:t>
      </w:r>
      <w:r w:rsidRPr="002A7029">
        <w:rPr>
          <w:sz w:val="24"/>
          <w:szCs w:val="24"/>
          <w:lang w:val="en-GB"/>
        </w:rPr>
        <w:t xml:space="preserve">weak </w:t>
      </w:r>
      <w:r w:rsidR="00FA337B" w:rsidRPr="002A7029">
        <w:rPr>
          <w:rFonts w:cs="Times New Roman"/>
          <w:sz w:val="24"/>
          <w:szCs w:val="24"/>
          <w:lang w:val="en-GB"/>
        </w:rPr>
        <w:t>interfaces</w:t>
      </w:r>
      <w:r w:rsidRPr="002A7029">
        <w:rPr>
          <w:sz w:val="24"/>
          <w:szCs w:val="24"/>
          <w:lang w:val="en-GB"/>
        </w:rPr>
        <w:t>. The energy-based Griffith criterion [</w:t>
      </w:r>
      <w:r w:rsidR="006F2891">
        <w:rPr>
          <w:sz w:val="24"/>
          <w:szCs w:val="24"/>
          <w:lang w:val="en-GB"/>
        </w:rPr>
        <w:t>5</w:t>
      </w:r>
      <w:r w:rsidRPr="002A7029">
        <w:rPr>
          <w:sz w:val="24"/>
          <w:szCs w:val="24"/>
          <w:lang w:val="en-GB"/>
        </w:rPr>
        <w:t xml:space="preserve">] for crack propagation </w:t>
      </w:r>
      <w:r w:rsidR="00D42AA7" w:rsidRPr="002A7029">
        <w:rPr>
          <w:sz w:val="24"/>
          <w:szCs w:val="24"/>
          <w:lang w:val="en-GB"/>
        </w:rPr>
        <w:t xml:space="preserve">was employed, which is derived from the </w:t>
      </w:r>
      <w:r w:rsidRPr="002A7029">
        <w:rPr>
          <w:sz w:val="24"/>
          <w:szCs w:val="24"/>
          <w:lang w:val="en-GB"/>
        </w:rPr>
        <w:t xml:space="preserve">elastic–brittle Griffith model: </w:t>
      </w:r>
      <w:r w:rsidR="00FA337B" w:rsidRPr="00ED2C7B">
        <w:rPr>
          <w:position w:val="-12"/>
          <w:lang w:val="en-GB"/>
        </w:rPr>
        <w:object w:dxaOrig="2786" w:dyaOrig="374" w14:anchorId="753B6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7pt;height:18.8pt" o:ole="">
            <v:imagedata r:id="rId11" o:title=""/>
          </v:shape>
          <o:OLEObject Type="Embed" ProgID="Equation.DSMT4" ShapeID="_x0000_i1025" DrawAspect="Content" ObjectID="_1638301625" r:id="rId12"/>
        </w:object>
      </w:r>
      <w:r w:rsidRPr="002A7029">
        <w:rPr>
          <w:sz w:val="24"/>
          <w:szCs w:val="24"/>
          <w:lang w:val="en-GB"/>
        </w:rPr>
        <w:t xml:space="preserve">, where </w:t>
      </w:r>
      <w:r w:rsidRPr="002A7029">
        <w:rPr>
          <w:i/>
          <w:sz w:val="24"/>
          <w:szCs w:val="24"/>
          <w:lang w:val="en-GB"/>
        </w:rPr>
        <w:t>U</w:t>
      </w:r>
      <w:r w:rsidRPr="002A7029">
        <w:rPr>
          <w:sz w:val="24"/>
          <w:szCs w:val="24"/>
          <w:lang w:val="en-GB"/>
        </w:rPr>
        <w:t xml:space="preserve"> and </w:t>
      </w:r>
      <w:r w:rsidRPr="002A7029">
        <w:rPr>
          <w:i/>
          <w:sz w:val="24"/>
          <w:szCs w:val="24"/>
          <w:lang w:val="en-GB"/>
        </w:rPr>
        <w:t>U</w:t>
      </w:r>
      <w:r w:rsidRPr="002A7029">
        <w:rPr>
          <w:sz w:val="24"/>
          <w:szCs w:val="24"/>
          <w:vertAlign w:val="subscript"/>
          <w:lang w:val="en-GB"/>
        </w:rPr>
        <w:t>s</w:t>
      </w:r>
      <w:r w:rsidR="00285D3D" w:rsidRPr="002A7029">
        <w:rPr>
          <w:sz w:val="24"/>
          <w:szCs w:val="24"/>
          <w:lang w:val="en-GB"/>
        </w:rPr>
        <w:t xml:space="preserve"> are the internal</w:t>
      </w:r>
      <w:r w:rsidR="00970360">
        <w:rPr>
          <w:sz w:val="24"/>
          <w:szCs w:val="24"/>
          <w:lang w:val="en-GB"/>
        </w:rPr>
        <w:t xml:space="preserve"> energy stored in the elastic media</w:t>
      </w:r>
      <w:r w:rsidR="00285D3D" w:rsidRPr="002A7029">
        <w:rPr>
          <w:sz w:val="24"/>
          <w:szCs w:val="24"/>
          <w:lang w:val="en-GB"/>
        </w:rPr>
        <w:t xml:space="preserve"> and surface energies. In the case of interfacial fracture, such as a grain boundary (GB), the excess energy of the interface </w:t>
      </w:r>
      <w:r w:rsidR="00FA337B" w:rsidRPr="00ED2C7B">
        <w:rPr>
          <w:position w:val="-10"/>
          <w:lang w:val="en-GB"/>
        </w:rPr>
        <w:object w:dxaOrig="374" w:dyaOrig="318" w14:anchorId="031247A9">
          <v:shape id="_x0000_i1026" type="#_x0000_t75" style="width:18.8pt;height:16.1pt" o:ole="">
            <v:imagedata r:id="rId13" o:title=""/>
          </v:shape>
          <o:OLEObject Type="Embed" ProgID="Equation.DSMT4" ShapeID="_x0000_i1026" DrawAspect="Content" ObjectID="_1638301626" r:id="rId14"/>
        </w:object>
      </w:r>
      <w:r w:rsidR="00285D3D" w:rsidRPr="002A7029">
        <w:rPr>
          <w:sz w:val="24"/>
          <w:szCs w:val="24"/>
          <w:lang w:val="en-GB"/>
        </w:rPr>
        <w:t xml:space="preserve"> is subtracted from the new fracture surface energy</w:t>
      </w:r>
      <w:r w:rsidR="00FA337B" w:rsidRPr="002A7029">
        <w:rPr>
          <w:rFonts w:cs="Times New Roman"/>
          <w:sz w:val="24"/>
          <w:szCs w:val="24"/>
          <w:lang w:val="en-GB"/>
        </w:rPr>
        <w:t>,</w:t>
      </w:r>
      <w:r w:rsidR="00285D3D" w:rsidRPr="002A7029">
        <w:rPr>
          <w:sz w:val="24"/>
          <w:szCs w:val="24"/>
          <w:lang w:val="en-GB"/>
        </w:rPr>
        <w:t xml:space="preserve"> and the ideal work of interfacial separation </w:t>
      </w:r>
      <w:r w:rsidR="00FA337B" w:rsidRPr="00ED2C7B">
        <w:rPr>
          <w:position w:val="-10"/>
          <w:lang w:val="en-GB"/>
        </w:rPr>
        <w:object w:dxaOrig="449" w:dyaOrig="318" w14:anchorId="6F53C894">
          <v:shape id="_x0000_i1027" type="#_x0000_t75" style="width:22.55pt;height:16.1pt" o:ole="">
            <v:imagedata r:id="rId15" o:title=""/>
          </v:shape>
          <o:OLEObject Type="Embed" ProgID="Equation.DSMT4" ShapeID="_x0000_i1027" DrawAspect="Content" ObjectID="_1638301627" r:id="rId16"/>
        </w:object>
      </w:r>
      <w:r w:rsidR="00285D3D" w:rsidRPr="002A7029">
        <w:rPr>
          <w:sz w:val="24"/>
          <w:szCs w:val="24"/>
          <w:lang w:val="en-GB"/>
        </w:rPr>
        <w:t xml:space="preserve"> </w:t>
      </w:r>
      <w:r w:rsidR="00482095" w:rsidRPr="002A7029">
        <w:rPr>
          <w:sz w:val="24"/>
          <w:szCs w:val="24"/>
          <w:lang w:val="en-GB"/>
        </w:rPr>
        <w:t>can be</w:t>
      </w:r>
      <w:r w:rsidR="00285D3D" w:rsidRPr="002A7029">
        <w:rPr>
          <w:sz w:val="24"/>
          <w:szCs w:val="24"/>
          <w:lang w:val="en-GB"/>
        </w:rPr>
        <w:t xml:space="preserve"> expressed as </w:t>
      </w:r>
      <w:r w:rsidR="00FA337B" w:rsidRPr="00ED2C7B">
        <w:rPr>
          <w:position w:val="-10"/>
          <w:lang w:val="en-GB"/>
        </w:rPr>
        <w:object w:dxaOrig="2057" w:dyaOrig="318" w14:anchorId="7C42B9B8">
          <v:shape id="_x0000_i1028" type="#_x0000_t75" style="width:103.15pt;height:16.1pt" o:ole="">
            <v:imagedata r:id="rId17" o:title=""/>
          </v:shape>
          <o:OLEObject Type="Embed" ProgID="Equation.DSMT4" ShapeID="_x0000_i1028" DrawAspect="Content" ObjectID="_1638301628" r:id="rId18"/>
        </w:object>
      </w:r>
      <w:r w:rsidR="00285D3D" w:rsidRPr="002A7029">
        <w:rPr>
          <w:lang w:val="en-GB"/>
        </w:rPr>
        <w:t>.</w:t>
      </w:r>
      <w:r w:rsidR="00285D3D" w:rsidRPr="002A7029">
        <w:rPr>
          <w:rFonts w:cs="Times New Roman"/>
          <w:sz w:val="24"/>
          <w:szCs w:val="24"/>
          <w:lang w:val="en-GB"/>
        </w:rPr>
        <w:t xml:space="preserve"> DFT calculations can be efficiently applied to estimate the absolute value </w:t>
      </w:r>
      <w:r w:rsidR="00482095" w:rsidRPr="002A7029">
        <w:rPr>
          <w:rFonts w:cs="Times New Roman"/>
          <w:sz w:val="24"/>
          <w:szCs w:val="24"/>
          <w:lang w:val="en-GB"/>
        </w:rPr>
        <w:t xml:space="preserve">of </w:t>
      </w:r>
      <w:r w:rsidR="00285D3D" w:rsidRPr="002A7029">
        <w:rPr>
          <w:rFonts w:cs="Times New Roman"/>
          <w:sz w:val="24"/>
          <w:szCs w:val="24"/>
          <w:lang w:val="en-GB"/>
        </w:rPr>
        <w:t>the ideal work of fracture, namely</w:t>
      </w:r>
      <w:r w:rsidR="00FA337B" w:rsidRPr="002A7029">
        <w:rPr>
          <w:rFonts w:cs="Times New Roman"/>
          <w:sz w:val="24"/>
          <w:szCs w:val="24"/>
          <w:lang w:val="en-GB"/>
        </w:rPr>
        <w:t>,</w:t>
      </w:r>
      <w:r w:rsidR="00285D3D" w:rsidRPr="002A7029">
        <w:rPr>
          <w:rFonts w:cs="Times New Roman"/>
          <w:sz w:val="24"/>
          <w:szCs w:val="24"/>
          <w:lang w:val="en-GB"/>
        </w:rPr>
        <w:t xml:space="preserve"> interfacial cohesive energy (2γ</w:t>
      </w:r>
      <w:r w:rsidR="00285D3D" w:rsidRPr="002A7029">
        <w:rPr>
          <w:sz w:val="24"/>
          <w:szCs w:val="24"/>
          <w:vertAlign w:val="subscript"/>
          <w:lang w:val="en-GB"/>
        </w:rPr>
        <w:t>int</w:t>
      </w:r>
      <w:r w:rsidR="00626484" w:rsidRPr="002A7029">
        <w:rPr>
          <w:sz w:val="24"/>
          <w:szCs w:val="24"/>
          <w:lang w:val="en-GB"/>
        </w:rPr>
        <w:t xml:space="preserve">). </w:t>
      </w:r>
    </w:p>
    <w:p w14:paraId="4A9D3BB1" w14:textId="0B1D64EE" w:rsidR="001A796F" w:rsidRPr="002A7029" w:rsidRDefault="00742E25" w:rsidP="0009512C">
      <w:pPr>
        <w:ind w:left="1" w:firstLineChars="150" w:firstLine="36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>The</w:t>
      </w:r>
      <w:r w:rsidR="00626484" w:rsidRPr="002A7029">
        <w:rPr>
          <w:sz w:val="24"/>
          <w:szCs w:val="24"/>
          <w:lang w:val="en-GB"/>
        </w:rPr>
        <w:t xml:space="preserve"> embrittlement of interfaces </w:t>
      </w:r>
      <w:r w:rsidR="000A5782" w:rsidRPr="002A7029">
        <w:rPr>
          <w:sz w:val="24"/>
          <w:szCs w:val="24"/>
          <w:lang w:val="en-GB"/>
        </w:rPr>
        <w:t xml:space="preserve">can be understood </w:t>
      </w:r>
      <w:r w:rsidR="00626484" w:rsidRPr="002A7029">
        <w:rPr>
          <w:sz w:val="24"/>
          <w:szCs w:val="24"/>
          <w:lang w:val="en-GB"/>
        </w:rPr>
        <w:t xml:space="preserve">by </w:t>
      </w:r>
      <w:r w:rsidR="000A5782" w:rsidRPr="002A7029">
        <w:rPr>
          <w:sz w:val="24"/>
          <w:szCs w:val="24"/>
          <w:lang w:val="en-GB"/>
        </w:rPr>
        <w:t xml:space="preserve">considering </w:t>
      </w:r>
      <w:r w:rsidR="00626484" w:rsidRPr="002A7029">
        <w:rPr>
          <w:sz w:val="24"/>
          <w:szCs w:val="24"/>
          <w:lang w:val="en-GB"/>
        </w:rPr>
        <w:t xml:space="preserve">solution segregation using </w:t>
      </w:r>
      <w:r w:rsidR="00FA337B" w:rsidRPr="00ED2C7B">
        <w:rPr>
          <w:position w:val="-10"/>
          <w:lang w:val="en-GB"/>
        </w:rPr>
        <w:object w:dxaOrig="449" w:dyaOrig="318" w14:anchorId="26DBC49A">
          <v:shape id="_x0000_i1029" type="#_x0000_t75" style="width:22.55pt;height:16.1pt" o:ole="">
            <v:imagedata r:id="rId19" o:title=""/>
          </v:shape>
          <o:OLEObject Type="Embed" ProgID="Equation.DSMT4" ShapeID="_x0000_i1029" DrawAspect="Content" ObjectID="_1638301629" r:id="rId20"/>
        </w:object>
      </w:r>
      <w:r w:rsidR="003C2019" w:rsidRPr="002A7029">
        <w:rPr>
          <w:sz w:val="24"/>
          <w:szCs w:val="24"/>
          <w:lang w:val="en-GB"/>
        </w:rPr>
        <w:t xml:space="preserve"> [</w:t>
      </w:r>
      <w:r w:rsidR="00D539A7">
        <w:rPr>
          <w:sz w:val="24"/>
          <w:szCs w:val="24"/>
          <w:lang w:val="en-GB"/>
        </w:rPr>
        <w:t>5</w:t>
      </w:r>
      <w:r w:rsidR="003C2019" w:rsidRPr="002A7029">
        <w:rPr>
          <w:sz w:val="24"/>
          <w:szCs w:val="24"/>
          <w:lang w:val="en-GB"/>
        </w:rPr>
        <w:t xml:space="preserve">]. The change </w:t>
      </w:r>
      <w:r w:rsidR="00994223" w:rsidRPr="002A7029">
        <w:rPr>
          <w:sz w:val="24"/>
          <w:szCs w:val="24"/>
          <w:lang w:val="en-GB"/>
        </w:rPr>
        <w:t>in</w:t>
      </w:r>
      <w:r w:rsidR="003C2019" w:rsidRPr="002A7029">
        <w:rPr>
          <w:sz w:val="24"/>
          <w:szCs w:val="24"/>
          <w:lang w:val="en-GB"/>
        </w:rPr>
        <w:t xml:space="preserve"> surface and interfacial energies corresponds to the segregation energy at the surface and interface, and therefore the hydrogen-induced decohesion can be evaluated directly. </w:t>
      </w:r>
      <w:r w:rsidR="00CC74F2" w:rsidRPr="002A7029">
        <w:rPr>
          <w:sz w:val="24"/>
          <w:szCs w:val="24"/>
          <w:lang w:val="en-GB"/>
        </w:rPr>
        <w:t>Fig. S</w:t>
      </w:r>
      <w:r w:rsidR="00BE17B6">
        <w:rPr>
          <w:sz w:val="24"/>
          <w:szCs w:val="24"/>
          <w:lang w:val="en-GB"/>
        </w:rPr>
        <w:t>e</w:t>
      </w:r>
      <w:r w:rsidR="00CC74F2" w:rsidRPr="002A7029">
        <w:rPr>
          <w:sz w:val="24"/>
          <w:szCs w:val="24"/>
          <w:lang w:val="en-GB"/>
        </w:rPr>
        <w:t xml:space="preserve"> shows the </w:t>
      </w:r>
      <w:r w:rsidR="003C2019" w:rsidRPr="002A7029">
        <w:rPr>
          <w:sz w:val="24"/>
          <w:szCs w:val="24"/>
          <w:lang w:val="en-GB"/>
        </w:rPr>
        <w:t>interfacial cohesive energies for various interfaces</w:t>
      </w:r>
      <w:r w:rsidR="00CC74F2" w:rsidRPr="002A7029">
        <w:rPr>
          <w:sz w:val="24"/>
          <w:szCs w:val="24"/>
          <w:lang w:val="en-GB"/>
        </w:rPr>
        <w:t xml:space="preserve"> in an Al alloy</w:t>
      </w:r>
      <w:r w:rsidR="00FA337B" w:rsidRPr="002A7029">
        <w:rPr>
          <w:rFonts w:cs="Times New Roman"/>
          <w:sz w:val="24"/>
          <w:szCs w:val="24"/>
          <w:lang w:val="en-GB"/>
        </w:rPr>
        <w:t>,</w:t>
      </w:r>
      <w:r w:rsidR="003C2019" w:rsidRPr="002A7029">
        <w:rPr>
          <w:sz w:val="24"/>
          <w:szCs w:val="24"/>
          <w:lang w:val="en-GB"/>
        </w:rPr>
        <w:t xml:space="preserve"> including</w:t>
      </w:r>
      <w:r w:rsidR="00FA337B" w:rsidRPr="002A7029">
        <w:rPr>
          <w:rFonts w:cs="Times New Roman"/>
          <w:sz w:val="24"/>
          <w:szCs w:val="24"/>
          <w:lang w:val="en-GB"/>
        </w:rPr>
        <w:t xml:space="preserve"> the</w:t>
      </w:r>
      <w:r w:rsidR="003C2019" w:rsidRPr="002A7029">
        <w:rPr>
          <w:sz w:val="24"/>
          <w:szCs w:val="24"/>
          <w:lang w:val="en-GB"/>
        </w:rPr>
        <w:t xml:space="preserve"> </w:t>
      </w:r>
      <w:r w:rsidR="005C7FF2">
        <w:rPr>
          <w:sz w:val="24"/>
          <w:szCs w:val="24"/>
          <w:lang w:val="en-GB"/>
        </w:rPr>
        <w:t>GB</w:t>
      </w:r>
      <w:r w:rsidR="003C2019" w:rsidRPr="002A7029">
        <w:rPr>
          <w:sz w:val="24"/>
          <w:szCs w:val="24"/>
          <w:lang w:val="en-GB"/>
        </w:rPr>
        <w:t xml:space="preserve"> and Al–MgZn</w:t>
      </w:r>
      <w:r w:rsidR="003C2019" w:rsidRPr="002A7029">
        <w:rPr>
          <w:sz w:val="24"/>
          <w:szCs w:val="24"/>
          <w:vertAlign w:val="subscript"/>
          <w:lang w:val="en-GB"/>
        </w:rPr>
        <w:t>2</w:t>
      </w:r>
      <w:r w:rsidR="00B8561D" w:rsidRPr="002A7029">
        <w:rPr>
          <w:sz w:val="24"/>
          <w:szCs w:val="24"/>
          <w:lang w:val="en-GB"/>
        </w:rPr>
        <w:t xml:space="preserve"> interface</w:t>
      </w:r>
      <w:r w:rsidR="00CC74F2" w:rsidRPr="002A7029">
        <w:rPr>
          <w:sz w:val="24"/>
          <w:szCs w:val="24"/>
          <w:lang w:val="en-GB"/>
        </w:rPr>
        <w:t xml:space="preserve">. </w:t>
      </w:r>
      <w:r w:rsidR="008B09D8" w:rsidRPr="002A7029">
        <w:rPr>
          <w:sz w:val="24"/>
          <w:szCs w:val="24"/>
          <w:lang w:val="en-GB"/>
        </w:rPr>
        <w:t>(</w:t>
      </w:r>
      <w:r w:rsidR="00CC74F2" w:rsidRPr="002A7029">
        <w:rPr>
          <w:rFonts w:cs="Times New Roman"/>
          <w:sz w:val="24"/>
          <w:szCs w:val="24"/>
          <w:lang w:val="en-GB"/>
        </w:rPr>
        <w:t>T</w:t>
      </w:r>
      <w:r w:rsidR="001A796F" w:rsidRPr="002A7029">
        <w:rPr>
          <w:sz w:val="24"/>
          <w:szCs w:val="24"/>
          <w:lang w:val="en-GB"/>
        </w:rPr>
        <w:t xml:space="preserve">he </w:t>
      </w:r>
      <w:r w:rsidR="00B8561D" w:rsidRPr="002A7029">
        <w:rPr>
          <w:sz w:val="24"/>
          <w:szCs w:val="24"/>
          <w:lang w:val="en-GB"/>
        </w:rPr>
        <w:t xml:space="preserve">surface </w:t>
      </w:r>
      <w:r w:rsidR="00FA337B" w:rsidRPr="002A7029">
        <w:rPr>
          <w:rFonts w:cs="Times New Roman"/>
          <w:sz w:val="24"/>
          <w:szCs w:val="24"/>
          <w:lang w:val="en-GB"/>
        </w:rPr>
        <w:t>energies</w:t>
      </w:r>
      <w:r w:rsidR="00B8561D" w:rsidRPr="002A7029">
        <w:rPr>
          <w:sz w:val="24"/>
          <w:szCs w:val="24"/>
          <w:lang w:val="en-GB"/>
        </w:rPr>
        <w:t xml:space="preserve"> of two separated Al (111) planes are shown </w:t>
      </w:r>
      <w:r w:rsidR="001A796F" w:rsidRPr="002A7029">
        <w:rPr>
          <w:sz w:val="24"/>
          <w:szCs w:val="24"/>
          <w:lang w:val="en-GB"/>
        </w:rPr>
        <w:t>for</w:t>
      </w:r>
      <w:r w:rsidR="00B8561D" w:rsidRPr="002A7029">
        <w:rPr>
          <w:sz w:val="24"/>
          <w:szCs w:val="24"/>
          <w:lang w:val="en-GB"/>
        </w:rPr>
        <w:t xml:space="preserve"> reference</w:t>
      </w:r>
      <w:r w:rsidR="008B09D8" w:rsidRPr="002A7029">
        <w:rPr>
          <w:sz w:val="24"/>
          <w:szCs w:val="24"/>
          <w:lang w:val="en-GB"/>
        </w:rPr>
        <w:t>.)</w:t>
      </w:r>
    </w:p>
    <w:p w14:paraId="707453C9" w14:textId="5AE8BD2A" w:rsidR="005F786D" w:rsidRDefault="00195790" w:rsidP="006830F0">
      <w:pPr>
        <w:ind w:left="1" w:firstLineChars="150" w:firstLine="36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It is found that t</w:t>
      </w:r>
      <w:r w:rsidR="00B8561D" w:rsidRPr="002A7029">
        <w:rPr>
          <w:sz w:val="24"/>
          <w:szCs w:val="24"/>
          <w:lang w:val="en-GB"/>
        </w:rPr>
        <w:t xml:space="preserve">he coherent twin boundary (Σ3(111)) has almost </w:t>
      </w:r>
      <w:r w:rsidR="00FA337B" w:rsidRPr="002A7029">
        <w:rPr>
          <w:rFonts w:cs="Times New Roman"/>
          <w:sz w:val="24"/>
          <w:szCs w:val="24"/>
          <w:lang w:val="en-GB"/>
        </w:rPr>
        <w:t xml:space="preserve">the </w:t>
      </w:r>
      <w:r w:rsidR="00B8561D" w:rsidRPr="002A7029">
        <w:rPr>
          <w:sz w:val="24"/>
          <w:szCs w:val="24"/>
          <w:lang w:val="en-GB"/>
        </w:rPr>
        <w:t>same cohesive energy as Al (111). The cohesive energy of</w:t>
      </w:r>
      <w:r w:rsidR="00FA337B" w:rsidRPr="002A7029">
        <w:rPr>
          <w:rFonts w:cs="Times New Roman"/>
          <w:sz w:val="24"/>
          <w:szCs w:val="24"/>
          <w:lang w:val="en-GB"/>
        </w:rPr>
        <w:t xml:space="preserve"> the</w:t>
      </w:r>
      <w:r w:rsidR="00B8561D" w:rsidRPr="002A7029">
        <w:rPr>
          <w:sz w:val="24"/>
          <w:szCs w:val="24"/>
          <w:lang w:val="en-GB"/>
        </w:rPr>
        <w:t xml:space="preserve"> MgZn</w:t>
      </w:r>
      <w:r w:rsidR="00B8561D" w:rsidRPr="002A7029">
        <w:rPr>
          <w:sz w:val="24"/>
          <w:szCs w:val="24"/>
          <w:vertAlign w:val="subscript"/>
          <w:lang w:val="en-GB"/>
        </w:rPr>
        <w:t>2</w:t>
      </w:r>
      <w:r w:rsidR="00B8561D" w:rsidRPr="002A7029">
        <w:rPr>
          <w:sz w:val="24"/>
          <w:szCs w:val="24"/>
          <w:lang w:val="en-GB"/>
        </w:rPr>
        <w:t xml:space="preserve"> crystal is</w:t>
      </w:r>
      <w:r>
        <w:rPr>
          <w:sz w:val="24"/>
          <w:szCs w:val="24"/>
          <w:lang w:val="en-GB"/>
        </w:rPr>
        <w:t xml:space="preserve"> also</w:t>
      </w:r>
      <w:r w:rsidR="00B8561D" w:rsidRPr="002A7029">
        <w:rPr>
          <w:sz w:val="24"/>
          <w:szCs w:val="24"/>
          <w:lang w:val="en-GB"/>
        </w:rPr>
        <w:t xml:space="preserve"> </w:t>
      </w:r>
      <w:r w:rsidR="00883D3D">
        <w:rPr>
          <w:sz w:val="24"/>
          <w:szCs w:val="24"/>
          <w:lang w:val="en-GB"/>
        </w:rPr>
        <w:t xml:space="preserve">sufficiently </w:t>
      </w:r>
      <w:r w:rsidR="00B8561D" w:rsidRPr="002A7029">
        <w:rPr>
          <w:sz w:val="24"/>
          <w:szCs w:val="24"/>
          <w:lang w:val="en-GB"/>
        </w:rPr>
        <w:t>high</w:t>
      </w:r>
      <w:r w:rsidR="006905BF">
        <w:rPr>
          <w:sz w:val="24"/>
          <w:szCs w:val="24"/>
          <w:lang w:val="en-GB"/>
        </w:rPr>
        <w:t xml:space="preserve"> due to its </w:t>
      </w:r>
      <w:r w:rsidR="006905BF" w:rsidRPr="006905BF">
        <w:rPr>
          <w:sz w:val="24"/>
          <w:szCs w:val="24"/>
          <w:lang w:val="en-GB"/>
        </w:rPr>
        <w:t>coherent interface</w:t>
      </w:r>
      <w:r w:rsidR="00B8561D" w:rsidRPr="002A7029">
        <w:rPr>
          <w:sz w:val="24"/>
          <w:szCs w:val="24"/>
          <w:lang w:val="en-GB"/>
        </w:rPr>
        <w:t xml:space="preserve">, which indicates </w:t>
      </w:r>
      <w:r w:rsidR="00FA337B" w:rsidRPr="002A7029">
        <w:rPr>
          <w:rFonts w:cs="Times New Roman"/>
          <w:sz w:val="24"/>
          <w:szCs w:val="24"/>
          <w:lang w:val="en-GB"/>
        </w:rPr>
        <w:t xml:space="preserve">that </w:t>
      </w:r>
      <w:r w:rsidR="00B8561D" w:rsidRPr="002A7029">
        <w:rPr>
          <w:sz w:val="24"/>
          <w:szCs w:val="24"/>
          <w:lang w:val="en-GB"/>
        </w:rPr>
        <w:t>the MgZn</w:t>
      </w:r>
      <w:r w:rsidR="00B8561D" w:rsidRPr="002A7029">
        <w:rPr>
          <w:sz w:val="24"/>
          <w:szCs w:val="24"/>
          <w:vertAlign w:val="subscript"/>
          <w:lang w:val="en-GB"/>
        </w:rPr>
        <w:t>2</w:t>
      </w:r>
      <w:r w:rsidR="00B8561D" w:rsidRPr="002A7029">
        <w:rPr>
          <w:sz w:val="24"/>
          <w:szCs w:val="24"/>
          <w:lang w:val="en-GB"/>
        </w:rPr>
        <w:t xml:space="preserve"> crystal </w:t>
      </w:r>
      <w:r w:rsidR="00EF41CB">
        <w:rPr>
          <w:sz w:val="24"/>
          <w:szCs w:val="24"/>
          <w:lang w:val="en-GB"/>
        </w:rPr>
        <w:t xml:space="preserve">and the interface </w:t>
      </w:r>
      <w:r w:rsidR="00B8561D" w:rsidRPr="002A7029">
        <w:rPr>
          <w:sz w:val="24"/>
          <w:szCs w:val="24"/>
          <w:lang w:val="en-GB"/>
        </w:rPr>
        <w:t xml:space="preserve">does not cause brittle fracture. </w:t>
      </w:r>
      <w:r>
        <w:rPr>
          <w:sz w:val="24"/>
          <w:szCs w:val="24"/>
          <w:lang w:val="en-GB"/>
        </w:rPr>
        <w:t>On the other hand, i</w:t>
      </w:r>
      <w:r w:rsidRPr="002A7029">
        <w:rPr>
          <w:sz w:val="24"/>
          <w:szCs w:val="24"/>
          <w:lang w:val="en-GB"/>
        </w:rPr>
        <w:t xml:space="preserve">t was </w:t>
      </w:r>
      <w:r>
        <w:rPr>
          <w:sz w:val="24"/>
          <w:szCs w:val="24"/>
          <w:lang w:val="en-GB"/>
        </w:rPr>
        <w:t>known</w:t>
      </w:r>
      <w:r w:rsidRPr="002A7029">
        <w:rPr>
          <w:sz w:val="24"/>
          <w:szCs w:val="24"/>
          <w:lang w:val="en-GB"/>
        </w:rPr>
        <w:t xml:space="preserve"> that the cohesive energy of the </w:t>
      </w:r>
      <w:r>
        <w:rPr>
          <w:sz w:val="24"/>
          <w:szCs w:val="24"/>
          <w:lang w:val="en-GB"/>
        </w:rPr>
        <w:t>random GB</w:t>
      </w:r>
      <w:r w:rsidRPr="002A7029">
        <w:rPr>
          <w:sz w:val="24"/>
          <w:szCs w:val="24"/>
          <w:lang w:val="en-GB"/>
        </w:rPr>
        <w:t xml:space="preserve"> is lower than that</w:t>
      </w:r>
      <w:r>
        <w:rPr>
          <w:sz w:val="24"/>
          <w:szCs w:val="24"/>
          <w:lang w:val="en-GB"/>
        </w:rPr>
        <w:t xml:space="preserve"> of the c</w:t>
      </w:r>
      <w:r w:rsidRPr="005C7FF2">
        <w:rPr>
          <w:sz w:val="24"/>
          <w:szCs w:val="24"/>
          <w:lang w:val="en-GB"/>
        </w:rPr>
        <w:t xml:space="preserve">oincidence </w:t>
      </w:r>
      <w:r>
        <w:rPr>
          <w:sz w:val="24"/>
          <w:szCs w:val="24"/>
          <w:lang w:val="en-GB"/>
        </w:rPr>
        <w:t>s</w:t>
      </w:r>
      <w:r w:rsidRPr="005C7FF2">
        <w:rPr>
          <w:sz w:val="24"/>
          <w:szCs w:val="24"/>
          <w:lang w:val="en-GB"/>
        </w:rPr>
        <w:t xml:space="preserve">ite </w:t>
      </w:r>
      <w:r>
        <w:rPr>
          <w:sz w:val="24"/>
          <w:szCs w:val="24"/>
          <w:lang w:val="en-GB"/>
        </w:rPr>
        <w:t>l</w:t>
      </w:r>
      <w:r w:rsidRPr="005C7FF2">
        <w:rPr>
          <w:sz w:val="24"/>
          <w:szCs w:val="24"/>
          <w:lang w:val="en-GB"/>
        </w:rPr>
        <w:t>attice</w:t>
      </w:r>
      <w:r>
        <w:rPr>
          <w:sz w:val="24"/>
          <w:szCs w:val="24"/>
          <w:lang w:val="en-GB"/>
        </w:rPr>
        <w:t xml:space="preserve"> (CSL) </w:t>
      </w:r>
      <w:r>
        <w:rPr>
          <w:sz w:val="24"/>
          <w:szCs w:val="24"/>
          <w:lang w:val="en-GB"/>
        </w:rPr>
        <w:lastRenderedPageBreak/>
        <w:t xml:space="preserve">GBs. </w:t>
      </w:r>
      <w:r w:rsidRPr="00195790">
        <w:rPr>
          <w:sz w:val="24"/>
          <w:szCs w:val="24"/>
          <w:lang w:val="en-GB"/>
        </w:rPr>
        <w:t>Nevertheless,</w:t>
      </w:r>
      <w:r>
        <w:rPr>
          <w:sz w:val="24"/>
          <w:szCs w:val="24"/>
          <w:lang w:val="en-GB"/>
        </w:rPr>
        <w:t xml:space="preserve"> the q</w:t>
      </w:r>
      <w:r w:rsidRPr="00195790">
        <w:rPr>
          <w:sz w:val="24"/>
          <w:szCs w:val="24"/>
          <w:lang w:val="en-GB"/>
        </w:rPr>
        <w:t>uasi-cleavage fracture</w:t>
      </w:r>
      <w:r>
        <w:rPr>
          <w:sz w:val="24"/>
          <w:szCs w:val="24"/>
          <w:lang w:val="en-GB"/>
        </w:rPr>
        <w:t xml:space="preserve"> does not occur at the random GB but even on (111) interface. </w:t>
      </w:r>
      <w:r w:rsidR="00262A21" w:rsidRPr="002A7029">
        <w:rPr>
          <w:sz w:val="24"/>
          <w:szCs w:val="24"/>
          <w:lang w:val="en-GB"/>
        </w:rPr>
        <w:t>As a result</w:t>
      </w:r>
      <w:r w:rsidR="006703B2" w:rsidRPr="002A7029">
        <w:rPr>
          <w:sz w:val="24"/>
          <w:szCs w:val="24"/>
          <w:lang w:val="en-GB"/>
        </w:rPr>
        <w:t xml:space="preserve">, the hydrogen partitioning </w:t>
      </w:r>
      <w:r w:rsidR="00994223" w:rsidRPr="002A7029">
        <w:rPr>
          <w:sz w:val="24"/>
          <w:szCs w:val="24"/>
          <w:lang w:val="en-GB"/>
        </w:rPr>
        <w:t>behaviour</w:t>
      </w:r>
      <w:r w:rsidR="006703B2" w:rsidRPr="002A7029">
        <w:rPr>
          <w:sz w:val="24"/>
          <w:szCs w:val="24"/>
          <w:lang w:val="en-GB"/>
        </w:rPr>
        <w:t xml:space="preserve"> and hydrogen-induced degradation play dominant </w:t>
      </w:r>
      <w:r w:rsidR="00FA337B" w:rsidRPr="002A7029">
        <w:rPr>
          <w:rFonts w:cs="Times New Roman"/>
          <w:sz w:val="24"/>
          <w:szCs w:val="24"/>
          <w:lang w:val="en-GB"/>
        </w:rPr>
        <w:t>roles</w:t>
      </w:r>
      <w:r w:rsidR="006703B2" w:rsidRPr="002A7029">
        <w:rPr>
          <w:sz w:val="24"/>
          <w:szCs w:val="24"/>
          <w:lang w:val="en-GB"/>
        </w:rPr>
        <w:t xml:space="preserve"> in </w:t>
      </w:r>
      <w:r w:rsidR="00FA337B" w:rsidRPr="002A7029">
        <w:rPr>
          <w:rFonts w:cs="Times New Roman"/>
          <w:sz w:val="24"/>
          <w:szCs w:val="24"/>
          <w:lang w:val="en-GB"/>
        </w:rPr>
        <w:t xml:space="preserve">the </w:t>
      </w:r>
      <w:r w:rsidR="006703B2" w:rsidRPr="002A7029">
        <w:rPr>
          <w:sz w:val="24"/>
          <w:szCs w:val="24"/>
          <w:lang w:val="en-GB"/>
        </w:rPr>
        <w:t>fracture mode of Al alloys.</w:t>
      </w:r>
    </w:p>
    <w:p w14:paraId="2DADE2B4" w14:textId="2C8B7A7D" w:rsidR="006830F0" w:rsidRDefault="006830F0" w:rsidP="006830F0">
      <w:pPr>
        <w:ind w:left="1" w:firstLineChars="150" w:firstLine="360"/>
        <w:rPr>
          <w:sz w:val="24"/>
          <w:szCs w:val="24"/>
          <w:lang w:val="en-GB"/>
        </w:rPr>
      </w:pPr>
    </w:p>
    <w:p w14:paraId="7DE6D2DD" w14:textId="77777777" w:rsidR="00F41CD9" w:rsidRDefault="00F41CD9" w:rsidP="006830F0">
      <w:pPr>
        <w:ind w:left="1" w:firstLineChars="150" w:firstLine="360"/>
        <w:rPr>
          <w:sz w:val="24"/>
          <w:szCs w:val="24"/>
          <w:lang w:val="en-GB"/>
        </w:rPr>
      </w:pPr>
    </w:p>
    <w:p w14:paraId="778EA620" w14:textId="4C1B4167" w:rsidR="00377FB2" w:rsidRPr="002A7029" w:rsidRDefault="00B40BEE" w:rsidP="00B40BEE">
      <w:pPr>
        <w:jc w:val="center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 w:eastAsia="en-GB"/>
        </w:rPr>
        <w:drawing>
          <wp:inline distT="0" distB="0" distL="0" distR="0" wp14:anchorId="5B950A7A" wp14:editId="2F10A4B5">
            <wp:extent cx="4476143" cy="2648060"/>
            <wp:effectExtent l="0" t="0" r="63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855" cy="26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C8137" w14:textId="7461C9D8" w:rsidR="00F940E9" w:rsidRPr="002A7029" w:rsidRDefault="00FA337B" w:rsidP="005F786D">
      <w:pPr>
        <w:wordWrap w:val="0"/>
        <w:rPr>
          <w:sz w:val="24"/>
          <w:szCs w:val="24"/>
          <w:lang w:val="en-GB"/>
        </w:rPr>
      </w:pPr>
      <w:r w:rsidRPr="002A7029">
        <w:rPr>
          <w:b/>
          <w:sz w:val="24"/>
          <w:szCs w:val="24"/>
          <w:lang w:val="en-GB"/>
        </w:rPr>
        <w:t>Supplementary Fi</w:t>
      </w:r>
      <w:r w:rsidR="00DF4FBF" w:rsidRPr="002A7029">
        <w:rPr>
          <w:b/>
          <w:sz w:val="24"/>
          <w:szCs w:val="24"/>
          <w:lang w:val="en-GB"/>
        </w:rPr>
        <w:t xml:space="preserve">gure </w:t>
      </w:r>
      <w:r w:rsidR="00BE17B6">
        <w:rPr>
          <w:b/>
          <w:sz w:val="24"/>
          <w:szCs w:val="24"/>
          <w:lang w:val="en-GB"/>
        </w:rPr>
        <w:t>S3</w:t>
      </w:r>
      <w:r w:rsidR="002F1030" w:rsidRPr="002A7029">
        <w:rPr>
          <w:sz w:val="24"/>
          <w:szCs w:val="24"/>
          <w:lang w:val="en-GB"/>
        </w:rPr>
        <w:t xml:space="preserve"> Interfacial cohesive energy at various interfaces in Al alloys without hydrogen. The surface energy for two separated Al (111) </w:t>
      </w:r>
      <w:r w:rsidRPr="002A7029">
        <w:rPr>
          <w:rFonts w:cs="Times New Roman"/>
          <w:sz w:val="24"/>
          <w:szCs w:val="24"/>
          <w:lang w:val="en-GB"/>
        </w:rPr>
        <w:t>planes</w:t>
      </w:r>
      <w:r w:rsidR="002F1030" w:rsidRPr="002A7029">
        <w:rPr>
          <w:sz w:val="24"/>
          <w:szCs w:val="24"/>
          <w:lang w:val="en-GB"/>
        </w:rPr>
        <w:t xml:space="preserve">, various </w:t>
      </w:r>
      <w:r w:rsidRPr="002A7029">
        <w:rPr>
          <w:rFonts w:cs="Times New Roman"/>
          <w:sz w:val="24"/>
          <w:szCs w:val="24"/>
          <w:lang w:val="en-GB"/>
        </w:rPr>
        <w:t>types</w:t>
      </w:r>
      <w:r w:rsidR="002F1030" w:rsidRPr="002A7029">
        <w:rPr>
          <w:sz w:val="24"/>
          <w:szCs w:val="24"/>
          <w:lang w:val="en-GB"/>
        </w:rPr>
        <w:t xml:space="preserve"> of </w:t>
      </w:r>
      <w:r w:rsidR="00B40BEE">
        <w:rPr>
          <w:sz w:val="24"/>
          <w:szCs w:val="24"/>
          <w:lang w:val="en-GB"/>
        </w:rPr>
        <w:t>GBs</w:t>
      </w:r>
      <w:r w:rsidR="002F1030" w:rsidRPr="002A7029">
        <w:rPr>
          <w:sz w:val="24"/>
          <w:szCs w:val="24"/>
          <w:lang w:val="en-GB"/>
        </w:rPr>
        <w:t xml:space="preserve">, (0001) </w:t>
      </w:r>
      <w:r w:rsidRPr="002A7029">
        <w:rPr>
          <w:rFonts w:cs="Times New Roman"/>
          <w:sz w:val="24"/>
          <w:szCs w:val="24"/>
          <w:lang w:val="en-GB"/>
        </w:rPr>
        <w:t>planes</w:t>
      </w:r>
      <w:r w:rsidR="002F1030" w:rsidRPr="002A7029">
        <w:rPr>
          <w:sz w:val="24"/>
          <w:szCs w:val="24"/>
          <w:lang w:val="en-GB"/>
        </w:rPr>
        <w:t xml:space="preserve"> of MgZn</w:t>
      </w:r>
      <w:r w:rsidR="002F1030" w:rsidRPr="002A7029">
        <w:rPr>
          <w:sz w:val="24"/>
          <w:szCs w:val="24"/>
          <w:vertAlign w:val="subscript"/>
          <w:lang w:val="en-GB"/>
        </w:rPr>
        <w:t>2</w:t>
      </w:r>
      <w:r w:rsidR="002F1030" w:rsidRPr="002A7029">
        <w:rPr>
          <w:sz w:val="24"/>
          <w:szCs w:val="24"/>
          <w:lang w:val="en-GB"/>
        </w:rPr>
        <w:t xml:space="preserve"> </w:t>
      </w:r>
      <w:r w:rsidRPr="002A7029">
        <w:rPr>
          <w:rFonts w:cs="Times New Roman"/>
          <w:sz w:val="24"/>
          <w:szCs w:val="24"/>
          <w:lang w:val="en-GB"/>
        </w:rPr>
        <w:t>crystals</w:t>
      </w:r>
      <w:r w:rsidR="002F1030" w:rsidRPr="002A7029">
        <w:rPr>
          <w:sz w:val="24"/>
          <w:szCs w:val="24"/>
          <w:lang w:val="en-GB"/>
        </w:rPr>
        <w:t>, and Al–MgZn</w:t>
      </w:r>
      <w:r w:rsidR="002F1030" w:rsidRPr="002A7029">
        <w:rPr>
          <w:sz w:val="24"/>
          <w:szCs w:val="24"/>
          <w:vertAlign w:val="subscript"/>
          <w:lang w:val="en-GB"/>
        </w:rPr>
        <w:t>2</w:t>
      </w:r>
      <w:r w:rsidR="002F1030" w:rsidRPr="002A7029">
        <w:rPr>
          <w:sz w:val="24"/>
          <w:szCs w:val="24"/>
          <w:lang w:val="en-GB"/>
        </w:rPr>
        <w:t xml:space="preserve"> </w:t>
      </w:r>
      <w:r w:rsidRPr="002A7029">
        <w:rPr>
          <w:rFonts w:cs="Times New Roman"/>
          <w:sz w:val="24"/>
          <w:szCs w:val="24"/>
          <w:lang w:val="en-GB"/>
        </w:rPr>
        <w:t>interfaces</w:t>
      </w:r>
      <w:r w:rsidR="002F1030" w:rsidRPr="002A7029">
        <w:rPr>
          <w:sz w:val="24"/>
          <w:szCs w:val="24"/>
          <w:lang w:val="en-GB"/>
        </w:rPr>
        <w:t xml:space="preserve"> were considered as potential fracture </w:t>
      </w:r>
      <w:r w:rsidRPr="002A7029">
        <w:rPr>
          <w:rFonts w:cs="Times New Roman"/>
          <w:sz w:val="24"/>
          <w:szCs w:val="24"/>
          <w:lang w:val="en-GB"/>
        </w:rPr>
        <w:t>surfaces.</w:t>
      </w:r>
    </w:p>
    <w:p w14:paraId="189696AE" w14:textId="77777777" w:rsidR="007A10FF" w:rsidRPr="002A7029" w:rsidRDefault="007A10FF" w:rsidP="00377FB2">
      <w:pPr>
        <w:wordWrap w:val="0"/>
        <w:rPr>
          <w:sz w:val="24"/>
          <w:szCs w:val="24"/>
          <w:lang w:val="en-GB"/>
        </w:rPr>
      </w:pPr>
    </w:p>
    <w:p w14:paraId="641F5AF0" w14:textId="77777777" w:rsidR="007A10FF" w:rsidRPr="002A7029" w:rsidRDefault="00FA337B" w:rsidP="007A10FF">
      <w:pPr>
        <w:wordWrap w:val="0"/>
        <w:ind w:left="1"/>
        <w:rPr>
          <w:b/>
          <w:sz w:val="24"/>
          <w:szCs w:val="24"/>
          <w:lang w:val="en-GB"/>
        </w:rPr>
      </w:pPr>
      <w:r w:rsidRPr="002A7029">
        <w:rPr>
          <w:b/>
          <w:sz w:val="24"/>
          <w:szCs w:val="24"/>
          <w:lang w:val="en-GB"/>
        </w:rPr>
        <w:t>Supplementary References</w:t>
      </w:r>
    </w:p>
    <w:p w14:paraId="06C3870E" w14:textId="5CF063AD" w:rsidR="00F02DA0" w:rsidRDefault="00F02DA0" w:rsidP="00F02DA0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proofErr w:type="spellStart"/>
      <w:r w:rsidRPr="00D539A7">
        <w:rPr>
          <w:sz w:val="24"/>
          <w:szCs w:val="24"/>
          <w:lang w:val="en-GB"/>
        </w:rPr>
        <w:t>Bendo</w:t>
      </w:r>
      <w:proofErr w:type="spellEnd"/>
      <w:r w:rsidRPr="00D539A7">
        <w:rPr>
          <w:sz w:val="24"/>
          <w:szCs w:val="24"/>
          <w:lang w:val="en-GB"/>
        </w:rPr>
        <w:t xml:space="preserve">, A., Matsuda, K., Lee, S., Nishimura, K., Toda, H., Shimizu, K., et al. Microstructure evolution in a hydrogen charged and aged Al–Zn–Mg alloy. </w:t>
      </w:r>
      <w:proofErr w:type="spellStart"/>
      <w:r w:rsidRPr="00D539A7">
        <w:rPr>
          <w:i/>
          <w:iCs/>
          <w:sz w:val="24"/>
          <w:szCs w:val="24"/>
          <w:lang w:val="en-GB"/>
        </w:rPr>
        <w:t>Materialia</w:t>
      </w:r>
      <w:proofErr w:type="spellEnd"/>
      <w:r w:rsidRPr="00D539A7">
        <w:rPr>
          <w:sz w:val="24"/>
          <w:szCs w:val="24"/>
          <w:lang w:val="en-GB"/>
        </w:rPr>
        <w:t xml:space="preserve"> </w:t>
      </w:r>
      <w:r w:rsidRPr="00E44901">
        <w:rPr>
          <w:b/>
          <w:bCs/>
          <w:sz w:val="24"/>
          <w:szCs w:val="24"/>
          <w:lang w:val="en-GB"/>
        </w:rPr>
        <w:t>3</w:t>
      </w:r>
      <w:r w:rsidRPr="00D539A7">
        <w:rPr>
          <w:sz w:val="24"/>
          <w:szCs w:val="24"/>
          <w:lang w:val="en-GB"/>
        </w:rPr>
        <w:t>, 50–56 (2018)</w:t>
      </w:r>
      <w:r>
        <w:rPr>
          <w:sz w:val="24"/>
          <w:szCs w:val="24"/>
          <w:lang w:val="en-GB"/>
        </w:rPr>
        <w:t>.</w:t>
      </w:r>
    </w:p>
    <w:p w14:paraId="0D2CC422" w14:textId="78075D88" w:rsidR="006F2891" w:rsidRDefault="006F2891" w:rsidP="00F02DA0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r w:rsidRPr="006F2891">
        <w:rPr>
          <w:sz w:val="24"/>
          <w:szCs w:val="24"/>
          <w:lang w:val="en-GB"/>
        </w:rPr>
        <w:t xml:space="preserve">Berg, L. K., </w:t>
      </w:r>
      <w:proofErr w:type="spellStart"/>
      <w:r w:rsidRPr="006F2891">
        <w:rPr>
          <w:sz w:val="24"/>
          <w:szCs w:val="24"/>
          <w:lang w:val="en-GB"/>
        </w:rPr>
        <w:t>Gjonnes</w:t>
      </w:r>
      <w:proofErr w:type="spellEnd"/>
      <w:r w:rsidRPr="006F2891">
        <w:rPr>
          <w:sz w:val="24"/>
          <w:szCs w:val="24"/>
          <w:lang w:val="en-GB"/>
        </w:rPr>
        <w:t xml:space="preserve">, J., Hansen, V., Li, X. Z., Knutson-Wedel, M., Waterloo, G., </w:t>
      </w:r>
      <w:proofErr w:type="spellStart"/>
      <w:r w:rsidRPr="006F2891">
        <w:rPr>
          <w:sz w:val="24"/>
          <w:szCs w:val="24"/>
          <w:lang w:val="en-GB"/>
        </w:rPr>
        <w:t>Schryvers</w:t>
      </w:r>
      <w:proofErr w:type="spellEnd"/>
      <w:r w:rsidRPr="006F2891">
        <w:rPr>
          <w:sz w:val="24"/>
          <w:szCs w:val="24"/>
          <w:lang w:val="en-GB"/>
        </w:rPr>
        <w:t xml:space="preserve">, D. &amp; Wallenberg, L. R. GP-zones in Al–Zn–Mg alloys and their role in artificial aging, </w:t>
      </w:r>
      <w:r w:rsidRPr="006F2891">
        <w:rPr>
          <w:i/>
          <w:iCs/>
          <w:sz w:val="24"/>
          <w:szCs w:val="24"/>
          <w:lang w:val="en-GB"/>
        </w:rPr>
        <w:t>Acta Mater.</w:t>
      </w:r>
      <w:r w:rsidRPr="006F2891">
        <w:rPr>
          <w:sz w:val="24"/>
          <w:szCs w:val="24"/>
          <w:lang w:val="en-GB"/>
        </w:rPr>
        <w:t xml:space="preserve"> </w:t>
      </w:r>
      <w:r w:rsidRPr="006F2891">
        <w:rPr>
          <w:b/>
          <w:bCs/>
          <w:sz w:val="24"/>
          <w:szCs w:val="24"/>
          <w:lang w:val="en-GB"/>
        </w:rPr>
        <w:t>49</w:t>
      </w:r>
      <w:r w:rsidRPr="006F2891">
        <w:rPr>
          <w:sz w:val="24"/>
          <w:szCs w:val="24"/>
          <w:lang w:val="en-GB"/>
        </w:rPr>
        <w:t xml:space="preserve"> (2001) 3443–3451.</w:t>
      </w:r>
    </w:p>
    <w:p w14:paraId="21F09F34" w14:textId="77777777" w:rsidR="007A10FF" w:rsidRPr="002A7029" w:rsidRDefault="00FA337B" w:rsidP="007A10FF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 xml:space="preserve">Toda, H., Shimizu, K., </w:t>
      </w:r>
      <w:proofErr w:type="spellStart"/>
      <w:r w:rsidRPr="002A7029">
        <w:rPr>
          <w:sz w:val="24"/>
          <w:szCs w:val="24"/>
          <w:lang w:val="en-GB"/>
        </w:rPr>
        <w:t>Uesugi</w:t>
      </w:r>
      <w:proofErr w:type="spellEnd"/>
      <w:r w:rsidRPr="002A7029">
        <w:rPr>
          <w:sz w:val="24"/>
          <w:szCs w:val="24"/>
          <w:lang w:val="en-GB"/>
        </w:rPr>
        <w:t>, K., Suzuki, Y. &amp; Kobayashi, M.</w:t>
      </w:r>
      <w:r w:rsidRPr="002A7029">
        <w:rPr>
          <w:lang w:val="en-GB"/>
        </w:rPr>
        <w:t xml:space="preserve"> </w:t>
      </w:r>
      <w:r w:rsidRPr="002A7029">
        <w:rPr>
          <w:sz w:val="24"/>
          <w:szCs w:val="24"/>
          <w:lang w:val="en-GB"/>
        </w:rPr>
        <w:t xml:space="preserve">Application of Dual-Energy K-Edge Subtraction Imaging to Assessment of Heat Treatments in Al-Cu Alloys. </w:t>
      </w:r>
      <w:r w:rsidRPr="002A7029">
        <w:rPr>
          <w:i/>
          <w:iCs/>
          <w:sz w:val="24"/>
          <w:szCs w:val="24"/>
          <w:lang w:val="en-GB"/>
        </w:rPr>
        <w:t>Mater. Trans.</w:t>
      </w:r>
      <w:r w:rsidRPr="002A7029">
        <w:rPr>
          <w:iCs/>
          <w:sz w:val="24"/>
          <w:szCs w:val="24"/>
          <w:lang w:val="en-GB"/>
        </w:rPr>
        <w:t xml:space="preserve"> </w:t>
      </w:r>
      <w:r w:rsidRPr="002A7029">
        <w:rPr>
          <w:b/>
          <w:iCs/>
          <w:sz w:val="24"/>
          <w:szCs w:val="24"/>
          <w:lang w:val="en-GB"/>
        </w:rPr>
        <w:t>51</w:t>
      </w:r>
      <w:r w:rsidRPr="002A7029">
        <w:rPr>
          <w:sz w:val="24"/>
          <w:szCs w:val="24"/>
          <w:lang w:val="en-GB"/>
        </w:rPr>
        <w:t>, 2045–2048 (2010).</w:t>
      </w:r>
    </w:p>
    <w:p w14:paraId="27184497" w14:textId="741B9A32" w:rsidR="007A10FF" w:rsidRPr="002A7029" w:rsidRDefault="00FA337B" w:rsidP="007A10FF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proofErr w:type="spellStart"/>
      <w:r w:rsidRPr="002A7029">
        <w:rPr>
          <w:sz w:val="24"/>
          <w:szCs w:val="24"/>
          <w:lang w:val="en-GB"/>
        </w:rPr>
        <w:t>Kak</w:t>
      </w:r>
      <w:proofErr w:type="spellEnd"/>
      <w:r w:rsidRPr="002A7029">
        <w:rPr>
          <w:sz w:val="24"/>
          <w:szCs w:val="24"/>
          <w:lang w:val="en-GB"/>
        </w:rPr>
        <w:t xml:space="preserve">, A.C. &amp; Slaney, M. Principles of Computerized Tomographic Imaging, </w:t>
      </w:r>
      <w:r w:rsidRPr="002A7029">
        <w:rPr>
          <w:i/>
          <w:sz w:val="24"/>
          <w:szCs w:val="24"/>
          <w:lang w:val="en-GB"/>
        </w:rPr>
        <w:t>Society for Industrial and Applied Mathematics</w:t>
      </w:r>
      <w:r w:rsidR="0003280E" w:rsidRPr="002A7029">
        <w:rPr>
          <w:sz w:val="24"/>
          <w:szCs w:val="24"/>
          <w:lang w:val="en-GB"/>
        </w:rPr>
        <w:t xml:space="preserve"> (</w:t>
      </w:r>
      <w:r w:rsidRPr="002A7029">
        <w:rPr>
          <w:sz w:val="24"/>
          <w:szCs w:val="24"/>
          <w:lang w:val="en-GB"/>
        </w:rPr>
        <w:t>2001</w:t>
      </w:r>
      <w:r w:rsidR="0003280E" w:rsidRPr="002A7029">
        <w:rPr>
          <w:sz w:val="24"/>
          <w:szCs w:val="24"/>
          <w:lang w:val="en-GB"/>
        </w:rPr>
        <w:t>)</w:t>
      </w:r>
      <w:r w:rsidRPr="002A7029">
        <w:rPr>
          <w:sz w:val="24"/>
          <w:szCs w:val="24"/>
          <w:lang w:val="en-GB"/>
        </w:rPr>
        <w:t>.</w:t>
      </w:r>
    </w:p>
    <w:p w14:paraId="690C1F42" w14:textId="3D1367B1" w:rsidR="007A10FF" w:rsidRPr="002A7029" w:rsidRDefault="00FA337B" w:rsidP="007A10FF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t xml:space="preserve">Griffith, A.A. The Phenomena of Rupture and Flow in Solids. </w:t>
      </w:r>
      <w:r w:rsidRPr="002A7029">
        <w:rPr>
          <w:i/>
          <w:sz w:val="24"/>
          <w:szCs w:val="24"/>
          <w:lang w:val="en-GB"/>
        </w:rPr>
        <w:t>Philos. Trans. R. Soc. A</w:t>
      </w:r>
      <w:r w:rsidRPr="002A7029">
        <w:rPr>
          <w:sz w:val="24"/>
          <w:szCs w:val="24"/>
          <w:lang w:val="en-GB"/>
        </w:rPr>
        <w:t xml:space="preserve"> </w:t>
      </w:r>
      <w:r w:rsidRPr="002A7029">
        <w:rPr>
          <w:b/>
          <w:sz w:val="24"/>
          <w:szCs w:val="24"/>
          <w:lang w:val="en-GB"/>
        </w:rPr>
        <w:t>221</w:t>
      </w:r>
      <w:r w:rsidRPr="002A7029">
        <w:rPr>
          <w:sz w:val="24"/>
          <w:szCs w:val="24"/>
          <w:lang w:val="en-GB"/>
        </w:rPr>
        <w:t>, 582–593 (1921).</w:t>
      </w:r>
    </w:p>
    <w:p w14:paraId="1532AB4F" w14:textId="5880049D" w:rsidR="007A10FF" w:rsidRPr="00F163A0" w:rsidRDefault="00FA337B" w:rsidP="00F163A0">
      <w:pPr>
        <w:pStyle w:val="a6"/>
        <w:numPr>
          <w:ilvl w:val="0"/>
          <w:numId w:val="1"/>
        </w:numPr>
        <w:ind w:leftChars="0"/>
        <w:rPr>
          <w:sz w:val="24"/>
          <w:szCs w:val="24"/>
          <w:lang w:val="en-GB"/>
        </w:rPr>
      </w:pPr>
      <w:r w:rsidRPr="002A7029">
        <w:rPr>
          <w:sz w:val="24"/>
          <w:szCs w:val="24"/>
          <w:lang w:val="en-GB"/>
        </w:rPr>
        <w:lastRenderedPageBreak/>
        <w:t xml:space="preserve">Rice, J.R. &amp; Wang, J.S. Embrittlement of interfaces by solute segregation. </w:t>
      </w:r>
      <w:r w:rsidRPr="002A7029">
        <w:rPr>
          <w:i/>
          <w:sz w:val="24"/>
          <w:szCs w:val="24"/>
          <w:lang w:val="en-GB"/>
        </w:rPr>
        <w:t>Mater. Sci. Eng. A</w:t>
      </w:r>
      <w:r w:rsidRPr="002A7029">
        <w:rPr>
          <w:sz w:val="24"/>
          <w:szCs w:val="24"/>
          <w:lang w:val="en-GB"/>
        </w:rPr>
        <w:t xml:space="preserve"> </w:t>
      </w:r>
      <w:r w:rsidRPr="002A7029">
        <w:rPr>
          <w:b/>
          <w:sz w:val="24"/>
          <w:szCs w:val="24"/>
          <w:lang w:val="en-GB"/>
        </w:rPr>
        <w:t>107</w:t>
      </w:r>
      <w:r w:rsidRPr="002A7029">
        <w:rPr>
          <w:sz w:val="24"/>
          <w:szCs w:val="24"/>
          <w:lang w:val="en-GB"/>
        </w:rPr>
        <w:t>, 23–40 (1989).</w:t>
      </w:r>
    </w:p>
    <w:sectPr w:rsidR="007A10FF" w:rsidRPr="00F163A0" w:rsidSect="00FE39DE">
      <w:footerReference w:type="default" r:id="rId22"/>
      <w:pgSz w:w="12242" w:h="15842" w:code="1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6391F" w14:textId="77777777" w:rsidR="00180F73" w:rsidRDefault="00180F73" w:rsidP="00970360">
      <w:r>
        <w:separator/>
      </w:r>
    </w:p>
  </w:endnote>
  <w:endnote w:type="continuationSeparator" w:id="0">
    <w:p w14:paraId="399A9A4A" w14:textId="77777777" w:rsidR="00180F73" w:rsidRDefault="00180F73" w:rsidP="0097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4415195"/>
      <w:docPartObj>
        <w:docPartGallery w:val="Page Numbers (Bottom of Page)"/>
        <w:docPartUnique/>
      </w:docPartObj>
    </w:sdtPr>
    <w:sdtEndPr/>
    <w:sdtContent>
      <w:p w14:paraId="347CCE6C" w14:textId="514A7EF6" w:rsidR="00F41CD9" w:rsidRDefault="00F41C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10F2711" w14:textId="77777777" w:rsidR="00F41CD9" w:rsidRDefault="00F41C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543B" w14:textId="77777777" w:rsidR="00180F73" w:rsidRDefault="00180F73" w:rsidP="00970360">
      <w:r>
        <w:separator/>
      </w:r>
    </w:p>
  </w:footnote>
  <w:footnote w:type="continuationSeparator" w:id="0">
    <w:p w14:paraId="71711C34" w14:textId="77777777" w:rsidR="00180F73" w:rsidRDefault="00180F73" w:rsidP="0097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0F6A6B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00000003"/>
    <w:lvl w:ilvl="0" w:tplc="9B14DFDA">
      <w:start w:val="1"/>
      <w:numFmt w:val="bullet"/>
      <w:lvlText w:val="•"/>
      <w:lvlJc w:val="left"/>
      <w:pPr>
        <w:ind w:left="720" w:hanging="360"/>
      </w:pPr>
    </w:lvl>
    <w:lvl w:ilvl="1" w:tplc="69961598">
      <w:start w:val="1"/>
      <w:numFmt w:val="bullet"/>
      <w:lvlText w:val="◦"/>
      <w:lvlJc w:val="left"/>
      <w:pPr>
        <w:ind w:left="1440" w:hanging="360"/>
      </w:pPr>
    </w:lvl>
    <w:lvl w:ilvl="2" w:tplc="D558289A">
      <w:start w:val="1"/>
      <w:numFmt w:val="bullet"/>
      <w:lvlText w:val="▪"/>
      <w:lvlJc w:val="left"/>
      <w:pPr>
        <w:ind w:left="2160" w:hanging="360"/>
      </w:pPr>
    </w:lvl>
    <w:lvl w:ilvl="3" w:tplc="271CAFF2">
      <w:numFmt w:val="decimal"/>
      <w:lvlText w:val=""/>
      <w:lvlJc w:val="left"/>
    </w:lvl>
    <w:lvl w:ilvl="4" w:tplc="5656BBE2">
      <w:numFmt w:val="decimal"/>
      <w:lvlText w:val=""/>
      <w:lvlJc w:val="left"/>
    </w:lvl>
    <w:lvl w:ilvl="5" w:tplc="63DEC67C">
      <w:numFmt w:val="decimal"/>
      <w:lvlText w:val=""/>
      <w:lvlJc w:val="left"/>
    </w:lvl>
    <w:lvl w:ilvl="6" w:tplc="0CE4FCE4">
      <w:numFmt w:val="decimal"/>
      <w:lvlText w:val=""/>
      <w:lvlJc w:val="left"/>
    </w:lvl>
    <w:lvl w:ilvl="7" w:tplc="41B6648C">
      <w:numFmt w:val="decimal"/>
      <w:lvlText w:val=""/>
      <w:lvlJc w:val="left"/>
    </w:lvl>
    <w:lvl w:ilvl="8" w:tplc="D4F2DF2E">
      <w:numFmt w:val="decimal"/>
      <w:lvlText w:val=""/>
      <w:lvlJc w:val="left"/>
    </w:lvl>
  </w:abstractNum>
  <w:abstractNum w:abstractNumId="2" w15:restartNumberingAfterBreak="0">
    <w:nsid w:val="077674F0"/>
    <w:multiLevelType w:val="hybridMultilevel"/>
    <w:tmpl w:val="2F0E838C"/>
    <w:lvl w:ilvl="0" w:tplc="4BBA73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6E2A656" w:tentative="1">
      <w:start w:val="1"/>
      <w:numFmt w:val="aiueoFullWidth"/>
      <w:lvlText w:val="(%2)"/>
      <w:lvlJc w:val="left"/>
      <w:pPr>
        <w:ind w:left="840" w:hanging="420"/>
      </w:pPr>
    </w:lvl>
    <w:lvl w:ilvl="2" w:tplc="B2B685E2" w:tentative="1">
      <w:start w:val="1"/>
      <w:numFmt w:val="decimalEnclosedCircle"/>
      <w:lvlText w:val="%3"/>
      <w:lvlJc w:val="left"/>
      <w:pPr>
        <w:ind w:left="1260" w:hanging="420"/>
      </w:pPr>
    </w:lvl>
    <w:lvl w:ilvl="3" w:tplc="97C2566E" w:tentative="1">
      <w:start w:val="1"/>
      <w:numFmt w:val="decimal"/>
      <w:lvlText w:val="%4."/>
      <w:lvlJc w:val="left"/>
      <w:pPr>
        <w:ind w:left="1680" w:hanging="420"/>
      </w:pPr>
    </w:lvl>
    <w:lvl w:ilvl="4" w:tplc="4A726CE4" w:tentative="1">
      <w:start w:val="1"/>
      <w:numFmt w:val="aiueoFullWidth"/>
      <w:lvlText w:val="(%5)"/>
      <w:lvlJc w:val="left"/>
      <w:pPr>
        <w:ind w:left="2100" w:hanging="420"/>
      </w:pPr>
    </w:lvl>
    <w:lvl w:ilvl="5" w:tplc="C5000F04" w:tentative="1">
      <w:start w:val="1"/>
      <w:numFmt w:val="decimalEnclosedCircle"/>
      <w:lvlText w:val="%6"/>
      <w:lvlJc w:val="left"/>
      <w:pPr>
        <w:ind w:left="2520" w:hanging="420"/>
      </w:pPr>
    </w:lvl>
    <w:lvl w:ilvl="6" w:tplc="68260E48" w:tentative="1">
      <w:start w:val="1"/>
      <w:numFmt w:val="decimal"/>
      <w:lvlText w:val="%7."/>
      <w:lvlJc w:val="left"/>
      <w:pPr>
        <w:ind w:left="2940" w:hanging="420"/>
      </w:pPr>
    </w:lvl>
    <w:lvl w:ilvl="7" w:tplc="596873A4" w:tentative="1">
      <w:start w:val="1"/>
      <w:numFmt w:val="aiueoFullWidth"/>
      <w:lvlText w:val="(%8)"/>
      <w:lvlJc w:val="left"/>
      <w:pPr>
        <w:ind w:left="3360" w:hanging="420"/>
      </w:pPr>
    </w:lvl>
    <w:lvl w:ilvl="8" w:tplc="FFA28B3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187F93"/>
    <w:multiLevelType w:val="hybridMultilevel"/>
    <w:tmpl w:val="1A546382"/>
    <w:lvl w:ilvl="0" w:tplc="BC84901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17B85144" w:tentative="1">
      <w:start w:val="1"/>
      <w:numFmt w:val="aiueoFullWidth"/>
      <w:lvlText w:val="(%2)"/>
      <w:lvlJc w:val="left"/>
      <w:pPr>
        <w:ind w:left="840" w:hanging="420"/>
      </w:pPr>
    </w:lvl>
    <w:lvl w:ilvl="2" w:tplc="EF4E2290" w:tentative="1">
      <w:start w:val="1"/>
      <w:numFmt w:val="decimalEnclosedCircle"/>
      <w:lvlText w:val="%3"/>
      <w:lvlJc w:val="left"/>
      <w:pPr>
        <w:ind w:left="1260" w:hanging="420"/>
      </w:pPr>
    </w:lvl>
    <w:lvl w:ilvl="3" w:tplc="5D865D7C" w:tentative="1">
      <w:start w:val="1"/>
      <w:numFmt w:val="decimal"/>
      <w:lvlText w:val="%4."/>
      <w:lvlJc w:val="left"/>
      <w:pPr>
        <w:ind w:left="1680" w:hanging="420"/>
      </w:pPr>
    </w:lvl>
    <w:lvl w:ilvl="4" w:tplc="B510A65E" w:tentative="1">
      <w:start w:val="1"/>
      <w:numFmt w:val="aiueoFullWidth"/>
      <w:lvlText w:val="(%5)"/>
      <w:lvlJc w:val="left"/>
      <w:pPr>
        <w:ind w:left="2100" w:hanging="420"/>
      </w:pPr>
    </w:lvl>
    <w:lvl w:ilvl="5" w:tplc="1464BDF2" w:tentative="1">
      <w:start w:val="1"/>
      <w:numFmt w:val="decimalEnclosedCircle"/>
      <w:lvlText w:val="%6"/>
      <w:lvlJc w:val="left"/>
      <w:pPr>
        <w:ind w:left="2520" w:hanging="420"/>
      </w:pPr>
    </w:lvl>
    <w:lvl w:ilvl="6" w:tplc="5FDE52BC" w:tentative="1">
      <w:start w:val="1"/>
      <w:numFmt w:val="decimal"/>
      <w:lvlText w:val="%7."/>
      <w:lvlJc w:val="left"/>
      <w:pPr>
        <w:ind w:left="2940" w:hanging="420"/>
      </w:pPr>
    </w:lvl>
    <w:lvl w:ilvl="7" w:tplc="6012EB08" w:tentative="1">
      <w:start w:val="1"/>
      <w:numFmt w:val="aiueoFullWidth"/>
      <w:lvlText w:val="(%8)"/>
      <w:lvlJc w:val="left"/>
      <w:pPr>
        <w:ind w:left="3360" w:hanging="420"/>
      </w:pPr>
    </w:lvl>
    <w:lvl w:ilvl="8" w:tplc="433848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3C00CC"/>
    <w:multiLevelType w:val="hybridMultilevel"/>
    <w:tmpl w:val="D6424674"/>
    <w:lvl w:ilvl="0" w:tplc="268895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8AB0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8477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76F2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66E0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9C32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E22A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906E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752FE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27795B"/>
    <w:multiLevelType w:val="hybridMultilevel"/>
    <w:tmpl w:val="02BC28B4"/>
    <w:lvl w:ilvl="0" w:tplc="F04405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50A1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D02F3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A4FB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ACB2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860C4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3E56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3CEB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3C409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186|203|197|207|205|197|198|189|197|206|205|197|190|203|197|185|204|"/>
    <w:docVar w:name="Username" w:val="Editor"/>
  </w:docVars>
  <w:rsids>
    <w:rsidRoot w:val="00FF7C6D"/>
    <w:rsid w:val="000002D6"/>
    <w:rsid w:val="000002F9"/>
    <w:rsid w:val="00000356"/>
    <w:rsid w:val="00000B98"/>
    <w:rsid w:val="00000DC1"/>
    <w:rsid w:val="00000E9B"/>
    <w:rsid w:val="000018D0"/>
    <w:rsid w:val="0000210E"/>
    <w:rsid w:val="00002B9D"/>
    <w:rsid w:val="000035E1"/>
    <w:rsid w:val="00004224"/>
    <w:rsid w:val="000048ED"/>
    <w:rsid w:val="000064FD"/>
    <w:rsid w:val="00006A7D"/>
    <w:rsid w:val="00006E0A"/>
    <w:rsid w:val="00007DCE"/>
    <w:rsid w:val="00010565"/>
    <w:rsid w:val="000107AE"/>
    <w:rsid w:val="00010974"/>
    <w:rsid w:val="00011140"/>
    <w:rsid w:val="00011519"/>
    <w:rsid w:val="00013386"/>
    <w:rsid w:val="00013E8C"/>
    <w:rsid w:val="00014D92"/>
    <w:rsid w:val="000163F1"/>
    <w:rsid w:val="000167A8"/>
    <w:rsid w:val="00016E70"/>
    <w:rsid w:val="00017388"/>
    <w:rsid w:val="000177F7"/>
    <w:rsid w:val="000178BD"/>
    <w:rsid w:val="00017E4F"/>
    <w:rsid w:val="00020447"/>
    <w:rsid w:val="000216FE"/>
    <w:rsid w:val="00022270"/>
    <w:rsid w:val="00022473"/>
    <w:rsid w:val="000225E1"/>
    <w:rsid w:val="00022AE3"/>
    <w:rsid w:val="0002393B"/>
    <w:rsid w:val="00023C68"/>
    <w:rsid w:val="00023E9C"/>
    <w:rsid w:val="000247CC"/>
    <w:rsid w:val="000253A1"/>
    <w:rsid w:val="00025894"/>
    <w:rsid w:val="00025E26"/>
    <w:rsid w:val="000267A6"/>
    <w:rsid w:val="00027FA6"/>
    <w:rsid w:val="00027FCD"/>
    <w:rsid w:val="0003027B"/>
    <w:rsid w:val="000302FA"/>
    <w:rsid w:val="00030FD7"/>
    <w:rsid w:val="0003132F"/>
    <w:rsid w:val="00031441"/>
    <w:rsid w:val="000316AB"/>
    <w:rsid w:val="0003280E"/>
    <w:rsid w:val="00033369"/>
    <w:rsid w:val="00034FFF"/>
    <w:rsid w:val="00035E85"/>
    <w:rsid w:val="000369E8"/>
    <w:rsid w:val="000377DC"/>
    <w:rsid w:val="00037A16"/>
    <w:rsid w:val="00037D2D"/>
    <w:rsid w:val="00037D44"/>
    <w:rsid w:val="000406A9"/>
    <w:rsid w:val="00040B43"/>
    <w:rsid w:val="00041DB0"/>
    <w:rsid w:val="00042FB5"/>
    <w:rsid w:val="00043B1D"/>
    <w:rsid w:val="000452A3"/>
    <w:rsid w:val="000456D7"/>
    <w:rsid w:val="000458A0"/>
    <w:rsid w:val="00045B90"/>
    <w:rsid w:val="00045F50"/>
    <w:rsid w:val="00046B7B"/>
    <w:rsid w:val="00046E0E"/>
    <w:rsid w:val="000473E0"/>
    <w:rsid w:val="00050A13"/>
    <w:rsid w:val="00050A89"/>
    <w:rsid w:val="00050C7D"/>
    <w:rsid w:val="00050C8E"/>
    <w:rsid w:val="00050F85"/>
    <w:rsid w:val="0005112D"/>
    <w:rsid w:val="00051E2C"/>
    <w:rsid w:val="00052471"/>
    <w:rsid w:val="000524E9"/>
    <w:rsid w:val="000528F9"/>
    <w:rsid w:val="00052AC4"/>
    <w:rsid w:val="00053877"/>
    <w:rsid w:val="00053A03"/>
    <w:rsid w:val="000543B7"/>
    <w:rsid w:val="0005492E"/>
    <w:rsid w:val="00054D34"/>
    <w:rsid w:val="00054D5D"/>
    <w:rsid w:val="00054E5A"/>
    <w:rsid w:val="0005538D"/>
    <w:rsid w:val="0005557E"/>
    <w:rsid w:val="00055832"/>
    <w:rsid w:val="00055AD3"/>
    <w:rsid w:val="000569FA"/>
    <w:rsid w:val="00056F6E"/>
    <w:rsid w:val="00057E0C"/>
    <w:rsid w:val="00061C8B"/>
    <w:rsid w:val="00061D33"/>
    <w:rsid w:val="00062285"/>
    <w:rsid w:val="00062396"/>
    <w:rsid w:val="000639E8"/>
    <w:rsid w:val="00063B12"/>
    <w:rsid w:val="00064E4A"/>
    <w:rsid w:val="00064E61"/>
    <w:rsid w:val="00065354"/>
    <w:rsid w:val="000664C3"/>
    <w:rsid w:val="000667E7"/>
    <w:rsid w:val="00067795"/>
    <w:rsid w:val="00067E34"/>
    <w:rsid w:val="0007054B"/>
    <w:rsid w:val="000705AA"/>
    <w:rsid w:val="00070BC5"/>
    <w:rsid w:val="00071262"/>
    <w:rsid w:val="0007168E"/>
    <w:rsid w:val="000717E3"/>
    <w:rsid w:val="000723FE"/>
    <w:rsid w:val="0007290E"/>
    <w:rsid w:val="00073966"/>
    <w:rsid w:val="0007411B"/>
    <w:rsid w:val="00074529"/>
    <w:rsid w:val="000749D7"/>
    <w:rsid w:val="00074B72"/>
    <w:rsid w:val="00075061"/>
    <w:rsid w:val="000751AD"/>
    <w:rsid w:val="00076311"/>
    <w:rsid w:val="0007680D"/>
    <w:rsid w:val="00076AAB"/>
    <w:rsid w:val="00076D4E"/>
    <w:rsid w:val="000775AE"/>
    <w:rsid w:val="0007791D"/>
    <w:rsid w:val="00077B32"/>
    <w:rsid w:val="00080014"/>
    <w:rsid w:val="0008085E"/>
    <w:rsid w:val="000809FE"/>
    <w:rsid w:val="00080E51"/>
    <w:rsid w:val="000819C1"/>
    <w:rsid w:val="00082B7C"/>
    <w:rsid w:val="00082EEF"/>
    <w:rsid w:val="00083043"/>
    <w:rsid w:val="000831E5"/>
    <w:rsid w:val="0008334D"/>
    <w:rsid w:val="00083E6C"/>
    <w:rsid w:val="000845C0"/>
    <w:rsid w:val="000846F8"/>
    <w:rsid w:val="00084C04"/>
    <w:rsid w:val="000851F0"/>
    <w:rsid w:val="000862B4"/>
    <w:rsid w:val="00086C5F"/>
    <w:rsid w:val="000872DD"/>
    <w:rsid w:val="00087800"/>
    <w:rsid w:val="00087FE8"/>
    <w:rsid w:val="000901A6"/>
    <w:rsid w:val="0009020B"/>
    <w:rsid w:val="00090541"/>
    <w:rsid w:val="00090838"/>
    <w:rsid w:val="00090E17"/>
    <w:rsid w:val="00091059"/>
    <w:rsid w:val="000920D9"/>
    <w:rsid w:val="0009218E"/>
    <w:rsid w:val="000927C2"/>
    <w:rsid w:val="00093367"/>
    <w:rsid w:val="0009394F"/>
    <w:rsid w:val="00093B73"/>
    <w:rsid w:val="00094D65"/>
    <w:rsid w:val="0009512C"/>
    <w:rsid w:val="000958D0"/>
    <w:rsid w:val="000958EC"/>
    <w:rsid w:val="00096047"/>
    <w:rsid w:val="00096087"/>
    <w:rsid w:val="0009623E"/>
    <w:rsid w:val="00096B7C"/>
    <w:rsid w:val="00096C94"/>
    <w:rsid w:val="00096E1C"/>
    <w:rsid w:val="00097124"/>
    <w:rsid w:val="000972AD"/>
    <w:rsid w:val="000A17EC"/>
    <w:rsid w:val="000A1923"/>
    <w:rsid w:val="000A1C54"/>
    <w:rsid w:val="000A1D59"/>
    <w:rsid w:val="000A1F15"/>
    <w:rsid w:val="000A2CF6"/>
    <w:rsid w:val="000A2E57"/>
    <w:rsid w:val="000A3C81"/>
    <w:rsid w:val="000A49F6"/>
    <w:rsid w:val="000A4E6A"/>
    <w:rsid w:val="000A50F7"/>
    <w:rsid w:val="000A5782"/>
    <w:rsid w:val="000A5B3A"/>
    <w:rsid w:val="000A5E48"/>
    <w:rsid w:val="000A6572"/>
    <w:rsid w:val="000A665A"/>
    <w:rsid w:val="000A6FD2"/>
    <w:rsid w:val="000A712F"/>
    <w:rsid w:val="000B023A"/>
    <w:rsid w:val="000B0A3A"/>
    <w:rsid w:val="000B0E50"/>
    <w:rsid w:val="000B16E8"/>
    <w:rsid w:val="000B1BE2"/>
    <w:rsid w:val="000B2033"/>
    <w:rsid w:val="000B363E"/>
    <w:rsid w:val="000B3D65"/>
    <w:rsid w:val="000B3FE3"/>
    <w:rsid w:val="000B4838"/>
    <w:rsid w:val="000B4E39"/>
    <w:rsid w:val="000B5512"/>
    <w:rsid w:val="000B56E2"/>
    <w:rsid w:val="000B5C91"/>
    <w:rsid w:val="000B5CCA"/>
    <w:rsid w:val="000B5CCE"/>
    <w:rsid w:val="000B5EE1"/>
    <w:rsid w:val="000B671B"/>
    <w:rsid w:val="000B6F82"/>
    <w:rsid w:val="000B7072"/>
    <w:rsid w:val="000B77D2"/>
    <w:rsid w:val="000B7FCB"/>
    <w:rsid w:val="000C04E8"/>
    <w:rsid w:val="000C07F2"/>
    <w:rsid w:val="000C10C7"/>
    <w:rsid w:val="000C11F4"/>
    <w:rsid w:val="000C1E56"/>
    <w:rsid w:val="000C358A"/>
    <w:rsid w:val="000C394A"/>
    <w:rsid w:val="000C5A22"/>
    <w:rsid w:val="000C6020"/>
    <w:rsid w:val="000C6519"/>
    <w:rsid w:val="000C6ACE"/>
    <w:rsid w:val="000C751C"/>
    <w:rsid w:val="000C7D02"/>
    <w:rsid w:val="000D0CF7"/>
    <w:rsid w:val="000D0E5F"/>
    <w:rsid w:val="000D20A2"/>
    <w:rsid w:val="000D303A"/>
    <w:rsid w:val="000D31AD"/>
    <w:rsid w:val="000D34DB"/>
    <w:rsid w:val="000D37E9"/>
    <w:rsid w:val="000D440B"/>
    <w:rsid w:val="000D456F"/>
    <w:rsid w:val="000D47AE"/>
    <w:rsid w:val="000D47B2"/>
    <w:rsid w:val="000D5312"/>
    <w:rsid w:val="000D5FCA"/>
    <w:rsid w:val="000D6639"/>
    <w:rsid w:val="000D6776"/>
    <w:rsid w:val="000D790B"/>
    <w:rsid w:val="000E0206"/>
    <w:rsid w:val="000E036B"/>
    <w:rsid w:val="000E1799"/>
    <w:rsid w:val="000E1841"/>
    <w:rsid w:val="000E1846"/>
    <w:rsid w:val="000E1E73"/>
    <w:rsid w:val="000E1F4E"/>
    <w:rsid w:val="000E211A"/>
    <w:rsid w:val="000E2B02"/>
    <w:rsid w:val="000E2D23"/>
    <w:rsid w:val="000E31F4"/>
    <w:rsid w:val="000E358A"/>
    <w:rsid w:val="000E3CBA"/>
    <w:rsid w:val="000E41BF"/>
    <w:rsid w:val="000E4562"/>
    <w:rsid w:val="000E4E15"/>
    <w:rsid w:val="000E5055"/>
    <w:rsid w:val="000E54EB"/>
    <w:rsid w:val="000E582E"/>
    <w:rsid w:val="000E63EE"/>
    <w:rsid w:val="000E6802"/>
    <w:rsid w:val="000E7664"/>
    <w:rsid w:val="000E7830"/>
    <w:rsid w:val="000E7BD8"/>
    <w:rsid w:val="000F000C"/>
    <w:rsid w:val="000F0285"/>
    <w:rsid w:val="000F2004"/>
    <w:rsid w:val="000F22F3"/>
    <w:rsid w:val="000F238C"/>
    <w:rsid w:val="000F2549"/>
    <w:rsid w:val="000F266C"/>
    <w:rsid w:val="000F29FA"/>
    <w:rsid w:val="000F2E11"/>
    <w:rsid w:val="000F320F"/>
    <w:rsid w:val="000F3897"/>
    <w:rsid w:val="000F3B01"/>
    <w:rsid w:val="000F3F44"/>
    <w:rsid w:val="000F3F51"/>
    <w:rsid w:val="000F53A3"/>
    <w:rsid w:val="000F56E7"/>
    <w:rsid w:val="000F5FC8"/>
    <w:rsid w:val="000F7390"/>
    <w:rsid w:val="000F7A6B"/>
    <w:rsid w:val="000F7B4C"/>
    <w:rsid w:val="00100B3A"/>
    <w:rsid w:val="00100E18"/>
    <w:rsid w:val="0010203C"/>
    <w:rsid w:val="00102866"/>
    <w:rsid w:val="001028B3"/>
    <w:rsid w:val="00102AEC"/>
    <w:rsid w:val="00102D2A"/>
    <w:rsid w:val="0010322B"/>
    <w:rsid w:val="00103515"/>
    <w:rsid w:val="00104148"/>
    <w:rsid w:val="00104BC9"/>
    <w:rsid w:val="00106301"/>
    <w:rsid w:val="00106888"/>
    <w:rsid w:val="00107008"/>
    <w:rsid w:val="001070AA"/>
    <w:rsid w:val="00107568"/>
    <w:rsid w:val="00107C22"/>
    <w:rsid w:val="00107C49"/>
    <w:rsid w:val="00107FEF"/>
    <w:rsid w:val="00110425"/>
    <w:rsid w:val="00110606"/>
    <w:rsid w:val="001107CB"/>
    <w:rsid w:val="00110AF4"/>
    <w:rsid w:val="00110D88"/>
    <w:rsid w:val="00111EC9"/>
    <w:rsid w:val="001122F8"/>
    <w:rsid w:val="00112862"/>
    <w:rsid w:val="001130E1"/>
    <w:rsid w:val="0011333A"/>
    <w:rsid w:val="00113808"/>
    <w:rsid w:val="00113E1D"/>
    <w:rsid w:val="00113E3E"/>
    <w:rsid w:val="00114AD6"/>
    <w:rsid w:val="0011559D"/>
    <w:rsid w:val="00115AD6"/>
    <w:rsid w:val="00115EA2"/>
    <w:rsid w:val="0011615F"/>
    <w:rsid w:val="0011634C"/>
    <w:rsid w:val="0011734F"/>
    <w:rsid w:val="00117B19"/>
    <w:rsid w:val="0012016A"/>
    <w:rsid w:val="00121621"/>
    <w:rsid w:val="0012172A"/>
    <w:rsid w:val="00121BAF"/>
    <w:rsid w:val="00121FF7"/>
    <w:rsid w:val="001225AD"/>
    <w:rsid w:val="00122A1D"/>
    <w:rsid w:val="00122B86"/>
    <w:rsid w:val="00124A47"/>
    <w:rsid w:val="0012522C"/>
    <w:rsid w:val="00125483"/>
    <w:rsid w:val="00125864"/>
    <w:rsid w:val="00125A79"/>
    <w:rsid w:val="00125AD4"/>
    <w:rsid w:val="00125DB8"/>
    <w:rsid w:val="00126115"/>
    <w:rsid w:val="0012615F"/>
    <w:rsid w:val="0012752B"/>
    <w:rsid w:val="00127673"/>
    <w:rsid w:val="001277B1"/>
    <w:rsid w:val="00130091"/>
    <w:rsid w:val="00130628"/>
    <w:rsid w:val="00130A85"/>
    <w:rsid w:val="00130F90"/>
    <w:rsid w:val="00131E04"/>
    <w:rsid w:val="00132002"/>
    <w:rsid w:val="0013220D"/>
    <w:rsid w:val="001335BE"/>
    <w:rsid w:val="001335F3"/>
    <w:rsid w:val="00133903"/>
    <w:rsid w:val="00133AA4"/>
    <w:rsid w:val="00133BBD"/>
    <w:rsid w:val="00134620"/>
    <w:rsid w:val="00134847"/>
    <w:rsid w:val="00134C3D"/>
    <w:rsid w:val="00135445"/>
    <w:rsid w:val="00135589"/>
    <w:rsid w:val="00135BA3"/>
    <w:rsid w:val="001364B7"/>
    <w:rsid w:val="00136CF0"/>
    <w:rsid w:val="00136FB3"/>
    <w:rsid w:val="0013759C"/>
    <w:rsid w:val="001377C7"/>
    <w:rsid w:val="00137B58"/>
    <w:rsid w:val="00141462"/>
    <w:rsid w:val="00141A8F"/>
    <w:rsid w:val="00142469"/>
    <w:rsid w:val="00142BC6"/>
    <w:rsid w:val="00142E7F"/>
    <w:rsid w:val="00143363"/>
    <w:rsid w:val="001436ED"/>
    <w:rsid w:val="00143A80"/>
    <w:rsid w:val="00143A92"/>
    <w:rsid w:val="00143AE3"/>
    <w:rsid w:val="00144D1D"/>
    <w:rsid w:val="00145809"/>
    <w:rsid w:val="00146BE6"/>
    <w:rsid w:val="00147BAF"/>
    <w:rsid w:val="00147F04"/>
    <w:rsid w:val="0015049D"/>
    <w:rsid w:val="001506EB"/>
    <w:rsid w:val="00150708"/>
    <w:rsid w:val="00150FC2"/>
    <w:rsid w:val="00151283"/>
    <w:rsid w:val="00151734"/>
    <w:rsid w:val="00151829"/>
    <w:rsid w:val="00151CB2"/>
    <w:rsid w:val="00151D03"/>
    <w:rsid w:val="00151ECC"/>
    <w:rsid w:val="001524C1"/>
    <w:rsid w:val="00152B10"/>
    <w:rsid w:val="00153CCF"/>
    <w:rsid w:val="0015407C"/>
    <w:rsid w:val="0015448A"/>
    <w:rsid w:val="001545C2"/>
    <w:rsid w:val="001546A3"/>
    <w:rsid w:val="00154A92"/>
    <w:rsid w:val="0015577C"/>
    <w:rsid w:val="00155E5A"/>
    <w:rsid w:val="001561EE"/>
    <w:rsid w:val="001565AE"/>
    <w:rsid w:val="00156893"/>
    <w:rsid w:val="00156A42"/>
    <w:rsid w:val="001575A1"/>
    <w:rsid w:val="001576A4"/>
    <w:rsid w:val="00157820"/>
    <w:rsid w:val="00157C0C"/>
    <w:rsid w:val="00157CDB"/>
    <w:rsid w:val="001609D2"/>
    <w:rsid w:val="00161574"/>
    <w:rsid w:val="00162115"/>
    <w:rsid w:val="001623A6"/>
    <w:rsid w:val="0016308A"/>
    <w:rsid w:val="001630CE"/>
    <w:rsid w:val="00163788"/>
    <w:rsid w:val="00163F3E"/>
    <w:rsid w:val="001640A9"/>
    <w:rsid w:val="001648C1"/>
    <w:rsid w:val="00164DA1"/>
    <w:rsid w:val="001654D4"/>
    <w:rsid w:val="00165741"/>
    <w:rsid w:val="00165919"/>
    <w:rsid w:val="00165E69"/>
    <w:rsid w:val="0016671D"/>
    <w:rsid w:val="001667F8"/>
    <w:rsid w:val="00166BC5"/>
    <w:rsid w:val="00166DA6"/>
    <w:rsid w:val="00167CBF"/>
    <w:rsid w:val="00167E96"/>
    <w:rsid w:val="00167FA4"/>
    <w:rsid w:val="00170D47"/>
    <w:rsid w:val="00171081"/>
    <w:rsid w:val="0017111C"/>
    <w:rsid w:val="00172DA7"/>
    <w:rsid w:val="001731BA"/>
    <w:rsid w:val="00173B7C"/>
    <w:rsid w:val="00173FAD"/>
    <w:rsid w:val="0017417D"/>
    <w:rsid w:val="00175026"/>
    <w:rsid w:val="00175524"/>
    <w:rsid w:val="00175D98"/>
    <w:rsid w:val="00176728"/>
    <w:rsid w:val="00176738"/>
    <w:rsid w:val="00176AD5"/>
    <w:rsid w:val="00177A1B"/>
    <w:rsid w:val="00177DB8"/>
    <w:rsid w:val="00177EF0"/>
    <w:rsid w:val="00180B80"/>
    <w:rsid w:val="00180F73"/>
    <w:rsid w:val="001824FA"/>
    <w:rsid w:val="0018277B"/>
    <w:rsid w:val="001828FF"/>
    <w:rsid w:val="0018329B"/>
    <w:rsid w:val="0018340F"/>
    <w:rsid w:val="0018347E"/>
    <w:rsid w:val="00183716"/>
    <w:rsid w:val="0018383A"/>
    <w:rsid w:val="00183A10"/>
    <w:rsid w:val="00184FFD"/>
    <w:rsid w:val="0018501F"/>
    <w:rsid w:val="00185E72"/>
    <w:rsid w:val="0018687B"/>
    <w:rsid w:val="00186E98"/>
    <w:rsid w:val="001875C1"/>
    <w:rsid w:val="00187BE8"/>
    <w:rsid w:val="00190039"/>
    <w:rsid w:val="001915F2"/>
    <w:rsid w:val="001916E9"/>
    <w:rsid w:val="00191AAF"/>
    <w:rsid w:val="00192648"/>
    <w:rsid w:val="0019336C"/>
    <w:rsid w:val="00193465"/>
    <w:rsid w:val="001939F4"/>
    <w:rsid w:val="00193A87"/>
    <w:rsid w:val="001944D7"/>
    <w:rsid w:val="00194A5D"/>
    <w:rsid w:val="00194F81"/>
    <w:rsid w:val="00195790"/>
    <w:rsid w:val="00196DEF"/>
    <w:rsid w:val="00197533"/>
    <w:rsid w:val="001A09C6"/>
    <w:rsid w:val="001A11D6"/>
    <w:rsid w:val="001A132D"/>
    <w:rsid w:val="001A166D"/>
    <w:rsid w:val="001A16BA"/>
    <w:rsid w:val="001A2294"/>
    <w:rsid w:val="001A245E"/>
    <w:rsid w:val="001A27D4"/>
    <w:rsid w:val="001A2893"/>
    <w:rsid w:val="001A2A3D"/>
    <w:rsid w:val="001A2C60"/>
    <w:rsid w:val="001A328E"/>
    <w:rsid w:val="001A34CB"/>
    <w:rsid w:val="001A3DEC"/>
    <w:rsid w:val="001A3FAB"/>
    <w:rsid w:val="001A47CA"/>
    <w:rsid w:val="001A4C1F"/>
    <w:rsid w:val="001A50F8"/>
    <w:rsid w:val="001A527F"/>
    <w:rsid w:val="001A564D"/>
    <w:rsid w:val="001A6999"/>
    <w:rsid w:val="001A6D24"/>
    <w:rsid w:val="001A73D9"/>
    <w:rsid w:val="001A752E"/>
    <w:rsid w:val="001A768B"/>
    <w:rsid w:val="001A796F"/>
    <w:rsid w:val="001A7DC4"/>
    <w:rsid w:val="001A7F14"/>
    <w:rsid w:val="001A7FD0"/>
    <w:rsid w:val="001B0407"/>
    <w:rsid w:val="001B0CF6"/>
    <w:rsid w:val="001B0E72"/>
    <w:rsid w:val="001B1BDA"/>
    <w:rsid w:val="001B2015"/>
    <w:rsid w:val="001B2117"/>
    <w:rsid w:val="001B2129"/>
    <w:rsid w:val="001B23F0"/>
    <w:rsid w:val="001B2ED3"/>
    <w:rsid w:val="001B30A1"/>
    <w:rsid w:val="001B344D"/>
    <w:rsid w:val="001B3458"/>
    <w:rsid w:val="001B4223"/>
    <w:rsid w:val="001B4432"/>
    <w:rsid w:val="001B59B9"/>
    <w:rsid w:val="001B5F3E"/>
    <w:rsid w:val="001B677C"/>
    <w:rsid w:val="001B68F4"/>
    <w:rsid w:val="001B69C3"/>
    <w:rsid w:val="001B718A"/>
    <w:rsid w:val="001B7A0E"/>
    <w:rsid w:val="001B7CA8"/>
    <w:rsid w:val="001B7E82"/>
    <w:rsid w:val="001B7E99"/>
    <w:rsid w:val="001C0576"/>
    <w:rsid w:val="001C0590"/>
    <w:rsid w:val="001C07F2"/>
    <w:rsid w:val="001C0C94"/>
    <w:rsid w:val="001C1450"/>
    <w:rsid w:val="001C18B2"/>
    <w:rsid w:val="001C190A"/>
    <w:rsid w:val="001C21C3"/>
    <w:rsid w:val="001C23CB"/>
    <w:rsid w:val="001C2570"/>
    <w:rsid w:val="001C2CDA"/>
    <w:rsid w:val="001C415E"/>
    <w:rsid w:val="001C495F"/>
    <w:rsid w:val="001C517A"/>
    <w:rsid w:val="001C5378"/>
    <w:rsid w:val="001C5FF8"/>
    <w:rsid w:val="001C6342"/>
    <w:rsid w:val="001C66FA"/>
    <w:rsid w:val="001C7188"/>
    <w:rsid w:val="001C7218"/>
    <w:rsid w:val="001D05B4"/>
    <w:rsid w:val="001D0707"/>
    <w:rsid w:val="001D13FD"/>
    <w:rsid w:val="001D19D0"/>
    <w:rsid w:val="001D1A82"/>
    <w:rsid w:val="001D1BD6"/>
    <w:rsid w:val="001D21F6"/>
    <w:rsid w:val="001D2888"/>
    <w:rsid w:val="001D288F"/>
    <w:rsid w:val="001D2CA8"/>
    <w:rsid w:val="001D335D"/>
    <w:rsid w:val="001D3528"/>
    <w:rsid w:val="001D506B"/>
    <w:rsid w:val="001D5178"/>
    <w:rsid w:val="001D5231"/>
    <w:rsid w:val="001D589C"/>
    <w:rsid w:val="001D5E35"/>
    <w:rsid w:val="001D617A"/>
    <w:rsid w:val="001D786B"/>
    <w:rsid w:val="001D7A7B"/>
    <w:rsid w:val="001D7BAD"/>
    <w:rsid w:val="001D7D5E"/>
    <w:rsid w:val="001D7DC2"/>
    <w:rsid w:val="001D7E05"/>
    <w:rsid w:val="001E0FEA"/>
    <w:rsid w:val="001E1742"/>
    <w:rsid w:val="001E222C"/>
    <w:rsid w:val="001E25FC"/>
    <w:rsid w:val="001E2A09"/>
    <w:rsid w:val="001E2E5D"/>
    <w:rsid w:val="001E3576"/>
    <w:rsid w:val="001E3EE0"/>
    <w:rsid w:val="001E40DB"/>
    <w:rsid w:val="001E45D6"/>
    <w:rsid w:val="001E596C"/>
    <w:rsid w:val="001E5D08"/>
    <w:rsid w:val="001E65B0"/>
    <w:rsid w:val="001E67FF"/>
    <w:rsid w:val="001E6DCA"/>
    <w:rsid w:val="001E744B"/>
    <w:rsid w:val="001E793E"/>
    <w:rsid w:val="001F0705"/>
    <w:rsid w:val="001F1248"/>
    <w:rsid w:val="001F2225"/>
    <w:rsid w:val="001F2399"/>
    <w:rsid w:val="001F2500"/>
    <w:rsid w:val="001F2681"/>
    <w:rsid w:val="001F2751"/>
    <w:rsid w:val="001F30FC"/>
    <w:rsid w:val="001F3629"/>
    <w:rsid w:val="001F3861"/>
    <w:rsid w:val="001F3F19"/>
    <w:rsid w:val="001F4285"/>
    <w:rsid w:val="001F43C9"/>
    <w:rsid w:val="001F4DDE"/>
    <w:rsid w:val="001F5090"/>
    <w:rsid w:val="001F6498"/>
    <w:rsid w:val="001F6F9E"/>
    <w:rsid w:val="001F756E"/>
    <w:rsid w:val="001F7678"/>
    <w:rsid w:val="0020068B"/>
    <w:rsid w:val="0020071E"/>
    <w:rsid w:val="00201911"/>
    <w:rsid w:val="00201E6E"/>
    <w:rsid w:val="00202581"/>
    <w:rsid w:val="0020264C"/>
    <w:rsid w:val="00203842"/>
    <w:rsid w:val="00203A38"/>
    <w:rsid w:val="00203D43"/>
    <w:rsid w:val="0020442D"/>
    <w:rsid w:val="002046FD"/>
    <w:rsid w:val="0020484D"/>
    <w:rsid w:val="00204DC4"/>
    <w:rsid w:val="00205A2D"/>
    <w:rsid w:val="00205E9E"/>
    <w:rsid w:val="00205ED0"/>
    <w:rsid w:val="002074B4"/>
    <w:rsid w:val="0020750F"/>
    <w:rsid w:val="00210329"/>
    <w:rsid w:val="0021059B"/>
    <w:rsid w:val="002105BE"/>
    <w:rsid w:val="00210923"/>
    <w:rsid w:val="00210ED3"/>
    <w:rsid w:val="002111CD"/>
    <w:rsid w:val="00211526"/>
    <w:rsid w:val="00211985"/>
    <w:rsid w:val="00211B16"/>
    <w:rsid w:val="002125BE"/>
    <w:rsid w:val="00212869"/>
    <w:rsid w:val="00212AAB"/>
    <w:rsid w:val="00212E4A"/>
    <w:rsid w:val="002133DC"/>
    <w:rsid w:val="00213872"/>
    <w:rsid w:val="00213C4D"/>
    <w:rsid w:val="00214106"/>
    <w:rsid w:val="002142FB"/>
    <w:rsid w:val="00214C03"/>
    <w:rsid w:val="00214D65"/>
    <w:rsid w:val="00214DD6"/>
    <w:rsid w:val="002159F5"/>
    <w:rsid w:val="0021661C"/>
    <w:rsid w:val="002167A9"/>
    <w:rsid w:val="002169A4"/>
    <w:rsid w:val="00216D11"/>
    <w:rsid w:val="0021705A"/>
    <w:rsid w:val="002171FB"/>
    <w:rsid w:val="00217791"/>
    <w:rsid w:val="0022063B"/>
    <w:rsid w:val="002208DD"/>
    <w:rsid w:val="00220B30"/>
    <w:rsid w:val="00220FA5"/>
    <w:rsid w:val="002212C6"/>
    <w:rsid w:val="00221ADC"/>
    <w:rsid w:val="002223F0"/>
    <w:rsid w:val="002227CF"/>
    <w:rsid w:val="00222B8F"/>
    <w:rsid w:val="002235A4"/>
    <w:rsid w:val="00224045"/>
    <w:rsid w:val="002243FD"/>
    <w:rsid w:val="00224D5A"/>
    <w:rsid w:val="00226316"/>
    <w:rsid w:val="00226520"/>
    <w:rsid w:val="002265F2"/>
    <w:rsid w:val="00226C1A"/>
    <w:rsid w:val="002273A3"/>
    <w:rsid w:val="002276CA"/>
    <w:rsid w:val="002306E0"/>
    <w:rsid w:val="00230DCC"/>
    <w:rsid w:val="00230E48"/>
    <w:rsid w:val="00231C5C"/>
    <w:rsid w:val="00231E7B"/>
    <w:rsid w:val="00232209"/>
    <w:rsid w:val="002327FB"/>
    <w:rsid w:val="002332DD"/>
    <w:rsid w:val="002332FD"/>
    <w:rsid w:val="002338F3"/>
    <w:rsid w:val="00233B09"/>
    <w:rsid w:val="00233BA8"/>
    <w:rsid w:val="00233EFB"/>
    <w:rsid w:val="00234141"/>
    <w:rsid w:val="00234A92"/>
    <w:rsid w:val="00234BD3"/>
    <w:rsid w:val="00234CE0"/>
    <w:rsid w:val="00234D5D"/>
    <w:rsid w:val="0023546D"/>
    <w:rsid w:val="0023561B"/>
    <w:rsid w:val="0023562C"/>
    <w:rsid w:val="00235BA6"/>
    <w:rsid w:val="00235C7C"/>
    <w:rsid w:val="00235C84"/>
    <w:rsid w:val="00235CE3"/>
    <w:rsid w:val="002363A7"/>
    <w:rsid w:val="0023672D"/>
    <w:rsid w:val="00236DCC"/>
    <w:rsid w:val="00236DCF"/>
    <w:rsid w:val="00236E4C"/>
    <w:rsid w:val="0024002C"/>
    <w:rsid w:val="002401D1"/>
    <w:rsid w:val="00240AD4"/>
    <w:rsid w:val="002413B9"/>
    <w:rsid w:val="00241442"/>
    <w:rsid w:val="00241618"/>
    <w:rsid w:val="00241BF2"/>
    <w:rsid w:val="00241CEA"/>
    <w:rsid w:val="00241FD4"/>
    <w:rsid w:val="002422B3"/>
    <w:rsid w:val="002422D1"/>
    <w:rsid w:val="002426A1"/>
    <w:rsid w:val="00243DF2"/>
    <w:rsid w:val="00243E1C"/>
    <w:rsid w:val="00244145"/>
    <w:rsid w:val="002442CC"/>
    <w:rsid w:val="00244D20"/>
    <w:rsid w:val="00245E60"/>
    <w:rsid w:val="002463A9"/>
    <w:rsid w:val="0024688A"/>
    <w:rsid w:val="00246C48"/>
    <w:rsid w:val="002476CF"/>
    <w:rsid w:val="002477E4"/>
    <w:rsid w:val="00247C2B"/>
    <w:rsid w:val="00247CEA"/>
    <w:rsid w:val="00250906"/>
    <w:rsid w:val="00251CBD"/>
    <w:rsid w:val="00252538"/>
    <w:rsid w:val="00252931"/>
    <w:rsid w:val="0025301B"/>
    <w:rsid w:val="0025471F"/>
    <w:rsid w:val="00255B37"/>
    <w:rsid w:val="00255E5E"/>
    <w:rsid w:val="0025619D"/>
    <w:rsid w:val="0025653E"/>
    <w:rsid w:val="002565AE"/>
    <w:rsid w:val="0025663D"/>
    <w:rsid w:val="00256DD8"/>
    <w:rsid w:val="002573D0"/>
    <w:rsid w:val="002575FF"/>
    <w:rsid w:val="00257AD0"/>
    <w:rsid w:val="0026039C"/>
    <w:rsid w:val="002610EC"/>
    <w:rsid w:val="00261C00"/>
    <w:rsid w:val="002620B8"/>
    <w:rsid w:val="00262889"/>
    <w:rsid w:val="002628B6"/>
    <w:rsid w:val="00262A21"/>
    <w:rsid w:val="00262D3F"/>
    <w:rsid w:val="002631F5"/>
    <w:rsid w:val="002637EF"/>
    <w:rsid w:val="00263C68"/>
    <w:rsid w:val="00264606"/>
    <w:rsid w:val="002647AC"/>
    <w:rsid w:val="00264BA0"/>
    <w:rsid w:val="00264E48"/>
    <w:rsid w:val="00266997"/>
    <w:rsid w:val="002669D3"/>
    <w:rsid w:val="002707BA"/>
    <w:rsid w:val="0027157F"/>
    <w:rsid w:val="002716D7"/>
    <w:rsid w:val="00271BE1"/>
    <w:rsid w:val="00271E4A"/>
    <w:rsid w:val="002727FC"/>
    <w:rsid w:val="00273715"/>
    <w:rsid w:val="00273D44"/>
    <w:rsid w:val="0027450A"/>
    <w:rsid w:val="00276936"/>
    <w:rsid w:val="00276FB6"/>
    <w:rsid w:val="00277116"/>
    <w:rsid w:val="00277576"/>
    <w:rsid w:val="00277A3C"/>
    <w:rsid w:val="00277BB7"/>
    <w:rsid w:val="0028008D"/>
    <w:rsid w:val="0028068E"/>
    <w:rsid w:val="0028076E"/>
    <w:rsid w:val="00280D67"/>
    <w:rsid w:val="0028148C"/>
    <w:rsid w:val="00281C7B"/>
    <w:rsid w:val="00282016"/>
    <w:rsid w:val="00282938"/>
    <w:rsid w:val="002829CC"/>
    <w:rsid w:val="00282CD4"/>
    <w:rsid w:val="00282E81"/>
    <w:rsid w:val="002839A1"/>
    <w:rsid w:val="00283BA2"/>
    <w:rsid w:val="00285A97"/>
    <w:rsid w:val="00285AD3"/>
    <w:rsid w:val="00285B80"/>
    <w:rsid w:val="00285D3D"/>
    <w:rsid w:val="00286759"/>
    <w:rsid w:val="00286763"/>
    <w:rsid w:val="00286BC0"/>
    <w:rsid w:val="00287A9C"/>
    <w:rsid w:val="00287C02"/>
    <w:rsid w:val="00290506"/>
    <w:rsid w:val="002907C9"/>
    <w:rsid w:val="00290883"/>
    <w:rsid w:val="00290D24"/>
    <w:rsid w:val="00291B65"/>
    <w:rsid w:val="00291DFC"/>
    <w:rsid w:val="00292531"/>
    <w:rsid w:val="0029285F"/>
    <w:rsid w:val="00293663"/>
    <w:rsid w:val="002944A2"/>
    <w:rsid w:val="002949C4"/>
    <w:rsid w:val="00294DF9"/>
    <w:rsid w:val="00295445"/>
    <w:rsid w:val="00295550"/>
    <w:rsid w:val="00295BE1"/>
    <w:rsid w:val="00295DBD"/>
    <w:rsid w:val="00295E2F"/>
    <w:rsid w:val="0029693F"/>
    <w:rsid w:val="002969FF"/>
    <w:rsid w:val="00296CE1"/>
    <w:rsid w:val="00296F2C"/>
    <w:rsid w:val="00297474"/>
    <w:rsid w:val="002A00CB"/>
    <w:rsid w:val="002A0A96"/>
    <w:rsid w:val="002A0DC0"/>
    <w:rsid w:val="002A10D6"/>
    <w:rsid w:val="002A1F0F"/>
    <w:rsid w:val="002A24F4"/>
    <w:rsid w:val="002A2A36"/>
    <w:rsid w:val="002A2C0B"/>
    <w:rsid w:val="002A2E0F"/>
    <w:rsid w:val="002A33E1"/>
    <w:rsid w:val="002A3857"/>
    <w:rsid w:val="002A3D4B"/>
    <w:rsid w:val="002A4CEC"/>
    <w:rsid w:val="002A7029"/>
    <w:rsid w:val="002A7A09"/>
    <w:rsid w:val="002B00F0"/>
    <w:rsid w:val="002B06F8"/>
    <w:rsid w:val="002B0914"/>
    <w:rsid w:val="002B0DB3"/>
    <w:rsid w:val="002B168C"/>
    <w:rsid w:val="002B19F1"/>
    <w:rsid w:val="002B21BA"/>
    <w:rsid w:val="002B272A"/>
    <w:rsid w:val="002B2A3B"/>
    <w:rsid w:val="002B3477"/>
    <w:rsid w:val="002B38B7"/>
    <w:rsid w:val="002B3BE2"/>
    <w:rsid w:val="002B3F78"/>
    <w:rsid w:val="002B4D3F"/>
    <w:rsid w:val="002B5D23"/>
    <w:rsid w:val="002B5FF5"/>
    <w:rsid w:val="002B6CC5"/>
    <w:rsid w:val="002B6EB7"/>
    <w:rsid w:val="002B7448"/>
    <w:rsid w:val="002B7A33"/>
    <w:rsid w:val="002B7ECA"/>
    <w:rsid w:val="002C0156"/>
    <w:rsid w:val="002C0332"/>
    <w:rsid w:val="002C043B"/>
    <w:rsid w:val="002C07C2"/>
    <w:rsid w:val="002C0A88"/>
    <w:rsid w:val="002C1068"/>
    <w:rsid w:val="002C1286"/>
    <w:rsid w:val="002C1313"/>
    <w:rsid w:val="002C1554"/>
    <w:rsid w:val="002C17D6"/>
    <w:rsid w:val="002C1D31"/>
    <w:rsid w:val="002C2E38"/>
    <w:rsid w:val="002C341F"/>
    <w:rsid w:val="002C35ED"/>
    <w:rsid w:val="002C4C47"/>
    <w:rsid w:val="002C5D1C"/>
    <w:rsid w:val="002C6366"/>
    <w:rsid w:val="002C72E3"/>
    <w:rsid w:val="002C763F"/>
    <w:rsid w:val="002D0136"/>
    <w:rsid w:val="002D0E01"/>
    <w:rsid w:val="002D1362"/>
    <w:rsid w:val="002D181E"/>
    <w:rsid w:val="002D208F"/>
    <w:rsid w:val="002D21DA"/>
    <w:rsid w:val="002D227A"/>
    <w:rsid w:val="002D2D9C"/>
    <w:rsid w:val="002D32D0"/>
    <w:rsid w:val="002D35FD"/>
    <w:rsid w:val="002D3A4A"/>
    <w:rsid w:val="002D3B37"/>
    <w:rsid w:val="002D4E43"/>
    <w:rsid w:val="002D5571"/>
    <w:rsid w:val="002D580C"/>
    <w:rsid w:val="002D5A8D"/>
    <w:rsid w:val="002D5C61"/>
    <w:rsid w:val="002D625A"/>
    <w:rsid w:val="002D65C1"/>
    <w:rsid w:val="002D69C6"/>
    <w:rsid w:val="002D69F3"/>
    <w:rsid w:val="002D7359"/>
    <w:rsid w:val="002D7371"/>
    <w:rsid w:val="002D73E3"/>
    <w:rsid w:val="002D769E"/>
    <w:rsid w:val="002D785C"/>
    <w:rsid w:val="002D79AE"/>
    <w:rsid w:val="002D7A25"/>
    <w:rsid w:val="002D7D60"/>
    <w:rsid w:val="002D7EB2"/>
    <w:rsid w:val="002E00CF"/>
    <w:rsid w:val="002E015D"/>
    <w:rsid w:val="002E01C3"/>
    <w:rsid w:val="002E095B"/>
    <w:rsid w:val="002E1130"/>
    <w:rsid w:val="002E11B8"/>
    <w:rsid w:val="002E1641"/>
    <w:rsid w:val="002E1F42"/>
    <w:rsid w:val="002E2471"/>
    <w:rsid w:val="002E347A"/>
    <w:rsid w:val="002E355C"/>
    <w:rsid w:val="002E3A9E"/>
    <w:rsid w:val="002E3CAB"/>
    <w:rsid w:val="002E3EF0"/>
    <w:rsid w:val="002E4154"/>
    <w:rsid w:val="002E4A7D"/>
    <w:rsid w:val="002E4BC6"/>
    <w:rsid w:val="002E4DA4"/>
    <w:rsid w:val="002E4EB7"/>
    <w:rsid w:val="002E5165"/>
    <w:rsid w:val="002E5697"/>
    <w:rsid w:val="002E65D8"/>
    <w:rsid w:val="002E6687"/>
    <w:rsid w:val="002E7014"/>
    <w:rsid w:val="002E7F42"/>
    <w:rsid w:val="002E7FFC"/>
    <w:rsid w:val="002F02FB"/>
    <w:rsid w:val="002F079A"/>
    <w:rsid w:val="002F091E"/>
    <w:rsid w:val="002F0C3B"/>
    <w:rsid w:val="002F1030"/>
    <w:rsid w:val="002F1412"/>
    <w:rsid w:val="002F152E"/>
    <w:rsid w:val="002F215B"/>
    <w:rsid w:val="002F23D6"/>
    <w:rsid w:val="002F2433"/>
    <w:rsid w:val="002F27A8"/>
    <w:rsid w:val="002F2BEE"/>
    <w:rsid w:val="002F2D33"/>
    <w:rsid w:val="002F3D22"/>
    <w:rsid w:val="002F47CA"/>
    <w:rsid w:val="002F5984"/>
    <w:rsid w:val="002F5CA2"/>
    <w:rsid w:val="002F5EA1"/>
    <w:rsid w:val="002F6E7C"/>
    <w:rsid w:val="002F7DC8"/>
    <w:rsid w:val="00300758"/>
    <w:rsid w:val="0030120F"/>
    <w:rsid w:val="00301357"/>
    <w:rsid w:val="003014A4"/>
    <w:rsid w:val="00302809"/>
    <w:rsid w:val="0030392C"/>
    <w:rsid w:val="00303C3E"/>
    <w:rsid w:val="00303D7A"/>
    <w:rsid w:val="00303F96"/>
    <w:rsid w:val="00304070"/>
    <w:rsid w:val="00304284"/>
    <w:rsid w:val="00304443"/>
    <w:rsid w:val="00306E39"/>
    <w:rsid w:val="003079E7"/>
    <w:rsid w:val="003104A0"/>
    <w:rsid w:val="00310538"/>
    <w:rsid w:val="003109A8"/>
    <w:rsid w:val="00310ABC"/>
    <w:rsid w:val="00310B63"/>
    <w:rsid w:val="003111F9"/>
    <w:rsid w:val="00311B29"/>
    <w:rsid w:val="00311DE4"/>
    <w:rsid w:val="00312135"/>
    <w:rsid w:val="00312E5A"/>
    <w:rsid w:val="00313824"/>
    <w:rsid w:val="003140BF"/>
    <w:rsid w:val="00314B0A"/>
    <w:rsid w:val="00315429"/>
    <w:rsid w:val="003163C0"/>
    <w:rsid w:val="00316815"/>
    <w:rsid w:val="00316A0B"/>
    <w:rsid w:val="00316C4E"/>
    <w:rsid w:val="003176E7"/>
    <w:rsid w:val="003178D9"/>
    <w:rsid w:val="00317AB1"/>
    <w:rsid w:val="00317D3D"/>
    <w:rsid w:val="0032042B"/>
    <w:rsid w:val="0032084C"/>
    <w:rsid w:val="00321146"/>
    <w:rsid w:val="00321577"/>
    <w:rsid w:val="0032277A"/>
    <w:rsid w:val="00322982"/>
    <w:rsid w:val="00322EAE"/>
    <w:rsid w:val="00322ED5"/>
    <w:rsid w:val="003237A6"/>
    <w:rsid w:val="00323C03"/>
    <w:rsid w:val="00323D6E"/>
    <w:rsid w:val="00324065"/>
    <w:rsid w:val="0032499D"/>
    <w:rsid w:val="00324CC2"/>
    <w:rsid w:val="00325691"/>
    <w:rsid w:val="003256EB"/>
    <w:rsid w:val="00325D3D"/>
    <w:rsid w:val="00326825"/>
    <w:rsid w:val="003270A3"/>
    <w:rsid w:val="003272DA"/>
    <w:rsid w:val="003275DA"/>
    <w:rsid w:val="003304B8"/>
    <w:rsid w:val="00332465"/>
    <w:rsid w:val="00332678"/>
    <w:rsid w:val="0033297E"/>
    <w:rsid w:val="00332AFF"/>
    <w:rsid w:val="00332D22"/>
    <w:rsid w:val="0033344A"/>
    <w:rsid w:val="00333938"/>
    <w:rsid w:val="0033468C"/>
    <w:rsid w:val="00335174"/>
    <w:rsid w:val="003354BB"/>
    <w:rsid w:val="003367EC"/>
    <w:rsid w:val="00336A70"/>
    <w:rsid w:val="00336CDB"/>
    <w:rsid w:val="00337197"/>
    <w:rsid w:val="003378E9"/>
    <w:rsid w:val="00337984"/>
    <w:rsid w:val="0034036A"/>
    <w:rsid w:val="00340783"/>
    <w:rsid w:val="00340BED"/>
    <w:rsid w:val="00340DE4"/>
    <w:rsid w:val="00341C0C"/>
    <w:rsid w:val="003422C8"/>
    <w:rsid w:val="003427EF"/>
    <w:rsid w:val="00342F51"/>
    <w:rsid w:val="00343928"/>
    <w:rsid w:val="00343A6D"/>
    <w:rsid w:val="00343BAE"/>
    <w:rsid w:val="003442D4"/>
    <w:rsid w:val="0034435D"/>
    <w:rsid w:val="00344D15"/>
    <w:rsid w:val="0034545B"/>
    <w:rsid w:val="0034567B"/>
    <w:rsid w:val="00345CA2"/>
    <w:rsid w:val="0034653E"/>
    <w:rsid w:val="00346BFC"/>
    <w:rsid w:val="00347922"/>
    <w:rsid w:val="00347E57"/>
    <w:rsid w:val="00350333"/>
    <w:rsid w:val="0035063B"/>
    <w:rsid w:val="00350C3F"/>
    <w:rsid w:val="00351775"/>
    <w:rsid w:val="00351943"/>
    <w:rsid w:val="00351EE5"/>
    <w:rsid w:val="00351F3E"/>
    <w:rsid w:val="00352831"/>
    <w:rsid w:val="00352C30"/>
    <w:rsid w:val="003538B5"/>
    <w:rsid w:val="00354056"/>
    <w:rsid w:val="003540C4"/>
    <w:rsid w:val="0035427C"/>
    <w:rsid w:val="00355332"/>
    <w:rsid w:val="003556C3"/>
    <w:rsid w:val="00355740"/>
    <w:rsid w:val="0035610D"/>
    <w:rsid w:val="003563EA"/>
    <w:rsid w:val="00356568"/>
    <w:rsid w:val="003569D7"/>
    <w:rsid w:val="00360121"/>
    <w:rsid w:val="00361804"/>
    <w:rsid w:val="003618DF"/>
    <w:rsid w:val="0036258D"/>
    <w:rsid w:val="00362807"/>
    <w:rsid w:val="0036293D"/>
    <w:rsid w:val="00363294"/>
    <w:rsid w:val="00363F45"/>
    <w:rsid w:val="00364120"/>
    <w:rsid w:val="0036443D"/>
    <w:rsid w:val="00364AA7"/>
    <w:rsid w:val="00365205"/>
    <w:rsid w:val="0036549E"/>
    <w:rsid w:val="00365625"/>
    <w:rsid w:val="00365719"/>
    <w:rsid w:val="00365BC6"/>
    <w:rsid w:val="00365D40"/>
    <w:rsid w:val="00366AB1"/>
    <w:rsid w:val="003672CC"/>
    <w:rsid w:val="00367514"/>
    <w:rsid w:val="00367A3C"/>
    <w:rsid w:val="00370422"/>
    <w:rsid w:val="00370A72"/>
    <w:rsid w:val="00371F2E"/>
    <w:rsid w:val="003728C1"/>
    <w:rsid w:val="00372D85"/>
    <w:rsid w:val="00373750"/>
    <w:rsid w:val="003738C6"/>
    <w:rsid w:val="00373D6C"/>
    <w:rsid w:val="00373FA9"/>
    <w:rsid w:val="0037450D"/>
    <w:rsid w:val="00375715"/>
    <w:rsid w:val="003768DF"/>
    <w:rsid w:val="00376CB9"/>
    <w:rsid w:val="003770BB"/>
    <w:rsid w:val="00377300"/>
    <w:rsid w:val="0037772C"/>
    <w:rsid w:val="00377753"/>
    <w:rsid w:val="00377A66"/>
    <w:rsid w:val="00377D67"/>
    <w:rsid w:val="00377E70"/>
    <w:rsid w:val="00377F18"/>
    <w:rsid w:val="00377FA3"/>
    <w:rsid w:val="00377FB2"/>
    <w:rsid w:val="00380D6D"/>
    <w:rsid w:val="0038103F"/>
    <w:rsid w:val="0038125A"/>
    <w:rsid w:val="00381355"/>
    <w:rsid w:val="003819A1"/>
    <w:rsid w:val="00381FAE"/>
    <w:rsid w:val="0038398B"/>
    <w:rsid w:val="00383C9F"/>
    <w:rsid w:val="00383E8C"/>
    <w:rsid w:val="003841F7"/>
    <w:rsid w:val="00384D75"/>
    <w:rsid w:val="00384D98"/>
    <w:rsid w:val="003863F1"/>
    <w:rsid w:val="00387433"/>
    <w:rsid w:val="003901B8"/>
    <w:rsid w:val="00390995"/>
    <w:rsid w:val="00390C09"/>
    <w:rsid w:val="00391020"/>
    <w:rsid w:val="0039199B"/>
    <w:rsid w:val="00391E90"/>
    <w:rsid w:val="0039200A"/>
    <w:rsid w:val="00392163"/>
    <w:rsid w:val="0039228E"/>
    <w:rsid w:val="00392843"/>
    <w:rsid w:val="00392B58"/>
    <w:rsid w:val="00395A62"/>
    <w:rsid w:val="00396619"/>
    <w:rsid w:val="00396F1B"/>
    <w:rsid w:val="00397400"/>
    <w:rsid w:val="00397BFC"/>
    <w:rsid w:val="00397FDC"/>
    <w:rsid w:val="003A09B5"/>
    <w:rsid w:val="003A0B77"/>
    <w:rsid w:val="003A14BD"/>
    <w:rsid w:val="003A17C9"/>
    <w:rsid w:val="003A2210"/>
    <w:rsid w:val="003A2D45"/>
    <w:rsid w:val="003A317F"/>
    <w:rsid w:val="003A37E9"/>
    <w:rsid w:val="003A3F8D"/>
    <w:rsid w:val="003A4043"/>
    <w:rsid w:val="003A43A0"/>
    <w:rsid w:val="003A6844"/>
    <w:rsid w:val="003A6E0F"/>
    <w:rsid w:val="003A71A2"/>
    <w:rsid w:val="003A73FB"/>
    <w:rsid w:val="003A7A77"/>
    <w:rsid w:val="003B0100"/>
    <w:rsid w:val="003B09D4"/>
    <w:rsid w:val="003B0B23"/>
    <w:rsid w:val="003B0FDC"/>
    <w:rsid w:val="003B10E8"/>
    <w:rsid w:val="003B111D"/>
    <w:rsid w:val="003B1361"/>
    <w:rsid w:val="003B1D49"/>
    <w:rsid w:val="003B2539"/>
    <w:rsid w:val="003B2671"/>
    <w:rsid w:val="003B26CD"/>
    <w:rsid w:val="003B2E90"/>
    <w:rsid w:val="003B42F1"/>
    <w:rsid w:val="003B48CE"/>
    <w:rsid w:val="003B5427"/>
    <w:rsid w:val="003B55FB"/>
    <w:rsid w:val="003B6947"/>
    <w:rsid w:val="003B7333"/>
    <w:rsid w:val="003C0320"/>
    <w:rsid w:val="003C0623"/>
    <w:rsid w:val="003C0D9F"/>
    <w:rsid w:val="003C1442"/>
    <w:rsid w:val="003C1593"/>
    <w:rsid w:val="003C1C3E"/>
    <w:rsid w:val="003C1FC7"/>
    <w:rsid w:val="003C2019"/>
    <w:rsid w:val="003C2339"/>
    <w:rsid w:val="003C39BB"/>
    <w:rsid w:val="003C41F4"/>
    <w:rsid w:val="003C44FF"/>
    <w:rsid w:val="003C45CB"/>
    <w:rsid w:val="003C485E"/>
    <w:rsid w:val="003C4AB7"/>
    <w:rsid w:val="003C53B7"/>
    <w:rsid w:val="003C5C42"/>
    <w:rsid w:val="003C5E95"/>
    <w:rsid w:val="003C6B72"/>
    <w:rsid w:val="003C749D"/>
    <w:rsid w:val="003C79D4"/>
    <w:rsid w:val="003C7A41"/>
    <w:rsid w:val="003C7B7E"/>
    <w:rsid w:val="003D0336"/>
    <w:rsid w:val="003D09DC"/>
    <w:rsid w:val="003D0EB4"/>
    <w:rsid w:val="003D0FDE"/>
    <w:rsid w:val="003D27BB"/>
    <w:rsid w:val="003D2AA9"/>
    <w:rsid w:val="003D2B6D"/>
    <w:rsid w:val="003D3114"/>
    <w:rsid w:val="003D3326"/>
    <w:rsid w:val="003D3368"/>
    <w:rsid w:val="003D3484"/>
    <w:rsid w:val="003D3D88"/>
    <w:rsid w:val="003D42A1"/>
    <w:rsid w:val="003D43F2"/>
    <w:rsid w:val="003D50A1"/>
    <w:rsid w:val="003D5309"/>
    <w:rsid w:val="003D54EB"/>
    <w:rsid w:val="003D62A2"/>
    <w:rsid w:val="003D66CE"/>
    <w:rsid w:val="003D69B0"/>
    <w:rsid w:val="003D7B15"/>
    <w:rsid w:val="003D7D52"/>
    <w:rsid w:val="003E1743"/>
    <w:rsid w:val="003E1AED"/>
    <w:rsid w:val="003E273F"/>
    <w:rsid w:val="003E2C85"/>
    <w:rsid w:val="003E419F"/>
    <w:rsid w:val="003E41B5"/>
    <w:rsid w:val="003E42B8"/>
    <w:rsid w:val="003E4B31"/>
    <w:rsid w:val="003E50C6"/>
    <w:rsid w:val="003E5CAB"/>
    <w:rsid w:val="003E5E91"/>
    <w:rsid w:val="003E5F4F"/>
    <w:rsid w:val="003E617A"/>
    <w:rsid w:val="003E630D"/>
    <w:rsid w:val="003E6F17"/>
    <w:rsid w:val="003E72D1"/>
    <w:rsid w:val="003E753B"/>
    <w:rsid w:val="003E76AB"/>
    <w:rsid w:val="003E796D"/>
    <w:rsid w:val="003E79CF"/>
    <w:rsid w:val="003F008E"/>
    <w:rsid w:val="003F058A"/>
    <w:rsid w:val="003F0CC8"/>
    <w:rsid w:val="003F1DE5"/>
    <w:rsid w:val="003F3013"/>
    <w:rsid w:val="003F3FDE"/>
    <w:rsid w:val="003F4049"/>
    <w:rsid w:val="003F4DBC"/>
    <w:rsid w:val="003F56A6"/>
    <w:rsid w:val="003F62C6"/>
    <w:rsid w:val="003F664A"/>
    <w:rsid w:val="003F6E03"/>
    <w:rsid w:val="003F6ED8"/>
    <w:rsid w:val="003F6FF0"/>
    <w:rsid w:val="003F78A5"/>
    <w:rsid w:val="003F7F26"/>
    <w:rsid w:val="00400D1B"/>
    <w:rsid w:val="00401322"/>
    <w:rsid w:val="00401A0F"/>
    <w:rsid w:val="00402BD1"/>
    <w:rsid w:val="0040330B"/>
    <w:rsid w:val="004041F0"/>
    <w:rsid w:val="00404CC4"/>
    <w:rsid w:val="0040621F"/>
    <w:rsid w:val="00406DE3"/>
    <w:rsid w:val="004077D8"/>
    <w:rsid w:val="00407D3C"/>
    <w:rsid w:val="00407FD8"/>
    <w:rsid w:val="00410329"/>
    <w:rsid w:val="004103E1"/>
    <w:rsid w:val="00412F48"/>
    <w:rsid w:val="0041342C"/>
    <w:rsid w:val="00413E59"/>
    <w:rsid w:val="0041426C"/>
    <w:rsid w:val="00414636"/>
    <w:rsid w:val="00415F74"/>
    <w:rsid w:val="00416251"/>
    <w:rsid w:val="00416628"/>
    <w:rsid w:val="004170E3"/>
    <w:rsid w:val="00417B3B"/>
    <w:rsid w:val="00417C7B"/>
    <w:rsid w:val="00420430"/>
    <w:rsid w:val="0042066B"/>
    <w:rsid w:val="00420BD1"/>
    <w:rsid w:val="00420EFE"/>
    <w:rsid w:val="00421042"/>
    <w:rsid w:val="0042131D"/>
    <w:rsid w:val="004217A2"/>
    <w:rsid w:val="004217B7"/>
    <w:rsid w:val="004217BD"/>
    <w:rsid w:val="00421A1D"/>
    <w:rsid w:val="00422166"/>
    <w:rsid w:val="00422685"/>
    <w:rsid w:val="00422712"/>
    <w:rsid w:val="00423189"/>
    <w:rsid w:val="0042431A"/>
    <w:rsid w:val="004252EB"/>
    <w:rsid w:val="004257A8"/>
    <w:rsid w:val="004260AD"/>
    <w:rsid w:val="004262EA"/>
    <w:rsid w:val="00427F55"/>
    <w:rsid w:val="0043007B"/>
    <w:rsid w:val="00430819"/>
    <w:rsid w:val="00431E52"/>
    <w:rsid w:val="004328A6"/>
    <w:rsid w:val="00432C66"/>
    <w:rsid w:val="00434153"/>
    <w:rsid w:val="0043448A"/>
    <w:rsid w:val="00434696"/>
    <w:rsid w:val="0043481D"/>
    <w:rsid w:val="0043484F"/>
    <w:rsid w:val="00434A27"/>
    <w:rsid w:val="00434AF6"/>
    <w:rsid w:val="00436024"/>
    <w:rsid w:val="00436FC2"/>
    <w:rsid w:val="00437327"/>
    <w:rsid w:val="00437443"/>
    <w:rsid w:val="00437915"/>
    <w:rsid w:val="00437B21"/>
    <w:rsid w:val="00437D0D"/>
    <w:rsid w:val="00440157"/>
    <w:rsid w:val="0044088B"/>
    <w:rsid w:val="00441431"/>
    <w:rsid w:val="004419E1"/>
    <w:rsid w:val="00442443"/>
    <w:rsid w:val="00442A29"/>
    <w:rsid w:val="0044324F"/>
    <w:rsid w:val="00443770"/>
    <w:rsid w:val="00443913"/>
    <w:rsid w:val="00443A8F"/>
    <w:rsid w:val="00443D17"/>
    <w:rsid w:val="004443A7"/>
    <w:rsid w:val="00444516"/>
    <w:rsid w:val="00444603"/>
    <w:rsid w:val="004449CF"/>
    <w:rsid w:val="004454F4"/>
    <w:rsid w:val="004455CF"/>
    <w:rsid w:val="00445A84"/>
    <w:rsid w:val="00446036"/>
    <w:rsid w:val="00446352"/>
    <w:rsid w:val="0044676C"/>
    <w:rsid w:val="00447229"/>
    <w:rsid w:val="0044724D"/>
    <w:rsid w:val="004500E0"/>
    <w:rsid w:val="0045015B"/>
    <w:rsid w:val="0045025E"/>
    <w:rsid w:val="00450B76"/>
    <w:rsid w:val="00451565"/>
    <w:rsid w:val="00451EB7"/>
    <w:rsid w:val="00452AFC"/>
    <w:rsid w:val="00452C47"/>
    <w:rsid w:val="004532A4"/>
    <w:rsid w:val="00453968"/>
    <w:rsid w:val="00454204"/>
    <w:rsid w:val="0045437B"/>
    <w:rsid w:val="00454549"/>
    <w:rsid w:val="00454C6E"/>
    <w:rsid w:val="00455A4A"/>
    <w:rsid w:val="004572EB"/>
    <w:rsid w:val="004606FF"/>
    <w:rsid w:val="00460D3F"/>
    <w:rsid w:val="00461110"/>
    <w:rsid w:val="00462B25"/>
    <w:rsid w:val="00462F33"/>
    <w:rsid w:val="00462FA2"/>
    <w:rsid w:val="00463010"/>
    <w:rsid w:val="004631E4"/>
    <w:rsid w:val="00463243"/>
    <w:rsid w:val="004633B8"/>
    <w:rsid w:val="00463623"/>
    <w:rsid w:val="004636A8"/>
    <w:rsid w:val="00463AC4"/>
    <w:rsid w:val="00466460"/>
    <w:rsid w:val="004669BC"/>
    <w:rsid w:val="00466D6D"/>
    <w:rsid w:val="00466DCA"/>
    <w:rsid w:val="00467748"/>
    <w:rsid w:val="0047149E"/>
    <w:rsid w:val="004716AA"/>
    <w:rsid w:val="00471B70"/>
    <w:rsid w:val="00472109"/>
    <w:rsid w:val="00472110"/>
    <w:rsid w:val="00472534"/>
    <w:rsid w:val="00472806"/>
    <w:rsid w:val="00473148"/>
    <w:rsid w:val="004731CD"/>
    <w:rsid w:val="00473443"/>
    <w:rsid w:val="004734F1"/>
    <w:rsid w:val="00473603"/>
    <w:rsid w:val="00474241"/>
    <w:rsid w:val="004746A0"/>
    <w:rsid w:val="00474926"/>
    <w:rsid w:val="00474DC7"/>
    <w:rsid w:val="00475041"/>
    <w:rsid w:val="00475358"/>
    <w:rsid w:val="004755E0"/>
    <w:rsid w:val="004758B2"/>
    <w:rsid w:val="00477657"/>
    <w:rsid w:val="004800E1"/>
    <w:rsid w:val="00480752"/>
    <w:rsid w:val="00480FAD"/>
    <w:rsid w:val="00481477"/>
    <w:rsid w:val="004817B9"/>
    <w:rsid w:val="00481D98"/>
    <w:rsid w:val="00481E63"/>
    <w:rsid w:val="00481FF4"/>
    <w:rsid w:val="00482095"/>
    <w:rsid w:val="00483BEA"/>
    <w:rsid w:val="00484181"/>
    <w:rsid w:val="0048434B"/>
    <w:rsid w:val="0048483C"/>
    <w:rsid w:val="00485589"/>
    <w:rsid w:val="00485E6E"/>
    <w:rsid w:val="004869F2"/>
    <w:rsid w:val="00486E23"/>
    <w:rsid w:val="00486E99"/>
    <w:rsid w:val="004874DE"/>
    <w:rsid w:val="00487C09"/>
    <w:rsid w:val="00490B91"/>
    <w:rsid w:val="00490D9F"/>
    <w:rsid w:val="00491736"/>
    <w:rsid w:val="00491A0A"/>
    <w:rsid w:val="00491B76"/>
    <w:rsid w:val="00491EB1"/>
    <w:rsid w:val="00492574"/>
    <w:rsid w:val="00493127"/>
    <w:rsid w:val="004932B6"/>
    <w:rsid w:val="00493CB8"/>
    <w:rsid w:val="00494C48"/>
    <w:rsid w:val="00494EB6"/>
    <w:rsid w:val="004951CE"/>
    <w:rsid w:val="00495371"/>
    <w:rsid w:val="004955BE"/>
    <w:rsid w:val="0049616A"/>
    <w:rsid w:val="004963CE"/>
    <w:rsid w:val="00496B6E"/>
    <w:rsid w:val="00496BE1"/>
    <w:rsid w:val="00496DD7"/>
    <w:rsid w:val="0049704D"/>
    <w:rsid w:val="0049768A"/>
    <w:rsid w:val="004A01A7"/>
    <w:rsid w:val="004A0A44"/>
    <w:rsid w:val="004A0D95"/>
    <w:rsid w:val="004A14F7"/>
    <w:rsid w:val="004A1B7D"/>
    <w:rsid w:val="004A2704"/>
    <w:rsid w:val="004A30CC"/>
    <w:rsid w:val="004A41B2"/>
    <w:rsid w:val="004A45CA"/>
    <w:rsid w:val="004A485C"/>
    <w:rsid w:val="004A5526"/>
    <w:rsid w:val="004A61D4"/>
    <w:rsid w:val="004A666E"/>
    <w:rsid w:val="004A6F3A"/>
    <w:rsid w:val="004B03B9"/>
    <w:rsid w:val="004B0E94"/>
    <w:rsid w:val="004B1198"/>
    <w:rsid w:val="004B12C4"/>
    <w:rsid w:val="004B17DF"/>
    <w:rsid w:val="004B2622"/>
    <w:rsid w:val="004B2775"/>
    <w:rsid w:val="004B2EDA"/>
    <w:rsid w:val="004B2F05"/>
    <w:rsid w:val="004B2F1C"/>
    <w:rsid w:val="004B34F1"/>
    <w:rsid w:val="004B4091"/>
    <w:rsid w:val="004B4A13"/>
    <w:rsid w:val="004B65BC"/>
    <w:rsid w:val="004B6EF0"/>
    <w:rsid w:val="004B7041"/>
    <w:rsid w:val="004B77AA"/>
    <w:rsid w:val="004C07F8"/>
    <w:rsid w:val="004C12C3"/>
    <w:rsid w:val="004C16CB"/>
    <w:rsid w:val="004C2167"/>
    <w:rsid w:val="004C25C0"/>
    <w:rsid w:val="004C2980"/>
    <w:rsid w:val="004C2A66"/>
    <w:rsid w:val="004C34F3"/>
    <w:rsid w:val="004C39D4"/>
    <w:rsid w:val="004C3F78"/>
    <w:rsid w:val="004C3FEC"/>
    <w:rsid w:val="004C4109"/>
    <w:rsid w:val="004C4C54"/>
    <w:rsid w:val="004C4D4A"/>
    <w:rsid w:val="004C5148"/>
    <w:rsid w:val="004C54BB"/>
    <w:rsid w:val="004C630E"/>
    <w:rsid w:val="004C7297"/>
    <w:rsid w:val="004C7BF7"/>
    <w:rsid w:val="004D016E"/>
    <w:rsid w:val="004D0486"/>
    <w:rsid w:val="004D08DA"/>
    <w:rsid w:val="004D0D7B"/>
    <w:rsid w:val="004D0ECA"/>
    <w:rsid w:val="004D1289"/>
    <w:rsid w:val="004D1988"/>
    <w:rsid w:val="004D23D4"/>
    <w:rsid w:val="004D2620"/>
    <w:rsid w:val="004D271D"/>
    <w:rsid w:val="004D33F8"/>
    <w:rsid w:val="004D3958"/>
    <w:rsid w:val="004D3A02"/>
    <w:rsid w:val="004D3A94"/>
    <w:rsid w:val="004D471D"/>
    <w:rsid w:val="004D5221"/>
    <w:rsid w:val="004D5423"/>
    <w:rsid w:val="004D54CD"/>
    <w:rsid w:val="004D73AC"/>
    <w:rsid w:val="004D748F"/>
    <w:rsid w:val="004D7B74"/>
    <w:rsid w:val="004E013D"/>
    <w:rsid w:val="004E0736"/>
    <w:rsid w:val="004E0858"/>
    <w:rsid w:val="004E1050"/>
    <w:rsid w:val="004E10A9"/>
    <w:rsid w:val="004E1757"/>
    <w:rsid w:val="004E22A4"/>
    <w:rsid w:val="004E2B77"/>
    <w:rsid w:val="004E2D65"/>
    <w:rsid w:val="004E2ECF"/>
    <w:rsid w:val="004E2EFE"/>
    <w:rsid w:val="004E39F7"/>
    <w:rsid w:val="004E402E"/>
    <w:rsid w:val="004E5000"/>
    <w:rsid w:val="004E59D1"/>
    <w:rsid w:val="004E5DE7"/>
    <w:rsid w:val="004E6865"/>
    <w:rsid w:val="004E6E2F"/>
    <w:rsid w:val="004E709A"/>
    <w:rsid w:val="004E7151"/>
    <w:rsid w:val="004E723D"/>
    <w:rsid w:val="004E791E"/>
    <w:rsid w:val="004E7DCF"/>
    <w:rsid w:val="004F099C"/>
    <w:rsid w:val="004F136C"/>
    <w:rsid w:val="004F13DD"/>
    <w:rsid w:val="004F1A61"/>
    <w:rsid w:val="004F251F"/>
    <w:rsid w:val="004F288F"/>
    <w:rsid w:val="004F2F9F"/>
    <w:rsid w:val="004F3676"/>
    <w:rsid w:val="004F3F14"/>
    <w:rsid w:val="004F4095"/>
    <w:rsid w:val="004F46E7"/>
    <w:rsid w:val="004F4F05"/>
    <w:rsid w:val="004F4F18"/>
    <w:rsid w:val="004F501B"/>
    <w:rsid w:val="004F5272"/>
    <w:rsid w:val="004F574B"/>
    <w:rsid w:val="004F58F2"/>
    <w:rsid w:val="004F5CB1"/>
    <w:rsid w:val="004F65C3"/>
    <w:rsid w:val="004F6EFE"/>
    <w:rsid w:val="00500023"/>
    <w:rsid w:val="005007ED"/>
    <w:rsid w:val="00500921"/>
    <w:rsid w:val="00500983"/>
    <w:rsid w:val="005009DE"/>
    <w:rsid w:val="00501585"/>
    <w:rsid w:val="00501A0C"/>
    <w:rsid w:val="00501F1C"/>
    <w:rsid w:val="005021DB"/>
    <w:rsid w:val="0050268D"/>
    <w:rsid w:val="00502A36"/>
    <w:rsid w:val="005033AE"/>
    <w:rsid w:val="00503DAD"/>
    <w:rsid w:val="005042CC"/>
    <w:rsid w:val="00504465"/>
    <w:rsid w:val="00504533"/>
    <w:rsid w:val="00504FB7"/>
    <w:rsid w:val="0050517F"/>
    <w:rsid w:val="0050580A"/>
    <w:rsid w:val="00505A2C"/>
    <w:rsid w:val="005061E0"/>
    <w:rsid w:val="0050681B"/>
    <w:rsid w:val="00506AB3"/>
    <w:rsid w:val="00506F99"/>
    <w:rsid w:val="00507293"/>
    <w:rsid w:val="0050741A"/>
    <w:rsid w:val="005076C8"/>
    <w:rsid w:val="00510B54"/>
    <w:rsid w:val="00511077"/>
    <w:rsid w:val="00511151"/>
    <w:rsid w:val="00511394"/>
    <w:rsid w:val="00511A4D"/>
    <w:rsid w:val="00511E41"/>
    <w:rsid w:val="00512007"/>
    <w:rsid w:val="005122E4"/>
    <w:rsid w:val="00512ECC"/>
    <w:rsid w:val="0051325F"/>
    <w:rsid w:val="00513933"/>
    <w:rsid w:val="00513ABD"/>
    <w:rsid w:val="00513B9B"/>
    <w:rsid w:val="0051412B"/>
    <w:rsid w:val="0051488D"/>
    <w:rsid w:val="00515604"/>
    <w:rsid w:val="00515ABE"/>
    <w:rsid w:val="00515D6B"/>
    <w:rsid w:val="00515EFF"/>
    <w:rsid w:val="0051649F"/>
    <w:rsid w:val="00517531"/>
    <w:rsid w:val="00517EAA"/>
    <w:rsid w:val="00520285"/>
    <w:rsid w:val="0052166F"/>
    <w:rsid w:val="005216F7"/>
    <w:rsid w:val="005216FD"/>
    <w:rsid w:val="005217D2"/>
    <w:rsid w:val="005221D0"/>
    <w:rsid w:val="00522666"/>
    <w:rsid w:val="00522D0F"/>
    <w:rsid w:val="00522F17"/>
    <w:rsid w:val="00522F1E"/>
    <w:rsid w:val="005239DE"/>
    <w:rsid w:val="00523EFA"/>
    <w:rsid w:val="005244C6"/>
    <w:rsid w:val="0052452D"/>
    <w:rsid w:val="00525102"/>
    <w:rsid w:val="00525809"/>
    <w:rsid w:val="00526235"/>
    <w:rsid w:val="0053017E"/>
    <w:rsid w:val="0053036A"/>
    <w:rsid w:val="00530881"/>
    <w:rsid w:val="00530B1A"/>
    <w:rsid w:val="005316F9"/>
    <w:rsid w:val="00532279"/>
    <w:rsid w:val="00532335"/>
    <w:rsid w:val="005324BA"/>
    <w:rsid w:val="0053270E"/>
    <w:rsid w:val="00532799"/>
    <w:rsid w:val="005327D5"/>
    <w:rsid w:val="0053280B"/>
    <w:rsid w:val="00533DBA"/>
    <w:rsid w:val="00535029"/>
    <w:rsid w:val="0053582B"/>
    <w:rsid w:val="00535B19"/>
    <w:rsid w:val="00535F31"/>
    <w:rsid w:val="00536223"/>
    <w:rsid w:val="00537BA7"/>
    <w:rsid w:val="00537C44"/>
    <w:rsid w:val="005403D8"/>
    <w:rsid w:val="00540717"/>
    <w:rsid w:val="00540F8C"/>
    <w:rsid w:val="005415BC"/>
    <w:rsid w:val="0054194B"/>
    <w:rsid w:val="00541980"/>
    <w:rsid w:val="00541F98"/>
    <w:rsid w:val="00542A18"/>
    <w:rsid w:val="005431D0"/>
    <w:rsid w:val="0054393E"/>
    <w:rsid w:val="00544621"/>
    <w:rsid w:val="005457A5"/>
    <w:rsid w:val="00545D31"/>
    <w:rsid w:val="00546376"/>
    <w:rsid w:val="00546497"/>
    <w:rsid w:val="005467EB"/>
    <w:rsid w:val="00547C7E"/>
    <w:rsid w:val="00547E09"/>
    <w:rsid w:val="00550941"/>
    <w:rsid w:val="00550A89"/>
    <w:rsid w:val="00550D89"/>
    <w:rsid w:val="00550D9B"/>
    <w:rsid w:val="00551169"/>
    <w:rsid w:val="00551191"/>
    <w:rsid w:val="00551EED"/>
    <w:rsid w:val="00552B34"/>
    <w:rsid w:val="00553A86"/>
    <w:rsid w:val="0055421C"/>
    <w:rsid w:val="0055451B"/>
    <w:rsid w:val="00554A54"/>
    <w:rsid w:val="00554A61"/>
    <w:rsid w:val="00555306"/>
    <w:rsid w:val="00556751"/>
    <w:rsid w:val="00556A83"/>
    <w:rsid w:val="00556CDE"/>
    <w:rsid w:val="00557202"/>
    <w:rsid w:val="00557AF7"/>
    <w:rsid w:val="00557DDF"/>
    <w:rsid w:val="00557E02"/>
    <w:rsid w:val="00560373"/>
    <w:rsid w:val="00560738"/>
    <w:rsid w:val="00560ACE"/>
    <w:rsid w:val="00560E5C"/>
    <w:rsid w:val="005617CB"/>
    <w:rsid w:val="00561E52"/>
    <w:rsid w:val="00561EA2"/>
    <w:rsid w:val="00562163"/>
    <w:rsid w:val="00562211"/>
    <w:rsid w:val="0056232E"/>
    <w:rsid w:val="00563691"/>
    <w:rsid w:val="00563B71"/>
    <w:rsid w:val="005643D4"/>
    <w:rsid w:val="0056475A"/>
    <w:rsid w:val="00564B5A"/>
    <w:rsid w:val="00564F98"/>
    <w:rsid w:val="00564FCF"/>
    <w:rsid w:val="0056664F"/>
    <w:rsid w:val="0056684C"/>
    <w:rsid w:val="0056708C"/>
    <w:rsid w:val="00570053"/>
    <w:rsid w:val="005703DA"/>
    <w:rsid w:val="00570436"/>
    <w:rsid w:val="0057072C"/>
    <w:rsid w:val="00570939"/>
    <w:rsid w:val="005717CB"/>
    <w:rsid w:val="005718F8"/>
    <w:rsid w:val="00571E1D"/>
    <w:rsid w:val="0057235A"/>
    <w:rsid w:val="00572693"/>
    <w:rsid w:val="005726BB"/>
    <w:rsid w:val="00572A84"/>
    <w:rsid w:val="00574568"/>
    <w:rsid w:val="00574C3B"/>
    <w:rsid w:val="00575177"/>
    <w:rsid w:val="005752DB"/>
    <w:rsid w:val="00575332"/>
    <w:rsid w:val="005755C7"/>
    <w:rsid w:val="00575A01"/>
    <w:rsid w:val="00576680"/>
    <w:rsid w:val="005770FB"/>
    <w:rsid w:val="0057743D"/>
    <w:rsid w:val="00577533"/>
    <w:rsid w:val="005804E9"/>
    <w:rsid w:val="00580575"/>
    <w:rsid w:val="005805B0"/>
    <w:rsid w:val="0058072F"/>
    <w:rsid w:val="005807E6"/>
    <w:rsid w:val="005808E2"/>
    <w:rsid w:val="00580A3D"/>
    <w:rsid w:val="00580B8A"/>
    <w:rsid w:val="00581649"/>
    <w:rsid w:val="00581796"/>
    <w:rsid w:val="005822BD"/>
    <w:rsid w:val="005822F3"/>
    <w:rsid w:val="00582A35"/>
    <w:rsid w:val="005842B8"/>
    <w:rsid w:val="00584ABA"/>
    <w:rsid w:val="00585096"/>
    <w:rsid w:val="00585209"/>
    <w:rsid w:val="005858C2"/>
    <w:rsid w:val="00585DEF"/>
    <w:rsid w:val="00586308"/>
    <w:rsid w:val="00586325"/>
    <w:rsid w:val="005866B6"/>
    <w:rsid w:val="00586865"/>
    <w:rsid w:val="00586EE2"/>
    <w:rsid w:val="0058775F"/>
    <w:rsid w:val="00590C70"/>
    <w:rsid w:val="00591987"/>
    <w:rsid w:val="00591D43"/>
    <w:rsid w:val="0059219D"/>
    <w:rsid w:val="0059273F"/>
    <w:rsid w:val="0059277F"/>
    <w:rsid w:val="00592AA5"/>
    <w:rsid w:val="00593409"/>
    <w:rsid w:val="005935A5"/>
    <w:rsid w:val="00593DD0"/>
    <w:rsid w:val="005957AC"/>
    <w:rsid w:val="00595C4D"/>
    <w:rsid w:val="00596312"/>
    <w:rsid w:val="005974B5"/>
    <w:rsid w:val="0059757B"/>
    <w:rsid w:val="0059763B"/>
    <w:rsid w:val="00597BD0"/>
    <w:rsid w:val="005A0FEF"/>
    <w:rsid w:val="005A15BE"/>
    <w:rsid w:val="005A16E5"/>
    <w:rsid w:val="005A18D0"/>
    <w:rsid w:val="005A1FCF"/>
    <w:rsid w:val="005A22A5"/>
    <w:rsid w:val="005A24E4"/>
    <w:rsid w:val="005A259B"/>
    <w:rsid w:val="005A2CE4"/>
    <w:rsid w:val="005A32AB"/>
    <w:rsid w:val="005A43F9"/>
    <w:rsid w:val="005A44C0"/>
    <w:rsid w:val="005A476C"/>
    <w:rsid w:val="005A4B82"/>
    <w:rsid w:val="005A4E74"/>
    <w:rsid w:val="005A4F02"/>
    <w:rsid w:val="005A54CE"/>
    <w:rsid w:val="005A56A9"/>
    <w:rsid w:val="005A5A00"/>
    <w:rsid w:val="005A6484"/>
    <w:rsid w:val="005A7300"/>
    <w:rsid w:val="005A7559"/>
    <w:rsid w:val="005A7A3C"/>
    <w:rsid w:val="005B1279"/>
    <w:rsid w:val="005B14FF"/>
    <w:rsid w:val="005B207A"/>
    <w:rsid w:val="005B2754"/>
    <w:rsid w:val="005B3647"/>
    <w:rsid w:val="005B3A4F"/>
    <w:rsid w:val="005B42CB"/>
    <w:rsid w:val="005B4791"/>
    <w:rsid w:val="005B5503"/>
    <w:rsid w:val="005B591C"/>
    <w:rsid w:val="005B637B"/>
    <w:rsid w:val="005B7469"/>
    <w:rsid w:val="005C0C7D"/>
    <w:rsid w:val="005C0D9C"/>
    <w:rsid w:val="005C1770"/>
    <w:rsid w:val="005C1D29"/>
    <w:rsid w:val="005C2B97"/>
    <w:rsid w:val="005C30E9"/>
    <w:rsid w:val="005C380B"/>
    <w:rsid w:val="005C4472"/>
    <w:rsid w:val="005C4BAF"/>
    <w:rsid w:val="005C56D4"/>
    <w:rsid w:val="005C5F1C"/>
    <w:rsid w:val="005C6242"/>
    <w:rsid w:val="005C6C25"/>
    <w:rsid w:val="005C6E8F"/>
    <w:rsid w:val="005C6F85"/>
    <w:rsid w:val="005C7483"/>
    <w:rsid w:val="005C764D"/>
    <w:rsid w:val="005C7DBF"/>
    <w:rsid w:val="005C7FF2"/>
    <w:rsid w:val="005D22AA"/>
    <w:rsid w:val="005D2357"/>
    <w:rsid w:val="005D2775"/>
    <w:rsid w:val="005D2AB2"/>
    <w:rsid w:val="005D2D58"/>
    <w:rsid w:val="005D3029"/>
    <w:rsid w:val="005D3888"/>
    <w:rsid w:val="005D3A34"/>
    <w:rsid w:val="005D3C4B"/>
    <w:rsid w:val="005D4384"/>
    <w:rsid w:val="005D4BF2"/>
    <w:rsid w:val="005D4EE8"/>
    <w:rsid w:val="005D5156"/>
    <w:rsid w:val="005D5FC5"/>
    <w:rsid w:val="005D7FC9"/>
    <w:rsid w:val="005E011E"/>
    <w:rsid w:val="005E0450"/>
    <w:rsid w:val="005E0590"/>
    <w:rsid w:val="005E08CE"/>
    <w:rsid w:val="005E1828"/>
    <w:rsid w:val="005E188F"/>
    <w:rsid w:val="005E1F0D"/>
    <w:rsid w:val="005E239B"/>
    <w:rsid w:val="005E28A7"/>
    <w:rsid w:val="005E2C94"/>
    <w:rsid w:val="005E3629"/>
    <w:rsid w:val="005E3692"/>
    <w:rsid w:val="005E3745"/>
    <w:rsid w:val="005E424F"/>
    <w:rsid w:val="005E5EA1"/>
    <w:rsid w:val="005E68C1"/>
    <w:rsid w:val="005F0060"/>
    <w:rsid w:val="005F171F"/>
    <w:rsid w:val="005F1F57"/>
    <w:rsid w:val="005F2385"/>
    <w:rsid w:val="005F2CE9"/>
    <w:rsid w:val="005F2DCC"/>
    <w:rsid w:val="005F2F41"/>
    <w:rsid w:val="005F3610"/>
    <w:rsid w:val="005F361B"/>
    <w:rsid w:val="005F3B5C"/>
    <w:rsid w:val="005F463D"/>
    <w:rsid w:val="005F4890"/>
    <w:rsid w:val="005F4B06"/>
    <w:rsid w:val="005F4EC4"/>
    <w:rsid w:val="005F5138"/>
    <w:rsid w:val="005F62D7"/>
    <w:rsid w:val="005F6AE6"/>
    <w:rsid w:val="005F6B55"/>
    <w:rsid w:val="005F6C04"/>
    <w:rsid w:val="005F786D"/>
    <w:rsid w:val="00600919"/>
    <w:rsid w:val="00600A91"/>
    <w:rsid w:val="00600F58"/>
    <w:rsid w:val="006012F2"/>
    <w:rsid w:val="00601945"/>
    <w:rsid w:val="00601CAD"/>
    <w:rsid w:val="00602422"/>
    <w:rsid w:val="0060281A"/>
    <w:rsid w:val="0060294A"/>
    <w:rsid w:val="00602B3C"/>
    <w:rsid w:val="00602F71"/>
    <w:rsid w:val="006033F7"/>
    <w:rsid w:val="0060396B"/>
    <w:rsid w:val="00603B39"/>
    <w:rsid w:val="00603B44"/>
    <w:rsid w:val="0060401C"/>
    <w:rsid w:val="00604424"/>
    <w:rsid w:val="006045F1"/>
    <w:rsid w:val="00604747"/>
    <w:rsid w:val="00604D08"/>
    <w:rsid w:val="00604E35"/>
    <w:rsid w:val="0060639D"/>
    <w:rsid w:val="00607283"/>
    <w:rsid w:val="00607363"/>
    <w:rsid w:val="006074CF"/>
    <w:rsid w:val="00607BFA"/>
    <w:rsid w:val="00610027"/>
    <w:rsid w:val="006106BE"/>
    <w:rsid w:val="00610C39"/>
    <w:rsid w:val="006114BB"/>
    <w:rsid w:val="006117F7"/>
    <w:rsid w:val="00611B19"/>
    <w:rsid w:val="00612F78"/>
    <w:rsid w:val="006133A8"/>
    <w:rsid w:val="006134D2"/>
    <w:rsid w:val="00613521"/>
    <w:rsid w:val="00613708"/>
    <w:rsid w:val="00613DBB"/>
    <w:rsid w:val="006145B0"/>
    <w:rsid w:val="00615633"/>
    <w:rsid w:val="00615C97"/>
    <w:rsid w:val="00615CA2"/>
    <w:rsid w:val="00616666"/>
    <w:rsid w:val="006166C3"/>
    <w:rsid w:val="00616750"/>
    <w:rsid w:val="00616B67"/>
    <w:rsid w:val="00616B94"/>
    <w:rsid w:val="00617733"/>
    <w:rsid w:val="00617DDF"/>
    <w:rsid w:val="006200B1"/>
    <w:rsid w:val="006203EA"/>
    <w:rsid w:val="00620D54"/>
    <w:rsid w:val="00621F4B"/>
    <w:rsid w:val="00623798"/>
    <w:rsid w:val="006237D8"/>
    <w:rsid w:val="00623803"/>
    <w:rsid w:val="0062422B"/>
    <w:rsid w:val="00624749"/>
    <w:rsid w:val="006247EB"/>
    <w:rsid w:val="00624925"/>
    <w:rsid w:val="00624C8D"/>
    <w:rsid w:val="0062543E"/>
    <w:rsid w:val="00626041"/>
    <w:rsid w:val="00626484"/>
    <w:rsid w:val="00626565"/>
    <w:rsid w:val="006279D8"/>
    <w:rsid w:val="00627C49"/>
    <w:rsid w:val="00630997"/>
    <w:rsid w:val="00630B13"/>
    <w:rsid w:val="00631C94"/>
    <w:rsid w:val="00632AFE"/>
    <w:rsid w:val="00633300"/>
    <w:rsid w:val="00633F21"/>
    <w:rsid w:val="00634B07"/>
    <w:rsid w:val="006355CC"/>
    <w:rsid w:val="006356A1"/>
    <w:rsid w:val="00635A2D"/>
    <w:rsid w:val="00635EF9"/>
    <w:rsid w:val="0063645F"/>
    <w:rsid w:val="00636F38"/>
    <w:rsid w:val="0064102E"/>
    <w:rsid w:val="006414F6"/>
    <w:rsid w:val="006416F0"/>
    <w:rsid w:val="0064198D"/>
    <w:rsid w:val="00641A06"/>
    <w:rsid w:val="00642281"/>
    <w:rsid w:val="0064256B"/>
    <w:rsid w:val="006434BC"/>
    <w:rsid w:val="00643688"/>
    <w:rsid w:val="0064388E"/>
    <w:rsid w:val="00643B5C"/>
    <w:rsid w:val="00643D84"/>
    <w:rsid w:val="00644298"/>
    <w:rsid w:val="00644504"/>
    <w:rsid w:val="00644A07"/>
    <w:rsid w:val="0064554E"/>
    <w:rsid w:val="006463F2"/>
    <w:rsid w:val="00646A00"/>
    <w:rsid w:val="00646F9B"/>
    <w:rsid w:val="006508B6"/>
    <w:rsid w:val="00651615"/>
    <w:rsid w:val="0065239D"/>
    <w:rsid w:val="006527FD"/>
    <w:rsid w:val="00653031"/>
    <w:rsid w:val="006535DC"/>
    <w:rsid w:val="0065398B"/>
    <w:rsid w:val="006541DC"/>
    <w:rsid w:val="00654B27"/>
    <w:rsid w:val="0065597D"/>
    <w:rsid w:val="00657484"/>
    <w:rsid w:val="0065756B"/>
    <w:rsid w:val="00657926"/>
    <w:rsid w:val="00660108"/>
    <w:rsid w:val="006601B9"/>
    <w:rsid w:val="00660A16"/>
    <w:rsid w:val="00661077"/>
    <w:rsid w:val="0066113C"/>
    <w:rsid w:val="00662123"/>
    <w:rsid w:val="00662FD9"/>
    <w:rsid w:val="006631BD"/>
    <w:rsid w:val="0066344A"/>
    <w:rsid w:val="006639D0"/>
    <w:rsid w:val="00663D4F"/>
    <w:rsid w:val="006643EC"/>
    <w:rsid w:val="00665453"/>
    <w:rsid w:val="0066594C"/>
    <w:rsid w:val="00666507"/>
    <w:rsid w:val="0066697A"/>
    <w:rsid w:val="006669E8"/>
    <w:rsid w:val="00670194"/>
    <w:rsid w:val="006703B2"/>
    <w:rsid w:val="00670B52"/>
    <w:rsid w:val="00672365"/>
    <w:rsid w:val="00673629"/>
    <w:rsid w:val="006736EF"/>
    <w:rsid w:val="00673A94"/>
    <w:rsid w:val="00673B49"/>
    <w:rsid w:val="006740C2"/>
    <w:rsid w:val="006740DF"/>
    <w:rsid w:val="00674B5F"/>
    <w:rsid w:val="00675D4B"/>
    <w:rsid w:val="00676087"/>
    <w:rsid w:val="006760D7"/>
    <w:rsid w:val="006760F8"/>
    <w:rsid w:val="0067639B"/>
    <w:rsid w:val="006776A6"/>
    <w:rsid w:val="006818E0"/>
    <w:rsid w:val="00681B76"/>
    <w:rsid w:val="00681CBE"/>
    <w:rsid w:val="006821B6"/>
    <w:rsid w:val="006825B6"/>
    <w:rsid w:val="0068273B"/>
    <w:rsid w:val="0068280D"/>
    <w:rsid w:val="006830F0"/>
    <w:rsid w:val="006833B6"/>
    <w:rsid w:val="00684815"/>
    <w:rsid w:val="00684884"/>
    <w:rsid w:val="00684F78"/>
    <w:rsid w:val="00685247"/>
    <w:rsid w:val="006852E9"/>
    <w:rsid w:val="0068614F"/>
    <w:rsid w:val="006902D7"/>
    <w:rsid w:val="00690465"/>
    <w:rsid w:val="006905BF"/>
    <w:rsid w:val="00690919"/>
    <w:rsid w:val="006911BD"/>
    <w:rsid w:val="0069144B"/>
    <w:rsid w:val="00691668"/>
    <w:rsid w:val="00692755"/>
    <w:rsid w:val="00692FBB"/>
    <w:rsid w:val="006930B7"/>
    <w:rsid w:val="006940CF"/>
    <w:rsid w:val="006952B4"/>
    <w:rsid w:val="006959DA"/>
    <w:rsid w:val="00696100"/>
    <w:rsid w:val="006963F3"/>
    <w:rsid w:val="00696954"/>
    <w:rsid w:val="0069728D"/>
    <w:rsid w:val="006979E3"/>
    <w:rsid w:val="006A05A9"/>
    <w:rsid w:val="006A0C74"/>
    <w:rsid w:val="006A0FF1"/>
    <w:rsid w:val="006A17A6"/>
    <w:rsid w:val="006A1BF9"/>
    <w:rsid w:val="006A1C86"/>
    <w:rsid w:val="006A22A4"/>
    <w:rsid w:val="006A355C"/>
    <w:rsid w:val="006A40C0"/>
    <w:rsid w:val="006A58D1"/>
    <w:rsid w:val="006A5AD4"/>
    <w:rsid w:val="006A5EE7"/>
    <w:rsid w:val="006A6208"/>
    <w:rsid w:val="006A656A"/>
    <w:rsid w:val="006A6587"/>
    <w:rsid w:val="006A6715"/>
    <w:rsid w:val="006A673E"/>
    <w:rsid w:val="006A6A66"/>
    <w:rsid w:val="006A6BF8"/>
    <w:rsid w:val="006A7225"/>
    <w:rsid w:val="006A7B25"/>
    <w:rsid w:val="006B010D"/>
    <w:rsid w:val="006B0456"/>
    <w:rsid w:val="006B171D"/>
    <w:rsid w:val="006B18F5"/>
    <w:rsid w:val="006B299E"/>
    <w:rsid w:val="006B2F2E"/>
    <w:rsid w:val="006B3171"/>
    <w:rsid w:val="006B322F"/>
    <w:rsid w:val="006B3AAF"/>
    <w:rsid w:val="006B3C43"/>
    <w:rsid w:val="006B3E0D"/>
    <w:rsid w:val="006B3FDC"/>
    <w:rsid w:val="006B57DF"/>
    <w:rsid w:val="006B5BFF"/>
    <w:rsid w:val="006B5DCB"/>
    <w:rsid w:val="006B5FB1"/>
    <w:rsid w:val="006B6070"/>
    <w:rsid w:val="006B6CB9"/>
    <w:rsid w:val="006B7D52"/>
    <w:rsid w:val="006B7EEA"/>
    <w:rsid w:val="006C1C74"/>
    <w:rsid w:val="006C1F88"/>
    <w:rsid w:val="006C276B"/>
    <w:rsid w:val="006C2D3C"/>
    <w:rsid w:val="006C2E0B"/>
    <w:rsid w:val="006C2E32"/>
    <w:rsid w:val="006C3F33"/>
    <w:rsid w:val="006C43DE"/>
    <w:rsid w:val="006C4B53"/>
    <w:rsid w:val="006C5794"/>
    <w:rsid w:val="006C6E5B"/>
    <w:rsid w:val="006C76F1"/>
    <w:rsid w:val="006D01A6"/>
    <w:rsid w:val="006D09BC"/>
    <w:rsid w:val="006D0AA7"/>
    <w:rsid w:val="006D0DED"/>
    <w:rsid w:val="006D1348"/>
    <w:rsid w:val="006D1FDA"/>
    <w:rsid w:val="006D273D"/>
    <w:rsid w:val="006D2A2B"/>
    <w:rsid w:val="006D33E5"/>
    <w:rsid w:val="006D402F"/>
    <w:rsid w:val="006D4130"/>
    <w:rsid w:val="006D4A4C"/>
    <w:rsid w:val="006D4FC7"/>
    <w:rsid w:val="006D5166"/>
    <w:rsid w:val="006D5C74"/>
    <w:rsid w:val="006D605B"/>
    <w:rsid w:val="006D6612"/>
    <w:rsid w:val="006D686F"/>
    <w:rsid w:val="006D7494"/>
    <w:rsid w:val="006D7A1F"/>
    <w:rsid w:val="006D7D01"/>
    <w:rsid w:val="006E0205"/>
    <w:rsid w:val="006E074E"/>
    <w:rsid w:val="006E0B73"/>
    <w:rsid w:val="006E0C05"/>
    <w:rsid w:val="006E0C6C"/>
    <w:rsid w:val="006E1145"/>
    <w:rsid w:val="006E2B02"/>
    <w:rsid w:val="006E2E58"/>
    <w:rsid w:val="006E30B7"/>
    <w:rsid w:val="006E3C19"/>
    <w:rsid w:val="006E41DC"/>
    <w:rsid w:val="006E5C58"/>
    <w:rsid w:val="006E5E39"/>
    <w:rsid w:val="006E679E"/>
    <w:rsid w:val="006E68BF"/>
    <w:rsid w:val="006E698C"/>
    <w:rsid w:val="006E7399"/>
    <w:rsid w:val="006E78E8"/>
    <w:rsid w:val="006E7B25"/>
    <w:rsid w:val="006F0817"/>
    <w:rsid w:val="006F0907"/>
    <w:rsid w:val="006F0926"/>
    <w:rsid w:val="006F0DFE"/>
    <w:rsid w:val="006F0FE7"/>
    <w:rsid w:val="006F1C3E"/>
    <w:rsid w:val="006F1CAF"/>
    <w:rsid w:val="006F2891"/>
    <w:rsid w:val="006F2E10"/>
    <w:rsid w:val="006F2ED3"/>
    <w:rsid w:val="006F2EE6"/>
    <w:rsid w:val="006F2FD5"/>
    <w:rsid w:val="006F38BC"/>
    <w:rsid w:val="006F3D07"/>
    <w:rsid w:val="006F40A9"/>
    <w:rsid w:val="006F4CC9"/>
    <w:rsid w:val="006F519F"/>
    <w:rsid w:val="006F5353"/>
    <w:rsid w:val="006F584A"/>
    <w:rsid w:val="006F66F6"/>
    <w:rsid w:val="006F6911"/>
    <w:rsid w:val="006F6FA0"/>
    <w:rsid w:val="006F7F25"/>
    <w:rsid w:val="007005A1"/>
    <w:rsid w:val="007007FD"/>
    <w:rsid w:val="00700D9C"/>
    <w:rsid w:val="007013DE"/>
    <w:rsid w:val="007019EA"/>
    <w:rsid w:val="00702318"/>
    <w:rsid w:val="00702EDE"/>
    <w:rsid w:val="00702FD4"/>
    <w:rsid w:val="00703C63"/>
    <w:rsid w:val="00704C05"/>
    <w:rsid w:val="00704E55"/>
    <w:rsid w:val="00704F31"/>
    <w:rsid w:val="007056D0"/>
    <w:rsid w:val="00705CF3"/>
    <w:rsid w:val="00705FC8"/>
    <w:rsid w:val="00706258"/>
    <w:rsid w:val="00706DF7"/>
    <w:rsid w:val="00707480"/>
    <w:rsid w:val="007102AD"/>
    <w:rsid w:val="00710A9F"/>
    <w:rsid w:val="007125D5"/>
    <w:rsid w:val="0071276C"/>
    <w:rsid w:val="00712BC4"/>
    <w:rsid w:val="00712EE0"/>
    <w:rsid w:val="00713038"/>
    <w:rsid w:val="007136AF"/>
    <w:rsid w:val="007139AF"/>
    <w:rsid w:val="00713A75"/>
    <w:rsid w:val="00714376"/>
    <w:rsid w:val="00714538"/>
    <w:rsid w:val="00714AA4"/>
    <w:rsid w:val="00715CF6"/>
    <w:rsid w:val="00716DE7"/>
    <w:rsid w:val="007175CF"/>
    <w:rsid w:val="00717F43"/>
    <w:rsid w:val="0072022E"/>
    <w:rsid w:val="0072099A"/>
    <w:rsid w:val="00720A1C"/>
    <w:rsid w:val="00720C79"/>
    <w:rsid w:val="007211DF"/>
    <w:rsid w:val="0072131F"/>
    <w:rsid w:val="00721696"/>
    <w:rsid w:val="00721AB8"/>
    <w:rsid w:val="007222E7"/>
    <w:rsid w:val="00722408"/>
    <w:rsid w:val="00722886"/>
    <w:rsid w:val="0072321A"/>
    <w:rsid w:val="007232F4"/>
    <w:rsid w:val="00723A52"/>
    <w:rsid w:val="00723F37"/>
    <w:rsid w:val="007240F8"/>
    <w:rsid w:val="0072438F"/>
    <w:rsid w:val="00724A05"/>
    <w:rsid w:val="00725616"/>
    <w:rsid w:val="007309E5"/>
    <w:rsid w:val="00730CB4"/>
    <w:rsid w:val="007312A3"/>
    <w:rsid w:val="00731507"/>
    <w:rsid w:val="00731990"/>
    <w:rsid w:val="00731E13"/>
    <w:rsid w:val="00731FD4"/>
    <w:rsid w:val="00732299"/>
    <w:rsid w:val="00732A7F"/>
    <w:rsid w:val="007335E8"/>
    <w:rsid w:val="00733CAC"/>
    <w:rsid w:val="007345D4"/>
    <w:rsid w:val="007345ED"/>
    <w:rsid w:val="00734A85"/>
    <w:rsid w:val="00735003"/>
    <w:rsid w:val="00735647"/>
    <w:rsid w:val="00735BC5"/>
    <w:rsid w:val="00736161"/>
    <w:rsid w:val="00736459"/>
    <w:rsid w:val="007364CF"/>
    <w:rsid w:val="00737B59"/>
    <w:rsid w:val="00740794"/>
    <w:rsid w:val="00740C46"/>
    <w:rsid w:val="00741446"/>
    <w:rsid w:val="0074167B"/>
    <w:rsid w:val="00742B76"/>
    <w:rsid w:val="00742E25"/>
    <w:rsid w:val="00743329"/>
    <w:rsid w:val="0074376C"/>
    <w:rsid w:val="00744594"/>
    <w:rsid w:val="007446EB"/>
    <w:rsid w:val="00745949"/>
    <w:rsid w:val="007462BE"/>
    <w:rsid w:val="00746369"/>
    <w:rsid w:val="0074656A"/>
    <w:rsid w:val="007467D9"/>
    <w:rsid w:val="00746908"/>
    <w:rsid w:val="00747EF6"/>
    <w:rsid w:val="00750634"/>
    <w:rsid w:val="00750A01"/>
    <w:rsid w:val="00751447"/>
    <w:rsid w:val="00751744"/>
    <w:rsid w:val="007525E4"/>
    <w:rsid w:val="00753702"/>
    <w:rsid w:val="00753C5A"/>
    <w:rsid w:val="00753D3F"/>
    <w:rsid w:val="00753E06"/>
    <w:rsid w:val="00753EA7"/>
    <w:rsid w:val="00754384"/>
    <w:rsid w:val="007553A2"/>
    <w:rsid w:val="00755A74"/>
    <w:rsid w:val="0075685A"/>
    <w:rsid w:val="00756971"/>
    <w:rsid w:val="007571B1"/>
    <w:rsid w:val="00757D53"/>
    <w:rsid w:val="007601FB"/>
    <w:rsid w:val="007607C4"/>
    <w:rsid w:val="007609A8"/>
    <w:rsid w:val="007613E8"/>
    <w:rsid w:val="0076153A"/>
    <w:rsid w:val="007615C2"/>
    <w:rsid w:val="00761BAC"/>
    <w:rsid w:val="007622D7"/>
    <w:rsid w:val="0076471E"/>
    <w:rsid w:val="0076472F"/>
    <w:rsid w:val="0076489B"/>
    <w:rsid w:val="00764AD8"/>
    <w:rsid w:val="00764CF6"/>
    <w:rsid w:val="00764DB7"/>
    <w:rsid w:val="00765C83"/>
    <w:rsid w:val="007664EC"/>
    <w:rsid w:val="00766E1B"/>
    <w:rsid w:val="0076772B"/>
    <w:rsid w:val="007704BF"/>
    <w:rsid w:val="007704F8"/>
    <w:rsid w:val="007705D4"/>
    <w:rsid w:val="00770739"/>
    <w:rsid w:val="007708AF"/>
    <w:rsid w:val="007718D6"/>
    <w:rsid w:val="00771A79"/>
    <w:rsid w:val="00771B9A"/>
    <w:rsid w:val="007727BA"/>
    <w:rsid w:val="00773B56"/>
    <w:rsid w:val="0077468F"/>
    <w:rsid w:val="00775817"/>
    <w:rsid w:val="00775993"/>
    <w:rsid w:val="00776947"/>
    <w:rsid w:val="00776973"/>
    <w:rsid w:val="007801C9"/>
    <w:rsid w:val="007812C2"/>
    <w:rsid w:val="0078165E"/>
    <w:rsid w:val="00781C37"/>
    <w:rsid w:val="00781DCB"/>
    <w:rsid w:val="00782089"/>
    <w:rsid w:val="00782268"/>
    <w:rsid w:val="00782C14"/>
    <w:rsid w:val="00782FB0"/>
    <w:rsid w:val="00783A80"/>
    <w:rsid w:val="00784177"/>
    <w:rsid w:val="00784C33"/>
    <w:rsid w:val="00784E10"/>
    <w:rsid w:val="0078560C"/>
    <w:rsid w:val="00785E00"/>
    <w:rsid w:val="0078648D"/>
    <w:rsid w:val="007867FB"/>
    <w:rsid w:val="00786B1F"/>
    <w:rsid w:val="00787E1B"/>
    <w:rsid w:val="00790042"/>
    <w:rsid w:val="00790895"/>
    <w:rsid w:val="0079119E"/>
    <w:rsid w:val="00791329"/>
    <w:rsid w:val="0079198C"/>
    <w:rsid w:val="00791D1A"/>
    <w:rsid w:val="00792012"/>
    <w:rsid w:val="007939F9"/>
    <w:rsid w:val="00793AA7"/>
    <w:rsid w:val="00793AD8"/>
    <w:rsid w:val="00794C85"/>
    <w:rsid w:val="00795799"/>
    <w:rsid w:val="00795E7E"/>
    <w:rsid w:val="007966F7"/>
    <w:rsid w:val="007971AD"/>
    <w:rsid w:val="00797315"/>
    <w:rsid w:val="00797A1A"/>
    <w:rsid w:val="007A052E"/>
    <w:rsid w:val="007A10FF"/>
    <w:rsid w:val="007A168F"/>
    <w:rsid w:val="007A17F4"/>
    <w:rsid w:val="007A1CBE"/>
    <w:rsid w:val="007A1FD2"/>
    <w:rsid w:val="007A22DF"/>
    <w:rsid w:val="007A3199"/>
    <w:rsid w:val="007A36D4"/>
    <w:rsid w:val="007A391B"/>
    <w:rsid w:val="007A4224"/>
    <w:rsid w:val="007A44D8"/>
    <w:rsid w:val="007A44DB"/>
    <w:rsid w:val="007A5ACF"/>
    <w:rsid w:val="007A5C30"/>
    <w:rsid w:val="007A6341"/>
    <w:rsid w:val="007A66D2"/>
    <w:rsid w:val="007A7ABA"/>
    <w:rsid w:val="007A7D25"/>
    <w:rsid w:val="007A7F6E"/>
    <w:rsid w:val="007B005F"/>
    <w:rsid w:val="007B06F6"/>
    <w:rsid w:val="007B14BE"/>
    <w:rsid w:val="007B19E3"/>
    <w:rsid w:val="007B23E5"/>
    <w:rsid w:val="007B295A"/>
    <w:rsid w:val="007B337F"/>
    <w:rsid w:val="007B3532"/>
    <w:rsid w:val="007B38B7"/>
    <w:rsid w:val="007B3BE7"/>
    <w:rsid w:val="007B3F66"/>
    <w:rsid w:val="007B4705"/>
    <w:rsid w:val="007B4AA2"/>
    <w:rsid w:val="007B4C7A"/>
    <w:rsid w:val="007B5A8B"/>
    <w:rsid w:val="007B6C41"/>
    <w:rsid w:val="007B7057"/>
    <w:rsid w:val="007B7190"/>
    <w:rsid w:val="007B784C"/>
    <w:rsid w:val="007B7A3D"/>
    <w:rsid w:val="007C00C3"/>
    <w:rsid w:val="007C1199"/>
    <w:rsid w:val="007C135B"/>
    <w:rsid w:val="007C1C7A"/>
    <w:rsid w:val="007C20C7"/>
    <w:rsid w:val="007C21E4"/>
    <w:rsid w:val="007C2878"/>
    <w:rsid w:val="007C2E3E"/>
    <w:rsid w:val="007C3AEE"/>
    <w:rsid w:val="007C3B04"/>
    <w:rsid w:val="007C3BC4"/>
    <w:rsid w:val="007C3C7C"/>
    <w:rsid w:val="007C3F13"/>
    <w:rsid w:val="007C3FE7"/>
    <w:rsid w:val="007C42D8"/>
    <w:rsid w:val="007C4CFB"/>
    <w:rsid w:val="007C4EFD"/>
    <w:rsid w:val="007C5248"/>
    <w:rsid w:val="007C56EC"/>
    <w:rsid w:val="007C5BD5"/>
    <w:rsid w:val="007C5E09"/>
    <w:rsid w:val="007C5EF3"/>
    <w:rsid w:val="007C64C9"/>
    <w:rsid w:val="007C70BE"/>
    <w:rsid w:val="007C7B92"/>
    <w:rsid w:val="007D0099"/>
    <w:rsid w:val="007D0343"/>
    <w:rsid w:val="007D049B"/>
    <w:rsid w:val="007D07EE"/>
    <w:rsid w:val="007D0A2A"/>
    <w:rsid w:val="007D26CE"/>
    <w:rsid w:val="007D2FA5"/>
    <w:rsid w:val="007D384B"/>
    <w:rsid w:val="007D4E0B"/>
    <w:rsid w:val="007D5161"/>
    <w:rsid w:val="007D5946"/>
    <w:rsid w:val="007D5F6B"/>
    <w:rsid w:val="007D6331"/>
    <w:rsid w:val="007D6A15"/>
    <w:rsid w:val="007D6CA4"/>
    <w:rsid w:val="007D7203"/>
    <w:rsid w:val="007D7CD3"/>
    <w:rsid w:val="007D7DD4"/>
    <w:rsid w:val="007E0198"/>
    <w:rsid w:val="007E03D8"/>
    <w:rsid w:val="007E0A2B"/>
    <w:rsid w:val="007E0B02"/>
    <w:rsid w:val="007E1204"/>
    <w:rsid w:val="007E1661"/>
    <w:rsid w:val="007E20B5"/>
    <w:rsid w:val="007E2907"/>
    <w:rsid w:val="007E2C98"/>
    <w:rsid w:val="007E32CE"/>
    <w:rsid w:val="007E37C4"/>
    <w:rsid w:val="007E3B05"/>
    <w:rsid w:val="007E3D30"/>
    <w:rsid w:val="007E4E48"/>
    <w:rsid w:val="007E5884"/>
    <w:rsid w:val="007E75BB"/>
    <w:rsid w:val="007E7A7E"/>
    <w:rsid w:val="007F0903"/>
    <w:rsid w:val="007F145E"/>
    <w:rsid w:val="007F15AE"/>
    <w:rsid w:val="007F1C09"/>
    <w:rsid w:val="007F1F99"/>
    <w:rsid w:val="007F20EF"/>
    <w:rsid w:val="007F21F6"/>
    <w:rsid w:val="007F26B1"/>
    <w:rsid w:val="007F2EC1"/>
    <w:rsid w:val="007F33A8"/>
    <w:rsid w:val="007F389F"/>
    <w:rsid w:val="007F3E86"/>
    <w:rsid w:val="007F410B"/>
    <w:rsid w:val="007F4847"/>
    <w:rsid w:val="007F48DA"/>
    <w:rsid w:val="007F52CB"/>
    <w:rsid w:val="007F5930"/>
    <w:rsid w:val="007F5D40"/>
    <w:rsid w:val="007F6BF1"/>
    <w:rsid w:val="007F75ED"/>
    <w:rsid w:val="007F777A"/>
    <w:rsid w:val="007F7DB6"/>
    <w:rsid w:val="00801FD6"/>
    <w:rsid w:val="008023C8"/>
    <w:rsid w:val="00802453"/>
    <w:rsid w:val="008029F6"/>
    <w:rsid w:val="00802BC0"/>
    <w:rsid w:val="008031B0"/>
    <w:rsid w:val="00803589"/>
    <w:rsid w:val="00805CBA"/>
    <w:rsid w:val="008060F1"/>
    <w:rsid w:val="0080621F"/>
    <w:rsid w:val="008062F9"/>
    <w:rsid w:val="0080676B"/>
    <w:rsid w:val="008070D7"/>
    <w:rsid w:val="008076F2"/>
    <w:rsid w:val="0080774B"/>
    <w:rsid w:val="00807A94"/>
    <w:rsid w:val="00807EF2"/>
    <w:rsid w:val="008105FA"/>
    <w:rsid w:val="00810CB1"/>
    <w:rsid w:val="00810D63"/>
    <w:rsid w:val="0081194F"/>
    <w:rsid w:val="00811C44"/>
    <w:rsid w:val="0081244D"/>
    <w:rsid w:val="00812CDA"/>
    <w:rsid w:val="00812D55"/>
    <w:rsid w:val="00812F2C"/>
    <w:rsid w:val="00813417"/>
    <w:rsid w:val="0081346C"/>
    <w:rsid w:val="00813660"/>
    <w:rsid w:val="008136BD"/>
    <w:rsid w:val="00813868"/>
    <w:rsid w:val="0081480D"/>
    <w:rsid w:val="00814DC3"/>
    <w:rsid w:val="0081505D"/>
    <w:rsid w:val="008152EC"/>
    <w:rsid w:val="00815B6D"/>
    <w:rsid w:val="00815EF1"/>
    <w:rsid w:val="00816C82"/>
    <w:rsid w:val="00817370"/>
    <w:rsid w:val="00817877"/>
    <w:rsid w:val="00817B07"/>
    <w:rsid w:val="00817E02"/>
    <w:rsid w:val="00820420"/>
    <w:rsid w:val="00820453"/>
    <w:rsid w:val="00820E77"/>
    <w:rsid w:val="008210DD"/>
    <w:rsid w:val="008219B1"/>
    <w:rsid w:val="0082336B"/>
    <w:rsid w:val="00823BB2"/>
    <w:rsid w:val="0082421C"/>
    <w:rsid w:val="00824531"/>
    <w:rsid w:val="0082461A"/>
    <w:rsid w:val="00824D15"/>
    <w:rsid w:val="00825113"/>
    <w:rsid w:val="00825D00"/>
    <w:rsid w:val="0082616B"/>
    <w:rsid w:val="008261BD"/>
    <w:rsid w:val="008262FE"/>
    <w:rsid w:val="00826365"/>
    <w:rsid w:val="0082739F"/>
    <w:rsid w:val="00827763"/>
    <w:rsid w:val="00827E0C"/>
    <w:rsid w:val="008300CA"/>
    <w:rsid w:val="008301F2"/>
    <w:rsid w:val="0083037D"/>
    <w:rsid w:val="00830676"/>
    <w:rsid w:val="008308F9"/>
    <w:rsid w:val="0083200B"/>
    <w:rsid w:val="0083242F"/>
    <w:rsid w:val="00832498"/>
    <w:rsid w:val="0083308A"/>
    <w:rsid w:val="008336DD"/>
    <w:rsid w:val="00834117"/>
    <w:rsid w:val="00834760"/>
    <w:rsid w:val="00834BC4"/>
    <w:rsid w:val="00835D08"/>
    <w:rsid w:val="00835E67"/>
    <w:rsid w:val="00835EEE"/>
    <w:rsid w:val="008370D8"/>
    <w:rsid w:val="008379B9"/>
    <w:rsid w:val="0084004B"/>
    <w:rsid w:val="00840099"/>
    <w:rsid w:val="008402FA"/>
    <w:rsid w:val="00840C69"/>
    <w:rsid w:val="00841217"/>
    <w:rsid w:val="008415E7"/>
    <w:rsid w:val="008418CC"/>
    <w:rsid w:val="00841993"/>
    <w:rsid w:val="00841A37"/>
    <w:rsid w:val="008420D0"/>
    <w:rsid w:val="008423E0"/>
    <w:rsid w:val="00842825"/>
    <w:rsid w:val="0084303A"/>
    <w:rsid w:val="00843041"/>
    <w:rsid w:val="00843663"/>
    <w:rsid w:val="0084399E"/>
    <w:rsid w:val="00843BE2"/>
    <w:rsid w:val="00844124"/>
    <w:rsid w:val="00844500"/>
    <w:rsid w:val="00844C60"/>
    <w:rsid w:val="00845F84"/>
    <w:rsid w:val="00846283"/>
    <w:rsid w:val="00846395"/>
    <w:rsid w:val="00846517"/>
    <w:rsid w:val="008466A1"/>
    <w:rsid w:val="008468F6"/>
    <w:rsid w:val="008468FC"/>
    <w:rsid w:val="0084779B"/>
    <w:rsid w:val="00851251"/>
    <w:rsid w:val="0085181A"/>
    <w:rsid w:val="0085201D"/>
    <w:rsid w:val="008523CF"/>
    <w:rsid w:val="0085240A"/>
    <w:rsid w:val="00852471"/>
    <w:rsid w:val="00852C4F"/>
    <w:rsid w:val="00853544"/>
    <w:rsid w:val="00853E61"/>
    <w:rsid w:val="00854051"/>
    <w:rsid w:val="0085482E"/>
    <w:rsid w:val="00855B9A"/>
    <w:rsid w:val="00855BC2"/>
    <w:rsid w:val="00855C16"/>
    <w:rsid w:val="00856346"/>
    <w:rsid w:val="008563E0"/>
    <w:rsid w:val="00856489"/>
    <w:rsid w:val="0085670E"/>
    <w:rsid w:val="00856B83"/>
    <w:rsid w:val="00857F68"/>
    <w:rsid w:val="00860DA0"/>
    <w:rsid w:val="00861638"/>
    <w:rsid w:val="00861967"/>
    <w:rsid w:val="00861DD3"/>
    <w:rsid w:val="0086244D"/>
    <w:rsid w:val="0086306C"/>
    <w:rsid w:val="008633DC"/>
    <w:rsid w:val="00863C26"/>
    <w:rsid w:val="00864E2D"/>
    <w:rsid w:val="00865335"/>
    <w:rsid w:val="00865D4B"/>
    <w:rsid w:val="00865FA1"/>
    <w:rsid w:val="008662F5"/>
    <w:rsid w:val="008662F9"/>
    <w:rsid w:val="008668A8"/>
    <w:rsid w:val="008678A0"/>
    <w:rsid w:val="00867B8B"/>
    <w:rsid w:val="008703FD"/>
    <w:rsid w:val="00870B43"/>
    <w:rsid w:val="00870C5C"/>
    <w:rsid w:val="00871E48"/>
    <w:rsid w:val="00872374"/>
    <w:rsid w:val="00873F14"/>
    <w:rsid w:val="00874020"/>
    <w:rsid w:val="00874059"/>
    <w:rsid w:val="00874313"/>
    <w:rsid w:val="00874C1F"/>
    <w:rsid w:val="008765CC"/>
    <w:rsid w:val="00876DE6"/>
    <w:rsid w:val="00877567"/>
    <w:rsid w:val="008778C6"/>
    <w:rsid w:val="00877930"/>
    <w:rsid w:val="00877B1D"/>
    <w:rsid w:val="00877BA8"/>
    <w:rsid w:val="00880B82"/>
    <w:rsid w:val="008816D4"/>
    <w:rsid w:val="00881B98"/>
    <w:rsid w:val="00881CBE"/>
    <w:rsid w:val="00881D8F"/>
    <w:rsid w:val="00881E14"/>
    <w:rsid w:val="008827CD"/>
    <w:rsid w:val="00882BCF"/>
    <w:rsid w:val="00882E9C"/>
    <w:rsid w:val="008837A2"/>
    <w:rsid w:val="00883853"/>
    <w:rsid w:val="00883D3D"/>
    <w:rsid w:val="00884D3C"/>
    <w:rsid w:val="00884EEE"/>
    <w:rsid w:val="008858CE"/>
    <w:rsid w:val="00885AD3"/>
    <w:rsid w:val="00885DEB"/>
    <w:rsid w:val="008863F0"/>
    <w:rsid w:val="0088649B"/>
    <w:rsid w:val="008869EC"/>
    <w:rsid w:val="0088715D"/>
    <w:rsid w:val="0089039C"/>
    <w:rsid w:val="00890CE3"/>
    <w:rsid w:val="00890EE0"/>
    <w:rsid w:val="008934D6"/>
    <w:rsid w:val="00893A9C"/>
    <w:rsid w:val="00893C0D"/>
    <w:rsid w:val="00893DE0"/>
    <w:rsid w:val="00893F06"/>
    <w:rsid w:val="0089439C"/>
    <w:rsid w:val="00894A6B"/>
    <w:rsid w:val="00894AFE"/>
    <w:rsid w:val="00896438"/>
    <w:rsid w:val="00897DD7"/>
    <w:rsid w:val="008A02A4"/>
    <w:rsid w:val="008A0622"/>
    <w:rsid w:val="008A12D3"/>
    <w:rsid w:val="008A13D9"/>
    <w:rsid w:val="008A2439"/>
    <w:rsid w:val="008A282D"/>
    <w:rsid w:val="008A2DE9"/>
    <w:rsid w:val="008A2E87"/>
    <w:rsid w:val="008A2FF8"/>
    <w:rsid w:val="008A4512"/>
    <w:rsid w:val="008A4FD5"/>
    <w:rsid w:val="008A5229"/>
    <w:rsid w:val="008A540A"/>
    <w:rsid w:val="008A5C59"/>
    <w:rsid w:val="008A63E4"/>
    <w:rsid w:val="008A7680"/>
    <w:rsid w:val="008A76FA"/>
    <w:rsid w:val="008A7E65"/>
    <w:rsid w:val="008B07C9"/>
    <w:rsid w:val="008B0817"/>
    <w:rsid w:val="008B09D8"/>
    <w:rsid w:val="008B1230"/>
    <w:rsid w:val="008B12E2"/>
    <w:rsid w:val="008B1B8D"/>
    <w:rsid w:val="008B1F0F"/>
    <w:rsid w:val="008B2887"/>
    <w:rsid w:val="008B3028"/>
    <w:rsid w:val="008B308D"/>
    <w:rsid w:val="008B4D9B"/>
    <w:rsid w:val="008B551D"/>
    <w:rsid w:val="008B58A9"/>
    <w:rsid w:val="008B5D1A"/>
    <w:rsid w:val="008B5F67"/>
    <w:rsid w:val="008B65E5"/>
    <w:rsid w:val="008B69A7"/>
    <w:rsid w:val="008B6F7E"/>
    <w:rsid w:val="008B717F"/>
    <w:rsid w:val="008B73B6"/>
    <w:rsid w:val="008B7641"/>
    <w:rsid w:val="008B77D8"/>
    <w:rsid w:val="008B79B2"/>
    <w:rsid w:val="008B79F0"/>
    <w:rsid w:val="008C0071"/>
    <w:rsid w:val="008C1787"/>
    <w:rsid w:val="008C17AC"/>
    <w:rsid w:val="008C1BE1"/>
    <w:rsid w:val="008C1E46"/>
    <w:rsid w:val="008C1FF2"/>
    <w:rsid w:val="008C201D"/>
    <w:rsid w:val="008C20A4"/>
    <w:rsid w:val="008C220C"/>
    <w:rsid w:val="008C298E"/>
    <w:rsid w:val="008C2E76"/>
    <w:rsid w:val="008C2FA5"/>
    <w:rsid w:val="008C2FCF"/>
    <w:rsid w:val="008C329F"/>
    <w:rsid w:val="008C4179"/>
    <w:rsid w:val="008C4AB7"/>
    <w:rsid w:val="008C5D07"/>
    <w:rsid w:val="008C6100"/>
    <w:rsid w:val="008C7ECE"/>
    <w:rsid w:val="008D07CF"/>
    <w:rsid w:val="008D0C53"/>
    <w:rsid w:val="008D10F2"/>
    <w:rsid w:val="008D121D"/>
    <w:rsid w:val="008D1A98"/>
    <w:rsid w:val="008D1D31"/>
    <w:rsid w:val="008D1EAC"/>
    <w:rsid w:val="008D24FE"/>
    <w:rsid w:val="008D336F"/>
    <w:rsid w:val="008D40A0"/>
    <w:rsid w:val="008D491F"/>
    <w:rsid w:val="008D5AA1"/>
    <w:rsid w:val="008D6532"/>
    <w:rsid w:val="008D6FFF"/>
    <w:rsid w:val="008D70DF"/>
    <w:rsid w:val="008D71FF"/>
    <w:rsid w:val="008D7550"/>
    <w:rsid w:val="008D77C7"/>
    <w:rsid w:val="008D7E7C"/>
    <w:rsid w:val="008E0271"/>
    <w:rsid w:val="008E0554"/>
    <w:rsid w:val="008E087C"/>
    <w:rsid w:val="008E1C41"/>
    <w:rsid w:val="008E212B"/>
    <w:rsid w:val="008E2665"/>
    <w:rsid w:val="008E2C08"/>
    <w:rsid w:val="008E3266"/>
    <w:rsid w:val="008E36D0"/>
    <w:rsid w:val="008E3CB2"/>
    <w:rsid w:val="008E43DB"/>
    <w:rsid w:val="008E49F3"/>
    <w:rsid w:val="008E4A72"/>
    <w:rsid w:val="008E4F65"/>
    <w:rsid w:val="008E5145"/>
    <w:rsid w:val="008E5B37"/>
    <w:rsid w:val="008E6168"/>
    <w:rsid w:val="008E78CF"/>
    <w:rsid w:val="008E7D8C"/>
    <w:rsid w:val="008F0346"/>
    <w:rsid w:val="008F0CF9"/>
    <w:rsid w:val="008F14E4"/>
    <w:rsid w:val="008F20C0"/>
    <w:rsid w:val="008F2CCB"/>
    <w:rsid w:val="008F33AC"/>
    <w:rsid w:val="008F3699"/>
    <w:rsid w:val="008F383C"/>
    <w:rsid w:val="008F398D"/>
    <w:rsid w:val="008F3E3B"/>
    <w:rsid w:val="008F4342"/>
    <w:rsid w:val="008F4BFB"/>
    <w:rsid w:val="008F4D9A"/>
    <w:rsid w:val="008F55C3"/>
    <w:rsid w:val="008F565E"/>
    <w:rsid w:val="008F5B0E"/>
    <w:rsid w:val="008F6994"/>
    <w:rsid w:val="008F6A43"/>
    <w:rsid w:val="008F6BF8"/>
    <w:rsid w:val="008F6D2C"/>
    <w:rsid w:val="008F6F04"/>
    <w:rsid w:val="008F6F0B"/>
    <w:rsid w:val="009007D5"/>
    <w:rsid w:val="00901304"/>
    <w:rsid w:val="00901502"/>
    <w:rsid w:val="009017E1"/>
    <w:rsid w:val="0090258F"/>
    <w:rsid w:val="009026A1"/>
    <w:rsid w:val="00902802"/>
    <w:rsid w:val="00902D84"/>
    <w:rsid w:val="00904FF5"/>
    <w:rsid w:val="009053CC"/>
    <w:rsid w:val="00905D19"/>
    <w:rsid w:val="00906869"/>
    <w:rsid w:val="00906C79"/>
    <w:rsid w:val="009072A9"/>
    <w:rsid w:val="00907870"/>
    <w:rsid w:val="009100A1"/>
    <w:rsid w:val="0091042D"/>
    <w:rsid w:val="0091082A"/>
    <w:rsid w:val="00910AA4"/>
    <w:rsid w:val="00910BA4"/>
    <w:rsid w:val="00910C5F"/>
    <w:rsid w:val="0091153A"/>
    <w:rsid w:val="00912444"/>
    <w:rsid w:val="00913428"/>
    <w:rsid w:val="00913D8F"/>
    <w:rsid w:val="00913E42"/>
    <w:rsid w:val="00914437"/>
    <w:rsid w:val="00914D8D"/>
    <w:rsid w:val="00914F4F"/>
    <w:rsid w:val="00914FDD"/>
    <w:rsid w:val="0091556C"/>
    <w:rsid w:val="009155E2"/>
    <w:rsid w:val="00915604"/>
    <w:rsid w:val="009166BB"/>
    <w:rsid w:val="00917283"/>
    <w:rsid w:val="009177B5"/>
    <w:rsid w:val="00920150"/>
    <w:rsid w:val="0092017C"/>
    <w:rsid w:val="009202F4"/>
    <w:rsid w:val="00920468"/>
    <w:rsid w:val="00921E8D"/>
    <w:rsid w:val="009226C7"/>
    <w:rsid w:val="0092295E"/>
    <w:rsid w:val="00923AB9"/>
    <w:rsid w:val="00923BDA"/>
    <w:rsid w:val="00923EA6"/>
    <w:rsid w:val="00924AA7"/>
    <w:rsid w:val="00926BCA"/>
    <w:rsid w:val="00926C86"/>
    <w:rsid w:val="00926CB0"/>
    <w:rsid w:val="00926E37"/>
    <w:rsid w:val="00927870"/>
    <w:rsid w:val="00930703"/>
    <w:rsid w:val="009309FB"/>
    <w:rsid w:val="00932F5B"/>
    <w:rsid w:val="00933175"/>
    <w:rsid w:val="0093346E"/>
    <w:rsid w:val="009338E3"/>
    <w:rsid w:val="00933A3D"/>
    <w:rsid w:val="00933BC6"/>
    <w:rsid w:val="009342C4"/>
    <w:rsid w:val="00934BFF"/>
    <w:rsid w:val="009363A3"/>
    <w:rsid w:val="009363ED"/>
    <w:rsid w:val="0093731B"/>
    <w:rsid w:val="009373EC"/>
    <w:rsid w:val="009374B7"/>
    <w:rsid w:val="00937646"/>
    <w:rsid w:val="009378A5"/>
    <w:rsid w:val="00937DAB"/>
    <w:rsid w:val="00940238"/>
    <w:rsid w:val="00940E2D"/>
    <w:rsid w:val="00941665"/>
    <w:rsid w:val="00941B04"/>
    <w:rsid w:val="00942D49"/>
    <w:rsid w:val="009432FD"/>
    <w:rsid w:val="0094350D"/>
    <w:rsid w:val="00943620"/>
    <w:rsid w:val="00944504"/>
    <w:rsid w:val="009457AB"/>
    <w:rsid w:val="009458C8"/>
    <w:rsid w:val="00945C5E"/>
    <w:rsid w:val="00947566"/>
    <w:rsid w:val="00947AA0"/>
    <w:rsid w:val="00950664"/>
    <w:rsid w:val="009506FB"/>
    <w:rsid w:val="00950E1E"/>
    <w:rsid w:val="00950E5C"/>
    <w:rsid w:val="009510A0"/>
    <w:rsid w:val="00951B69"/>
    <w:rsid w:val="009526D6"/>
    <w:rsid w:val="00953138"/>
    <w:rsid w:val="00953815"/>
    <w:rsid w:val="00953A64"/>
    <w:rsid w:val="009543B6"/>
    <w:rsid w:val="0095453E"/>
    <w:rsid w:val="009546EB"/>
    <w:rsid w:val="00954727"/>
    <w:rsid w:val="00954D90"/>
    <w:rsid w:val="00955CD8"/>
    <w:rsid w:val="00956505"/>
    <w:rsid w:val="009569EF"/>
    <w:rsid w:val="0095717F"/>
    <w:rsid w:val="0095737C"/>
    <w:rsid w:val="00960041"/>
    <w:rsid w:val="00960ECF"/>
    <w:rsid w:val="009614F9"/>
    <w:rsid w:val="009618BE"/>
    <w:rsid w:val="00961907"/>
    <w:rsid w:val="00961E5E"/>
    <w:rsid w:val="00962205"/>
    <w:rsid w:val="00962C69"/>
    <w:rsid w:val="00963054"/>
    <w:rsid w:val="009631C0"/>
    <w:rsid w:val="0096321A"/>
    <w:rsid w:val="00963544"/>
    <w:rsid w:val="009635D3"/>
    <w:rsid w:val="00963889"/>
    <w:rsid w:val="009645B9"/>
    <w:rsid w:val="0096489E"/>
    <w:rsid w:val="00964B9C"/>
    <w:rsid w:val="00964F4F"/>
    <w:rsid w:val="009653C3"/>
    <w:rsid w:val="009658A9"/>
    <w:rsid w:val="009669FD"/>
    <w:rsid w:val="00966A4B"/>
    <w:rsid w:val="009672FF"/>
    <w:rsid w:val="00967605"/>
    <w:rsid w:val="0096760F"/>
    <w:rsid w:val="00967889"/>
    <w:rsid w:val="0097005C"/>
    <w:rsid w:val="00970360"/>
    <w:rsid w:val="00970946"/>
    <w:rsid w:val="00970996"/>
    <w:rsid w:val="009713E1"/>
    <w:rsid w:val="00972A58"/>
    <w:rsid w:val="00972B41"/>
    <w:rsid w:val="00972CE4"/>
    <w:rsid w:val="009732D1"/>
    <w:rsid w:val="00974EEE"/>
    <w:rsid w:val="009754E3"/>
    <w:rsid w:val="0097558B"/>
    <w:rsid w:val="00975964"/>
    <w:rsid w:val="00975B4B"/>
    <w:rsid w:val="0097640E"/>
    <w:rsid w:val="009779F2"/>
    <w:rsid w:val="00977C1C"/>
    <w:rsid w:val="00980374"/>
    <w:rsid w:val="00980670"/>
    <w:rsid w:val="009812FE"/>
    <w:rsid w:val="00981CCF"/>
    <w:rsid w:val="0098207C"/>
    <w:rsid w:val="009825F7"/>
    <w:rsid w:val="009827CA"/>
    <w:rsid w:val="00982B9C"/>
    <w:rsid w:val="00982F34"/>
    <w:rsid w:val="00983FC4"/>
    <w:rsid w:val="00986BFE"/>
    <w:rsid w:val="00986DA4"/>
    <w:rsid w:val="0098733C"/>
    <w:rsid w:val="0098773D"/>
    <w:rsid w:val="00987881"/>
    <w:rsid w:val="00987D26"/>
    <w:rsid w:val="00987E83"/>
    <w:rsid w:val="0099088A"/>
    <w:rsid w:val="00990A72"/>
    <w:rsid w:val="009912BD"/>
    <w:rsid w:val="0099151F"/>
    <w:rsid w:val="0099209A"/>
    <w:rsid w:val="00992327"/>
    <w:rsid w:val="00992A6E"/>
    <w:rsid w:val="009932C4"/>
    <w:rsid w:val="00993310"/>
    <w:rsid w:val="0099372C"/>
    <w:rsid w:val="00993FAD"/>
    <w:rsid w:val="00994223"/>
    <w:rsid w:val="00995B70"/>
    <w:rsid w:val="00995BA6"/>
    <w:rsid w:val="00995D92"/>
    <w:rsid w:val="00995FCD"/>
    <w:rsid w:val="009960C9"/>
    <w:rsid w:val="009966E6"/>
    <w:rsid w:val="0099703C"/>
    <w:rsid w:val="009A042D"/>
    <w:rsid w:val="009A108E"/>
    <w:rsid w:val="009A1BE1"/>
    <w:rsid w:val="009A318B"/>
    <w:rsid w:val="009A34EA"/>
    <w:rsid w:val="009A3525"/>
    <w:rsid w:val="009A3A1A"/>
    <w:rsid w:val="009A4835"/>
    <w:rsid w:val="009A54D2"/>
    <w:rsid w:val="009A54E6"/>
    <w:rsid w:val="009A56B3"/>
    <w:rsid w:val="009A5D81"/>
    <w:rsid w:val="009A601F"/>
    <w:rsid w:val="009A6755"/>
    <w:rsid w:val="009A6E4E"/>
    <w:rsid w:val="009A6F9E"/>
    <w:rsid w:val="009A73CD"/>
    <w:rsid w:val="009A76E8"/>
    <w:rsid w:val="009A7723"/>
    <w:rsid w:val="009A7911"/>
    <w:rsid w:val="009A7C67"/>
    <w:rsid w:val="009A7D08"/>
    <w:rsid w:val="009B06BE"/>
    <w:rsid w:val="009B0F66"/>
    <w:rsid w:val="009B1340"/>
    <w:rsid w:val="009B145D"/>
    <w:rsid w:val="009B1C32"/>
    <w:rsid w:val="009B1D02"/>
    <w:rsid w:val="009B1F1F"/>
    <w:rsid w:val="009B1F3D"/>
    <w:rsid w:val="009B1FAB"/>
    <w:rsid w:val="009B272E"/>
    <w:rsid w:val="009B34E6"/>
    <w:rsid w:val="009B4B9A"/>
    <w:rsid w:val="009B5324"/>
    <w:rsid w:val="009B5C3C"/>
    <w:rsid w:val="009B5FA3"/>
    <w:rsid w:val="009B635E"/>
    <w:rsid w:val="009B63AD"/>
    <w:rsid w:val="009B6577"/>
    <w:rsid w:val="009B6E01"/>
    <w:rsid w:val="009B6FDD"/>
    <w:rsid w:val="009B72E8"/>
    <w:rsid w:val="009C105E"/>
    <w:rsid w:val="009C1069"/>
    <w:rsid w:val="009C1148"/>
    <w:rsid w:val="009C1461"/>
    <w:rsid w:val="009C1BD7"/>
    <w:rsid w:val="009C1F44"/>
    <w:rsid w:val="009C203F"/>
    <w:rsid w:val="009C21FE"/>
    <w:rsid w:val="009C2656"/>
    <w:rsid w:val="009C2864"/>
    <w:rsid w:val="009C2E4C"/>
    <w:rsid w:val="009C363D"/>
    <w:rsid w:val="009C3A8D"/>
    <w:rsid w:val="009C3AA5"/>
    <w:rsid w:val="009C4A65"/>
    <w:rsid w:val="009C4BD2"/>
    <w:rsid w:val="009C4CD5"/>
    <w:rsid w:val="009C5078"/>
    <w:rsid w:val="009C58A3"/>
    <w:rsid w:val="009C5B26"/>
    <w:rsid w:val="009C5DC7"/>
    <w:rsid w:val="009C6135"/>
    <w:rsid w:val="009C619B"/>
    <w:rsid w:val="009C6D45"/>
    <w:rsid w:val="009C71F2"/>
    <w:rsid w:val="009C7899"/>
    <w:rsid w:val="009C7954"/>
    <w:rsid w:val="009C7E79"/>
    <w:rsid w:val="009D092E"/>
    <w:rsid w:val="009D0A10"/>
    <w:rsid w:val="009D24ED"/>
    <w:rsid w:val="009D33D1"/>
    <w:rsid w:val="009D369F"/>
    <w:rsid w:val="009D3737"/>
    <w:rsid w:val="009D38E0"/>
    <w:rsid w:val="009D3903"/>
    <w:rsid w:val="009D3A7E"/>
    <w:rsid w:val="009D3B0C"/>
    <w:rsid w:val="009D3CB4"/>
    <w:rsid w:val="009D4473"/>
    <w:rsid w:val="009D4FC7"/>
    <w:rsid w:val="009D6440"/>
    <w:rsid w:val="009D6E23"/>
    <w:rsid w:val="009D745B"/>
    <w:rsid w:val="009E0010"/>
    <w:rsid w:val="009E0A47"/>
    <w:rsid w:val="009E1409"/>
    <w:rsid w:val="009E1BB7"/>
    <w:rsid w:val="009E243F"/>
    <w:rsid w:val="009E287E"/>
    <w:rsid w:val="009E29F4"/>
    <w:rsid w:val="009E2BE6"/>
    <w:rsid w:val="009E2D14"/>
    <w:rsid w:val="009E2DDE"/>
    <w:rsid w:val="009E30DD"/>
    <w:rsid w:val="009E3CB8"/>
    <w:rsid w:val="009E483E"/>
    <w:rsid w:val="009E4ACF"/>
    <w:rsid w:val="009E4BB3"/>
    <w:rsid w:val="009E642F"/>
    <w:rsid w:val="009E6675"/>
    <w:rsid w:val="009E6C6A"/>
    <w:rsid w:val="009E7007"/>
    <w:rsid w:val="009E77BF"/>
    <w:rsid w:val="009F085F"/>
    <w:rsid w:val="009F285E"/>
    <w:rsid w:val="009F3190"/>
    <w:rsid w:val="009F32AE"/>
    <w:rsid w:val="009F3933"/>
    <w:rsid w:val="009F39AD"/>
    <w:rsid w:val="009F4562"/>
    <w:rsid w:val="009F4571"/>
    <w:rsid w:val="009F466B"/>
    <w:rsid w:val="009F5077"/>
    <w:rsid w:val="009F52EF"/>
    <w:rsid w:val="009F59FB"/>
    <w:rsid w:val="009F5C77"/>
    <w:rsid w:val="009F64F3"/>
    <w:rsid w:val="009F6549"/>
    <w:rsid w:val="009F71F1"/>
    <w:rsid w:val="009F7869"/>
    <w:rsid w:val="009F7CD0"/>
    <w:rsid w:val="009F7DEA"/>
    <w:rsid w:val="00A00A59"/>
    <w:rsid w:val="00A00BE3"/>
    <w:rsid w:val="00A00E85"/>
    <w:rsid w:val="00A0156B"/>
    <w:rsid w:val="00A015F5"/>
    <w:rsid w:val="00A01B2D"/>
    <w:rsid w:val="00A0216C"/>
    <w:rsid w:val="00A02343"/>
    <w:rsid w:val="00A02379"/>
    <w:rsid w:val="00A03033"/>
    <w:rsid w:val="00A03B4F"/>
    <w:rsid w:val="00A03E40"/>
    <w:rsid w:val="00A04485"/>
    <w:rsid w:val="00A04A69"/>
    <w:rsid w:val="00A059DE"/>
    <w:rsid w:val="00A0630C"/>
    <w:rsid w:val="00A06701"/>
    <w:rsid w:val="00A06726"/>
    <w:rsid w:val="00A068D7"/>
    <w:rsid w:val="00A06BFE"/>
    <w:rsid w:val="00A07086"/>
    <w:rsid w:val="00A07DDF"/>
    <w:rsid w:val="00A101FF"/>
    <w:rsid w:val="00A10438"/>
    <w:rsid w:val="00A104D4"/>
    <w:rsid w:val="00A104EF"/>
    <w:rsid w:val="00A10555"/>
    <w:rsid w:val="00A10964"/>
    <w:rsid w:val="00A11C88"/>
    <w:rsid w:val="00A11EEF"/>
    <w:rsid w:val="00A12171"/>
    <w:rsid w:val="00A1252F"/>
    <w:rsid w:val="00A13059"/>
    <w:rsid w:val="00A13190"/>
    <w:rsid w:val="00A13360"/>
    <w:rsid w:val="00A13BA7"/>
    <w:rsid w:val="00A14392"/>
    <w:rsid w:val="00A14C70"/>
    <w:rsid w:val="00A14D3F"/>
    <w:rsid w:val="00A14D63"/>
    <w:rsid w:val="00A154E1"/>
    <w:rsid w:val="00A156A1"/>
    <w:rsid w:val="00A15ABC"/>
    <w:rsid w:val="00A16122"/>
    <w:rsid w:val="00A16248"/>
    <w:rsid w:val="00A16F90"/>
    <w:rsid w:val="00A1708A"/>
    <w:rsid w:val="00A17309"/>
    <w:rsid w:val="00A173D4"/>
    <w:rsid w:val="00A17740"/>
    <w:rsid w:val="00A2089D"/>
    <w:rsid w:val="00A21009"/>
    <w:rsid w:val="00A215D1"/>
    <w:rsid w:val="00A2229F"/>
    <w:rsid w:val="00A2273E"/>
    <w:rsid w:val="00A22B8E"/>
    <w:rsid w:val="00A23D22"/>
    <w:rsid w:val="00A241D8"/>
    <w:rsid w:val="00A242D8"/>
    <w:rsid w:val="00A242D9"/>
    <w:rsid w:val="00A246C3"/>
    <w:rsid w:val="00A247F8"/>
    <w:rsid w:val="00A24B40"/>
    <w:rsid w:val="00A24D73"/>
    <w:rsid w:val="00A24F31"/>
    <w:rsid w:val="00A251E1"/>
    <w:rsid w:val="00A251E3"/>
    <w:rsid w:val="00A262C5"/>
    <w:rsid w:val="00A26751"/>
    <w:rsid w:val="00A26EC8"/>
    <w:rsid w:val="00A26F43"/>
    <w:rsid w:val="00A27897"/>
    <w:rsid w:val="00A27DB5"/>
    <w:rsid w:val="00A27DE5"/>
    <w:rsid w:val="00A27E75"/>
    <w:rsid w:val="00A305BC"/>
    <w:rsid w:val="00A306A3"/>
    <w:rsid w:val="00A31097"/>
    <w:rsid w:val="00A311E5"/>
    <w:rsid w:val="00A317B7"/>
    <w:rsid w:val="00A31E08"/>
    <w:rsid w:val="00A32628"/>
    <w:rsid w:val="00A328D1"/>
    <w:rsid w:val="00A32AFB"/>
    <w:rsid w:val="00A32BA2"/>
    <w:rsid w:val="00A33E09"/>
    <w:rsid w:val="00A34A53"/>
    <w:rsid w:val="00A352EE"/>
    <w:rsid w:val="00A35406"/>
    <w:rsid w:val="00A35473"/>
    <w:rsid w:val="00A3696B"/>
    <w:rsid w:val="00A36E7F"/>
    <w:rsid w:val="00A37A04"/>
    <w:rsid w:val="00A37DB3"/>
    <w:rsid w:val="00A4082F"/>
    <w:rsid w:val="00A408D3"/>
    <w:rsid w:val="00A40A4D"/>
    <w:rsid w:val="00A40B76"/>
    <w:rsid w:val="00A4184D"/>
    <w:rsid w:val="00A41D69"/>
    <w:rsid w:val="00A4239C"/>
    <w:rsid w:val="00A433E9"/>
    <w:rsid w:val="00A43799"/>
    <w:rsid w:val="00A43901"/>
    <w:rsid w:val="00A43A6D"/>
    <w:rsid w:val="00A43A84"/>
    <w:rsid w:val="00A43EF3"/>
    <w:rsid w:val="00A44350"/>
    <w:rsid w:val="00A44764"/>
    <w:rsid w:val="00A4501D"/>
    <w:rsid w:val="00A45163"/>
    <w:rsid w:val="00A456E5"/>
    <w:rsid w:val="00A45FB4"/>
    <w:rsid w:val="00A4618E"/>
    <w:rsid w:val="00A503F3"/>
    <w:rsid w:val="00A50867"/>
    <w:rsid w:val="00A50964"/>
    <w:rsid w:val="00A52423"/>
    <w:rsid w:val="00A524A6"/>
    <w:rsid w:val="00A54AB7"/>
    <w:rsid w:val="00A553EC"/>
    <w:rsid w:val="00A55AC2"/>
    <w:rsid w:val="00A5659C"/>
    <w:rsid w:val="00A567A5"/>
    <w:rsid w:val="00A56BE4"/>
    <w:rsid w:val="00A600BE"/>
    <w:rsid w:val="00A60F38"/>
    <w:rsid w:val="00A6168A"/>
    <w:rsid w:val="00A61BBE"/>
    <w:rsid w:val="00A61BDD"/>
    <w:rsid w:val="00A61D1C"/>
    <w:rsid w:val="00A61E36"/>
    <w:rsid w:val="00A61EF5"/>
    <w:rsid w:val="00A62EFE"/>
    <w:rsid w:val="00A633F7"/>
    <w:rsid w:val="00A63D41"/>
    <w:rsid w:val="00A6401C"/>
    <w:rsid w:val="00A6422E"/>
    <w:rsid w:val="00A64DCD"/>
    <w:rsid w:val="00A65444"/>
    <w:rsid w:val="00A655FC"/>
    <w:rsid w:val="00A66086"/>
    <w:rsid w:val="00A66727"/>
    <w:rsid w:val="00A66CE9"/>
    <w:rsid w:val="00A671EC"/>
    <w:rsid w:val="00A67250"/>
    <w:rsid w:val="00A70041"/>
    <w:rsid w:val="00A700DC"/>
    <w:rsid w:val="00A7019A"/>
    <w:rsid w:val="00A706ED"/>
    <w:rsid w:val="00A70A56"/>
    <w:rsid w:val="00A70A8A"/>
    <w:rsid w:val="00A70CF9"/>
    <w:rsid w:val="00A7243A"/>
    <w:rsid w:val="00A72A57"/>
    <w:rsid w:val="00A738A0"/>
    <w:rsid w:val="00A73F09"/>
    <w:rsid w:val="00A748B2"/>
    <w:rsid w:val="00A74DBC"/>
    <w:rsid w:val="00A75354"/>
    <w:rsid w:val="00A755A4"/>
    <w:rsid w:val="00A7587C"/>
    <w:rsid w:val="00A75BEE"/>
    <w:rsid w:val="00A762FD"/>
    <w:rsid w:val="00A76425"/>
    <w:rsid w:val="00A8039E"/>
    <w:rsid w:val="00A80598"/>
    <w:rsid w:val="00A80EB1"/>
    <w:rsid w:val="00A829B9"/>
    <w:rsid w:val="00A82D51"/>
    <w:rsid w:val="00A835D7"/>
    <w:rsid w:val="00A838E5"/>
    <w:rsid w:val="00A83B72"/>
    <w:rsid w:val="00A8454A"/>
    <w:rsid w:val="00A84E88"/>
    <w:rsid w:val="00A84F1C"/>
    <w:rsid w:val="00A85B50"/>
    <w:rsid w:val="00A85CFA"/>
    <w:rsid w:val="00A86C02"/>
    <w:rsid w:val="00A87A35"/>
    <w:rsid w:val="00A87D3B"/>
    <w:rsid w:val="00A9025D"/>
    <w:rsid w:val="00A90261"/>
    <w:rsid w:val="00A90322"/>
    <w:rsid w:val="00A904F6"/>
    <w:rsid w:val="00A905B6"/>
    <w:rsid w:val="00A906EA"/>
    <w:rsid w:val="00A90894"/>
    <w:rsid w:val="00A90B71"/>
    <w:rsid w:val="00A90E76"/>
    <w:rsid w:val="00A90F91"/>
    <w:rsid w:val="00A915E1"/>
    <w:rsid w:val="00A91CF0"/>
    <w:rsid w:val="00A94118"/>
    <w:rsid w:val="00A942F5"/>
    <w:rsid w:val="00A94851"/>
    <w:rsid w:val="00A9521B"/>
    <w:rsid w:val="00A96186"/>
    <w:rsid w:val="00A9676C"/>
    <w:rsid w:val="00A96D45"/>
    <w:rsid w:val="00A96EF6"/>
    <w:rsid w:val="00A97EDD"/>
    <w:rsid w:val="00AA01AB"/>
    <w:rsid w:val="00AA0B72"/>
    <w:rsid w:val="00AA2101"/>
    <w:rsid w:val="00AA2CBA"/>
    <w:rsid w:val="00AA2D73"/>
    <w:rsid w:val="00AA2F44"/>
    <w:rsid w:val="00AA4662"/>
    <w:rsid w:val="00AA4D6C"/>
    <w:rsid w:val="00AA4E88"/>
    <w:rsid w:val="00AA553A"/>
    <w:rsid w:val="00AA61DB"/>
    <w:rsid w:val="00AA622B"/>
    <w:rsid w:val="00AA75F4"/>
    <w:rsid w:val="00AA7E13"/>
    <w:rsid w:val="00AB0069"/>
    <w:rsid w:val="00AB0356"/>
    <w:rsid w:val="00AB0709"/>
    <w:rsid w:val="00AB07FC"/>
    <w:rsid w:val="00AB1065"/>
    <w:rsid w:val="00AB176C"/>
    <w:rsid w:val="00AB1811"/>
    <w:rsid w:val="00AB1CC2"/>
    <w:rsid w:val="00AB1EBD"/>
    <w:rsid w:val="00AB2050"/>
    <w:rsid w:val="00AB2460"/>
    <w:rsid w:val="00AB24AD"/>
    <w:rsid w:val="00AB2933"/>
    <w:rsid w:val="00AB2A0E"/>
    <w:rsid w:val="00AB2B32"/>
    <w:rsid w:val="00AB377B"/>
    <w:rsid w:val="00AB3EAA"/>
    <w:rsid w:val="00AB4496"/>
    <w:rsid w:val="00AB4E13"/>
    <w:rsid w:val="00AB5953"/>
    <w:rsid w:val="00AB5E3F"/>
    <w:rsid w:val="00AB7BDA"/>
    <w:rsid w:val="00AB7F3D"/>
    <w:rsid w:val="00AC023D"/>
    <w:rsid w:val="00AC0C0D"/>
    <w:rsid w:val="00AC0D9F"/>
    <w:rsid w:val="00AC108D"/>
    <w:rsid w:val="00AC1B94"/>
    <w:rsid w:val="00AC212C"/>
    <w:rsid w:val="00AC23BB"/>
    <w:rsid w:val="00AC3136"/>
    <w:rsid w:val="00AC3592"/>
    <w:rsid w:val="00AC59DC"/>
    <w:rsid w:val="00AC5B5B"/>
    <w:rsid w:val="00AC5BE4"/>
    <w:rsid w:val="00AC6093"/>
    <w:rsid w:val="00AC621C"/>
    <w:rsid w:val="00AC6449"/>
    <w:rsid w:val="00AC6D09"/>
    <w:rsid w:val="00AC70CD"/>
    <w:rsid w:val="00AC7906"/>
    <w:rsid w:val="00AC791B"/>
    <w:rsid w:val="00AD0E91"/>
    <w:rsid w:val="00AD1276"/>
    <w:rsid w:val="00AD224D"/>
    <w:rsid w:val="00AD26F6"/>
    <w:rsid w:val="00AD2892"/>
    <w:rsid w:val="00AD2E1E"/>
    <w:rsid w:val="00AD38C6"/>
    <w:rsid w:val="00AD3AE9"/>
    <w:rsid w:val="00AD3D4B"/>
    <w:rsid w:val="00AD4928"/>
    <w:rsid w:val="00AD49E1"/>
    <w:rsid w:val="00AD67A9"/>
    <w:rsid w:val="00AD6833"/>
    <w:rsid w:val="00AD7F37"/>
    <w:rsid w:val="00AD7FAB"/>
    <w:rsid w:val="00AE0121"/>
    <w:rsid w:val="00AE0423"/>
    <w:rsid w:val="00AE0C2C"/>
    <w:rsid w:val="00AE128C"/>
    <w:rsid w:val="00AE1640"/>
    <w:rsid w:val="00AE1C64"/>
    <w:rsid w:val="00AE243B"/>
    <w:rsid w:val="00AE26F0"/>
    <w:rsid w:val="00AE2ECF"/>
    <w:rsid w:val="00AE41FB"/>
    <w:rsid w:val="00AE4B7B"/>
    <w:rsid w:val="00AE4CE2"/>
    <w:rsid w:val="00AE4F08"/>
    <w:rsid w:val="00AE5100"/>
    <w:rsid w:val="00AE565E"/>
    <w:rsid w:val="00AE56D2"/>
    <w:rsid w:val="00AE5BDF"/>
    <w:rsid w:val="00AE5BEF"/>
    <w:rsid w:val="00AE60E4"/>
    <w:rsid w:val="00AE6302"/>
    <w:rsid w:val="00AE7E11"/>
    <w:rsid w:val="00AF02DD"/>
    <w:rsid w:val="00AF04D4"/>
    <w:rsid w:val="00AF0E51"/>
    <w:rsid w:val="00AF1989"/>
    <w:rsid w:val="00AF23B3"/>
    <w:rsid w:val="00AF296F"/>
    <w:rsid w:val="00AF2D2A"/>
    <w:rsid w:val="00AF2FBB"/>
    <w:rsid w:val="00AF3E55"/>
    <w:rsid w:val="00AF4597"/>
    <w:rsid w:val="00AF4966"/>
    <w:rsid w:val="00AF5324"/>
    <w:rsid w:val="00AF5CDB"/>
    <w:rsid w:val="00AF697C"/>
    <w:rsid w:val="00AF73B2"/>
    <w:rsid w:val="00AF7A05"/>
    <w:rsid w:val="00AF7FFC"/>
    <w:rsid w:val="00B00638"/>
    <w:rsid w:val="00B00879"/>
    <w:rsid w:val="00B00E32"/>
    <w:rsid w:val="00B01474"/>
    <w:rsid w:val="00B02224"/>
    <w:rsid w:val="00B026C6"/>
    <w:rsid w:val="00B02C9E"/>
    <w:rsid w:val="00B02CF5"/>
    <w:rsid w:val="00B02CFF"/>
    <w:rsid w:val="00B02E00"/>
    <w:rsid w:val="00B03384"/>
    <w:rsid w:val="00B03646"/>
    <w:rsid w:val="00B040EC"/>
    <w:rsid w:val="00B04985"/>
    <w:rsid w:val="00B04CC8"/>
    <w:rsid w:val="00B050D1"/>
    <w:rsid w:val="00B05315"/>
    <w:rsid w:val="00B056BC"/>
    <w:rsid w:val="00B06207"/>
    <w:rsid w:val="00B105C3"/>
    <w:rsid w:val="00B1090F"/>
    <w:rsid w:val="00B113E7"/>
    <w:rsid w:val="00B12F0D"/>
    <w:rsid w:val="00B133A1"/>
    <w:rsid w:val="00B13CD0"/>
    <w:rsid w:val="00B13D3E"/>
    <w:rsid w:val="00B141ED"/>
    <w:rsid w:val="00B14BED"/>
    <w:rsid w:val="00B152B3"/>
    <w:rsid w:val="00B15D5E"/>
    <w:rsid w:val="00B15D63"/>
    <w:rsid w:val="00B16137"/>
    <w:rsid w:val="00B1623A"/>
    <w:rsid w:val="00B166FC"/>
    <w:rsid w:val="00B17943"/>
    <w:rsid w:val="00B2004F"/>
    <w:rsid w:val="00B20080"/>
    <w:rsid w:val="00B2052E"/>
    <w:rsid w:val="00B20B4E"/>
    <w:rsid w:val="00B210DB"/>
    <w:rsid w:val="00B2131F"/>
    <w:rsid w:val="00B22980"/>
    <w:rsid w:val="00B22B5D"/>
    <w:rsid w:val="00B22DC9"/>
    <w:rsid w:val="00B2300C"/>
    <w:rsid w:val="00B2328B"/>
    <w:rsid w:val="00B23579"/>
    <w:rsid w:val="00B23641"/>
    <w:rsid w:val="00B23F33"/>
    <w:rsid w:val="00B2423F"/>
    <w:rsid w:val="00B253F5"/>
    <w:rsid w:val="00B25A8A"/>
    <w:rsid w:val="00B25CFE"/>
    <w:rsid w:val="00B27073"/>
    <w:rsid w:val="00B271AF"/>
    <w:rsid w:val="00B27351"/>
    <w:rsid w:val="00B27835"/>
    <w:rsid w:val="00B27BBE"/>
    <w:rsid w:val="00B27C21"/>
    <w:rsid w:val="00B30133"/>
    <w:rsid w:val="00B31581"/>
    <w:rsid w:val="00B33C4B"/>
    <w:rsid w:val="00B33DD0"/>
    <w:rsid w:val="00B34358"/>
    <w:rsid w:val="00B35393"/>
    <w:rsid w:val="00B35701"/>
    <w:rsid w:val="00B3574C"/>
    <w:rsid w:val="00B358EA"/>
    <w:rsid w:val="00B363D7"/>
    <w:rsid w:val="00B3749A"/>
    <w:rsid w:val="00B37B3F"/>
    <w:rsid w:val="00B403A5"/>
    <w:rsid w:val="00B40BEE"/>
    <w:rsid w:val="00B40BFC"/>
    <w:rsid w:val="00B40CEE"/>
    <w:rsid w:val="00B418F5"/>
    <w:rsid w:val="00B419C2"/>
    <w:rsid w:val="00B41AD2"/>
    <w:rsid w:val="00B41E80"/>
    <w:rsid w:val="00B421B0"/>
    <w:rsid w:val="00B425F3"/>
    <w:rsid w:val="00B428CD"/>
    <w:rsid w:val="00B42CD7"/>
    <w:rsid w:val="00B42DC3"/>
    <w:rsid w:val="00B430C2"/>
    <w:rsid w:val="00B44619"/>
    <w:rsid w:val="00B451B5"/>
    <w:rsid w:val="00B45B09"/>
    <w:rsid w:val="00B4625F"/>
    <w:rsid w:val="00B4640C"/>
    <w:rsid w:val="00B46990"/>
    <w:rsid w:val="00B476DE"/>
    <w:rsid w:val="00B5020B"/>
    <w:rsid w:val="00B5026C"/>
    <w:rsid w:val="00B512A9"/>
    <w:rsid w:val="00B51342"/>
    <w:rsid w:val="00B51597"/>
    <w:rsid w:val="00B524E0"/>
    <w:rsid w:val="00B52809"/>
    <w:rsid w:val="00B52E2B"/>
    <w:rsid w:val="00B53E31"/>
    <w:rsid w:val="00B54441"/>
    <w:rsid w:val="00B5547C"/>
    <w:rsid w:val="00B554E3"/>
    <w:rsid w:val="00B55C90"/>
    <w:rsid w:val="00B5677D"/>
    <w:rsid w:val="00B56860"/>
    <w:rsid w:val="00B57116"/>
    <w:rsid w:val="00B57237"/>
    <w:rsid w:val="00B57EEF"/>
    <w:rsid w:val="00B60B35"/>
    <w:rsid w:val="00B60E7B"/>
    <w:rsid w:val="00B61BCD"/>
    <w:rsid w:val="00B61F07"/>
    <w:rsid w:val="00B62014"/>
    <w:rsid w:val="00B62C47"/>
    <w:rsid w:val="00B62FD1"/>
    <w:rsid w:val="00B63095"/>
    <w:rsid w:val="00B63195"/>
    <w:rsid w:val="00B63260"/>
    <w:rsid w:val="00B633F6"/>
    <w:rsid w:val="00B63BE0"/>
    <w:rsid w:val="00B63C1A"/>
    <w:rsid w:val="00B64024"/>
    <w:rsid w:val="00B64035"/>
    <w:rsid w:val="00B64458"/>
    <w:rsid w:val="00B65487"/>
    <w:rsid w:val="00B65C90"/>
    <w:rsid w:val="00B660EA"/>
    <w:rsid w:val="00B664F0"/>
    <w:rsid w:val="00B669AF"/>
    <w:rsid w:val="00B678F7"/>
    <w:rsid w:val="00B67D21"/>
    <w:rsid w:val="00B67E89"/>
    <w:rsid w:val="00B70131"/>
    <w:rsid w:val="00B702F0"/>
    <w:rsid w:val="00B70314"/>
    <w:rsid w:val="00B70AA1"/>
    <w:rsid w:val="00B71226"/>
    <w:rsid w:val="00B71558"/>
    <w:rsid w:val="00B71A5E"/>
    <w:rsid w:val="00B71B56"/>
    <w:rsid w:val="00B7255B"/>
    <w:rsid w:val="00B72C50"/>
    <w:rsid w:val="00B72D9B"/>
    <w:rsid w:val="00B74BAA"/>
    <w:rsid w:val="00B74F04"/>
    <w:rsid w:val="00B756A1"/>
    <w:rsid w:val="00B762CE"/>
    <w:rsid w:val="00B76C24"/>
    <w:rsid w:val="00B76CB4"/>
    <w:rsid w:val="00B76E66"/>
    <w:rsid w:val="00B77719"/>
    <w:rsid w:val="00B77A45"/>
    <w:rsid w:val="00B81984"/>
    <w:rsid w:val="00B82005"/>
    <w:rsid w:val="00B8209D"/>
    <w:rsid w:val="00B823B6"/>
    <w:rsid w:val="00B82F00"/>
    <w:rsid w:val="00B83C9F"/>
    <w:rsid w:val="00B83F0E"/>
    <w:rsid w:val="00B83FCD"/>
    <w:rsid w:val="00B842D9"/>
    <w:rsid w:val="00B84B92"/>
    <w:rsid w:val="00B8561D"/>
    <w:rsid w:val="00B86D65"/>
    <w:rsid w:val="00B8758C"/>
    <w:rsid w:val="00B87E24"/>
    <w:rsid w:val="00B91330"/>
    <w:rsid w:val="00B91C42"/>
    <w:rsid w:val="00B91FC5"/>
    <w:rsid w:val="00B931D2"/>
    <w:rsid w:val="00B933B5"/>
    <w:rsid w:val="00B939E5"/>
    <w:rsid w:val="00B93D4A"/>
    <w:rsid w:val="00B93E55"/>
    <w:rsid w:val="00B93EE2"/>
    <w:rsid w:val="00B9505C"/>
    <w:rsid w:val="00B95AF3"/>
    <w:rsid w:val="00B95E02"/>
    <w:rsid w:val="00B95ED9"/>
    <w:rsid w:val="00B96289"/>
    <w:rsid w:val="00B965B5"/>
    <w:rsid w:val="00B968E0"/>
    <w:rsid w:val="00B969A0"/>
    <w:rsid w:val="00B973A2"/>
    <w:rsid w:val="00B97835"/>
    <w:rsid w:val="00B97B2D"/>
    <w:rsid w:val="00B97EB7"/>
    <w:rsid w:val="00BA0EEC"/>
    <w:rsid w:val="00BA1512"/>
    <w:rsid w:val="00BA156D"/>
    <w:rsid w:val="00BA1C01"/>
    <w:rsid w:val="00BA302E"/>
    <w:rsid w:val="00BA34C3"/>
    <w:rsid w:val="00BA35C1"/>
    <w:rsid w:val="00BA3CF5"/>
    <w:rsid w:val="00BA4485"/>
    <w:rsid w:val="00BA50C5"/>
    <w:rsid w:val="00BA55FF"/>
    <w:rsid w:val="00BA5C05"/>
    <w:rsid w:val="00BA5F01"/>
    <w:rsid w:val="00BA6843"/>
    <w:rsid w:val="00BA6B05"/>
    <w:rsid w:val="00BA6DB1"/>
    <w:rsid w:val="00BB0452"/>
    <w:rsid w:val="00BB04C6"/>
    <w:rsid w:val="00BB0EA2"/>
    <w:rsid w:val="00BB159E"/>
    <w:rsid w:val="00BB16ED"/>
    <w:rsid w:val="00BB18BC"/>
    <w:rsid w:val="00BB3F2D"/>
    <w:rsid w:val="00BB40EA"/>
    <w:rsid w:val="00BB50A9"/>
    <w:rsid w:val="00BB5495"/>
    <w:rsid w:val="00BB551E"/>
    <w:rsid w:val="00BB56E2"/>
    <w:rsid w:val="00BB585B"/>
    <w:rsid w:val="00BB5CBC"/>
    <w:rsid w:val="00BB6248"/>
    <w:rsid w:val="00BB7115"/>
    <w:rsid w:val="00BB7253"/>
    <w:rsid w:val="00BB769A"/>
    <w:rsid w:val="00BB7787"/>
    <w:rsid w:val="00BB7A82"/>
    <w:rsid w:val="00BB7BF9"/>
    <w:rsid w:val="00BB7D72"/>
    <w:rsid w:val="00BB7FED"/>
    <w:rsid w:val="00BC0D4E"/>
    <w:rsid w:val="00BC21F5"/>
    <w:rsid w:val="00BC30BD"/>
    <w:rsid w:val="00BC3639"/>
    <w:rsid w:val="00BC3CCA"/>
    <w:rsid w:val="00BC3EAC"/>
    <w:rsid w:val="00BC4063"/>
    <w:rsid w:val="00BC49ED"/>
    <w:rsid w:val="00BC4D01"/>
    <w:rsid w:val="00BC4E86"/>
    <w:rsid w:val="00BC4E97"/>
    <w:rsid w:val="00BC541F"/>
    <w:rsid w:val="00BC5547"/>
    <w:rsid w:val="00BC57CE"/>
    <w:rsid w:val="00BC5C35"/>
    <w:rsid w:val="00BC5E39"/>
    <w:rsid w:val="00BC652D"/>
    <w:rsid w:val="00BC6B47"/>
    <w:rsid w:val="00BC70BA"/>
    <w:rsid w:val="00BC72C0"/>
    <w:rsid w:val="00BC74A4"/>
    <w:rsid w:val="00BC7C10"/>
    <w:rsid w:val="00BC7E79"/>
    <w:rsid w:val="00BC7E96"/>
    <w:rsid w:val="00BC7F5B"/>
    <w:rsid w:val="00BD1750"/>
    <w:rsid w:val="00BD298D"/>
    <w:rsid w:val="00BD2A5D"/>
    <w:rsid w:val="00BD2AF3"/>
    <w:rsid w:val="00BD3341"/>
    <w:rsid w:val="00BD33A8"/>
    <w:rsid w:val="00BD39BB"/>
    <w:rsid w:val="00BD53FA"/>
    <w:rsid w:val="00BD5515"/>
    <w:rsid w:val="00BD559E"/>
    <w:rsid w:val="00BD5AD5"/>
    <w:rsid w:val="00BD64D8"/>
    <w:rsid w:val="00BD6A0B"/>
    <w:rsid w:val="00BD6BA2"/>
    <w:rsid w:val="00BD773C"/>
    <w:rsid w:val="00BD7EEF"/>
    <w:rsid w:val="00BE0497"/>
    <w:rsid w:val="00BE0AD7"/>
    <w:rsid w:val="00BE13B0"/>
    <w:rsid w:val="00BE17B6"/>
    <w:rsid w:val="00BE1BBD"/>
    <w:rsid w:val="00BE2228"/>
    <w:rsid w:val="00BE248A"/>
    <w:rsid w:val="00BE290A"/>
    <w:rsid w:val="00BE343B"/>
    <w:rsid w:val="00BE4517"/>
    <w:rsid w:val="00BE499A"/>
    <w:rsid w:val="00BE4B46"/>
    <w:rsid w:val="00BE5251"/>
    <w:rsid w:val="00BE5627"/>
    <w:rsid w:val="00BE5991"/>
    <w:rsid w:val="00BE6885"/>
    <w:rsid w:val="00BE68BE"/>
    <w:rsid w:val="00BE6FBB"/>
    <w:rsid w:val="00BE7336"/>
    <w:rsid w:val="00BE7B16"/>
    <w:rsid w:val="00BE7EAE"/>
    <w:rsid w:val="00BF0137"/>
    <w:rsid w:val="00BF0B57"/>
    <w:rsid w:val="00BF1361"/>
    <w:rsid w:val="00BF1652"/>
    <w:rsid w:val="00BF1A1A"/>
    <w:rsid w:val="00BF1BEA"/>
    <w:rsid w:val="00BF2860"/>
    <w:rsid w:val="00BF4011"/>
    <w:rsid w:val="00BF5227"/>
    <w:rsid w:val="00BF5E87"/>
    <w:rsid w:val="00BF6162"/>
    <w:rsid w:val="00BF67A5"/>
    <w:rsid w:val="00BF6CF5"/>
    <w:rsid w:val="00BF706D"/>
    <w:rsid w:val="00BF728A"/>
    <w:rsid w:val="00BF7343"/>
    <w:rsid w:val="00BF7E92"/>
    <w:rsid w:val="00C006C6"/>
    <w:rsid w:val="00C0081C"/>
    <w:rsid w:val="00C00B58"/>
    <w:rsid w:val="00C00E23"/>
    <w:rsid w:val="00C00E8C"/>
    <w:rsid w:val="00C01E88"/>
    <w:rsid w:val="00C029C4"/>
    <w:rsid w:val="00C037D8"/>
    <w:rsid w:val="00C0393A"/>
    <w:rsid w:val="00C03A32"/>
    <w:rsid w:val="00C042FE"/>
    <w:rsid w:val="00C04745"/>
    <w:rsid w:val="00C04C11"/>
    <w:rsid w:val="00C05C3E"/>
    <w:rsid w:val="00C05C71"/>
    <w:rsid w:val="00C06362"/>
    <w:rsid w:val="00C0671F"/>
    <w:rsid w:val="00C06799"/>
    <w:rsid w:val="00C075D0"/>
    <w:rsid w:val="00C0777B"/>
    <w:rsid w:val="00C1083F"/>
    <w:rsid w:val="00C1121E"/>
    <w:rsid w:val="00C117E8"/>
    <w:rsid w:val="00C12765"/>
    <w:rsid w:val="00C12912"/>
    <w:rsid w:val="00C12A21"/>
    <w:rsid w:val="00C13867"/>
    <w:rsid w:val="00C13DCF"/>
    <w:rsid w:val="00C13F5B"/>
    <w:rsid w:val="00C13FBF"/>
    <w:rsid w:val="00C14197"/>
    <w:rsid w:val="00C146D3"/>
    <w:rsid w:val="00C14C08"/>
    <w:rsid w:val="00C15229"/>
    <w:rsid w:val="00C1528E"/>
    <w:rsid w:val="00C15BA0"/>
    <w:rsid w:val="00C16B35"/>
    <w:rsid w:val="00C16BAC"/>
    <w:rsid w:val="00C17115"/>
    <w:rsid w:val="00C17564"/>
    <w:rsid w:val="00C17EB1"/>
    <w:rsid w:val="00C2002D"/>
    <w:rsid w:val="00C20B02"/>
    <w:rsid w:val="00C20E9F"/>
    <w:rsid w:val="00C21565"/>
    <w:rsid w:val="00C218C0"/>
    <w:rsid w:val="00C21DA0"/>
    <w:rsid w:val="00C227F4"/>
    <w:rsid w:val="00C22E3E"/>
    <w:rsid w:val="00C2387A"/>
    <w:rsid w:val="00C23E14"/>
    <w:rsid w:val="00C24FE5"/>
    <w:rsid w:val="00C25E9A"/>
    <w:rsid w:val="00C268CD"/>
    <w:rsid w:val="00C27138"/>
    <w:rsid w:val="00C27AC3"/>
    <w:rsid w:val="00C308EE"/>
    <w:rsid w:val="00C3105C"/>
    <w:rsid w:val="00C31A1C"/>
    <w:rsid w:val="00C31F45"/>
    <w:rsid w:val="00C31FC9"/>
    <w:rsid w:val="00C33C84"/>
    <w:rsid w:val="00C3406B"/>
    <w:rsid w:val="00C34177"/>
    <w:rsid w:val="00C34896"/>
    <w:rsid w:val="00C34FDE"/>
    <w:rsid w:val="00C35505"/>
    <w:rsid w:val="00C3587A"/>
    <w:rsid w:val="00C35D21"/>
    <w:rsid w:val="00C365E1"/>
    <w:rsid w:val="00C369CE"/>
    <w:rsid w:val="00C369EE"/>
    <w:rsid w:val="00C4074C"/>
    <w:rsid w:val="00C409C8"/>
    <w:rsid w:val="00C41179"/>
    <w:rsid w:val="00C4191C"/>
    <w:rsid w:val="00C41BD9"/>
    <w:rsid w:val="00C42F7E"/>
    <w:rsid w:val="00C43661"/>
    <w:rsid w:val="00C4401A"/>
    <w:rsid w:val="00C44120"/>
    <w:rsid w:val="00C444F9"/>
    <w:rsid w:val="00C4522F"/>
    <w:rsid w:val="00C45863"/>
    <w:rsid w:val="00C45D42"/>
    <w:rsid w:val="00C46868"/>
    <w:rsid w:val="00C46CF3"/>
    <w:rsid w:val="00C4714E"/>
    <w:rsid w:val="00C47212"/>
    <w:rsid w:val="00C503CA"/>
    <w:rsid w:val="00C508BD"/>
    <w:rsid w:val="00C51133"/>
    <w:rsid w:val="00C51638"/>
    <w:rsid w:val="00C5178D"/>
    <w:rsid w:val="00C51AC2"/>
    <w:rsid w:val="00C52252"/>
    <w:rsid w:val="00C5287F"/>
    <w:rsid w:val="00C52A93"/>
    <w:rsid w:val="00C52EF9"/>
    <w:rsid w:val="00C53819"/>
    <w:rsid w:val="00C54241"/>
    <w:rsid w:val="00C54304"/>
    <w:rsid w:val="00C54666"/>
    <w:rsid w:val="00C54FBF"/>
    <w:rsid w:val="00C550F0"/>
    <w:rsid w:val="00C558CE"/>
    <w:rsid w:val="00C55B80"/>
    <w:rsid w:val="00C55EF3"/>
    <w:rsid w:val="00C56304"/>
    <w:rsid w:val="00C56982"/>
    <w:rsid w:val="00C56BCF"/>
    <w:rsid w:val="00C5760B"/>
    <w:rsid w:val="00C57EED"/>
    <w:rsid w:val="00C60BB7"/>
    <w:rsid w:val="00C610CF"/>
    <w:rsid w:val="00C61FC3"/>
    <w:rsid w:val="00C62102"/>
    <w:rsid w:val="00C62912"/>
    <w:rsid w:val="00C62A22"/>
    <w:rsid w:val="00C63877"/>
    <w:rsid w:val="00C63B91"/>
    <w:rsid w:val="00C64EDF"/>
    <w:rsid w:val="00C65755"/>
    <w:rsid w:val="00C65CD2"/>
    <w:rsid w:val="00C65D0F"/>
    <w:rsid w:val="00C66053"/>
    <w:rsid w:val="00C662E1"/>
    <w:rsid w:val="00C66BAD"/>
    <w:rsid w:val="00C67515"/>
    <w:rsid w:val="00C7019E"/>
    <w:rsid w:val="00C7032C"/>
    <w:rsid w:val="00C705A2"/>
    <w:rsid w:val="00C709A3"/>
    <w:rsid w:val="00C70B25"/>
    <w:rsid w:val="00C70DAC"/>
    <w:rsid w:val="00C714DB"/>
    <w:rsid w:val="00C717C5"/>
    <w:rsid w:val="00C7192D"/>
    <w:rsid w:val="00C71FCB"/>
    <w:rsid w:val="00C7205B"/>
    <w:rsid w:val="00C727FA"/>
    <w:rsid w:val="00C72902"/>
    <w:rsid w:val="00C729B9"/>
    <w:rsid w:val="00C72A1D"/>
    <w:rsid w:val="00C73404"/>
    <w:rsid w:val="00C73AC0"/>
    <w:rsid w:val="00C73CFA"/>
    <w:rsid w:val="00C7446D"/>
    <w:rsid w:val="00C748C7"/>
    <w:rsid w:val="00C74B1F"/>
    <w:rsid w:val="00C74DD2"/>
    <w:rsid w:val="00C7537A"/>
    <w:rsid w:val="00C75BD7"/>
    <w:rsid w:val="00C7696D"/>
    <w:rsid w:val="00C76B71"/>
    <w:rsid w:val="00C76B8B"/>
    <w:rsid w:val="00C76E75"/>
    <w:rsid w:val="00C76EC5"/>
    <w:rsid w:val="00C76F9A"/>
    <w:rsid w:val="00C772CD"/>
    <w:rsid w:val="00C7770E"/>
    <w:rsid w:val="00C80401"/>
    <w:rsid w:val="00C809CB"/>
    <w:rsid w:val="00C80CC2"/>
    <w:rsid w:val="00C8112A"/>
    <w:rsid w:val="00C811D9"/>
    <w:rsid w:val="00C81340"/>
    <w:rsid w:val="00C817DA"/>
    <w:rsid w:val="00C81CC1"/>
    <w:rsid w:val="00C81FAF"/>
    <w:rsid w:val="00C8209A"/>
    <w:rsid w:val="00C822F8"/>
    <w:rsid w:val="00C82D61"/>
    <w:rsid w:val="00C83B1A"/>
    <w:rsid w:val="00C84284"/>
    <w:rsid w:val="00C849B8"/>
    <w:rsid w:val="00C85342"/>
    <w:rsid w:val="00C856CB"/>
    <w:rsid w:val="00C85C26"/>
    <w:rsid w:val="00C863BE"/>
    <w:rsid w:val="00C865DB"/>
    <w:rsid w:val="00C867F7"/>
    <w:rsid w:val="00C870D1"/>
    <w:rsid w:val="00C878FA"/>
    <w:rsid w:val="00C9090C"/>
    <w:rsid w:val="00C909F6"/>
    <w:rsid w:val="00C91320"/>
    <w:rsid w:val="00C916AB"/>
    <w:rsid w:val="00C933E6"/>
    <w:rsid w:val="00C93858"/>
    <w:rsid w:val="00C944DD"/>
    <w:rsid w:val="00C94510"/>
    <w:rsid w:val="00C94831"/>
    <w:rsid w:val="00C957A9"/>
    <w:rsid w:val="00C96324"/>
    <w:rsid w:val="00C9662B"/>
    <w:rsid w:val="00C96A26"/>
    <w:rsid w:val="00C97372"/>
    <w:rsid w:val="00C973B5"/>
    <w:rsid w:val="00C97872"/>
    <w:rsid w:val="00CA16B4"/>
    <w:rsid w:val="00CA1EFC"/>
    <w:rsid w:val="00CA2508"/>
    <w:rsid w:val="00CA2F6A"/>
    <w:rsid w:val="00CA36CA"/>
    <w:rsid w:val="00CA39A9"/>
    <w:rsid w:val="00CA3B95"/>
    <w:rsid w:val="00CA5D64"/>
    <w:rsid w:val="00CA6173"/>
    <w:rsid w:val="00CA6EF3"/>
    <w:rsid w:val="00CA75D4"/>
    <w:rsid w:val="00CA75EA"/>
    <w:rsid w:val="00CA7AD5"/>
    <w:rsid w:val="00CA7C3E"/>
    <w:rsid w:val="00CB0057"/>
    <w:rsid w:val="00CB04C6"/>
    <w:rsid w:val="00CB087A"/>
    <w:rsid w:val="00CB1A06"/>
    <w:rsid w:val="00CB20F5"/>
    <w:rsid w:val="00CB24E4"/>
    <w:rsid w:val="00CB2648"/>
    <w:rsid w:val="00CB2C0E"/>
    <w:rsid w:val="00CB2F3F"/>
    <w:rsid w:val="00CB3123"/>
    <w:rsid w:val="00CB3AFD"/>
    <w:rsid w:val="00CB3D8C"/>
    <w:rsid w:val="00CB3FD7"/>
    <w:rsid w:val="00CB474A"/>
    <w:rsid w:val="00CB5020"/>
    <w:rsid w:val="00CB5A9F"/>
    <w:rsid w:val="00CB6116"/>
    <w:rsid w:val="00CB6431"/>
    <w:rsid w:val="00CB6572"/>
    <w:rsid w:val="00CB65AA"/>
    <w:rsid w:val="00CB704B"/>
    <w:rsid w:val="00CB71BF"/>
    <w:rsid w:val="00CB7F25"/>
    <w:rsid w:val="00CC0DF8"/>
    <w:rsid w:val="00CC156B"/>
    <w:rsid w:val="00CC1E75"/>
    <w:rsid w:val="00CC35E6"/>
    <w:rsid w:val="00CC3912"/>
    <w:rsid w:val="00CC3ECB"/>
    <w:rsid w:val="00CC5D05"/>
    <w:rsid w:val="00CC67B3"/>
    <w:rsid w:val="00CC68AC"/>
    <w:rsid w:val="00CC74F2"/>
    <w:rsid w:val="00CC7576"/>
    <w:rsid w:val="00CD0CF7"/>
    <w:rsid w:val="00CD211E"/>
    <w:rsid w:val="00CD2496"/>
    <w:rsid w:val="00CD2B3B"/>
    <w:rsid w:val="00CD3D59"/>
    <w:rsid w:val="00CD412E"/>
    <w:rsid w:val="00CD5146"/>
    <w:rsid w:val="00CD57C7"/>
    <w:rsid w:val="00CD59B1"/>
    <w:rsid w:val="00CD5BD4"/>
    <w:rsid w:val="00CD5C7A"/>
    <w:rsid w:val="00CD5EEF"/>
    <w:rsid w:val="00CD6255"/>
    <w:rsid w:val="00CD6628"/>
    <w:rsid w:val="00CD781E"/>
    <w:rsid w:val="00CD7911"/>
    <w:rsid w:val="00CE06F4"/>
    <w:rsid w:val="00CE07C2"/>
    <w:rsid w:val="00CE0E2E"/>
    <w:rsid w:val="00CE112C"/>
    <w:rsid w:val="00CE147F"/>
    <w:rsid w:val="00CE176D"/>
    <w:rsid w:val="00CE1864"/>
    <w:rsid w:val="00CE23CF"/>
    <w:rsid w:val="00CE2E10"/>
    <w:rsid w:val="00CE32BF"/>
    <w:rsid w:val="00CE3971"/>
    <w:rsid w:val="00CE4E09"/>
    <w:rsid w:val="00CE4E6E"/>
    <w:rsid w:val="00CE4F73"/>
    <w:rsid w:val="00CE5552"/>
    <w:rsid w:val="00CE64AA"/>
    <w:rsid w:val="00CE6621"/>
    <w:rsid w:val="00CE66EB"/>
    <w:rsid w:val="00CE6BD9"/>
    <w:rsid w:val="00CE7197"/>
    <w:rsid w:val="00CE75BD"/>
    <w:rsid w:val="00CE7E69"/>
    <w:rsid w:val="00CF048A"/>
    <w:rsid w:val="00CF13FE"/>
    <w:rsid w:val="00CF17CA"/>
    <w:rsid w:val="00CF19BA"/>
    <w:rsid w:val="00CF1E9C"/>
    <w:rsid w:val="00CF284D"/>
    <w:rsid w:val="00CF34B9"/>
    <w:rsid w:val="00CF3A36"/>
    <w:rsid w:val="00CF3A59"/>
    <w:rsid w:val="00CF3D01"/>
    <w:rsid w:val="00CF3E80"/>
    <w:rsid w:val="00CF479E"/>
    <w:rsid w:val="00CF49BC"/>
    <w:rsid w:val="00CF4F77"/>
    <w:rsid w:val="00CF513F"/>
    <w:rsid w:val="00CF53FA"/>
    <w:rsid w:val="00CF5BFC"/>
    <w:rsid w:val="00CF6497"/>
    <w:rsid w:val="00CF64FD"/>
    <w:rsid w:val="00CF69EA"/>
    <w:rsid w:val="00CF6B57"/>
    <w:rsid w:val="00CF6B9B"/>
    <w:rsid w:val="00CF7133"/>
    <w:rsid w:val="00CF7136"/>
    <w:rsid w:val="00CF7EDF"/>
    <w:rsid w:val="00CF7F57"/>
    <w:rsid w:val="00D0083D"/>
    <w:rsid w:val="00D00C62"/>
    <w:rsid w:val="00D0104B"/>
    <w:rsid w:val="00D0123A"/>
    <w:rsid w:val="00D014B7"/>
    <w:rsid w:val="00D018F9"/>
    <w:rsid w:val="00D01DCC"/>
    <w:rsid w:val="00D02FA9"/>
    <w:rsid w:val="00D03F39"/>
    <w:rsid w:val="00D041F7"/>
    <w:rsid w:val="00D0427E"/>
    <w:rsid w:val="00D04F70"/>
    <w:rsid w:val="00D05DC4"/>
    <w:rsid w:val="00D05F28"/>
    <w:rsid w:val="00D062D6"/>
    <w:rsid w:val="00D0648F"/>
    <w:rsid w:val="00D06630"/>
    <w:rsid w:val="00D06C09"/>
    <w:rsid w:val="00D071A3"/>
    <w:rsid w:val="00D100AB"/>
    <w:rsid w:val="00D10683"/>
    <w:rsid w:val="00D10799"/>
    <w:rsid w:val="00D1088E"/>
    <w:rsid w:val="00D11BAD"/>
    <w:rsid w:val="00D124A1"/>
    <w:rsid w:val="00D128CF"/>
    <w:rsid w:val="00D130B2"/>
    <w:rsid w:val="00D131CC"/>
    <w:rsid w:val="00D13E2F"/>
    <w:rsid w:val="00D143E6"/>
    <w:rsid w:val="00D14553"/>
    <w:rsid w:val="00D147F5"/>
    <w:rsid w:val="00D14CD0"/>
    <w:rsid w:val="00D1507A"/>
    <w:rsid w:val="00D156D6"/>
    <w:rsid w:val="00D15AAE"/>
    <w:rsid w:val="00D16B73"/>
    <w:rsid w:val="00D17733"/>
    <w:rsid w:val="00D17AD1"/>
    <w:rsid w:val="00D17DC7"/>
    <w:rsid w:val="00D17FA7"/>
    <w:rsid w:val="00D210A9"/>
    <w:rsid w:val="00D2136C"/>
    <w:rsid w:val="00D215C5"/>
    <w:rsid w:val="00D2162D"/>
    <w:rsid w:val="00D2225D"/>
    <w:rsid w:val="00D225E3"/>
    <w:rsid w:val="00D2281E"/>
    <w:rsid w:val="00D22D8D"/>
    <w:rsid w:val="00D230B8"/>
    <w:rsid w:val="00D23AE1"/>
    <w:rsid w:val="00D23C95"/>
    <w:rsid w:val="00D23E3F"/>
    <w:rsid w:val="00D24316"/>
    <w:rsid w:val="00D24848"/>
    <w:rsid w:val="00D24C6A"/>
    <w:rsid w:val="00D24C73"/>
    <w:rsid w:val="00D25FA0"/>
    <w:rsid w:val="00D261CF"/>
    <w:rsid w:val="00D27509"/>
    <w:rsid w:val="00D279E0"/>
    <w:rsid w:val="00D27A32"/>
    <w:rsid w:val="00D3087B"/>
    <w:rsid w:val="00D31809"/>
    <w:rsid w:val="00D321DB"/>
    <w:rsid w:val="00D32984"/>
    <w:rsid w:val="00D34521"/>
    <w:rsid w:val="00D34AF3"/>
    <w:rsid w:val="00D36F62"/>
    <w:rsid w:val="00D37CDA"/>
    <w:rsid w:val="00D37D41"/>
    <w:rsid w:val="00D37FF0"/>
    <w:rsid w:val="00D403E2"/>
    <w:rsid w:val="00D40AE3"/>
    <w:rsid w:val="00D40DAC"/>
    <w:rsid w:val="00D4145E"/>
    <w:rsid w:val="00D4173C"/>
    <w:rsid w:val="00D41BA8"/>
    <w:rsid w:val="00D41FDB"/>
    <w:rsid w:val="00D42AA7"/>
    <w:rsid w:val="00D42BE1"/>
    <w:rsid w:val="00D438DF"/>
    <w:rsid w:val="00D43BDF"/>
    <w:rsid w:val="00D44005"/>
    <w:rsid w:val="00D4434F"/>
    <w:rsid w:val="00D445A0"/>
    <w:rsid w:val="00D4468C"/>
    <w:rsid w:val="00D44814"/>
    <w:rsid w:val="00D45AC1"/>
    <w:rsid w:val="00D47A11"/>
    <w:rsid w:val="00D5064F"/>
    <w:rsid w:val="00D50933"/>
    <w:rsid w:val="00D50A67"/>
    <w:rsid w:val="00D513D7"/>
    <w:rsid w:val="00D51586"/>
    <w:rsid w:val="00D52650"/>
    <w:rsid w:val="00D53856"/>
    <w:rsid w:val="00D539A7"/>
    <w:rsid w:val="00D53DE7"/>
    <w:rsid w:val="00D5403F"/>
    <w:rsid w:val="00D54807"/>
    <w:rsid w:val="00D54866"/>
    <w:rsid w:val="00D5532A"/>
    <w:rsid w:val="00D555D4"/>
    <w:rsid w:val="00D555F5"/>
    <w:rsid w:val="00D5587B"/>
    <w:rsid w:val="00D55D82"/>
    <w:rsid w:val="00D563BA"/>
    <w:rsid w:val="00D56808"/>
    <w:rsid w:val="00D5687C"/>
    <w:rsid w:val="00D56BE4"/>
    <w:rsid w:val="00D5741D"/>
    <w:rsid w:val="00D57437"/>
    <w:rsid w:val="00D57AA0"/>
    <w:rsid w:val="00D6033D"/>
    <w:rsid w:val="00D60378"/>
    <w:rsid w:val="00D61646"/>
    <w:rsid w:val="00D618FB"/>
    <w:rsid w:val="00D62541"/>
    <w:rsid w:val="00D63861"/>
    <w:rsid w:val="00D63C0C"/>
    <w:rsid w:val="00D63DE1"/>
    <w:rsid w:val="00D63FC9"/>
    <w:rsid w:val="00D6468E"/>
    <w:rsid w:val="00D6479A"/>
    <w:rsid w:val="00D65ABD"/>
    <w:rsid w:val="00D65EBA"/>
    <w:rsid w:val="00D66075"/>
    <w:rsid w:val="00D66107"/>
    <w:rsid w:val="00D666C4"/>
    <w:rsid w:val="00D67514"/>
    <w:rsid w:val="00D67B11"/>
    <w:rsid w:val="00D700CB"/>
    <w:rsid w:val="00D701FD"/>
    <w:rsid w:val="00D7086B"/>
    <w:rsid w:val="00D70B92"/>
    <w:rsid w:val="00D70BDD"/>
    <w:rsid w:val="00D714EC"/>
    <w:rsid w:val="00D718B9"/>
    <w:rsid w:val="00D71A7C"/>
    <w:rsid w:val="00D722A0"/>
    <w:rsid w:val="00D728AD"/>
    <w:rsid w:val="00D72A2A"/>
    <w:rsid w:val="00D72AFA"/>
    <w:rsid w:val="00D72E7B"/>
    <w:rsid w:val="00D72F80"/>
    <w:rsid w:val="00D734AD"/>
    <w:rsid w:val="00D73D78"/>
    <w:rsid w:val="00D74DAF"/>
    <w:rsid w:val="00D74E27"/>
    <w:rsid w:val="00D751EF"/>
    <w:rsid w:val="00D7529D"/>
    <w:rsid w:val="00D75678"/>
    <w:rsid w:val="00D75F70"/>
    <w:rsid w:val="00D75FE8"/>
    <w:rsid w:val="00D76102"/>
    <w:rsid w:val="00D766D9"/>
    <w:rsid w:val="00D76D9E"/>
    <w:rsid w:val="00D77BB0"/>
    <w:rsid w:val="00D802EE"/>
    <w:rsid w:val="00D8036A"/>
    <w:rsid w:val="00D808A7"/>
    <w:rsid w:val="00D80AEB"/>
    <w:rsid w:val="00D80FC4"/>
    <w:rsid w:val="00D81411"/>
    <w:rsid w:val="00D81E60"/>
    <w:rsid w:val="00D81F09"/>
    <w:rsid w:val="00D821AC"/>
    <w:rsid w:val="00D8234B"/>
    <w:rsid w:val="00D82D4F"/>
    <w:rsid w:val="00D82D97"/>
    <w:rsid w:val="00D82E42"/>
    <w:rsid w:val="00D8300F"/>
    <w:rsid w:val="00D8319A"/>
    <w:rsid w:val="00D840E6"/>
    <w:rsid w:val="00D8429C"/>
    <w:rsid w:val="00D84439"/>
    <w:rsid w:val="00D846ED"/>
    <w:rsid w:val="00D84974"/>
    <w:rsid w:val="00D84E93"/>
    <w:rsid w:val="00D8538A"/>
    <w:rsid w:val="00D85602"/>
    <w:rsid w:val="00D85901"/>
    <w:rsid w:val="00D86115"/>
    <w:rsid w:val="00D86350"/>
    <w:rsid w:val="00D865B5"/>
    <w:rsid w:val="00D86B3C"/>
    <w:rsid w:val="00D878E3"/>
    <w:rsid w:val="00D90218"/>
    <w:rsid w:val="00D90BEE"/>
    <w:rsid w:val="00D90C51"/>
    <w:rsid w:val="00D90CC1"/>
    <w:rsid w:val="00D915EB"/>
    <w:rsid w:val="00D91960"/>
    <w:rsid w:val="00D91BFF"/>
    <w:rsid w:val="00D927D0"/>
    <w:rsid w:val="00D929C1"/>
    <w:rsid w:val="00D92A16"/>
    <w:rsid w:val="00D9384A"/>
    <w:rsid w:val="00D93E43"/>
    <w:rsid w:val="00D94CF1"/>
    <w:rsid w:val="00D96A2A"/>
    <w:rsid w:val="00D9702D"/>
    <w:rsid w:val="00DA13BA"/>
    <w:rsid w:val="00DA2561"/>
    <w:rsid w:val="00DA2A15"/>
    <w:rsid w:val="00DA2B1A"/>
    <w:rsid w:val="00DA31CA"/>
    <w:rsid w:val="00DA3855"/>
    <w:rsid w:val="00DA3A79"/>
    <w:rsid w:val="00DA3C78"/>
    <w:rsid w:val="00DA479F"/>
    <w:rsid w:val="00DA5048"/>
    <w:rsid w:val="00DA50E5"/>
    <w:rsid w:val="00DA56A8"/>
    <w:rsid w:val="00DA5B7A"/>
    <w:rsid w:val="00DA609B"/>
    <w:rsid w:val="00DA60CD"/>
    <w:rsid w:val="00DA6C75"/>
    <w:rsid w:val="00DA6F83"/>
    <w:rsid w:val="00DB0D9C"/>
    <w:rsid w:val="00DB1A7D"/>
    <w:rsid w:val="00DB1D6A"/>
    <w:rsid w:val="00DB1E2B"/>
    <w:rsid w:val="00DB238F"/>
    <w:rsid w:val="00DB2884"/>
    <w:rsid w:val="00DB2CCE"/>
    <w:rsid w:val="00DB3134"/>
    <w:rsid w:val="00DB36DC"/>
    <w:rsid w:val="00DB3FC4"/>
    <w:rsid w:val="00DB5411"/>
    <w:rsid w:val="00DB5B8C"/>
    <w:rsid w:val="00DB5BBA"/>
    <w:rsid w:val="00DC0D6B"/>
    <w:rsid w:val="00DC0F8F"/>
    <w:rsid w:val="00DC105A"/>
    <w:rsid w:val="00DC18E3"/>
    <w:rsid w:val="00DC1F98"/>
    <w:rsid w:val="00DC25C3"/>
    <w:rsid w:val="00DC267D"/>
    <w:rsid w:val="00DC26B4"/>
    <w:rsid w:val="00DC338F"/>
    <w:rsid w:val="00DC340A"/>
    <w:rsid w:val="00DC3856"/>
    <w:rsid w:val="00DC3BA0"/>
    <w:rsid w:val="00DC4430"/>
    <w:rsid w:val="00DC4FD6"/>
    <w:rsid w:val="00DC5D3E"/>
    <w:rsid w:val="00DC6BA3"/>
    <w:rsid w:val="00DC6DEB"/>
    <w:rsid w:val="00DC708B"/>
    <w:rsid w:val="00DC78A5"/>
    <w:rsid w:val="00DC78EB"/>
    <w:rsid w:val="00DC79DD"/>
    <w:rsid w:val="00DC7D71"/>
    <w:rsid w:val="00DC7F36"/>
    <w:rsid w:val="00DD0969"/>
    <w:rsid w:val="00DD0EB7"/>
    <w:rsid w:val="00DD100C"/>
    <w:rsid w:val="00DD15DD"/>
    <w:rsid w:val="00DD1D8D"/>
    <w:rsid w:val="00DD25A9"/>
    <w:rsid w:val="00DD2688"/>
    <w:rsid w:val="00DD2DFB"/>
    <w:rsid w:val="00DD361F"/>
    <w:rsid w:val="00DD37AB"/>
    <w:rsid w:val="00DD4532"/>
    <w:rsid w:val="00DD58EA"/>
    <w:rsid w:val="00DD5D6C"/>
    <w:rsid w:val="00DD5F7E"/>
    <w:rsid w:val="00DD61FD"/>
    <w:rsid w:val="00DD64A2"/>
    <w:rsid w:val="00DD67D0"/>
    <w:rsid w:val="00DD7654"/>
    <w:rsid w:val="00DD7732"/>
    <w:rsid w:val="00DD774D"/>
    <w:rsid w:val="00DE00A8"/>
    <w:rsid w:val="00DE04F4"/>
    <w:rsid w:val="00DE1B2A"/>
    <w:rsid w:val="00DE1E2B"/>
    <w:rsid w:val="00DE2C77"/>
    <w:rsid w:val="00DE3B98"/>
    <w:rsid w:val="00DE3E04"/>
    <w:rsid w:val="00DE4CF6"/>
    <w:rsid w:val="00DE5C03"/>
    <w:rsid w:val="00DE637D"/>
    <w:rsid w:val="00DE72CA"/>
    <w:rsid w:val="00DE7A1E"/>
    <w:rsid w:val="00DE7A74"/>
    <w:rsid w:val="00DF0421"/>
    <w:rsid w:val="00DF0671"/>
    <w:rsid w:val="00DF0F9C"/>
    <w:rsid w:val="00DF1739"/>
    <w:rsid w:val="00DF18B1"/>
    <w:rsid w:val="00DF1FDB"/>
    <w:rsid w:val="00DF2E10"/>
    <w:rsid w:val="00DF3F55"/>
    <w:rsid w:val="00DF4139"/>
    <w:rsid w:val="00DF4E66"/>
    <w:rsid w:val="00DF4FBF"/>
    <w:rsid w:val="00DF5338"/>
    <w:rsid w:val="00DF581A"/>
    <w:rsid w:val="00DF6024"/>
    <w:rsid w:val="00DF644B"/>
    <w:rsid w:val="00DF647D"/>
    <w:rsid w:val="00DF6485"/>
    <w:rsid w:val="00DF6A26"/>
    <w:rsid w:val="00DF6D32"/>
    <w:rsid w:val="00DF708F"/>
    <w:rsid w:val="00DF71BC"/>
    <w:rsid w:val="00E00430"/>
    <w:rsid w:val="00E004F7"/>
    <w:rsid w:val="00E01092"/>
    <w:rsid w:val="00E014AE"/>
    <w:rsid w:val="00E016BA"/>
    <w:rsid w:val="00E01C53"/>
    <w:rsid w:val="00E02A6C"/>
    <w:rsid w:val="00E02E96"/>
    <w:rsid w:val="00E02F16"/>
    <w:rsid w:val="00E030FE"/>
    <w:rsid w:val="00E03635"/>
    <w:rsid w:val="00E03E76"/>
    <w:rsid w:val="00E045E4"/>
    <w:rsid w:val="00E04D5D"/>
    <w:rsid w:val="00E05129"/>
    <w:rsid w:val="00E0525A"/>
    <w:rsid w:val="00E05336"/>
    <w:rsid w:val="00E0542C"/>
    <w:rsid w:val="00E056E0"/>
    <w:rsid w:val="00E0576B"/>
    <w:rsid w:val="00E0627D"/>
    <w:rsid w:val="00E068AA"/>
    <w:rsid w:val="00E06CB1"/>
    <w:rsid w:val="00E06E89"/>
    <w:rsid w:val="00E06F15"/>
    <w:rsid w:val="00E07217"/>
    <w:rsid w:val="00E07FCB"/>
    <w:rsid w:val="00E101FE"/>
    <w:rsid w:val="00E103D8"/>
    <w:rsid w:val="00E116B0"/>
    <w:rsid w:val="00E12101"/>
    <w:rsid w:val="00E122C4"/>
    <w:rsid w:val="00E13176"/>
    <w:rsid w:val="00E13695"/>
    <w:rsid w:val="00E144BF"/>
    <w:rsid w:val="00E149D0"/>
    <w:rsid w:val="00E14F66"/>
    <w:rsid w:val="00E15260"/>
    <w:rsid w:val="00E155D7"/>
    <w:rsid w:val="00E16162"/>
    <w:rsid w:val="00E168B4"/>
    <w:rsid w:val="00E16975"/>
    <w:rsid w:val="00E17B3D"/>
    <w:rsid w:val="00E203DF"/>
    <w:rsid w:val="00E207D1"/>
    <w:rsid w:val="00E20895"/>
    <w:rsid w:val="00E213EE"/>
    <w:rsid w:val="00E21AC0"/>
    <w:rsid w:val="00E21C76"/>
    <w:rsid w:val="00E222F8"/>
    <w:rsid w:val="00E22861"/>
    <w:rsid w:val="00E22B72"/>
    <w:rsid w:val="00E23236"/>
    <w:rsid w:val="00E23D42"/>
    <w:rsid w:val="00E24781"/>
    <w:rsid w:val="00E24F79"/>
    <w:rsid w:val="00E255E0"/>
    <w:rsid w:val="00E25A0B"/>
    <w:rsid w:val="00E25C27"/>
    <w:rsid w:val="00E262CB"/>
    <w:rsid w:val="00E262DF"/>
    <w:rsid w:val="00E26C43"/>
    <w:rsid w:val="00E27CE6"/>
    <w:rsid w:val="00E3007A"/>
    <w:rsid w:val="00E30777"/>
    <w:rsid w:val="00E31B3B"/>
    <w:rsid w:val="00E32EDD"/>
    <w:rsid w:val="00E3341D"/>
    <w:rsid w:val="00E34533"/>
    <w:rsid w:val="00E34E4A"/>
    <w:rsid w:val="00E35714"/>
    <w:rsid w:val="00E3597F"/>
    <w:rsid w:val="00E36353"/>
    <w:rsid w:val="00E36770"/>
    <w:rsid w:val="00E36A3A"/>
    <w:rsid w:val="00E370A0"/>
    <w:rsid w:val="00E3754E"/>
    <w:rsid w:val="00E37C45"/>
    <w:rsid w:val="00E37DE5"/>
    <w:rsid w:val="00E40D30"/>
    <w:rsid w:val="00E41039"/>
    <w:rsid w:val="00E4119B"/>
    <w:rsid w:val="00E41473"/>
    <w:rsid w:val="00E415D7"/>
    <w:rsid w:val="00E41675"/>
    <w:rsid w:val="00E416A0"/>
    <w:rsid w:val="00E42036"/>
    <w:rsid w:val="00E421C4"/>
    <w:rsid w:val="00E43397"/>
    <w:rsid w:val="00E44901"/>
    <w:rsid w:val="00E44F2E"/>
    <w:rsid w:val="00E45128"/>
    <w:rsid w:val="00E45322"/>
    <w:rsid w:val="00E45F4E"/>
    <w:rsid w:val="00E460AA"/>
    <w:rsid w:val="00E464A6"/>
    <w:rsid w:val="00E464B9"/>
    <w:rsid w:val="00E465D3"/>
    <w:rsid w:val="00E466BC"/>
    <w:rsid w:val="00E47778"/>
    <w:rsid w:val="00E47C80"/>
    <w:rsid w:val="00E5014E"/>
    <w:rsid w:val="00E504F3"/>
    <w:rsid w:val="00E50E32"/>
    <w:rsid w:val="00E51132"/>
    <w:rsid w:val="00E51C20"/>
    <w:rsid w:val="00E522BE"/>
    <w:rsid w:val="00E5259D"/>
    <w:rsid w:val="00E52FCB"/>
    <w:rsid w:val="00E53061"/>
    <w:rsid w:val="00E54362"/>
    <w:rsid w:val="00E552E6"/>
    <w:rsid w:val="00E55E0B"/>
    <w:rsid w:val="00E55EAA"/>
    <w:rsid w:val="00E56438"/>
    <w:rsid w:val="00E56A21"/>
    <w:rsid w:val="00E56A26"/>
    <w:rsid w:val="00E56F10"/>
    <w:rsid w:val="00E57D9B"/>
    <w:rsid w:val="00E57E7F"/>
    <w:rsid w:val="00E60316"/>
    <w:rsid w:val="00E60914"/>
    <w:rsid w:val="00E60FE6"/>
    <w:rsid w:val="00E60FE9"/>
    <w:rsid w:val="00E6105E"/>
    <w:rsid w:val="00E61196"/>
    <w:rsid w:val="00E6362A"/>
    <w:rsid w:val="00E63CD0"/>
    <w:rsid w:val="00E648B4"/>
    <w:rsid w:val="00E65245"/>
    <w:rsid w:val="00E656B9"/>
    <w:rsid w:val="00E65788"/>
    <w:rsid w:val="00E657BB"/>
    <w:rsid w:val="00E659EB"/>
    <w:rsid w:val="00E65AD2"/>
    <w:rsid w:val="00E669EE"/>
    <w:rsid w:val="00E66DFD"/>
    <w:rsid w:val="00E673AD"/>
    <w:rsid w:val="00E70D94"/>
    <w:rsid w:val="00E70FEC"/>
    <w:rsid w:val="00E711CA"/>
    <w:rsid w:val="00E7125E"/>
    <w:rsid w:val="00E71541"/>
    <w:rsid w:val="00E71A7B"/>
    <w:rsid w:val="00E72B59"/>
    <w:rsid w:val="00E730C4"/>
    <w:rsid w:val="00E74828"/>
    <w:rsid w:val="00E749F2"/>
    <w:rsid w:val="00E74C1E"/>
    <w:rsid w:val="00E7559A"/>
    <w:rsid w:val="00E7571D"/>
    <w:rsid w:val="00E758A4"/>
    <w:rsid w:val="00E75A7F"/>
    <w:rsid w:val="00E75C0D"/>
    <w:rsid w:val="00E75CEE"/>
    <w:rsid w:val="00E77A2F"/>
    <w:rsid w:val="00E77C04"/>
    <w:rsid w:val="00E80238"/>
    <w:rsid w:val="00E805C7"/>
    <w:rsid w:val="00E80E37"/>
    <w:rsid w:val="00E81642"/>
    <w:rsid w:val="00E81987"/>
    <w:rsid w:val="00E827F1"/>
    <w:rsid w:val="00E82807"/>
    <w:rsid w:val="00E838CE"/>
    <w:rsid w:val="00E84745"/>
    <w:rsid w:val="00E84A6F"/>
    <w:rsid w:val="00E84C57"/>
    <w:rsid w:val="00E84DF2"/>
    <w:rsid w:val="00E855B5"/>
    <w:rsid w:val="00E8659D"/>
    <w:rsid w:val="00E86EFE"/>
    <w:rsid w:val="00E8780A"/>
    <w:rsid w:val="00E87F54"/>
    <w:rsid w:val="00E90264"/>
    <w:rsid w:val="00E902CA"/>
    <w:rsid w:val="00E90A5D"/>
    <w:rsid w:val="00E90F62"/>
    <w:rsid w:val="00E91455"/>
    <w:rsid w:val="00E9197E"/>
    <w:rsid w:val="00E91DC8"/>
    <w:rsid w:val="00E92B7E"/>
    <w:rsid w:val="00E92EBE"/>
    <w:rsid w:val="00E93086"/>
    <w:rsid w:val="00E942DB"/>
    <w:rsid w:val="00E943E1"/>
    <w:rsid w:val="00E94600"/>
    <w:rsid w:val="00E9470C"/>
    <w:rsid w:val="00E94AEA"/>
    <w:rsid w:val="00E94B57"/>
    <w:rsid w:val="00E94C3D"/>
    <w:rsid w:val="00E94F15"/>
    <w:rsid w:val="00E950FF"/>
    <w:rsid w:val="00E95D7F"/>
    <w:rsid w:val="00E961CD"/>
    <w:rsid w:val="00E96907"/>
    <w:rsid w:val="00E96C8C"/>
    <w:rsid w:val="00E97A6A"/>
    <w:rsid w:val="00E97B92"/>
    <w:rsid w:val="00EA006C"/>
    <w:rsid w:val="00EA13FF"/>
    <w:rsid w:val="00EA1FDC"/>
    <w:rsid w:val="00EA2683"/>
    <w:rsid w:val="00EA28F6"/>
    <w:rsid w:val="00EA301E"/>
    <w:rsid w:val="00EA30D2"/>
    <w:rsid w:val="00EA375A"/>
    <w:rsid w:val="00EA399A"/>
    <w:rsid w:val="00EA3A41"/>
    <w:rsid w:val="00EA3C68"/>
    <w:rsid w:val="00EA4BB9"/>
    <w:rsid w:val="00EA5213"/>
    <w:rsid w:val="00EA52E6"/>
    <w:rsid w:val="00EA5738"/>
    <w:rsid w:val="00EA57D0"/>
    <w:rsid w:val="00EA5A0F"/>
    <w:rsid w:val="00EA687F"/>
    <w:rsid w:val="00EA6B8A"/>
    <w:rsid w:val="00EA6B94"/>
    <w:rsid w:val="00EA76CA"/>
    <w:rsid w:val="00EB0A57"/>
    <w:rsid w:val="00EB0D4A"/>
    <w:rsid w:val="00EB1119"/>
    <w:rsid w:val="00EB13E1"/>
    <w:rsid w:val="00EB16D3"/>
    <w:rsid w:val="00EB1F09"/>
    <w:rsid w:val="00EB2125"/>
    <w:rsid w:val="00EB240D"/>
    <w:rsid w:val="00EB29F3"/>
    <w:rsid w:val="00EB308E"/>
    <w:rsid w:val="00EB3867"/>
    <w:rsid w:val="00EB3C5E"/>
    <w:rsid w:val="00EB546C"/>
    <w:rsid w:val="00EB5A92"/>
    <w:rsid w:val="00EB5CEA"/>
    <w:rsid w:val="00EB5EF1"/>
    <w:rsid w:val="00EB6096"/>
    <w:rsid w:val="00EB63A6"/>
    <w:rsid w:val="00EB64B9"/>
    <w:rsid w:val="00EB6DFA"/>
    <w:rsid w:val="00EB795C"/>
    <w:rsid w:val="00EB7FDB"/>
    <w:rsid w:val="00EC0591"/>
    <w:rsid w:val="00EC0F6F"/>
    <w:rsid w:val="00EC1892"/>
    <w:rsid w:val="00EC22E1"/>
    <w:rsid w:val="00EC3083"/>
    <w:rsid w:val="00EC3E2E"/>
    <w:rsid w:val="00EC4183"/>
    <w:rsid w:val="00EC4307"/>
    <w:rsid w:val="00EC52CD"/>
    <w:rsid w:val="00EC5EDD"/>
    <w:rsid w:val="00EC6DB5"/>
    <w:rsid w:val="00EC6F42"/>
    <w:rsid w:val="00EC7518"/>
    <w:rsid w:val="00EC76A9"/>
    <w:rsid w:val="00EC7B92"/>
    <w:rsid w:val="00EC7D6F"/>
    <w:rsid w:val="00ED0161"/>
    <w:rsid w:val="00ED04FA"/>
    <w:rsid w:val="00ED0505"/>
    <w:rsid w:val="00ED0823"/>
    <w:rsid w:val="00ED0C0B"/>
    <w:rsid w:val="00ED0E2C"/>
    <w:rsid w:val="00ED100F"/>
    <w:rsid w:val="00ED1BD3"/>
    <w:rsid w:val="00ED2357"/>
    <w:rsid w:val="00ED25E3"/>
    <w:rsid w:val="00ED2C7B"/>
    <w:rsid w:val="00ED3683"/>
    <w:rsid w:val="00ED3F1C"/>
    <w:rsid w:val="00ED4A30"/>
    <w:rsid w:val="00ED5C09"/>
    <w:rsid w:val="00ED646E"/>
    <w:rsid w:val="00ED6AA4"/>
    <w:rsid w:val="00ED6B2D"/>
    <w:rsid w:val="00ED7E81"/>
    <w:rsid w:val="00ED7F9A"/>
    <w:rsid w:val="00EE08C2"/>
    <w:rsid w:val="00EE15D5"/>
    <w:rsid w:val="00EE2E4A"/>
    <w:rsid w:val="00EE34AB"/>
    <w:rsid w:val="00EE3CC5"/>
    <w:rsid w:val="00EE485E"/>
    <w:rsid w:val="00EE498A"/>
    <w:rsid w:val="00EE506C"/>
    <w:rsid w:val="00EE51C7"/>
    <w:rsid w:val="00EE568D"/>
    <w:rsid w:val="00EE591C"/>
    <w:rsid w:val="00EE6C31"/>
    <w:rsid w:val="00EE70AA"/>
    <w:rsid w:val="00EE76F7"/>
    <w:rsid w:val="00EE78B9"/>
    <w:rsid w:val="00EF165F"/>
    <w:rsid w:val="00EF2EB5"/>
    <w:rsid w:val="00EF32EF"/>
    <w:rsid w:val="00EF3B0E"/>
    <w:rsid w:val="00EF41CB"/>
    <w:rsid w:val="00EF4406"/>
    <w:rsid w:val="00EF4593"/>
    <w:rsid w:val="00EF4BC6"/>
    <w:rsid w:val="00EF6565"/>
    <w:rsid w:val="00EF6E45"/>
    <w:rsid w:val="00EF6F7A"/>
    <w:rsid w:val="00F00064"/>
    <w:rsid w:val="00F00105"/>
    <w:rsid w:val="00F006D3"/>
    <w:rsid w:val="00F00D14"/>
    <w:rsid w:val="00F00DE1"/>
    <w:rsid w:val="00F01032"/>
    <w:rsid w:val="00F010B8"/>
    <w:rsid w:val="00F01A7F"/>
    <w:rsid w:val="00F01EEF"/>
    <w:rsid w:val="00F025F0"/>
    <w:rsid w:val="00F02DA0"/>
    <w:rsid w:val="00F02EF9"/>
    <w:rsid w:val="00F03036"/>
    <w:rsid w:val="00F030BA"/>
    <w:rsid w:val="00F03212"/>
    <w:rsid w:val="00F04070"/>
    <w:rsid w:val="00F049FF"/>
    <w:rsid w:val="00F0596E"/>
    <w:rsid w:val="00F05F7D"/>
    <w:rsid w:val="00F0662C"/>
    <w:rsid w:val="00F069A5"/>
    <w:rsid w:val="00F06B14"/>
    <w:rsid w:val="00F06CCA"/>
    <w:rsid w:val="00F06D06"/>
    <w:rsid w:val="00F073A3"/>
    <w:rsid w:val="00F0766C"/>
    <w:rsid w:val="00F0772D"/>
    <w:rsid w:val="00F1113E"/>
    <w:rsid w:val="00F112D8"/>
    <w:rsid w:val="00F12988"/>
    <w:rsid w:val="00F12EAF"/>
    <w:rsid w:val="00F13CD8"/>
    <w:rsid w:val="00F141D0"/>
    <w:rsid w:val="00F14E14"/>
    <w:rsid w:val="00F14EB8"/>
    <w:rsid w:val="00F15736"/>
    <w:rsid w:val="00F15866"/>
    <w:rsid w:val="00F1621B"/>
    <w:rsid w:val="00F163A0"/>
    <w:rsid w:val="00F167C6"/>
    <w:rsid w:val="00F1706E"/>
    <w:rsid w:val="00F174CD"/>
    <w:rsid w:val="00F2027D"/>
    <w:rsid w:val="00F2054C"/>
    <w:rsid w:val="00F20A27"/>
    <w:rsid w:val="00F21045"/>
    <w:rsid w:val="00F2145C"/>
    <w:rsid w:val="00F214D4"/>
    <w:rsid w:val="00F21641"/>
    <w:rsid w:val="00F21A90"/>
    <w:rsid w:val="00F21CB8"/>
    <w:rsid w:val="00F21F6B"/>
    <w:rsid w:val="00F21FC0"/>
    <w:rsid w:val="00F22931"/>
    <w:rsid w:val="00F22B63"/>
    <w:rsid w:val="00F22B70"/>
    <w:rsid w:val="00F23CC9"/>
    <w:rsid w:val="00F24296"/>
    <w:rsid w:val="00F247A7"/>
    <w:rsid w:val="00F25423"/>
    <w:rsid w:val="00F258C8"/>
    <w:rsid w:val="00F25934"/>
    <w:rsid w:val="00F25BD3"/>
    <w:rsid w:val="00F25F0F"/>
    <w:rsid w:val="00F25F16"/>
    <w:rsid w:val="00F2623F"/>
    <w:rsid w:val="00F262E8"/>
    <w:rsid w:val="00F26CF3"/>
    <w:rsid w:val="00F270B2"/>
    <w:rsid w:val="00F270D4"/>
    <w:rsid w:val="00F2744E"/>
    <w:rsid w:val="00F274A0"/>
    <w:rsid w:val="00F30993"/>
    <w:rsid w:val="00F30D00"/>
    <w:rsid w:val="00F31999"/>
    <w:rsid w:val="00F31EAD"/>
    <w:rsid w:val="00F32740"/>
    <w:rsid w:val="00F34384"/>
    <w:rsid w:val="00F3452E"/>
    <w:rsid w:val="00F347EB"/>
    <w:rsid w:val="00F34980"/>
    <w:rsid w:val="00F34C56"/>
    <w:rsid w:val="00F3536D"/>
    <w:rsid w:val="00F36BBB"/>
    <w:rsid w:val="00F36D8B"/>
    <w:rsid w:val="00F37082"/>
    <w:rsid w:val="00F37240"/>
    <w:rsid w:val="00F37365"/>
    <w:rsid w:val="00F378C1"/>
    <w:rsid w:val="00F37B88"/>
    <w:rsid w:val="00F407E7"/>
    <w:rsid w:val="00F40B53"/>
    <w:rsid w:val="00F41BF9"/>
    <w:rsid w:val="00F41CD9"/>
    <w:rsid w:val="00F425F3"/>
    <w:rsid w:val="00F4260D"/>
    <w:rsid w:val="00F43639"/>
    <w:rsid w:val="00F43850"/>
    <w:rsid w:val="00F439DD"/>
    <w:rsid w:val="00F43B3A"/>
    <w:rsid w:val="00F44124"/>
    <w:rsid w:val="00F44B9B"/>
    <w:rsid w:val="00F44D24"/>
    <w:rsid w:val="00F450DA"/>
    <w:rsid w:val="00F456BC"/>
    <w:rsid w:val="00F45ADC"/>
    <w:rsid w:val="00F463B6"/>
    <w:rsid w:val="00F47074"/>
    <w:rsid w:val="00F4734A"/>
    <w:rsid w:val="00F47BA0"/>
    <w:rsid w:val="00F5067F"/>
    <w:rsid w:val="00F50BE8"/>
    <w:rsid w:val="00F515EE"/>
    <w:rsid w:val="00F5187A"/>
    <w:rsid w:val="00F52101"/>
    <w:rsid w:val="00F539FC"/>
    <w:rsid w:val="00F53BAF"/>
    <w:rsid w:val="00F54D1F"/>
    <w:rsid w:val="00F54DA4"/>
    <w:rsid w:val="00F5503B"/>
    <w:rsid w:val="00F5564A"/>
    <w:rsid w:val="00F55A46"/>
    <w:rsid w:val="00F55B29"/>
    <w:rsid w:val="00F55C55"/>
    <w:rsid w:val="00F56487"/>
    <w:rsid w:val="00F569EF"/>
    <w:rsid w:val="00F56EE9"/>
    <w:rsid w:val="00F570D8"/>
    <w:rsid w:val="00F617D8"/>
    <w:rsid w:val="00F61C86"/>
    <w:rsid w:val="00F626B4"/>
    <w:rsid w:val="00F63045"/>
    <w:rsid w:val="00F635A4"/>
    <w:rsid w:val="00F638B9"/>
    <w:rsid w:val="00F6459E"/>
    <w:rsid w:val="00F65562"/>
    <w:rsid w:val="00F6579F"/>
    <w:rsid w:val="00F657D3"/>
    <w:rsid w:val="00F65FBB"/>
    <w:rsid w:val="00F66442"/>
    <w:rsid w:val="00F66D54"/>
    <w:rsid w:val="00F67449"/>
    <w:rsid w:val="00F6752D"/>
    <w:rsid w:val="00F70551"/>
    <w:rsid w:val="00F70887"/>
    <w:rsid w:val="00F70A6F"/>
    <w:rsid w:val="00F710B8"/>
    <w:rsid w:val="00F7129F"/>
    <w:rsid w:val="00F714EC"/>
    <w:rsid w:val="00F71EAE"/>
    <w:rsid w:val="00F72D2D"/>
    <w:rsid w:val="00F73915"/>
    <w:rsid w:val="00F7393B"/>
    <w:rsid w:val="00F741FB"/>
    <w:rsid w:val="00F7450F"/>
    <w:rsid w:val="00F7469C"/>
    <w:rsid w:val="00F74964"/>
    <w:rsid w:val="00F74D7C"/>
    <w:rsid w:val="00F74DC5"/>
    <w:rsid w:val="00F7526A"/>
    <w:rsid w:val="00F755F8"/>
    <w:rsid w:val="00F75ED2"/>
    <w:rsid w:val="00F7613B"/>
    <w:rsid w:val="00F764A7"/>
    <w:rsid w:val="00F77090"/>
    <w:rsid w:val="00F770A1"/>
    <w:rsid w:val="00F77398"/>
    <w:rsid w:val="00F7791D"/>
    <w:rsid w:val="00F8044E"/>
    <w:rsid w:val="00F809C9"/>
    <w:rsid w:val="00F81403"/>
    <w:rsid w:val="00F82680"/>
    <w:rsid w:val="00F82AB7"/>
    <w:rsid w:val="00F82F4B"/>
    <w:rsid w:val="00F83253"/>
    <w:rsid w:val="00F83893"/>
    <w:rsid w:val="00F83C68"/>
    <w:rsid w:val="00F844F0"/>
    <w:rsid w:val="00F84665"/>
    <w:rsid w:val="00F854EF"/>
    <w:rsid w:val="00F86C93"/>
    <w:rsid w:val="00F86EF1"/>
    <w:rsid w:val="00F90714"/>
    <w:rsid w:val="00F90A43"/>
    <w:rsid w:val="00F90C26"/>
    <w:rsid w:val="00F921BF"/>
    <w:rsid w:val="00F92528"/>
    <w:rsid w:val="00F926F3"/>
    <w:rsid w:val="00F92830"/>
    <w:rsid w:val="00F929CD"/>
    <w:rsid w:val="00F92B82"/>
    <w:rsid w:val="00F92C70"/>
    <w:rsid w:val="00F92EB7"/>
    <w:rsid w:val="00F940E9"/>
    <w:rsid w:val="00F94246"/>
    <w:rsid w:val="00F943BE"/>
    <w:rsid w:val="00F943C5"/>
    <w:rsid w:val="00F94452"/>
    <w:rsid w:val="00F94B2C"/>
    <w:rsid w:val="00F94E6E"/>
    <w:rsid w:val="00F952F0"/>
    <w:rsid w:val="00F9559C"/>
    <w:rsid w:val="00F9577C"/>
    <w:rsid w:val="00F95CB8"/>
    <w:rsid w:val="00F96432"/>
    <w:rsid w:val="00F967D5"/>
    <w:rsid w:val="00F96956"/>
    <w:rsid w:val="00F97198"/>
    <w:rsid w:val="00F97988"/>
    <w:rsid w:val="00FA0374"/>
    <w:rsid w:val="00FA08A2"/>
    <w:rsid w:val="00FA0940"/>
    <w:rsid w:val="00FA0D7A"/>
    <w:rsid w:val="00FA1586"/>
    <w:rsid w:val="00FA31B2"/>
    <w:rsid w:val="00FA337B"/>
    <w:rsid w:val="00FA3584"/>
    <w:rsid w:val="00FA3769"/>
    <w:rsid w:val="00FA387D"/>
    <w:rsid w:val="00FA3CAC"/>
    <w:rsid w:val="00FA3E2C"/>
    <w:rsid w:val="00FA4401"/>
    <w:rsid w:val="00FA488C"/>
    <w:rsid w:val="00FA5C63"/>
    <w:rsid w:val="00FA6591"/>
    <w:rsid w:val="00FA75E4"/>
    <w:rsid w:val="00FA7A2A"/>
    <w:rsid w:val="00FA7A8D"/>
    <w:rsid w:val="00FA7CC3"/>
    <w:rsid w:val="00FB0383"/>
    <w:rsid w:val="00FB0B00"/>
    <w:rsid w:val="00FB105B"/>
    <w:rsid w:val="00FB167B"/>
    <w:rsid w:val="00FB185A"/>
    <w:rsid w:val="00FB1BCB"/>
    <w:rsid w:val="00FB266F"/>
    <w:rsid w:val="00FB293F"/>
    <w:rsid w:val="00FB29F7"/>
    <w:rsid w:val="00FB2AE4"/>
    <w:rsid w:val="00FB3774"/>
    <w:rsid w:val="00FB3A45"/>
    <w:rsid w:val="00FB3BAE"/>
    <w:rsid w:val="00FB3DF3"/>
    <w:rsid w:val="00FB3F15"/>
    <w:rsid w:val="00FB4A8F"/>
    <w:rsid w:val="00FB4C47"/>
    <w:rsid w:val="00FB51E9"/>
    <w:rsid w:val="00FB522E"/>
    <w:rsid w:val="00FB5578"/>
    <w:rsid w:val="00FB570D"/>
    <w:rsid w:val="00FB6233"/>
    <w:rsid w:val="00FB67B2"/>
    <w:rsid w:val="00FB751E"/>
    <w:rsid w:val="00FB7527"/>
    <w:rsid w:val="00FB78A9"/>
    <w:rsid w:val="00FB7CB7"/>
    <w:rsid w:val="00FC01C6"/>
    <w:rsid w:val="00FC0501"/>
    <w:rsid w:val="00FC1794"/>
    <w:rsid w:val="00FC201C"/>
    <w:rsid w:val="00FC2537"/>
    <w:rsid w:val="00FC2A0F"/>
    <w:rsid w:val="00FC2AA5"/>
    <w:rsid w:val="00FC3C15"/>
    <w:rsid w:val="00FC5166"/>
    <w:rsid w:val="00FC54B4"/>
    <w:rsid w:val="00FC5AB1"/>
    <w:rsid w:val="00FC62A4"/>
    <w:rsid w:val="00FC6419"/>
    <w:rsid w:val="00FC6458"/>
    <w:rsid w:val="00FC6F55"/>
    <w:rsid w:val="00FC77B1"/>
    <w:rsid w:val="00FD06E1"/>
    <w:rsid w:val="00FD0DB4"/>
    <w:rsid w:val="00FD0E66"/>
    <w:rsid w:val="00FD0EBA"/>
    <w:rsid w:val="00FD1E70"/>
    <w:rsid w:val="00FD238C"/>
    <w:rsid w:val="00FD3333"/>
    <w:rsid w:val="00FD346B"/>
    <w:rsid w:val="00FD3EF4"/>
    <w:rsid w:val="00FD4166"/>
    <w:rsid w:val="00FD4754"/>
    <w:rsid w:val="00FD486F"/>
    <w:rsid w:val="00FD4942"/>
    <w:rsid w:val="00FD4BD5"/>
    <w:rsid w:val="00FD5036"/>
    <w:rsid w:val="00FD5074"/>
    <w:rsid w:val="00FD516C"/>
    <w:rsid w:val="00FD546A"/>
    <w:rsid w:val="00FD6243"/>
    <w:rsid w:val="00FD661F"/>
    <w:rsid w:val="00FD67B1"/>
    <w:rsid w:val="00FD6CF1"/>
    <w:rsid w:val="00FD6DC3"/>
    <w:rsid w:val="00FD76F2"/>
    <w:rsid w:val="00FE03FF"/>
    <w:rsid w:val="00FE085D"/>
    <w:rsid w:val="00FE0F9C"/>
    <w:rsid w:val="00FE159F"/>
    <w:rsid w:val="00FE1B48"/>
    <w:rsid w:val="00FE2631"/>
    <w:rsid w:val="00FE2709"/>
    <w:rsid w:val="00FE35DB"/>
    <w:rsid w:val="00FE360F"/>
    <w:rsid w:val="00FE3901"/>
    <w:rsid w:val="00FE39DE"/>
    <w:rsid w:val="00FE3B6B"/>
    <w:rsid w:val="00FE3BFB"/>
    <w:rsid w:val="00FE3E48"/>
    <w:rsid w:val="00FE408F"/>
    <w:rsid w:val="00FE47D7"/>
    <w:rsid w:val="00FE4D4D"/>
    <w:rsid w:val="00FE5485"/>
    <w:rsid w:val="00FE5A35"/>
    <w:rsid w:val="00FE7F1F"/>
    <w:rsid w:val="00FF0F2D"/>
    <w:rsid w:val="00FF11DB"/>
    <w:rsid w:val="00FF1C78"/>
    <w:rsid w:val="00FF2DDC"/>
    <w:rsid w:val="00FF3C84"/>
    <w:rsid w:val="00FF4010"/>
    <w:rsid w:val="00FF4351"/>
    <w:rsid w:val="00FF450B"/>
    <w:rsid w:val="00FF490B"/>
    <w:rsid w:val="00FF5049"/>
    <w:rsid w:val="00FF5502"/>
    <w:rsid w:val="00FF6950"/>
    <w:rsid w:val="00FF7026"/>
    <w:rsid w:val="00FF710D"/>
    <w:rsid w:val="00FF7247"/>
    <w:rsid w:val="00FF78B0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2511B9"/>
  <w15:docId w15:val="{DD9309C8-1E6C-4D87-B4E1-9AE3DE29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0446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7B3F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7B3F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0"/>
    <w:uiPriority w:val="34"/>
    <w:qFormat/>
    <w:rsid w:val="00793AD8"/>
    <w:pPr>
      <w:ind w:leftChars="400" w:left="840"/>
    </w:pPr>
  </w:style>
  <w:style w:type="paragraph" w:styleId="Web">
    <w:name w:val="Normal (Web)"/>
    <w:basedOn w:val="a0"/>
    <w:uiPriority w:val="99"/>
    <w:unhideWhenUsed/>
    <w:rsid w:val="00384D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0"/>
    <w:link w:val="a8"/>
    <w:uiPriority w:val="99"/>
    <w:unhideWhenUsed/>
    <w:rsid w:val="00C508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C508BD"/>
  </w:style>
  <w:style w:type="paragraph" w:styleId="a9">
    <w:name w:val="footer"/>
    <w:basedOn w:val="a0"/>
    <w:link w:val="aa"/>
    <w:uiPriority w:val="99"/>
    <w:unhideWhenUsed/>
    <w:rsid w:val="00C508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C508BD"/>
  </w:style>
  <w:style w:type="paragraph" w:styleId="a">
    <w:name w:val="List Bullet"/>
    <w:basedOn w:val="a0"/>
    <w:uiPriority w:val="99"/>
    <w:unhideWhenUsed/>
    <w:rsid w:val="00604D08"/>
    <w:pPr>
      <w:numPr>
        <w:numId w:val="2"/>
      </w:numPr>
      <w:contextualSpacing/>
    </w:pPr>
  </w:style>
  <w:style w:type="character" w:styleId="ab">
    <w:name w:val="annotation reference"/>
    <w:basedOn w:val="a1"/>
    <w:uiPriority w:val="99"/>
    <w:semiHidden/>
    <w:unhideWhenUsed/>
    <w:rsid w:val="00E77A2F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c">
    <w:name w:val="annotation text"/>
    <w:basedOn w:val="a0"/>
    <w:link w:val="ad"/>
    <w:uiPriority w:val="99"/>
    <w:semiHidden/>
    <w:unhideWhenUsed/>
    <w:rsid w:val="00E77A2F"/>
    <w:rPr>
      <w:rFonts w:ascii="Tahoma" w:hAnsi="Tahoma" w:cs="Tahoma"/>
      <w:sz w:val="16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E77A2F"/>
    <w:rPr>
      <w:rFonts w:ascii="Tahoma" w:hAnsi="Tahoma" w:cs="Tahoma"/>
      <w:sz w:val="16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7A2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7A2F"/>
    <w:rPr>
      <w:rFonts w:ascii="Tahoma" w:hAnsi="Tahoma" w:cs="Tahoma"/>
      <w:b/>
      <w:bCs/>
      <w:sz w:val="16"/>
      <w:szCs w:val="20"/>
    </w:rPr>
  </w:style>
  <w:style w:type="paragraph" w:styleId="af0">
    <w:name w:val="Revision"/>
    <w:hidden/>
    <w:uiPriority w:val="99"/>
    <w:semiHidden/>
    <w:rsid w:val="00E77A2F"/>
  </w:style>
  <w:style w:type="character" w:styleId="af1">
    <w:name w:val="Hyperlink"/>
    <w:basedOn w:val="a1"/>
    <w:uiPriority w:val="99"/>
    <w:unhideWhenUsed/>
    <w:rsid w:val="007E2907"/>
    <w:rPr>
      <w:color w:val="0000FF" w:themeColor="hyperlink"/>
      <w:u w:val="single"/>
    </w:rPr>
  </w:style>
  <w:style w:type="character" w:customStyle="1" w:styleId="st">
    <w:name w:val="st"/>
    <w:basedOn w:val="a1"/>
    <w:rsid w:val="00E31B3B"/>
  </w:style>
  <w:style w:type="character" w:customStyle="1" w:styleId="font71">
    <w:name w:val="font71"/>
    <w:basedOn w:val="a1"/>
    <w:rsid w:val="0058072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">
    <w:name w:val="font81"/>
    <w:basedOn w:val="a1"/>
    <w:rsid w:val="0058072F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table" w:styleId="af2">
    <w:name w:val="Table Grid"/>
    <w:basedOn w:val="a2"/>
    <w:uiPriority w:val="59"/>
    <w:rsid w:val="00580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0"/>
    <w:next w:val="a0"/>
    <w:link w:val="af4"/>
    <w:uiPriority w:val="99"/>
    <w:semiHidden/>
    <w:unhideWhenUsed/>
    <w:rsid w:val="00C15229"/>
  </w:style>
  <w:style w:type="character" w:customStyle="1" w:styleId="af4">
    <w:name w:val="日付 (文字)"/>
    <w:basedOn w:val="a1"/>
    <w:link w:val="af3"/>
    <w:uiPriority w:val="99"/>
    <w:semiHidden/>
    <w:rsid w:val="00C15229"/>
  </w:style>
  <w:style w:type="character" w:customStyle="1" w:styleId="UnresolvedMention1">
    <w:name w:val="Unresolved Mention1"/>
    <w:basedOn w:val="a1"/>
    <w:uiPriority w:val="99"/>
    <w:semiHidden/>
    <w:unhideWhenUsed/>
    <w:rsid w:val="005D7FC9"/>
    <w:rPr>
      <w:color w:val="605E5C"/>
      <w:shd w:val="clear" w:color="auto" w:fill="E1DFDD"/>
    </w:rPr>
  </w:style>
  <w:style w:type="character" w:styleId="af5">
    <w:name w:val="Unresolved Mention"/>
    <w:basedOn w:val="a1"/>
    <w:uiPriority w:val="99"/>
    <w:semiHidden/>
    <w:unhideWhenUsed/>
    <w:rsid w:val="00DA2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uru.tomohito@jaea.go.jp" TargetMode="Externa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20785-BB1F-457D-8B01-734DBCB1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JAEA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Owner</cp:lastModifiedBy>
  <cp:revision>45</cp:revision>
  <cp:lastPrinted>2017-08-07T07:33:00Z</cp:lastPrinted>
  <dcterms:created xsi:type="dcterms:W3CDTF">2019-07-19T20:46:00Z</dcterms:created>
  <dcterms:modified xsi:type="dcterms:W3CDTF">2019-12-19T14:00:00Z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</Properties>
</file>