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CDC90" w14:textId="77777777" w:rsidR="00186D0A" w:rsidRPr="009E1B60" w:rsidRDefault="00186D0A" w:rsidP="00CF26D5">
      <w:pPr>
        <w:spacing w:beforeLines="25" w:before="78" w:line="360" w:lineRule="auto"/>
        <w:rPr>
          <w:rFonts w:ascii="Times New Roman" w:eastAsia="宋体" w:hAnsi="Times New Roman"/>
          <w:b/>
          <w:bCs/>
          <w:sz w:val="22"/>
        </w:rPr>
      </w:pPr>
      <w:bookmarkStart w:id="0" w:name="OLE_LINK17"/>
      <w:r w:rsidRPr="009E1B60">
        <w:rPr>
          <w:rFonts w:ascii="Times New Roman" w:hAnsi="Times New Roman"/>
          <w:b/>
          <w:bCs/>
          <w:sz w:val="22"/>
        </w:rPr>
        <w:t>(</w:t>
      </w:r>
      <w:r w:rsidRPr="009E1B60">
        <w:rPr>
          <w:rFonts w:ascii="Times New Roman" w:eastAsia="宋体" w:hAnsi="Times New Roman"/>
          <w:sz w:val="22"/>
        </w:rPr>
        <w:t>-</w:t>
      </w:r>
      <w:r w:rsidRPr="009E1B60">
        <w:rPr>
          <w:rFonts w:ascii="Times New Roman" w:hAnsi="Times New Roman"/>
          <w:b/>
          <w:bCs/>
          <w:sz w:val="22"/>
        </w:rPr>
        <w:t>)-Epigallocatechin-3-gallate</w:t>
      </w:r>
      <w:r w:rsidRPr="009E1B60">
        <w:rPr>
          <w:rFonts w:ascii="Times New Roman" w:eastAsia="宋体" w:hAnsi="Times New Roman"/>
          <w:b/>
          <w:bCs/>
          <w:sz w:val="22"/>
        </w:rPr>
        <w:t xml:space="preserve"> (EGCG) attenuates salt-induced hypertension and renal injury in Dahl salt-sensitive rats </w:t>
      </w:r>
    </w:p>
    <w:p w14:paraId="1C0CCCD8" w14:textId="6977186D" w:rsidR="00EA296A" w:rsidRPr="00835BC7" w:rsidRDefault="00EA296A" w:rsidP="00EA296A">
      <w:pPr>
        <w:spacing w:line="360" w:lineRule="auto"/>
        <w:rPr>
          <w:rFonts w:ascii="Times New Roman" w:eastAsia="宋体" w:hAnsi="Times New Roman"/>
          <w:color w:val="000000" w:themeColor="text1"/>
          <w:sz w:val="22"/>
        </w:rPr>
      </w:pPr>
      <w:bookmarkStart w:id="1" w:name="OLE_LINK40"/>
      <w:bookmarkStart w:id="2" w:name="OLE_LINK41"/>
      <w:bookmarkEnd w:id="0"/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Dan Luo </w:t>
      </w:r>
      <w:r w:rsidRPr="00835BC7">
        <w:rPr>
          <w:rFonts w:ascii="Times New Roman" w:eastAsia="宋体" w:hAnsi="Times New Roman"/>
          <w:color w:val="000000" w:themeColor="text1"/>
          <w:sz w:val="22"/>
          <w:vertAlign w:val="superscript"/>
        </w:rPr>
        <w:t>1,2</w:t>
      </w:r>
      <w:r>
        <w:rPr>
          <w:rFonts w:ascii="Times New Roman" w:eastAsia="宋体" w:hAnsi="Times New Roman"/>
          <w:color w:val="000000" w:themeColor="text1"/>
          <w:sz w:val="22"/>
          <w:vertAlign w:val="superscript"/>
        </w:rPr>
        <w:t>,#</w:t>
      </w:r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, </w:t>
      </w:r>
      <w:proofErr w:type="spellStart"/>
      <w:r w:rsidRPr="00835BC7">
        <w:rPr>
          <w:rFonts w:ascii="Times New Roman" w:eastAsia="宋体" w:hAnsi="Times New Roman"/>
          <w:color w:val="000000" w:themeColor="text1"/>
          <w:sz w:val="22"/>
        </w:rPr>
        <w:t>Jianping</w:t>
      </w:r>
      <w:proofErr w:type="spellEnd"/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 Xu </w:t>
      </w:r>
      <w:r w:rsidRPr="00835BC7">
        <w:rPr>
          <w:rFonts w:ascii="Times New Roman" w:hAnsi="Times New Roman"/>
          <w:color w:val="000000" w:themeColor="text1"/>
          <w:sz w:val="22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2"/>
          <w:vertAlign w:val="superscript"/>
        </w:rPr>
        <w:t>,#</w:t>
      </w:r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, </w:t>
      </w:r>
      <w:proofErr w:type="spellStart"/>
      <w:r w:rsidRPr="00835BC7">
        <w:rPr>
          <w:rFonts w:ascii="Times New Roman" w:eastAsia="宋体" w:hAnsi="Times New Roman"/>
          <w:color w:val="000000" w:themeColor="text1"/>
          <w:sz w:val="22"/>
        </w:rPr>
        <w:t>Xuejiao</w:t>
      </w:r>
      <w:proofErr w:type="spellEnd"/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 Chen </w:t>
      </w:r>
      <w:r w:rsidRPr="00835BC7">
        <w:rPr>
          <w:rFonts w:ascii="Times New Roman" w:hAnsi="Times New Roman"/>
          <w:color w:val="000000" w:themeColor="text1"/>
          <w:sz w:val="22"/>
          <w:vertAlign w:val="superscript"/>
        </w:rPr>
        <w:t>2</w:t>
      </w:r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, Xu Zhu </w:t>
      </w:r>
      <w:r w:rsidRPr="00835BC7">
        <w:rPr>
          <w:rFonts w:ascii="Times New Roman" w:hAnsi="Times New Roman"/>
          <w:color w:val="000000" w:themeColor="text1"/>
          <w:sz w:val="22"/>
          <w:vertAlign w:val="superscript"/>
        </w:rPr>
        <w:t>2</w:t>
      </w:r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, Shuang Liu </w:t>
      </w:r>
      <w:r w:rsidRPr="00835BC7">
        <w:rPr>
          <w:rFonts w:ascii="Times New Roman" w:hAnsi="Times New Roman"/>
          <w:color w:val="000000" w:themeColor="text1"/>
          <w:sz w:val="22"/>
          <w:vertAlign w:val="superscript"/>
        </w:rPr>
        <w:t>2</w:t>
      </w:r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, </w:t>
      </w:r>
      <w:proofErr w:type="spellStart"/>
      <w:r w:rsidRPr="00835BC7">
        <w:rPr>
          <w:rFonts w:ascii="Times New Roman" w:eastAsia="宋体" w:hAnsi="Times New Roman"/>
          <w:color w:val="000000" w:themeColor="text1"/>
          <w:sz w:val="22"/>
        </w:rPr>
        <w:t>Jie</w:t>
      </w:r>
      <w:proofErr w:type="spellEnd"/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 Li </w:t>
      </w:r>
      <w:r w:rsidRPr="00835BC7">
        <w:rPr>
          <w:rFonts w:ascii="Times New Roman" w:hAnsi="Times New Roman"/>
          <w:color w:val="000000" w:themeColor="text1"/>
          <w:sz w:val="22"/>
          <w:vertAlign w:val="superscript"/>
        </w:rPr>
        <w:t>2</w:t>
      </w:r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, </w:t>
      </w:r>
      <w:proofErr w:type="spellStart"/>
      <w:r w:rsidRPr="00835BC7">
        <w:rPr>
          <w:rFonts w:ascii="Times New Roman" w:eastAsia="宋体" w:hAnsi="Times New Roman"/>
          <w:color w:val="000000" w:themeColor="text1"/>
          <w:sz w:val="22"/>
        </w:rPr>
        <w:t>Xinting</w:t>
      </w:r>
      <w:proofErr w:type="spellEnd"/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 Xu </w:t>
      </w:r>
      <w:r w:rsidR="00137532">
        <w:rPr>
          <w:rFonts w:ascii="Times New Roman" w:eastAsia="宋体" w:hAnsi="Times New Roman"/>
          <w:color w:val="000000" w:themeColor="text1"/>
          <w:sz w:val="22"/>
          <w:vertAlign w:val="superscript"/>
        </w:rPr>
        <w:t>3</w:t>
      </w:r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, </w:t>
      </w:r>
      <w:r w:rsidRPr="00835BC7">
        <w:rPr>
          <w:rFonts w:ascii="Times New Roman" w:hAnsi="Times New Roman"/>
          <w:color w:val="000000" w:themeColor="text1"/>
          <w:sz w:val="22"/>
        </w:rPr>
        <w:t xml:space="preserve">Xiao Ma </w:t>
      </w:r>
      <w:r w:rsidR="00137532">
        <w:rPr>
          <w:rFonts w:ascii="Times New Roman" w:eastAsia="宋体" w:hAnsi="Times New Roman"/>
          <w:color w:val="000000" w:themeColor="text1"/>
          <w:sz w:val="22"/>
          <w:vertAlign w:val="superscript"/>
        </w:rPr>
        <w:t>4</w:t>
      </w:r>
      <w:r w:rsidRPr="00835BC7">
        <w:rPr>
          <w:rFonts w:ascii="Times New Roman" w:eastAsia="宋体" w:hAnsi="Times New Roman"/>
          <w:color w:val="000000" w:themeColor="text1"/>
          <w:sz w:val="22"/>
          <w:vertAlign w:val="superscript"/>
        </w:rPr>
        <w:t>,*</w:t>
      </w:r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, Jinhua Zhao </w:t>
      </w:r>
      <w:r w:rsidRPr="00835BC7">
        <w:rPr>
          <w:rFonts w:ascii="Times New Roman" w:eastAsia="宋体" w:hAnsi="Times New Roman"/>
          <w:color w:val="000000" w:themeColor="text1"/>
          <w:sz w:val="22"/>
          <w:vertAlign w:val="superscript"/>
        </w:rPr>
        <w:t xml:space="preserve">2,* </w:t>
      </w:r>
      <w:r w:rsidRPr="00835BC7">
        <w:rPr>
          <w:rFonts w:ascii="Times New Roman" w:eastAsia="宋体" w:hAnsi="Times New Roman"/>
          <w:color w:val="000000" w:themeColor="text1"/>
          <w:sz w:val="22"/>
        </w:rPr>
        <w:t xml:space="preserve">, </w:t>
      </w:r>
      <w:r w:rsidRPr="00835BC7">
        <w:rPr>
          <w:rFonts w:ascii="Times New Roman" w:hAnsi="Times New Roman"/>
          <w:color w:val="000000" w:themeColor="text1"/>
          <w:sz w:val="22"/>
        </w:rPr>
        <w:t xml:space="preserve">Xu Ji </w:t>
      </w:r>
      <w:r w:rsidRPr="00835BC7">
        <w:rPr>
          <w:rFonts w:ascii="Times New Roman" w:hAnsi="Times New Roman"/>
          <w:color w:val="000000" w:themeColor="text1"/>
          <w:sz w:val="22"/>
          <w:vertAlign w:val="superscript"/>
        </w:rPr>
        <w:t>1,2,*</w:t>
      </w:r>
    </w:p>
    <w:p w14:paraId="0FE233F1" w14:textId="77777777" w:rsidR="00F55747" w:rsidRDefault="00F55747" w:rsidP="00F55747">
      <w:pPr>
        <w:spacing w:before="100" w:beforeAutospacing="1" w:after="100" w:afterAutospacing="1" w:line="360" w:lineRule="auto"/>
        <w:rPr>
          <w:rFonts w:ascii="Times New Roman" w:eastAsia="宋体" w:hAnsi="Times New Roman"/>
          <w:sz w:val="22"/>
        </w:rPr>
      </w:pPr>
      <w:r w:rsidRPr="009E1B60">
        <w:rPr>
          <w:rFonts w:ascii="Times New Roman" w:eastAsia="宋体" w:hAnsi="Times New Roman"/>
          <w:sz w:val="22"/>
          <w:vertAlign w:val="superscript"/>
        </w:rPr>
        <w:t>1</w:t>
      </w:r>
      <w:r w:rsidRPr="009E1B60">
        <w:rPr>
          <w:rFonts w:ascii="Times New Roman" w:eastAsia="宋体" w:hAnsi="Times New Roman"/>
          <w:sz w:val="22"/>
        </w:rPr>
        <w:t xml:space="preserve"> Key Laboratory of Medicinal Chemistry for Natural Resource, Ministry of Education and Yunnan Province, School of Chemical Science and Technology, Yunnan University, Kunming, Yunnan, 650091, China.</w:t>
      </w:r>
    </w:p>
    <w:p w14:paraId="42F12618" w14:textId="4426644A" w:rsidR="00F55747" w:rsidRPr="00F55747" w:rsidRDefault="00F55747" w:rsidP="00F55747">
      <w:pPr>
        <w:spacing w:after="100" w:afterAutospacing="1" w:line="360" w:lineRule="auto"/>
        <w:rPr>
          <w:rFonts w:ascii="Times New Roman" w:eastAsia="宋体" w:hAnsi="Times New Roman"/>
          <w:sz w:val="22"/>
        </w:rPr>
      </w:pPr>
      <w:r w:rsidRPr="009E1B60">
        <w:rPr>
          <w:rFonts w:ascii="Times New Roman" w:eastAsia="宋体" w:hAnsi="Times New Roman"/>
          <w:sz w:val="22"/>
          <w:vertAlign w:val="superscript"/>
        </w:rPr>
        <w:t xml:space="preserve">2 </w:t>
      </w:r>
      <w:r w:rsidRPr="009E1B60">
        <w:rPr>
          <w:rFonts w:ascii="Times New Roman" w:hAnsi="Times New Roman"/>
          <w:sz w:val="22"/>
        </w:rPr>
        <w:t>State Key Laboratory of Phytochemistry and Plant Resources in West China</w:t>
      </w:r>
      <w:bookmarkEnd w:id="1"/>
      <w:bookmarkEnd w:id="2"/>
      <w:r w:rsidRPr="009E1B60">
        <w:rPr>
          <w:rFonts w:ascii="Times New Roman" w:hAnsi="Times New Roman"/>
          <w:sz w:val="22"/>
        </w:rPr>
        <w:t xml:space="preserve">, </w:t>
      </w:r>
      <w:bookmarkStart w:id="3" w:name="OLE_LINK38"/>
      <w:bookmarkStart w:id="4" w:name="OLE_LINK39"/>
      <w:r w:rsidRPr="009E1B60">
        <w:rPr>
          <w:rFonts w:ascii="Times New Roman" w:hAnsi="Times New Roman"/>
          <w:sz w:val="22"/>
        </w:rPr>
        <w:t>Kunming Institute of Botany</w:t>
      </w:r>
      <w:bookmarkEnd w:id="3"/>
      <w:bookmarkEnd w:id="4"/>
      <w:r w:rsidRPr="009E1B60">
        <w:rPr>
          <w:rFonts w:ascii="Times New Roman" w:hAnsi="Times New Roman"/>
          <w:sz w:val="22"/>
        </w:rPr>
        <w:t>, Chinese Academy of Sciences, Kunming, Yunnan 650201, China.</w:t>
      </w:r>
    </w:p>
    <w:p w14:paraId="384F41D5" w14:textId="77777777" w:rsidR="00F55747" w:rsidRPr="009E1B60" w:rsidRDefault="00F55747" w:rsidP="00F55747">
      <w:pPr>
        <w:spacing w:before="100" w:beforeAutospacing="1" w:after="100" w:afterAutospacing="1" w:line="360" w:lineRule="auto"/>
        <w:rPr>
          <w:rFonts w:ascii="Times New Roman" w:eastAsia="宋体" w:hAnsi="Times New Roman"/>
          <w:sz w:val="22"/>
        </w:rPr>
      </w:pPr>
      <w:r w:rsidRPr="009E1B60">
        <w:rPr>
          <w:rFonts w:ascii="Times New Roman" w:eastAsia="宋体" w:hAnsi="Times New Roman"/>
          <w:sz w:val="22"/>
          <w:vertAlign w:val="superscript"/>
        </w:rPr>
        <w:t xml:space="preserve">3 </w:t>
      </w:r>
      <w:r w:rsidRPr="009E1B60">
        <w:rPr>
          <w:rFonts w:ascii="Times New Roman" w:eastAsia="宋体" w:hAnsi="Times New Roman"/>
          <w:sz w:val="22"/>
        </w:rPr>
        <w:t>Department of Respiratory and Critical Disease, Xi’an International Medical Center Hospital, Xi’an, Shaanxi, 710100, China.</w:t>
      </w:r>
    </w:p>
    <w:p w14:paraId="539D5D6C" w14:textId="77777777" w:rsidR="00F55747" w:rsidRPr="009E1B60" w:rsidRDefault="00F55747" w:rsidP="00F55747">
      <w:pPr>
        <w:spacing w:before="100" w:beforeAutospacing="1" w:after="100" w:afterAutospacing="1" w:line="360" w:lineRule="auto"/>
        <w:rPr>
          <w:rFonts w:ascii="Times New Roman" w:eastAsia="宋体" w:hAnsi="Times New Roman"/>
          <w:sz w:val="22"/>
        </w:rPr>
      </w:pPr>
      <w:r w:rsidRPr="009E1B60">
        <w:rPr>
          <w:rFonts w:ascii="Times New Roman" w:eastAsia="宋体" w:hAnsi="Times New Roman"/>
          <w:sz w:val="22"/>
          <w:vertAlign w:val="superscript"/>
        </w:rPr>
        <w:t xml:space="preserve">4 </w:t>
      </w:r>
      <w:r w:rsidRPr="009E1B60">
        <w:rPr>
          <w:rFonts w:ascii="Times New Roman" w:eastAsia="宋体" w:hAnsi="Times New Roman"/>
          <w:sz w:val="22"/>
        </w:rPr>
        <w:t xml:space="preserve">Key Laboratory of Pu-erh Tea Science of Ministry of Education, Yunnan Research Center for Advanced Tea Processing, Yunnan Agricultural University, Kunming, China; No.452 </w:t>
      </w:r>
      <w:proofErr w:type="spellStart"/>
      <w:r w:rsidRPr="009E1B60">
        <w:rPr>
          <w:rFonts w:ascii="Times New Roman" w:eastAsia="宋体" w:hAnsi="Times New Roman"/>
          <w:sz w:val="22"/>
        </w:rPr>
        <w:t>FengYuan</w:t>
      </w:r>
      <w:proofErr w:type="spellEnd"/>
      <w:r w:rsidRPr="009E1B60">
        <w:rPr>
          <w:rFonts w:ascii="Times New Roman" w:eastAsia="宋体" w:hAnsi="Times New Roman"/>
          <w:sz w:val="22"/>
        </w:rPr>
        <w:t xml:space="preserve"> Street, Kunming, 650201, Yunnan, China.</w:t>
      </w:r>
    </w:p>
    <w:p w14:paraId="5E540FAB" w14:textId="06AC6E7C" w:rsidR="00186D0A" w:rsidRPr="00F55747" w:rsidRDefault="00F55747" w:rsidP="00F55747">
      <w:pPr>
        <w:spacing w:line="360" w:lineRule="auto"/>
        <w:rPr>
          <w:rFonts w:ascii="Times New Roman" w:hAnsi="Times New Roman"/>
          <w:sz w:val="22"/>
        </w:rPr>
      </w:pPr>
      <w:r w:rsidRPr="009E1B60">
        <w:rPr>
          <w:rFonts w:ascii="Times New Roman" w:hAnsi="Times New Roman"/>
          <w:b/>
          <w:sz w:val="22"/>
          <w:vertAlign w:val="superscript"/>
        </w:rPr>
        <w:t xml:space="preserve">* </w:t>
      </w:r>
      <w:r w:rsidRPr="009E1B60">
        <w:rPr>
          <w:rFonts w:ascii="Times New Roman" w:hAnsi="Times New Roman"/>
          <w:b/>
          <w:sz w:val="22"/>
        </w:rPr>
        <w:t>Corresponding author.</w:t>
      </w:r>
    </w:p>
    <w:p w14:paraId="72E70A5A" w14:textId="77777777" w:rsidR="00EA296A" w:rsidRPr="00AC24F5" w:rsidRDefault="00EA296A" w:rsidP="00EA296A">
      <w:pPr>
        <w:widowControl/>
        <w:jc w:val="left"/>
        <w:rPr>
          <w:rFonts w:ascii="Times New Roman" w:eastAsia="宋体" w:hAnsi="Times New Roman"/>
          <w:color w:val="000000" w:themeColor="text1"/>
          <w:sz w:val="22"/>
        </w:rPr>
      </w:pPr>
      <w:r w:rsidRPr="00E03A44">
        <w:rPr>
          <w:rFonts w:ascii="Times New Roman" w:eastAsia="宋体" w:hAnsi="Times New Roman"/>
          <w:color w:val="000000" w:themeColor="text1"/>
          <w:sz w:val="22"/>
          <w:vertAlign w:val="superscript"/>
        </w:rPr>
        <w:t>#</w:t>
      </w:r>
      <w:r>
        <w:rPr>
          <w:rFonts w:ascii="Times New Roman" w:eastAsia="宋体" w:hAnsi="Times New Roman"/>
          <w:color w:val="000000" w:themeColor="text1"/>
          <w:sz w:val="22"/>
        </w:rPr>
        <w:t xml:space="preserve"> Dan Luo and </w:t>
      </w:r>
      <w:proofErr w:type="spellStart"/>
      <w:r>
        <w:rPr>
          <w:rFonts w:ascii="Times New Roman" w:eastAsia="宋体" w:hAnsi="Times New Roman"/>
          <w:color w:val="000000" w:themeColor="text1"/>
          <w:sz w:val="22"/>
        </w:rPr>
        <w:t>Jianping</w:t>
      </w:r>
      <w:proofErr w:type="spellEnd"/>
      <w:r>
        <w:rPr>
          <w:rFonts w:ascii="Times New Roman" w:eastAsia="宋体" w:hAnsi="Times New Roman"/>
          <w:color w:val="000000" w:themeColor="text1"/>
          <w:sz w:val="22"/>
        </w:rPr>
        <w:t xml:space="preserve"> Xu </w:t>
      </w:r>
      <w:r w:rsidRPr="00E03A44">
        <w:rPr>
          <w:rFonts w:ascii="Times New Roman" w:eastAsia="宋体" w:hAnsi="Times New Roman"/>
          <w:color w:val="000000" w:themeColor="text1"/>
          <w:sz w:val="22"/>
        </w:rPr>
        <w:t>contributed equally to this work</w:t>
      </w:r>
      <w:r>
        <w:rPr>
          <w:rFonts w:ascii="Times New Roman" w:eastAsia="宋体" w:hAnsi="Times New Roman"/>
          <w:color w:val="000000" w:themeColor="text1"/>
          <w:sz w:val="22"/>
        </w:rPr>
        <w:t>.</w:t>
      </w:r>
    </w:p>
    <w:p w14:paraId="02033BEC" w14:textId="77777777" w:rsidR="00F55747" w:rsidRPr="00EA296A" w:rsidRDefault="00F55747" w:rsidP="00186D0A">
      <w:pPr>
        <w:rPr>
          <w:rFonts w:ascii="Times New Roman" w:eastAsia="黑体" w:hAnsi="Times New Roman" w:cs="Times New Roman"/>
          <w:b/>
          <w:bCs/>
          <w:sz w:val="22"/>
        </w:rPr>
      </w:pPr>
    </w:p>
    <w:p w14:paraId="17C804B6" w14:textId="77777777" w:rsidR="00F55747" w:rsidRDefault="00F55747" w:rsidP="00186D0A">
      <w:pPr>
        <w:rPr>
          <w:rFonts w:ascii="Times New Roman" w:eastAsia="黑体" w:hAnsi="Times New Roman" w:cs="Times New Roman"/>
          <w:b/>
          <w:bCs/>
          <w:sz w:val="22"/>
        </w:rPr>
      </w:pPr>
    </w:p>
    <w:p w14:paraId="0C2FFCC7" w14:textId="511E7053" w:rsidR="00186D0A" w:rsidRDefault="00186D0A" w:rsidP="00186D0A">
      <w:pPr>
        <w:rPr>
          <w:rFonts w:ascii="Times New Roman" w:eastAsia="黑体" w:hAnsi="Times New Roman" w:cs="Times New Roman"/>
          <w:b/>
          <w:bCs/>
          <w:sz w:val="22"/>
        </w:rPr>
      </w:pPr>
      <w:r w:rsidRPr="00186D0A">
        <w:rPr>
          <w:rFonts w:ascii="Times New Roman" w:eastAsia="黑体" w:hAnsi="Times New Roman" w:cs="Times New Roman"/>
          <w:b/>
          <w:bCs/>
          <w:sz w:val="22"/>
        </w:rPr>
        <w:t xml:space="preserve">Supplemental materials </w:t>
      </w:r>
    </w:p>
    <w:p w14:paraId="45F5BE26" w14:textId="3AB048D6" w:rsidR="00186D0A" w:rsidRDefault="00A03230" w:rsidP="00CF26D5">
      <w:pPr>
        <w:spacing w:beforeLines="50" w:before="156"/>
        <w:rPr>
          <w:rFonts w:ascii="Times New Roman" w:eastAsia="黑体" w:hAnsi="Times New Roman" w:cs="Times New Roman"/>
          <w:sz w:val="22"/>
        </w:rPr>
      </w:pPr>
      <w:r>
        <w:rPr>
          <w:rFonts w:ascii="Times New Roman" w:eastAsia="黑体" w:hAnsi="Times New Roman" w:cs="Times New Roman" w:hint="eastAsia"/>
          <w:b/>
          <w:bCs/>
          <w:sz w:val="22"/>
        </w:rPr>
        <w:t xml:space="preserve"> </w:t>
      </w:r>
      <w:r w:rsidRPr="00A03230">
        <w:rPr>
          <w:rFonts w:ascii="Times New Roman" w:eastAsia="黑体" w:hAnsi="Times New Roman" w:cs="Times New Roman"/>
          <w:sz w:val="22"/>
        </w:rPr>
        <w:t xml:space="preserve"> The </w:t>
      </w:r>
      <w:r w:rsidR="00CF26D5">
        <w:rPr>
          <w:rFonts w:ascii="Times New Roman" w:eastAsia="黑体" w:hAnsi="Times New Roman" w:cs="Times New Roman"/>
          <w:sz w:val="22"/>
        </w:rPr>
        <w:t xml:space="preserve">main composition of the </w:t>
      </w:r>
      <w:r w:rsidRPr="00A03230">
        <w:rPr>
          <w:rFonts w:ascii="Times New Roman" w:eastAsia="黑体" w:hAnsi="Times New Roman" w:cs="Times New Roman"/>
          <w:sz w:val="22"/>
        </w:rPr>
        <w:t xml:space="preserve">normal diet </w:t>
      </w:r>
      <w:r>
        <w:rPr>
          <w:rFonts w:ascii="Times New Roman" w:eastAsia="黑体" w:hAnsi="Times New Roman" w:cs="Times New Roman"/>
          <w:sz w:val="22"/>
        </w:rPr>
        <w:t xml:space="preserve">used in this work </w:t>
      </w:r>
      <w:r w:rsidRPr="00A03230">
        <w:rPr>
          <w:rFonts w:ascii="Times New Roman" w:eastAsia="黑体" w:hAnsi="Times New Roman" w:cs="Times New Roman"/>
          <w:sz w:val="22"/>
        </w:rPr>
        <w:t>was shown in below table1.</w:t>
      </w:r>
    </w:p>
    <w:p w14:paraId="17E715D5" w14:textId="173D48EC" w:rsidR="00F55747" w:rsidRDefault="00F55747" w:rsidP="00CF26D5">
      <w:pPr>
        <w:spacing w:beforeLines="50" w:before="156"/>
        <w:rPr>
          <w:rFonts w:ascii="Times New Roman" w:eastAsia="黑体" w:hAnsi="Times New Roman" w:cs="Times New Roman"/>
          <w:sz w:val="22"/>
        </w:rPr>
      </w:pPr>
    </w:p>
    <w:p w14:paraId="25235695" w14:textId="57BD6B98" w:rsidR="00F55747" w:rsidRDefault="00F55747" w:rsidP="00CF26D5">
      <w:pPr>
        <w:spacing w:beforeLines="50" w:before="156"/>
        <w:rPr>
          <w:rFonts w:ascii="Times New Roman" w:eastAsia="黑体" w:hAnsi="Times New Roman" w:cs="Times New Roman"/>
          <w:sz w:val="22"/>
        </w:rPr>
      </w:pPr>
    </w:p>
    <w:p w14:paraId="18D57B6A" w14:textId="50EC5923" w:rsidR="00F55747" w:rsidRDefault="00F55747" w:rsidP="00CF26D5">
      <w:pPr>
        <w:spacing w:beforeLines="50" w:before="156"/>
        <w:rPr>
          <w:rFonts w:ascii="Times New Roman" w:eastAsia="黑体" w:hAnsi="Times New Roman" w:cs="Times New Roman"/>
          <w:sz w:val="22"/>
        </w:rPr>
      </w:pPr>
    </w:p>
    <w:p w14:paraId="1624866F" w14:textId="12460753" w:rsidR="00F55747" w:rsidRDefault="00F55747" w:rsidP="00CF26D5">
      <w:pPr>
        <w:spacing w:beforeLines="50" w:before="156"/>
        <w:rPr>
          <w:rFonts w:ascii="Times New Roman" w:eastAsia="黑体" w:hAnsi="Times New Roman" w:cs="Times New Roman"/>
          <w:sz w:val="22"/>
        </w:rPr>
      </w:pPr>
    </w:p>
    <w:p w14:paraId="3CB1F9F7" w14:textId="12CF5711" w:rsidR="00F55747" w:rsidRDefault="00F55747" w:rsidP="00CF26D5">
      <w:pPr>
        <w:pStyle w:val="a8"/>
        <w:keepNext/>
        <w:spacing w:beforeLines="50" w:before="156" w:line="360" w:lineRule="auto"/>
        <w:ind w:firstLineChars="250" w:firstLine="552"/>
        <w:rPr>
          <w:rFonts w:ascii="Times New Roman" w:hAnsi="Times New Roman" w:cs="Times New Roman"/>
          <w:b/>
          <w:bCs/>
          <w:sz w:val="22"/>
          <w:szCs w:val="22"/>
        </w:rPr>
      </w:pPr>
    </w:p>
    <w:p w14:paraId="374BF4F4" w14:textId="7800FCF1" w:rsidR="00F55747" w:rsidRDefault="00F55747" w:rsidP="00F55747"/>
    <w:p w14:paraId="58F4B49E" w14:textId="77777777" w:rsidR="00F55747" w:rsidRPr="00F55747" w:rsidRDefault="00F55747" w:rsidP="00F55747"/>
    <w:p w14:paraId="0ECA4236" w14:textId="7C11293D" w:rsidR="00075FDF" w:rsidRPr="00075FDF" w:rsidRDefault="00075FDF" w:rsidP="00CF26D5">
      <w:pPr>
        <w:pStyle w:val="a8"/>
        <w:keepNext/>
        <w:spacing w:beforeLines="50" w:before="156" w:line="360" w:lineRule="auto"/>
        <w:ind w:firstLineChars="250" w:firstLine="552"/>
        <w:rPr>
          <w:rFonts w:ascii="Times New Roman" w:hAnsi="Times New Roman" w:cs="Times New Roman"/>
          <w:b/>
          <w:bCs/>
          <w:sz w:val="22"/>
          <w:szCs w:val="22"/>
        </w:rPr>
      </w:pPr>
      <w:r w:rsidRPr="00075FDF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Table </w:t>
      </w:r>
      <w:r w:rsidR="000B3ECD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075FDF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Pr="00075FDF">
        <w:rPr>
          <w:rFonts w:ascii="Times New Roman" w:hAnsi="Times New Roman" w:cs="Times New Roman"/>
          <w:b/>
          <w:bCs/>
          <w:sz w:val="22"/>
          <w:szCs w:val="22"/>
        </w:rPr>
        <w:instrText xml:space="preserve"> SEQ Table \* ARABIC </w:instrText>
      </w:r>
      <w:r w:rsidRPr="00075FDF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 w:rsidR="006D50C1">
        <w:rPr>
          <w:rFonts w:ascii="Times New Roman" w:hAnsi="Times New Roman" w:cs="Times New Roman"/>
          <w:b/>
          <w:bCs/>
          <w:noProof/>
          <w:sz w:val="22"/>
          <w:szCs w:val="22"/>
        </w:rPr>
        <w:t>1</w:t>
      </w:r>
      <w:r w:rsidRPr="00075FDF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="00D42C08">
        <w:rPr>
          <w:rFonts w:ascii="Times New Roman" w:hAnsi="Times New Roman" w:cs="Times New Roman"/>
          <w:b/>
          <w:bCs/>
          <w:sz w:val="22"/>
          <w:szCs w:val="22"/>
        </w:rPr>
        <w:t>.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The main composition of </w:t>
      </w:r>
      <w:r w:rsidR="005C78C1">
        <w:rPr>
          <w:rFonts w:ascii="Times New Roman" w:hAnsi="Times New Roman" w:cs="Times New Roman"/>
          <w:b/>
          <w:bCs/>
          <w:sz w:val="22"/>
          <w:szCs w:val="22"/>
        </w:rPr>
        <w:t>normal diet</w:t>
      </w:r>
      <w:r w:rsidR="000B3ECD">
        <w:rPr>
          <w:rFonts w:ascii="Times New Roman" w:hAnsi="Times New Roman" w:cs="Times New Roman" w:hint="eastAsia"/>
          <w:b/>
          <w:bCs/>
          <w:sz w:val="22"/>
          <w:szCs w:val="22"/>
        </w:rPr>
        <w:t>.</w:t>
      </w:r>
    </w:p>
    <w:tbl>
      <w:tblPr>
        <w:tblStyle w:val="6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4606"/>
      </w:tblGrid>
      <w:tr w:rsidR="00CE5A5D" w:rsidRPr="00CE5A5D" w14:paraId="76CCD7A2" w14:textId="77777777" w:rsidTr="00F81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5B86B505" w14:textId="7B44B635" w:rsidR="006A61D1" w:rsidRPr="00CE5A5D" w:rsidRDefault="006A61D1" w:rsidP="00F81697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E5A5D">
              <w:rPr>
                <w:rFonts w:ascii="Times New Roman" w:hAnsi="Times New Roman" w:cs="Times New Roman"/>
                <w:sz w:val="22"/>
              </w:rPr>
              <w:t xml:space="preserve">Composition </w:t>
            </w:r>
          </w:p>
        </w:tc>
        <w:tc>
          <w:tcPr>
            <w:tcW w:w="4606" w:type="dxa"/>
            <w:shd w:val="clear" w:color="auto" w:fill="auto"/>
          </w:tcPr>
          <w:p w14:paraId="59DB757A" w14:textId="6CFEBF42" w:rsidR="006A61D1" w:rsidRPr="00CE5A5D" w:rsidRDefault="006A61D1" w:rsidP="00F81697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CE5A5D">
              <w:rPr>
                <w:rFonts w:ascii="Times New Roman" w:hAnsi="Times New Roman" w:cs="Times New Roman"/>
                <w:sz w:val="22"/>
              </w:rPr>
              <w:t xml:space="preserve">Ingredients </w:t>
            </w:r>
          </w:p>
        </w:tc>
      </w:tr>
      <w:tr w:rsidR="00CE5A5D" w:rsidRPr="00CE5A5D" w14:paraId="20C0EDE2" w14:textId="77777777" w:rsidTr="00F81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2B796979" w14:textId="36762F7F" w:rsidR="006A61D1" w:rsidRPr="00216CF5" w:rsidRDefault="006A61D1" w:rsidP="00F8169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2"/>
              </w:rPr>
            </w:pPr>
            <w:r w:rsidRPr="00216CF5">
              <w:rPr>
                <w:rFonts w:ascii="Times New Roman" w:hAnsi="Times New Roman" w:cs="Times New Roman"/>
                <w:b w:val="0"/>
                <w:bCs w:val="0"/>
                <w:sz w:val="22"/>
              </w:rPr>
              <w:t>Proteins</w:t>
            </w:r>
          </w:p>
        </w:tc>
        <w:tc>
          <w:tcPr>
            <w:tcW w:w="4606" w:type="dxa"/>
            <w:shd w:val="clear" w:color="auto" w:fill="auto"/>
          </w:tcPr>
          <w:p w14:paraId="6BD0181A" w14:textId="668FAE52" w:rsidR="006A61D1" w:rsidRPr="00CE5A5D" w:rsidRDefault="00622BFF" w:rsidP="00F816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="006A61D1" w:rsidRPr="00CE5A5D">
              <w:rPr>
                <w:rFonts w:ascii="Times New Roman" w:hAnsi="Times New Roman" w:cs="Times New Roman"/>
                <w:sz w:val="22"/>
              </w:rPr>
              <w:t xml:space="preserve">oybean meal, </w:t>
            </w:r>
            <w:r>
              <w:rPr>
                <w:rFonts w:ascii="Times New Roman" w:hAnsi="Times New Roman" w:cs="Times New Roman"/>
                <w:sz w:val="22"/>
              </w:rPr>
              <w:t>f</w:t>
            </w:r>
            <w:r w:rsidR="006A61D1" w:rsidRPr="00CE5A5D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ish meal, </w:t>
            </w: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b</w:t>
            </w:r>
            <w:r w:rsidR="006A61D1" w:rsidRPr="00CE5A5D">
              <w:rPr>
                <w:rFonts w:ascii="Times New Roman" w:hAnsi="Times New Roman" w:cs="Times New Roman"/>
                <w:sz w:val="22"/>
                <w:shd w:val="clear" w:color="auto" w:fill="FFFFFF"/>
              </w:rPr>
              <w:t>eer yeast powder</w:t>
            </w:r>
          </w:p>
        </w:tc>
      </w:tr>
      <w:tr w:rsidR="00CE5A5D" w:rsidRPr="00CE5A5D" w14:paraId="2FA298FD" w14:textId="77777777" w:rsidTr="00F8169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2472A7CF" w14:textId="1A916D67" w:rsidR="006A61D1" w:rsidRPr="00216CF5" w:rsidRDefault="006A61D1" w:rsidP="00F8169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2"/>
              </w:rPr>
            </w:pPr>
            <w:r w:rsidRPr="00216CF5">
              <w:rPr>
                <w:rFonts w:ascii="Times New Roman" w:hAnsi="Times New Roman" w:cs="Times New Roman"/>
                <w:b w:val="0"/>
                <w:bCs w:val="0"/>
                <w:sz w:val="22"/>
              </w:rPr>
              <w:t>Lipids</w:t>
            </w:r>
          </w:p>
        </w:tc>
        <w:tc>
          <w:tcPr>
            <w:tcW w:w="4606" w:type="dxa"/>
            <w:shd w:val="clear" w:color="auto" w:fill="auto"/>
          </w:tcPr>
          <w:p w14:paraId="5D9C6639" w14:textId="7C17AC21" w:rsidR="006A61D1" w:rsidRPr="00CE5A5D" w:rsidRDefault="00622BFF" w:rsidP="00F816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hd w:val="clear" w:color="auto" w:fill="FFFFFF"/>
              </w:rPr>
              <w:t>v</w:t>
            </w:r>
            <w:r w:rsidR="006A61D1" w:rsidRPr="00CE5A5D">
              <w:rPr>
                <w:rFonts w:ascii="Times New Roman" w:hAnsi="Times New Roman" w:cs="Times New Roman"/>
                <w:sz w:val="22"/>
                <w:shd w:val="clear" w:color="auto" w:fill="FFFFFF"/>
              </w:rPr>
              <w:t>egetable oil</w:t>
            </w:r>
          </w:p>
        </w:tc>
      </w:tr>
      <w:tr w:rsidR="00CE5A5D" w:rsidRPr="00CE5A5D" w14:paraId="5EB7D964" w14:textId="77777777" w:rsidTr="00F81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0BD3FCE0" w14:textId="3B32AD23" w:rsidR="006A61D1" w:rsidRPr="00216CF5" w:rsidRDefault="006A61D1" w:rsidP="00F8169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2"/>
              </w:rPr>
            </w:pPr>
            <w:proofErr w:type="spellStart"/>
            <w:r w:rsidRPr="00216CF5">
              <w:rPr>
                <w:rFonts w:ascii="Times New Roman" w:hAnsi="Times New Roman" w:cs="Times New Roman"/>
                <w:b w:val="0"/>
                <w:bCs w:val="0"/>
                <w:sz w:val="22"/>
              </w:rPr>
              <w:t>Fibres</w:t>
            </w:r>
            <w:proofErr w:type="spellEnd"/>
          </w:p>
        </w:tc>
        <w:tc>
          <w:tcPr>
            <w:tcW w:w="4606" w:type="dxa"/>
            <w:shd w:val="clear" w:color="auto" w:fill="auto"/>
          </w:tcPr>
          <w:p w14:paraId="5E98E47B" w14:textId="54F6AF21" w:rsidR="006A61D1" w:rsidRPr="00CE5A5D" w:rsidRDefault="00622BFF" w:rsidP="00F816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</w:t>
            </w:r>
            <w:r w:rsidR="00DD10F0" w:rsidRPr="00CE5A5D">
              <w:rPr>
                <w:rFonts w:ascii="Times New Roman" w:hAnsi="Times New Roman" w:cs="Times New Roman"/>
                <w:sz w:val="22"/>
              </w:rPr>
              <w:t>ran</w:t>
            </w:r>
          </w:p>
        </w:tc>
      </w:tr>
      <w:tr w:rsidR="00CE5A5D" w:rsidRPr="00CE5A5D" w14:paraId="42EF3601" w14:textId="77777777" w:rsidTr="00F8169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4E1BB4FB" w14:textId="16B6928C" w:rsidR="006A61D1" w:rsidRPr="00216CF5" w:rsidRDefault="006A61D1" w:rsidP="00F8169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2"/>
              </w:rPr>
            </w:pPr>
            <w:r w:rsidRPr="00216CF5">
              <w:rPr>
                <w:rFonts w:ascii="Times New Roman" w:hAnsi="Times New Roman" w:cs="Times New Roman"/>
                <w:b w:val="0"/>
                <w:bCs w:val="0"/>
                <w:sz w:val="22"/>
              </w:rPr>
              <w:t>Carbohydrates</w:t>
            </w:r>
          </w:p>
        </w:tc>
        <w:tc>
          <w:tcPr>
            <w:tcW w:w="4606" w:type="dxa"/>
            <w:shd w:val="clear" w:color="auto" w:fill="auto"/>
          </w:tcPr>
          <w:p w14:paraId="17FAF15B" w14:textId="065D7E6F" w:rsidR="006A61D1" w:rsidRPr="00CE5A5D" w:rsidRDefault="00622BFF" w:rsidP="00F816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</w:t>
            </w:r>
            <w:r w:rsidR="00CC4364" w:rsidRPr="00CE5A5D">
              <w:rPr>
                <w:rFonts w:ascii="Times New Roman" w:hAnsi="Times New Roman" w:cs="Times New Roman"/>
                <w:sz w:val="22"/>
              </w:rPr>
              <w:t xml:space="preserve">orn, </w:t>
            </w:r>
            <w:r w:rsidR="00B40689" w:rsidRPr="00CE5A5D">
              <w:rPr>
                <w:rFonts w:ascii="Times New Roman" w:hAnsi="Times New Roman" w:cs="Times New Roman"/>
                <w:sz w:val="22"/>
              </w:rPr>
              <w:t>wheat</w:t>
            </w:r>
          </w:p>
        </w:tc>
      </w:tr>
      <w:tr w:rsidR="00CE5A5D" w:rsidRPr="00CE5A5D" w14:paraId="2D8FD9BB" w14:textId="77777777" w:rsidTr="00F816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6DF78F24" w14:textId="0469201D" w:rsidR="006A61D1" w:rsidRPr="00216CF5" w:rsidRDefault="006A61D1" w:rsidP="00F8169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2"/>
              </w:rPr>
            </w:pPr>
            <w:r w:rsidRPr="00216CF5">
              <w:rPr>
                <w:rFonts w:ascii="Times New Roman" w:hAnsi="Times New Roman" w:cs="Times New Roman"/>
                <w:b w:val="0"/>
                <w:bCs w:val="0"/>
                <w:sz w:val="22"/>
              </w:rPr>
              <w:t>Vitamins</w:t>
            </w:r>
          </w:p>
        </w:tc>
        <w:tc>
          <w:tcPr>
            <w:tcW w:w="4606" w:type="dxa"/>
            <w:shd w:val="clear" w:color="auto" w:fill="auto"/>
          </w:tcPr>
          <w:p w14:paraId="4D3B3C8E" w14:textId="6397C225" w:rsidR="006A61D1" w:rsidRPr="00CE5A5D" w:rsidRDefault="00613882" w:rsidP="00F816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CE5A5D">
              <w:rPr>
                <w:rFonts w:ascii="Times New Roman" w:hAnsi="Times New Roman" w:cs="Times New Roman"/>
                <w:sz w:val="22"/>
              </w:rPr>
              <w:t>Vitamin</w:t>
            </w:r>
            <w:r w:rsidR="00837C34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CE5A5D">
              <w:rPr>
                <w:rFonts w:ascii="Times New Roman" w:hAnsi="Times New Roman" w:cs="Times New Roman"/>
                <w:sz w:val="22"/>
              </w:rPr>
              <w:t>A, Vitamin D, Vitamin E, Vitamin B1, Vitamin B2, Vitamin B6, pantothenic acid, etc.</w:t>
            </w:r>
          </w:p>
        </w:tc>
      </w:tr>
      <w:tr w:rsidR="00CE5A5D" w:rsidRPr="00837C34" w14:paraId="1029C80A" w14:textId="77777777" w:rsidTr="00F8169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02A0B3E1" w14:textId="425E2B61" w:rsidR="006A61D1" w:rsidRPr="00216CF5" w:rsidRDefault="006A61D1" w:rsidP="00F81697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2"/>
              </w:rPr>
            </w:pPr>
            <w:r w:rsidRPr="00216CF5">
              <w:rPr>
                <w:rFonts w:ascii="Times New Roman" w:hAnsi="Times New Roman" w:cs="Times New Roman"/>
                <w:b w:val="0"/>
                <w:bCs w:val="0"/>
                <w:sz w:val="22"/>
              </w:rPr>
              <w:t>Minerals</w:t>
            </w:r>
          </w:p>
        </w:tc>
        <w:tc>
          <w:tcPr>
            <w:tcW w:w="4606" w:type="dxa"/>
            <w:shd w:val="clear" w:color="auto" w:fill="auto"/>
          </w:tcPr>
          <w:p w14:paraId="6A216327" w14:textId="1E367F33" w:rsidR="006A61D1" w:rsidRPr="00CE5A5D" w:rsidRDefault="00622BFF" w:rsidP="00F816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</w:t>
            </w:r>
            <w:r w:rsidR="00613882" w:rsidRPr="00CE5A5D">
              <w:rPr>
                <w:rFonts w:ascii="Times New Roman" w:hAnsi="Times New Roman" w:cs="Times New Roman"/>
                <w:sz w:val="22"/>
              </w:rPr>
              <w:t>alcium hydrogen carbonate,</w:t>
            </w:r>
            <w:r w:rsidR="005337C9" w:rsidRPr="00CE5A5D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3B05B4" w:rsidRPr="00CE5A5D">
              <w:rPr>
                <w:rFonts w:ascii="Times New Roman" w:hAnsi="Times New Roman" w:cs="Times New Roman"/>
                <w:sz w:val="22"/>
              </w:rPr>
              <w:t>Fe</w:t>
            </w:r>
            <w:r w:rsidR="005337C9" w:rsidRPr="00CE5A5D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3B05B4" w:rsidRPr="00CE5A5D">
              <w:rPr>
                <w:rFonts w:ascii="Times New Roman" w:hAnsi="Times New Roman" w:cs="Times New Roman"/>
                <w:sz w:val="22"/>
              </w:rPr>
              <w:t>Cu</w:t>
            </w:r>
            <w:r w:rsidR="005337C9" w:rsidRPr="00CE5A5D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3B05B4" w:rsidRPr="00CE5A5D">
              <w:rPr>
                <w:rFonts w:ascii="Times New Roman" w:hAnsi="Times New Roman" w:cs="Times New Roman"/>
                <w:sz w:val="22"/>
              </w:rPr>
              <w:t>Mn</w:t>
            </w:r>
            <w:r w:rsidR="005337C9" w:rsidRPr="00CE5A5D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3B05B4" w:rsidRPr="00CE5A5D">
              <w:rPr>
                <w:rFonts w:ascii="Times New Roman" w:hAnsi="Times New Roman" w:cs="Times New Roman"/>
                <w:sz w:val="22"/>
              </w:rPr>
              <w:t>Zn</w:t>
            </w:r>
          </w:p>
        </w:tc>
      </w:tr>
    </w:tbl>
    <w:p w14:paraId="4DAB7622" w14:textId="77777777" w:rsidR="00F32887" w:rsidRPr="00622BFF" w:rsidRDefault="002E0A95"/>
    <w:sectPr w:rsidR="00F32887" w:rsidRPr="00622B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536D2" w14:textId="77777777" w:rsidR="002E0A95" w:rsidRDefault="002E0A95" w:rsidP="007F2AA6">
      <w:r>
        <w:separator/>
      </w:r>
    </w:p>
  </w:endnote>
  <w:endnote w:type="continuationSeparator" w:id="0">
    <w:p w14:paraId="77C0AD14" w14:textId="77777777" w:rsidR="002E0A95" w:rsidRDefault="002E0A95" w:rsidP="007F2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78DB4" w14:textId="77777777" w:rsidR="002E0A95" w:rsidRDefault="002E0A95" w:rsidP="007F2AA6">
      <w:r>
        <w:separator/>
      </w:r>
    </w:p>
  </w:footnote>
  <w:footnote w:type="continuationSeparator" w:id="0">
    <w:p w14:paraId="29E92B72" w14:textId="77777777" w:rsidR="002E0A95" w:rsidRDefault="002E0A95" w:rsidP="007F2A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73"/>
    <w:rsid w:val="00040650"/>
    <w:rsid w:val="00075FDF"/>
    <w:rsid w:val="000B3ECD"/>
    <w:rsid w:val="00137532"/>
    <w:rsid w:val="00142AC7"/>
    <w:rsid w:val="001730EE"/>
    <w:rsid w:val="00186D0A"/>
    <w:rsid w:val="001C066C"/>
    <w:rsid w:val="00216CF5"/>
    <w:rsid w:val="002E0A95"/>
    <w:rsid w:val="00302F68"/>
    <w:rsid w:val="00397072"/>
    <w:rsid w:val="003B05B4"/>
    <w:rsid w:val="00413D71"/>
    <w:rsid w:val="005337C9"/>
    <w:rsid w:val="005C78C1"/>
    <w:rsid w:val="00613882"/>
    <w:rsid w:val="00622BFF"/>
    <w:rsid w:val="00631ABC"/>
    <w:rsid w:val="00654199"/>
    <w:rsid w:val="0067699C"/>
    <w:rsid w:val="006A61D1"/>
    <w:rsid w:val="006A63FB"/>
    <w:rsid w:val="006B563F"/>
    <w:rsid w:val="006D50C1"/>
    <w:rsid w:val="00744737"/>
    <w:rsid w:val="007C5ED0"/>
    <w:rsid w:val="007F2AA6"/>
    <w:rsid w:val="00824FF7"/>
    <w:rsid w:val="00837C34"/>
    <w:rsid w:val="00863BDC"/>
    <w:rsid w:val="008937FF"/>
    <w:rsid w:val="00975BC4"/>
    <w:rsid w:val="00A03230"/>
    <w:rsid w:val="00A159A2"/>
    <w:rsid w:val="00A239CB"/>
    <w:rsid w:val="00A74D23"/>
    <w:rsid w:val="00B40689"/>
    <w:rsid w:val="00BA0F8F"/>
    <w:rsid w:val="00BD5D8F"/>
    <w:rsid w:val="00C20E10"/>
    <w:rsid w:val="00CC4364"/>
    <w:rsid w:val="00CE5A5D"/>
    <w:rsid w:val="00CF26D5"/>
    <w:rsid w:val="00D42C08"/>
    <w:rsid w:val="00D768DC"/>
    <w:rsid w:val="00DD10F0"/>
    <w:rsid w:val="00DF3673"/>
    <w:rsid w:val="00E8335C"/>
    <w:rsid w:val="00E92E56"/>
    <w:rsid w:val="00EA296A"/>
    <w:rsid w:val="00EB5477"/>
    <w:rsid w:val="00F27E6C"/>
    <w:rsid w:val="00F4458B"/>
    <w:rsid w:val="00F55747"/>
    <w:rsid w:val="00F81697"/>
    <w:rsid w:val="00FC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9EDE37"/>
  <w15:chartTrackingRefBased/>
  <w15:docId w15:val="{272634B0-6053-48CD-BCAC-1937C053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A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2A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2A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2AA6"/>
    <w:rPr>
      <w:sz w:val="18"/>
      <w:szCs w:val="18"/>
    </w:rPr>
  </w:style>
  <w:style w:type="table" w:styleId="a7">
    <w:name w:val="Table Grid"/>
    <w:basedOn w:val="a1"/>
    <w:uiPriority w:val="39"/>
    <w:rsid w:val="007F2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">
    <w:name w:val="List Table 6 Colorful"/>
    <w:basedOn w:val="a1"/>
    <w:uiPriority w:val="51"/>
    <w:rsid w:val="00CE5A5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8">
    <w:name w:val="caption"/>
    <w:basedOn w:val="a"/>
    <w:next w:val="a"/>
    <w:uiPriority w:val="35"/>
    <w:unhideWhenUsed/>
    <w:qFormat/>
    <w:rsid w:val="00075FDF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1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dan</dc:creator>
  <cp:keywords/>
  <dc:description/>
  <cp:lastModifiedBy>许 建萍</cp:lastModifiedBy>
  <cp:revision>2</cp:revision>
  <cp:lastPrinted>2020-02-24T17:23:00Z</cp:lastPrinted>
  <dcterms:created xsi:type="dcterms:W3CDTF">2020-05-15T01:56:00Z</dcterms:created>
  <dcterms:modified xsi:type="dcterms:W3CDTF">2020-05-15T01:56:00Z</dcterms:modified>
</cp:coreProperties>
</file>