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82376" w14:textId="3F99DD63" w:rsidR="001654E7" w:rsidRPr="00021B50" w:rsidRDefault="001654E7" w:rsidP="002D0F4D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r w:rsidRPr="00021B50"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Supplementary table </w:t>
      </w:r>
      <w:r w:rsidR="00D911B1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="00A27432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021B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27432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021B50">
        <w:rPr>
          <w:rFonts w:ascii="Times New Roman" w:hAnsi="Times New Roman" w:cs="Times New Roman"/>
          <w:sz w:val="24"/>
          <w:szCs w:val="24"/>
          <w:lang w:val="en-GB"/>
        </w:rPr>
        <w:t xml:space="preserve">equencing, </w:t>
      </w:r>
      <w:r w:rsidRPr="00021B50">
        <w:rPr>
          <w:rFonts w:ascii="Times New Roman" w:hAnsi="Times New Roman" w:cs="Times New Roman"/>
          <w:i/>
          <w:sz w:val="24"/>
          <w:szCs w:val="24"/>
          <w:lang w:val="en-GB"/>
        </w:rPr>
        <w:t>de novo</w:t>
      </w:r>
      <w:r w:rsidRPr="00021B50">
        <w:rPr>
          <w:rFonts w:ascii="Times New Roman" w:hAnsi="Times New Roman" w:cs="Times New Roman"/>
          <w:sz w:val="24"/>
          <w:szCs w:val="24"/>
          <w:lang w:val="en-GB"/>
        </w:rPr>
        <w:t xml:space="preserve"> transcriptome assembly</w:t>
      </w:r>
      <w:r w:rsidR="00877221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021B50">
        <w:rPr>
          <w:rFonts w:ascii="Times New Roman" w:hAnsi="Times New Roman" w:cs="Times New Roman"/>
          <w:sz w:val="24"/>
          <w:szCs w:val="24"/>
          <w:lang w:val="en-GB"/>
        </w:rPr>
        <w:t xml:space="preserve"> and annotation summary.</w:t>
      </w:r>
      <w:r w:rsidR="00D911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D0F4D">
        <w:rPr>
          <w:rFonts w:ascii="Times New Roman" w:hAnsi="Times New Roman" w:cs="Times New Roman"/>
          <w:sz w:val="24"/>
          <w:szCs w:val="24"/>
          <w:lang w:val="en-GB"/>
        </w:rPr>
        <w:t>The three biological replicates were indicated as F1, F2, and F3</w:t>
      </w:r>
      <w:r w:rsidR="009B2DA6" w:rsidRPr="009B2D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B2DA6">
        <w:rPr>
          <w:rFonts w:ascii="Times New Roman" w:hAnsi="Times New Roman" w:cs="Times New Roman"/>
          <w:sz w:val="24"/>
          <w:szCs w:val="24"/>
          <w:lang w:val="en-GB"/>
        </w:rPr>
        <w:t>for female specimens</w:t>
      </w:r>
      <w:r w:rsidR="002D0F4D">
        <w:rPr>
          <w:rFonts w:ascii="Times New Roman" w:hAnsi="Times New Roman" w:cs="Times New Roman"/>
          <w:sz w:val="24"/>
          <w:szCs w:val="24"/>
          <w:lang w:val="en-GB"/>
        </w:rPr>
        <w:t>, while were indicated as M1, M2, and M3</w:t>
      </w:r>
      <w:r w:rsidR="009B2DA6" w:rsidRPr="009B2D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B2DA6">
        <w:rPr>
          <w:rFonts w:ascii="Times New Roman" w:hAnsi="Times New Roman" w:cs="Times New Roman"/>
          <w:sz w:val="24"/>
          <w:szCs w:val="24"/>
          <w:lang w:val="en-GB"/>
        </w:rPr>
        <w:t>for male specimens</w:t>
      </w:r>
      <w:r w:rsidR="002D0F4D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920815">
        <w:rPr>
          <w:rFonts w:ascii="Times New Roman" w:hAnsi="Times New Roman" w:cs="Times New Roman"/>
          <w:sz w:val="24"/>
          <w:szCs w:val="24"/>
          <w:lang w:val="en-GB"/>
        </w:rPr>
        <w:t>Analys</w:t>
      </w:r>
      <w:r w:rsidR="002D0F4D">
        <w:rPr>
          <w:rFonts w:ascii="Times New Roman" w:hAnsi="Times New Roman" w:cs="Times New Roman"/>
          <w:sz w:val="24"/>
          <w:szCs w:val="24"/>
          <w:lang w:val="en-GB"/>
        </w:rPr>
        <w:t>ed tissues were indicated as L for liver and G for gonads.</w:t>
      </w:r>
    </w:p>
    <w:tbl>
      <w:tblPr>
        <w:tblW w:w="6394" w:type="dxa"/>
        <w:tblInd w:w="-15" w:type="dxa"/>
        <w:tblLook w:val="04A0" w:firstRow="1" w:lastRow="0" w:firstColumn="1" w:lastColumn="0" w:noHBand="0" w:noVBand="1"/>
      </w:tblPr>
      <w:tblGrid>
        <w:gridCol w:w="4689"/>
        <w:gridCol w:w="1705"/>
      </w:tblGrid>
      <w:tr w:rsidR="001654E7" w:rsidRPr="00D911B1" w14:paraId="7C9BDABE" w14:textId="77777777" w:rsidTr="001C01B3">
        <w:trPr>
          <w:trHeight w:val="315"/>
        </w:trPr>
        <w:tc>
          <w:tcPr>
            <w:tcW w:w="639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56120" w14:textId="77777777" w:rsidR="001654E7" w:rsidRPr="00D911B1" w:rsidRDefault="001654E7" w:rsidP="001C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91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sequencing output (clean reads)</w:t>
            </w:r>
          </w:p>
        </w:tc>
      </w:tr>
      <w:tr w:rsidR="001654E7" w:rsidRPr="00D911B1" w14:paraId="76893AE9" w14:textId="77777777" w:rsidTr="001C01B3">
        <w:trPr>
          <w:trHeight w:val="300"/>
        </w:trPr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3AE3A" w14:textId="0CCEF297" w:rsidR="001654E7" w:rsidRPr="00D911B1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F1</w:t>
            </w:r>
            <w:r w:rsidR="00D9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9CA5" w14:textId="77777777" w:rsidR="001654E7" w:rsidRPr="00D911B1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51,363,864</w:t>
            </w:r>
          </w:p>
        </w:tc>
      </w:tr>
      <w:tr w:rsidR="001654E7" w:rsidRPr="00D911B1" w14:paraId="3A9859C3" w14:textId="77777777" w:rsidTr="001C01B3">
        <w:trPr>
          <w:trHeight w:val="300"/>
        </w:trPr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ECBE" w14:textId="7A3D333D" w:rsidR="001654E7" w:rsidRPr="00D911B1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F2</w:t>
            </w:r>
            <w:r w:rsidR="00D9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DE4F" w14:textId="77777777" w:rsidR="001654E7" w:rsidRPr="00D911B1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47,892,384</w:t>
            </w:r>
          </w:p>
        </w:tc>
      </w:tr>
      <w:tr w:rsidR="001654E7" w:rsidRPr="00D911B1" w14:paraId="58523504" w14:textId="77777777" w:rsidTr="001C01B3">
        <w:trPr>
          <w:trHeight w:val="300"/>
        </w:trPr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8583F" w14:textId="18E3A7B2" w:rsidR="001654E7" w:rsidRPr="00D911B1" w:rsidRDefault="001654E7" w:rsidP="00D9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F3</w:t>
            </w:r>
            <w:r w:rsidR="00D9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2A87" w14:textId="77777777" w:rsidR="001654E7" w:rsidRPr="00D911B1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48,048,274</w:t>
            </w:r>
          </w:p>
        </w:tc>
      </w:tr>
      <w:tr w:rsidR="001654E7" w:rsidRPr="00D911B1" w14:paraId="03A2DECD" w14:textId="77777777" w:rsidTr="001C01B3">
        <w:trPr>
          <w:trHeight w:val="300"/>
        </w:trPr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BF3B" w14:textId="77777777" w:rsidR="001654E7" w:rsidRPr="00D911B1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F1G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200A" w14:textId="77777777" w:rsidR="001654E7" w:rsidRPr="00D911B1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39,678,734</w:t>
            </w:r>
          </w:p>
        </w:tc>
      </w:tr>
      <w:tr w:rsidR="001654E7" w:rsidRPr="00D911B1" w14:paraId="6FDE1AC7" w14:textId="77777777" w:rsidTr="001C01B3">
        <w:trPr>
          <w:trHeight w:val="300"/>
        </w:trPr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A16AC" w14:textId="77777777" w:rsidR="001654E7" w:rsidRPr="00D911B1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F2G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80CE" w14:textId="77777777" w:rsidR="001654E7" w:rsidRPr="00D911B1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46,642,618</w:t>
            </w:r>
          </w:p>
        </w:tc>
      </w:tr>
      <w:tr w:rsidR="001654E7" w:rsidRPr="00D911B1" w14:paraId="50745DF2" w14:textId="77777777" w:rsidTr="001C01B3">
        <w:trPr>
          <w:trHeight w:val="300"/>
        </w:trPr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62A1F" w14:textId="77777777" w:rsidR="001654E7" w:rsidRPr="00D911B1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F3G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BB69" w14:textId="77777777" w:rsidR="001654E7" w:rsidRPr="00D911B1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43,842,956</w:t>
            </w:r>
          </w:p>
        </w:tc>
      </w:tr>
      <w:tr w:rsidR="001654E7" w:rsidRPr="00021B50" w14:paraId="25BD7AE2" w14:textId="77777777" w:rsidTr="001C01B3">
        <w:trPr>
          <w:trHeight w:val="300"/>
        </w:trPr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4EC9A" w14:textId="77777777" w:rsidR="001654E7" w:rsidRPr="00021B50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M1G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581B3" w14:textId="77777777" w:rsidR="001654E7" w:rsidRPr="00021B50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43,861,250</w:t>
            </w:r>
          </w:p>
        </w:tc>
      </w:tr>
      <w:tr w:rsidR="001654E7" w:rsidRPr="00021B50" w14:paraId="1CF1B476" w14:textId="77777777" w:rsidTr="001C01B3">
        <w:trPr>
          <w:trHeight w:val="300"/>
        </w:trPr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FF52F" w14:textId="77777777" w:rsidR="001654E7" w:rsidRPr="00021B50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M2G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DF80B" w14:textId="77777777" w:rsidR="001654E7" w:rsidRPr="00021B50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49,592,478</w:t>
            </w:r>
          </w:p>
        </w:tc>
      </w:tr>
      <w:tr w:rsidR="001654E7" w:rsidRPr="00021B50" w14:paraId="2D0C7A21" w14:textId="77777777" w:rsidTr="001C01B3">
        <w:trPr>
          <w:trHeight w:val="300"/>
        </w:trPr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4CD15" w14:textId="77777777" w:rsidR="001654E7" w:rsidRPr="00021B50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M3G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A400" w14:textId="77777777" w:rsidR="001654E7" w:rsidRPr="00021B50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51,509,058</w:t>
            </w:r>
          </w:p>
        </w:tc>
      </w:tr>
      <w:tr w:rsidR="001654E7" w:rsidRPr="00021B50" w14:paraId="2D363BA0" w14:textId="77777777" w:rsidTr="001C01B3">
        <w:trPr>
          <w:trHeight w:val="315"/>
        </w:trPr>
        <w:tc>
          <w:tcPr>
            <w:tcW w:w="639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60DA4" w14:textId="77777777" w:rsidR="001654E7" w:rsidRPr="00021B50" w:rsidRDefault="001654E7" w:rsidP="001C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1B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assembly and </w:t>
            </w:r>
            <w:proofErr w:type="spellStart"/>
            <w:r w:rsidRPr="00021B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annotation</w:t>
            </w:r>
            <w:proofErr w:type="spellEnd"/>
            <w:r w:rsidRPr="00021B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B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metrics</w:t>
            </w:r>
            <w:proofErr w:type="spellEnd"/>
          </w:p>
        </w:tc>
      </w:tr>
      <w:tr w:rsidR="001654E7" w:rsidRPr="00021B50" w14:paraId="59CD3D12" w14:textId="77777777" w:rsidTr="001C01B3">
        <w:trPr>
          <w:trHeight w:val="300"/>
        </w:trPr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A23F2" w14:textId="77777777" w:rsidR="001654E7" w:rsidRPr="00021B50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</w:t>
            </w:r>
            <w:proofErr w:type="spellEnd"/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of </w:t>
            </w:r>
            <w:proofErr w:type="spellStart"/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contigs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C4F1" w14:textId="77777777" w:rsidR="001654E7" w:rsidRPr="00021B50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45,831</w:t>
            </w:r>
          </w:p>
        </w:tc>
      </w:tr>
      <w:tr w:rsidR="001654E7" w:rsidRPr="00021B50" w14:paraId="4D218E4C" w14:textId="77777777" w:rsidTr="001C01B3">
        <w:trPr>
          <w:trHeight w:val="300"/>
        </w:trPr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CCE8E" w14:textId="77777777" w:rsidR="001654E7" w:rsidRPr="00021B50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</w:t>
            </w:r>
            <w:proofErr w:type="spellEnd"/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length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CF075" w14:textId="77777777" w:rsidR="001654E7" w:rsidRPr="00021B50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1,594 bp</w:t>
            </w:r>
          </w:p>
        </w:tc>
      </w:tr>
      <w:tr w:rsidR="001654E7" w:rsidRPr="00021B50" w14:paraId="1E98EC5F" w14:textId="77777777" w:rsidTr="001C01B3">
        <w:trPr>
          <w:trHeight w:val="300"/>
        </w:trPr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CD2A0" w14:textId="77777777" w:rsidR="001654E7" w:rsidRPr="00021B50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N50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915DF" w14:textId="77777777" w:rsidR="001654E7" w:rsidRPr="00021B50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3,475 bp</w:t>
            </w:r>
          </w:p>
        </w:tc>
      </w:tr>
      <w:tr w:rsidR="001654E7" w:rsidRPr="00021B50" w14:paraId="2C594A80" w14:textId="77777777" w:rsidTr="001C01B3">
        <w:trPr>
          <w:trHeight w:val="300"/>
        </w:trPr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0C29D" w14:textId="77777777" w:rsidR="001654E7" w:rsidRPr="00021B50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  <w:proofErr w:type="spellEnd"/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assembly size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F386" w14:textId="77777777" w:rsidR="001654E7" w:rsidRPr="00021B50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73,056,960 bp</w:t>
            </w:r>
          </w:p>
        </w:tc>
      </w:tr>
      <w:tr w:rsidR="001654E7" w:rsidRPr="00021B50" w14:paraId="48185203" w14:textId="77777777" w:rsidTr="001C01B3">
        <w:trPr>
          <w:trHeight w:val="300"/>
        </w:trPr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DCD9" w14:textId="77777777" w:rsidR="001654E7" w:rsidRPr="00021B50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contigs</w:t>
            </w:r>
            <w:proofErr w:type="spellEnd"/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with </w:t>
            </w:r>
            <w:proofErr w:type="spellStart"/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BLASTx</w:t>
            </w:r>
            <w:proofErr w:type="spellEnd"/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hits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748F" w14:textId="77777777" w:rsidR="001654E7" w:rsidRPr="00021B50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43.55%</w:t>
            </w:r>
          </w:p>
        </w:tc>
      </w:tr>
      <w:tr w:rsidR="001654E7" w:rsidRPr="00021B50" w14:paraId="33CF60CB" w14:textId="77777777" w:rsidTr="001C01B3">
        <w:trPr>
          <w:trHeight w:val="300"/>
        </w:trPr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228A" w14:textId="77777777" w:rsidR="001654E7" w:rsidRPr="00021B50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contigs</w:t>
            </w:r>
            <w:proofErr w:type="spellEnd"/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with </w:t>
            </w:r>
            <w:proofErr w:type="spellStart"/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ORFs</w:t>
            </w:r>
            <w:proofErr w:type="spellEnd"/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(&gt;100 aa)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0617" w14:textId="77777777" w:rsidR="001654E7" w:rsidRPr="00021B50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42.84%</w:t>
            </w:r>
          </w:p>
        </w:tc>
      </w:tr>
      <w:tr w:rsidR="001654E7" w:rsidRPr="00021B50" w14:paraId="21D979D7" w14:textId="77777777" w:rsidTr="001C01B3">
        <w:trPr>
          <w:trHeight w:val="300"/>
        </w:trPr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12DAE" w14:textId="77777777" w:rsidR="001654E7" w:rsidRPr="00021B50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EggNOG</w:t>
            </w:r>
            <w:proofErr w:type="spellEnd"/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annotation</w:t>
            </w:r>
            <w:proofErr w:type="spellEnd"/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rate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22F32" w14:textId="77777777" w:rsidR="001654E7" w:rsidRPr="00021B50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31.20%</w:t>
            </w:r>
          </w:p>
        </w:tc>
      </w:tr>
      <w:tr w:rsidR="001654E7" w:rsidRPr="00021B50" w14:paraId="25DE22C5" w14:textId="77777777" w:rsidTr="001C01B3">
        <w:trPr>
          <w:trHeight w:val="300"/>
        </w:trPr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FD6E" w14:textId="77777777" w:rsidR="001654E7" w:rsidRPr="00021B50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KEGG </w:t>
            </w:r>
            <w:proofErr w:type="spellStart"/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annotation</w:t>
            </w:r>
            <w:proofErr w:type="spellEnd"/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rate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E3403" w14:textId="77777777" w:rsidR="001654E7" w:rsidRPr="00021B50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38.76%</w:t>
            </w:r>
          </w:p>
        </w:tc>
      </w:tr>
      <w:tr w:rsidR="001654E7" w:rsidRPr="00021B50" w14:paraId="3690E9ED" w14:textId="77777777" w:rsidTr="001C01B3">
        <w:trPr>
          <w:trHeight w:val="300"/>
        </w:trPr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A493" w14:textId="77777777" w:rsidR="001654E7" w:rsidRPr="00021B50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Gene </w:t>
            </w:r>
            <w:proofErr w:type="spellStart"/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Ontology</w:t>
            </w:r>
            <w:proofErr w:type="spellEnd"/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annotation</w:t>
            </w:r>
            <w:proofErr w:type="spellEnd"/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rate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E8068" w14:textId="77777777" w:rsidR="001654E7" w:rsidRPr="00021B50" w:rsidRDefault="001654E7" w:rsidP="001C0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41.61%</w:t>
            </w:r>
          </w:p>
        </w:tc>
      </w:tr>
    </w:tbl>
    <w:p w14:paraId="706B0242" w14:textId="77777777" w:rsidR="00481284" w:rsidRDefault="00481284"/>
    <w:sectPr w:rsidR="004812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4E7"/>
    <w:rsid w:val="001654E7"/>
    <w:rsid w:val="002D0F4D"/>
    <w:rsid w:val="004007FC"/>
    <w:rsid w:val="00481284"/>
    <w:rsid w:val="00672784"/>
    <w:rsid w:val="00877221"/>
    <w:rsid w:val="008E0E8F"/>
    <w:rsid w:val="00920815"/>
    <w:rsid w:val="009B2DA6"/>
    <w:rsid w:val="00A27432"/>
    <w:rsid w:val="00D9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15F63"/>
  <w15:docId w15:val="{8CD7DEA0-9EEB-418B-80E4-768CE075E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1654E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1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11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8C89DBA6E7B2742936E9E9761266504" ma:contentTypeVersion="8" ma:contentTypeDescription="Creare un nuovo documento." ma:contentTypeScope="" ma:versionID="77ed36453ce29df1fd3685a9dcff3e9d">
  <xsd:schema xmlns:xsd="http://www.w3.org/2001/XMLSchema" xmlns:xs="http://www.w3.org/2001/XMLSchema" xmlns:p="http://schemas.microsoft.com/office/2006/metadata/properties" xmlns:ns3="08392ab2-b9de-4a79-8a7e-d55e2ed0f77e" targetNamespace="http://schemas.microsoft.com/office/2006/metadata/properties" ma:root="true" ma:fieldsID="9ce9b298d5b3a51b739eee1cada67bec" ns3:_="">
    <xsd:import namespace="08392ab2-b9de-4a79-8a7e-d55e2ed0f7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92ab2-b9de-4a79-8a7e-d55e2ed0f7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0C79B1-722E-40E0-BDC2-862B4F7303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F56774-23ED-488E-856E-1CC25E7C3B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392ab2-b9de-4a79-8a7e-d55e2ed0f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EB8DF1-834A-4A4C-A624-7E7C51056D2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Politecnica delle Marche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ASSUNTA BISCOTTI</dc:creator>
  <cp:lastModifiedBy>ADRIANA CANAPA</cp:lastModifiedBy>
  <cp:revision>2</cp:revision>
  <dcterms:created xsi:type="dcterms:W3CDTF">2020-03-18T05:49:00Z</dcterms:created>
  <dcterms:modified xsi:type="dcterms:W3CDTF">2020-03-18T05:49:00Z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0x010100A8C89DBA6E7B2742936E9E9761266504</vt:lpwstr>
  </property>
</Properties>
</file>