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2265" w:rsidRPr="0023214D" w:rsidRDefault="003F2265" w:rsidP="003F2265">
      <w:pPr>
        <w:spacing w:line="480" w:lineRule="auto"/>
        <w:jc w:val="center"/>
        <w:rPr>
          <w:rFonts w:hint="eastAsia"/>
          <w:lang w:val="en-GB"/>
        </w:rPr>
      </w:pPr>
      <w:r w:rsidRPr="0023214D">
        <w:rPr>
          <w:rFonts w:ascii="Arial" w:hAnsi="Arial" w:cs="Arial"/>
          <w:b/>
          <w:sz w:val="28"/>
          <w:szCs w:val="28"/>
          <w:lang w:val="en-GB"/>
        </w:rPr>
        <w:t>µ</w:t>
      </w:r>
      <w:r w:rsidRPr="0023214D">
        <w:rPr>
          <w:rFonts w:ascii="Arial" w:hAnsi="Arial"/>
          <w:b/>
          <w:sz w:val="28"/>
          <w:szCs w:val="28"/>
          <w:lang w:val="en-GB"/>
        </w:rPr>
        <w:t>green-db</w:t>
      </w:r>
      <w:r w:rsidRPr="0023214D">
        <w:rPr>
          <w:rFonts w:ascii="Arial" w:hAnsi="Arial"/>
          <w:b/>
          <w:bCs/>
          <w:sz w:val="28"/>
          <w:szCs w:val="28"/>
          <w:lang w:val="en-GB"/>
        </w:rPr>
        <w:t>: a reference database for the 23S rRNA gene of eukaryotic plastids and cyanobacteria</w:t>
      </w:r>
    </w:p>
    <w:p w:rsidR="003F2265" w:rsidRPr="0023214D" w:rsidRDefault="003F2265" w:rsidP="003F2265">
      <w:pPr>
        <w:spacing w:line="480" w:lineRule="auto"/>
        <w:jc w:val="center"/>
        <w:rPr>
          <w:rFonts w:hint="eastAsia"/>
          <w:lang w:val="en-GB"/>
        </w:rPr>
      </w:pPr>
    </w:p>
    <w:p w:rsidR="003F2265" w:rsidRPr="0023214D" w:rsidRDefault="003F2265" w:rsidP="003F2265">
      <w:pPr>
        <w:spacing w:line="480" w:lineRule="auto"/>
        <w:jc w:val="center"/>
        <w:rPr>
          <w:rFonts w:hint="eastAsia"/>
        </w:rPr>
      </w:pPr>
      <w:r w:rsidRPr="0023214D">
        <w:rPr>
          <w:rFonts w:ascii="Arial" w:hAnsi="Arial"/>
        </w:rPr>
        <w:t>Christophe Djemiel</w:t>
      </w:r>
      <w:r w:rsidRPr="0023214D">
        <w:rPr>
          <w:rFonts w:ascii="Arial" w:hAnsi="Arial"/>
          <w:vertAlign w:val="superscript"/>
        </w:rPr>
        <w:t>1</w:t>
      </w:r>
      <w:r w:rsidRPr="0023214D">
        <w:rPr>
          <w:rFonts w:ascii="Arial" w:hAnsi="Arial"/>
        </w:rPr>
        <w:t>, Damien Plassard</w:t>
      </w:r>
      <w:r w:rsidRPr="0023214D">
        <w:rPr>
          <w:rFonts w:ascii="Arial" w:hAnsi="Arial"/>
          <w:vertAlign w:val="superscript"/>
        </w:rPr>
        <w:t>2</w:t>
      </w:r>
      <w:r w:rsidRPr="0023214D">
        <w:rPr>
          <w:rFonts w:ascii="Arial" w:hAnsi="Arial"/>
        </w:rPr>
        <w:t>, Sébastien Terrat</w:t>
      </w:r>
      <w:r w:rsidRPr="0023214D">
        <w:rPr>
          <w:rFonts w:ascii="Arial" w:hAnsi="Arial"/>
          <w:vertAlign w:val="superscript"/>
        </w:rPr>
        <w:t>1</w:t>
      </w:r>
      <w:r w:rsidRPr="0023214D">
        <w:rPr>
          <w:rFonts w:ascii="Arial" w:hAnsi="Arial"/>
        </w:rPr>
        <w:t>, Olivier Crouzet</w:t>
      </w:r>
      <w:r w:rsidRPr="0023214D">
        <w:rPr>
          <w:rFonts w:ascii="Arial" w:hAnsi="Arial"/>
          <w:vertAlign w:val="superscript"/>
        </w:rPr>
        <w:t>3</w:t>
      </w:r>
      <w:r w:rsidRPr="0023214D">
        <w:rPr>
          <w:rFonts w:ascii="Arial" w:hAnsi="Arial"/>
        </w:rPr>
        <w:t>, Joana Sauze</w:t>
      </w:r>
      <w:r w:rsidRPr="0023214D">
        <w:rPr>
          <w:rFonts w:ascii="Arial" w:hAnsi="Arial"/>
          <w:vertAlign w:val="superscript"/>
        </w:rPr>
        <w:t>4</w:t>
      </w:r>
      <w:r w:rsidRPr="0023214D">
        <w:rPr>
          <w:rFonts w:ascii="Arial" w:hAnsi="Arial"/>
        </w:rPr>
        <w:t>, Samuel Mondy</w:t>
      </w:r>
      <w:r w:rsidRPr="0023214D">
        <w:rPr>
          <w:rFonts w:ascii="Arial" w:hAnsi="Arial"/>
          <w:vertAlign w:val="superscript"/>
        </w:rPr>
        <w:t>1</w:t>
      </w:r>
      <w:r w:rsidRPr="0023214D">
        <w:rPr>
          <w:rFonts w:ascii="Arial" w:hAnsi="Arial"/>
        </w:rPr>
        <w:t>, Virginie Nowak</w:t>
      </w:r>
      <w:r w:rsidRPr="0023214D">
        <w:rPr>
          <w:rFonts w:ascii="Arial" w:hAnsi="Arial"/>
          <w:vertAlign w:val="superscript"/>
        </w:rPr>
        <w:t>1</w:t>
      </w:r>
      <w:r w:rsidRPr="0023214D">
        <w:rPr>
          <w:rFonts w:ascii="Arial" w:hAnsi="Arial"/>
        </w:rPr>
        <w:t>, Lisa Wingate</w:t>
      </w:r>
      <w:r w:rsidRPr="0023214D">
        <w:rPr>
          <w:rFonts w:ascii="Arial" w:hAnsi="Arial"/>
          <w:vertAlign w:val="superscript"/>
        </w:rPr>
        <w:t>4</w:t>
      </w:r>
      <w:r w:rsidRPr="0023214D">
        <w:rPr>
          <w:rFonts w:ascii="Arial" w:hAnsi="Arial"/>
        </w:rPr>
        <w:t>, Jérôme Ogée</w:t>
      </w:r>
      <w:r w:rsidRPr="0023214D">
        <w:rPr>
          <w:rFonts w:ascii="Arial" w:hAnsi="Arial"/>
          <w:vertAlign w:val="superscript"/>
        </w:rPr>
        <w:t>4</w:t>
      </w:r>
      <w:r w:rsidRPr="0023214D">
        <w:rPr>
          <w:rFonts w:ascii="Arial" w:hAnsi="Arial"/>
        </w:rPr>
        <w:t>, Pierre-Alain Maron</w:t>
      </w:r>
      <w:r w:rsidRPr="0023214D">
        <w:rPr>
          <w:rFonts w:ascii="Arial" w:hAnsi="Arial"/>
          <w:vertAlign w:val="superscript"/>
        </w:rPr>
        <w:t>1</w:t>
      </w:r>
      <w:r w:rsidRPr="0023214D">
        <w:rPr>
          <w:rFonts w:ascii="Wingdings" w:eastAsia="Wingdings" w:hAnsi="Wingdings" w:cs="Wingdings"/>
          <w:vertAlign w:val="superscript"/>
          <w:lang w:val="en-GB"/>
        </w:rPr>
        <w:t></w:t>
      </w:r>
    </w:p>
    <w:p w:rsidR="003F2265" w:rsidRPr="0023214D" w:rsidRDefault="003F2265" w:rsidP="003F2265">
      <w:pPr>
        <w:spacing w:line="480" w:lineRule="auto"/>
        <w:jc w:val="center"/>
        <w:rPr>
          <w:rFonts w:hint="eastAsia"/>
        </w:rPr>
      </w:pPr>
    </w:p>
    <w:p w:rsidR="003F2265" w:rsidRPr="0023214D" w:rsidRDefault="003F2265" w:rsidP="003F2265">
      <w:pPr>
        <w:spacing w:line="480" w:lineRule="auto"/>
        <w:jc w:val="center"/>
        <w:rPr>
          <w:rFonts w:hint="eastAsia"/>
        </w:rPr>
      </w:pPr>
    </w:p>
    <w:p w:rsidR="003F2265" w:rsidRPr="0023214D" w:rsidRDefault="003F2265" w:rsidP="003F2265">
      <w:pPr>
        <w:spacing w:line="480" w:lineRule="auto"/>
        <w:jc w:val="both"/>
        <w:rPr>
          <w:rFonts w:hint="eastAsia"/>
        </w:rPr>
      </w:pPr>
      <w:r w:rsidRPr="0023214D">
        <w:rPr>
          <w:rFonts w:ascii="Arial" w:hAnsi="Arial"/>
          <w:i/>
          <w:vertAlign w:val="superscript"/>
        </w:rPr>
        <w:t>1</w:t>
      </w:r>
      <w:r w:rsidRPr="0023214D">
        <w:rPr>
          <w:rFonts w:ascii="Arial" w:hAnsi="Arial"/>
          <w:i/>
        </w:rPr>
        <w:t xml:space="preserve"> Agroécologie, AgroSup Dijon, INRA, Univ. Bourgogne Franche-Comté, Dijon, France</w:t>
      </w:r>
    </w:p>
    <w:p w:rsidR="003F2265" w:rsidRPr="0023214D" w:rsidRDefault="003F2265" w:rsidP="003F2265">
      <w:pPr>
        <w:spacing w:line="480" w:lineRule="auto"/>
        <w:jc w:val="both"/>
        <w:rPr>
          <w:rFonts w:hint="eastAsia"/>
        </w:rPr>
      </w:pPr>
      <w:r w:rsidRPr="0023214D">
        <w:rPr>
          <w:rFonts w:ascii="Arial" w:hAnsi="Arial"/>
          <w:i/>
          <w:vertAlign w:val="superscript"/>
        </w:rPr>
        <w:t>2</w:t>
      </w:r>
      <w:r w:rsidRPr="0023214D">
        <w:rPr>
          <w:rFonts w:ascii="Arial" w:hAnsi="Arial"/>
          <w:i/>
        </w:rPr>
        <w:t xml:space="preserve"> Plateforme GenomEast, IGBMC, CNRS UMR7104, Illkirch, France</w:t>
      </w:r>
    </w:p>
    <w:p w:rsidR="003F2265" w:rsidRPr="0023214D" w:rsidRDefault="003F2265" w:rsidP="003F2265">
      <w:pPr>
        <w:spacing w:line="480" w:lineRule="auto"/>
        <w:jc w:val="both"/>
        <w:rPr>
          <w:rFonts w:hint="eastAsia"/>
        </w:rPr>
      </w:pPr>
      <w:r w:rsidRPr="0023214D">
        <w:rPr>
          <w:rFonts w:ascii="Arial" w:hAnsi="Arial"/>
          <w:i/>
          <w:vertAlign w:val="superscript"/>
        </w:rPr>
        <w:t>3</w:t>
      </w:r>
      <w:r w:rsidRPr="0023214D">
        <w:rPr>
          <w:rFonts w:ascii="Arial" w:hAnsi="Arial"/>
          <w:i/>
        </w:rPr>
        <w:t xml:space="preserve"> Univ. Paris Saclay, AgroParisTech, UMR ECOSYS, INRA, F-78206 Versailles, France</w:t>
      </w:r>
    </w:p>
    <w:p w:rsidR="003F2265" w:rsidRPr="0023214D" w:rsidRDefault="003F2265" w:rsidP="003F2265">
      <w:pPr>
        <w:spacing w:line="480" w:lineRule="auto"/>
        <w:jc w:val="both"/>
        <w:rPr>
          <w:rFonts w:hint="eastAsia"/>
        </w:rPr>
      </w:pPr>
      <w:r w:rsidRPr="0023214D">
        <w:rPr>
          <w:rFonts w:ascii="Arial" w:hAnsi="Arial"/>
          <w:i/>
          <w:vertAlign w:val="superscript"/>
        </w:rPr>
        <w:t>4</w:t>
      </w:r>
      <w:r w:rsidRPr="0023214D">
        <w:rPr>
          <w:rFonts w:ascii="Arial" w:hAnsi="Arial"/>
          <w:i/>
        </w:rPr>
        <w:t xml:space="preserve"> INRA, Bordeaux Science Agro, UMR 1391 ISPA, 33140 Villenave d’Ornon, France</w:t>
      </w:r>
    </w:p>
    <w:p w:rsidR="003F2265" w:rsidRPr="0023214D" w:rsidRDefault="003F2265" w:rsidP="003F2265">
      <w:pPr>
        <w:spacing w:line="480" w:lineRule="auto"/>
        <w:jc w:val="both"/>
        <w:rPr>
          <w:rFonts w:ascii="Arial" w:hAnsi="Arial"/>
          <w:i/>
        </w:rPr>
      </w:pPr>
    </w:p>
    <w:p w:rsidR="003F2265" w:rsidRPr="0023214D" w:rsidRDefault="003F2265" w:rsidP="003F2265">
      <w:pPr>
        <w:spacing w:line="480" w:lineRule="auto"/>
        <w:jc w:val="both"/>
        <w:rPr>
          <w:rFonts w:ascii="Arial" w:hAnsi="Arial"/>
          <w:i/>
        </w:rPr>
      </w:pPr>
    </w:p>
    <w:p w:rsidR="003F2265" w:rsidRPr="0023214D" w:rsidRDefault="003F2265" w:rsidP="003F2265">
      <w:pPr>
        <w:spacing w:line="480" w:lineRule="auto"/>
        <w:jc w:val="both"/>
        <w:rPr>
          <w:rFonts w:ascii="Arial" w:hAnsi="Arial"/>
          <w:i/>
        </w:rPr>
      </w:pPr>
    </w:p>
    <w:p w:rsidR="003F2265" w:rsidRPr="0023214D" w:rsidRDefault="003F2265" w:rsidP="003F2265">
      <w:pPr>
        <w:spacing w:line="480" w:lineRule="auto"/>
        <w:jc w:val="both"/>
        <w:rPr>
          <w:rFonts w:hint="eastAsia"/>
          <w:lang w:val="en-GB"/>
        </w:rPr>
      </w:pPr>
      <w:r w:rsidRPr="0023214D">
        <w:rPr>
          <w:rFonts w:ascii="Wingdings" w:eastAsia="Wingdings" w:hAnsi="Wingdings" w:cs="Wingdings"/>
          <w:vertAlign w:val="superscript"/>
          <w:lang w:val="en-GB"/>
        </w:rPr>
        <w:t></w:t>
      </w:r>
      <w:r w:rsidRPr="0023214D">
        <w:rPr>
          <w:rFonts w:ascii="Arial" w:hAnsi="Arial"/>
          <w:vertAlign w:val="superscript"/>
          <w:lang w:val="en-GB"/>
        </w:rPr>
        <w:t xml:space="preserve"> </w:t>
      </w:r>
      <w:r w:rsidRPr="0023214D">
        <w:rPr>
          <w:rFonts w:ascii="Arial" w:hAnsi="Arial"/>
          <w:lang w:val="en-GB"/>
        </w:rPr>
        <w:t>Corresponding author: pierre-alain.maron@inra.fr</w:t>
      </w:r>
    </w:p>
    <w:p w:rsidR="003F2265" w:rsidRPr="0023214D" w:rsidRDefault="003F2265" w:rsidP="003F2265">
      <w:pPr>
        <w:spacing w:line="480" w:lineRule="auto"/>
        <w:jc w:val="both"/>
        <w:rPr>
          <w:rFonts w:hint="eastAsia"/>
        </w:rPr>
      </w:pPr>
      <w:r w:rsidRPr="0023214D">
        <w:rPr>
          <w:rFonts w:ascii="Arial" w:hAnsi="Arial" w:cs="Arial"/>
        </w:rPr>
        <w:t>Phone:</w:t>
      </w:r>
      <w:r w:rsidRPr="0023214D">
        <w:rPr>
          <w:rFonts w:ascii="Arial" w:hAnsi="Arial"/>
        </w:rPr>
        <w:t xml:space="preserve"> +33 (0)380 69 34 46</w:t>
      </w:r>
    </w:p>
    <w:p w:rsidR="003F2265" w:rsidRPr="0023214D" w:rsidRDefault="003F2265" w:rsidP="003F2265">
      <w:pPr>
        <w:spacing w:line="480" w:lineRule="auto"/>
        <w:jc w:val="both"/>
        <w:rPr>
          <w:rFonts w:ascii="Arial" w:hAnsi="Arial"/>
        </w:rPr>
      </w:pPr>
      <w:r w:rsidRPr="0023214D">
        <w:rPr>
          <w:rFonts w:ascii="Arial" w:hAnsi="Arial"/>
        </w:rPr>
        <w:t>Fax: +33 (0)380 693 224</w:t>
      </w:r>
    </w:p>
    <w:p w:rsidR="003F2265" w:rsidRPr="0023214D" w:rsidRDefault="003F2265" w:rsidP="003F2265">
      <w:pPr>
        <w:spacing w:line="480" w:lineRule="auto"/>
        <w:jc w:val="both"/>
        <w:rPr>
          <w:rFonts w:ascii="Arial" w:hAnsi="Arial"/>
        </w:rPr>
      </w:pPr>
      <w:r w:rsidRPr="0023214D">
        <w:rPr>
          <w:rFonts w:ascii="Arial" w:hAnsi="Arial"/>
        </w:rPr>
        <w:t>Address: UMR Agroécologie, 17 rue de Sully, 21065 Dijon, France</w:t>
      </w:r>
    </w:p>
    <w:p w:rsidR="008B75AA" w:rsidRPr="008B75AA" w:rsidRDefault="008B75AA">
      <w:pPr>
        <w:spacing w:line="480" w:lineRule="auto"/>
        <w:jc w:val="center"/>
        <w:rPr>
          <w:rFonts w:ascii="Arial" w:hAnsi="Arial"/>
        </w:rPr>
      </w:pPr>
      <w:bookmarkStart w:id="0" w:name="_GoBack"/>
      <w:bookmarkEnd w:id="0"/>
    </w:p>
    <w:p w:rsidR="009B2590" w:rsidRDefault="00140032">
      <w:pPr>
        <w:spacing w:line="480" w:lineRule="auto"/>
        <w:jc w:val="center"/>
        <w:rPr>
          <w:rFonts w:ascii="Arial" w:hAnsi="Arial"/>
          <w:lang w:val="en-US"/>
        </w:rPr>
      </w:pPr>
      <w:r w:rsidRPr="008B75AA">
        <w:rPr>
          <w:rFonts w:ascii="Arial" w:hAnsi="Arial"/>
        </w:rPr>
        <w:t xml:space="preserve"> </w:t>
      </w:r>
      <w:r>
        <w:rPr>
          <w:rFonts w:ascii="Arial" w:hAnsi="Arial"/>
          <w:b/>
          <w:bCs/>
          <w:lang w:val="en-US"/>
        </w:rPr>
        <w:t>Details on the procedure to retrieve, filter and construct the µgreen-db</w:t>
      </w:r>
    </w:p>
    <w:p w:rsidR="009B2590" w:rsidRPr="00140032" w:rsidRDefault="00140032">
      <w:pPr>
        <w:jc w:val="both"/>
        <w:rPr>
          <w:rFonts w:hint="eastAsia"/>
          <w:lang w:val="en-US"/>
        </w:rPr>
      </w:pPr>
      <w:r>
        <w:rPr>
          <w:rFonts w:ascii="Arial" w:hAnsi="Arial"/>
          <w:lang w:val="en-US"/>
        </w:rPr>
        <w:t>Following are some of the main elements for the retrieval, filtering and construction of the µgreen database. It must be emphasized that all information described below was valid at the time of our analyzes (2016) and it may no longer be valid now.</w:t>
      </w:r>
    </w:p>
    <w:p w:rsidR="009B2590" w:rsidRDefault="009B2590">
      <w:pPr>
        <w:jc w:val="both"/>
        <w:rPr>
          <w:rFonts w:ascii="Arial" w:hAnsi="Arial"/>
          <w:b/>
          <w:bCs/>
          <w:lang w:val="en-US"/>
        </w:rPr>
      </w:pPr>
    </w:p>
    <w:p w:rsidR="009B2590" w:rsidRDefault="00140032">
      <w:pPr>
        <w:jc w:val="both"/>
        <w:rPr>
          <w:rFonts w:hint="eastAsia"/>
          <w:lang w:val="en-US"/>
        </w:rPr>
      </w:pPr>
      <w:r>
        <w:rPr>
          <w:rFonts w:ascii="Arial" w:hAnsi="Arial"/>
          <w:b/>
          <w:bCs/>
          <w:lang w:val="en-US"/>
        </w:rPr>
        <w:t>SILVA (r123)</w:t>
      </w:r>
    </w:p>
    <w:p w:rsidR="009B2590" w:rsidRDefault="00140032">
      <w:pPr>
        <w:jc w:val="both"/>
        <w:rPr>
          <w:rFonts w:ascii="Arial" w:hAnsi="Arial"/>
          <w:lang w:val="en-US"/>
        </w:rPr>
      </w:pPr>
      <w:r>
        <w:rPr>
          <w:rFonts w:ascii="Arial" w:hAnsi="Arial"/>
          <w:lang w:val="en-US"/>
        </w:rPr>
        <w:t>Retrieval of plastidial 23S rDNA sequences (completes, incompletes, ‘possible rRNA’) for Cyanobacteria, algae and bryophytes.</w:t>
      </w:r>
    </w:p>
    <w:p w:rsidR="009B2590" w:rsidRDefault="009B2590">
      <w:pPr>
        <w:jc w:val="both"/>
        <w:rPr>
          <w:rFonts w:ascii="Arial" w:hAnsi="Arial"/>
          <w:lang w:val="en-US"/>
        </w:rPr>
      </w:pPr>
    </w:p>
    <w:p w:rsidR="009B2590" w:rsidRDefault="00140032">
      <w:pPr>
        <w:jc w:val="both"/>
        <w:rPr>
          <w:rFonts w:hint="eastAsia"/>
          <w:lang w:val="en-US"/>
        </w:rPr>
      </w:pPr>
      <w:r>
        <w:rPr>
          <w:rFonts w:ascii="Arial" w:hAnsi="Arial"/>
          <w:b/>
          <w:bCs/>
          <w:lang w:val="en-US"/>
        </w:rPr>
        <w:t>NCBI (Gene database)</w:t>
      </w:r>
    </w:p>
    <w:p w:rsidR="009B2590" w:rsidRDefault="00140032">
      <w:pPr>
        <w:jc w:val="both"/>
        <w:rPr>
          <w:rFonts w:hint="eastAsia"/>
          <w:lang w:val="en-US"/>
        </w:rPr>
      </w:pPr>
      <w:r>
        <w:rPr>
          <w:rFonts w:ascii="Arial" w:hAnsi="Arial"/>
          <w:lang w:val="en-US"/>
        </w:rPr>
        <w:t>Keyword used to retrieve the plastidial 23S rDNA sequences</w:t>
      </w:r>
    </w:p>
    <w:p w:rsidR="009B2590" w:rsidRDefault="00140032">
      <w:pPr>
        <w:jc w:val="both"/>
        <w:rPr>
          <w:rFonts w:ascii="Arial" w:hAnsi="Arial"/>
          <w:lang w:val="en-US"/>
        </w:rPr>
      </w:pPr>
      <w:r>
        <w:rPr>
          <w:rFonts w:ascii="Arial" w:hAnsi="Arial"/>
          <w:lang w:val="en-US"/>
        </w:rPr>
        <w:t>- Chloroplast large subunit ribosomal RNA</w:t>
      </w:r>
    </w:p>
    <w:p w:rsidR="009B2590" w:rsidRDefault="00140032">
      <w:pPr>
        <w:jc w:val="both"/>
        <w:rPr>
          <w:rFonts w:ascii="Arial" w:hAnsi="Arial"/>
          <w:lang w:val="en-US"/>
        </w:rPr>
      </w:pPr>
      <w:r>
        <w:rPr>
          <w:rFonts w:ascii="Arial" w:hAnsi="Arial"/>
          <w:lang w:val="en-US"/>
        </w:rPr>
        <w:t>- rrl</w:t>
      </w:r>
    </w:p>
    <w:p w:rsidR="009B2590" w:rsidRDefault="00140032">
      <w:pPr>
        <w:jc w:val="both"/>
        <w:rPr>
          <w:rFonts w:ascii="Arial" w:hAnsi="Arial"/>
          <w:lang w:val="en-US"/>
        </w:rPr>
      </w:pPr>
      <w:r>
        <w:rPr>
          <w:rFonts w:ascii="Arial" w:hAnsi="Arial"/>
          <w:lang w:val="en-US"/>
        </w:rPr>
        <w:lastRenderedPageBreak/>
        <w:t>- rnl</w:t>
      </w:r>
    </w:p>
    <w:p w:rsidR="009B2590" w:rsidRDefault="00140032">
      <w:pPr>
        <w:jc w:val="both"/>
        <w:rPr>
          <w:rFonts w:ascii="Arial" w:hAnsi="Arial"/>
          <w:lang w:val="en-US"/>
        </w:rPr>
      </w:pPr>
      <w:r>
        <w:rPr>
          <w:rFonts w:ascii="Arial" w:hAnsi="Arial"/>
          <w:lang w:val="en-US"/>
        </w:rPr>
        <w:t>- 23S chlorophyta</w:t>
      </w:r>
    </w:p>
    <w:p w:rsidR="009B2590" w:rsidRDefault="00140032">
      <w:pPr>
        <w:jc w:val="both"/>
        <w:rPr>
          <w:rFonts w:ascii="Arial" w:hAnsi="Arial"/>
          <w:lang w:val="en-US"/>
        </w:rPr>
      </w:pPr>
      <w:r>
        <w:rPr>
          <w:rFonts w:ascii="Arial" w:hAnsi="Arial"/>
          <w:lang w:val="en-US"/>
        </w:rPr>
        <w:t>- 23S ribosomal chlorophyta</w:t>
      </w:r>
    </w:p>
    <w:p w:rsidR="009B2590" w:rsidRDefault="00140032">
      <w:pPr>
        <w:jc w:val="both"/>
        <w:rPr>
          <w:rFonts w:ascii="Arial" w:hAnsi="Arial"/>
          <w:lang w:val="en-US"/>
        </w:rPr>
      </w:pPr>
      <w:r>
        <w:rPr>
          <w:rFonts w:ascii="Arial" w:hAnsi="Arial"/>
          <w:lang w:val="en-US"/>
        </w:rPr>
        <w:t>- 23S ribosomal rhodophyta</w:t>
      </w:r>
    </w:p>
    <w:p w:rsidR="009B2590" w:rsidRDefault="00140032">
      <w:pPr>
        <w:jc w:val="both"/>
        <w:rPr>
          <w:rFonts w:ascii="Arial" w:hAnsi="Arial"/>
          <w:lang w:val="en-US"/>
        </w:rPr>
      </w:pPr>
      <w:r>
        <w:rPr>
          <w:rFonts w:ascii="Arial" w:hAnsi="Arial"/>
          <w:lang w:val="en-US"/>
        </w:rPr>
        <w:t>- 23S ribosomal zygnematophyceae</w:t>
      </w:r>
    </w:p>
    <w:p w:rsidR="009B2590" w:rsidRDefault="00140032">
      <w:pPr>
        <w:jc w:val="both"/>
        <w:rPr>
          <w:rFonts w:ascii="Arial" w:hAnsi="Arial"/>
          <w:lang w:val="en-US"/>
        </w:rPr>
      </w:pPr>
      <w:r>
        <w:rPr>
          <w:rFonts w:ascii="Arial" w:hAnsi="Arial"/>
          <w:lang w:val="en-US"/>
        </w:rPr>
        <w:t>- 23S ribosomal klebsormidiophyceae</w:t>
      </w:r>
    </w:p>
    <w:p w:rsidR="009B2590" w:rsidRDefault="00140032">
      <w:pPr>
        <w:jc w:val="both"/>
        <w:rPr>
          <w:rFonts w:ascii="Arial" w:hAnsi="Arial"/>
          <w:lang w:val="en-US"/>
        </w:rPr>
      </w:pPr>
      <w:r>
        <w:rPr>
          <w:rFonts w:ascii="Arial" w:hAnsi="Arial"/>
          <w:lang w:val="en-US"/>
        </w:rPr>
        <w:t>- 23S ribosomal glaucophyta</w:t>
      </w:r>
    </w:p>
    <w:p w:rsidR="009B2590" w:rsidRDefault="00140032">
      <w:pPr>
        <w:jc w:val="both"/>
        <w:rPr>
          <w:rFonts w:ascii="Arial" w:hAnsi="Arial"/>
          <w:lang w:val="en-US"/>
        </w:rPr>
      </w:pPr>
      <w:r>
        <w:rPr>
          <w:rFonts w:ascii="Arial" w:hAnsi="Arial"/>
          <w:lang w:val="en-US"/>
        </w:rPr>
        <w:t>- 23S ribosomal rhizaria</w:t>
      </w:r>
    </w:p>
    <w:p w:rsidR="009B2590" w:rsidRDefault="00140032">
      <w:pPr>
        <w:jc w:val="both"/>
        <w:rPr>
          <w:rFonts w:ascii="Arial" w:hAnsi="Arial"/>
          <w:lang w:val="en-US"/>
        </w:rPr>
      </w:pPr>
      <w:r>
        <w:rPr>
          <w:rFonts w:ascii="Arial" w:hAnsi="Arial"/>
          <w:lang w:val="en-US"/>
        </w:rPr>
        <w:t>- 23S ribosomal euglenozoa</w:t>
      </w:r>
    </w:p>
    <w:p w:rsidR="009B2590" w:rsidRDefault="00140032">
      <w:pPr>
        <w:jc w:val="both"/>
        <w:rPr>
          <w:rFonts w:ascii="Arial" w:hAnsi="Arial"/>
          <w:lang w:val="en-US"/>
        </w:rPr>
      </w:pPr>
      <w:r>
        <w:rPr>
          <w:rFonts w:ascii="Arial" w:hAnsi="Arial"/>
          <w:lang w:val="en-US"/>
        </w:rPr>
        <w:t>- 23S ribosomal cryptophyta</w:t>
      </w:r>
    </w:p>
    <w:p w:rsidR="009B2590" w:rsidRDefault="00140032">
      <w:pPr>
        <w:jc w:val="both"/>
        <w:rPr>
          <w:rFonts w:ascii="Arial" w:hAnsi="Arial"/>
          <w:lang w:val="en-US"/>
        </w:rPr>
      </w:pPr>
      <w:r>
        <w:rPr>
          <w:rFonts w:ascii="Arial" w:hAnsi="Arial"/>
          <w:lang w:val="en-US"/>
        </w:rPr>
        <w:t>- 23S ribosomal haptophyta</w:t>
      </w:r>
    </w:p>
    <w:p w:rsidR="009B2590" w:rsidRDefault="00140032">
      <w:pPr>
        <w:jc w:val="both"/>
        <w:rPr>
          <w:rFonts w:ascii="Arial" w:hAnsi="Arial"/>
          <w:lang w:val="en-US"/>
        </w:rPr>
      </w:pPr>
      <w:r>
        <w:rPr>
          <w:rFonts w:ascii="Arial" w:hAnsi="Arial"/>
          <w:lang w:val="en-US"/>
        </w:rPr>
        <w:t>- 23S ribosomal heterokonta</w:t>
      </w:r>
    </w:p>
    <w:p w:rsidR="009B2590" w:rsidRDefault="00140032">
      <w:pPr>
        <w:jc w:val="both"/>
        <w:rPr>
          <w:rFonts w:ascii="Arial" w:hAnsi="Arial"/>
          <w:lang w:val="en-US"/>
        </w:rPr>
      </w:pPr>
      <w:r>
        <w:rPr>
          <w:rFonts w:ascii="Arial" w:hAnsi="Arial"/>
          <w:lang w:val="en-US"/>
        </w:rPr>
        <w:t>- large subunit ribosomal RNA</w:t>
      </w:r>
    </w:p>
    <w:p w:rsidR="009B2590" w:rsidRDefault="00140032">
      <w:pPr>
        <w:jc w:val="both"/>
        <w:rPr>
          <w:rFonts w:ascii="Arial" w:hAnsi="Arial"/>
          <w:lang w:val="en-US"/>
        </w:rPr>
      </w:pPr>
      <w:r>
        <w:rPr>
          <w:rFonts w:ascii="Arial" w:hAnsi="Arial"/>
          <w:lang w:val="en-US"/>
        </w:rPr>
        <w:t>- 23S RNA NOT embryophyta</w:t>
      </w:r>
    </w:p>
    <w:p w:rsidR="009B2590" w:rsidRDefault="00140032">
      <w:pPr>
        <w:jc w:val="both"/>
        <w:rPr>
          <w:rFonts w:ascii="Arial" w:hAnsi="Arial"/>
          <w:lang w:val="en-US"/>
        </w:rPr>
      </w:pPr>
      <w:r>
        <w:rPr>
          <w:rFonts w:ascii="Arial" w:hAnsi="Arial"/>
          <w:lang w:val="en-US"/>
        </w:rPr>
        <w:t>- 23S ribosomal marchiantophyta</w:t>
      </w:r>
    </w:p>
    <w:p w:rsidR="009B2590" w:rsidRDefault="00140032">
      <w:pPr>
        <w:jc w:val="both"/>
        <w:rPr>
          <w:rFonts w:ascii="Arial" w:hAnsi="Arial"/>
          <w:lang w:val="en-US"/>
        </w:rPr>
      </w:pPr>
      <w:r>
        <w:rPr>
          <w:rFonts w:ascii="Arial" w:hAnsi="Arial"/>
          <w:lang w:val="en-US"/>
        </w:rPr>
        <w:t>- 23S ribosomal anthocerotophyta</w:t>
      </w:r>
    </w:p>
    <w:p w:rsidR="009B2590" w:rsidRDefault="00140032">
      <w:pPr>
        <w:jc w:val="both"/>
        <w:rPr>
          <w:rFonts w:hint="eastAsia"/>
          <w:lang w:val="en-US"/>
        </w:rPr>
      </w:pPr>
      <w:r>
        <w:rPr>
          <w:rFonts w:ascii="Arial" w:hAnsi="Arial"/>
          <w:lang w:val="en-US"/>
        </w:rPr>
        <w:t>- 23S ribosomal bryophyta</w:t>
      </w:r>
    </w:p>
    <w:p w:rsidR="009B2590" w:rsidRDefault="009B2590">
      <w:pPr>
        <w:jc w:val="both"/>
        <w:rPr>
          <w:rFonts w:ascii="Arial" w:hAnsi="Arial"/>
          <w:lang w:val="en-US"/>
        </w:rPr>
      </w:pPr>
    </w:p>
    <w:p w:rsidR="009B2590" w:rsidRDefault="00140032">
      <w:pPr>
        <w:jc w:val="both"/>
        <w:rPr>
          <w:rFonts w:hint="eastAsia"/>
          <w:lang w:val="en-US"/>
        </w:rPr>
      </w:pPr>
      <w:r>
        <w:rPr>
          <w:rFonts w:ascii="Arial" w:hAnsi="Arial"/>
          <w:lang w:val="en-US"/>
        </w:rPr>
        <w:t>For the cyanobacteria we used the following query (23s ribosomal rna[All Fields] AND ("Cyanobacteria"[Organism] OR cyanobacteria[All Fields])</w:t>
      </w:r>
    </w:p>
    <w:p w:rsidR="009B2590" w:rsidRDefault="009B2590">
      <w:pPr>
        <w:jc w:val="both"/>
        <w:rPr>
          <w:rFonts w:ascii="Arial" w:hAnsi="Arial"/>
          <w:lang w:val="en-US"/>
        </w:rPr>
      </w:pPr>
    </w:p>
    <w:p w:rsidR="009B2590" w:rsidRDefault="00140032">
      <w:pPr>
        <w:jc w:val="both"/>
        <w:rPr>
          <w:rFonts w:hint="eastAsia"/>
          <w:lang w:val="en-US"/>
        </w:rPr>
      </w:pPr>
      <w:r>
        <w:rPr>
          <w:rFonts w:ascii="Arial" w:hAnsi="Arial"/>
          <w:b/>
          <w:bCs/>
          <w:lang w:val="en-US"/>
        </w:rPr>
        <w:t>The University of Texas at Austin</w:t>
      </w:r>
    </w:p>
    <w:p w:rsidR="009B2590" w:rsidRPr="00140032" w:rsidRDefault="00140032">
      <w:pPr>
        <w:jc w:val="both"/>
        <w:rPr>
          <w:rFonts w:hint="eastAsia"/>
          <w:lang w:val="en-US"/>
        </w:rPr>
      </w:pPr>
      <w:r>
        <w:rPr>
          <w:rFonts w:ascii="Arial" w:hAnsi="Arial"/>
          <w:lang w:val="en-US"/>
        </w:rPr>
        <w:t xml:space="preserve">The file was download from </w:t>
      </w:r>
      <w:hyperlink r:id="rId4">
        <w:r>
          <w:rPr>
            <w:rStyle w:val="InternetLink"/>
            <w:rFonts w:ascii="Arial" w:hAnsi="Arial"/>
            <w:lang w:val="en-US"/>
          </w:rPr>
          <w:t>http://www.rna.ccbb.utexas.edu/DAT/3C/Alignment/</w:t>
        </w:r>
      </w:hyperlink>
      <w:r>
        <w:rPr>
          <w:rFonts w:ascii="Arial" w:hAnsi="Arial"/>
          <w:lang w:val="en-US"/>
        </w:rPr>
        <w:t>.</w:t>
      </w:r>
    </w:p>
    <w:p w:rsidR="009B2590" w:rsidRDefault="00140032">
      <w:pPr>
        <w:jc w:val="both"/>
        <w:rPr>
          <w:rFonts w:hint="eastAsia"/>
          <w:lang w:val="en-US"/>
        </w:rPr>
      </w:pPr>
      <w:r>
        <w:rPr>
          <w:rFonts w:ascii="Arial" w:hAnsi="Arial"/>
          <w:lang w:val="en-US"/>
        </w:rPr>
        <w:t>We removed all the sequences that belonged to an organism not interesting to us but also the sequences having a too short length.</w:t>
      </w:r>
    </w:p>
    <w:p w:rsidR="009B2590" w:rsidRDefault="009B2590">
      <w:pPr>
        <w:jc w:val="both"/>
        <w:rPr>
          <w:rFonts w:ascii="Arial" w:hAnsi="Arial"/>
          <w:b/>
          <w:bCs/>
          <w:lang w:val="en-US"/>
        </w:rPr>
      </w:pPr>
    </w:p>
    <w:p w:rsidR="009B2590" w:rsidRDefault="009B2590">
      <w:pPr>
        <w:jc w:val="both"/>
        <w:rPr>
          <w:rFonts w:ascii="Arial" w:hAnsi="Arial"/>
          <w:b/>
          <w:bCs/>
          <w:lang w:val="en-US"/>
        </w:rPr>
      </w:pPr>
    </w:p>
    <w:p w:rsidR="009B2590" w:rsidRDefault="00140032">
      <w:pPr>
        <w:jc w:val="both"/>
        <w:rPr>
          <w:rFonts w:ascii="Arial" w:hAnsi="Arial"/>
          <w:lang w:val="en-US"/>
        </w:rPr>
      </w:pPr>
      <w:r>
        <w:rPr>
          <w:rFonts w:ascii="Arial" w:hAnsi="Arial"/>
          <w:b/>
          <w:bCs/>
          <w:lang w:val="en-US"/>
        </w:rPr>
        <w:t>BLAST  (nr/nt database with default parameters)</w:t>
      </w:r>
    </w:p>
    <w:p w:rsidR="009B2590" w:rsidRDefault="00140032">
      <w:pPr>
        <w:rPr>
          <w:rFonts w:ascii="Arial" w:hAnsi="Arial"/>
          <w:lang w:val="en-US"/>
        </w:rPr>
      </w:pPr>
      <w:r>
        <w:rPr>
          <w:rFonts w:ascii="Arial" w:hAnsi="Arial"/>
          <w:lang w:val="en-US"/>
        </w:rPr>
        <w:t>Blast1 : Marsupella emarginata</w:t>
      </w:r>
    </w:p>
    <w:p w:rsidR="009B2590" w:rsidRDefault="00140032">
      <w:pPr>
        <w:rPr>
          <w:rFonts w:ascii="Arial" w:hAnsi="Arial"/>
          <w:lang w:val="en-US"/>
        </w:rPr>
      </w:pPr>
      <w:r>
        <w:rPr>
          <w:rFonts w:ascii="Arial" w:hAnsi="Arial"/>
          <w:lang w:val="en-US"/>
        </w:rPr>
        <w:t>Blast2 : Takakia lepidozioides</w:t>
      </w:r>
    </w:p>
    <w:p w:rsidR="009B2590" w:rsidRDefault="00140032">
      <w:pPr>
        <w:rPr>
          <w:rFonts w:ascii="Arial" w:hAnsi="Arial"/>
          <w:lang w:val="en-US"/>
        </w:rPr>
      </w:pPr>
      <w:r>
        <w:rPr>
          <w:rFonts w:ascii="Arial" w:hAnsi="Arial"/>
          <w:lang w:val="en-US"/>
        </w:rPr>
        <w:t>Blast3 : Weimouthia cochlearifilia</w:t>
      </w:r>
    </w:p>
    <w:p w:rsidR="009B2590" w:rsidRDefault="00140032">
      <w:pPr>
        <w:rPr>
          <w:rFonts w:ascii="Arial" w:hAnsi="Arial"/>
          <w:lang w:val="en-US"/>
        </w:rPr>
      </w:pPr>
      <w:r>
        <w:rPr>
          <w:rFonts w:ascii="Arial" w:hAnsi="Arial"/>
          <w:lang w:val="en-US"/>
        </w:rPr>
        <w:t>Blast4 : Rhizogonium paramattense</w:t>
      </w:r>
    </w:p>
    <w:p w:rsidR="009B2590" w:rsidRDefault="00140032">
      <w:pPr>
        <w:rPr>
          <w:rFonts w:ascii="Arial" w:hAnsi="Arial"/>
          <w:lang w:val="en-US"/>
        </w:rPr>
      </w:pPr>
      <w:r>
        <w:rPr>
          <w:rFonts w:ascii="Arial" w:hAnsi="Arial"/>
          <w:lang w:val="en-US"/>
        </w:rPr>
        <w:t>Blast5 : Ptychomitrium incurvum</w:t>
      </w:r>
    </w:p>
    <w:p w:rsidR="009B2590" w:rsidRDefault="00140032">
      <w:pPr>
        <w:rPr>
          <w:rFonts w:ascii="Arial" w:hAnsi="Arial"/>
          <w:lang w:val="en-US"/>
        </w:rPr>
      </w:pPr>
      <w:r>
        <w:rPr>
          <w:rFonts w:ascii="Arial" w:hAnsi="Arial"/>
          <w:lang w:val="en-US"/>
        </w:rPr>
        <w:t>Blast6 : Targionia hypophylla</w:t>
      </w:r>
    </w:p>
    <w:p w:rsidR="009B2590" w:rsidRDefault="00140032">
      <w:pPr>
        <w:rPr>
          <w:rFonts w:ascii="Arial" w:hAnsi="Arial"/>
          <w:lang w:val="en-US"/>
        </w:rPr>
      </w:pPr>
      <w:r>
        <w:rPr>
          <w:rFonts w:ascii="Arial" w:hAnsi="Arial"/>
          <w:lang w:val="en-US"/>
        </w:rPr>
        <w:t>Blast7 : Verdigellas peltata</w:t>
      </w:r>
    </w:p>
    <w:p w:rsidR="009B2590" w:rsidRDefault="00140032">
      <w:pPr>
        <w:rPr>
          <w:rFonts w:ascii="Arial" w:hAnsi="Arial"/>
          <w:lang w:val="en-US"/>
        </w:rPr>
      </w:pPr>
      <w:r>
        <w:rPr>
          <w:rFonts w:ascii="Arial" w:hAnsi="Arial"/>
          <w:lang w:val="en-US"/>
        </w:rPr>
        <w:t>Blast8 : Cryptomonas okgeum</w:t>
      </w:r>
    </w:p>
    <w:p w:rsidR="009B2590" w:rsidRDefault="00140032">
      <w:pPr>
        <w:rPr>
          <w:rFonts w:ascii="Arial" w:hAnsi="Arial"/>
          <w:lang w:val="en-US"/>
        </w:rPr>
      </w:pPr>
      <w:r>
        <w:rPr>
          <w:rFonts w:ascii="Arial" w:hAnsi="Arial"/>
          <w:lang w:val="en-US"/>
        </w:rPr>
        <w:t>Blast9 : Porphyridium aerugineum</w:t>
      </w:r>
    </w:p>
    <w:p w:rsidR="009B2590" w:rsidRDefault="00140032">
      <w:pPr>
        <w:rPr>
          <w:rFonts w:ascii="Arial" w:hAnsi="Arial"/>
          <w:lang w:val="en-US"/>
        </w:rPr>
      </w:pPr>
      <w:r>
        <w:rPr>
          <w:rFonts w:ascii="Arial" w:hAnsi="Arial"/>
          <w:lang w:val="en-US"/>
        </w:rPr>
        <w:t>Blast10 : Ankyra judayi</w:t>
      </w:r>
    </w:p>
    <w:p w:rsidR="009B2590" w:rsidRDefault="00140032">
      <w:pPr>
        <w:rPr>
          <w:rFonts w:ascii="Arial" w:hAnsi="Arial"/>
          <w:lang w:val="en-US"/>
        </w:rPr>
      </w:pPr>
      <w:r>
        <w:rPr>
          <w:rFonts w:ascii="Arial" w:hAnsi="Arial"/>
          <w:lang w:val="en-US"/>
        </w:rPr>
        <w:t>Blast11 : Chlamydomonas iyengarii</w:t>
      </w:r>
    </w:p>
    <w:p w:rsidR="009B2590" w:rsidRDefault="00140032">
      <w:pPr>
        <w:rPr>
          <w:rFonts w:ascii="Arial" w:hAnsi="Arial"/>
          <w:lang w:val="en-US"/>
        </w:rPr>
      </w:pPr>
      <w:r>
        <w:rPr>
          <w:rFonts w:ascii="Arial" w:hAnsi="Arial"/>
          <w:lang w:val="en-US"/>
        </w:rPr>
        <w:t>Blast12 : Cymbomonas tetramitiformis M1669</w:t>
      </w:r>
    </w:p>
    <w:p w:rsidR="009B2590" w:rsidRDefault="00140032">
      <w:pPr>
        <w:rPr>
          <w:rFonts w:ascii="Arial" w:hAnsi="Arial"/>
          <w:lang w:val="en-US"/>
        </w:rPr>
      </w:pPr>
      <w:r>
        <w:rPr>
          <w:rFonts w:ascii="Arial" w:hAnsi="Arial"/>
          <w:lang w:val="en-US"/>
        </w:rPr>
        <w:t>Blast13 : Chroococcidiopsis clone NA2_6</w:t>
      </w:r>
    </w:p>
    <w:p w:rsidR="009B2590" w:rsidRDefault="00140032">
      <w:pPr>
        <w:rPr>
          <w:rFonts w:ascii="Arial" w:hAnsi="Arial"/>
          <w:lang w:val="en-US"/>
        </w:rPr>
      </w:pPr>
      <w:r>
        <w:rPr>
          <w:rFonts w:ascii="Arial" w:hAnsi="Arial"/>
          <w:lang w:val="en-US"/>
        </w:rPr>
        <w:t>Blast14 : Klebsormidium flaccidum</w:t>
      </w:r>
    </w:p>
    <w:p w:rsidR="009B2590" w:rsidRDefault="00140032">
      <w:pPr>
        <w:rPr>
          <w:rFonts w:ascii="Arial" w:hAnsi="Arial"/>
          <w:lang w:val="en-US"/>
        </w:rPr>
      </w:pPr>
      <w:r>
        <w:rPr>
          <w:rFonts w:ascii="Arial" w:hAnsi="Arial"/>
          <w:lang w:val="en-US"/>
        </w:rPr>
        <w:t>Blast15 : Cosmarium undulatum</w:t>
      </w:r>
    </w:p>
    <w:p w:rsidR="009B2590" w:rsidRDefault="00140032">
      <w:pPr>
        <w:rPr>
          <w:rFonts w:ascii="Arial" w:hAnsi="Arial"/>
          <w:lang w:val="en-US"/>
        </w:rPr>
      </w:pPr>
      <w:r>
        <w:rPr>
          <w:rFonts w:ascii="Arial" w:hAnsi="Arial"/>
          <w:lang w:val="en-US"/>
        </w:rPr>
        <w:t>Blast16 : Chaetosphaeridium globosum SAG 26_98</w:t>
      </w:r>
    </w:p>
    <w:p w:rsidR="009B2590" w:rsidRDefault="00140032">
      <w:pPr>
        <w:rPr>
          <w:rFonts w:ascii="Arial" w:hAnsi="Arial"/>
          <w:lang w:val="en-US"/>
        </w:rPr>
      </w:pPr>
      <w:r>
        <w:rPr>
          <w:rFonts w:ascii="Arial" w:hAnsi="Arial"/>
          <w:lang w:val="en-US"/>
        </w:rPr>
        <w:t>Blast17 : Euastrum substellatum svck364</w:t>
      </w:r>
    </w:p>
    <w:p w:rsidR="009B2590" w:rsidRDefault="00140032">
      <w:pPr>
        <w:rPr>
          <w:rFonts w:ascii="Arial" w:hAnsi="Arial"/>
          <w:lang w:val="en-US"/>
        </w:rPr>
      </w:pPr>
      <w:r>
        <w:rPr>
          <w:rFonts w:ascii="Arial" w:hAnsi="Arial"/>
          <w:lang w:val="en-US"/>
        </w:rPr>
        <w:t>Blast18 : Fottea pyrenoidosa</w:t>
      </w:r>
    </w:p>
    <w:p w:rsidR="009B2590" w:rsidRDefault="00140032">
      <w:pPr>
        <w:rPr>
          <w:rFonts w:ascii="Arial" w:hAnsi="Arial"/>
          <w:lang w:val="en-US"/>
        </w:rPr>
      </w:pPr>
      <w:r>
        <w:rPr>
          <w:rFonts w:ascii="Arial" w:hAnsi="Arial"/>
          <w:lang w:val="en-US"/>
        </w:rPr>
        <w:t>Blast19 : Pabia signiensis</w:t>
      </w:r>
    </w:p>
    <w:p w:rsidR="009B2590" w:rsidRDefault="00140032">
      <w:pPr>
        <w:rPr>
          <w:rFonts w:ascii="Arial" w:hAnsi="Arial"/>
          <w:lang w:val="en-US"/>
        </w:rPr>
      </w:pPr>
      <w:r>
        <w:rPr>
          <w:rFonts w:ascii="Arial" w:hAnsi="Arial"/>
          <w:lang w:val="en-US"/>
        </w:rPr>
        <w:t>Blast20 : Ignatius tetrasporus</w:t>
      </w:r>
    </w:p>
    <w:p w:rsidR="009B2590" w:rsidRDefault="00140032">
      <w:pPr>
        <w:rPr>
          <w:rFonts w:ascii="Arial" w:hAnsi="Arial"/>
          <w:lang w:val="en-US"/>
        </w:rPr>
      </w:pPr>
      <w:r>
        <w:rPr>
          <w:rFonts w:ascii="Arial" w:hAnsi="Arial"/>
          <w:lang w:val="en-US"/>
        </w:rPr>
        <w:t>Blast21 : Trebouxia sp. W0131</w:t>
      </w:r>
    </w:p>
    <w:p w:rsidR="009B2590" w:rsidRDefault="00140032">
      <w:pPr>
        <w:rPr>
          <w:rFonts w:ascii="Arial" w:hAnsi="Arial"/>
          <w:lang w:val="en-US"/>
        </w:rPr>
      </w:pPr>
      <w:r>
        <w:rPr>
          <w:rFonts w:ascii="Arial" w:hAnsi="Arial"/>
          <w:lang w:val="en-US"/>
        </w:rPr>
        <w:t>Blast22 : Dicloster acuatus</w:t>
      </w:r>
    </w:p>
    <w:p w:rsidR="009B2590" w:rsidRDefault="00140032">
      <w:pPr>
        <w:rPr>
          <w:rFonts w:ascii="Arial" w:hAnsi="Arial"/>
          <w:lang w:val="en-US"/>
        </w:rPr>
      </w:pPr>
      <w:r>
        <w:rPr>
          <w:rFonts w:ascii="Arial" w:hAnsi="Arial"/>
          <w:lang w:val="en-US"/>
        </w:rPr>
        <w:t>Blast23 : Tydemania expeditionis FL1151</w:t>
      </w:r>
    </w:p>
    <w:p w:rsidR="009B2590" w:rsidRDefault="00140032">
      <w:pPr>
        <w:rPr>
          <w:rFonts w:ascii="Arial" w:hAnsi="Arial"/>
          <w:lang w:val="en-US"/>
        </w:rPr>
      </w:pPr>
      <w:r>
        <w:rPr>
          <w:rFonts w:ascii="Arial" w:hAnsi="Arial"/>
          <w:lang w:val="en-US"/>
        </w:rPr>
        <w:t>Blast24 : Floydiella terrestris</w:t>
      </w:r>
    </w:p>
    <w:p w:rsidR="009B2590" w:rsidRDefault="00140032">
      <w:pPr>
        <w:rPr>
          <w:rFonts w:ascii="Arial" w:hAnsi="Arial"/>
          <w:lang w:val="en-US"/>
        </w:rPr>
      </w:pPr>
      <w:r>
        <w:rPr>
          <w:rFonts w:ascii="Arial" w:hAnsi="Arial"/>
          <w:lang w:val="en-US"/>
        </w:rPr>
        <w:lastRenderedPageBreak/>
        <w:t>Blast25 : Ulva fasciata</w:t>
      </w:r>
    </w:p>
    <w:p w:rsidR="009B2590" w:rsidRDefault="00140032">
      <w:pPr>
        <w:rPr>
          <w:rFonts w:ascii="Arial" w:hAnsi="Arial"/>
          <w:lang w:val="en-US"/>
        </w:rPr>
      </w:pPr>
      <w:r>
        <w:rPr>
          <w:rFonts w:ascii="Arial" w:hAnsi="Arial"/>
          <w:lang w:val="en-US"/>
        </w:rPr>
        <w:t>Blast26 : Cyanidioschyzon merolae</w:t>
      </w:r>
    </w:p>
    <w:p w:rsidR="009B2590" w:rsidRDefault="00140032">
      <w:pPr>
        <w:rPr>
          <w:rFonts w:ascii="Arial" w:hAnsi="Arial"/>
          <w:lang w:val="en-US"/>
        </w:rPr>
      </w:pPr>
      <w:r>
        <w:rPr>
          <w:rFonts w:ascii="Arial" w:hAnsi="Arial"/>
          <w:lang w:val="en-US"/>
        </w:rPr>
        <w:t>Blast27 : Euglenaformis proxima</w:t>
      </w:r>
    </w:p>
    <w:p w:rsidR="009B2590" w:rsidRDefault="00140032">
      <w:pPr>
        <w:jc w:val="both"/>
        <w:rPr>
          <w:rFonts w:ascii="Arial" w:hAnsi="Arial"/>
          <w:lang w:val="en-US"/>
        </w:rPr>
      </w:pPr>
      <w:r>
        <w:rPr>
          <w:rFonts w:ascii="Arial" w:hAnsi="Arial"/>
          <w:lang w:val="en-US"/>
        </w:rPr>
        <w:t>Blast28 : Monomorphina pseudonordstedti FRC112909E</w:t>
      </w:r>
    </w:p>
    <w:p w:rsidR="009B2590" w:rsidRDefault="009B2590">
      <w:pPr>
        <w:jc w:val="both"/>
        <w:rPr>
          <w:rFonts w:ascii="Arial" w:hAnsi="Arial"/>
          <w:lang w:val="en-US"/>
        </w:rPr>
      </w:pPr>
    </w:p>
    <w:p w:rsidR="009B2590" w:rsidRDefault="00140032">
      <w:pPr>
        <w:jc w:val="both"/>
        <w:rPr>
          <w:rFonts w:ascii="Arial" w:hAnsi="Arial"/>
          <w:lang w:val="en-US"/>
        </w:rPr>
      </w:pPr>
      <w:r>
        <w:rPr>
          <w:rFonts w:ascii="Arial" w:hAnsi="Arial"/>
          <w:b/>
          <w:bCs/>
          <w:lang w:val="en-US"/>
        </w:rPr>
        <w:t>BLAST (nr/nt database with max.hits = 1000)</w:t>
      </w:r>
      <w:r>
        <w:rPr>
          <w:rFonts w:ascii="Arial" w:hAnsi="Arial"/>
          <w:lang w:val="en-US"/>
        </w:rPr>
        <w:t xml:space="preserve"> </w:t>
      </w:r>
    </w:p>
    <w:p w:rsidR="009B2590" w:rsidRDefault="00140032">
      <w:pPr>
        <w:jc w:val="both"/>
        <w:rPr>
          <w:rFonts w:ascii="Arial" w:hAnsi="Arial"/>
          <w:lang w:val="en-US"/>
        </w:rPr>
      </w:pPr>
      <w:r>
        <w:rPr>
          <w:rFonts w:ascii="Arial" w:hAnsi="Arial"/>
          <w:lang w:val="en-US"/>
        </w:rPr>
        <w:t>Blast1 : Marsupella emarginata</w:t>
      </w:r>
    </w:p>
    <w:p w:rsidR="009B2590" w:rsidRDefault="00140032">
      <w:pPr>
        <w:jc w:val="both"/>
        <w:rPr>
          <w:rFonts w:ascii="Arial" w:hAnsi="Arial"/>
          <w:lang w:val="en-US"/>
        </w:rPr>
      </w:pPr>
      <w:r>
        <w:rPr>
          <w:rFonts w:ascii="Arial" w:hAnsi="Arial"/>
          <w:lang w:val="en-US"/>
        </w:rPr>
        <w:t>Blast2 : Takakia lepidozioides</w:t>
      </w:r>
    </w:p>
    <w:p w:rsidR="009B2590" w:rsidRDefault="00140032">
      <w:pPr>
        <w:jc w:val="both"/>
        <w:rPr>
          <w:rFonts w:ascii="Arial" w:hAnsi="Arial"/>
          <w:lang w:val="en-US"/>
        </w:rPr>
      </w:pPr>
      <w:r>
        <w:rPr>
          <w:rFonts w:ascii="Arial" w:hAnsi="Arial"/>
          <w:lang w:val="en-US"/>
        </w:rPr>
        <w:t>Blast3 : Weymouthia cochlearifolia</w:t>
      </w:r>
    </w:p>
    <w:p w:rsidR="009B2590" w:rsidRDefault="00140032">
      <w:pPr>
        <w:jc w:val="both"/>
        <w:rPr>
          <w:rFonts w:ascii="Arial" w:hAnsi="Arial"/>
          <w:lang w:val="en-US"/>
        </w:rPr>
      </w:pPr>
      <w:r>
        <w:rPr>
          <w:rFonts w:ascii="Arial" w:hAnsi="Arial"/>
          <w:lang w:val="en-US"/>
        </w:rPr>
        <w:t>Blast4 : Rhizogonium paramattense</w:t>
      </w:r>
    </w:p>
    <w:p w:rsidR="009B2590" w:rsidRDefault="00140032">
      <w:pPr>
        <w:jc w:val="both"/>
        <w:rPr>
          <w:rFonts w:ascii="Arial" w:hAnsi="Arial"/>
          <w:lang w:val="en-US"/>
        </w:rPr>
      </w:pPr>
      <w:r>
        <w:rPr>
          <w:rFonts w:ascii="Arial" w:hAnsi="Arial"/>
          <w:lang w:val="en-US"/>
        </w:rPr>
        <w:t>Blast5 : Verdigellas peltata</w:t>
      </w:r>
    </w:p>
    <w:p w:rsidR="009B2590" w:rsidRDefault="00140032">
      <w:pPr>
        <w:jc w:val="both"/>
        <w:rPr>
          <w:rFonts w:ascii="Arial" w:hAnsi="Arial"/>
          <w:lang w:val="en-US"/>
        </w:rPr>
      </w:pPr>
      <w:r>
        <w:rPr>
          <w:rFonts w:ascii="Arial" w:hAnsi="Arial"/>
          <w:lang w:val="en-US"/>
        </w:rPr>
        <w:t>Blast6 : Cryptomonas okgeum</w:t>
      </w:r>
    </w:p>
    <w:p w:rsidR="009B2590" w:rsidRDefault="00140032">
      <w:pPr>
        <w:jc w:val="both"/>
        <w:rPr>
          <w:rFonts w:ascii="Arial" w:hAnsi="Arial"/>
          <w:lang w:val="en-US"/>
        </w:rPr>
      </w:pPr>
      <w:r>
        <w:rPr>
          <w:rFonts w:ascii="Arial" w:hAnsi="Arial"/>
          <w:lang w:val="en-US"/>
        </w:rPr>
        <w:t>Blast7 : Porphyridium aerugineum</w:t>
      </w:r>
    </w:p>
    <w:p w:rsidR="009B2590" w:rsidRDefault="00140032">
      <w:pPr>
        <w:jc w:val="both"/>
        <w:rPr>
          <w:rFonts w:ascii="Arial" w:hAnsi="Arial"/>
          <w:lang w:val="en-US"/>
        </w:rPr>
      </w:pPr>
      <w:r>
        <w:rPr>
          <w:rFonts w:ascii="Arial" w:hAnsi="Arial"/>
          <w:lang w:val="en-US"/>
        </w:rPr>
        <w:t>Blast8 : Ankyra judayi</w:t>
      </w:r>
    </w:p>
    <w:p w:rsidR="009B2590" w:rsidRDefault="00140032">
      <w:pPr>
        <w:jc w:val="both"/>
        <w:rPr>
          <w:rFonts w:ascii="Arial" w:hAnsi="Arial"/>
          <w:lang w:val="en-US"/>
        </w:rPr>
      </w:pPr>
      <w:r>
        <w:rPr>
          <w:rFonts w:ascii="Arial" w:hAnsi="Arial"/>
          <w:lang w:val="en-US"/>
        </w:rPr>
        <w:t>Blast9 : Klebsormidium flaccidum</w:t>
      </w:r>
    </w:p>
    <w:p w:rsidR="009B2590" w:rsidRDefault="00140032">
      <w:pPr>
        <w:jc w:val="both"/>
        <w:rPr>
          <w:rFonts w:ascii="Arial" w:hAnsi="Arial"/>
          <w:lang w:val="en-US"/>
        </w:rPr>
      </w:pPr>
      <w:r>
        <w:rPr>
          <w:rFonts w:ascii="Arial" w:hAnsi="Arial"/>
          <w:lang w:val="en-US"/>
        </w:rPr>
        <w:t>Blast10 : Euastrum substellatum svck364</w:t>
      </w:r>
    </w:p>
    <w:p w:rsidR="009B2590" w:rsidRDefault="00140032">
      <w:pPr>
        <w:jc w:val="both"/>
        <w:rPr>
          <w:rFonts w:ascii="Arial" w:hAnsi="Arial"/>
          <w:lang w:val="en-US"/>
        </w:rPr>
      </w:pPr>
      <w:r>
        <w:rPr>
          <w:rFonts w:ascii="Arial" w:hAnsi="Arial"/>
          <w:lang w:val="en-US"/>
        </w:rPr>
        <w:t>Blast11 : Euglenaformis proxima</w:t>
      </w:r>
    </w:p>
    <w:p w:rsidR="009B2590" w:rsidRDefault="00140032">
      <w:pPr>
        <w:jc w:val="both"/>
        <w:rPr>
          <w:rFonts w:ascii="Arial" w:hAnsi="Arial"/>
          <w:lang w:val="en-US"/>
        </w:rPr>
      </w:pPr>
      <w:r>
        <w:rPr>
          <w:rFonts w:ascii="Arial" w:hAnsi="Arial"/>
          <w:lang w:val="en-US"/>
        </w:rPr>
        <w:t>Blast12 : Nodularia spumigena CCY9414</w:t>
      </w:r>
    </w:p>
    <w:p w:rsidR="009B2590" w:rsidRDefault="00140032">
      <w:pPr>
        <w:jc w:val="both"/>
        <w:rPr>
          <w:rFonts w:ascii="Arial" w:hAnsi="Arial"/>
          <w:lang w:val="en-US"/>
        </w:rPr>
      </w:pPr>
      <w:r>
        <w:rPr>
          <w:rFonts w:ascii="Arial" w:hAnsi="Arial"/>
          <w:lang w:val="en-US"/>
        </w:rPr>
        <w:t>Blast13 : Hapalosiphon MRB220</w:t>
      </w:r>
    </w:p>
    <w:p w:rsidR="009B2590" w:rsidRDefault="00140032">
      <w:pPr>
        <w:jc w:val="both"/>
        <w:rPr>
          <w:rFonts w:ascii="Arial" w:hAnsi="Arial"/>
          <w:lang w:val="en-US"/>
        </w:rPr>
      </w:pPr>
      <w:r>
        <w:rPr>
          <w:rFonts w:ascii="Arial" w:hAnsi="Arial"/>
          <w:lang w:val="en-US"/>
        </w:rPr>
        <w:t>Blast14 : Chamaesiphon minutus</w:t>
      </w:r>
    </w:p>
    <w:p w:rsidR="009B2590" w:rsidRDefault="00140032">
      <w:pPr>
        <w:jc w:val="both"/>
        <w:rPr>
          <w:rFonts w:ascii="Arial" w:hAnsi="Arial"/>
          <w:lang w:val="en-US"/>
        </w:rPr>
      </w:pPr>
      <w:r>
        <w:rPr>
          <w:rFonts w:ascii="Arial" w:hAnsi="Arial"/>
          <w:lang w:val="en-US"/>
        </w:rPr>
        <w:t>Blast15 : Chlorotetraedron incus</w:t>
      </w:r>
    </w:p>
    <w:p w:rsidR="009B2590" w:rsidRDefault="00140032">
      <w:pPr>
        <w:jc w:val="both"/>
        <w:rPr>
          <w:rFonts w:hint="eastAsia"/>
          <w:lang w:val="en-US"/>
        </w:rPr>
      </w:pPr>
      <w:r>
        <w:rPr>
          <w:rFonts w:ascii="Arial" w:hAnsi="Arial"/>
          <w:lang w:val="en-US"/>
        </w:rPr>
        <w:t>Blast16 : Hafniomonas laevis</w:t>
      </w:r>
    </w:p>
    <w:p w:rsidR="009B2590" w:rsidRDefault="009B2590">
      <w:pPr>
        <w:jc w:val="both"/>
        <w:rPr>
          <w:rFonts w:ascii="Arial" w:hAnsi="Arial"/>
          <w:lang w:val="en-US"/>
        </w:rPr>
      </w:pPr>
    </w:p>
    <w:p w:rsidR="009B2590" w:rsidRDefault="00140032">
      <w:pPr>
        <w:jc w:val="both"/>
        <w:rPr>
          <w:rFonts w:ascii="Arial" w:hAnsi="Arial"/>
          <w:b/>
          <w:bCs/>
          <w:lang w:val="en-US"/>
        </w:rPr>
      </w:pPr>
      <w:r>
        <w:rPr>
          <w:rFonts w:ascii="Arial" w:hAnsi="Arial"/>
          <w:b/>
          <w:bCs/>
          <w:lang w:val="en-US"/>
        </w:rPr>
        <w:t>Recovery of 23S sequences from whole genomes.</w:t>
      </w:r>
    </w:p>
    <w:p w:rsidR="009B2590" w:rsidRDefault="009B2590">
      <w:pPr>
        <w:jc w:val="both"/>
        <w:rPr>
          <w:rFonts w:ascii="Arial" w:hAnsi="Arial"/>
          <w:lang w:val="en-US"/>
        </w:rPr>
      </w:pPr>
    </w:p>
    <w:p w:rsidR="009B2590" w:rsidRDefault="00140032">
      <w:pPr>
        <w:jc w:val="both"/>
        <w:rPr>
          <w:rFonts w:ascii="Arial" w:hAnsi="Arial"/>
          <w:b/>
          <w:bCs/>
          <w:lang w:val="en-US"/>
        </w:rPr>
      </w:pPr>
      <w:r>
        <w:rPr>
          <w:rFonts w:ascii="Arial" w:hAnsi="Arial"/>
          <w:b/>
          <w:bCs/>
          <w:lang w:val="en-US"/>
        </w:rPr>
        <w:t>Concatenation of all data by removing the redundant sequences into a final file.</w:t>
      </w:r>
    </w:p>
    <w:p w:rsidR="009B2590" w:rsidRDefault="009B2590">
      <w:pPr>
        <w:jc w:val="both"/>
        <w:rPr>
          <w:rFonts w:ascii="Arial" w:hAnsi="Arial"/>
          <w:b/>
          <w:bCs/>
          <w:lang w:val="en-US"/>
        </w:rPr>
      </w:pPr>
    </w:p>
    <w:p w:rsidR="009B2590" w:rsidRDefault="00140032">
      <w:pPr>
        <w:jc w:val="both"/>
        <w:rPr>
          <w:rFonts w:ascii="Arial" w:hAnsi="Arial"/>
          <w:b/>
          <w:bCs/>
          <w:lang w:val="en-US"/>
        </w:rPr>
      </w:pPr>
      <w:r>
        <w:rPr>
          <w:rFonts w:ascii="Arial" w:hAnsi="Arial"/>
          <w:b/>
          <w:bCs/>
          <w:lang w:val="en-US"/>
        </w:rPr>
        <w:t xml:space="preserve">Verification of the secondary structure of the </w:t>
      </w:r>
      <w:r>
        <w:rPr>
          <w:rFonts w:ascii="Arial" w:hAnsi="Arial"/>
          <w:b/>
          <w:bCs/>
          <w:i/>
          <w:iCs/>
          <w:lang w:val="en-US"/>
        </w:rPr>
        <w:t>genera</w:t>
      </w:r>
      <w:r>
        <w:rPr>
          <w:rFonts w:ascii="Arial" w:hAnsi="Arial"/>
          <w:b/>
          <w:bCs/>
          <w:lang w:val="en-US"/>
        </w:rPr>
        <w:t xml:space="preserve"> not found in the final file from the SILVA-Blast sequences by Infernal, of which we have a doubt.</w:t>
      </w:r>
    </w:p>
    <w:p w:rsidR="009B2590" w:rsidRDefault="009B2590">
      <w:pPr>
        <w:jc w:val="both"/>
        <w:rPr>
          <w:rFonts w:ascii="Arial" w:hAnsi="Arial"/>
          <w:b/>
          <w:bCs/>
          <w:lang w:val="en-US"/>
        </w:rPr>
      </w:pPr>
    </w:p>
    <w:p w:rsidR="009B2590" w:rsidRDefault="009B2590">
      <w:pPr>
        <w:jc w:val="both"/>
        <w:rPr>
          <w:rFonts w:ascii="Arial" w:hAnsi="Arial"/>
          <w:b/>
          <w:bCs/>
          <w:lang w:val="en-US"/>
        </w:rPr>
      </w:pPr>
    </w:p>
    <w:p w:rsidR="009B2590" w:rsidRDefault="00140032">
      <w:pPr>
        <w:jc w:val="both"/>
        <w:rPr>
          <w:rFonts w:ascii="Arial" w:hAnsi="Arial"/>
          <w:b/>
          <w:bCs/>
          <w:lang w:val="en-US"/>
        </w:rPr>
      </w:pPr>
      <w:r>
        <w:rPr>
          <w:rFonts w:ascii="Arial" w:hAnsi="Arial"/>
          <w:b/>
          <w:bCs/>
          <w:lang w:val="en-US"/>
        </w:rPr>
        <w:t>Recovery of sequences obtained by Blast on WGS database.</w:t>
      </w:r>
    </w:p>
    <w:p w:rsidR="009B2590" w:rsidRDefault="009B2590">
      <w:pPr>
        <w:jc w:val="both"/>
        <w:rPr>
          <w:rFonts w:ascii="Arial" w:hAnsi="Arial"/>
          <w:b/>
          <w:bCs/>
          <w:lang w:val="en-US"/>
        </w:rPr>
      </w:pPr>
    </w:p>
    <w:p w:rsidR="009B2590" w:rsidRDefault="009B2590">
      <w:pPr>
        <w:jc w:val="both"/>
        <w:rPr>
          <w:rFonts w:ascii="Arial" w:hAnsi="Arial"/>
          <w:b/>
          <w:bCs/>
          <w:lang w:val="en-US"/>
        </w:rPr>
      </w:pPr>
    </w:p>
    <w:p w:rsidR="009B2590" w:rsidRDefault="00140032">
      <w:pPr>
        <w:jc w:val="both"/>
        <w:rPr>
          <w:rFonts w:ascii="Arial" w:hAnsi="Arial"/>
          <w:b/>
          <w:bCs/>
          <w:lang w:val="en-US"/>
        </w:rPr>
      </w:pPr>
      <w:r>
        <w:rPr>
          <w:rFonts w:ascii="Arial" w:hAnsi="Arial"/>
          <w:b/>
          <w:bCs/>
          <w:lang w:val="en-US"/>
        </w:rPr>
        <w:t>Taxonomy verification</w:t>
      </w:r>
    </w:p>
    <w:p w:rsidR="009B2590" w:rsidRDefault="00140032">
      <w:pPr>
        <w:jc w:val="both"/>
        <w:rPr>
          <w:rFonts w:ascii="Arial" w:hAnsi="Arial"/>
          <w:lang w:val="en-US"/>
        </w:rPr>
      </w:pPr>
      <w:r>
        <w:rPr>
          <w:rFonts w:ascii="Arial" w:hAnsi="Arial"/>
          <w:lang w:val="en-US"/>
        </w:rPr>
        <w:t xml:space="preserve">We check all accession numbers to update when that was necessary. </w:t>
      </w:r>
    </w:p>
    <w:p w:rsidR="009B2590" w:rsidRDefault="00140032">
      <w:pPr>
        <w:jc w:val="both"/>
        <w:rPr>
          <w:rFonts w:ascii="Arial" w:hAnsi="Arial"/>
          <w:lang w:val="en-US"/>
        </w:rPr>
      </w:pPr>
      <w:r>
        <w:rPr>
          <w:rFonts w:ascii="Arial" w:hAnsi="Arial"/>
          <w:lang w:val="en-US"/>
        </w:rPr>
        <w:t>From all accession numbers we retrieve the NCBI taxon ID (from ncbi ftp) and then the lineages with the following command lines.</w:t>
      </w:r>
    </w:p>
    <w:p w:rsidR="009B2590" w:rsidRDefault="00140032">
      <w:pPr>
        <w:jc w:val="both"/>
        <w:rPr>
          <w:rFonts w:ascii="Arial" w:hAnsi="Arial"/>
          <w:lang w:val="en-US"/>
        </w:rPr>
      </w:pPr>
      <w:r>
        <w:rPr>
          <w:rFonts w:ascii="Arial" w:hAnsi="Arial"/>
          <w:color w:val="000000"/>
          <w:lang w:val="en-US"/>
        </w:rPr>
        <w:t>taxonkit lineage --nodes-file taxdump/nodes.dmp --names-file taxdump/names.dmp ids &gt; ids.lineage</w:t>
      </w:r>
    </w:p>
    <w:p w:rsidR="009B2590" w:rsidRDefault="00140032">
      <w:pPr>
        <w:jc w:val="both"/>
        <w:rPr>
          <w:rFonts w:ascii="Arial" w:hAnsi="Arial"/>
          <w:color w:val="000000"/>
          <w:lang w:val="en-US"/>
        </w:rPr>
      </w:pPr>
      <w:r>
        <w:rPr>
          <w:rFonts w:ascii="Arial" w:hAnsi="Arial"/>
          <w:color w:val="000000"/>
          <w:lang w:val="en-US"/>
        </w:rPr>
        <w:t>taxonkit reformat --lineage-field 2 ids.lineage --nodes-file taxdump/nodes.dmp --names-file taxdump/names.dmp &gt; ids.lineage.good</w:t>
      </w:r>
    </w:p>
    <w:p w:rsidR="00140032" w:rsidRPr="00140032" w:rsidRDefault="00140032">
      <w:pPr>
        <w:jc w:val="both"/>
        <w:rPr>
          <w:rFonts w:hint="eastAsia"/>
          <w:lang w:val="en-US"/>
        </w:rPr>
      </w:pPr>
    </w:p>
    <w:p w:rsidR="00140032" w:rsidRDefault="00140032" w:rsidP="00140032">
      <w:pPr>
        <w:jc w:val="both"/>
        <w:rPr>
          <w:rFonts w:ascii="Arial" w:hAnsi="Arial"/>
          <w:b/>
          <w:bCs/>
          <w:lang w:val="en-US"/>
        </w:rPr>
      </w:pPr>
      <w:r>
        <w:rPr>
          <w:rFonts w:ascii="Arial" w:hAnsi="Arial"/>
          <w:b/>
          <w:bCs/>
          <w:lang w:val="en-US"/>
        </w:rPr>
        <w:t>Formatted files for metabarcoding data analysis</w:t>
      </w:r>
    </w:p>
    <w:p w:rsidR="00F61B57" w:rsidRDefault="00F61B57" w:rsidP="00140032">
      <w:pPr>
        <w:jc w:val="both"/>
        <w:rPr>
          <w:rFonts w:ascii="Arial" w:hAnsi="Arial"/>
          <w:b/>
          <w:bCs/>
          <w:lang w:val="en-US"/>
        </w:rPr>
      </w:pPr>
    </w:p>
    <w:p w:rsidR="00F61B57" w:rsidRPr="00F61B57" w:rsidRDefault="00F61B57" w:rsidP="00140032">
      <w:pPr>
        <w:jc w:val="both"/>
        <w:rPr>
          <w:rFonts w:ascii="Arial" w:hAnsi="Arial"/>
          <w:bCs/>
          <w:u w:val="single"/>
          <w:lang w:val="en-US"/>
        </w:rPr>
      </w:pPr>
      <w:r w:rsidRPr="00F61B57">
        <w:rPr>
          <w:rFonts w:ascii="Arial" w:hAnsi="Arial"/>
          <w:bCs/>
          <w:u w:val="single"/>
          <w:lang w:val="en-US"/>
        </w:rPr>
        <w:t>BIOCOM-PIPE format</w:t>
      </w:r>
    </w:p>
    <w:p w:rsidR="00F61B57" w:rsidRDefault="00F61B57" w:rsidP="00140032">
      <w:pPr>
        <w:jc w:val="both"/>
        <w:rPr>
          <w:rFonts w:ascii="Arial" w:hAnsi="Arial"/>
          <w:bCs/>
          <w:lang w:val="en-US"/>
        </w:rPr>
      </w:pPr>
      <w:r>
        <w:rPr>
          <w:rFonts w:ascii="Arial" w:hAnsi="Arial"/>
          <w:bCs/>
          <w:lang w:val="en-US"/>
        </w:rPr>
        <w:t xml:space="preserve">Example: : </w:t>
      </w:r>
      <w:r w:rsidRPr="00F61B57">
        <w:rPr>
          <w:rFonts w:ascii="Arial" w:hAnsi="Arial" w:hint="eastAsia"/>
          <w:bCs/>
          <w:lang w:val="en-US"/>
        </w:rPr>
        <w:t>Eukaryota(domain);Stramenopiles(supergroup);Ochrophyta(phylum);Eustigmatophyceae(class);Eustigmatophyceae_X(order);Eustigmatophyceae_XX(family);Nannochloropsis(genus);Nannochloropsis_oculata</w:t>
      </w:r>
    </w:p>
    <w:p w:rsidR="00F61B57" w:rsidRDefault="00F61B57" w:rsidP="00140032">
      <w:pPr>
        <w:jc w:val="both"/>
        <w:rPr>
          <w:rFonts w:ascii="Arial" w:hAnsi="Arial"/>
          <w:bCs/>
          <w:lang w:val="en-US"/>
        </w:rPr>
      </w:pPr>
    </w:p>
    <w:p w:rsidR="00F61B57" w:rsidRPr="00F61B57" w:rsidRDefault="00F61B57" w:rsidP="00140032">
      <w:pPr>
        <w:jc w:val="both"/>
        <w:rPr>
          <w:rFonts w:ascii="Arial" w:hAnsi="Arial"/>
          <w:bCs/>
          <w:u w:val="single"/>
          <w:lang w:val="en-US"/>
        </w:rPr>
      </w:pPr>
      <w:r w:rsidRPr="00F61B57">
        <w:rPr>
          <w:rFonts w:ascii="Arial" w:hAnsi="Arial"/>
          <w:bCs/>
          <w:u w:val="single"/>
          <w:lang w:val="en-US"/>
        </w:rPr>
        <w:t xml:space="preserve">Mothur format </w:t>
      </w:r>
    </w:p>
    <w:p w:rsidR="00140032" w:rsidRDefault="00F61B57" w:rsidP="00140032">
      <w:pPr>
        <w:jc w:val="both"/>
        <w:rPr>
          <w:rFonts w:ascii="Arial" w:hAnsi="Arial"/>
          <w:b/>
          <w:bCs/>
          <w:lang w:val="en-US"/>
        </w:rPr>
      </w:pPr>
      <w:r>
        <w:rPr>
          <w:rFonts w:ascii="Arial" w:hAnsi="Arial"/>
          <w:bCs/>
          <w:lang w:val="en-US"/>
        </w:rPr>
        <w:lastRenderedPageBreak/>
        <w:t xml:space="preserve">Example: </w:t>
      </w:r>
      <w:r w:rsidR="002D21CC" w:rsidRPr="002D21CC">
        <w:rPr>
          <w:rFonts w:ascii="Arial" w:hAnsi="Arial" w:hint="eastAsia"/>
          <w:bCs/>
          <w:lang w:val="en-US"/>
        </w:rPr>
        <w:t>d__Eukaryota;p__Ochrophyta;c__Eustigmatophyceae;o__Eustigmatophyceae_X;f__Eustigmatophyceae_XX;g__Nannochloropsis;s__Nannochloropsis_oculata;</w:t>
      </w:r>
    </w:p>
    <w:p w:rsidR="00140032" w:rsidRPr="00140032" w:rsidRDefault="00140032" w:rsidP="00140032">
      <w:pPr>
        <w:jc w:val="both"/>
        <w:rPr>
          <w:rFonts w:hint="eastAsia"/>
          <w:lang w:val="en-US"/>
        </w:rPr>
      </w:pPr>
    </w:p>
    <w:sectPr w:rsidR="00140032" w:rsidRPr="00140032">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Liberation Sans">
    <w:altName w:val="Arial"/>
    <w:panose1 w:val="020B0604020202020204"/>
    <w:charset w:val="01"/>
    <w:family w:val="roman"/>
    <w:pitch w:val="variable"/>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56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B2590"/>
    <w:rsid w:val="00140032"/>
    <w:rsid w:val="002D21CC"/>
    <w:rsid w:val="003F2265"/>
    <w:rsid w:val="008B75AA"/>
    <w:rsid w:val="00922B25"/>
    <w:rsid w:val="009B2590"/>
    <w:rsid w:val="00F61B5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5:docId w15:val="{4CB391DA-8E37-0C47-9845-E2B6A60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Lucida Sans"/>
        <w:kern w:val="2"/>
        <w:szCs w:val="24"/>
        <w:lang w:val="fr-FR"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color w:val="00000A"/>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Corpsdetexte"/>
    <w:qFormat/>
    <w:pPr>
      <w:keepNext/>
      <w:spacing w:before="240" w:after="120"/>
    </w:pPr>
    <w:rPr>
      <w:rFonts w:ascii="Liberation Sans" w:hAnsi="Liberation Sans"/>
      <w:sz w:val="28"/>
      <w:szCs w:val="28"/>
    </w:rPr>
  </w:style>
  <w:style w:type="paragraph" w:styleId="Corpsdetexte">
    <w:name w:val="Body Text"/>
    <w:basedOn w:val="Normal"/>
    <w:pPr>
      <w:spacing w:after="140" w:line="288"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na.ccbb.utexas.edu/DAT/3C/Alignmen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771</Words>
  <Characters>4241</Characters>
  <Application>Microsoft Office Word</Application>
  <DocSecurity>0</DocSecurity>
  <Lines>35</Lines>
  <Paragraphs>10</Paragraphs>
  <ScaleCrop>false</ScaleCrop>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DJEMIEL</dc:creator>
  <dc:description/>
  <cp:lastModifiedBy>DJEMIEL Christophe</cp:lastModifiedBy>
  <cp:revision>16</cp:revision>
  <dcterms:created xsi:type="dcterms:W3CDTF">2018-12-10T11:26:00Z</dcterms:created>
  <dcterms:modified xsi:type="dcterms:W3CDTF">2020-01-16T11:59:00Z</dcterms:modified>
  <dc:language>fr-FR</dc:language>
</cp:coreProperties>
</file>