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3332C" w14:textId="77777777" w:rsidR="00F2664B" w:rsidRPr="00F2664B" w:rsidRDefault="00F2664B" w:rsidP="00F2664B">
      <w:pPr>
        <w:pStyle w:val="Heading1"/>
        <w:jc w:val="left"/>
        <w:rPr>
          <w:rStyle w:val="BookTitle"/>
          <w:i w:val="0"/>
          <w:color w:val="auto"/>
          <w:sz w:val="44"/>
        </w:rPr>
      </w:pPr>
      <w:r w:rsidRPr="00F2664B">
        <w:rPr>
          <w:rStyle w:val="BookTitle"/>
          <w:i w:val="0"/>
          <w:color w:val="auto"/>
          <w:sz w:val="44"/>
        </w:rPr>
        <w:t>A year in the life of a North Atlantic seabird: behavioural and energetic adjustments during the annual cycle</w:t>
      </w:r>
    </w:p>
    <w:p w14:paraId="784EF107" w14:textId="383D23C4" w:rsidR="00F2664B" w:rsidRPr="004B4ACC" w:rsidRDefault="00F2664B" w:rsidP="00F2664B">
      <w:pPr>
        <w:rPr>
          <w:b/>
          <w:bCs/>
          <w:i/>
          <w:iCs/>
          <w:spacing w:val="5"/>
          <w:vertAlign w:val="superscript"/>
        </w:rPr>
      </w:pPr>
      <w:r w:rsidRPr="004B4ACC">
        <w:rPr>
          <w:rStyle w:val="BookTitle"/>
          <w:b w:val="0"/>
        </w:rPr>
        <w:t>Ruth E Dunn</w:t>
      </w:r>
      <w:r w:rsidRPr="004B4ACC">
        <w:rPr>
          <w:rStyle w:val="BookTitle"/>
          <w:b w:val="0"/>
        </w:rPr>
        <w:t xml:space="preserve">, Sarah Wanless, Francis Daunt, Mike P Harris, Jonathan A </w:t>
      </w:r>
      <w:r w:rsidRPr="004B4ACC">
        <w:rPr>
          <w:rStyle w:val="BookTitle"/>
          <w:b w:val="0"/>
        </w:rPr>
        <w:t>Green</w:t>
      </w:r>
    </w:p>
    <w:p w14:paraId="132058C9" w14:textId="1CB5F83D" w:rsidR="00AE3B28" w:rsidRPr="004B4ACC" w:rsidRDefault="00AE3B28" w:rsidP="004B4ACC">
      <w:pPr>
        <w:rPr>
          <w:rStyle w:val="BookTitle"/>
          <w:rFonts w:asciiTheme="majorHAnsi" w:eastAsiaTheme="majorEastAsia" w:hAnsiTheme="majorHAnsi" w:cstheme="majorBidi"/>
          <w:b w:val="0"/>
          <w:i w:val="0"/>
          <w:sz w:val="36"/>
          <w:szCs w:val="36"/>
        </w:rPr>
      </w:pPr>
      <w:r w:rsidRPr="004B4ACC">
        <w:rPr>
          <w:rStyle w:val="BookTitle"/>
          <w:b w:val="0"/>
          <w:i w:val="0"/>
          <w:sz w:val="36"/>
          <w:szCs w:val="36"/>
        </w:rPr>
        <w:t xml:space="preserve">Supplementary </w:t>
      </w:r>
      <w:r w:rsidR="00CC5570" w:rsidRPr="004B4ACC">
        <w:rPr>
          <w:rStyle w:val="BookTitle"/>
          <w:b w:val="0"/>
          <w:i w:val="0"/>
          <w:sz w:val="36"/>
          <w:szCs w:val="36"/>
        </w:rPr>
        <w:t>information</w:t>
      </w:r>
    </w:p>
    <w:p w14:paraId="1AF05226" w14:textId="48200E55" w:rsidR="004B4ACC" w:rsidRDefault="004B4ACC">
      <w:bookmarkStart w:id="0" w:name="_Hlk2803861"/>
      <w:r>
        <w:br w:type="page"/>
      </w:r>
    </w:p>
    <w:p w14:paraId="7B3F02BD" w14:textId="30346400" w:rsidR="001319DB" w:rsidRPr="00CD3C2E" w:rsidRDefault="001319DB" w:rsidP="001319DB">
      <w:pPr>
        <w:pStyle w:val="Heading3"/>
        <w:rPr>
          <w:color w:val="auto"/>
        </w:rPr>
      </w:pPr>
      <w:r w:rsidRPr="00CD3C2E">
        <w:rPr>
          <w:color w:val="auto"/>
        </w:rPr>
        <w:lastRenderedPageBreak/>
        <w:t xml:space="preserve">Supplementary </w:t>
      </w:r>
      <w:r>
        <w:rPr>
          <w:color w:val="auto"/>
        </w:rPr>
        <w:t>Table S</w:t>
      </w:r>
      <w:r>
        <w:rPr>
          <w:color w:val="auto"/>
        </w:rPr>
        <w:t>1</w:t>
      </w:r>
    </w:p>
    <w:p w14:paraId="3B5900CD" w14:textId="18E638A5" w:rsidR="001319DB" w:rsidRPr="00CD3C2E" w:rsidRDefault="001319DB" w:rsidP="001319DB">
      <w:pPr>
        <w:spacing w:line="240" w:lineRule="auto"/>
        <w:jc w:val="both"/>
      </w:pPr>
      <w:r w:rsidRPr="00CD3C2E">
        <w:rPr>
          <w:b/>
        </w:rPr>
        <w:t>Table S</w:t>
      </w:r>
      <w:r>
        <w:rPr>
          <w:b/>
        </w:rPr>
        <w:t>1</w:t>
      </w:r>
      <w:r w:rsidRPr="00CD3C2E">
        <w:rPr>
          <w:b/>
        </w:rPr>
        <w:t>|</w:t>
      </w:r>
      <w:r w:rsidRPr="00CD3C2E">
        <w:t xml:space="preserve"> Results of generalised additive mixed models (GAMMs). Significant P-values are highlighted in bold.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1417"/>
        <w:gridCol w:w="1260"/>
        <w:gridCol w:w="1260"/>
        <w:gridCol w:w="1260"/>
      </w:tblGrid>
      <w:tr w:rsidR="001319DB" w:rsidRPr="00CD3C2E" w14:paraId="458986C6" w14:textId="77777777" w:rsidTr="00B17B53">
        <w:trPr>
          <w:trHeight w:val="397"/>
        </w:trPr>
        <w:tc>
          <w:tcPr>
            <w:tcW w:w="21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080ED" w14:textId="77777777" w:rsidR="001319DB" w:rsidRPr="00CD3C2E" w:rsidRDefault="001319DB" w:rsidP="00B17B53">
            <w:pPr>
              <w:jc w:val="both"/>
            </w:pPr>
            <w:r w:rsidRPr="00CD3C2E">
              <w:t>Response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EF6BD" w14:textId="77777777" w:rsidR="001319DB" w:rsidRPr="00CD3C2E" w:rsidRDefault="001319DB" w:rsidP="00B17B53">
            <w:pPr>
              <w:jc w:val="both"/>
            </w:pPr>
            <w:r w:rsidRPr="00CD3C2E">
              <w:t>Model term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C870D" w14:textId="77777777" w:rsidR="001319DB" w:rsidRPr="00CD3C2E" w:rsidRDefault="001319DB" w:rsidP="00B17B53">
            <w:pPr>
              <w:jc w:val="both"/>
              <w:rPr>
                <w:i/>
              </w:rPr>
            </w:pPr>
            <w:r w:rsidRPr="00CD3C2E">
              <w:rPr>
                <w:i/>
              </w:rPr>
              <w:t>df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5E820" w14:textId="77777777" w:rsidR="001319DB" w:rsidRPr="00CD3C2E" w:rsidRDefault="001319DB" w:rsidP="00B17B53">
            <w:pPr>
              <w:jc w:val="both"/>
              <w:rPr>
                <w:i/>
              </w:rPr>
            </w:pPr>
            <w:r w:rsidRPr="00CD3C2E">
              <w:rPr>
                <w:i/>
              </w:rPr>
              <w:t>F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6C468" w14:textId="77777777" w:rsidR="001319DB" w:rsidRPr="00CD3C2E" w:rsidRDefault="001319DB" w:rsidP="00B17B53">
            <w:pPr>
              <w:jc w:val="both"/>
              <w:rPr>
                <w:i/>
              </w:rPr>
            </w:pPr>
            <w:r w:rsidRPr="00CD3C2E">
              <w:rPr>
                <w:i/>
              </w:rPr>
              <w:t>P-value</w:t>
            </w:r>
          </w:p>
        </w:tc>
      </w:tr>
      <w:tr w:rsidR="001319DB" w:rsidRPr="00CD3C2E" w14:paraId="669B3761" w14:textId="77777777" w:rsidTr="00B17B53">
        <w:trPr>
          <w:trHeight w:val="397"/>
        </w:trPr>
        <w:tc>
          <w:tcPr>
            <w:tcW w:w="2121" w:type="pct"/>
            <w:vMerge w:val="restart"/>
            <w:tcBorders>
              <w:top w:val="single" w:sz="4" w:space="0" w:color="auto"/>
            </w:tcBorders>
            <w:vAlign w:val="center"/>
          </w:tcPr>
          <w:p w14:paraId="48042E39" w14:textId="77777777" w:rsidR="001319DB" w:rsidRPr="00CD3C2E" w:rsidRDefault="001319DB" w:rsidP="00B17B53">
            <w:pPr>
              <w:jc w:val="both"/>
            </w:pPr>
            <w:r w:rsidRPr="00CD3C2E">
              <w:t>DEE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</w:tcPr>
          <w:p w14:paraId="636E27CE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13FA07A5" w14:textId="77777777" w:rsidR="001319DB" w:rsidRPr="00CD3C2E" w:rsidRDefault="001319DB" w:rsidP="00B17B53">
            <w:pPr>
              <w:jc w:val="both"/>
            </w:pPr>
            <w:r w:rsidRPr="00CD3C2E">
              <w:t>6.64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7A03F771" w14:textId="77777777" w:rsidR="001319DB" w:rsidRPr="00CD3C2E" w:rsidRDefault="001319DB" w:rsidP="00B17B53">
            <w:pPr>
              <w:jc w:val="both"/>
            </w:pPr>
            <w:r w:rsidRPr="00CD3C2E">
              <w:t>14.87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0538943A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1800ACB5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6BA87AEC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3980A526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174C6E8F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6A3A2FED" w14:textId="77777777" w:rsidR="001319DB" w:rsidRPr="00CD3C2E" w:rsidRDefault="001319DB" w:rsidP="00B17B53">
            <w:pPr>
              <w:jc w:val="both"/>
            </w:pPr>
            <w:r w:rsidRPr="00CD3C2E">
              <w:t>0.22</w:t>
            </w:r>
          </w:p>
        </w:tc>
        <w:tc>
          <w:tcPr>
            <w:tcW w:w="698" w:type="pct"/>
            <w:vAlign w:val="center"/>
          </w:tcPr>
          <w:p w14:paraId="554D77FB" w14:textId="77777777" w:rsidR="001319DB" w:rsidRPr="00CD3C2E" w:rsidRDefault="001319DB" w:rsidP="00B17B53">
            <w:pPr>
              <w:jc w:val="both"/>
            </w:pPr>
            <w:r w:rsidRPr="00CD3C2E">
              <w:t>0.81</w:t>
            </w:r>
          </w:p>
        </w:tc>
      </w:tr>
      <w:tr w:rsidR="001319DB" w:rsidRPr="00CD3C2E" w14:paraId="3D846016" w14:textId="77777777" w:rsidTr="00B17B53">
        <w:trPr>
          <w:trHeight w:val="397"/>
        </w:trPr>
        <w:tc>
          <w:tcPr>
            <w:tcW w:w="2121" w:type="pct"/>
            <w:vAlign w:val="center"/>
          </w:tcPr>
          <w:p w14:paraId="6CEE4B08" w14:textId="77777777" w:rsidR="001319DB" w:rsidRPr="00CD3C2E" w:rsidRDefault="001319DB" w:rsidP="00B17B53">
            <w:pPr>
              <w:jc w:val="both"/>
            </w:pPr>
            <w:r w:rsidRPr="00CD3C2E">
              <w:t>SST</w:t>
            </w:r>
          </w:p>
        </w:tc>
        <w:tc>
          <w:tcPr>
            <w:tcW w:w="785" w:type="pct"/>
            <w:vAlign w:val="center"/>
          </w:tcPr>
          <w:p w14:paraId="0CC1635A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720D2778" w14:textId="77777777" w:rsidR="001319DB" w:rsidRPr="00CD3C2E" w:rsidRDefault="001319DB" w:rsidP="00B17B53">
            <w:pPr>
              <w:jc w:val="both"/>
            </w:pPr>
            <w:r w:rsidRPr="00CD3C2E">
              <w:t>8.06</w:t>
            </w:r>
          </w:p>
        </w:tc>
        <w:tc>
          <w:tcPr>
            <w:tcW w:w="698" w:type="pct"/>
            <w:vAlign w:val="center"/>
          </w:tcPr>
          <w:p w14:paraId="7DB01423" w14:textId="77777777" w:rsidR="001319DB" w:rsidRPr="00CD3C2E" w:rsidRDefault="001319DB" w:rsidP="00B17B53">
            <w:pPr>
              <w:jc w:val="both"/>
            </w:pPr>
            <w:r w:rsidRPr="00CD3C2E">
              <w:t>311.5</w:t>
            </w:r>
          </w:p>
        </w:tc>
        <w:tc>
          <w:tcPr>
            <w:tcW w:w="698" w:type="pct"/>
            <w:vAlign w:val="center"/>
          </w:tcPr>
          <w:p w14:paraId="67017222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2A53E110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1A670EC0" w14:textId="77777777" w:rsidR="001319DB" w:rsidRPr="00CD3C2E" w:rsidRDefault="001319DB" w:rsidP="00B17B53">
            <w:pPr>
              <w:jc w:val="both"/>
            </w:pPr>
            <w:r w:rsidRPr="00CD3C2E">
              <w:t>Time spent diving</w:t>
            </w:r>
          </w:p>
        </w:tc>
        <w:tc>
          <w:tcPr>
            <w:tcW w:w="785" w:type="pct"/>
            <w:vAlign w:val="center"/>
          </w:tcPr>
          <w:p w14:paraId="7EAD9EA8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65AC9B19" w14:textId="77777777" w:rsidR="001319DB" w:rsidRPr="00CD3C2E" w:rsidRDefault="001319DB" w:rsidP="00B17B53">
            <w:pPr>
              <w:jc w:val="both"/>
            </w:pPr>
            <w:r w:rsidRPr="00CD3C2E">
              <w:t>6.92</w:t>
            </w:r>
          </w:p>
        </w:tc>
        <w:tc>
          <w:tcPr>
            <w:tcW w:w="698" w:type="pct"/>
            <w:vAlign w:val="center"/>
          </w:tcPr>
          <w:p w14:paraId="29C708E4" w14:textId="77777777" w:rsidR="001319DB" w:rsidRPr="00CD3C2E" w:rsidRDefault="001319DB" w:rsidP="00B17B53">
            <w:pPr>
              <w:jc w:val="both"/>
            </w:pPr>
            <w:r w:rsidRPr="00CD3C2E">
              <w:t>6.00</w:t>
            </w:r>
          </w:p>
        </w:tc>
        <w:tc>
          <w:tcPr>
            <w:tcW w:w="698" w:type="pct"/>
            <w:vAlign w:val="center"/>
          </w:tcPr>
          <w:p w14:paraId="53ACE181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1FD5072C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6EEDFC6D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3AF9C4BA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1AFCF967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75F8921F" w14:textId="77777777" w:rsidR="001319DB" w:rsidRPr="00CD3C2E" w:rsidRDefault="001319DB" w:rsidP="00B17B53">
            <w:pPr>
              <w:jc w:val="both"/>
            </w:pPr>
            <w:r w:rsidRPr="00CD3C2E">
              <w:t>0.62</w:t>
            </w:r>
          </w:p>
        </w:tc>
        <w:tc>
          <w:tcPr>
            <w:tcW w:w="698" w:type="pct"/>
            <w:vAlign w:val="center"/>
          </w:tcPr>
          <w:p w14:paraId="5C0AA7D2" w14:textId="77777777" w:rsidR="001319DB" w:rsidRPr="00CD3C2E" w:rsidRDefault="001319DB" w:rsidP="00B17B53">
            <w:pPr>
              <w:jc w:val="both"/>
            </w:pPr>
            <w:r w:rsidRPr="00CD3C2E">
              <w:t>0.54</w:t>
            </w:r>
          </w:p>
        </w:tc>
      </w:tr>
      <w:tr w:rsidR="001319DB" w:rsidRPr="00CD3C2E" w14:paraId="104C252B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4A80DB55" w14:textId="77777777" w:rsidR="001319DB" w:rsidRPr="00CD3C2E" w:rsidRDefault="001319DB" w:rsidP="00B17B53">
            <w:pPr>
              <w:jc w:val="both"/>
            </w:pPr>
            <w:r w:rsidRPr="00CD3C2E">
              <w:t>Time spent flying</w:t>
            </w:r>
          </w:p>
        </w:tc>
        <w:tc>
          <w:tcPr>
            <w:tcW w:w="785" w:type="pct"/>
            <w:vAlign w:val="center"/>
          </w:tcPr>
          <w:p w14:paraId="4C6B1622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433CF06A" w14:textId="77777777" w:rsidR="001319DB" w:rsidRPr="00CD3C2E" w:rsidRDefault="001319DB" w:rsidP="00B17B53">
            <w:pPr>
              <w:jc w:val="both"/>
            </w:pPr>
            <w:r w:rsidRPr="00CD3C2E">
              <w:t>7.54</w:t>
            </w:r>
          </w:p>
        </w:tc>
        <w:tc>
          <w:tcPr>
            <w:tcW w:w="698" w:type="pct"/>
            <w:vAlign w:val="center"/>
          </w:tcPr>
          <w:p w14:paraId="13DFF916" w14:textId="77777777" w:rsidR="001319DB" w:rsidRPr="00CD3C2E" w:rsidRDefault="001319DB" w:rsidP="00B17B53">
            <w:pPr>
              <w:jc w:val="both"/>
            </w:pPr>
            <w:r w:rsidRPr="00CD3C2E">
              <w:t>18.39</w:t>
            </w:r>
          </w:p>
        </w:tc>
        <w:tc>
          <w:tcPr>
            <w:tcW w:w="698" w:type="pct"/>
            <w:vAlign w:val="center"/>
          </w:tcPr>
          <w:p w14:paraId="12638E06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7CEB1A2D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543AA3CF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68AB1716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06A18D7F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7EBE0731" w14:textId="77777777" w:rsidR="001319DB" w:rsidRPr="00CD3C2E" w:rsidRDefault="001319DB" w:rsidP="00B17B53">
            <w:pPr>
              <w:jc w:val="both"/>
            </w:pPr>
            <w:r w:rsidRPr="00CD3C2E">
              <w:t>0.75</w:t>
            </w:r>
          </w:p>
        </w:tc>
        <w:tc>
          <w:tcPr>
            <w:tcW w:w="698" w:type="pct"/>
            <w:vAlign w:val="center"/>
          </w:tcPr>
          <w:p w14:paraId="5B26DCA2" w14:textId="77777777" w:rsidR="001319DB" w:rsidRPr="00CD3C2E" w:rsidRDefault="001319DB" w:rsidP="00B17B53">
            <w:pPr>
              <w:jc w:val="both"/>
            </w:pPr>
            <w:r w:rsidRPr="00CD3C2E">
              <w:t>0.48</w:t>
            </w:r>
          </w:p>
        </w:tc>
      </w:tr>
      <w:tr w:rsidR="001319DB" w:rsidRPr="00CD3C2E" w14:paraId="14E7BFF2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62581CB1" w14:textId="77777777" w:rsidR="001319DB" w:rsidRPr="00CD3C2E" w:rsidRDefault="001319DB" w:rsidP="00B17B53">
            <w:pPr>
              <w:jc w:val="both"/>
            </w:pPr>
            <w:r>
              <w:t>Energetic cost of diving</w:t>
            </w:r>
          </w:p>
        </w:tc>
        <w:tc>
          <w:tcPr>
            <w:tcW w:w="785" w:type="pct"/>
            <w:vAlign w:val="center"/>
          </w:tcPr>
          <w:p w14:paraId="6951A550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7C3FE74B" w14:textId="77777777" w:rsidR="001319DB" w:rsidRPr="00CD3C2E" w:rsidRDefault="001319DB" w:rsidP="00B17B53">
            <w:pPr>
              <w:jc w:val="both"/>
            </w:pPr>
            <w:r>
              <w:t>2.12</w:t>
            </w:r>
          </w:p>
        </w:tc>
        <w:tc>
          <w:tcPr>
            <w:tcW w:w="698" w:type="pct"/>
            <w:vAlign w:val="center"/>
          </w:tcPr>
          <w:p w14:paraId="3A992467" w14:textId="77777777" w:rsidR="001319DB" w:rsidRPr="00CD3C2E" w:rsidRDefault="001319DB" w:rsidP="00B17B53">
            <w:pPr>
              <w:jc w:val="both"/>
            </w:pPr>
            <w:r>
              <w:t>3.07</w:t>
            </w:r>
          </w:p>
        </w:tc>
        <w:tc>
          <w:tcPr>
            <w:tcW w:w="698" w:type="pct"/>
            <w:vAlign w:val="center"/>
          </w:tcPr>
          <w:p w14:paraId="20165C83" w14:textId="77777777" w:rsidR="001319DB" w:rsidRPr="00AD0D56" w:rsidRDefault="001319DB" w:rsidP="00B17B53">
            <w:pPr>
              <w:jc w:val="both"/>
              <w:rPr>
                <w:b/>
              </w:rPr>
            </w:pPr>
            <w:r w:rsidRPr="00AD0D56">
              <w:rPr>
                <w:b/>
              </w:rPr>
              <w:t>0.04</w:t>
            </w:r>
          </w:p>
        </w:tc>
      </w:tr>
      <w:tr w:rsidR="001319DB" w:rsidRPr="00CD3C2E" w14:paraId="26F07097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19BB5CCA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43E37BDD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091395E5" w14:textId="77777777" w:rsidR="001319DB" w:rsidRPr="00CD3C2E" w:rsidRDefault="001319DB" w:rsidP="00B17B53">
            <w:pPr>
              <w:jc w:val="both"/>
            </w:pPr>
            <w:r>
              <w:t>2</w:t>
            </w:r>
          </w:p>
        </w:tc>
        <w:tc>
          <w:tcPr>
            <w:tcW w:w="698" w:type="pct"/>
            <w:vAlign w:val="center"/>
          </w:tcPr>
          <w:p w14:paraId="4F6A260B" w14:textId="77777777" w:rsidR="001319DB" w:rsidRPr="00CD3C2E" w:rsidRDefault="001319DB" w:rsidP="00B17B53">
            <w:pPr>
              <w:jc w:val="both"/>
            </w:pPr>
            <w:r>
              <w:t>0.18</w:t>
            </w:r>
          </w:p>
        </w:tc>
        <w:tc>
          <w:tcPr>
            <w:tcW w:w="698" w:type="pct"/>
            <w:vAlign w:val="center"/>
          </w:tcPr>
          <w:p w14:paraId="36424226" w14:textId="77777777" w:rsidR="001319DB" w:rsidRPr="00CD3C2E" w:rsidRDefault="001319DB" w:rsidP="00B17B53">
            <w:pPr>
              <w:jc w:val="both"/>
            </w:pPr>
            <w:r>
              <w:t>0.83</w:t>
            </w:r>
          </w:p>
        </w:tc>
      </w:tr>
      <w:tr w:rsidR="001319DB" w:rsidRPr="00CD3C2E" w14:paraId="36D839F5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711C20F3" w14:textId="77777777" w:rsidR="001319DB" w:rsidRPr="00CD3C2E" w:rsidRDefault="001319DB" w:rsidP="00B17B53">
            <w:pPr>
              <w:jc w:val="both"/>
            </w:pPr>
            <w:r>
              <w:t>Energetic cost of flying</w:t>
            </w:r>
          </w:p>
        </w:tc>
        <w:tc>
          <w:tcPr>
            <w:tcW w:w="785" w:type="pct"/>
            <w:vAlign w:val="center"/>
          </w:tcPr>
          <w:p w14:paraId="5F291126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4583B6D8" w14:textId="77777777" w:rsidR="001319DB" w:rsidRPr="00CD3C2E" w:rsidRDefault="001319DB" w:rsidP="00B17B53">
            <w:pPr>
              <w:jc w:val="both"/>
            </w:pPr>
            <w:r>
              <w:t>7.54</w:t>
            </w:r>
          </w:p>
        </w:tc>
        <w:tc>
          <w:tcPr>
            <w:tcW w:w="698" w:type="pct"/>
            <w:vAlign w:val="center"/>
          </w:tcPr>
          <w:p w14:paraId="690A66B7" w14:textId="77777777" w:rsidR="001319DB" w:rsidRPr="00CD3C2E" w:rsidRDefault="001319DB" w:rsidP="00B17B53">
            <w:pPr>
              <w:jc w:val="both"/>
            </w:pPr>
            <w:r>
              <w:t>18.39</w:t>
            </w:r>
          </w:p>
        </w:tc>
        <w:tc>
          <w:tcPr>
            <w:tcW w:w="698" w:type="pct"/>
            <w:vAlign w:val="center"/>
          </w:tcPr>
          <w:p w14:paraId="4F136A0C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204D49D6" w14:textId="77777777" w:rsidTr="00B17B53">
        <w:trPr>
          <w:trHeight w:val="397"/>
        </w:trPr>
        <w:tc>
          <w:tcPr>
            <w:tcW w:w="2121" w:type="pct"/>
            <w:vMerge/>
            <w:tcBorders>
              <w:bottom w:val="single" w:sz="4" w:space="0" w:color="auto"/>
            </w:tcBorders>
            <w:vAlign w:val="center"/>
          </w:tcPr>
          <w:p w14:paraId="20343F8D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tcBorders>
              <w:bottom w:val="single" w:sz="4" w:space="0" w:color="auto"/>
            </w:tcBorders>
            <w:vAlign w:val="center"/>
          </w:tcPr>
          <w:p w14:paraId="0F76CC02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5B7D1CA7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69C107C9" w14:textId="77777777" w:rsidR="001319DB" w:rsidRPr="00CD3C2E" w:rsidRDefault="001319DB" w:rsidP="00B17B53">
            <w:pPr>
              <w:jc w:val="both"/>
            </w:pPr>
            <w:r w:rsidRPr="00CD3C2E">
              <w:t>0.75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2D54910C" w14:textId="77777777" w:rsidR="001319DB" w:rsidRPr="00CD3C2E" w:rsidRDefault="001319DB" w:rsidP="00B17B53">
            <w:pPr>
              <w:jc w:val="both"/>
            </w:pPr>
            <w:r w:rsidRPr="00CD3C2E">
              <w:t>0.48</w:t>
            </w:r>
          </w:p>
        </w:tc>
      </w:tr>
      <w:tr w:rsidR="001319DB" w:rsidRPr="00CD3C2E" w14:paraId="6EC93D37" w14:textId="77777777" w:rsidTr="00B17B53">
        <w:trPr>
          <w:trHeight w:val="397"/>
        </w:trPr>
        <w:tc>
          <w:tcPr>
            <w:tcW w:w="21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64D5D" w14:textId="77777777" w:rsidR="001319DB" w:rsidRPr="00CD3C2E" w:rsidRDefault="001319DB" w:rsidP="00B17B53">
            <w:pPr>
              <w:jc w:val="both"/>
            </w:pPr>
            <w:r w:rsidRPr="00CD3C2E">
              <w:t>Response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2D297" w14:textId="77777777" w:rsidR="001319DB" w:rsidRPr="00CD3C2E" w:rsidRDefault="001319DB" w:rsidP="00B17B53">
            <w:pPr>
              <w:jc w:val="both"/>
            </w:pPr>
            <w:r w:rsidRPr="00CD3C2E">
              <w:t>Model term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58A40" w14:textId="77777777" w:rsidR="001319DB" w:rsidRPr="00CD3C2E" w:rsidRDefault="001319DB" w:rsidP="00B17B53">
            <w:pPr>
              <w:jc w:val="both"/>
            </w:pPr>
            <w:r w:rsidRPr="00CD3C2E">
              <w:rPr>
                <w:i/>
              </w:rPr>
              <w:t>df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59737" w14:textId="77777777" w:rsidR="001319DB" w:rsidRPr="00CD3C2E" w:rsidRDefault="001319DB" w:rsidP="00B17B53">
            <w:pPr>
              <w:jc w:val="both"/>
              <w:rPr>
                <w:i/>
              </w:rPr>
            </w:pPr>
            <w:r w:rsidRPr="00CD3C2E">
              <w:rPr>
                <w:i/>
              </w:rPr>
              <w:t>χ</w:t>
            </w:r>
            <w:r w:rsidRPr="00CD3C2E">
              <w:rPr>
                <w:i/>
                <w:vertAlign w:val="superscript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6DAEB" w14:textId="77777777" w:rsidR="001319DB" w:rsidRPr="00CD3C2E" w:rsidRDefault="001319DB" w:rsidP="00B17B53">
            <w:pPr>
              <w:jc w:val="both"/>
            </w:pPr>
            <w:r w:rsidRPr="00CD3C2E">
              <w:rPr>
                <w:i/>
              </w:rPr>
              <w:t>P-value</w:t>
            </w:r>
          </w:p>
        </w:tc>
      </w:tr>
      <w:tr w:rsidR="001319DB" w:rsidRPr="00CD3C2E" w14:paraId="0DEA1AE7" w14:textId="77777777" w:rsidTr="00B17B53">
        <w:trPr>
          <w:trHeight w:val="397"/>
        </w:trPr>
        <w:tc>
          <w:tcPr>
            <w:tcW w:w="2121" w:type="pct"/>
            <w:vMerge w:val="restart"/>
            <w:tcBorders>
              <w:top w:val="single" w:sz="4" w:space="0" w:color="auto"/>
            </w:tcBorders>
            <w:vAlign w:val="center"/>
          </w:tcPr>
          <w:p w14:paraId="393E4AA3" w14:textId="77777777" w:rsidR="001319DB" w:rsidRPr="00CD3C2E" w:rsidRDefault="001319DB" w:rsidP="00B17B53">
            <w:pPr>
              <w:jc w:val="both"/>
            </w:pPr>
            <w:r w:rsidRPr="00CD3C2E">
              <w:t>Diving activity occurring during daylight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</w:tcPr>
          <w:p w14:paraId="25C2192C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224C6B2D" w14:textId="77777777" w:rsidR="001319DB" w:rsidRPr="00CD3C2E" w:rsidRDefault="001319DB" w:rsidP="00B17B53">
            <w:pPr>
              <w:jc w:val="both"/>
            </w:pPr>
            <w:r w:rsidRPr="00CD3C2E">
              <w:t>8.99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68B86E0B" w14:textId="77777777" w:rsidR="001319DB" w:rsidRPr="00CD3C2E" w:rsidRDefault="001319DB" w:rsidP="00B17B53">
            <w:pPr>
              <w:jc w:val="both"/>
            </w:pPr>
            <w:r w:rsidRPr="00CD3C2E">
              <w:t>223521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14:paraId="06628DE4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120B9627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6916D6CC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2C3B49DF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798DA9DA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4ABA1917" w14:textId="77777777" w:rsidR="001319DB" w:rsidRPr="00CD3C2E" w:rsidRDefault="001319DB" w:rsidP="00B17B53">
            <w:pPr>
              <w:jc w:val="both"/>
            </w:pPr>
            <w:r w:rsidRPr="00CD3C2E">
              <w:t>6.57</w:t>
            </w:r>
          </w:p>
        </w:tc>
        <w:tc>
          <w:tcPr>
            <w:tcW w:w="698" w:type="pct"/>
            <w:vAlign w:val="center"/>
          </w:tcPr>
          <w:p w14:paraId="60615BCC" w14:textId="77777777" w:rsidR="001319DB" w:rsidRPr="00CD3C2E" w:rsidRDefault="001319DB" w:rsidP="00B17B53">
            <w:pPr>
              <w:jc w:val="both"/>
            </w:pPr>
            <w:r w:rsidRPr="00CD3C2E">
              <w:t>0.06</w:t>
            </w:r>
          </w:p>
        </w:tc>
      </w:tr>
      <w:tr w:rsidR="001319DB" w:rsidRPr="00CD3C2E" w14:paraId="4D82F20B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618BFF01" w14:textId="77777777" w:rsidR="001319DB" w:rsidRPr="00CD3C2E" w:rsidRDefault="001319DB" w:rsidP="00B17B53">
            <w:pPr>
              <w:jc w:val="both"/>
            </w:pPr>
            <w:r w:rsidRPr="00CD3C2E">
              <w:t>Diving activity occurring during twilight</w:t>
            </w:r>
          </w:p>
        </w:tc>
        <w:tc>
          <w:tcPr>
            <w:tcW w:w="785" w:type="pct"/>
            <w:vAlign w:val="center"/>
          </w:tcPr>
          <w:p w14:paraId="52C2A2FA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0FF333F4" w14:textId="77777777" w:rsidR="001319DB" w:rsidRPr="00CD3C2E" w:rsidRDefault="001319DB" w:rsidP="00B17B53">
            <w:pPr>
              <w:jc w:val="both"/>
            </w:pPr>
            <w:r w:rsidRPr="00CD3C2E">
              <w:t>8.99</w:t>
            </w:r>
          </w:p>
        </w:tc>
        <w:tc>
          <w:tcPr>
            <w:tcW w:w="698" w:type="pct"/>
            <w:vAlign w:val="center"/>
          </w:tcPr>
          <w:p w14:paraId="001CD709" w14:textId="77777777" w:rsidR="001319DB" w:rsidRPr="00CD3C2E" w:rsidRDefault="001319DB" w:rsidP="00B17B53">
            <w:pPr>
              <w:jc w:val="both"/>
            </w:pPr>
            <w:r w:rsidRPr="00CD3C2E">
              <w:t>56996</w:t>
            </w:r>
          </w:p>
        </w:tc>
        <w:tc>
          <w:tcPr>
            <w:tcW w:w="698" w:type="pct"/>
            <w:vAlign w:val="center"/>
          </w:tcPr>
          <w:p w14:paraId="6D721B01" w14:textId="77777777" w:rsidR="001319DB" w:rsidRPr="00CD3C2E" w:rsidRDefault="001319DB" w:rsidP="00B17B53">
            <w:pPr>
              <w:jc w:val="both"/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795ABA41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338C81D0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305CDF08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75E500E8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6D60BDAA" w14:textId="77777777" w:rsidR="001319DB" w:rsidRPr="00CD3C2E" w:rsidRDefault="001319DB" w:rsidP="00B17B53">
            <w:pPr>
              <w:jc w:val="both"/>
            </w:pPr>
            <w:r w:rsidRPr="00CD3C2E">
              <w:t>5.20</w:t>
            </w:r>
          </w:p>
        </w:tc>
        <w:tc>
          <w:tcPr>
            <w:tcW w:w="698" w:type="pct"/>
            <w:vAlign w:val="center"/>
          </w:tcPr>
          <w:p w14:paraId="3359067D" w14:textId="77777777" w:rsidR="001319DB" w:rsidRPr="00CD3C2E" w:rsidRDefault="001319DB" w:rsidP="00B17B53">
            <w:pPr>
              <w:jc w:val="both"/>
            </w:pPr>
            <w:r w:rsidRPr="00CD3C2E">
              <w:t>0.07</w:t>
            </w:r>
          </w:p>
        </w:tc>
      </w:tr>
      <w:tr w:rsidR="001319DB" w:rsidRPr="00CD3C2E" w14:paraId="101E9593" w14:textId="77777777" w:rsidTr="00B17B53">
        <w:trPr>
          <w:trHeight w:val="397"/>
        </w:trPr>
        <w:tc>
          <w:tcPr>
            <w:tcW w:w="2121" w:type="pct"/>
            <w:vMerge w:val="restart"/>
            <w:vAlign w:val="center"/>
          </w:tcPr>
          <w:p w14:paraId="28A84F71" w14:textId="77777777" w:rsidR="001319DB" w:rsidRPr="00CD3C2E" w:rsidRDefault="001319DB" w:rsidP="00B17B53">
            <w:pPr>
              <w:jc w:val="both"/>
            </w:pPr>
            <w:r w:rsidRPr="00CD3C2E">
              <w:t>Diving activity occurring during night</w:t>
            </w:r>
          </w:p>
        </w:tc>
        <w:tc>
          <w:tcPr>
            <w:tcW w:w="785" w:type="pct"/>
            <w:vAlign w:val="center"/>
          </w:tcPr>
          <w:p w14:paraId="5BFC7765" w14:textId="77777777" w:rsidR="001319DB" w:rsidRPr="00CD3C2E" w:rsidRDefault="001319DB" w:rsidP="00B17B53">
            <w:pPr>
              <w:jc w:val="both"/>
            </w:pPr>
            <w:r w:rsidRPr="00CD3C2E">
              <w:t>s(dDay)</w:t>
            </w:r>
          </w:p>
        </w:tc>
        <w:tc>
          <w:tcPr>
            <w:tcW w:w="698" w:type="pct"/>
            <w:vAlign w:val="center"/>
          </w:tcPr>
          <w:p w14:paraId="7F7D3342" w14:textId="77777777" w:rsidR="001319DB" w:rsidRPr="00CD3C2E" w:rsidRDefault="001319DB" w:rsidP="00B17B53">
            <w:pPr>
              <w:jc w:val="both"/>
            </w:pPr>
            <w:r w:rsidRPr="00CD3C2E">
              <w:t>8.99</w:t>
            </w:r>
          </w:p>
        </w:tc>
        <w:tc>
          <w:tcPr>
            <w:tcW w:w="698" w:type="pct"/>
            <w:vAlign w:val="center"/>
          </w:tcPr>
          <w:p w14:paraId="01245574" w14:textId="77777777" w:rsidR="001319DB" w:rsidRPr="00CD3C2E" w:rsidRDefault="001319DB" w:rsidP="00B17B53">
            <w:pPr>
              <w:jc w:val="both"/>
            </w:pPr>
            <w:r w:rsidRPr="00CD3C2E">
              <w:t>197079</w:t>
            </w:r>
          </w:p>
        </w:tc>
        <w:tc>
          <w:tcPr>
            <w:tcW w:w="698" w:type="pct"/>
            <w:vAlign w:val="center"/>
          </w:tcPr>
          <w:p w14:paraId="69EEFAF6" w14:textId="77777777" w:rsidR="001319DB" w:rsidRPr="00CD3C2E" w:rsidRDefault="001319DB" w:rsidP="00B17B53">
            <w:pPr>
              <w:jc w:val="both"/>
              <w:rPr>
                <w:b/>
              </w:rPr>
            </w:pPr>
            <w:r w:rsidRPr="00CD3C2E">
              <w:rPr>
                <w:b/>
              </w:rPr>
              <w:t>&lt;0.001</w:t>
            </w:r>
          </w:p>
        </w:tc>
      </w:tr>
      <w:tr w:rsidR="001319DB" w:rsidRPr="00CD3C2E" w14:paraId="4C725DC1" w14:textId="77777777" w:rsidTr="00B17B53">
        <w:trPr>
          <w:trHeight w:val="397"/>
        </w:trPr>
        <w:tc>
          <w:tcPr>
            <w:tcW w:w="2121" w:type="pct"/>
            <w:vMerge/>
            <w:vAlign w:val="center"/>
          </w:tcPr>
          <w:p w14:paraId="005CDE0E" w14:textId="77777777" w:rsidR="001319DB" w:rsidRPr="00CD3C2E" w:rsidRDefault="001319DB" w:rsidP="00B17B53">
            <w:pPr>
              <w:jc w:val="both"/>
            </w:pPr>
          </w:p>
        </w:tc>
        <w:tc>
          <w:tcPr>
            <w:tcW w:w="785" w:type="pct"/>
            <w:vAlign w:val="center"/>
          </w:tcPr>
          <w:p w14:paraId="05BF74AA" w14:textId="77777777" w:rsidR="001319DB" w:rsidRPr="00CD3C2E" w:rsidRDefault="001319DB" w:rsidP="00B17B53">
            <w:pPr>
              <w:jc w:val="both"/>
            </w:pPr>
            <w:r w:rsidRPr="00CD3C2E">
              <w:t>Sex</w:t>
            </w:r>
          </w:p>
        </w:tc>
        <w:tc>
          <w:tcPr>
            <w:tcW w:w="698" w:type="pct"/>
            <w:vAlign w:val="center"/>
          </w:tcPr>
          <w:p w14:paraId="1CEB4C5E" w14:textId="77777777" w:rsidR="001319DB" w:rsidRPr="00CD3C2E" w:rsidRDefault="001319DB" w:rsidP="00B17B53">
            <w:pPr>
              <w:jc w:val="both"/>
            </w:pPr>
            <w:r w:rsidRPr="00CD3C2E">
              <w:t>2</w:t>
            </w:r>
          </w:p>
        </w:tc>
        <w:tc>
          <w:tcPr>
            <w:tcW w:w="698" w:type="pct"/>
            <w:vAlign w:val="center"/>
          </w:tcPr>
          <w:p w14:paraId="09DD7340" w14:textId="77777777" w:rsidR="001319DB" w:rsidRPr="00CD3C2E" w:rsidRDefault="001319DB" w:rsidP="00B17B53">
            <w:pPr>
              <w:jc w:val="both"/>
            </w:pPr>
            <w:r w:rsidRPr="00CD3C2E">
              <w:t>1.81</w:t>
            </w:r>
          </w:p>
        </w:tc>
        <w:tc>
          <w:tcPr>
            <w:tcW w:w="698" w:type="pct"/>
            <w:vAlign w:val="center"/>
          </w:tcPr>
          <w:p w14:paraId="0F9B1B48" w14:textId="77777777" w:rsidR="001319DB" w:rsidRPr="00CD3C2E" w:rsidRDefault="001319DB" w:rsidP="00B17B53">
            <w:pPr>
              <w:jc w:val="both"/>
            </w:pPr>
            <w:r w:rsidRPr="00CD3C2E">
              <w:t>0.40</w:t>
            </w:r>
          </w:p>
        </w:tc>
      </w:tr>
    </w:tbl>
    <w:p w14:paraId="5A8386F9" w14:textId="77777777" w:rsidR="001319DB" w:rsidRPr="00CD3C2E" w:rsidRDefault="001319DB" w:rsidP="001319DB">
      <w:pPr>
        <w:spacing w:line="360" w:lineRule="auto"/>
        <w:jc w:val="both"/>
      </w:pPr>
    </w:p>
    <w:p w14:paraId="45155096" w14:textId="77777777" w:rsidR="001319DB" w:rsidRDefault="001319DB">
      <w:pPr>
        <w:rPr>
          <w:rFonts w:asciiTheme="majorHAnsi" w:eastAsiaTheme="majorEastAsia" w:hAnsiTheme="majorHAnsi" w:cstheme="majorBidi"/>
          <w:sz w:val="24"/>
          <w:szCs w:val="24"/>
        </w:rPr>
      </w:pPr>
      <w:r>
        <w:br w:type="page"/>
      </w:r>
    </w:p>
    <w:p w14:paraId="5AFAE29F" w14:textId="63B9D527" w:rsidR="00673A5C" w:rsidRPr="00CD3C2E" w:rsidRDefault="00673A5C" w:rsidP="00AE3B28">
      <w:pPr>
        <w:pStyle w:val="Heading3"/>
        <w:rPr>
          <w:color w:val="auto"/>
        </w:rPr>
      </w:pPr>
      <w:r w:rsidRPr="00CD3C2E">
        <w:rPr>
          <w:color w:val="auto"/>
        </w:rPr>
        <w:lastRenderedPageBreak/>
        <w:t xml:space="preserve">Supplementary </w:t>
      </w:r>
      <w:r w:rsidR="00233990">
        <w:rPr>
          <w:color w:val="auto"/>
        </w:rPr>
        <w:t>Figure S</w:t>
      </w:r>
      <w:r w:rsidR="00D0584E">
        <w:rPr>
          <w:color w:val="auto"/>
        </w:rPr>
        <w:t>2</w:t>
      </w:r>
    </w:p>
    <w:p w14:paraId="6AA0A08A" w14:textId="112D3090" w:rsidR="009E14E4" w:rsidRPr="00CD3C2E" w:rsidRDefault="0071741A" w:rsidP="0043184C">
      <w:r w:rsidRPr="00CD3C2E">
        <w:rPr>
          <w:noProof/>
          <w:lang w:eastAsia="en-GB"/>
        </w:rPr>
        <w:drawing>
          <wp:inline distT="0" distB="0" distL="0" distR="0" wp14:anchorId="0DACB073" wp14:editId="09925F9F">
            <wp:extent cx="5486400" cy="2372264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4h_Depthpoints_Temp233_2006-05-20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22"/>
                    <a:stretch/>
                  </pic:blipFill>
                  <pic:spPr bwMode="auto">
                    <a:xfrm>
                      <a:off x="0" y="0"/>
                      <a:ext cx="5486876" cy="2372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6E33A" w14:textId="7C3946DA" w:rsidR="009E14E4" w:rsidRPr="00CD3C2E" w:rsidRDefault="009E14E4" w:rsidP="0043184C">
      <w:r w:rsidRPr="00CD3C2E">
        <w:rPr>
          <w:noProof/>
          <w:lang w:eastAsia="en-GB"/>
        </w:rPr>
        <w:drawing>
          <wp:inline distT="0" distB="0" distL="0" distR="0" wp14:anchorId="3B598340" wp14:editId="7BEFF05F">
            <wp:extent cx="5486399" cy="2375065"/>
            <wp:effectExtent l="0" t="0" r="63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4h_Depthpoints_Temp197_2005-07-20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20"/>
                    <a:stretch/>
                  </pic:blipFill>
                  <pic:spPr bwMode="auto">
                    <a:xfrm>
                      <a:off x="0" y="0"/>
                      <a:ext cx="5486411" cy="2375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0DB85" w14:textId="2B260A25" w:rsidR="0043184C" w:rsidRPr="00CD3C2E" w:rsidRDefault="009E14E4" w:rsidP="0043184C">
      <w:r w:rsidRPr="00CD3C2E">
        <w:rPr>
          <w:noProof/>
          <w:lang w:eastAsia="en-GB"/>
        </w:rPr>
        <w:drawing>
          <wp:inline distT="0" distB="0" distL="0" distR="0" wp14:anchorId="521A03CB" wp14:editId="25AE8766">
            <wp:extent cx="5486400" cy="274320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4h_Depthpoints_Temp195_2005-11-09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43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0C6FF5" w14:textId="695E7E78" w:rsidR="0043184C" w:rsidRPr="00CD3C2E" w:rsidRDefault="0043184C" w:rsidP="00634940">
      <w:pPr>
        <w:spacing w:line="240" w:lineRule="auto"/>
      </w:pPr>
      <w:r w:rsidRPr="00CD3C2E">
        <w:rPr>
          <w:b/>
        </w:rPr>
        <w:t>Fig</w:t>
      </w:r>
      <w:r w:rsidR="00233990">
        <w:rPr>
          <w:b/>
        </w:rPr>
        <w:t>ure</w:t>
      </w:r>
      <w:r w:rsidRPr="00CD3C2E">
        <w:rPr>
          <w:b/>
        </w:rPr>
        <w:t xml:space="preserve"> S</w:t>
      </w:r>
      <w:r w:rsidR="00D0584E">
        <w:rPr>
          <w:b/>
        </w:rPr>
        <w:t>2</w:t>
      </w:r>
      <w:r w:rsidRPr="00CD3C2E">
        <w:rPr>
          <w:b/>
        </w:rPr>
        <w:t>|</w:t>
      </w:r>
      <w:r w:rsidRPr="00CD3C2E">
        <w:t xml:space="preserve"> </w:t>
      </w:r>
      <w:r w:rsidR="00FF0EC1" w:rsidRPr="00CD3C2E">
        <w:t>Examples of r</w:t>
      </w:r>
      <w:r w:rsidRPr="00CD3C2E">
        <w:t>esults of the classification of guillemot activity from depth and temperature profiles</w:t>
      </w:r>
      <w:r w:rsidR="00FF0EC1" w:rsidRPr="00CD3C2E">
        <w:t xml:space="preserve"> during three key periods of the annual cycle</w:t>
      </w:r>
      <w:r w:rsidRPr="00CD3C2E">
        <w:t>.</w:t>
      </w:r>
      <w:r w:rsidR="00773184">
        <w:t xml:space="preserve"> Grey dashed vertical lines indicate the start of day and dusk respectively; Black dashed vertical lines indicate the start of dawn and night respectively.</w:t>
      </w:r>
    </w:p>
    <w:p w14:paraId="308F7E62" w14:textId="2E1DFB79" w:rsidR="00AE3B28" w:rsidRPr="00CD3C2E" w:rsidRDefault="00AE3B28" w:rsidP="00AE3B28">
      <w:pPr>
        <w:pStyle w:val="Heading3"/>
        <w:rPr>
          <w:color w:val="auto"/>
        </w:rPr>
      </w:pPr>
      <w:r w:rsidRPr="00CD3C2E">
        <w:rPr>
          <w:color w:val="auto"/>
        </w:rPr>
        <w:lastRenderedPageBreak/>
        <w:t xml:space="preserve">Supplementary </w:t>
      </w:r>
      <w:r w:rsidR="00233990">
        <w:rPr>
          <w:color w:val="auto"/>
        </w:rPr>
        <w:t>Figure S</w:t>
      </w:r>
      <w:r w:rsidR="00D0584E">
        <w:rPr>
          <w:color w:val="auto"/>
        </w:rPr>
        <w:t>3</w:t>
      </w:r>
    </w:p>
    <w:bookmarkEnd w:id="0"/>
    <w:p w14:paraId="1C3B9E33" w14:textId="16A97A14" w:rsidR="001A170B" w:rsidRPr="00CD3C2E" w:rsidRDefault="00AE3B28" w:rsidP="00B94D99">
      <w:pPr>
        <w:spacing w:line="360" w:lineRule="auto"/>
        <w:jc w:val="both"/>
      </w:pPr>
      <w:r w:rsidRPr="00CD3C2E">
        <w:t>We assessed the classification of logger temperature</w:t>
      </w:r>
      <w:r w:rsidR="00C47FF8" w:rsidRPr="00CD3C2E">
        <w:t xml:space="preserve"> data</w:t>
      </w:r>
      <w:r w:rsidRPr="00CD3C2E">
        <w:t xml:space="preserve"> into flight behaviour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CD3C2E">
        <w:t>) and inactive on water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D3C2E">
        <w:t>) by fitting a mixed model using the lmer function in the lme4 package</w:t>
      </w:r>
      <w:r w:rsidR="00B501B6" w:rsidRPr="00CD3C2E">
        <w:t xml:space="preserve"> </w:t>
      </w:r>
      <w:r w:rsidR="00B501B6" w:rsidRPr="00CD3C2E">
        <w:fldChar w:fldCharType="begin" w:fldLock="1"/>
      </w:r>
      <w:r w:rsidR="00B501B6" w:rsidRPr="00CD3C2E">
        <w:instrText>ADDIN CSL_CITATION {"citationItems":[{"id":"ITEM-1","itemData":{"DOI":"doi:10.18637/jss.v067.i01","author":[{"dropping-particle":"","family":"Bates","given":"D.","non-dropping-particle":"","parse-names":false,"suffix":""},{"dropping-particle":"","family":"Maechler","given":"M.","non-dropping-particle":"","parse-names":false,"suffix":""},{"dropping-particle":"","family":"Bolker","given":"B.","non-dropping-particle":"","parse-names":false,"suffix":""},{"dropping-particle":"","family":"Walker","given":"S.","non-dropping-particle":"","parse-names":false,"suffix":""}],"container-title":"Journal of Statistical Software","id":"ITEM-1","issue":"1","issued":{"date-parts":[["2015"]]},"number":"1.1-7","page":"1-48","publisher":"R package","title":"_lme4: Linear mixed-effects models using Eigen and S4_","type":"article-journal","volume":"67"},"uris":["http://www.mendeley.com/documents/?uuid=0ecabe7e-e822-418a-80dd-a5c78dd5e52e"]}],"mendeley":{"formattedCitation":"(Bates et al. 2015)","plainTextFormattedCitation":"(Bates et al. 2015)"},"properties":{"noteIndex":0},"schema":"https://github.com/citation-style-language/schema/raw/master/csl-citation.json"}</w:instrText>
      </w:r>
      <w:r w:rsidR="00B501B6" w:rsidRPr="00CD3C2E">
        <w:fldChar w:fldCharType="separate"/>
      </w:r>
      <w:r w:rsidR="00B501B6" w:rsidRPr="00CD3C2E">
        <w:rPr>
          <w:noProof/>
        </w:rPr>
        <w:t>(Bates et al. 2015)</w:t>
      </w:r>
      <w:r w:rsidR="00B501B6" w:rsidRPr="00CD3C2E">
        <w:fldChar w:fldCharType="end"/>
      </w:r>
      <w:r w:rsidRPr="00CD3C2E">
        <w:t xml:space="preserve">. </w:t>
      </w:r>
      <w:r w:rsidR="00D85BA6" w:rsidRPr="00CD3C2E">
        <w:t>The interaction between l</w:t>
      </w:r>
      <w:r w:rsidR="00D250FC" w:rsidRPr="00CD3C2E">
        <w:t>og-transformed</w:t>
      </w:r>
      <w:r w:rsidR="00206200" w:rsidRPr="00CD3C2E">
        <w:t xml:space="preserve"> </w:t>
      </w:r>
      <w:r w:rsidR="0055361C">
        <w:t>time-in-activity</w:t>
      </w:r>
      <w:r w:rsidRPr="00CD3C2E">
        <w:t xml:space="preserve"> (a continuous variable) and behavioural classification (a two-level categorical variable) w</w:t>
      </w:r>
      <w:r w:rsidR="00D85BA6" w:rsidRPr="00CD3C2E">
        <w:t>as</w:t>
      </w:r>
      <w:r w:rsidRPr="00CD3C2E">
        <w:t xml:space="preserve"> fitted as </w:t>
      </w:r>
      <w:r w:rsidR="00D85BA6" w:rsidRPr="00CD3C2E">
        <w:t>a predictor</w:t>
      </w:r>
      <w:r w:rsidRPr="00CD3C2E">
        <w:t xml:space="preserve"> of</w:t>
      </w:r>
      <w:r w:rsidR="00206200" w:rsidRPr="00CD3C2E">
        <w:t xml:space="preserve"> log</w:t>
      </w:r>
      <w:r w:rsidR="00D250FC" w:rsidRPr="00CD3C2E">
        <w:t>-transformed</w:t>
      </w:r>
      <w:r w:rsidR="00D85BA6" w:rsidRPr="00CD3C2E">
        <w:t xml:space="preserve"> maximum temperature. I</w:t>
      </w:r>
      <w:r w:rsidRPr="00CD3C2E">
        <w:t>ndividual bird ID was included as a random factor to account for potential non-independence.</w:t>
      </w:r>
      <w:r w:rsidR="00613851" w:rsidRPr="00CD3C2E">
        <w:rPr>
          <w:noProof/>
          <w:lang w:eastAsia="en-GB"/>
        </w:rPr>
        <w:drawing>
          <wp:inline distT="0" distB="0" distL="0" distR="0" wp14:anchorId="355B2E55" wp14:editId="56BB071B">
            <wp:extent cx="5486876" cy="457239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Duration_Temp_Activit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76" cy="457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0D874" w14:textId="23514A82" w:rsidR="001A4636" w:rsidRPr="00CD3C2E" w:rsidRDefault="001A4636" w:rsidP="00634940">
      <w:pPr>
        <w:spacing w:line="240" w:lineRule="auto"/>
        <w:jc w:val="both"/>
      </w:pPr>
      <w:r w:rsidRPr="00CD3C2E">
        <w:rPr>
          <w:b/>
        </w:rPr>
        <w:t>Fig</w:t>
      </w:r>
      <w:r w:rsidR="00233990">
        <w:rPr>
          <w:b/>
        </w:rPr>
        <w:t>ure</w:t>
      </w:r>
      <w:r w:rsidRPr="00CD3C2E">
        <w:rPr>
          <w:b/>
        </w:rPr>
        <w:t xml:space="preserve"> </w:t>
      </w:r>
      <w:r w:rsidR="007E2884" w:rsidRPr="00CD3C2E">
        <w:rPr>
          <w:b/>
        </w:rPr>
        <w:t>S</w:t>
      </w:r>
      <w:r w:rsidR="00D0584E">
        <w:rPr>
          <w:b/>
        </w:rPr>
        <w:t>3</w:t>
      </w:r>
      <w:r w:rsidR="007E2884" w:rsidRPr="00CD3C2E">
        <w:rPr>
          <w:b/>
        </w:rPr>
        <w:t>|</w:t>
      </w:r>
      <w:r w:rsidRPr="00CD3C2E">
        <w:t xml:space="preserve"> </w:t>
      </w:r>
      <w:r w:rsidR="00D02D8D">
        <w:t>The log of the r</w:t>
      </w:r>
      <w:r w:rsidRPr="00CD3C2E">
        <w:t xml:space="preserve">elationship between </w:t>
      </w:r>
      <w:r w:rsidR="00D02D8D">
        <w:t xml:space="preserve">the amount of time spent in activity </w:t>
      </w:r>
      <w:r w:rsidRPr="00CD3C2E">
        <w:t>(</w:t>
      </w:r>
      <w:r w:rsidR="00D02D8D">
        <w:t>s</w:t>
      </w:r>
      <w:r w:rsidRPr="00CD3C2E">
        <w:t xml:space="preserve">) </w:t>
      </w:r>
      <w:r w:rsidR="001B6DF6" w:rsidRPr="00CD3C2E">
        <w:t>and behavioural classification on</w:t>
      </w:r>
      <w:r w:rsidRPr="00CD3C2E">
        <w:t xml:space="preserve"> </w:t>
      </w:r>
      <w:r w:rsidR="001B6DF6" w:rsidRPr="00CD3C2E">
        <w:t xml:space="preserve">maximum </w:t>
      </w:r>
      <w:r w:rsidRPr="00CD3C2E">
        <w:t>temperature (</w:t>
      </w:r>
      <w:r w:rsidRPr="00CD3C2E">
        <w:rPr>
          <w:vertAlign w:val="superscript"/>
        </w:rPr>
        <w:t>o</w:t>
      </w:r>
      <w:r w:rsidRPr="00CD3C2E">
        <w:t xml:space="preserve">C) for </w:t>
      </w:r>
      <w:r w:rsidR="004C2802" w:rsidRPr="00CD3C2E">
        <w:t xml:space="preserve">common </w:t>
      </w:r>
      <w:r w:rsidRPr="00CD3C2E">
        <w:t>guillemot</w:t>
      </w:r>
      <w:r w:rsidR="001B6DF6" w:rsidRPr="00CD3C2E">
        <w:t>s</w:t>
      </w:r>
      <w:r w:rsidR="0089010B" w:rsidRPr="00CD3C2E">
        <w:t xml:space="preserve"> throughout the annual cycle</w:t>
      </w:r>
      <w:r w:rsidRPr="00CD3C2E">
        <w:t>.</w:t>
      </w:r>
    </w:p>
    <w:p w14:paraId="24C81DB6" w14:textId="3BD6EA3F" w:rsidR="001319DB" w:rsidRDefault="001B6DF6" w:rsidP="00D0584E">
      <w:pPr>
        <w:spacing w:line="360" w:lineRule="auto"/>
        <w:jc w:val="both"/>
        <w:rPr>
          <w:sz w:val="24"/>
          <w:szCs w:val="24"/>
        </w:rPr>
      </w:pPr>
      <w:r w:rsidRPr="00CD3C2E">
        <w:rPr>
          <w:sz w:val="24"/>
          <w:szCs w:val="24"/>
        </w:rPr>
        <w:t xml:space="preserve">There was a significant interaction between behaviour and bout duration (ANOVA F = </w:t>
      </w:r>
      <w:r w:rsidR="007F7634" w:rsidRPr="00CD3C2E">
        <w:rPr>
          <w:sz w:val="24"/>
          <w:szCs w:val="24"/>
        </w:rPr>
        <w:t>238.97</w:t>
      </w:r>
      <w:r w:rsidRPr="00CD3C2E">
        <w:rPr>
          <w:sz w:val="24"/>
          <w:szCs w:val="24"/>
        </w:rPr>
        <w:t>, P &lt; 0.01</w:t>
      </w:r>
      <w:r w:rsidR="00D0584E">
        <w:rPr>
          <w:sz w:val="24"/>
          <w:szCs w:val="24"/>
        </w:rPr>
        <w:t>; Fig. S3</w:t>
      </w:r>
      <w:r w:rsidRPr="00CD3C2E">
        <w:rPr>
          <w:sz w:val="24"/>
          <w:szCs w:val="24"/>
        </w:rPr>
        <w:t xml:space="preserve">), confirming that the nature of the relationship and </w:t>
      </w:r>
      <w:r w:rsidR="00B02E83" w:rsidRPr="00CD3C2E">
        <w:rPr>
          <w:sz w:val="24"/>
          <w:szCs w:val="24"/>
        </w:rPr>
        <w:t xml:space="preserve">hence </w:t>
      </w:r>
      <w:r w:rsidRPr="00CD3C2E">
        <w:rPr>
          <w:sz w:val="24"/>
          <w:szCs w:val="24"/>
        </w:rPr>
        <w:t>the time taken to reach maximum temperature differed between leg-tucking and flight behaviour. For leg-tucking</w:t>
      </w:r>
      <w:r w:rsidR="006F79C5" w:rsidRPr="00CD3C2E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6F79C5" w:rsidRPr="00CD3C2E">
        <w:rPr>
          <w:sz w:val="24"/>
          <w:szCs w:val="24"/>
        </w:rPr>
        <w:t>)</w:t>
      </w:r>
      <w:r w:rsidRPr="00CD3C2E">
        <w:rPr>
          <w:sz w:val="24"/>
          <w:szCs w:val="24"/>
        </w:rPr>
        <w:t xml:space="preserve">, longer </w:t>
      </w:r>
      <w:r w:rsidR="00710AB4">
        <w:rPr>
          <w:sz w:val="24"/>
          <w:szCs w:val="24"/>
        </w:rPr>
        <w:t>times</w:t>
      </w:r>
      <w:r w:rsidRPr="00CD3C2E">
        <w:rPr>
          <w:sz w:val="24"/>
          <w:szCs w:val="24"/>
        </w:rPr>
        <w:t xml:space="preserve"> </w:t>
      </w:r>
      <w:r w:rsidR="00710AB4">
        <w:rPr>
          <w:sz w:val="24"/>
          <w:szCs w:val="24"/>
        </w:rPr>
        <w:t xml:space="preserve">incurred </w:t>
      </w:r>
      <w:r w:rsidRPr="00CD3C2E">
        <w:rPr>
          <w:sz w:val="24"/>
          <w:szCs w:val="24"/>
        </w:rPr>
        <w:t>higher temperatures but with an asymptote due to temperature approaching body surface temperature</w:t>
      </w:r>
      <w:r w:rsidR="005C2C5A" w:rsidRPr="00CD3C2E">
        <w:rPr>
          <w:sz w:val="24"/>
          <w:szCs w:val="24"/>
        </w:rPr>
        <w:t>. For flight</w:t>
      </w:r>
      <w:r w:rsidR="006F79C5" w:rsidRPr="00CD3C2E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f</m:t>
            </m:r>
          </m:sub>
        </m:sSub>
      </m:oMath>
      <w:r w:rsidR="006F79C5" w:rsidRPr="00CD3C2E">
        <w:rPr>
          <w:sz w:val="24"/>
          <w:szCs w:val="24"/>
        </w:rPr>
        <w:t>)</w:t>
      </w:r>
      <w:r w:rsidRPr="00CD3C2E">
        <w:rPr>
          <w:sz w:val="24"/>
          <w:szCs w:val="24"/>
        </w:rPr>
        <w:t xml:space="preserve">, there was no clear </w:t>
      </w:r>
      <w:r w:rsidRPr="00CD3C2E">
        <w:rPr>
          <w:sz w:val="24"/>
          <w:szCs w:val="24"/>
        </w:rPr>
        <w:lastRenderedPageBreak/>
        <w:t>relationship because air temperature</w:t>
      </w:r>
      <w:r w:rsidR="005C2C5A" w:rsidRPr="00CD3C2E">
        <w:rPr>
          <w:sz w:val="24"/>
          <w:szCs w:val="24"/>
        </w:rPr>
        <w:t>,</w:t>
      </w:r>
      <w:r w:rsidRPr="00CD3C2E">
        <w:rPr>
          <w:sz w:val="24"/>
          <w:szCs w:val="24"/>
        </w:rPr>
        <w:t xml:space="preserve"> and hence </w:t>
      </w:r>
      <w:r w:rsidR="005C2C5A" w:rsidRPr="00CD3C2E">
        <w:rPr>
          <w:sz w:val="24"/>
          <w:szCs w:val="24"/>
        </w:rPr>
        <w:t>∆</w:t>
      </w:r>
      <w:r w:rsidRPr="00CD3C2E">
        <w:rPr>
          <w:sz w:val="24"/>
          <w:szCs w:val="24"/>
        </w:rPr>
        <w:t>T</w:t>
      </w:r>
      <w:r w:rsidR="005C2C5A" w:rsidRPr="00CD3C2E">
        <w:rPr>
          <w:sz w:val="24"/>
          <w:szCs w:val="24"/>
        </w:rPr>
        <w:t>,</w:t>
      </w:r>
      <w:r w:rsidRPr="00CD3C2E">
        <w:rPr>
          <w:sz w:val="24"/>
          <w:szCs w:val="24"/>
        </w:rPr>
        <w:t xml:space="preserve"> varied substantially between flights, </w:t>
      </w:r>
      <w:r w:rsidR="005C2C5A" w:rsidRPr="00CD3C2E">
        <w:rPr>
          <w:sz w:val="24"/>
          <w:szCs w:val="24"/>
        </w:rPr>
        <w:t>independent of their duration.</w:t>
      </w:r>
      <w:bookmarkStart w:id="1" w:name="_GoBack"/>
      <w:bookmarkEnd w:id="1"/>
    </w:p>
    <w:sectPr w:rsidR="00131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28"/>
    <w:rsid w:val="0001599E"/>
    <w:rsid w:val="00063B55"/>
    <w:rsid w:val="000A2D14"/>
    <w:rsid w:val="000D0630"/>
    <w:rsid w:val="000E6DB3"/>
    <w:rsid w:val="000F7938"/>
    <w:rsid w:val="001319DB"/>
    <w:rsid w:val="001353C7"/>
    <w:rsid w:val="0014495F"/>
    <w:rsid w:val="00182004"/>
    <w:rsid w:val="0018438C"/>
    <w:rsid w:val="001A170B"/>
    <w:rsid w:val="001A4636"/>
    <w:rsid w:val="001B6DF6"/>
    <w:rsid w:val="00206200"/>
    <w:rsid w:val="00233990"/>
    <w:rsid w:val="0024572F"/>
    <w:rsid w:val="00293C4D"/>
    <w:rsid w:val="002C3208"/>
    <w:rsid w:val="002C7FCF"/>
    <w:rsid w:val="003565C7"/>
    <w:rsid w:val="003B6ACF"/>
    <w:rsid w:val="003D0FA1"/>
    <w:rsid w:val="003D4AD4"/>
    <w:rsid w:val="003D682B"/>
    <w:rsid w:val="003E4106"/>
    <w:rsid w:val="00406D35"/>
    <w:rsid w:val="0041770E"/>
    <w:rsid w:val="0043184C"/>
    <w:rsid w:val="004A0C5A"/>
    <w:rsid w:val="004B4ACC"/>
    <w:rsid w:val="004C2802"/>
    <w:rsid w:val="00512D4B"/>
    <w:rsid w:val="0055361C"/>
    <w:rsid w:val="0056030F"/>
    <w:rsid w:val="005656BE"/>
    <w:rsid w:val="00592753"/>
    <w:rsid w:val="005C2C5A"/>
    <w:rsid w:val="005E035E"/>
    <w:rsid w:val="00613851"/>
    <w:rsid w:val="00634940"/>
    <w:rsid w:val="00644996"/>
    <w:rsid w:val="006517F4"/>
    <w:rsid w:val="006617C2"/>
    <w:rsid w:val="006726E1"/>
    <w:rsid w:val="00673A5C"/>
    <w:rsid w:val="006976B9"/>
    <w:rsid w:val="006F79C5"/>
    <w:rsid w:val="00710AB4"/>
    <w:rsid w:val="0071741A"/>
    <w:rsid w:val="00737D77"/>
    <w:rsid w:val="0076479D"/>
    <w:rsid w:val="00773184"/>
    <w:rsid w:val="007936DA"/>
    <w:rsid w:val="007C7D5E"/>
    <w:rsid w:val="007E2884"/>
    <w:rsid w:val="007F4E3A"/>
    <w:rsid w:val="007F7634"/>
    <w:rsid w:val="00804AA7"/>
    <w:rsid w:val="00853DC8"/>
    <w:rsid w:val="00884F82"/>
    <w:rsid w:val="0089010B"/>
    <w:rsid w:val="00904691"/>
    <w:rsid w:val="00925C9A"/>
    <w:rsid w:val="009438CB"/>
    <w:rsid w:val="009854A3"/>
    <w:rsid w:val="009A4062"/>
    <w:rsid w:val="009B5833"/>
    <w:rsid w:val="009B5C20"/>
    <w:rsid w:val="009C40CF"/>
    <w:rsid w:val="009E14E4"/>
    <w:rsid w:val="00A64A18"/>
    <w:rsid w:val="00A67C3E"/>
    <w:rsid w:val="00A9384A"/>
    <w:rsid w:val="00AD0D56"/>
    <w:rsid w:val="00AE3B28"/>
    <w:rsid w:val="00B02E83"/>
    <w:rsid w:val="00B501B6"/>
    <w:rsid w:val="00B94D99"/>
    <w:rsid w:val="00BC0FB5"/>
    <w:rsid w:val="00BE5F67"/>
    <w:rsid w:val="00C13EC2"/>
    <w:rsid w:val="00C417EC"/>
    <w:rsid w:val="00C47FF8"/>
    <w:rsid w:val="00C7619E"/>
    <w:rsid w:val="00CC5570"/>
    <w:rsid w:val="00CD3C2E"/>
    <w:rsid w:val="00CF584E"/>
    <w:rsid w:val="00D02D8D"/>
    <w:rsid w:val="00D0584E"/>
    <w:rsid w:val="00D250FC"/>
    <w:rsid w:val="00D27917"/>
    <w:rsid w:val="00D72938"/>
    <w:rsid w:val="00D85BA6"/>
    <w:rsid w:val="00E415E1"/>
    <w:rsid w:val="00E60430"/>
    <w:rsid w:val="00E94D7E"/>
    <w:rsid w:val="00EA6691"/>
    <w:rsid w:val="00F2664B"/>
    <w:rsid w:val="00FC75AC"/>
    <w:rsid w:val="00F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576A"/>
  <w15:chartTrackingRefBased/>
  <w15:docId w15:val="{DC41B5FD-5878-439C-A5D4-0EE71E2C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64B"/>
    <w:pPr>
      <w:keepNext/>
      <w:keepLines/>
      <w:spacing w:before="240" w:after="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3B28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3B28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E3B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AE3B28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AE3B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7E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4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AA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26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ABE51-0E24-42F1-93FB-B9C95DA7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5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Ruth</dc:creator>
  <cp:keywords/>
  <dc:description/>
  <cp:lastModifiedBy>Dunn, Ruth</cp:lastModifiedBy>
  <cp:revision>85</cp:revision>
  <dcterms:created xsi:type="dcterms:W3CDTF">2019-07-15T11:10:00Z</dcterms:created>
  <dcterms:modified xsi:type="dcterms:W3CDTF">2020-01-16T10:22:00Z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http://www.zotero.org/styles/journal-of-avian-biology</vt:lpwstr>
  </property>
  <property fmtid="{D5CDD505-2E9C-101B-9397-08002B2CF9AE}" pid="15" name="Mendeley Recent Style Name 6_1">
    <vt:lpwstr>Journal of Avian Biology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e9886b36-224f-378a-b2e0-5986dac4d5ad</vt:lpwstr>
  </property>
  <property fmtid="{D5CDD505-2E9C-101B-9397-08002B2CF9AE}" pid="24" name="Mendeley Citation Style_1">
    <vt:lpwstr>http://www.zotero.org/styles/harvard1</vt:lpwstr>
  </property>
</Properties>
</file>